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332F" w14:textId="3D546167" w:rsidR="00E60E60" w:rsidRPr="00720B3F" w:rsidRDefault="008564A8" w:rsidP="00734F61">
      <w:pPr>
        <w:pStyle w:val="Style1BoldCap"/>
      </w:pPr>
      <w:r>
        <w:rPr>
          <w:noProof/>
        </w:rPr>
        <w:t>san francisco department of public health</w:t>
      </w:r>
    </w:p>
    <w:p w14:paraId="3380653F" w14:textId="77777777" w:rsidR="000F53E2" w:rsidRPr="00720B3F" w:rsidRDefault="000F53E2" w:rsidP="00734F61">
      <w:pPr>
        <w:pStyle w:val="Style1BoldCap"/>
      </w:pPr>
    </w:p>
    <w:p w14:paraId="5FB8ED30" w14:textId="77777777" w:rsidR="00E60E60" w:rsidRPr="00720B3F" w:rsidRDefault="00E60E60" w:rsidP="00961858">
      <w:pPr>
        <w:pStyle w:val="Style1BoldCap"/>
        <w:outlineLvl w:val="0"/>
      </w:pPr>
      <w:r w:rsidRPr="00720B3F">
        <w:t>clinical study protocol</w:t>
      </w:r>
    </w:p>
    <w:p w14:paraId="54703955" w14:textId="77777777" w:rsidR="00E60E60" w:rsidRPr="00720B3F" w:rsidRDefault="00E60E60" w:rsidP="00734F61">
      <w:pPr>
        <w:pStyle w:val="Style1"/>
        <w:pBdr>
          <w:bottom w:val="single" w:sz="12" w:space="1" w:color="auto"/>
        </w:pBdr>
      </w:pPr>
    </w:p>
    <w:p w14:paraId="7054451F" w14:textId="77777777" w:rsidR="00E60E60" w:rsidRPr="00720B3F" w:rsidRDefault="00E60E60" w:rsidP="00734F61">
      <w:pPr>
        <w:pStyle w:val="Style1"/>
      </w:pPr>
      <w:bookmarkStart w:id="0" w:name="_Ref463067375"/>
      <w:bookmarkStart w:id="1" w:name="_Ref461356173"/>
      <w:bookmarkEnd w:id="0"/>
      <w:bookmarkEnd w:id="1"/>
    </w:p>
    <w:tbl>
      <w:tblPr>
        <w:tblW w:w="5000" w:type="pct"/>
        <w:tblLook w:val="0000" w:firstRow="0" w:lastRow="0" w:firstColumn="0" w:lastColumn="0" w:noHBand="0" w:noVBand="0"/>
      </w:tblPr>
      <w:tblGrid>
        <w:gridCol w:w="2872"/>
        <w:gridCol w:w="6488"/>
      </w:tblGrid>
      <w:tr w:rsidR="00432180" w:rsidRPr="00720B3F" w14:paraId="496CA42B" w14:textId="77777777" w:rsidTr="00E81246">
        <w:trPr>
          <w:cantSplit/>
          <w:trHeight w:val="531"/>
        </w:trPr>
        <w:tc>
          <w:tcPr>
            <w:tcW w:w="1534" w:type="pct"/>
          </w:tcPr>
          <w:p w14:paraId="6BECAEE5" w14:textId="77777777" w:rsidR="00432180" w:rsidRPr="00720B3F" w:rsidRDefault="00432180" w:rsidP="00665A3D">
            <w:pPr>
              <w:pStyle w:val="Style1Bold"/>
              <w:spacing w:before="40" w:after="40"/>
            </w:pPr>
            <w:r w:rsidRPr="00720B3F">
              <w:t>Study Title:</w:t>
            </w:r>
          </w:p>
        </w:tc>
        <w:tc>
          <w:tcPr>
            <w:tcW w:w="3466" w:type="pct"/>
          </w:tcPr>
          <w:p w14:paraId="71FE721D" w14:textId="440CCC93" w:rsidR="00432180" w:rsidRPr="00720B3F" w:rsidRDefault="00D24E89" w:rsidP="0031723D">
            <w:pPr>
              <w:pStyle w:val="Style1"/>
              <w:spacing w:before="40" w:after="40"/>
            </w:pPr>
            <w:r>
              <w:t>Pilot Treatment as Prevention for HCV Among Persons Who Actively Inject Drugs</w:t>
            </w:r>
            <w:r w:rsidR="00762E54">
              <w:t xml:space="preserve"> </w:t>
            </w:r>
          </w:p>
        </w:tc>
      </w:tr>
      <w:tr w:rsidR="00432180" w:rsidRPr="00720B3F" w14:paraId="47DE4874" w14:textId="77777777" w:rsidTr="6781B22B">
        <w:trPr>
          <w:cantSplit/>
        </w:trPr>
        <w:tc>
          <w:tcPr>
            <w:tcW w:w="1534" w:type="pct"/>
          </w:tcPr>
          <w:p w14:paraId="67E2D32B" w14:textId="77777777" w:rsidR="00432180" w:rsidRPr="00720B3F" w:rsidRDefault="00432180" w:rsidP="005A31FC">
            <w:pPr>
              <w:pStyle w:val="Style1"/>
            </w:pPr>
          </w:p>
        </w:tc>
        <w:tc>
          <w:tcPr>
            <w:tcW w:w="3466" w:type="pct"/>
          </w:tcPr>
          <w:p w14:paraId="03CC18C1" w14:textId="77777777" w:rsidR="00432180" w:rsidRPr="00720B3F" w:rsidRDefault="00432180" w:rsidP="005A31FC">
            <w:pPr>
              <w:pStyle w:val="Style1"/>
            </w:pPr>
          </w:p>
        </w:tc>
      </w:tr>
      <w:tr w:rsidR="00432180" w:rsidRPr="00720B3F" w14:paraId="1D30A098" w14:textId="77777777" w:rsidTr="6781B22B">
        <w:trPr>
          <w:cantSplit/>
        </w:trPr>
        <w:tc>
          <w:tcPr>
            <w:tcW w:w="1534" w:type="pct"/>
          </w:tcPr>
          <w:p w14:paraId="358E67A7" w14:textId="77777777" w:rsidR="00432180" w:rsidRPr="00720B3F" w:rsidRDefault="00432180" w:rsidP="00665A3D">
            <w:pPr>
              <w:pStyle w:val="Style1Bold"/>
              <w:spacing w:before="40" w:after="40"/>
            </w:pPr>
            <w:r w:rsidRPr="00720B3F">
              <w:t>Sponsor:</w:t>
            </w:r>
          </w:p>
        </w:tc>
        <w:tc>
          <w:tcPr>
            <w:tcW w:w="3466" w:type="pct"/>
          </w:tcPr>
          <w:p w14:paraId="68C0B596" w14:textId="77777777" w:rsidR="00432180" w:rsidRDefault="00891C62" w:rsidP="00665A3D">
            <w:pPr>
              <w:pStyle w:val="Style1"/>
              <w:spacing w:before="40" w:after="40"/>
            </w:pPr>
            <w:r>
              <w:t>San Francisco Department of Public Health</w:t>
            </w:r>
          </w:p>
          <w:p w14:paraId="476437E2" w14:textId="77777777" w:rsidR="00891C62" w:rsidRDefault="00891C62" w:rsidP="00665A3D">
            <w:pPr>
              <w:pStyle w:val="Style1"/>
              <w:spacing w:before="40" w:after="40"/>
            </w:pPr>
            <w:r>
              <w:t>25 Van Ness Avenue, Suite 500</w:t>
            </w:r>
          </w:p>
          <w:p w14:paraId="332B3F85" w14:textId="7F83635D" w:rsidR="00891C62" w:rsidRPr="00720B3F" w:rsidRDefault="00891C62" w:rsidP="00665A3D">
            <w:pPr>
              <w:pStyle w:val="Style1"/>
              <w:spacing w:before="40" w:after="40"/>
            </w:pPr>
            <w:r>
              <w:t>San Francisco, California 94102</w:t>
            </w:r>
          </w:p>
        </w:tc>
      </w:tr>
      <w:tr w:rsidR="00432180" w:rsidRPr="00720B3F" w14:paraId="0EC7A6CB" w14:textId="77777777" w:rsidTr="6781B22B">
        <w:trPr>
          <w:cantSplit/>
        </w:trPr>
        <w:tc>
          <w:tcPr>
            <w:tcW w:w="1534" w:type="pct"/>
          </w:tcPr>
          <w:p w14:paraId="6D8DA170" w14:textId="6AC0BF9A" w:rsidR="00432180" w:rsidRPr="00720B3F" w:rsidRDefault="00432180" w:rsidP="005A31FC">
            <w:pPr>
              <w:pStyle w:val="Style1"/>
            </w:pPr>
          </w:p>
        </w:tc>
        <w:tc>
          <w:tcPr>
            <w:tcW w:w="3466" w:type="pct"/>
          </w:tcPr>
          <w:p w14:paraId="6D7724B2" w14:textId="2F7D2A13" w:rsidR="00432180" w:rsidRPr="00720B3F" w:rsidRDefault="00053A3B" w:rsidP="00053A3B">
            <w:pPr>
              <w:pStyle w:val="Style1"/>
              <w:tabs>
                <w:tab w:val="clear" w:pos="2160"/>
                <w:tab w:val="clear" w:pos="9360"/>
                <w:tab w:val="left" w:pos="5310"/>
              </w:tabs>
            </w:pPr>
            <w:r>
              <w:tab/>
            </w:r>
          </w:p>
        </w:tc>
      </w:tr>
      <w:tr w:rsidR="00432180" w:rsidRPr="00720B3F" w14:paraId="0044D345" w14:textId="77777777" w:rsidTr="6781B22B">
        <w:trPr>
          <w:cantSplit/>
        </w:trPr>
        <w:tc>
          <w:tcPr>
            <w:tcW w:w="1534" w:type="pct"/>
          </w:tcPr>
          <w:p w14:paraId="1C568367" w14:textId="77777777" w:rsidR="00432180" w:rsidRPr="00720B3F" w:rsidRDefault="00432180" w:rsidP="00665A3D">
            <w:pPr>
              <w:pStyle w:val="Style1Bold"/>
              <w:spacing w:before="40" w:after="40"/>
            </w:pPr>
            <w:r w:rsidRPr="00720B3F">
              <w:t>IND No.:</w:t>
            </w:r>
          </w:p>
        </w:tc>
        <w:tc>
          <w:tcPr>
            <w:tcW w:w="3466" w:type="pct"/>
          </w:tcPr>
          <w:p w14:paraId="3DFBCF19" w14:textId="3A1108DB" w:rsidR="00432180" w:rsidRPr="00720B3F" w:rsidRDefault="0031461A" w:rsidP="00665A3D">
            <w:pPr>
              <w:pStyle w:val="Style1"/>
              <w:spacing w:before="40" w:after="40"/>
            </w:pPr>
            <w:r>
              <w:t>N/A</w:t>
            </w:r>
          </w:p>
        </w:tc>
      </w:tr>
      <w:tr w:rsidR="00432180" w:rsidRPr="00720B3F" w14:paraId="7D90598A" w14:textId="77777777" w:rsidTr="6781B22B">
        <w:trPr>
          <w:cantSplit/>
        </w:trPr>
        <w:tc>
          <w:tcPr>
            <w:tcW w:w="1534" w:type="pct"/>
          </w:tcPr>
          <w:p w14:paraId="6B69A1BB" w14:textId="77777777" w:rsidR="00432180" w:rsidRPr="00720B3F" w:rsidRDefault="00432180" w:rsidP="005A31FC">
            <w:pPr>
              <w:pStyle w:val="Style1"/>
            </w:pPr>
          </w:p>
        </w:tc>
        <w:tc>
          <w:tcPr>
            <w:tcW w:w="3466" w:type="pct"/>
          </w:tcPr>
          <w:p w14:paraId="4E6E6E75" w14:textId="77777777" w:rsidR="00432180" w:rsidRPr="00720B3F" w:rsidRDefault="00432180" w:rsidP="005A31FC">
            <w:pPr>
              <w:pStyle w:val="Style1"/>
            </w:pPr>
          </w:p>
        </w:tc>
      </w:tr>
      <w:tr w:rsidR="00432180" w:rsidRPr="00720B3F" w14:paraId="3456784E" w14:textId="77777777" w:rsidTr="6781B22B">
        <w:trPr>
          <w:cantSplit/>
        </w:trPr>
        <w:tc>
          <w:tcPr>
            <w:tcW w:w="1534" w:type="pct"/>
          </w:tcPr>
          <w:p w14:paraId="25C7F793" w14:textId="77777777" w:rsidR="00432180" w:rsidRPr="00720B3F" w:rsidRDefault="00432180" w:rsidP="00665A3D">
            <w:pPr>
              <w:pStyle w:val="Style1Bold"/>
              <w:spacing w:before="40" w:after="40"/>
            </w:pPr>
            <w:r w:rsidRPr="00720B3F">
              <w:t>Indication:</w:t>
            </w:r>
          </w:p>
        </w:tc>
        <w:tc>
          <w:tcPr>
            <w:tcW w:w="3466" w:type="pct"/>
          </w:tcPr>
          <w:p w14:paraId="0371805F" w14:textId="77777777" w:rsidR="00432180" w:rsidRPr="00720B3F" w:rsidRDefault="00432180" w:rsidP="00665A3D">
            <w:pPr>
              <w:pStyle w:val="Style1"/>
              <w:spacing w:before="40" w:after="40"/>
            </w:pPr>
            <w:r w:rsidRPr="00720B3F">
              <w:t xml:space="preserve">Hepatitis C Virus Infection </w:t>
            </w:r>
            <w:fldSimple w:instr=" FORMTEXT "/>
          </w:p>
        </w:tc>
      </w:tr>
      <w:tr w:rsidR="00432180" w:rsidRPr="00720B3F" w14:paraId="7AF8DA0C" w14:textId="77777777" w:rsidTr="6781B22B">
        <w:trPr>
          <w:cantSplit/>
        </w:trPr>
        <w:tc>
          <w:tcPr>
            <w:tcW w:w="1534" w:type="pct"/>
          </w:tcPr>
          <w:p w14:paraId="74522039" w14:textId="77777777" w:rsidR="00432180" w:rsidRPr="00720B3F" w:rsidRDefault="00432180" w:rsidP="005A31FC">
            <w:pPr>
              <w:pStyle w:val="Style1"/>
            </w:pPr>
          </w:p>
        </w:tc>
        <w:tc>
          <w:tcPr>
            <w:tcW w:w="3466" w:type="pct"/>
          </w:tcPr>
          <w:p w14:paraId="0DAB2D63" w14:textId="77777777" w:rsidR="00432180" w:rsidRPr="00720B3F" w:rsidRDefault="00432180" w:rsidP="005A31FC">
            <w:pPr>
              <w:pStyle w:val="Style1"/>
            </w:pPr>
          </w:p>
        </w:tc>
      </w:tr>
      <w:tr w:rsidR="00432180" w:rsidRPr="00720B3F" w14:paraId="4AFF92B8" w14:textId="77777777" w:rsidTr="6781B22B">
        <w:trPr>
          <w:cantSplit/>
        </w:trPr>
        <w:tc>
          <w:tcPr>
            <w:tcW w:w="1534" w:type="pct"/>
          </w:tcPr>
          <w:p w14:paraId="3D6F3E68" w14:textId="77777777" w:rsidR="00432180" w:rsidRPr="00720B3F" w:rsidRDefault="00432180" w:rsidP="005A31FC">
            <w:pPr>
              <w:pStyle w:val="Style1"/>
            </w:pPr>
          </w:p>
        </w:tc>
        <w:tc>
          <w:tcPr>
            <w:tcW w:w="3466" w:type="pct"/>
          </w:tcPr>
          <w:p w14:paraId="6FB9EE80" w14:textId="77777777" w:rsidR="00432180" w:rsidRPr="00720B3F" w:rsidRDefault="00432180" w:rsidP="005A31FC">
            <w:pPr>
              <w:pStyle w:val="Style1"/>
            </w:pPr>
          </w:p>
        </w:tc>
      </w:tr>
      <w:tr w:rsidR="00432180" w:rsidRPr="00720B3F" w14:paraId="0CEF4C59" w14:textId="77777777" w:rsidTr="6781B22B">
        <w:trPr>
          <w:cantSplit/>
        </w:trPr>
        <w:tc>
          <w:tcPr>
            <w:tcW w:w="1534" w:type="pct"/>
          </w:tcPr>
          <w:p w14:paraId="49AC7E2D" w14:textId="642880FB" w:rsidR="00432180" w:rsidRPr="00720B3F" w:rsidRDefault="00CD4E42" w:rsidP="00665A3D">
            <w:pPr>
              <w:pStyle w:val="Style1Bold"/>
              <w:spacing w:before="40" w:after="40"/>
            </w:pPr>
            <w:r w:rsidRPr="00720B3F">
              <w:t>Study </w:t>
            </w:r>
            <w:r w:rsidR="00936938" w:rsidRPr="00720B3F">
              <w:t>Director</w:t>
            </w:r>
            <w:r w:rsidR="00432180" w:rsidRPr="00720B3F">
              <w:t>:</w:t>
            </w:r>
          </w:p>
        </w:tc>
        <w:tc>
          <w:tcPr>
            <w:tcW w:w="3466" w:type="pct"/>
          </w:tcPr>
          <w:p w14:paraId="79715C4F" w14:textId="6ABA582D" w:rsidR="00432180" w:rsidRPr="00720B3F" w:rsidRDefault="00432180" w:rsidP="001C13E5">
            <w:pPr>
              <w:pStyle w:val="Style1"/>
              <w:tabs>
                <w:tab w:val="left" w:pos="1382"/>
              </w:tabs>
              <w:spacing w:before="40" w:after="40"/>
            </w:pPr>
            <w:r w:rsidRPr="00720B3F">
              <w:rPr>
                <w:szCs w:val="24"/>
              </w:rPr>
              <w:t>Name:</w:t>
            </w:r>
            <w:r w:rsidRPr="00720B3F">
              <w:rPr>
                <w:szCs w:val="24"/>
              </w:rPr>
              <w:tab/>
            </w:r>
            <w:r w:rsidR="001C13E5">
              <w:rPr>
                <w:szCs w:val="24"/>
              </w:rPr>
              <w:t>Phillip O. Coffin, MD MIA</w:t>
            </w:r>
            <w:r w:rsidRPr="00720B3F">
              <w:rPr>
                <w:szCs w:val="24"/>
              </w:rPr>
              <w:br/>
              <w:t>Telephone:</w:t>
            </w:r>
            <w:r w:rsidRPr="00720B3F">
              <w:rPr>
                <w:szCs w:val="24"/>
              </w:rPr>
              <w:tab/>
            </w:r>
            <w:r w:rsidR="001C13E5">
              <w:rPr>
                <w:color w:val="auto"/>
                <w:szCs w:val="24"/>
              </w:rPr>
              <w:t>415-437-6282</w:t>
            </w:r>
            <w:r w:rsidRPr="00720B3F">
              <w:rPr>
                <w:szCs w:val="24"/>
              </w:rPr>
              <w:br/>
              <w:t>E</w:t>
            </w:r>
            <w:r w:rsidRPr="00720B3F">
              <w:rPr>
                <w:szCs w:val="24"/>
              </w:rPr>
              <w:noBreakHyphen/>
              <w:t>mail:</w:t>
            </w:r>
            <w:r w:rsidRPr="00720B3F">
              <w:rPr>
                <w:szCs w:val="24"/>
              </w:rPr>
              <w:tab/>
            </w:r>
            <w:hyperlink r:id="rId19" w:history="1">
              <w:r w:rsidR="001C13E5" w:rsidRPr="00923E48">
                <w:rPr>
                  <w:rStyle w:val="Hyperlink"/>
                  <w:szCs w:val="24"/>
                </w:rPr>
                <w:t>Phillip.coffin@sfdph.org</w:t>
              </w:r>
            </w:hyperlink>
          </w:p>
        </w:tc>
      </w:tr>
      <w:tr w:rsidR="00432180" w:rsidRPr="00720B3F" w14:paraId="0958E58E" w14:textId="77777777" w:rsidTr="6781B22B">
        <w:trPr>
          <w:cantSplit/>
        </w:trPr>
        <w:tc>
          <w:tcPr>
            <w:tcW w:w="1534" w:type="pct"/>
          </w:tcPr>
          <w:p w14:paraId="5350995E" w14:textId="77777777" w:rsidR="00432180" w:rsidRPr="00720B3F" w:rsidRDefault="00432180" w:rsidP="005A31FC">
            <w:pPr>
              <w:pStyle w:val="Style1"/>
            </w:pPr>
          </w:p>
        </w:tc>
        <w:tc>
          <w:tcPr>
            <w:tcW w:w="3466" w:type="pct"/>
          </w:tcPr>
          <w:p w14:paraId="56189D57" w14:textId="77777777" w:rsidR="00432180" w:rsidRPr="00720B3F" w:rsidRDefault="00432180" w:rsidP="005A31FC">
            <w:pPr>
              <w:pStyle w:val="Style1"/>
            </w:pPr>
          </w:p>
        </w:tc>
      </w:tr>
      <w:tr w:rsidR="006C66DD" w:rsidRPr="00720B3F" w14:paraId="082C172D" w14:textId="77777777" w:rsidTr="6781B22B">
        <w:trPr>
          <w:cantSplit/>
          <w:trHeight w:val="908"/>
        </w:trPr>
        <w:tc>
          <w:tcPr>
            <w:tcW w:w="1534" w:type="pct"/>
          </w:tcPr>
          <w:p w14:paraId="326B2EFC" w14:textId="77777777" w:rsidR="006C66DD" w:rsidRPr="00720B3F" w:rsidRDefault="006C66DD" w:rsidP="00665A3D">
            <w:pPr>
              <w:pStyle w:val="Style1Bold"/>
              <w:spacing w:before="40" w:after="40"/>
            </w:pPr>
            <w:r w:rsidRPr="00720B3F">
              <w:t>Protocol Version/Date:</w:t>
            </w:r>
          </w:p>
        </w:tc>
        <w:tc>
          <w:tcPr>
            <w:tcW w:w="3466" w:type="pct"/>
          </w:tcPr>
          <w:p w14:paraId="0B3D5C4E" w14:textId="77777777" w:rsidR="00396D48" w:rsidRDefault="006C66DD" w:rsidP="007D3B8D">
            <w:pPr>
              <w:pStyle w:val="Style1"/>
              <w:tabs>
                <w:tab w:val="clear" w:pos="2160"/>
                <w:tab w:val="left" w:pos="1652"/>
              </w:tabs>
              <w:spacing w:before="40" w:after="40"/>
            </w:pPr>
            <w:r w:rsidRPr="00720B3F">
              <w:t>Original:</w:t>
            </w:r>
            <w:r w:rsidRPr="00720B3F">
              <w:tab/>
            </w:r>
            <w:r w:rsidR="005A0DC1">
              <w:t>25</w:t>
            </w:r>
            <w:r w:rsidR="00CA4E61">
              <w:t xml:space="preserve"> September 2015</w:t>
            </w:r>
            <w:r w:rsidRPr="00720B3F">
              <w:t xml:space="preserve"> </w:t>
            </w:r>
            <w:r w:rsidRPr="00720B3F">
              <w:br/>
              <w:t>Amendment 1:</w:t>
            </w:r>
            <w:r w:rsidRPr="00720B3F">
              <w:tab/>
            </w:r>
            <w:r w:rsidR="007D3B8D">
              <w:t xml:space="preserve">20 </w:t>
            </w:r>
            <w:r w:rsidR="00412D37">
              <w:t>October 2015</w:t>
            </w:r>
            <w:r w:rsidRPr="00720B3F">
              <w:br/>
              <w:t xml:space="preserve">Amendment 2: </w:t>
            </w:r>
            <w:r w:rsidRPr="00720B3F">
              <w:tab/>
            </w:r>
            <w:r w:rsidR="00445A45">
              <w:t>22 October 2015</w:t>
            </w:r>
          </w:p>
          <w:p w14:paraId="685B2F57" w14:textId="77777777" w:rsidR="00396D48" w:rsidRDefault="00396D48" w:rsidP="007D3B8D">
            <w:pPr>
              <w:pStyle w:val="Style1"/>
              <w:tabs>
                <w:tab w:val="clear" w:pos="2160"/>
                <w:tab w:val="left" w:pos="1652"/>
              </w:tabs>
              <w:spacing w:before="40" w:after="40"/>
            </w:pPr>
            <w:r>
              <w:t>Amendment 3:    27 June 2017</w:t>
            </w:r>
          </w:p>
          <w:p w14:paraId="54F64E71" w14:textId="234202E0" w:rsidR="00E51BE9" w:rsidRPr="00720B3F" w:rsidRDefault="00E51BE9" w:rsidP="00E51BE9">
            <w:pPr>
              <w:pStyle w:val="Style1"/>
              <w:tabs>
                <w:tab w:val="clear" w:pos="2160"/>
                <w:tab w:val="left" w:pos="1652"/>
              </w:tabs>
              <w:spacing w:before="40" w:after="40"/>
              <w:ind w:left="1700" w:hanging="1700"/>
            </w:pPr>
            <w:r>
              <w:t>Amendment 4:    23 April 2019 (corrected name of quality of life measure)</w:t>
            </w:r>
          </w:p>
        </w:tc>
      </w:tr>
    </w:tbl>
    <w:p w14:paraId="1E81CFD3" w14:textId="77777777" w:rsidR="00E60E60" w:rsidRPr="00720B3F" w:rsidRDefault="00E517C0" w:rsidP="007A4E91">
      <w:pPr>
        <w:pStyle w:val="Style1"/>
        <w:pBdr>
          <w:bottom w:val="single" w:sz="12" w:space="1" w:color="auto"/>
        </w:pBdr>
      </w:pPr>
      <w:r w:rsidRPr="00720B3F">
        <w:t xml:space="preserve"> </w:t>
      </w:r>
    </w:p>
    <w:p w14:paraId="750E8726" w14:textId="77777777" w:rsidR="00E60E60" w:rsidRPr="00720B3F" w:rsidRDefault="00E60E60" w:rsidP="007A4E91">
      <w:pPr>
        <w:pStyle w:val="Style1"/>
      </w:pPr>
    </w:p>
    <w:p w14:paraId="6914CF3B" w14:textId="77777777" w:rsidR="00E60E60" w:rsidRPr="00720B3F" w:rsidRDefault="00E60E60" w:rsidP="004361C5">
      <w:pPr>
        <w:pStyle w:val="SectionCoverTitle"/>
        <w:pageBreakBefore/>
      </w:pPr>
      <w:bookmarkStart w:id="2" w:name="_Toc330481769"/>
      <w:bookmarkStart w:id="3" w:name="_Toc337120125"/>
      <w:bookmarkStart w:id="4" w:name="_Toc415569523"/>
      <w:r w:rsidRPr="00720B3F">
        <w:lastRenderedPageBreak/>
        <w:t>TABLE OF CONTENTS</w:t>
      </w:r>
      <w:bookmarkEnd w:id="2"/>
      <w:bookmarkEnd w:id="3"/>
      <w:bookmarkEnd w:id="4"/>
    </w:p>
    <w:p w14:paraId="5E5EF428" w14:textId="43133EFF" w:rsidR="006C66DD" w:rsidRPr="00E81246" w:rsidRDefault="009A736E">
      <w:pPr>
        <w:pStyle w:val="TOC1"/>
        <w:rPr>
          <w:rFonts w:eastAsiaTheme="minorEastAsia"/>
          <w:caps w:val="0"/>
        </w:rPr>
      </w:pPr>
      <w:r w:rsidRPr="00720B3F">
        <w:fldChar w:fldCharType="begin"/>
      </w:r>
      <w:r w:rsidRPr="00720B3F">
        <w:instrText xml:space="preserve"> TOC \o "1-3" \h \z \t "Section Cover Title,1" </w:instrText>
      </w:r>
      <w:r w:rsidRPr="00720B3F">
        <w:fldChar w:fldCharType="separate"/>
      </w:r>
      <w:hyperlink w:anchor="_Toc415569523" w:history="1">
        <w:r w:rsidR="006C66DD" w:rsidRPr="00E42708">
          <w:rPr>
            <w:rStyle w:val="Hyperlink"/>
          </w:rPr>
          <w:t>TABLE OF CONTENTS</w:t>
        </w:r>
        <w:r w:rsidR="006C66DD" w:rsidRPr="00E42708">
          <w:rPr>
            <w:webHidden/>
          </w:rPr>
          <w:tab/>
        </w:r>
        <w:r w:rsidR="006C66DD" w:rsidRPr="00C3391B">
          <w:rPr>
            <w:webHidden/>
          </w:rPr>
          <w:fldChar w:fldCharType="begin"/>
        </w:r>
        <w:r w:rsidR="006C66DD" w:rsidRPr="00E42708">
          <w:rPr>
            <w:webHidden/>
          </w:rPr>
          <w:instrText xml:space="preserve"> PAGEREF _Toc415569523 \h </w:instrText>
        </w:r>
        <w:r w:rsidR="006C66DD" w:rsidRPr="00C3391B">
          <w:rPr>
            <w:webHidden/>
          </w:rPr>
        </w:r>
        <w:r w:rsidR="006C66DD" w:rsidRPr="00C3391B">
          <w:rPr>
            <w:webHidden/>
          </w:rPr>
          <w:fldChar w:fldCharType="separate"/>
        </w:r>
        <w:r w:rsidR="0053288F">
          <w:rPr>
            <w:webHidden/>
          </w:rPr>
          <w:t>2</w:t>
        </w:r>
        <w:r w:rsidR="006C66DD" w:rsidRPr="00C3391B">
          <w:rPr>
            <w:webHidden/>
          </w:rPr>
          <w:fldChar w:fldCharType="end"/>
        </w:r>
      </w:hyperlink>
    </w:p>
    <w:p w14:paraId="7BC987AE" w14:textId="54649700" w:rsidR="006C66DD" w:rsidRPr="00E81246" w:rsidRDefault="00FB53CF">
      <w:pPr>
        <w:pStyle w:val="TOC1"/>
        <w:rPr>
          <w:rFonts w:eastAsiaTheme="minorEastAsia"/>
          <w:caps w:val="0"/>
        </w:rPr>
      </w:pPr>
      <w:hyperlink w:anchor="_Toc415569524" w:history="1">
        <w:r w:rsidR="006C66DD" w:rsidRPr="00E42708">
          <w:rPr>
            <w:rStyle w:val="Hyperlink"/>
          </w:rPr>
          <w:t>LIST OF IN-TEXT TABLES</w:t>
        </w:r>
        <w:r w:rsidR="006C66DD" w:rsidRPr="00E42708">
          <w:rPr>
            <w:webHidden/>
          </w:rPr>
          <w:tab/>
        </w:r>
        <w:r w:rsidR="006C66DD" w:rsidRPr="00C3391B">
          <w:rPr>
            <w:webHidden/>
          </w:rPr>
          <w:fldChar w:fldCharType="begin"/>
        </w:r>
        <w:r w:rsidR="006C66DD" w:rsidRPr="00E42708">
          <w:rPr>
            <w:webHidden/>
          </w:rPr>
          <w:instrText xml:space="preserve"> PAGEREF _Toc415569524 \h </w:instrText>
        </w:r>
        <w:r w:rsidR="006C66DD" w:rsidRPr="00C3391B">
          <w:rPr>
            <w:webHidden/>
          </w:rPr>
        </w:r>
        <w:r w:rsidR="006C66DD" w:rsidRPr="00C3391B">
          <w:rPr>
            <w:webHidden/>
          </w:rPr>
          <w:fldChar w:fldCharType="separate"/>
        </w:r>
        <w:r w:rsidR="0053288F">
          <w:rPr>
            <w:webHidden/>
          </w:rPr>
          <w:t>4</w:t>
        </w:r>
        <w:r w:rsidR="006C66DD" w:rsidRPr="00C3391B">
          <w:rPr>
            <w:webHidden/>
          </w:rPr>
          <w:fldChar w:fldCharType="end"/>
        </w:r>
      </w:hyperlink>
    </w:p>
    <w:p w14:paraId="7D6726A7" w14:textId="3201B717" w:rsidR="006C66DD" w:rsidRPr="00E81246" w:rsidRDefault="00FB53CF">
      <w:pPr>
        <w:pStyle w:val="TOC1"/>
        <w:rPr>
          <w:rFonts w:eastAsiaTheme="minorEastAsia"/>
          <w:caps w:val="0"/>
        </w:rPr>
      </w:pPr>
      <w:hyperlink w:anchor="_Toc415569525" w:history="1">
        <w:r w:rsidR="006C66DD" w:rsidRPr="00E42708">
          <w:rPr>
            <w:rStyle w:val="Hyperlink"/>
          </w:rPr>
          <w:t>PROTOCOL SYNOPSIS</w:t>
        </w:r>
        <w:r w:rsidR="006C66DD" w:rsidRPr="00E42708">
          <w:rPr>
            <w:webHidden/>
          </w:rPr>
          <w:tab/>
        </w:r>
        <w:r w:rsidR="006C66DD" w:rsidRPr="00C3391B">
          <w:rPr>
            <w:webHidden/>
          </w:rPr>
          <w:fldChar w:fldCharType="begin"/>
        </w:r>
        <w:r w:rsidR="006C66DD" w:rsidRPr="00E42708">
          <w:rPr>
            <w:webHidden/>
          </w:rPr>
          <w:instrText xml:space="preserve"> PAGEREF _Toc415569525 \h </w:instrText>
        </w:r>
        <w:r w:rsidR="006C66DD" w:rsidRPr="00C3391B">
          <w:rPr>
            <w:webHidden/>
          </w:rPr>
        </w:r>
        <w:r w:rsidR="006C66DD" w:rsidRPr="00C3391B">
          <w:rPr>
            <w:webHidden/>
          </w:rPr>
          <w:fldChar w:fldCharType="separate"/>
        </w:r>
        <w:r w:rsidR="0053288F">
          <w:rPr>
            <w:webHidden/>
          </w:rPr>
          <w:t>5</w:t>
        </w:r>
        <w:r w:rsidR="006C66DD" w:rsidRPr="00C3391B">
          <w:rPr>
            <w:webHidden/>
          </w:rPr>
          <w:fldChar w:fldCharType="end"/>
        </w:r>
      </w:hyperlink>
    </w:p>
    <w:p w14:paraId="7942CC07" w14:textId="06D9A9E7" w:rsidR="006C66DD" w:rsidRPr="00E81246" w:rsidRDefault="00FB53CF">
      <w:pPr>
        <w:pStyle w:val="TOC1"/>
        <w:rPr>
          <w:rFonts w:eastAsiaTheme="minorEastAsia"/>
          <w:caps w:val="0"/>
        </w:rPr>
      </w:pPr>
      <w:hyperlink w:anchor="_Toc415569526" w:history="1">
        <w:r w:rsidR="006C66DD" w:rsidRPr="00E42708">
          <w:rPr>
            <w:rStyle w:val="Hyperlink"/>
          </w:rPr>
          <w:t>GLOSSARY OF ABBREVIATIONS AND DEFINITION OF TERMS</w:t>
        </w:r>
        <w:r w:rsidR="006C66DD" w:rsidRPr="00E42708">
          <w:rPr>
            <w:webHidden/>
          </w:rPr>
          <w:tab/>
        </w:r>
        <w:r w:rsidR="006C66DD" w:rsidRPr="00C3391B">
          <w:rPr>
            <w:webHidden/>
          </w:rPr>
          <w:fldChar w:fldCharType="begin"/>
        </w:r>
        <w:r w:rsidR="006C66DD" w:rsidRPr="00E42708">
          <w:rPr>
            <w:webHidden/>
          </w:rPr>
          <w:instrText xml:space="preserve"> PAGEREF _Toc415569526 \h </w:instrText>
        </w:r>
        <w:r w:rsidR="006C66DD" w:rsidRPr="00C3391B">
          <w:rPr>
            <w:webHidden/>
          </w:rPr>
        </w:r>
        <w:r w:rsidR="006C66DD" w:rsidRPr="00C3391B">
          <w:rPr>
            <w:webHidden/>
          </w:rPr>
          <w:fldChar w:fldCharType="separate"/>
        </w:r>
        <w:r w:rsidR="0053288F">
          <w:rPr>
            <w:webHidden/>
          </w:rPr>
          <w:t>14</w:t>
        </w:r>
        <w:r w:rsidR="006C66DD" w:rsidRPr="00C3391B">
          <w:rPr>
            <w:webHidden/>
          </w:rPr>
          <w:fldChar w:fldCharType="end"/>
        </w:r>
      </w:hyperlink>
    </w:p>
    <w:p w14:paraId="129A1006" w14:textId="6757AD66" w:rsidR="006C66DD" w:rsidRPr="00E81246" w:rsidRDefault="00FB53CF">
      <w:pPr>
        <w:pStyle w:val="TOC1"/>
        <w:rPr>
          <w:rFonts w:eastAsiaTheme="minorEastAsia"/>
          <w:caps w:val="0"/>
        </w:rPr>
      </w:pPr>
      <w:hyperlink w:anchor="_Toc415569527" w:history="1">
        <w:r w:rsidR="006C66DD" w:rsidRPr="00E42708">
          <w:rPr>
            <w:rStyle w:val="Hyperlink"/>
          </w:rPr>
          <w:t>1.</w:t>
        </w:r>
        <w:r w:rsidR="006C66DD" w:rsidRPr="00E81246">
          <w:rPr>
            <w:rFonts w:eastAsiaTheme="minorEastAsia"/>
            <w:caps w:val="0"/>
          </w:rPr>
          <w:tab/>
        </w:r>
        <w:r w:rsidR="006C66DD" w:rsidRPr="00E42708">
          <w:rPr>
            <w:rStyle w:val="Hyperlink"/>
          </w:rPr>
          <w:t>INTRODUCTION</w:t>
        </w:r>
        <w:r w:rsidR="006C66DD" w:rsidRPr="00E42708">
          <w:rPr>
            <w:webHidden/>
          </w:rPr>
          <w:tab/>
        </w:r>
        <w:r w:rsidR="006C66DD" w:rsidRPr="00C3391B">
          <w:rPr>
            <w:webHidden/>
          </w:rPr>
          <w:fldChar w:fldCharType="begin"/>
        </w:r>
        <w:r w:rsidR="006C66DD" w:rsidRPr="00E42708">
          <w:rPr>
            <w:webHidden/>
          </w:rPr>
          <w:instrText xml:space="preserve"> PAGEREF _Toc415569527 \h </w:instrText>
        </w:r>
        <w:r w:rsidR="006C66DD" w:rsidRPr="00C3391B">
          <w:rPr>
            <w:webHidden/>
          </w:rPr>
        </w:r>
        <w:r w:rsidR="006C66DD" w:rsidRPr="00C3391B">
          <w:rPr>
            <w:webHidden/>
          </w:rPr>
          <w:fldChar w:fldCharType="separate"/>
        </w:r>
        <w:r w:rsidR="0053288F">
          <w:rPr>
            <w:webHidden/>
          </w:rPr>
          <w:t>16</w:t>
        </w:r>
        <w:r w:rsidR="006C66DD" w:rsidRPr="00C3391B">
          <w:rPr>
            <w:webHidden/>
          </w:rPr>
          <w:fldChar w:fldCharType="end"/>
        </w:r>
      </w:hyperlink>
    </w:p>
    <w:p w14:paraId="3B6563D0" w14:textId="29A421E2" w:rsidR="006C66DD" w:rsidRPr="00E81246" w:rsidRDefault="00FB53CF">
      <w:pPr>
        <w:pStyle w:val="TOC2"/>
        <w:rPr>
          <w:rFonts w:eastAsiaTheme="minorEastAsia"/>
        </w:rPr>
      </w:pPr>
      <w:hyperlink w:anchor="_Toc415569528" w:history="1">
        <w:r w:rsidR="006C66DD" w:rsidRPr="00E42708">
          <w:rPr>
            <w:rStyle w:val="Hyperlink"/>
          </w:rPr>
          <w:t>1.1.</w:t>
        </w:r>
        <w:r w:rsidR="006C66DD" w:rsidRPr="00E81246">
          <w:rPr>
            <w:rFonts w:eastAsiaTheme="minorEastAsia"/>
          </w:rPr>
          <w:tab/>
        </w:r>
        <w:r w:rsidR="006C66DD" w:rsidRPr="00E42708">
          <w:rPr>
            <w:rStyle w:val="Hyperlink"/>
          </w:rPr>
          <w:t>Background</w:t>
        </w:r>
        <w:r w:rsidR="006C66DD" w:rsidRPr="00E42708">
          <w:rPr>
            <w:webHidden/>
          </w:rPr>
          <w:tab/>
        </w:r>
        <w:r w:rsidR="006C66DD" w:rsidRPr="00C3391B">
          <w:rPr>
            <w:webHidden/>
          </w:rPr>
          <w:fldChar w:fldCharType="begin"/>
        </w:r>
        <w:r w:rsidR="006C66DD" w:rsidRPr="00E42708">
          <w:rPr>
            <w:webHidden/>
          </w:rPr>
          <w:instrText xml:space="preserve"> PAGEREF _Toc415569528 \h </w:instrText>
        </w:r>
        <w:r w:rsidR="006C66DD" w:rsidRPr="00C3391B">
          <w:rPr>
            <w:webHidden/>
          </w:rPr>
        </w:r>
        <w:r w:rsidR="006C66DD" w:rsidRPr="00C3391B">
          <w:rPr>
            <w:webHidden/>
          </w:rPr>
          <w:fldChar w:fldCharType="separate"/>
        </w:r>
        <w:r w:rsidR="0053288F">
          <w:rPr>
            <w:webHidden/>
          </w:rPr>
          <w:t>16</w:t>
        </w:r>
        <w:r w:rsidR="006C66DD" w:rsidRPr="00C3391B">
          <w:rPr>
            <w:webHidden/>
          </w:rPr>
          <w:fldChar w:fldCharType="end"/>
        </w:r>
      </w:hyperlink>
    </w:p>
    <w:p w14:paraId="3BB2EDCB" w14:textId="18B4B04C" w:rsidR="006C66DD" w:rsidRPr="00E81246" w:rsidRDefault="00FB53CF">
      <w:pPr>
        <w:pStyle w:val="TOC2"/>
        <w:rPr>
          <w:rFonts w:eastAsiaTheme="minorEastAsia"/>
        </w:rPr>
      </w:pPr>
      <w:hyperlink w:anchor="_Toc415569529" w:history="1">
        <w:r w:rsidR="006C66DD" w:rsidRPr="00E42708">
          <w:rPr>
            <w:rStyle w:val="Hyperlink"/>
          </w:rPr>
          <w:t>1.2.</w:t>
        </w:r>
        <w:r w:rsidR="006C66DD" w:rsidRPr="00E81246">
          <w:rPr>
            <w:rFonts w:eastAsiaTheme="minorEastAsia"/>
          </w:rPr>
          <w:tab/>
        </w:r>
        <w:r w:rsidR="006C66DD" w:rsidRPr="00E42708">
          <w:rPr>
            <w:rStyle w:val="Hyperlink"/>
          </w:rPr>
          <w:t>Ledipasvir/Sofosbuvir Fixed-Dose Combination</w:t>
        </w:r>
        <w:r w:rsidR="006C66DD" w:rsidRPr="00E42708">
          <w:rPr>
            <w:webHidden/>
          </w:rPr>
          <w:tab/>
        </w:r>
        <w:r w:rsidR="006C66DD" w:rsidRPr="00C3391B">
          <w:rPr>
            <w:webHidden/>
          </w:rPr>
          <w:fldChar w:fldCharType="begin"/>
        </w:r>
        <w:r w:rsidR="006C66DD" w:rsidRPr="00E42708">
          <w:rPr>
            <w:webHidden/>
          </w:rPr>
          <w:instrText xml:space="preserve"> PAGEREF _Toc415569529 \h </w:instrText>
        </w:r>
        <w:r w:rsidR="006C66DD" w:rsidRPr="00C3391B">
          <w:rPr>
            <w:webHidden/>
          </w:rPr>
        </w:r>
        <w:r w:rsidR="006C66DD" w:rsidRPr="00C3391B">
          <w:rPr>
            <w:webHidden/>
          </w:rPr>
          <w:fldChar w:fldCharType="separate"/>
        </w:r>
        <w:r w:rsidR="0053288F">
          <w:rPr>
            <w:webHidden/>
          </w:rPr>
          <w:t>16</w:t>
        </w:r>
        <w:r w:rsidR="006C66DD" w:rsidRPr="00C3391B">
          <w:rPr>
            <w:webHidden/>
          </w:rPr>
          <w:fldChar w:fldCharType="end"/>
        </w:r>
      </w:hyperlink>
    </w:p>
    <w:p w14:paraId="5A59464F" w14:textId="66DC1B3D" w:rsidR="006C66DD" w:rsidRPr="00E81246" w:rsidRDefault="00FB53CF">
      <w:pPr>
        <w:pStyle w:val="TOC2"/>
        <w:rPr>
          <w:rFonts w:eastAsiaTheme="minorEastAsia"/>
        </w:rPr>
      </w:pPr>
      <w:hyperlink w:anchor="_Toc415569530" w:history="1">
        <w:r w:rsidR="006C66DD" w:rsidRPr="00E42708">
          <w:rPr>
            <w:rStyle w:val="Hyperlink"/>
          </w:rPr>
          <w:t>1.3.</w:t>
        </w:r>
        <w:r w:rsidR="006C66DD" w:rsidRPr="00E81246">
          <w:rPr>
            <w:rFonts w:eastAsiaTheme="minorEastAsia"/>
          </w:rPr>
          <w:tab/>
        </w:r>
        <w:r w:rsidR="006C66DD" w:rsidRPr="00E42708">
          <w:rPr>
            <w:rStyle w:val="Hyperlink"/>
          </w:rPr>
          <w:t>Rationale for the Current Study</w:t>
        </w:r>
        <w:r w:rsidR="006C66DD" w:rsidRPr="00E42708">
          <w:rPr>
            <w:webHidden/>
          </w:rPr>
          <w:tab/>
        </w:r>
        <w:r w:rsidR="006C66DD" w:rsidRPr="00C3391B">
          <w:rPr>
            <w:webHidden/>
          </w:rPr>
          <w:fldChar w:fldCharType="begin"/>
        </w:r>
        <w:r w:rsidR="006C66DD" w:rsidRPr="00E42708">
          <w:rPr>
            <w:webHidden/>
          </w:rPr>
          <w:instrText xml:space="preserve"> PAGEREF _Toc415569530 \h </w:instrText>
        </w:r>
        <w:r w:rsidR="006C66DD" w:rsidRPr="00C3391B">
          <w:rPr>
            <w:webHidden/>
          </w:rPr>
        </w:r>
        <w:r w:rsidR="006C66DD" w:rsidRPr="00C3391B">
          <w:rPr>
            <w:webHidden/>
          </w:rPr>
          <w:fldChar w:fldCharType="separate"/>
        </w:r>
        <w:r w:rsidR="0053288F">
          <w:rPr>
            <w:webHidden/>
          </w:rPr>
          <w:t>16</w:t>
        </w:r>
        <w:r w:rsidR="006C66DD" w:rsidRPr="00C3391B">
          <w:rPr>
            <w:webHidden/>
          </w:rPr>
          <w:fldChar w:fldCharType="end"/>
        </w:r>
      </w:hyperlink>
    </w:p>
    <w:p w14:paraId="2DEB1C11" w14:textId="21389FBD" w:rsidR="006C66DD" w:rsidRPr="00E81246" w:rsidRDefault="00FB53CF">
      <w:pPr>
        <w:pStyle w:val="TOC2"/>
        <w:rPr>
          <w:rFonts w:eastAsiaTheme="minorEastAsia"/>
        </w:rPr>
      </w:pPr>
      <w:hyperlink w:anchor="_Toc415569531" w:history="1">
        <w:r w:rsidR="006C66DD" w:rsidRPr="00E42708">
          <w:rPr>
            <w:rStyle w:val="Hyperlink"/>
          </w:rPr>
          <w:t>1.4.</w:t>
        </w:r>
        <w:r w:rsidR="006C66DD" w:rsidRPr="00E81246">
          <w:rPr>
            <w:rFonts w:eastAsiaTheme="minorEastAsia"/>
          </w:rPr>
          <w:tab/>
        </w:r>
        <w:r w:rsidR="006C66DD" w:rsidRPr="00E42708">
          <w:rPr>
            <w:rStyle w:val="Hyperlink"/>
          </w:rPr>
          <w:t>Rationale for Dose Selection of Ledipasvir/Sofosbuvir Fixed Dose Combination</w:t>
        </w:r>
        <w:r w:rsidR="006C66DD" w:rsidRPr="00E42708">
          <w:rPr>
            <w:webHidden/>
          </w:rPr>
          <w:tab/>
        </w:r>
        <w:r w:rsidR="006C66DD" w:rsidRPr="00C3391B">
          <w:rPr>
            <w:webHidden/>
          </w:rPr>
          <w:fldChar w:fldCharType="begin"/>
        </w:r>
        <w:r w:rsidR="006C66DD" w:rsidRPr="00E42708">
          <w:rPr>
            <w:webHidden/>
          </w:rPr>
          <w:instrText xml:space="preserve"> PAGEREF _Toc415569531 \h </w:instrText>
        </w:r>
        <w:r w:rsidR="006C66DD" w:rsidRPr="00C3391B">
          <w:rPr>
            <w:webHidden/>
          </w:rPr>
        </w:r>
        <w:r w:rsidR="006C66DD" w:rsidRPr="00C3391B">
          <w:rPr>
            <w:webHidden/>
          </w:rPr>
          <w:fldChar w:fldCharType="separate"/>
        </w:r>
        <w:r w:rsidR="0053288F">
          <w:rPr>
            <w:webHidden/>
          </w:rPr>
          <w:t>17</w:t>
        </w:r>
        <w:r w:rsidR="006C66DD" w:rsidRPr="00C3391B">
          <w:rPr>
            <w:webHidden/>
          </w:rPr>
          <w:fldChar w:fldCharType="end"/>
        </w:r>
      </w:hyperlink>
    </w:p>
    <w:p w14:paraId="2FA08A13" w14:textId="1454D594" w:rsidR="006C66DD" w:rsidRPr="00E81246" w:rsidRDefault="00FB53CF">
      <w:pPr>
        <w:pStyle w:val="TOC2"/>
        <w:rPr>
          <w:rFonts w:eastAsiaTheme="minorEastAsia"/>
        </w:rPr>
      </w:pPr>
      <w:hyperlink w:anchor="_Toc415569532" w:history="1">
        <w:r w:rsidR="006C66DD" w:rsidRPr="00E42708">
          <w:rPr>
            <w:rStyle w:val="Hyperlink"/>
          </w:rPr>
          <w:t>1.5.</w:t>
        </w:r>
        <w:r w:rsidR="006C66DD" w:rsidRPr="00E81246">
          <w:rPr>
            <w:rFonts w:eastAsiaTheme="minorEastAsia"/>
          </w:rPr>
          <w:tab/>
        </w:r>
        <w:r w:rsidR="006C66DD" w:rsidRPr="00E42708">
          <w:rPr>
            <w:rStyle w:val="Hyperlink"/>
          </w:rPr>
          <w:t>Overall Risk/Benefit Assessment</w:t>
        </w:r>
        <w:r w:rsidR="006C66DD" w:rsidRPr="00E42708">
          <w:rPr>
            <w:webHidden/>
          </w:rPr>
          <w:tab/>
        </w:r>
        <w:r w:rsidR="006C66DD" w:rsidRPr="00C3391B">
          <w:rPr>
            <w:webHidden/>
          </w:rPr>
          <w:fldChar w:fldCharType="begin"/>
        </w:r>
        <w:r w:rsidR="006C66DD" w:rsidRPr="00E42708">
          <w:rPr>
            <w:webHidden/>
          </w:rPr>
          <w:instrText xml:space="preserve"> PAGEREF _Toc415569532 \h </w:instrText>
        </w:r>
        <w:r w:rsidR="006C66DD" w:rsidRPr="00C3391B">
          <w:rPr>
            <w:webHidden/>
          </w:rPr>
        </w:r>
        <w:r w:rsidR="006C66DD" w:rsidRPr="00C3391B">
          <w:rPr>
            <w:webHidden/>
          </w:rPr>
          <w:fldChar w:fldCharType="separate"/>
        </w:r>
        <w:r w:rsidR="0053288F">
          <w:rPr>
            <w:webHidden/>
          </w:rPr>
          <w:t>17</w:t>
        </w:r>
        <w:r w:rsidR="006C66DD" w:rsidRPr="00C3391B">
          <w:rPr>
            <w:webHidden/>
          </w:rPr>
          <w:fldChar w:fldCharType="end"/>
        </w:r>
      </w:hyperlink>
    </w:p>
    <w:p w14:paraId="3CDDC2D6" w14:textId="15923FEC" w:rsidR="006C66DD" w:rsidRPr="00E81246" w:rsidRDefault="00FB53CF">
      <w:pPr>
        <w:pStyle w:val="TOC2"/>
        <w:rPr>
          <w:rFonts w:eastAsiaTheme="minorEastAsia"/>
        </w:rPr>
      </w:pPr>
      <w:hyperlink w:anchor="_Toc415569533" w:history="1">
        <w:r w:rsidR="006C66DD" w:rsidRPr="00E42708">
          <w:rPr>
            <w:rStyle w:val="Hyperlink"/>
          </w:rPr>
          <w:t>1.6.</w:t>
        </w:r>
        <w:r w:rsidR="006C66DD" w:rsidRPr="00E81246">
          <w:rPr>
            <w:rFonts w:eastAsiaTheme="minorEastAsia"/>
          </w:rPr>
          <w:tab/>
        </w:r>
        <w:r w:rsidR="006C66DD" w:rsidRPr="00E42708">
          <w:rPr>
            <w:rStyle w:val="Hyperlink"/>
          </w:rPr>
          <w:t>Compliance</w:t>
        </w:r>
        <w:r w:rsidR="006C66DD" w:rsidRPr="00E42708">
          <w:rPr>
            <w:webHidden/>
          </w:rPr>
          <w:tab/>
        </w:r>
        <w:r w:rsidR="006C66DD" w:rsidRPr="00C3391B">
          <w:rPr>
            <w:webHidden/>
          </w:rPr>
          <w:fldChar w:fldCharType="begin"/>
        </w:r>
        <w:r w:rsidR="006C66DD" w:rsidRPr="00E42708">
          <w:rPr>
            <w:webHidden/>
          </w:rPr>
          <w:instrText xml:space="preserve"> PAGEREF _Toc415569533 \h </w:instrText>
        </w:r>
        <w:r w:rsidR="006C66DD" w:rsidRPr="00C3391B">
          <w:rPr>
            <w:webHidden/>
          </w:rPr>
        </w:r>
        <w:r w:rsidR="006C66DD" w:rsidRPr="00C3391B">
          <w:rPr>
            <w:webHidden/>
          </w:rPr>
          <w:fldChar w:fldCharType="separate"/>
        </w:r>
        <w:r w:rsidR="0053288F">
          <w:rPr>
            <w:webHidden/>
          </w:rPr>
          <w:t>17</w:t>
        </w:r>
        <w:r w:rsidR="006C66DD" w:rsidRPr="00C3391B">
          <w:rPr>
            <w:webHidden/>
          </w:rPr>
          <w:fldChar w:fldCharType="end"/>
        </w:r>
      </w:hyperlink>
    </w:p>
    <w:p w14:paraId="22884D9B" w14:textId="26AAFA35" w:rsidR="006C66DD" w:rsidRPr="00E81246" w:rsidRDefault="00FB53CF">
      <w:pPr>
        <w:pStyle w:val="TOC1"/>
        <w:rPr>
          <w:rFonts w:eastAsiaTheme="minorEastAsia"/>
          <w:caps w:val="0"/>
        </w:rPr>
      </w:pPr>
      <w:hyperlink w:anchor="_Toc415569534" w:history="1">
        <w:r w:rsidR="006C66DD" w:rsidRPr="00E42708">
          <w:rPr>
            <w:rStyle w:val="Hyperlink"/>
          </w:rPr>
          <w:t>2.</w:t>
        </w:r>
        <w:r w:rsidR="006C66DD" w:rsidRPr="00E81246">
          <w:rPr>
            <w:rFonts w:eastAsiaTheme="minorEastAsia"/>
            <w:caps w:val="0"/>
          </w:rPr>
          <w:tab/>
        </w:r>
        <w:r w:rsidR="006C66DD" w:rsidRPr="00E42708">
          <w:rPr>
            <w:rStyle w:val="Hyperlink"/>
          </w:rPr>
          <w:t>OBJECTIVES</w:t>
        </w:r>
        <w:r w:rsidR="006C66DD" w:rsidRPr="00E42708">
          <w:rPr>
            <w:webHidden/>
          </w:rPr>
          <w:tab/>
        </w:r>
        <w:r w:rsidR="006C66DD" w:rsidRPr="00C3391B">
          <w:rPr>
            <w:webHidden/>
          </w:rPr>
          <w:fldChar w:fldCharType="begin"/>
        </w:r>
        <w:r w:rsidR="006C66DD" w:rsidRPr="00E42708">
          <w:rPr>
            <w:webHidden/>
          </w:rPr>
          <w:instrText xml:space="preserve"> PAGEREF _Toc415569534 \h </w:instrText>
        </w:r>
        <w:r w:rsidR="006C66DD" w:rsidRPr="00C3391B">
          <w:rPr>
            <w:webHidden/>
          </w:rPr>
        </w:r>
        <w:r w:rsidR="006C66DD" w:rsidRPr="00C3391B">
          <w:rPr>
            <w:webHidden/>
          </w:rPr>
          <w:fldChar w:fldCharType="separate"/>
        </w:r>
        <w:r w:rsidR="0053288F">
          <w:rPr>
            <w:webHidden/>
          </w:rPr>
          <w:t>18</w:t>
        </w:r>
        <w:r w:rsidR="006C66DD" w:rsidRPr="00C3391B">
          <w:rPr>
            <w:webHidden/>
          </w:rPr>
          <w:fldChar w:fldCharType="end"/>
        </w:r>
      </w:hyperlink>
    </w:p>
    <w:p w14:paraId="6216002F" w14:textId="084D82F2" w:rsidR="006C66DD" w:rsidRPr="00E81246" w:rsidRDefault="00FB53CF">
      <w:pPr>
        <w:pStyle w:val="TOC1"/>
        <w:rPr>
          <w:rFonts w:eastAsiaTheme="minorEastAsia"/>
          <w:caps w:val="0"/>
        </w:rPr>
      </w:pPr>
      <w:hyperlink w:anchor="_Toc415569535" w:history="1">
        <w:r w:rsidR="006C66DD" w:rsidRPr="00E42708">
          <w:rPr>
            <w:rStyle w:val="Hyperlink"/>
          </w:rPr>
          <w:t>3.</w:t>
        </w:r>
        <w:r w:rsidR="006C66DD" w:rsidRPr="00E81246">
          <w:rPr>
            <w:rFonts w:eastAsiaTheme="minorEastAsia"/>
            <w:caps w:val="0"/>
          </w:rPr>
          <w:tab/>
        </w:r>
        <w:r w:rsidR="006C66DD" w:rsidRPr="00E42708">
          <w:rPr>
            <w:rStyle w:val="Hyperlink"/>
          </w:rPr>
          <w:t>STUDY DESIGN</w:t>
        </w:r>
        <w:r w:rsidR="006C66DD" w:rsidRPr="00E42708">
          <w:rPr>
            <w:webHidden/>
          </w:rPr>
          <w:tab/>
        </w:r>
        <w:r w:rsidR="006C66DD" w:rsidRPr="00C3391B">
          <w:rPr>
            <w:webHidden/>
          </w:rPr>
          <w:fldChar w:fldCharType="begin"/>
        </w:r>
        <w:r w:rsidR="006C66DD" w:rsidRPr="00E42708">
          <w:rPr>
            <w:webHidden/>
          </w:rPr>
          <w:instrText xml:space="preserve"> PAGEREF _Toc415569535 \h </w:instrText>
        </w:r>
        <w:r w:rsidR="006C66DD" w:rsidRPr="00C3391B">
          <w:rPr>
            <w:webHidden/>
          </w:rPr>
        </w:r>
        <w:r w:rsidR="006C66DD" w:rsidRPr="00C3391B">
          <w:rPr>
            <w:webHidden/>
          </w:rPr>
          <w:fldChar w:fldCharType="separate"/>
        </w:r>
        <w:r w:rsidR="0053288F">
          <w:rPr>
            <w:webHidden/>
          </w:rPr>
          <w:t>19</w:t>
        </w:r>
        <w:r w:rsidR="006C66DD" w:rsidRPr="00C3391B">
          <w:rPr>
            <w:webHidden/>
          </w:rPr>
          <w:fldChar w:fldCharType="end"/>
        </w:r>
      </w:hyperlink>
    </w:p>
    <w:p w14:paraId="0111F2DB" w14:textId="20A54087" w:rsidR="006C66DD" w:rsidRPr="00E81246" w:rsidRDefault="00FB53CF">
      <w:pPr>
        <w:pStyle w:val="TOC2"/>
        <w:rPr>
          <w:rFonts w:eastAsiaTheme="minorEastAsia"/>
        </w:rPr>
      </w:pPr>
      <w:hyperlink w:anchor="_Toc415569536" w:history="1">
        <w:r w:rsidR="006C66DD" w:rsidRPr="00E42708">
          <w:rPr>
            <w:rStyle w:val="Hyperlink"/>
          </w:rPr>
          <w:t>3.1.</w:t>
        </w:r>
        <w:r w:rsidR="006C66DD" w:rsidRPr="00E81246">
          <w:rPr>
            <w:rFonts w:eastAsiaTheme="minorEastAsia"/>
          </w:rPr>
          <w:tab/>
        </w:r>
        <w:r w:rsidR="006C66DD" w:rsidRPr="00E42708">
          <w:rPr>
            <w:rStyle w:val="Hyperlink"/>
          </w:rPr>
          <w:t>Study Treatment and Duration of Treatment</w:t>
        </w:r>
        <w:r w:rsidR="006C66DD" w:rsidRPr="00E42708">
          <w:rPr>
            <w:webHidden/>
          </w:rPr>
          <w:tab/>
        </w:r>
        <w:r w:rsidR="006C66DD" w:rsidRPr="00C3391B">
          <w:rPr>
            <w:webHidden/>
          </w:rPr>
          <w:fldChar w:fldCharType="begin"/>
        </w:r>
        <w:r w:rsidR="006C66DD" w:rsidRPr="00E42708">
          <w:rPr>
            <w:webHidden/>
          </w:rPr>
          <w:instrText xml:space="preserve"> PAGEREF _Toc415569536 \h </w:instrText>
        </w:r>
        <w:r w:rsidR="006C66DD" w:rsidRPr="00C3391B">
          <w:rPr>
            <w:webHidden/>
          </w:rPr>
        </w:r>
        <w:r w:rsidR="006C66DD" w:rsidRPr="00C3391B">
          <w:rPr>
            <w:webHidden/>
          </w:rPr>
          <w:fldChar w:fldCharType="separate"/>
        </w:r>
        <w:r w:rsidR="0053288F">
          <w:rPr>
            <w:webHidden/>
          </w:rPr>
          <w:t>19</w:t>
        </w:r>
        <w:r w:rsidR="006C66DD" w:rsidRPr="00C3391B">
          <w:rPr>
            <w:webHidden/>
          </w:rPr>
          <w:fldChar w:fldCharType="end"/>
        </w:r>
      </w:hyperlink>
    </w:p>
    <w:p w14:paraId="5EA0FA43" w14:textId="07A09B97" w:rsidR="006C66DD" w:rsidRPr="00E81246" w:rsidRDefault="00FB53CF">
      <w:pPr>
        <w:pStyle w:val="TOC2"/>
        <w:rPr>
          <w:rFonts w:eastAsiaTheme="minorEastAsia"/>
        </w:rPr>
      </w:pPr>
      <w:hyperlink w:anchor="_Toc415569538" w:history="1">
        <w:r w:rsidR="006C66DD" w:rsidRPr="00E42708">
          <w:rPr>
            <w:rStyle w:val="Hyperlink"/>
          </w:rPr>
          <w:t>3.</w:t>
        </w:r>
        <w:r w:rsidR="00606965" w:rsidRPr="00E42708">
          <w:rPr>
            <w:rStyle w:val="Hyperlink"/>
          </w:rPr>
          <w:t>2</w:t>
        </w:r>
        <w:r w:rsidR="006C66DD" w:rsidRPr="00E42708">
          <w:rPr>
            <w:rStyle w:val="Hyperlink"/>
          </w:rPr>
          <w:t>.</w:t>
        </w:r>
        <w:r w:rsidR="006C66DD" w:rsidRPr="00E81246">
          <w:rPr>
            <w:rFonts w:eastAsiaTheme="minorEastAsia"/>
          </w:rPr>
          <w:tab/>
        </w:r>
        <w:r w:rsidR="006C66DD" w:rsidRPr="00E42708">
          <w:rPr>
            <w:rStyle w:val="Hyperlink"/>
          </w:rPr>
          <w:t>Treatment Discontinuation Criteria</w:t>
        </w:r>
        <w:r w:rsidR="006C66DD" w:rsidRPr="00E42708">
          <w:rPr>
            <w:webHidden/>
          </w:rPr>
          <w:tab/>
        </w:r>
        <w:r w:rsidR="006C66DD" w:rsidRPr="00C3391B">
          <w:rPr>
            <w:webHidden/>
          </w:rPr>
          <w:fldChar w:fldCharType="begin"/>
        </w:r>
        <w:r w:rsidR="006C66DD" w:rsidRPr="00E42708">
          <w:rPr>
            <w:webHidden/>
          </w:rPr>
          <w:instrText xml:space="preserve"> PAGEREF _Toc415569538 \h </w:instrText>
        </w:r>
        <w:r w:rsidR="006C66DD" w:rsidRPr="00C3391B">
          <w:rPr>
            <w:webHidden/>
          </w:rPr>
        </w:r>
        <w:r w:rsidR="006C66DD" w:rsidRPr="00C3391B">
          <w:rPr>
            <w:webHidden/>
          </w:rPr>
          <w:fldChar w:fldCharType="separate"/>
        </w:r>
        <w:r w:rsidR="0053288F">
          <w:rPr>
            <w:webHidden/>
          </w:rPr>
          <w:t>19</w:t>
        </w:r>
        <w:r w:rsidR="006C66DD" w:rsidRPr="00C3391B">
          <w:rPr>
            <w:webHidden/>
          </w:rPr>
          <w:fldChar w:fldCharType="end"/>
        </w:r>
      </w:hyperlink>
    </w:p>
    <w:p w14:paraId="60ADD563" w14:textId="377DADBF" w:rsidR="006C66DD" w:rsidRPr="00E81246" w:rsidRDefault="00FB53CF">
      <w:pPr>
        <w:pStyle w:val="TOC1"/>
        <w:rPr>
          <w:rFonts w:eastAsiaTheme="minorEastAsia"/>
          <w:caps w:val="0"/>
        </w:rPr>
      </w:pPr>
      <w:hyperlink w:anchor="_Toc415569539" w:history="1">
        <w:r w:rsidR="006C66DD" w:rsidRPr="00E42708">
          <w:rPr>
            <w:rStyle w:val="Hyperlink"/>
          </w:rPr>
          <w:t>4.</w:t>
        </w:r>
        <w:r w:rsidR="006C66DD" w:rsidRPr="00E81246">
          <w:rPr>
            <w:rFonts w:eastAsiaTheme="minorEastAsia"/>
            <w:caps w:val="0"/>
          </w:rPr>
          <w:tab/>
        </w:r>
        <w:r w:rsidR="006C66DD" w:rsidRPr="00E42708">
          <w:rPr>
            <w:rStyle w:val="Hyperlink"/>
          </w:rPr>
          <w:t>SUBJECT POPULATION</w:t>
        </w:r>
        <w:r w:rsidR="006C66DD" w:rsidRPr="00E42708">
          <w:rPr>
            <w:webHidden/>
          </w:rPr>
          <w:tab/>
        </w:r>
        <w:r w:rsidR="006C66DD" w:rsidRPr="00C3391B">
          <w:rPr>
            <w:webHidden/>
          </w:rPr>
          <w:fldChar w:fldCharType="begin"/>
        </w:r>
        <w:r w:rsidR="006C66DD" w:rsidRPr="00E42708">
          <w:rPr>
            <w:webHidden/>
          </w:rPr>
          <w:instrText xml:space="preserve"> PAGEREF _Toc415569539 \h </w:instrText>
        </w:r>
        <w:r w:rsidR="006C66DD" w:rsidRPr="00C3391B">
          <w:rPr>
            <w:webHidden/>
          </w:rPr>
        </w:r>
        <w:r w:rsidR="006C66DD" w:rsidRPr="00C3391B">
          <w:rPr>
            <w:webHidden/>
          </w:rPr>
          <w:fldChar w:fldCharType="separate"/>
        </w:r>
        <w:r w:rsidR="0053288F">
          <w:rPr>
            <w:webHidden/>
          </w:rPr>
          <w:t>20</w:t>
        </w:r>
        <w:r w:rsidR="006C66DD" w:rsidRPr="00C3391B">
          <w:rPr>
            <w:webHidden/>
          </w:rPr>
          <w:fldChar w:fldCharType="end"/>
        </w:r>
      </w:hyperlink>
    </w:p>
    <w:p w14:paraId="07E00E7C" w14:textId="6B7F5392" w:rsidR="006C66DD" w:rsidRPr="00E81246" w:rsidRDefault="00FB53CF">
      <w:pPr>
        <w:pStyle w:val="TOC2"/>
        <w:rPr>
          <w:rFonts w:eastAsiaTheme="minorEastAsia"/>
        </w:rPr>
      </w:pPr>
      <w:hyperlink w:anchor="_Toc415569540" w:history="1">
        <w:r w:rsidR="006C66DD" w:rsidRPr="00E42708">
          <w:rPr>
            <w:rStyle w:val="Hyperlink"/>
          </w:rPr>
          <w:t>4.1.</w:t>
        </w:r>
        <w:r w:rsidR="006C66DD" w:rsidRPr="00E81246">
          <w:rPr>
            <w:rFonts w:eastAsiaTheme="minorEastAsia"/>
          </w:rPr>
          <w:tab/>
        </w:r>
        <w:r w:rsidR="006C66DD" w:rsidRPr="00E42708">
          <w:rPr>
            <w:rStyle w:val="Hyperlink"/>
          </w:rPr>
          <w:t>Number of Subjects and Subject Selection</w:t>
        </w:r>
        <w:r w:rsidR="006C66DD" w:rsidRPr="00E42708">
          <w:rPr>
            <w:webHidden/>
          </w:rPr>
          <w:tab/>
        </w:r>
        <w:r w:rsidR="006C66DD" w:rsidRPr="00C3391B">
          <w:rPr>
            <w:webHidden/>
          </w:rPr>
          <w:fldChar w:fldCharType="begin"/>
        </w:r>
        <w:r w:rsidR="006C66DD" w:rsidRPr="00E42708">
          <w:rPr>
            <w:webHidden/>
          </w:rPr>
          <w:instrText xml:space="preserve"> PAGEREF _Toc415569540 \h </w:instrText>
        </w:r>
        <w:r w:rsidR="006C66DD" w:rsidRPr="00C3391B">
          <w:rPr>
            <w:webHidden/>
          </w:rPr>
        </w:r>
        <w:r w:rsidR="006C66DD" w:rsidRPr="00C3391B">
          <w:rPr>
            <w:webHidden/>
          </w:rPr>
          <w:fldChar w:fldCharType="separate"/>
        </w:r>
        <w:r w:rsidR="0053288F">
          <w:rPr>
            <w:webHidden/>
          </w:rPr>
          <w:t>20</w:t>
        </w:r>
        <w:r w:rsidR="006C66DD" w:rsidRPr="00C3391B">
          <w:rPr>
            <w:webHidden/>
          </w:rPr>
          <w:fldChar w:fldCharType="end"/>
        </w:r>
      </w:hyperlink>
    </w:p>
    <w:p w14:paraId="39986485" w14:textId="0EB60A6B" w:rsidR="006C66DD" w:rsidRPr="00E81246" w:rsidRDefault="00FB53CF">
      <w:pPr>
        <w:pStyle w:val="TOC2"/>
        <w:rPr>
          <w:rFonts w:eastAsiaTheme="minorEastAsia"/>
        </w:rPr>
      </w:pPr>
      <w:hyperlink w:anchor="_Toc415569541" w:history="1">
        <w:r w:rsidR="006C66DD" w:rsidRPr="00E42708">
          <w:rPr>
            <w:rStyle w:val="Hyperlink"/>
          </w:rPr>
          <w:t>4.2.</w:t>
        </w:r>
        <w:r w:rsidR="006C66DD" w:rsidRPr="00E81246">
          <w:rPr>
            <w:rFonts w:eastAsiaTheme="minorEastAsia"/>
          </w:rPr>
          <w:tab/>
        </w:r>
        <w:r w:rsidR="006C66DD" w:rsidRPr="00E42708">
          <w:rPr>
            <w:rStyle w:val="Hyperlink"/>
          </w:rPr>
          <w:t>Inclusion Criteria</w:t>
        </w:r>
        <w:r w:rsidR="006C66DD" w:rsidRPr="00E42708">
          <w:rPr>
            <w:webHidden/>
          </w:rPr>
          <w:tab/>
        </w:r>
        <w:r w:rsidR="006C66DD" w:rsidRPr="00C3391B">
          <w:rPr>
            <w:webHidden/>
          </w:rPr>
          <w:fldChar w:fldCharType="begin"/>
        </w:r>
        <w:r w:rsidR="006C66DD" w:rsidRPr="00E42708">
          <w:rPr>
            <w:webHidden/>
          </w:rPr>
          <w:instrText xml:space="preserve"> PAGEREF _Toc415569541 \h </w:instrText>
        </w:r>
        <w:r w:rsidR="006C66DD" w:rsidRPr="00C3391B">
          <w:rPr>
            <w:webHidden/>
          </w:rPr>
        </w:r>
        <w:r w:rsidR="006C66DD" w:rsidRPr="00C3391B">
          <w:rPr>
            <w:webHidden/>
          </w:rPr>
          <w:fldChar w:fldCharType="separate"/>
        </w:r>
        <w:r w:rsidR="0053288F">
          <w:rPr>
            <w:webHidden/>
          </w:rPr>
          <w:t>20</w:t>
        </w:r>
        <w:r w:rsidR="006C66DD" w:rsidRPr="00C3391B">
          <w:rPr>
            <w:webHidden/>
          </w:rPr>
          <w:fldChar w:fldCharType="end"/>
        </w:r>
      </w:hyperlink>
    </w:p>
    <w:p w14:paraId="26550202" w14:textId="78BA6071" w:rsidR="006C66DD" w:rsidRPr="00E81246" w:rsidRDefault="00FB53CF">
      <w:pPr>
        <w:pStyle w:val="TOC2"/>
        <w:rPr>
          <w:rFonts w:eastAsiaTheme="minorEastAsia"/>
        </w:rPr>
      </w:pPr>
      <w:hyperlink w:anchor="_Toc415569542" w:history="1">
        <w:r w:rsidR="006C66DD" w:rsidRPr="00E42708">
          <w:rPr>
            <w:rStyle w:val="Hyperlink"/>
          </w:rPr>
          <w:t>4.3.</w:t>
        </w:r>
        <w:r w:rsidR="006C66DD" w:rsidRPr="00E81246">
          <w:rPr>
            <w:rFonts w:eastAsiaTheme="minorEastAsia"/>
          </w:rPr>
          <w:tab/>
        </w:r>
        <w:r w:rsidR="006C66DD" w:rsidRPr="00E42708">
          <w:rPr>
            <w:rStyle w:val="Hyperlink"/>
          </w:rPr>
          <w:t>Exclusion Criteria</w:t>
        </w:r>
        <w:r w:rsidR="006C66DD" w:rsidRPr="00E42708">
          <w:rPr>
            <w:webHidden/>
          </w:rPr>
          <w:tab/>
        </w:r>
        <w:r w:rsidR="006C66DD" w:rsidRPr="00C3391B">
          <w:rPr>
            <w:webHidden/>
          </w:rPr>
          <w:fldChar w:fldCharType="begin"/>
        </w:r>
        <w:r w:rsidR="006C66DD" w:rsidRPr="00E42708">
          <w:rPr>
            <w:webHidden/>
          </w:rPr>
          <w:instrText xml:space="preserve"> PAGEREF _Toc415569542 \h </w:instrText>
        </w:r>
        <w:r w:rsidR="006C66DD" w:rsidRPr="00C3391B">
          <w:rPr>
            <w:webHidden/>
          </w:rPr>
        </w:r>
        <w:r w:rsidR="006C66DD" w:rsidRPr="00C3391B">
          <w:rPr>
            <w:webHidden/>
          </w:rPr>
          <w:fldChar w:fldCharType="separate"/>
        </w:r>
        <w:r w:rsidR="0053288F">
          <w:rPr>
            <w:webHidden/>
          </w:rPr>
          <w:t>20</w:t>
        </w:r>
        <w:r w:rsidR="006C66DD" w:rsidRPr="00C3391B">
          <w:rPr>
            <w:webHidden/>
          </w:rPr>
          <w:fldChar w:fldCharType="end"/>
        </w:r>
      </w:hyperlink>
    </w:p>
    <w:p w14:paraId="263AC957" w14:textId="2112CA63" w:rsidR="006C66DD" w:rsidRPr="00E81246" w:rsidRDefault="00FB53CF">
      <w:pPr>
        <w:pStyle w:val="TOC1"/>
        <w:rPr>
          <w:rFonts w:eastAsiaTheme="minorEastAsia"/>
          <w:caps w:val="0"/>
        </w:rPr>
      </w:pPr>
      <w:hyperlink w:anchor="_Toc415569543" w:history="1">
        <w:r w:rsidR="006C66DD" w:rsidRPr="00E42708">
          <w:rPr>
            <w:rStyle w:val="Hyperlink"/>
          </w:rPr>
          <w:t>5.</w:t>
        </w:r>
        <w:r w:rsidR="006C66DD" w:rsidRPr="00E81246">
          <w:rPr>
            <w:rFonts w:eastAsiaTheme="minorEastAsia"/>
            <w:caps w:val="0"/>
          </w:rPr>
          <w:tab/>
        </w:r>
        <w:r w:rsidR="006C66DD" w:rsidRPr="00E42708">
          <w:rPr>
            <w:rStyle w:val="Hyperlink"/>
          </w:rPr>
          <w:t>INVESTIGATIONAL MEDICINAL PRODUCTS</w:t>
        </w:r>
        <w:r w:rsidR="006C66DD" w:rsidRPr="00E42708">
          <w:rPr>
            <w:webHidden/>
          </w:rPr>
          <w:tab/>
        </w:r>
        <w:r w:rsidR="006C66DD" w:rsidRPr="00C3391B">
          <w:rPr>
            <w:webHidden/>
          </w:rPr>
          <w:fldChar w:fldCharType="begin"/>
        </w:r>
        <w:r w:rsidR="006C66DD" w:rsidRPr="00E42708">
          <w:rPr>
            <w:webHidden/>
          </w:rPr>
          <w:instrText xml:space="preserve"> PAGEREF _Toc415569543 \h </w:instrText>
        </w:r>
        <w:r w:rsidR="006C66DD" w:rsidRPr="00C3391B">
          <w:rPr>
            <w:webHidden/>
          </w:rPr>
        </w:r>
        <w:r w:rsidR="006C66DD" w:rsidRPr="00C3391B">
          <w:rPr>
            <w:webHidden/>
          </w:rPr>
          <w:fldChar w:fldCharType="separate"/>
        </w:r>
        <w:r w:rsidR="0053288F">
          <w:rPr>
            <w:webHidden/>
          </w:rPr>
          <w:t>22</w:t>
        </w:r>
        <w:r w:rsidR="006C66DD" w:rsidRPr="00C3391B">
          <w:rPr>
            <w:webHidden/>
          </w:rPr>
          <w:fldChar w:fldCharType="end"/>
        </w:r>
      </w:hyperlink>
    </w:p>
    <w:p w14:paraId="384AD470" w14:textId="173A6105" w:rsidR="006C66DD" w:rsidRPr="00E81246" w:rsidRDefault="00FB53CF">
      <w:pPr>
        <w:pStyle w:val="TOC2"/>
        <w:rPr>
          <w:rFonts w:eastAsiaTheme="minorEastAsia"/>
        </w:rPr>
      </w:pPr>
      <w:hyperlink w:anchor="_Toc415569544" w:history="1">
        <w:r w:rsidR="006C66DD" w:rsidRPr="00E42708">
          <w:rPr>
            <w:rStyle w:val="Hyperlink"/>
          </w:rPr>
          <w:t>5.1.</w:t>
        </w:r>
        <w:r w:rsidR="006C66DD" w:rsidRPr="00E81246">
          <w:rPr>
            <w:rFonts w:eastAsiaTheme="minorEastAsia"/>
          </w:rPr>
          <w:tab/>
        </w:r>
        <w:r w:rsidR="006C66DD" w:rsidRPr="00E42708">
          <w:rPr>
            <w:rStyle w:val="Hyperlink"/>
          </w:rPr>
          <w:t>Description and Handling of LDV/SOF</w:t>
        </w:r>
        <w:r w:rsidR="006C66DD" w:rsidRPr="00E42708">
          <w:rPr>
            <w:webHidden/>
          </w:rPr>
          <w:tab/>
        </w:r>
        <w:r w:rsidR="006C66DD" w:rsidRPr="00C3391B">
          <w:rPr>
            <w:webHidden/>
          </w:rPr>
          <w:fldChar w:fldCharType="begin"/>
        </w:r>
        <w:r w:rsidR="006C66DD" w:rsidRPr="00E42708">
          <w:rPr>
            <w:webHidden/>
          </w:rPr>
          <w:instrText xml:space="preserve"> PAGEREF _Toc415569544 \h </w:instrText>
        </w:r>
        <w:r w:rsidR="006C66DD" w:rsidRPr="00C3391B">
          <w:rPr>
            <w:webHidden/>
          </w:rPr>
        </w:r>
        <w:r w:rsidR="006C66DD" w:rsidRPr="00C3391B">
          <w:rPr>
            <w:webHidden/>
          </w:rPr>
          <w:fldChar w:fldCharType="separate"/>
        </w:r>
        <w:r w:rsidR="0053288F">
          <w:rPr>
            <w:webHidden/>
          </w:rPr>
          <w:t>22</w:t>
        </w:r>
        <w:r w:rsidR="006C66DD" w:rsidRPr="00C3391B">
          <w:rPr>
            <w:webHidden/>
          </w:rPr>
          <w:fldChar w:fldCharType="end"/>
        </w:r>
      </w:hyperlink>
    </w:p>
    <w:p w14:paraId="29C4B19E" w14:textId="35A8B2B1" w:rsidR="006C66DD" w:rsidRPr="00E81246" w:rsidRDefault="00FB53CF">
      <w:pPr>
        <w:pStyle w:val="TOC3"/>
        <w:rPr>
          <w:rFonts w:eastAsiaTheme="minorEastAsia"/>
        </w:rPr>
      </w:pPr>
      <w:hyperlink w:anchor="_Toc415569545" w:history="1">
        <w:r w:rsidR="006C66DD" w:rsidRPr="00E42708">
          <w:rPr>
            <w:rStyle w:val="Hyperlink"/>
          </w:rPr>
          <w:t>5.1.1.</w:t>
        </w:r>
        <w:r w:rsidR="006C66DD" w:rsidRPr="00E81246">
          <w:rPr>
            <w:rFonts w:eastAsiaTheme="minorEastAsia"/>
          </w:rPr>
          <w:tab/>
        </w:r>
        <w:r w:rsidR="006C66DD" w:rsidRPr="00E42708">
          <w:rPr>
            <w:rStyle w:val="Hyperlink"/>
          </w:rPr>
          <w:t>Formulation</w:t>
        </w:r>
        <w:r w:rsidR="006C66DD" w:rsidRPr="00E42708">
          <w:rPr>
            <w:webHidden/>
          </w:rPr>
          <w:tab/>
        </w:r>
        <w:r w:rsidR="006C66DD" w:rsidRPr="00C3391B">
          <w:rPr>
            <w:webHidden/>
          </w:rPr>
          <w:fldChar w:fldCharType="begin"/>
        </w:r>
        <w:r w:rsidR="006C66DD" w:rsidRPr="00E42708">
          <w:rPr>
            <w:webHidden/>
          </w:rPr>
          <w:instrText xml:space="preserve"> PAGEREF _Toc415569545 \h </w:instrText>
        </w:r>
        <w:r w:rsidR="006C66DD" w:rsidRPr="00C3391B">
          <w:rPr>
            <w:webHidden/>
          </w:rPr>
        </w:r>
        <w:r w:rsidR="006C66DD" w:rsidRPr="00C3391B">
          <w:rPr>
            <w:webHidden/>
          </w:rPr>
          <w:fldChar w:fldCharType="separate"/>
        </w:r>
        <w:r w:rsidR="0053288F">
          <w:rPr>
            <w:webHidden/>
          </w:rPr>
          <w:t>22</w:t>
        </w:r>
        <w:r w:rsidR="006C66DD" w:rsidRPr="00C3391B">
          <w:rPr>
            <w:webHidden/>
          </w:rPr>
          <w:fldChar w:fldCharType="end"/>
        </w:r>
      </w:hyperlink>
    </w:p>
    <w:p w14:paraId="79DEC792" w14:textId="23DBFAC8" w:rsidR="006C66DD" w:rsidRPr="00E81246" w:rsidRDefault="00FB53CF">
      <w:pPr>
        <w:pStyle w:val="TOC3"/>
        <w:rPr>
          <w:rFonts w:eastAsiaTheme="minorEastAsia"/>
        </w:rPr>
      </w:pPr>
      <w:hyperlink w:anchor="_Toc415569546" w:history="1">
        <w:r w:rsidR="006C66DD" w:rsidRPr="00E42708">
          <w:rPr>
            <w:rStyle w:val="Hyperlink"/>
          </w:rPr>
          <w:t>5.1.2.</w:t>
        </w:r>
        <w:r w:rsidR="006C66DD" w:rsidRPr="00E81246">
          <w:rPr>
            <w:rFonts w:eastAsiaTheme="minorEastAsia"/>
          </w:rPr>
          <w:tab/>
        </w:r>
        <w:r w:rsidR="006C66DD" w:rsidRPr="00E42708">
          <w:rPr>
            <w:rStyle w:val="Hyperlink"/>
          </w:rPr>
          <w:t>Packaging and Labeling</w:t>
        </w:r>
        <w:r w:rsidR="006C66DD" w:rsidRPr="00E42708">
          <w:rPr>
            <w:webHidden/>
          </w:rPr>
          <w:tab/>
        </w:r>
        <w:r w:rsidR="006C66DD" w:rsidRPr="00C3391B">
          <w:rPr>
            <w:webHidden/>
          </w:rPr>
          <w:fldChar w:fldCharType="begin"/>
        </w:r>
        <w:r w:rsidR="006C66DD" w:rsidRPr="00E42708">
          <w:rPr>
            <w:webHidden/>
          </w:rPr>
          <w:instrText xml:space="preserve"> PAGEREF _Toc415569546 \h </w:instrText>
        </w:r>
        <w:r w:rsidR="006C66DD" w:rsidRPr="00C3391B">
          <w:rPr>
            <w:webHidden/>
          </w:rPr>
        </w:r>
        <w:r w:rsidR="006C66DD" w:rsidRPr="00C3391B">
          <w:rPr>
            <w:webHidden/>
          </w:rPr>
          <w:fldChar w:fldCharType="separate"/>
        </w:r>
        <w:r w:rsidR="0053288F">
          <w:rPr>
            <w:webHidden/>
          </w:rPr>
          <w:t>22</w:t>
        </w:r>
        <w:r w:rsidR="006C66DD" w:rsidRPr="00C3391B">
          <w:rPr>
            <w:webHidden/>
          </w:rPr>
          <w:fldChar w:fldCharType="end"/>
        </w:r>
      </w:hyperlink>
    </w:p>
    <w:p w14:paraId="729B2FAF" w14:textId="49309343" w:rsidR="006C66DD" w:rsidRPr="00E81246" w:rsidRDefault="00FB53CF">
      <w:pPr>
        <w:pStyle w:val="TOC3"/>
        <w:rPr>
          <w:rFonts w:eastAsiaTheme="minorEastAsia"/>
        </w:rPr>
      </w:pPr>
      <w:hyperlink w:anchor="_Toc415569547" w:history="1">
        <w:r w:rsidR="006C66DD" w:rsidRPr="00E42708">
          <w:rPr>
            <w:rStyle w:val="Hyperlink"/>
          </w:rPr>
          <w:t>5.1.3.</w:t>
        </w:r>
        <w:r w:rsidR="006C66DD" w:rsidRPr="00E81246">
          <w:rPr>
            <w:rFonts w:eastAsiaTheme="minorEastAsia"/>
          </w:rPr>
          <w:tab/>
        </w:r>
        <w:r w:rsidR="006C66DD" w:rsidRPr="00E42708">
          <w:rPr>
            <w:rStyle w:val="Hyperlink"/>
          </w:rPr>
          <w:t>Storage and Handling</w:t>
        </w:r>
        <w:r w:rsidR="006C66DD" w:rsidRPr="00E42708">
          <w:rPr>
            <w:webHidden/>
          </w:rPr>
          <w:tab/>
        </w:r>
        <w:r w:rsidR="006C66DD" w:rsidRPr="00C3391B">
          <w:rPr>
            <w:webHidden/>
          </w:rPr>
          <w:fldChar w:fldCharType="begin"/>
        </w:r>
        <w:r w:rsidR="006C66DD" w:rsidRPr="00E42708">
          <w:rPr>
            <w:webHidden/>
          </w:rPr>
          <w:instrText xml:space="preserve"> PAGEREF _Toc415569547 \h </w:instrText>
        </w:r>
        <w:r w:rsidR="006C66DD" w:rsidRPr="00C3391B">
          <w:rPr>
            <w:webHidden/>
          </w:rPr>
        </w:r>
        <w:r w:rsidR="006C66DD" w:rsidRPr="00C3391B">
          <w:rPr>
            <w:webHidden/>
          </w:rPr>
          <w:fldChar w:fldCharType="separate"/>
        </w:r>
        <w:r w:rsidR="0053288F">
          <w:rPr>
            <w:webHidden/>
          </w:rPr>
          <w:t>22</w:t>
        </w:r>
        <w:r w:rsidR="006C66DD" w:rsidRPr="00C3391B">
          <w:rPr>
            <w:webHidden/>
          </w:rPr>
          <w:fldChar w:fldCharType="end"/>
        </w:r>
      </w:hyperlink>
    </w:p>
    <w:p w14:paraId="46815252" w14:textId="58F554BC" w:rsidR="006C66DD" w:rsidRPr="00E81246" w:rsidRDefault="00FB53CF">
      <w:pPr>
        <w:pStyle w:val="TOC3"/>
        <w:rPr>
          <w:rFonts w:eastAsiaTheme="minorEastAsia"/>
        </w:rPr>
      </w:pPr>
      <w:hyperlink w:anchor="_Toc415569548" w:history="1">
        <w:r w:rsidR="006C66DD" w:rsidRPr="00E42708">
          <w:rPr>
            <w:rStyle w:val="Hyperlink"/>
          </w:rPr>
          <w:t>5.1.4.</w:t>
        </w:r>
        <w:r w:rsidR="006C66DD" w:rsidRPr="00E81246">
          <w:rPr>
            <w:rFonts w:eastAsiaTheme="minorEastAsia"/>
          </w:rPr>
          <w:tab/>
        </w:r>
        <w:r w:rsidR="006C66DD" w:rsidRPr="00E42708">
          <w:rPr>
            <w:rStyle w:val="Hyperlink"/>
          </w:rPr>
          <w:t>Dosage and Administration of LDV/SOF</w:t>
        </w:r>
        <w:r w:rsidR="006C66DD" w:rsidRPr="00E42708">
          <w:rPr>
            <w:webHidden/>
          </w:rPr>
          <w:tab/>
        </w:r>
        <w:r w:rsidR="006C66DD" w:rsidRPr="00C3391B">
          <w:rPr>
            <w:webHidden/>
          </w:rPr>
          <w:fldChar w:fldCharType="begin"/>
        </w:r>
        <w:r w:rsidR="006C66DD" w:rsidRPr="00E42708">
          <w:rPr>
            <w:webHidden/>
          </w:rPr>
          <w:instrText xml:space="preserve"> PAGEREF _Toc415569548 \h </w:instrText>
        </w:r>
        <w:r w:rsidR="006C66DD" w:rsidRPr="00C3391B">
          <w:rPr>
            <w:webHidden/>
          </w:rPr>
        </w:r>
        <w:r w:rsidR="006C66DD" w:rsidRPr="00C3391B">
          <w:rPr>
            <w:webHidden/>
          </w:rPr>
          <w:fldChar w:fldCharType="separate"/>
        </w:r>
        <w:r w:rsidR="0053288F">
          <w:rPr>
            <w:webHidden/>
          </w:rPr>
          <w:t>23</w:t>
        </w:r>
        <w:r w:rsidR="006C66DD" w:rsidRPr="00C3391B">
          <w:rPr>
            <w:webHidden/>
          </w:rPr>
          <w:fldChar w:fldCharType="end"/>
        </w:r>
      </w:hyperlink>
    </w:p>
    <w:p w14:paraId="6A3FF678" w14:textId="56C09B71" w:rsidR="006C66DD" w:rsidRPr="00E81246" w:rsidRDefault="00FB53CF">
      <w:pPr>
        <w:pStyle w:val="TOC2"/>
        <w:rPr>
          <w:rFonts w:eastAsiaTheme="minorEastAsia"/>
        </w:rPr>
      </w:pPr>
      <w:hyperlink w:anchor="_Toc415569549" w:history="1">
        <w:r w:rsidR="006C66DD" w:rsidRPr="00E42708">
          <w:rPr>
            <w:rStyle w:val="Hyperlink"/>
          </w:rPr>
          <w:t>5.2.</w:t>
        </w:r>
        <w:r w:rsidR="006C66DD" w:rsidRPr="00E81246">
          <w:rPr>
            <w:rFonts w:eastAsiaTheme="minorEastAsia"/>
          </w:rPr>
          <w:tab/>
        </w:r>
        <w:r w:rsidR="006C66DD" w:rsidRPr="00E42708">
          <w:rPr>
            <w:rStyle w:val="Hyperlink"/>
          </w:rPr>
          <w:t>Prior and Concomitant Medications</w:t>
        </w:r>
        <w:r w:rsidR="006C66DD" w:rsidRPr="00E42708">
          <w:rPr>
            <w:webHidden/>
          </w:rPr>
          <w:tab/>
        </w:r>
        <w:r w:rsidR="006C66DD" w:rsidRPr="00C3391B">
          <w:rPr>
            <w:webHidden/>
          </w:rPr>
          <w:fldChar w:fldCharType="begin"/>
        </w:r>
        <w:r w:rsidR="006C66DD" w:rsidRPr="00E42708">
          <w:rPr>
            <w:webHidden/>
          </w:rPr>
          <w:instrText xml:space="preserve"> PAGEREF _Toc415569549 \h </w:instrText>
        </w:r>
        <w:r w:rsidR="006C66DD" w:rsidRPr="00C3391B">
          <w:rPr>
            <w:webHidden/>
          </w:rPr>
        </w:r>
        <w:r w:rsidR="006C66DD" w:rsidRPr="00C3391B">
          <w:rPr>
            <w:webHidden/>
          </w:rPr>
          <w:fldChar w:fldCharType="separate"/>
        </w:r>
        <w:r w:rsidR="0053288F">
          <w:rPr>
            <w:webHidden/>
          </w:rPr>
          <w:t>23</w:t>
        </w:r>
        <w:r w:rsidR="006C66DD" w:rsidRPr="00C3391B">
          <w:rPr>
            <w:webHidden/>
          </w:rPr>
          <w:fldChar w:fldCharType="end"/>
        </w:r>
      </w:hyperlink>
    </w:p>
    <w:p w14:paraId="32DF3BE7" w14:textId="36183483" w:rsidR="006C66DD" w:rsidRPr="00E81246" w:rsidRDefault="00FB53CF">
      <w:pPr>
        <w:pStyle w:val="TOC2"/>
        <w:rPr>
          <w:rFonts w:eastAsiaTheme="minorEastAsia"/>
        </w:rPr>
      </w:pPr>
      <w:hyperlink w:anchor="_Toc415569550" w:history="1">
        <w:r w:rsidR="006C66DD" w:rsidRPr="00E42708">
          <w:rPr>
            <w:rStyle w:val="Hyperlink"/>
          </w:rPr>
          <w:t>5.3.</w:t>
        </w:r>
        <w:r w:rsidR="006C66DD" w:rsidRPr="00E81246">
          <w:rPr>
            <w:rFonts w:eastAsiaTheme="minorEastAsia"/>
          </w:rPr>
          <w:tab/>
        </w:r>
        <w:r w:rsidR="006C66DD" w:rsidRPr="00E42708">
          <w:rPr>
            <w:rStyle w:val="Hyperlink"/>
          </w:rPr>
          <w:t>Study Drug Adherence</w:t>
        </w:r>
        <w:r w:rsidR="006C66DD" w:rsidRPr="00E42708">
          <w:rPr>
            <w:webHidden/>
          </w:rPr>
          <w:tab/>
        </w:r>
        <w:r w:rsidR="006C66DD" w:rsidRPr="00C3391B">
          <w:rPr>
            <w:webHidden/>
          </w:rPr>
          <w:fldChar w:fldCharType="begin"/>
        </w:r>
        <w:r w:rsidR="006C66DD" w:rsidRPr="00E42708">
          <w:rPr>
            <w:webHidden/>
          </w:rPr>
          <w:instrText xml:space="preserve"> PAGEREF _Toc415569550 \h </w:instrText>
        </w:r>
        <w:r w:rsidR="006C66DD" w:rsidRPr="00C3391B">
          <w:rPr>
            <w:webHidden/>
          </w:rPr>
        </w:r>
        <w:r w:rsidR="006C66DD" w:rsidRPr="00C3391B">
          <w:rPr>
            <w:webHidden/>
          </w:rPr>
          <w:fldChar w:fldCharType="separate"/>
        </w:r>
        <w:r w:rsidR="0053288F">
          <w:rPr>
            <w:webHidden/>
          </w:rPr>
          <w:t>24</w:t>
        </w:r>
        <w:r w:rsidR="006C66DD" w:rsidRPr="00C3391B">
          <w:rPr>
            <w:webHidden/>
          </w:rPr>
          <w:fldChar w:fldCharType="end"/>
        </w:r>
      </w:hyperlink>
    </w:p>
    <w:p w14:paraId="3909CC62" w14:textId="59A36619" w:rsidR="006C66DD" w:rsidRPr="00E81246" w:rsidRDefault="00FB53CF">
      <w:pPr>
        <w:pStyle w:val="TOC2"/>
        <w:rPr>
          <w:rFonts w:eastAsiaTheme="minorEastAsia"/>
        </w:rPr>
      </w:pPr>
      <w:hyperlink w:anchor="_Toc415569551" w:history="1">
        <w:r w:rsidR="006C66DD" w:rsidRPr="00E42708">
          <w:rPr>
            <w:rStyle w:val="Hyperlink"/>
          </w:rPr>
          <w:t>5.4.</w:t>
        </w:r>
        <w:r w:rsidR="006C66DD" w:rsidRPr="00E81246">
          <w:rPr>
            <w:rFonts w:eastAsiaTheme="minorEastAsia"/>
          </w:rPr>
          <w:tab/>
        </w:r>
        <w:r w:rsidR="006C66DD" w:rsidRPr="00E42708">
          <w:rPr>
            <w:rStyle w:val="Hyperlink"/>
          </w:rPr>
          <w:t>Accountability for Study Drug</w:t>
        </w:r>
        <w:r w:rsidR="006C66DD" w:rsidRPr="00E42708">
          <w:rPr>
            <w:webHidden/>
          </w:rPr>
          <w:tab/>
        </w:r>
        <w:r w:rsidR="006C66DD" w:rsidRPr="00C3391B">
          <w:rPr>
            <w:webHidden/>
          </w:rPr>
          <w:fldChar w:fldCharType="begin"/>
        </w:r>
        <w:r w:rsidR="006C66DD" w:rsidRPr="00E42708">
          <w:rPr>
            <w:webHidden/>
          </w:rPr>
          <w:instrText xml:space="preserve"> PAGEREF _Toc415569551 \h </w:instrText>
        </w:r>
        <w:r w:rsidR="006C66DD" w:rsidRPr="00C3391B">
          <w:rPr>
            <w:webHidden/>
          </w:rPr>
        </w:r>
        <w:r w:rsidR="006C66DD" w:rsidRPr="00C3391B">
          <w:rPr>
            <w:webHidden/>
          </w:rPr>
          <w:fldChar w:fldCharType="separate"/>
        </w:r>
        <w:r w:rsidR="0053288F">
          <w:rPr>
            <w:webHidden/>
          </w:rPr>
          <w:t>25</w:t>
        </w:r>
        <w:r w:rsidR="006C66DD" w:rsidRPr="00C3391B">
          <w:rPr>
            <w:webHidden/>
          </w:rPr>
          <w:fldChar w:fldCharType="end"/>
        </w:r>
      </w:hyperlink>
    </w:p>
    <w:p w14:paraId="47F29FAC" w14:textId="6C90A51F" w:rsidR="006C66DD" w:rsidRPr="00E81246" w:rsidRDefault="00FB53CF">
      <w:pPr>
        <w:pStyle w:val="TOC3"/>
        <w:rPr>
          <w:rFonts w:eastAsiaTheme="minorEastAsia"/>
        </w:rPr>
      </w:pPr>
      <w:hyperlink w:anchor="_Toc415569552" w:history="1">
        <w:r w:rsidR="006C66DD" w:rsidRPr="00E42708">
          <w:rPr>
            <w:rStyle w:val="Hyperlink"/>
          </w:rPr>
          <w:t>5.4.1.</w:t>
        </w:r>
        <w:r w:rsidR="006C66DD" w:rsidRPr="00E81246">
          <w:rPr>
            <w:rFonts w:eastAsiaTheme="minorEastAsia"/>
          </w:rPr>
          <w:tab/>
        </w:r>
        <w:r w:rsidR="006C66DD" w:rsidRPr="00E42708">
          <w:rPr>
            <w:rStyle w:val="Hyperlink"/>
          </w:rPr>
          <w:t>Investigational Medicinal Product Return or Disposal</w:t>
        </w:r>
        <w:r w:rsidR="006C66DD" w:rsidRPr="00E42708">
          <w:rPr>
            <w:webHidden/>
          </w:rPr>
          <w:tab/>
        </w:r>
        <w:r w:rsidR="006C66DD" w:rsidRPr="00C3391B">
          <w:rPr>
            <w:webHidden/>
          </w:rPr>
          <w:fldChar w:fldCharType="begin"/>
        </w:r>
        <w:r w:rsidR="006C66DD" w:rsidRPr="00E42708">
          <w:rPr>
            <w:webHidden/>
          </w:rPr>
          <w:instrText xml:space="preserve"> PAGEREF _Toc415569552 \h </w:instrText>
        </w:r>
        <w:r w:rsidR="006C66DD" w:rsidRPr="00C3391B">
          <w:rPr>
            <w:webHidden/>
          </w:rPr>
        </w:r>
        <w:r w:rsidR="006C66DD" w:rsidRPr="00C3391B">
          <w:rPr>
            <w:webHidden/>
          </w:rPr>
          <w:fldChar w:fldCharType="separate"/>
        </w:r>
        <w:r w:rsidR="0053288F">
          <w:rPr>
            <w:webHidden/>
          </w:rPr>
          <w:t>25</w:t>
        </w:r>
        <w:r w:rsidR="006C66DD" w:rsidRPr="00C3391B">
          <w:rPr>
            <w:webHidden/>
          </w:rPr>
          <w:fldChar w:fldCharType="end"/>
        </w:r>
      </w:hyperlink>
    </w:p>
    <w:p w14:paraId="41E45BAE" w14:textId="041B8084" w:rsidR="006C66DD" w:rsidRPr="00E81246" w:rsidRDefault="00FB53CF">
      <w:pPr>
        <w:pStyle w:val="TOC1"/>
        <w:rPr>
          <w:rFonts w:eastAsiaTheme="minorEastAsia"/>
          <w:caps w:val="0"/>
        </w:rPr>
      </w:pPr>
      <w:hyperlink w:anchor="_Toc415569553" w:history="1">
        <w:r w:rsidR="006C66DD" w:rsidRPr="00E42708">
          <w:rPr>
            <w:rStyle w:val="Hyperlink"/>
          </w:rPr>
          <w:t>6.</w:t>
        </w:r>
        <w:r w:rsidR="006C66DD" w:rsidRPr="00E81246">
          <w:rPr>
            <w:rFonts w:eastAsiaTheme="minorEastAsia"/>
            <w:caps w:val="0"/>
          </w:rPr>
          <w:tab/>
        </w:r>
        <w:r w:rsidR="006C66DD" w:rsidRPr="00E42708">
          <w:rPr>
            <w:rStyle w:val="Hyperlink"/>
          </w:rPr>
          <w:t>STUDY PROCEDURES</w:t>
        </w:r>
        <w:r w:rsidR="006C66DD" w:rsidRPr="00E42708">
          <w:rPr>
            <w:webHidden/>
          </w:rPr>
          <w:tab/>
        </w:r>
        <w:r w:rsidR="006C66DD" w:rsidRPr="00C3391B">
          <w:rPr>
            <w:webHidden/>
          </w:rPr>
          <w:fldChar w:fldCharType="begin"/>
        </w:r>
        <w:r w:rsidR="006C66DD" w:rsidRPr="00E42708">
          <w:rPr>
            <w:webHidden/>
          </w:rPr>
          <w:instrText xml:space="preserve"> PAGEREF _Toc415569553 \h </w:instrText>
        </w:r>
        <w:r w:rsidR="006C66DD" w:rsidRPr="00C3391B">
          <w:rPr>
            <w:webHidden/>
          </w:rPr>
        </w:r>
        <w:r w:rsidR="006C66DD" w:rsidRPr="00C3391B">
          <w:rPr>
            <w:webHidden/>
          </w:rPr>
          <w:fldChar w:fldCharType="separate"/>
        </w:r>
        <w:r w:rsidR="0053288F">
          <w:rPr>
            <w:webHidden/>
          </w:rPr>
          <w:t>26</w:t>
        </w:r>
        <w:r w:rsidR="006C66DD" w:rsidRPr="00C3391B">
          <w:rPr>
            <w:webHidden/>
          </w:rPr>
          <w:fldChar w:fldCharType="end"/>
        </w:r>
      </w:hyperlink>
    </w:p>
    <w:p w14:paraId="709E0603" w14:textId="2E1DEACC" w:rsidR="006C66DD" w:rsidRPr="00E81246" w:rsidRDefault="00FB53CF">
      <w:pPr>
        <w:pStyle w:val="TOC2"/>
        <w:rPr>
          <w:rFonts w:eastAsiaTheme="minorEastAsia"/>
        </w:rPr>
      </w:pPr>
      <w:hyperlink w:anchor="_Toc415569554" w:history="1">
        <w:r w:rsidR="006C66DD" w:rsidRPr="00E42708">
          <w:rPr>
            <w:rStyle w:val="Hyperlink"/>
          </w:rPr>
          <w:t>6.1.</w:t>
        </w:r>
        <w:r w:rsidR="006C66DD" w:rsidRPr="00E81246">
          <w:rPr>
            <w:rFonts w:eastAsiaTheme="minorEastAsia"/>
          </w:rPr>
          <w:tab/>
        </w:r>
        <w:r w:rsidR="006C66DD" w:rsidRPr="00E42708">
          <w:rPr>
            <w:rStyle w:val="Hyperlink"/>
          </w:rPr>
          <w:t>Subject Enrollment and Treatment Assignment</w:t>
        </w:r>
        <w:r w:rsidR="006C66DD" w:rsidRPr="00E42708">
          <w:rPr>
            <w:webHidden/>
          </w:rPr>
          <w:tab/>
        </w:r>
        <w:r w:rsidR="006C66DD" w:rsidRPr="00C3391B">
          <w:rPr>
            <w:webHidden/>
          </w:rPr>
          <w:fldChar w:fldCharType="begin"/>
        </w:r>
        <w:r w:rsidR="006C66DD" w:rsidRPr="00E42708">
          <w:rPr>
            <w:webHidden/>
          </w:rPr>
          <w:instrText xml:space="preserve"> PAGEREF _Toc415569554 \h </w:instrText>
        </w:r>
        <w:r w:rsidR="006C66DD" w:rsidRPr="00C3391B">
          <w:rPr>
            <w:webHidden/>
          </w:rPr>
        </w:r>
        <w:r w:rsidR="006C66DD" w:rsidRPr="00C3391B">
          <w:rPr>
            <w:webHidden/>
          </w:rPr>
          <w:fldChar w:fldCharType="separate"/>
        </w:r>
        <w:r w:rsidR="0053288F">
          <w:rPr>
            <w:webHidden/>
          </w:rPr>
          <w:t>26</w:t>
        </w:r>
        <w:r w:rsidR="006C66DD" w:rsidRPr="00C3391B">
          <w:rPr>
            <w:webHidden/>
          </w:rPr>
          <w:fldChar w:fldCharType="end"/>
        </w:r>
      </w:hyperlink>
    </w:p>
    <w:p w14:paraId="79599F31" w14:textId="4CC55958" w:rsidR="006C66DD" w:rsidRPr="00E81246" w:rsidRDefault="00FB53CF">
      <w:pPr>
        <w:pStyle w:val="TOC2"/>
        <w:rPr>
          <w:rFonts w:eastAsiaTheme="minorEastAsia"/>
        </w:rPr>
      </w:pPr>
      <w:hyperlink w:anchor="_Toc415569555" w:history="1">
        <w:r w:rsidR="006C66DD" w:rsidRPr="00E42708">
          <w:rPr>
            <w:rStyle w:val="Hyperlink"/>
          </w:rPr>
          <w:t>6.2.</w:t>
        </w:r>
        <w:r w:rsidR="006C66DD" w:rsidRPr="00E81246">
          <w:rPr>
            <w:rFonts w:eastAsiaTheme="minorEastAsia"/>
          </w:rPr>
          <w:tab/>
        </w:r>
        <w:r w:rsidR="006C66DD" w:rsidRPr="00E42708">
          <w:rPr>
            <w:rStyle w:val="Hyperlink"/>
          </w:rPr>
          <w:t>Pretreatment Assessments</w:t>
        </w:r>
        <w:r w:rsidR="006C66DD" w:rsidRPr="00E42708">
          <w:rPr>
            <w:webHidden/>
          </w:rPr>
          <w:tab/>
        </w:r>
        <w:r w:rsidR="006C66DD" w:rsidRPr="00C3391B">
          <w:rPr>
            <w:webHidden/>
          </w:rPr>
          <w:fldChar w:fldCharType="begin"/>
        </w:r>
        <w:r w:rsidR="006C66DD" w:rsidRPr="00E42708">
          <w:rPr>
            <w:webHidden/>
          </w:rPr>
          <w:instrText xml:space="preserve"> PAGEREF _Toc415569555 \h </w:instrText>
        </w:r>
        <w:r w:rsidR="006C66DD" w:rsidRPr="00C3391B">
          <w:rPr>
            <w:webHidden/>
          </w:rPr>
        </w:r>
        <w:r w:rsidR="006C66DD" w:rsidRPr="00C3391B">
          <w:rPr>
            <w:webHidden/>
          </w:rPr>
          <w:fldChar w:fldCharType="separate"/>
        </w:r>
        <w:r w:rsidR="0053288F">
          <w:rPr>
            <w:webHidden/>
          </w:rPr>
          <w:t>26</w:t>
        </w:r>
        <w:r w:rsidR="006C66DD" w:rsidRPr="00C3391B">
          <w:rPr>
            <w:webHidden/>
          </w:rPr>
          <w:fldChar w:fldCharType="end"/>
        </w:r>
      </w:hyperlink>
    </w:p>
    <w:p w14:paraId="7E3D0F9C" w14:textId="548F1338" w:rsidR="006C66DD" w:rsidRPr="00E81246" w:rsidRDefault="00FB53CF">
      <w:pPr>
        <w:pStyle w:val="TOC3"/>
        <w:rPr>
          <w:rFonts w:eastAsiaTheme="minorEastAsia"/>
        </w:rPr>
      </w:pPr>
      <w:hyperlink w:anchor="_Toc415569556" w:history="1">
        <w:r w:rsidR="006C66DD" w:rsidRPr="00E42708">
          <w:rPr>
            <w:rStyle w:val="Hyperlink"/>
          </w:rPr>
          <w:t>6.2.1.</w:t>
        </w:r>
        <w:r w:rsidR="006C66DD" w:rsidRPr="00E81246">
          <w:rPr>
            <w:rFonts w:eastAsiaTheme="minorEastAsia"/>
          </w:rPr>
          <w:tab/>
        </w:r>
        <w:r w:rsidR="006C66DD" w:rsidRPr="00E42708">
          <w:rPr>
            <w:rStyle w:val="Hyperlink"/>
          </w:rPr>
          <w:t xml:space="preserve">Screening </w:t>
        </w:r>
        <w:r w:rsidR="00F6143D" w:rsidRPr="00E42708">
          <w:rPr>
            <w:rStyle w:val="Hyperlink"/>
          </w:rPr>
          <w:t>Visit</w:t>
        </w:r>
        <w:r w:rsidR="004A0A94">
          <w:rPr>
            <w:rStyle w:val="Hyperlink"/>
          </w:rPr>
          <w:t>s</w:t>
        </w:r>
        <w:r w:rsidR="006C66DD" w:rsidRPr="00E42708">
          <w:rPr>
            <w:webHidden/>
          </w:rPr>
          <w:tab/>
        </w:r>
        <w:r w:rsidR="006C66DD" w:rsidRPr="00C3391B">
          <w:rPr>
            <w:webHidden/>
          </w:rPr>
          <w:fldChar w:fldCharType="begin"/>
        </w:r>
        <w:r w:rsidR="006C66DD" w:rsidRPr="00E42708">
          <w:rPr>
            <w:webHidden/>
          </w:rPr>
          <w:instrText xml:space="preserve"> PAGEREF _Toc415569556 \h </w:instrText>
        </w:r>
        <w:r w:rsidR="006C66DD" w:rsidRPr="00C3391B">
          <w:rPr>
            <w:webHidden/>
          </w:rPr>
        </w:r>
        <w:r w:rsidR="006C66DD" w:rsidRPr="00C3391B">
          <w:rPr>
            <w:webHidden/>
          </w:rPr>
          <w:fldChar w:fldCharType="separate"/>
        </w:r>
        <w:r w:rsidR="0053288F">
          <w:rPr>
            <w:webHidden/>
          </w:rPr>
          <w:t>26</w:t>
        </w:r>
        <w:r w:rsidR="006C66DD" w:rsidRPr="00C3391B">
          <w:rPr>
            <w:webHidden/>
          </w:rPr>
          <w:fldChar w:fldCharType="end"/>
        </w:r>
      </w:hyperlink>
    </w:p>
    <w:p w14:paraId="078CDAC5" w14:textId="153153B4" w:rsidR="006C66DD" w:rsidRPr="00E81246" w:rsidRDefault="00FB53CF">
      <w:pPr>
        <w:pStyle w:val="TOC3"/>
        <w:rPr>
          <w:rFonts w:eastAsiaTheme="minorEastAsia"/>
        </w:rPr>
      </w:pPr>
      <w:hyperlink w:anchor="_Toc415569557" w:history="1">
        <w:r w:rsidR="006C66DD" w:rsidRPr="00E42708">
          <w:rPr>
            <w:rStyle w:val="Hyperlink"/>
          </w:rPr>
          <w:t>6.2.2.</w:t>
        </w:r>
        <w:r w:rsidR="006C66DD" w:rsidRPr="00E81246">
          <w:rPr>
            <w:rFonts w:eastAsiaTheme="minorEastAsia"/>
          </w:rPr>
          <w:tab/>
        </w:r>
        <w:r w:rsidR="00EB067C" w:rsidRPr="00E42708">
          <w:rPr>
            <w:rStyle w:val="Hyperlink"/>
          </w:rPr>
          <w:t>Enrollment</w:t>
        </w:r>
        <w:r w:rsidR="006C66DD" w:rsidRPr="00E42708">
          <w:rPr>
            <w:rStyle w:val="Hyperlink"/>
          </w:rPr>
          <w:t xml:space="preserve"> </w:t>
        </w:r>
        <w:r w:rsidR="00F6143D" w:rsidRPr="00E42708">
          <w:rPr>
            <w:rStyle w:val="Hyperlink"/>
          </w:rPr>
          <w:t>Visit</w:t>
        </w:r>
        <w:r w:rsidR="006C66DD" w:rsidRPr="00E42708">
          <w:rPr>
            <w:webHidden/>
          </w:rPr>
          <w:tab/>
        </w:r>
        <w:r w:rsidR="006C66DD" w:rsidRPr="00C3391B">
          <w:rPr>
            <w:webHidden/>
          </w:rPr>
          <w:fldChar w:fldCharType="begin"/>
        </w:r>
        <w:r w:rsidR="006C66DD" w:rsidRPr="00E42708">
          <w:rPr>
            <w:webHidden/>
          </w:rPr>
          <w:instrText xml:space="preserve"> PAGEREF _Toc415569557 \h </w:instrText>
        </w:r>
        <w:r w:rsidR="006C66DD" w:rsidRPr="00C3391B">
          <w:rPr>
            <w:webHidden/>
          </w:rPr>
        </w:r>
        <w:r w:rsidR="006C66DD" w:rsidRPr="00C3391B">
          <w:rPr>
            <w:webHidden/>
          </w:rPr>
          <w:fldChar w:fldCharType="separate"/>
        </w:r>
        <w:r w:rsidR="0053288F">
          <w:rPr>
            <w:webHidden/>
          </w:rPr>
          <w:t>26</w:t>
        </w:r>
        <w:r w:rsidR="006C66DD" w:rsidRPr="00C3391B">
          <w:rPr>
            <w:webHidden/>
          </w:rPr>
          <w:fldChar w:fldCharType="end"/>
        </w:r>
      </w:hyperlink>
    </w:p>
    <w:p w14:paraId="41B17E39" w14:textId="6D7C7B37" w:rsidR="006C66DD" w:rsidRPr="00E81246" w:rsidRDefault="00FB53CF">
      <w:pPr>
        <w:pStyle w:val="TOC2"/>
        <w:rPr>
          <w:rFonts w:eastAsiaTheme="minorEastAsia"/>
        </w:rPr>
      </w:pPr>
      <w:hyperlink w:anchor="_Toc415569558" w:history="1">
        <w:r w:rsidR="006C66DD" w:rsidRPr="00E42708">
          <w:rPr>
            <w:rStyle w:val="Hyperlink"/>
          </w:rPr>
          <w:t>6.3.</w:t>
        </w:r>
        <w:r w:rsidR="006C66DD" w:rsidRPr="00E81246">
          <w:rPr>
            <w:rFonts w:eastAsiaTheme="minorEastAsia"/>
          </w:rPr>
          <w:tab/>
        </w:r>
        <w:r w:rsidR="008F76B1" w:rsidRPr="00E42708">
          <w:rPr>
            <w:rStyle w:val="Hyperlink"/>
          </w:rPr>
          <w:t xml:space="preserve">Weekly Treatment </w:t>
        </w:r>
        <w:r w:rsidR="00240970">
          <w:rPr>
            <w:rStyle w:val="Hyperlink"/>
          </w:rPr>
          <w:t>Visits</w:t>
        </w:r>
        <w:r w:rsidR="006C66DD" w:rsidRPr="00E42708">
          <w:rPr>
            <w:webHidden/>
          </w:rPr>
          <w:tab/>
        </w:r>
        <w:r w:rsidR="006C66DD" w:rsidRPr="00C3391B">
          <w:rPr>
            <w:webHidden/>
          </w:rPr>
          <w:fldChar w:fldCharType="begin"/>
        </w:r>
        <w:r w:rsidR="006C66DD" w:rsidRPr="00E42708">
          <w:rPr>
            <w:webHidden/>
          </w:rPr>
          <w:instrText xml:space="preserve"> PAGEREF _Toc415569558 \h </w:instrText>
        </w:r>
        <w:r w:rsidR="006C66DD" w:rsidRPr="00C3391B">
          <w:rPr>
            <w:webHidden/>
          </w:rPr>
        </w:r>
        <w:r w:rsidR="006C66DD" w:rsidRPr="00C3391B">
          <w:rPr>
            <w:webHidden/>
          </w:rPr>
          <w:fldChar w:fldCharType="separate"/>
        </w:r>
        <w:r w:rsidR="0053288F">
          <w:rPr>
            <w:b/>
            <w:bCs/>
            <w:webHidden/>
          </w:rPr>
          <w:t>Error! Bookmark not defined.</w:t>
        </w:r>
        <w:r w:rsidR="006C66DD" w:rsidRPr="00C3391B">
          <w:rPr>
            <w:webHidden/>
          </w:rPr>
          <w:fldChar w:fldCharType="end"/>
        </w:r>
      </w:hyperlink>
      <w:r w:rsidR="008F2796">
        <w:t>28</w:t>
      </w:r>
    </w:p>
    <w:p w14:paraId="5144358F" w14:textId="2961A598" w:rsidR="006C66DD" w:rsidRPr="00E81246" w:rsidRDefault="00FB53CF">
      <w:pPr>
        <w:pStyle w:val="TOC2"/>
        <w:rPr>
          <w:rFonts w:eastAsiaTheme="minorEastAsia"/>
        </w:rPr>
      </w:pPr>
      <w:hyperlink w:anchor="_Toc415569559" w:history="1">
        <w:r w:rsidR="006C66DD" w:rsidRPr="00E42708">
          <w:rPr>
            <w:rStyle w:val="Hyperlink"/>
          </w:rPr>
          <w:t>6.4.</w:t>
        </w:r>
        <w:r w:rsidR="006C66DD" w:rsidRPr="00E81246">
          <w:rPr>
            <w:rFonts w:eastAsiaTheme="minorEastAsia"/>
          </w:rPr>
          <w:tab/>
        </w:r>
        <w:r w:rsidR="006C66DD" w:rsidRPr="00E42708">
          <w:rPr>
            <w:rStyle w:val="Hyperlink"/>
          </w:rPr>
          <w:t>Early Termination (ET)</w:t>
        </w:r>
        <w:r w:rsidR="006C66DD" w:rsidRPr="00E42708">
          <w:rPr>
            <w:webHidden/>
          </w:rPr>
          <w:tab/>
        </w:r>
        <w:r w:rsidR="006C66DD" w:rsidRPr="00C3391B">
          <w:rPr>
            <w:webHidden/>
          </w:rPr>
          <w:fldChar w:fldCharType="begin"/>
        </w:r>
        <w:r w:rsidR="006C66DD" w:rsidRPr="00E42708">
          <w:rPr>
            <w:webHidden/>
          </w:rPr>
          <w:instrText xml:space="preserve"> PAGEREF _Toc415569559 \h </w:instrText>
        </w:r>
        <w:r w:rsidR="006C66DD" w:rsidRPr="00C3391B">
          <w:rPr>
            <w:webHidden/>
          </w:rPr>
        </w:r>
        <w:r w:rsidR="006C66DD" w:rsidRPr="00C3391B">
          <w:rPr>
            <w:webHidden/>
          </w:rPr>
          <w:fldChar w:fldCharType="separate"/>
        </w:r>
        <w:r w:rsidR="0053288F">
          <w:rPr>
            <w:webHidden/>
          </w:rPr>
          <w:t>28</w:t>
        </w:r>
        <w:r w:rsidR="006C66DD" w:rsidRPr="00C3391B">
          <w:rPr>
            <w:webHidden/>
          </w:rPr>
          <w:fldChar w:fldCharType="end"/>
        </w:r>
      </w:hyperlink>
    </w:p>
    <w:p w14:paraId="40C79B85" w14:textId="221A6FD1" w:rsidR="006C66DD" w:rsidRPr="00E81246" w:rsidRDefault="00FB53CF">
      <w:pPr>
        <w:pStyle w:val="TOC2"/>
        <w:rPr>
          <w:rFonts w:eastAsiaTheme="minorEastAsia"/>
        </w:rPr>
      </w:pPr>
      <w:hyperlink w:anchor="_Toc415569560" w:history="1">
        <w:r w:rsidR="006C66DD" w:rsidRPr="00E42708">
          <w:rPr>
            <w:rStyle w:val="Hyperlink"/>
          </w:rPr>
          <w:t>6.5.</w:t>
        </w:r>
        <w:r w:rsidR="006C66DD" w:rsidRPr="00E81246">
          <w:rPr>
            <w:rFonts w:eastAsiaTheme="minorEastAsia"/>
          </w:rPr>
          <w:tab/>
        </w:r>
        <w:r w:rsidR="006C66DD" w:rsidRPr="00E42708">
          <w:rPr>
            <w:rStyle w:val="Hyperlink"/>
          </w:rPr>
          <w:t>Unscheduled Visit</w:t>
        </w:r>
        <w:r w:rsidR="006C66DD" w:rsidRPr="00E42708">
          <w:rPr>
            <w:webHidden/>
          </w:rPr>
          <w:tab/>
        </w:r>
        <w:r w:rsidR="006C66DD" w:rsidRPr="00C3391B">
          <w:rPr>
            <w:webHidden/>
          </w:rPr>
          <w:fldChar w:fldCharType="begin"/>
        </w:r>
        <w:r w:rsidR="006C66DD" w:rsidRPr="00E42708">
          <w:rPr>
            <w:webHidden/>
          </w:rPr>
          <w:instrText xml:space="preserve"> PAGEREF _Toc415569560 \h </w:instrText>
        </w:r>
        <w:r w:rsidR="006C66DD" w:rsidRPr="00C3391B">
          <w:rPr>
            <w:webHidden/>
          </w:rPr>
        </w:r>
        <w:r w:rsidR="006C66DD" w:rsidRPr="00C3391B">
          <w:rPr>
            <w:webHidden/>
          </w:rPr>
          <w:fldChar w:fldCharType="separate"/>
        </w:r>
        <w:r w:rsidR="0053288F">
          <w:rPr>
            <w:webHidden/>
          </w:rPr>
          <w:t>28</w:t>
        </w:r>
        <w:r w:rsidR="006C66DD" w:rsidRPr="00C3391B">
          <w:rPr>
            <w:webHidden/>
          </w:rPr>
          <w:fldChar w:fldCharType="end"/>
        </w:r>
      </w:hyperlink>
    </w:p>
    <w:p w14:paraId="44A61EB9" w14:textId="353455D0" w:rsidR="006C66DD" w:rsidRPr="00E81246" w:rsidRDefault="00FB53CF">
      <w:pPr>
        <w:pStyle w:val="TOC2"/>
        <w:rPr>
          <w:rFonts w:eastAsiaTheme="minorEastAsia"/>
        </w:rPr>
      </w:pPr>
      <w:hyperlink w:anchor="_Toc415569561" w:history="1">
        <w:r w:rsidR="006C66DD" w:rsidRPr="00E42708">
          <w:rPr>
            <w:rStyle w:val="Hyperlink"/>
          </w:rPr>
          <w:t>6.6.</w:t>
        </w:r>
        <w:r w:rsidR="006C66DD" w:rsidRPr="00E81246">
          <w:rPr>
            <w:rFonts w:eastAsiaTheme="minorEastAsia"/>
          </w:rPr>
          <w:tab/>
        </w:r>
        <w:r w:rsidR="00942AFC">
          <w:rPr>
            <w:rStyle w:val="Hyperlink"/>
          </w:rPr>
          <w:t>Post Treatment Assessments</w:t>
        </w:r>
        <w:r w:rsidR="006C66DD" w:rsidRPr="00E42708">
          <w:rPr>
            <w:webHidden/>
          </w:rPr>
          <w:tab/>
        </w:r>
        <w:r w:rsidR="006C66DD" w:rsidRPr="00C3391B">
          <w:rPr>
            <w:webHidden/>
          </w:rPr>
          <w:fldChar w:fldCharType="begin"/>
        </w:r>
        <w:r w:rsidR="006C66DD" w:rsidRPr="00E42708">
          <w:rPr>
            <w:webHidden/>
          </w:rPr>
          <w:instrText xml:space="preserve"> PAGEREF _Toc415569561 \h </w:instrText>
        </w:r>
        <w:r w:rsidR="006C66DD" w:rsidRPr="00C3391B">
          <w:rPr>
            <w:webHidden/>
          </w:rPr>
        </w:r>
        <w:r w:rsidR="006C66DD" w:rsidRPr="00C3391B">
          <w:rPr>
            <w:webHidden/>
          </w:rPr>
          <w:fldChar w:fldCharType="separate"/>
        </w:r>
        <w:r w:rsidR="0053288F">
          <w:rPr>
            <w:webHidden/>
          </w:rPr>
          <w:t>28</w:t>
        </w:r>
        <w:r w:rsidR="006C66DD" w:rsidRPr="00C3391B">
          <w:rPr>
            <w:webHidden/>
          </w:rPr>
          <w:fldChar w:fldCharType="end"/>
        </w:r>
      </w:hyperlink>
    </w:p>
    <w:p w14:paraId="557246CE" w14:textId="1C13216F" w:rsidR="002D279C" w:rsidRDefault="002D279C">
      <w:pPr>
        <w:pStyle w:val="TOC2"/>
      </w:pPr>
      <w:r>
        <w:t>6.7.</w:t>
      </w:r>
      <w:r>
        <w:tab/>
        <w:t>Audio Computer Assisted Self Interview (ACASI)</w:t>
      </w:r>
      <w:r>
        <w:tab/>
        <w:t>29</w:t>
      </w:r>
    </w:p>
    <w:p w14:paraId="33F57E24" w14:textId="193DAF5D" w:rsidR="006C66DD" w:rsidRPr="00E81246" w:rsidRDefault="00FB53CF">
      <w:pPr>
        <w:pStyle w:val="TOC2"/>
        <w:rPr>
          <w:rFonts w:eastAsiaTheme="minorEastAsia"/>
        </w:rPr>
      </w:pPr>
      <w:hyperlink w:anchor="_Toc415569562" w:history="1">
        <w:r w:rsidR="006C66DD" w:rsidRPr="00E42708">
          <w:rPr>
            <w:rStyle w:val="Hyperlink"/>
          </w:rPr>
          <w:t>6.</w:t>
        </w:r>
        <w:r w:rsidR="002D279C">
          <w:rPr>
            <w:rStyle w:val="Hyperlink"/>
          </w:rPr>
          <w:t>8</w:t>
        </w:r>
        <w:r w:rsidR="006C66DD" w:rsidRPr="00E42708">
          <w:rPr>
            <w:rStyle w:val="Hyperlink"/>
          </w:rPr>
          <w:t>.</w:t>
        </w:r>
        <w:r w:rsidR="006C66DD" w:rsidRPr="00E81246">
          <w:rPr>
            <w:rFonts w:eastAsiaTheme="minorEastAsia"/>
          </w:rPr>
          <w:tab/>
        </w:r>
        <w:r w:rsidR="006C66DD" w:rsidRPr="00E42708">
          <w:rPr>
            <w:rStyle w:val="Hyperlink"/>
          </w:rPr>
          <w:t>Assessments for Premature Discontinuation from Study</w:t>
        </w:r>
        <w:r w:rsidR="006C66DD" w:rsidRPr="00E42708">
          <w:rPr>
            <w:webHidden/>
          </w:rPr>
          <w:tab/>
        </w:r>
        <w:r w:rsidR="006C66DD" w:rsidRPr="00C3391B">
          <w:rPr>
            <w:webHidden/>
          </w:rPr>
          <w:fldChar w:fldCharType="begin"/>
        </w:r>
        <w:r w:rsidR="006C66DD" w:rsidRPr="00E42708">
          <w:rPr>
            <w:webHidden/>
          </w:rPr>
          <w:instrText xml:space="preserve"> PAGEREF _Toc415569562 \h </w:instrText>
        </w:r>
        <w:r w:rsidR="006C66DD" w:rsidRPr="00C3391B">
          <w:rPr>
            <w:webHidden/>
          </w:rPr>
        </w:r>
        <w:r w:rsidR="006C66DD" w:rsidRPr="00C3391B">
          <w:rPr>
            <w:webHidden/>
          </w:rPr>
          <w:fldChar w:fldCharType="separate"/>
        </w:r>
        <w:r w:rsidR="0053288F">
          <w:rPr>
            <w:webHidden/>
          </w:rPr>
          <w:t>28</w:t>
        </w:r>
        <w:r w:rsidR="006C66DD" w:rsidRPr="00C3391B">
          <w:rPr>
            <w:webHidden/>
          </w:rPr>
          <w:fldChar w:fldCharType="end"/>
        </w:r>
      </w:hyperlink>
    </w:p>
    <w:p w14:paraId="6BF50A3C" w14:textId="561D83CA" w:rsidR="006C66DD" w:rsidRPr="00E81246" w:rsidRDefault="00FB53CF">
      <w:pPr>
        <w:pStyle w:val="TOC2"/>
        <w:rPr>
          <w:rFonts w:eastAsiaTheme="minorEastAsia"/>
        </w:rPr>
      </w:pPr>
      <w:hyperlink w:anchor="_Toc415569563" w:history="1">
        <w:r w:rsidR="002D279C">
          <w:rPr>
            <w:rStyle w:val="Hyperlink"/>
          </w:rPr>
          <w:t>6.9</w:t>
        </w:r>
        <w:r w:rsidR="006C66DD" w:rsidRPr="00E42708">
          <w:rPr>
            <w:rStyle w:val="Hyperlink"/>
          </w:rPr>
          <w:t>.</w:t>
        </w:r>
        <w:r w:rsidR="006C66DD" w:rsidRPr="00E81246">
          <w:rPr>
            <w:rFonts w:eastAsiaTheme="minorEastAsia"/>
          </w:rPr>
          <w:tab/>
        </w:r>
        <w:r w:rsidR="006C66DD" w:rsidRPr="00E42708">
          <w:rPr>
            <w:rStyle w:val="Hyperlink"/>
          </w:rPr>
          <w:t>End of Study</w:t>
        </w:r>
        <w:r w:rsidR="006C66DD" w:rsidRPr="00E42708">
          <w:rPr>
            <w:webHidden/>
          </w:rPr>
          <w:tab/>
        </w:r>
        <w:r w:rsidR="006C66DD" w:rsidRPr="00C3391B">
          <w:rPr>
            <w:webHidden/>
          </w:rPr>
          <w:fldChar w:fldCharType="begin"/>
        </w:r>
        <w:r w:rsidR="006C66DD" w:rsidRPr="00E42708">
          <w:rPr>
            <w:webHidden/>
          </w:rPr>
          <w:instrText xml:space="preserve"> PAGEREF _Toc415569563 \h </w:instrText>
        </w:r>
        <w:r w:rsidR="006C66DD" w:rsidRPr="00C3391B">
          <w:rPr>
            <w:webHidden/>
          </w:rPr>
        </w:r>
        <w:r w:rsidR="006C66DD" w:rsidRPr="00C3391B">
          <w:rPr>
            <w:webHidden/>
          </w:rPr>
          <w:fldChar w:fldCharType="separate"/>
        </w:r>
        <w:r w:rsidR="0053288F">
          <w:rPr>
            <w:webHidden/>
          </w:rPr>
          <w:t>29</w:t>
        </w:r>
        <w:r w:rsidR="006C66DD" w:rsidRPr="00C3391B">
          <w:rPr>
            <w:webHidden/>
          </w:rPr>
          <w:fldChar w:fldCharType="end"/>
        </w:r>
      </w:hyperlink>
    </w:p>
    <w:p w14:paraId="329693DD" w14:textId="7DC28994" w:rsidR="006C66DD" w:rsidRPr="00E81246" w:rsidRDefault="00FB53CF">
      <w:pPr>
        <w:pStyle w:val="TOC2"/>
        <w:rPr>
          <w:rFonts w:eastAsiaTheme="minorEastAsia"/>
        </w:rPr>
      </w:pPr>
      <w:hyperlink w:anchor="_Toc415569564" w:history="1">
        <w:r w:rsidR="002D279C">
          <w:rPr>
            <w:rStyle w:val="Hyperlink"/>
          </w:rPr>
          <w:t>6.10</w:t>
        </w:r>
        <w:r w:rsidR="006C66DD" w:rsidRPr="00E42708">
          <w:rPr>
            <w:rStyle w:val="Hyperlink"/>
          </w:rPr>
          <w:t>.</w:t>
        </w:r>
        <w:r w:rsidR="006C66DD" w:rsidRPr="00E81246">
          <w:rPr>
            <w:rFonts w:eastAsiaTheme="minorEastAsia"/>
          </w:rPr>
          <w:tab/>
        </w:r>
        <w:r w:rsidR="006C66DD" w:rsidRPr="00E42708">
          <w:rPr>
            <w:rStyle w:val="Hyperlink"/>
          </w:rPr>
          <w:t>Procedures and Specifications</w:t>
        </w:r>
        <w:r w:rsidR="006C66DD" w:rsidRPr="00E42708">
          <w:rPr>
            <w:webHidden/>
          </w:rPr>
          <w:tab/>
        </w:r>
        <w:r w:rsidR="006C66DD" w:rsidRPr="00C3391B">
          <w:rPr>
            <w:webHidden/>
          </w:rPr>
          <w:fldChar w:fldCharType="begin"/>
        </w:r>
        <w:r w:rsidR="006C66DD" w:rsidRPr="00E42708">
          <w:rPr>
            <w:webHidden/>
          </w:rPr>
          <w:instrText xml:space="preserve"> PAGEREF _Toc415569564 \h </w:instrText>
        </w:r>
        <w:r w:rsidR="006C66DD" w:rsidRPr="00C3391B">
          <w:rPr>
            <w:webHidden/>
          </w:rPr>
        </w:r>
        <w:r w:rsidR="006C66DD" w:rsidRPr="00C3391B">
          <w:rPr>
            <w:webHidden/>
          </w:rPr>
          <w:fldChar w:fldCharType="separate"/>
        </w:r>
        <w:r w:rsidR="0053288F">
          <w:rPr>
            <w:webHidden/>
          </w:rPr>
          <w:t>29</w:t>
        </w:r>
        <w:r w:rsidR="006C66DD" w:rsidRPr="00C3391B">
          <w:rPr>
            <w:webHidden/>
          </w:rPr>
          <w:fldChar w:fldCharType="end"/>
        </w:r>
      </w:hyperlink>
    </w:p>
    <w:p w14:paraId="55B346B2" w14:textId="42F23167" w:rsidR="006C66DD" w:rsidRPr="00E81246" w:rsidRDefault="00FB53CF">
      <w:pPr>
        <w:pStyle w:val="TOC3"/>
        <w:rPr>
          <w:rFonts w:eastAsiaTheme="minorEastAsia"/>
        </w:rPr>
      </w:pPr>
      <w:hyperlink w:anchor="_Toc415569565" w:history="1">
        <w:r w:rsidR="00D35D53">
          <w:rPr>
            <w:rStyle w:val="Hyperlink"/>
          </w:rPr>
          <w:t>6.10</w:t>
        </w:r>
        <w:r w:rsidR="006C66DD" w:rsidRPr="00E42708">
          <w:rPr>
            <w:rStyle w:val="Hyperlink"/>
          </w:rPr>
          <w:t>.1.</w:t>
        </w:r>
        <w:r w:rsidR="006C66DD" w:rsidRPr="00E81246">
          <w:rPr>
            <w:rFonts w:eastAsiaTheme="minorEastAsia"/>
          </w:rPr>
          <w:tab/>
        </w:r>
        <w:r w:rsidR="006C66DD" w:rsidRPr="00E42708">
          <w:rPr>
            <w:rStyle w:val="Hyperlink"/>
          </w:rPr>
          <w:t>Clinical Laboratory Analytes</w:t>
        </w:r>
        <w:r w:rsidR="006C66DD" w:rsidRPr="00E42708">
          <w:rPr>
            <w:webHidden/>
          </w:rPr>
          <w:tab/>
        </w:r>
        <w:r w:rsidR="006C66DD" w:rsidRPr="00C3391B">
          <w:rPr>
            <w:webHidden/>
          </w:rPr>
          <w:fldChar w:fldCharType="begin"/>
        </w:r>
        <w:r w:rsidR="006C66DD" w:rsidRPr="00E42708">
          <w:rPr>
            <w:webHidden/>
          </w:rPr>
          <w:instrText xml:space="preserve"> PAGEREF _Toc415569565 \h </w:instrText>
        </w:r>
        <w:r w:rsidR="006C66DD" w:rsidRPr="00C3391B">
          <w:rPr>
            <w:webHidden/>
          </w:rPr>
        </w:r>
        <w:r w:rsidR="006C66DD" w:rsidRPr="00C3391B">
          <w:rPr>
            <w:webHidden/>
          </w:rPr>
          <w:fldChar w:fldCharType="separate"/>
        </w:r>
        <w:r w:rsidR="0053288F">
          <w:rPr>
            <w:webHidden/>
          </w:rPr>
          <w:t>29</w:t>
        </w:r>
        <w:r w:rsidR="006C66DD" w:rsidRPr="00C3391B">
          <w:rPr>
            <w:webHidden/>
          </w:rPr>
          <w:fldChar w:fldCharType="end"/>
        </w:r>
      </w:hyperlink>
    </w:p>
    <w:p w14:paraId="59AC0A75" w14:textId="51A01229" w:rsidR="006C66DD" w:rsidRPr="00E81246" w:rsidRDefault="00FB53CF">
      <w:pPr>
        <w:pStyle w:val="TOC3"/>
        <w:rPr>
          <w:rFonts w:eastAsiaTheme="minorEastAsia"/>
        </w:rPr>
      </w:pPr>
      <w:hyperlink w:anchor="_Toc415569566" w:history="1">
        <w:r w:rsidR="00D35D53">
          <w:rPr>
            <w:rStyle w:val="Hyperlink"/>
          </w:rPr>
          <w:t>6.10</w:t>
        </w:r>
        <w:r w:rsidR="006C66DD" w:rsidRPr="00E42708">
          <w:rPr>
            <w:rStyle w:val="Hyperlink"/>
          </w:rPr>
          <w:t>.2.</w:t>
        </w:r>
        <w:r w:rsidR="006C66DD" w:rsidRPr="00E81246">
          <w:rPr>
            <w:rFonts w:eastAsiaTheme="minorEastAsia"/>
          </w:rPr>
          <w:tab/>
        </w:r>
        <w:r w:rsidR="006C66DD" w:rsidRPr="00E42708">
          <w:rPr>
            <w:rStyle w:val="Hyperlink"/>
          </w:rPr>
          <w:t>Medical History</w:t>
        </w:r>
        <w:r w:rsidR="006C66DD" w:rsidRPr="00E42708">
          <w:rPr>
            <w:webHidden/>
          </w:rPr>
          <w:tab/>
        </w:r>
        <w:r w:rsidR="006C66DD" w:rsidRPr="00C3391B">
          <w:rPr>
            <w:webHidden/>
          </w:rPr>
          <w:fldChar w:fldCharType="begin"/>
        </w:r>
        <w:r w:rsidR="006C66DD" w:rsidRPr="00E42708">
          <w:rPr>
            <w:webHidden/>
          </w:rPr>
          <w:instrText xml:space="preserve"> PAGEREF _Toc415569566 \h </w:instrText>
        </w:r>
        <w:r w:rsidR="006C66DD" w:rsidRPr="00C3391B">
          <w:rPr>
            <w:webHidden/>
          </w:rPr>
        </w:r>
        <w:r w:rsidR="006C66DD" w:rsidRPr="00C3391B">
          <w:rPr>
            <w:webHidden/>
          </w:rPr>
          <w:fldChar w:fldCharType="separate"/>
        </w:r>
        <w:r w:rsidR="0053288F">
          <w:rPr>
            <w:webHidden/>
          </w:rPr>
          <w:t>29</w:t>
        </w:r>
        <w:r w:rsidR="006C66DD" w:rsidRPr="00C3391B">
          <w:rPr>
            <w:webHidden/>
          </w:rPr>
          <w:fldChar w:fldCharType="end"/>
        </w:r>
      </w:hyperlink>
    </w:p>
    <w:p w14:paraId="381A04A5" w14:textId="6BB1F6C8" w:rsidR="006C66DD" w:rsidRPr="00E81246" w:rsidRDefault="00FB53CF">
      <w:pPr>
        <w:pStyle w:val="TOC3"/>
        <w:rPr>
          <w:rFonts w:eastAsiaTheme="minorEastAsia"/>
        </w:rPr>
      </w:pPr>
      <w:hyperlink w:anchor="_Toc415569567" w:history="1">
        <w:r w:rsidR="00D35D53">
          <w:rPr>
            <w:rStyle w:val="Hyperlink"/>
          </w:rPr>
          <w:t>6.10</w:t>
        </w:r>
        <w:r w:rsidR="006C66DD" w:rsidRPr="00E42708">
          <w:rPr>
            <w:rStyle w:val="Hyperlink"/>
          </w:rPr>
          <w:t>.3.</w:t>
        </w:r>
        <w:r w:rsidR="006C66DD" w:rsidRPr="00E81246">
          <w:rPr>
            <w:rFonts w:eastAsiaTheme="minorEastAsia"/>
          </w:rPr>
          <w:tab/>
        </w:r>
        <w:r w:rsidR="006C66DD" w:rsidRPr="00E42708">
          <w:rPr>
            <w:rStyle w:val="Hyperlink"/>
          </w:rPr>
          <w:t>Complete Physical Examination</w:t>
        </w:r>
        <w:r w:rsidR="006C66DD" w:rsidRPr="00E42708">
          <w:rPr>
            <w:webHidden/>
          </w:rPr>
          <w:tab/>
        </w:r>
        <w:r w:rsidR="006C66DD" w:rsidRPr="00C3391B">
          <w:rPr>
            <w:webHidden/>
          </w:rPr>
          <w:fldChar w:fldCharType="begin"/>
        </w:r>
        <w:r w:rsidR="006C66DD" w:rsidRPr="00E42708">
          <w:rPr>
            <w:webHidden/>
          </w:rPr>
          <w:instrText xml:space="preserve"> PAGEREF _Toc415569567 \h </w:instrText>
        </w:r>
        <w:r w:rsidR="006C66DD" w:rsidRPr="00C3391B">
          <w:rPr>
            <w:webHidden/>
          </w:rPr>
        </w:r>
        <w:r w:rsidR="006C66DD" w:rsidRPr="00C3391B">
          <w:rPr>
            <w:webHidden/>
          </w:rPr>
          <w:fldChar w:fldCharType="separate"/>
        </w:r>
        <w:r w:rsidR="0053288F">
          <w:rPr>
            <w:webHidden/>
          </w:rPr>
          <w:t>29</w:t>
        </w:r>
        <w:r w:rsidR="006C66DD" w:rsidRPr="00C3391B">
          <w:rPr>
            <w:webHidden/>
          </w:rPr>
          <w:fldChar w:fldCharType="end"/>
        </w:r>
      </w:hyperlink>
    </w:p>
    <w:p w14:paraId="5930F51F" w14:textId="547698BD" w:rsidR="006C66DD" w:rsidRPr="00E81246" w:rsidRDefault="00FB53CF">
      <w:pPr>
        <w:pStyle w:val="TOC3"/>
        <w:rPr>
          <w:rFonts w:eastAsiaTheme="minorEastAsia"/>
        </w:rPr>
      </w:pPr>
      <w:hyperlink w:anchor="_Toc415569568" w:history="1">
        <w:r w:rsidR="006C66DD" w:rsidRPr="00E42708">
          <w:rPr>
            <w:rStyle w:val="Hyperlink"/>
          </w:rPr>
          <w:t>6.</w:t>
        </w:r>
        <w:r w:rsidR="00D35D53">
          <w:rPr>
            <w:rStyle w:val="Hyperlink"/>
          </w:rPr>
          <w:t>10</w:t>
        </w:r>
        <w:r w:rsidR="006C66DD" w:rsidRPr="00E42708">
          <w:rPr>
            <w:rStyle w:val="Hyperlink"/>
          </w:rPr>
          <w:t>.4.</w:t>
        </w:r>
        <w:r w:rsidR="006C66DD" w:rsidRPr="00E81246">
          <w:rPr>
            <w:rFonts w:eastAsiaTheme="minorEastAsia"/>
          </w:rPr>
          <w:tab/>
        </w:r>
        <w:r w:rsidR="006C66DD" w:rsidRPr="00E42708">
          <w:rPr>
            <w:rStyle w:val="Hyperlink"/>
          </w:rPr>
          <w:t>Vital Signs</w:t>
        </w:r>
        <w:r w:rsidR="006C66DD" w:rsidRPr="00E42708">
          <w:rPr>
            <w:webHidden/>
          </w:rPr>
          <w:tab/>
        </w:r>
        <w:r w:rsidR="006C66DD" w:rsidRPr="00976A72">
          <w:rPr>
            <w:webHidden/>
          </w:rPr>
          <w:fldChar w:fldCharType="begin"/>
        </w:r>
        <w:r w:rsidR="006C66DD" w:rsidRPr="00E42708">
          <w:rPr>
            <w:webHidden/>
          </w:rPr>
          <w:instrText xml:space="preserve"> PAGEREF _Toc415569568 \h </w:instrText>
        </w:r>
        <w:r w:rsidR="006C66DD" w:rsidRPr="00976A72">
          <w:rPr>
            <w:webHidden/>
          </w:rPr>
        </w:r>
        <w:r w:rsidR="006C66DD" w:rsidRPr="00976A72">
          <w:rPr>
            <w:webHidden/>
          </w:rPr>
          <w:fldChar w:fldCharType="separate"/>
        </w:r>
        <w:r w:rsidR="0053288F">
          <w:rPr>
            <w:webHidden/>
          </w:rPr>
          <w:t>29</w:t>
        </w:r>
        <w:r w:rsidR="006C66DD" w:rsidRPr="00976A72">
          <w:rPr>
            <w:webHidden/>
          </w:rPr>
          <w:fldChar w:fldCharType="end"/>
        </w:r>
      </w:hyperlink>
    </w:p>
    <w:p w14:paraId="46389588" w14:textId="69EB9E48" w:rsidR="006C66DD" w:rsidRPr="00E81246" w:rsidRDefault="00FB53CF">
      <w:pPr>
        <w:pStyle w:val="TOC3"/>
        <w:rPr>
          <w:rFonts w:eastAsiaTheme="minorEastAsia"/>
        </w:rPr>
      </w:pPr>
      <w:hyperlink w:anchor="_Toc415569569" w:history="1">
        <w:r w:rsidR="00D35D53">
          <w:rPr>
            <w:rStyle w:val="Hyperlink"/>
          </w:rPr>
          <w:t>6.</w:t>
        </w:r>
        <w:r w:rsidR="00D35D53" w:rsidRPr="00D35D53">
          <w:rPr>
            <w:rStyle w:val="Hyperlink"/>
          </w:rPr>
          <w:t>10</w:t>
        </w:r>
        <w:r w:rsidR="006C66DD" w:rsidRPr="00E42708">
          <w:rPr>
            <w:rStyle w:val="Hyperlink"/>
          </w:rPr>
          <w:t>.5.</w:t>
        </w:r>
        <w:r w:rsidR="006C66DD" w:rsidRPr="00E81246">
          <w:rPr>
            <w:rFonts w:eastAsiaTheme="minorEastAsia"/>
          </w:rPr>
          <w:tab/>
        </w:r>
        <w:r w:rsidR="006C66DD" w:rsidRPr="00E42708">
          <w:rPr>
            <w:rStyle w:val="Hyperlink"/>
          </w:rPr>
          <w:t>Creatinine Clearance</w:t>
        </w:r>
        <w:r w:rsidR="006C66DD" w:rsidRPr="00E42708">
          <w:rPr>
            <w:webHidden/>
          </w:rPr>
          <w:tab/>
        </w:r>
        <w:r w:rsidR="006C66DD" w:rsidRPr="00AC3E45">
          <w:rPr>
            <w:webHidden/>
          </w:rPr>
          <w:fldChar w:fldCharType="begin"/>
        </w:r>
        <w:r w:rsidR="006C66DD" w:rsidRPr="00E42708">
          <w:rPr>
            <w:webHidden/>
          </w:rPr>
          <w:instrText xml:space="preserve"> PAGEREF _Toc415569569 \h </w:instrText>
        </w:r>
        <w:r w:rsidR="006C66DD" w:rsidRPr="00AC3E45">
          <w:rPr>
            <w:webHidden/>
          </w:rPr>
        </w:r>
        <w:r w:rsidR="006C66DD" w:rsidRPr="00AC3E45">
          <w:rPr>
            <w:webHidden/>
          </w:rPr>
          <w:fldChar w:fldCharType="separate"/>
        </w:r>
        <w:r w:rsidR="0053288F">
          <w:rPr>
            <w:webHidden/>
          </w:rPr>
          <w:t>30</w:t>
        </w:r>
        <w:r w:rsidR="006C66DD" w:rsidRPr="00AC3E45">
          <w:rPr>
            <w:webHidden/>
          </w:rPr>
          <w:fldChar w:fldCharType="end"/>
        </w:r>
      </w:hyperlink>
    </w:p>
    <w:p w14:paraId="49BF475C" w14:textId="2EABFF97" w:rsidR="00A23E5C" w:rsidRPr="00E42708" w:rsidRDefault="00FB53CF" w:rsidP="00A23E5C">
      <w:pPr>
        <w:pStyle w:val="TOC3"/>
      </w:pPr>
      <w:hyperlink w:anchor="_Toc415569570" w:history="1">
        <w:r w:rsidR="006C66DD" w:rsidRPr="00E42708">
          <w:rPr>
            <w:rStyle w:val="Hyperlink"/>
          </w:rPr>
          <w:t>6.</w:t>
        </w:r>
        <w:r w:rsidR="00D35D53">
          <w:rPr>
            <w:rStyle w:val="Hyperlink"/>
          </w:rPr>
          <w:t>10.</w:t>
        </w:r>
        <w:r w:rsidR="006C66DD" w:rsidRPr="00E42708">
          <w:rPr>
            <w:rStyle w:val="Hyperlink"/>
          </w:rPr>
          <w:t>6.</w:t>
        </w:r>
        <w:r w:rsidR="006C66DD" w:rsidRPr="00E81246">
          <w:rPr>
            <w:rFonts w:eastAsiaTheme="minorEastAsia"/>
          </w:rPr>
          <w:tab/>
        </w:r>
        <w:r w:rsidR="006C66DD" w:rsidRPr="00E42708">
          <w:rPr>
            <w:rStyle w:val="Hyperlink"/>
          </w:rPr>
          <w:t>Body Mass Index (BMI)</w:t>
        </w:r>
        <w:r w:rsidR="006C66DD" w:rsidRPr="00E42708">
          <w:rPr>
            <w:webHidden/>
          </w:rPr>
          <w:tab/>
        </w:r>
        <w:r w:rsidR="006C66DD" w:rsidRPr="00AC3E45">
          <w:rPr>
            <w:webHidden/>
          </w:rPr>
          <w:fldChar w:fldCharType="begin"/>
        </w:r>
        <w:r w:rsidR="006C66DD" w:rsidRPr="00E42708">
          <w:rPr>
            <w:webHidden/>
          </w:rPr>
          <w:instrText xml:space="preserve"> PAGEREF _Toc415569570 \h </w:instrText>
        </w:r>
        <w:r w:rsidR="006C66DD" w:rsidRPr="00AC3E45">
          <w:rPr>
            <w:webHidden/>
          </w:rPr>
        </w:r>
        <w:r w:rsidR="006C66DD" w:rsidRPr="00AC3E45">
          <w:rPr>
            <w:webHidden/>
          </w:rPr>
          <w:fldChar w:fldCharType="separate"/>
        </w:r>
        <w:r w:rsidR="0053288F">
          <w:rPr>
            <w:webHidden/>
          </w:rPr>
          <w:t>30</w:t>
        </w:r>
        <w:r w:rsidR="006C66DD" w:rsidRPr="00AC3E45">
          <w:rPr>
            <w:webHidden/>
          </w:rPr>
          <w:fldChar w:fldCharType="end"/>
        </w:r>
      </w:hyperlink>
    </w:p>
    <w:p w14:paraId="311F5995" w14:textId="3ECE946A" w:rsidR="00A23E5C" w:rsidRPr="00E42708" w:rsidRDefault="00FB53CF" w:rsidP="00A23E5C">
      <w:pPr>
        <w:pStyle w:val="TOC3"/>
      </w:pPr>
      <w:hyperlink w:anchor="_Toc415569570" w:history="1">
        <w:r w:rsidR="00D35D53">
          <w:rPr>
            <w:rStyle w:val="Hyperlink"/>
            <w:color w:val="auto"/>
          </w:rPr>
          <w:t>6.10</w:t>
        </w:r>
        <w:r w:rsidR="00A23E5C" w:rsidRPr="00E42708">
          <w:rPr>
            <w:rStyle w:val="Hyperlink"/>
            <w:color w:val="auto"/>
          </w:rPr>
          <w:t>.7.</w:t>
        </w:r>
        <w:r w:rsidR="00A23E5C" w:rsidRPr="00E81246">
          <w:rPr>
            <w:rFonts w:eastAsiaTheme="minorEastAsia"/>
          </w:rPr>
          <w:tab/>
        </w:r>
        <w:r w:rsidR="00A23E5C" w:rsidRPr="00E42708">
          <w:rPr>
            <w:rStyle w:val="Hyperlink"/>
            <w:color w:val="auto"/>
          </w:rPr>
          <w:t>Fibrosis-4 Score (FIB-4)</w:t>
        </w:r>
        <w:r w:rsidR="00A23E5C" w:rsidRPr="00E42708">
          <w:rPr>
            <w:webHidden/>
          </w:rPr>
          <w:tab/>
        </w:r>
        <w:r w:rsidR="00A23E5C" w:rsidRPr="00AC3E45">
          <w:rPr>
            <w:webHidden/>
          </w:rPr>
          <w:fldChar w:fldCharType="begin"/>
        </w:r>
        <w:r w:rsidR="00A23E5C" w:rsidRPr="00E42708">
          <w:rPr>
            <w:webHidden/>
          </w:rPr>
          <w:instrText xml:space="preserve"> PAGEREF _Toc415569570 \h </w:instrText>
        </w:r>
        <w:r w:rsidR="00A23E5C" w:rsidRPr="00AC3E45">
          <w:rPr>
            <w:webHidden/>
          </w:rPr>
        </w:r>
        <w:r w:rsidR="00A23E5C" w:rsidRPr="00AC3E45">
          <w:rPr>
            <w:webHidden/>
          </w:rPr>
          <w:fldChar w:fldCharType="separate"/>
        </w:r>
        <w:r w:rsidR="0053288F">
          <w:rPr>
            <w:webHidden/>
          </w:rPr>
          <w:t>30</w:t>
        </w:r>
        <w:r w:rsidR="00A23E5C" w:rsidRPr="00AC3E45">
          <w:rPr>
            <w:webHidden/>
          </w:rPr>
          <w:fldChar w:fldCharType="end"/>
        </w:r>
      </w:hyperlink>
    </w:p>
    <w:p w14:paraId="298B17B7" w14:textId="61E06F69" w:rsidR="00A23E5C" w:rsidRPr="00E81246" w:rsidRDefault="00FB53CF">
      <w:pPr>
        <w:pStyle w:val="TOC3"/>
      </w:pPr>
      <w:hyperlink w:anchor="_Toc415569570" w:history="1">
        <w:r w:rsidR="00D35D53">
          <w:rPr>
            <w:rStyle w:val="Hyperlink"/>
            <w:color w:val="auto"/>
          </w:rPr>
          <w:t>6.10</w:t>
        </w:r>
        <w:r w:rsidR="00415C2B" w:rsidRPr="00E81246">
          <w:rPr>
            <w:rStyle w:val="Hyperlink"/>
            <w:color w:val="auto"/>
          </w:rPr>
          <w:t>.8</w:t>
        </w:r>
        <w:r w:rsidR="00A23E5C" w:rsidRPr="00E42708">
          <w:rPr>
            <w:rStyle w:val="Hyperlink"/>
            <w:color w:val="auto"/>
          </w:rPr>
          <w:t>.</w:t>
        </w:r>
        <w:r w:rsidR="00A23E5C" w:rsidRPr="00E81246">
          <w:rPr>
            <w:rFonts w:eastAsiaTheme="minorEastAsia"/>
          </w:rPr>
          <w:tab/>
        </w:r>
        <w:r w:rsidR="00A23E5C" w:rsidRPr="00E42708">
          <w:rPr>
            <w:rStyle w:val="Hyperlink"/>
            <w:color w:val="auto"/>
          </w:rPr>
          <w:t>Fibrosis</w:t>
        </w:r>
        <w:r w:rsidR="00A20310" w:rsidRPr="00E42708">
          <w:rPr>
            <w:rStyle w:val="Hyperlink"/>
            <w:color w:val="auto"/>
          </w:rPr>
          <w:t>-</w:t>
        </w:r>
        <w:r w:rsidR="00A23E5C" w:rsidRPr="00E42708">
          <w:rPr>
            <w:rStyle w:val="Hyperlink"/>
            <w:color w:val="auto"/>
          </w:rPr>
          <w:t>Cirrhosis Index (FCI)</w:t>
        </w:r>
        <w:r w:rsidR="00A23E5C" w:rsidRPr="00E42708">
          <w:rPr>
            <w:webHidden/>
          </w:rPr>
          <w:tab/>
        </w:r>
        <w:r w:rsidR="00A23E5C" w:rsidRPr="00AC3E45">
          <w:rPr>
            <w:webHidden/>
          </w:rPr>
          <w:fldChar w:fldCharType="begin"/>
        </w:r>
        <w:r w:rsidR="00A23E5C" w:rsidRPr="00E42708">
          <w:rPr>
            <w:webHidden/>
          </w:rPr>
          <w:instrText xml:space="preserve"> PAGEREF _Toc415569570 \h </w:instrText>
        </w:r>
        <w:r w:rsidR="00A23E5C" w:rsidRPr="00AC3E45">
          <w:rPr>
            <w:webHidden/>
          </w:rPr>
        </w:r>
        <w:r w:rsidR="00A23E5C" w:rsidRPr="00AC3E45">
          <w:rPr>
            <w:webHidden/>
          </w:rPr>
          <w:fldChar w:fldCharType="separate"/>
        </w:r>
        <w:r w:rsidR="0053288F">
          <w:rPr>
            <w:webHidden/>
          </w:rPr>
          <w:t>30</w:t>
        </w:r>
        <w:r w:rsidR="00A23E5C" w:rsidRPr="00AC3E45">
          <w:rPr>
            <w:webHidden/>
          </w:rPr>
          <w:fldChar w:fldCharType="end"/>
        </w:r>
      </w:hyperlink>
      <w:r w:rsidR="00FD3FEA">
        <w:t>2</w:t>
      </w:r>
    </w:p>
    <w:p w14:paraId="560BA619" w14:textId="3F4FBAE6" w:rsidR="006C66DD" w:rsidRPr="00E81246" w:rsidRDefault="00FB53CF">
      <w:pPr>
        <w:pStyle w:val="TOC3"/>
        <w:rPr>
          <w:rFonts w:eastAsiaTheme="minorEastAsia"/>
        </w:rPr>
      </w:pPr>
      <w:hyperlink w:anchor="_Toc415569572" w:history="1">
        <w:r w:rsidR="00D35D53">
          <w:rPr>
            <w:rStyle w:val="Hyperlink"/>
          </w:rPr>
          <w:t>6.10</w:t>
        </w:r>
        <w:r w:rsidR="006C66DD" w:rsidRPr="00E42708">
          <w:rPr>
            <w:rStyle w:val="Hyperlink"/>
          </w:rPr>
          <w:t>.</w:t>
        </w:r>
        <w:r w:rsidR="00F01BE1" w:rsidRPr="00E42708">
          <w:rPr>
            <w:rStyle w:val="Hyperlink"/>
          </w:rPr>
          <w:t>9</w:t>
        </w:r>
        <w:r w:rsidR="00415C2B" w:rsidRPr="00E42708">
          <w:rPr>
            <w:rStyle w:val="Hyperlink"/>
          </w:rPr>
          <w:t>.</w:t>
        </w:r>
        <w:r w:rsidR="006C66DD" w:rsidRPr="00E81246">
          <w:rPr>
            <w:rFonts w:eastAsiaTheme="minorEastAsia"/>
          </w:rPr>
          <w:tab/>
        </w:r>
        <w:r w:rsidR="00764E76" w:rsidRPr="00E42708">
          <w:rPr>
            <w:rStyle w:val="Hyperlink"/>
          </w:rPr>
          <w:t>Viral</w:t>
        </w:r>
      </w:hyperlink>
      <w:r w:rsidR="00764E76" w:rsidRPr="00E42708">
        <w:t xml:space="preserve"> RNA Sequencing / Phenotyping Sample</w:t>
      </w:r>
      <w:r w:rsidR="00764E76" w:rsidRPr="00E42708">
        <w:tab/>
        <w:t>3</w:t>
      </w:r>
      <w:r w:rsidR="00FD3FEA">
        <w:t>2</w:t>
      </w:r>
    </w:p>
    <w:p w14:paraId="17EFF59C" w14:textId="6BA6D22E" w:rsidR="006C66DD" w:rsidRPr="00E81246" w:rsidRDefault="00FB53CF">
      <w:pPr>
        <w:pStyle w:val="TOC3"/>
        <w:rPr>
          <w:rFonts w:eastAsiaTheme="minorEastAsia"/>
        </w:rPr>
      </w:pPr>
      <w:hyperlink w:anchor="_Toc415569573" w:history="1">
        <w:r w:rsidR="006C66DD" w:rsidRPr="00E42708">
          <w:rPr>
            <w:rStyle w:val="Hyperlink"/>
          </w:rPr>
          <w:t>6.</w:t>
        </w:r>
        <w:r w:rsidR="00D35D53">
          <w:rPr>
            <w:rStyle w:val="Hyperlink"/>
          </w:rPr>
          <w:t>10</w:t>
        </w:r>
        <w:r w:rsidR="00F01BE1" w:rsidRPr="00E42708">
          <w:rPr>
            <w:rStyle w:val="Hyperlink"/>
          </w:rPr>
          <w:t>.10</w:t>
        </w:r>
        <w:r w:rsidR="006C66DD" w:rsidRPr="00E81246">
          <w:rPr>
            <w:rFonts w:eastAsiaTheme="minorEastAsia"/>
          </w:rPr>
          <w:tab/>
        </w:r>
        <w:r w:rsidR="00E42708" w:rsidRPr="00E81246">
          <w:rPr>
            <w:rFonts w:eastAsiaTheme="minorEastAsia"/>
          </w:rPr>
          <w:t>Pregnancy Testing</w:t>
        </w:r>
        <w:r w:rsidR="006C66DD" w:rsidRPr="00E42708">
          <w:rPr>
            <w:webHidden/>
          </w:rPr>
          <w:tab/>
        </w:r>
        <w:r w:rsidR="006C66DD" w:rsidRPr="00AC3E45">
          <w:rPr>
            <w:webHidden/>
          </w:rPr>
          <w:fldChar w:fldCharType="begin"/>
        </w:r>
        <w:r w:rsidR="006C66DD" w:rsidRPr="00E42708">
          <w:rPr>
            <w:webHidden/>
          </w:rPr>
          <w:instrText xml:space="preserve"> PAGEREF _Toc415569573 \h </w:instrText>
        </w:r>
        <w:r w:rsidR="006C66DD" w:rsidRPr="00AC3E45">
          <w:rPr>
            <w:webHidden/>
          </w:rPr>
        </w:r>
        <w:r w:rsidR="006C66DD" w:rsidRPr="00AC3E45">
          <w:rPr>
            <w:webHidden/>
          </w:rPr>
          <w:fldChar w:fldCharType="separate"/>
        </w:r>
        <w:r w:rsidR="0053288F">
          <w:rPr>
            <w:b/>
            <w:bCs/>
            <w:webHidden/>
          </w:rPr>
          <w:t>Error! Bookmark not defined.</w:t>
        </w:r>
        <w:r w:rsidR="006C66DD" w:rsidRPr="00AC3E45">
          <w:rPr>
            <w:webHidden/>
          </w:rPr>
          <w:fldChar w:fldCharType="end"/>
        </w:r>
      </w:hyperlink>
      <w:r w:rsidR="003E5C9B">
        <w:t>3</w:t>
      </w:r>
      <w:r w:rsidR="00F01BE1" w:rsidRPr="00E42708">
        <w:t>2</w:t>
      </w:r>
    </w:p>
    <w:p w14:paraId="7426A1B2" w14:textId="09162F44" w:rsidR="005034EC" w:rsidRDefault="005034EC">
      <w:pPr>
        <w:pStyle w:val="TOC3"/>
      </w:pPr>
      <w:r>
        <w:t>6.10.11</w:t>
      </w:r>
      <w:r>
        <w:tab/>
        <w:t>Dried blood spots</w:t>
      </w:r>
      <w:r>
        <w:tab/>
        <w:t>32</w:t>
      </w:r>
    </w:p>
    <w:p w14:paraId="12AA2ABE" w14:textId="6A289E99" w:rsidR="006C66DD" w:rsidRPr="00720B3F" w:rsidRDefault="00FB53CF">
      <w:pPr>
        <w:pStyle w:val="TOC3"/>
        <w:rPr>
          <w:rFonts w:asciiTheme="minorHAnsi" w:eastAsiaTheme="minorEastAsia" w:hAnsiTheme="minorHAnsi" w:cstheme="minorBidi"/>
          <w:sz w:val="22"/>
          <w:szCs w:val="22"/>
        </w:rPr>
      </w:pPr>
      <w:hyperlink w:anchor="_Toc415569575" w:history="1">
        <w:r w:rsidR="00415C2B">
          <w:rPr>
            <w:rStyle w:val="Hyperlink"/>
          </w:rPr>
          <w:t>6.</w:t>
        </w:r>
        <w:r w:rsidR="00D35D53">
          <w:rPr>
            <w:rStyle w:val="Hyperlink"/>
          </w:rPr>
          <w:t>10</w:t>
        </w:r>
        <w:r w:rsidR="00415C2B">
          <w:rPr>
            <w:rStyle w:val="Hyperlink"/>
          </w:rPr>
          <w:t>.1</w:t>
        </w:r>
        <w:r w:rsidR="00F36146">
          <w:rPr>
            <w:rStyle w:val="Hyperlink"/>
          </w:rPr>
          <w:t>2</w:t>
        </w:r>
        <w:r w:rsidR="006C66DD" w:rsidRPr="00720B3F">
          <w:rPr>
            <w:rFonts w:asciiTheme="minorHAnsi" w:eastAsiaTheme="minorEastAsia" w:hAnsiTheme="minorHAnsi" w:cstheme="minorBidi"/>
            <w:sz w:val="22"/>
            <w:szCs w:val="22"/>
          </w:rPr>
          <w:tab/>
        </w:r>
        <w:r w:rsidR="00A260C7">
          <w:rPr>
            <w:rStyle w:val="Hyperlink"/>
          </w:rPr>
          <w:t>Quality of Life Surveys</w:t>
        </w:r>
        <w:r w:rsidR="006C66DD" w:rsidRPr="00720B3F">
          <w:rPr>
            <w:webHidden/>
          </w:rPr>
          <w:tab/>
        </w:r>
        <w:r w:rsidR="006C66DD" w:rsidRPr="00720B3F">
          <w:rPr>
            <w:webHidden/>
          </w:rPr>
          <w:fldChar w:fldCharType="begin"/>
        </w:r>
        <w:r w:rsidR="006C66DD" w:rsidRPr="00720B3F">
          <w:rPr>
            <w:webHidden/>
          </w:rPr>
          <w:instrText xml:space="preserve"> PAGEREF _Toc415569575 \h </w:instrText>
        </w:r>
        <w:r w:rsidR="006C66DD" w:rsidRPr="00720B3F">
          <w:rPr>
            <w:webHidden/>
          </w:rPr>
        </w:r>
        <w:r w:rsidR="006C66DD" w:rsidRPr="00720B3F">
          <w:rPr>
            <w:webHidden/>
          </w:rPr>
          <w:fldChar w:fldCharType="separate"/>
        </w:r>
        <w:r w:rsidR="0053288F">
          <w:rPr>
            <w:webHidden/>
          </w:rPr>
          <w:t>31</w:t>
        </w:r>
        <w:r w:rsidR="006C66DD" w:rsidRPr="00720B3F">
          <w:rPr>
            <w:webHidden/>
          </w:rPr>
          <w:fldChar w:fldCharType="end"/>
        </w:r>
      </w:hyperlink>
      <w:r w:rsidR="00EC6DCD">
        <w:t>3</w:t>
      </w:r>
    </w:p>
    <w:p w14:paraId="25368607" w14:textId="57BEA4A1" w:rsidR="006C66DD" w:rsidRPr="00720B3F" w:rsidRDefault="00FB53CF">
      <w:pPr>
        <w:pStyle w:val="TOC3"/>
        <w:rPr>
          <w:rFonts w:asciiTheme="minorHAnsi" w:eastAsiaTheme="minorEastAsia" w:hAnsiTheme="minorHAnsi" w:cstheme="minorBidi"/>
          <w:sz w:val="22"/>
          <w:szCs w:val="22"/>
        </w:rPr>
      </w:pPr>
      <w:hyperlink w:anchor="_Toc415569576" w:history="1">
        <w:r w:rsidR="00415C2B">
          <w:rPr>
            <w:rStyle w:val="Hyperlink"/>
          </w:rPr>
          <w:t>6.</w:t>
        </w:r>
        <w:r w:rsidR="00D35D53">
          <w:rPr>
            <w:rStyle w:val="Hyperlink"/>
          </w:rPr>
          <w:t>10</w:t>
        </w:r>
        <w:r w:rsidR="00415C2B">
          <w:rPr>
            <w:rStyle w:val="Hyperlink"/>
          </w:rPr>
          <w:t>.1</w:t>
        </w:r>
        <w:r w:rsidR="00F36146">
          <w:rPr>
            <w:rStyle w:val="Hyperlink"/>
          </w:rPr>
          <w:t>3</w:t>
        </w:r>
        <w:r w:rsidR="006C66DD" w:rsidRPr="00720B3F">
          <w:rPr>
            <w:rFonts w:asciiTheme="minorHAnsi" w:eastAsiaTheme="minorEastAsia" w:hAnsiTheme="minorHAnsi" w:cstheme="minorBidi"/>
            <w:sz w:val="22"/>
            <w:szCs w:val="22"/>
          </w:rPr>
          <w:tab/>
        </w:r>
        <w:r w:rsidR="00A260C7">
          <w:rPr>
            <w:rStyle w:val="Hyperlink"/>
          </w:rPr>
          <w:t>Depression Rating Scale</w:t>
        </w:r>
        <w:r w:rsidR="006C66DD" w:rsidRPr="00720B3F">
          <w:rPr>
            <w:webHidden/>
          </w:rPr>
          <w:tab/>
        </w:r>
        <w:r w:rsidR="006C66DD" w:rsidRPr="00720B3F">
          <w:rPr>
            <w:webHidden/>
          </w:rPr>
          <w:fldChar w:fldCharType="begin"/>
        </w:r>
        <w:r w:rsidR="006C66DD" w:rsidRPr="00720B3F">
          <w:rPr>
            <w:webHidden/>
          </w:rPr>
          <w:instrText xml:space="preserve"> PAGEREF _Toc415569576 \h </w:instrText>
        </w:r>
        <w:r w:rsidR="006C66DD" w:rsidRPr="00720B3F">
          <w:rPr>
            <w:webHidden/>
          </w:rPr>
        </w:r>
        <w:r w:rsidR="006C66DD" w:rsidRPr="00720B3F">
          <w:rPr>
            <w:webHidden/>
          </w:rPr>
          <w:fldChar w:fldCharType="separate"/>
        </w:r>
        <w:r w:rsidR="0053288F">
          <w:rPr>
            <w:webHidden/>
          </w:rPr>
          <w:t>31</w:t>
        </w:r>
        <w:r w:rsidR="006C66DD" w:rsidRPr="00720B3F">
          <w:rPr>
            <w:webHidden/>
          </w:rPr>
          <w:fldChar w:fldCharType="end"/>
        </w:r>
      </w:hyperlink>
      <w:r w:rsidR="00CC6B9F">
        <w:t>3</w:t>
      </w:r>
    </w:p>
    <w:p w14:paraId="37C08D90" w14:textId="774F7CB0" w:rsidR="006C66DD" w:rsidRPr="00720B3F" w:rsidRDefault="00FB53CF">
      <w:pPr>
        <w:pStyle w:val="TOC3"/>
        <w:rPr>
          <w:rFonts w:asciiTheme="minorHAnsi" w:eastAsiaTheme="minorEastAsia" w:hAnsiTheme="minorHAnsi" w:cstheme="minorBidi"/>
          <w:sz w:val="22"/>
          <w:szCs w:val="22"/>
        </w:rPr>
      </w:pPr>
      <w:hyperlink w:anchor="_Toc415569577" w:history="1">
        <w:r w:rsidR="00415C2B">
          <w:rPr>
            <w:rStyle w:val="Hyperlink"/>
          </w:rPr>
          <w:t>6.</w:t>
        </w:r>
        <w:r w:rsidR="00D35D53">
          <w:rPr>
            <w:rStyle w:val="Hyperlink"/>
          </w:rPr>
          <w:t>10</w:t>
        </w:r>
        <w:r w:rsidR="00415C2B">
          <w:rPr>
            <w:rStyle w:val="Hyperlink"/>
          </w:rPr>
          <w:t>.1</w:t>
        </w:r>
        <w:r w:rsidR="00F36146">
          <w:rPr>
            <w:rStyle w:val="Hyperlink"/>
          </w:rPr>
          <w:t>4</w:t>
        </w:r>
        <w:r w:rsidR="006C66DD" w:rsidRPr="00720B3F">
          <w:rPr>
            <w:rFonts w:asciiTheme="minorHAnsi" w:eastAsiaTheme="minorEastAsia" w:hAnsiTheme="minorHAnsi" w:cstheme="minorBidi"/>
            <w:sz w:val="22"/>
            <w:szCs w:val="22"/>
          </w:rPr>
          <w:tab/>
        </w:r>
        <w:r w:rsidR="00A260C7">
          <w:rPr>
            <w:rStyle w:val="Hyperlink"/>
          </w:rPr>
          <w:t>Severity of Dependence Scale</w:t>
        </w:r>
        <w:r w:rsidR="006C66DD" w:rsidRPr="00720B3F">
          <w:rPr>
            <w:webHidden/>
          </w:rPr>
          <w:tab/>
        </w:r>
        <w:r w:rsidR="006C66DD" w:rsidRPr="00720B3F">
          <w:rPr>
            <w:webHidden/>
          </w:rPr>
          <w:fldChar w:fldCharType="begin"/>
        </w:r>
        <w:r w:rsidR="006C66DD" w:rsidRPr="00720B3F">
          <w:rPr>
            <w:webHidden/>
          </w:rPr>
          <w:instrText xml:space="preserve"> PAGEREF _Toc415569577 \h </w:instrText>
        </w:r>
        <w:r w:rsidR="006C66DD" w:rsidRPr="00720B3F">
          <w:rPr>
            <w:webHidden/>
          </w:rPr>
        </w:r>
        <w:r w:rsidR="006C66DD" w:rsidRPr="00720B3F">
          <w:rPr>
            <w:webHidden/>
          </w:rPr>
          <w:fldChar w:fldCharType="separate"/>
        </w:r>
        <w:r w:rsidR="0053288F">
          <w:rPr>
            <w:webHidden/>
          </w:rPr>
          <w:t>31</w:t>
        </w:r>
        <w:r w:rsidR="006C66DD" w:rsidRPr="00720B3F">
          <w:rPr>
            <w:webHidden/>
          </w:rPr>
          <w:fldChar w:fldCharType="end"/>
        </w:r>
      </w:hyperlink>
      <w:r w:rsidR="00CC6B9F">
        <w:t>3</w:t>
      </w:r>
    </w:p>
    <w:p w14:paraId="7103B10A" w14:textId="0DD22406" w:rsidR="006C66DD" w:rsidRPr="00720B3F" w:rsidRDefault="00FB53CF">
      <w:pPr>
        <w:pStyle w:val="TOC1"/>
        <w:rPr>
          <w:rFonts w:asciiTheme="minorHAnsi" w:eastAsiaTheme="minorEastAsia" w:hAnsiTheme="minorHAnsi" w:cstheme="minorBidi"/>
          <w:caps w:val="0"/>
          <w:sz w:val="22"/>
          <w:szCs w:val="22"/>
        </w:rPr>
      </w:pPr>
      <w:hyperlink w:anchor="_Toc415569578" w:history="1">
        <w:r w:rsidR="006C66DD" w:rsidRPr="00720B3F">
          <w:rPr>
            <w:rStyle w:val="Hyperlink"/>
          </w:rPr>
          <w:t>7.</w:t>
        </w:r>
        <w:r w:rsidR="006C66DD" w:rsidRPr="00720B3F">
          <w:rPr>
            <w:rFonts w:asciiTheme="minorHAnsi" w:eastAsiaTheme="minorEastAsia" w:hAnsiTheme="minorHAnsi" w:cstheme="minorBidi"/>
            <w:caps w:val="0"/>
            <w:sz w:val="22"/>
            <w:szCs w:val="22"/>
          </w:rPr>
          <w:tab/>
        </w:r>
        <w:r w:rsidR="006C66DD" w:rsidRPr="00720B3F">
          <w:rPr>
            <w:rStyle w:val="Hyperlink"/>
          </w:rPr>
          <w:t>TOXICITY MANAGEMENT</w:t>
        </w:r>
        <w:r w:rsidR="006C66DD" w:rsidRPr="00720B3F">
          <w:rPr>
            <w:webHidden/>
          </w:rPr>
          <w:tab/>
        </w:r>
        <w:r w:rsidR="006C66DD" w:rsidRPr="00720B3F">
          <w:rPr>
            <w:webHidden/>
          </w:rPr>
          <w:fldChar w:fldCharType="begin"/>
        </w:r>
        <w:r w:rsidR="006C66DD" w:rsidRPr="00720B3F">
          <w:rPr>
            <w:webHidden/>
          </w:rPr>
          <w:instrText xml:space="preserve"> PAGEREF _Toc415569578 \h </w:instrText>
        </w:r>
        <w:r w:rsidR="006C66DD" w:rsidRPr="00720B3F">
          <w:rPr>
            <w:webHidden/>
          </w:rPr>
        </w:r>
        <w:r w:rsidR="006C66DD" w:rsidRPr="00720B3F">
          <w:rPr>
            <w:webHidden/>
          </w:rPr>
          <w:fldChar w:fldCharType="separate"/>
        </w:r>
        <w:r w:rsidR="0053288F">
          <w:rPr>
            <w:webHidden/>
          </w:rPr>
          <w:t>33</w:t>
        </w:r>
        <w:r w:rsidR="006C66DD" w:rsidRPr="00720B3F">
          <w:rPr>
            <w:webHidden/>
          </w:rPr>
          <w:fldChar w:fldCharType="end"/>
        </w:r>
      </w:hyperlink>
    </w:p>
    <w:p w14:paraId="35ABC3C5" w14:textId="4FE8A5FC" w:rsidR="006C66DD" w:rsidRPr="00720B3F" w:rsidRDefault="00FB53CF">
      <w:pPr>
        <w:pStyle w:val="TOC2"/>
        <w:rPr>
          <w:rFonts w:asciiTheme="minorHAnsi" w:eastAsiaTheme="minorEastAsia" w:hAnsiTheme="minorHAnsi" w:cstheme="minorBidi"/>
          <w:sz w:val="22"/>
          <w:szCs w:val="22"/>
        </w:rPr>
      </w:pPr>
      <w:hyperlink w:anchor="_Toc415569579" w:history="1">
        <w:r w:rsidR="006C66DD" w:rsidRPr="00720B3F">
          <w:rPr>
            <w:rStyle w:val="Hyperlink"/>
          </w:rPr>
          <w:t>7.1.</w:t>
        </w:r>
        <w:r w:rsidR="006C66DD" w:rsidRPr="00720B3F">
          <w:rPr>
            <w:rFonts w:asciiTheme="minorHAnsi" w:eastAsiaTheme="minorEastAsia" w:hAnsiTheme="minorHAnsi" w:cstheme="minorBidi"/>
            <w:sz w:val="22"/>
            <w:szCs w:val="22"/>
          </w:rPr>
          <w:tab/>
        </w:r>
        <w:r w:rsidR="006C66DD" w:rsidRPr="00720B3F">
          <w:rPr>
            <w:rStyle w:val="Hyperlink"/>
          </w:rPr>
          <w:t>Subject Stopping Rules</w:t>
        </w:r>
        <w:r w:rsidR="006C66DD" w:rsidRPr="00720B3F">
          <w:rPr>
            <w:webHidden/>
          </w:rPr>
          <w:tab/>
        </w:r>
        <w:r w:rsidR="006C66DD" w:rsidRPr="00720B3F">
          <w:rPr>
            <w:webHidden/>
          </w:rPr>
          <w:fldChar w:fldCharType="begin"/>
        </w:r>
        <w:r w:rsidR="006C66DD" w:rsidRPr="00720B3F">
          <w:rPr>
            <w:webHidden/>
          </w:rPr>
          <w:instrText xml:space="preserve"> PAGEREF _Toc415569579 \h </w:instrText>
        </w:r>
        <w:r w:rsidR="006C66DD" w:rsidRPr="00720B3F">
          <w:rPr>
            <w:webHidden/>
          </w:rPr>
        </w:r>
        <w:r w:rsidR="006C66DD" w:rsidRPr="00720B3F">
          <w:rPr>
            <w:webHidden/>
          </w:rPr>
          <w:fldChar w:fldCharType="separate"/>
        </w:r>
        <w:r w:rsidR="0053288F">
          <w:rPr>
            <w:webHidden/>
          </w:rPr>
          <w:t>33</w:t>
        </w:r>
        <w:r w:rsidR="006C66DD" w:rsidRPr="00720B3F">
          <w:rPr>
            <w:webHidden/>
          </w:rPr>
          <w:fldChar w:fldCharType="end"/>
        </w:r>
      </w:hyperlink>
    </w:p>
    <w:p w14:paraId="19822F37" w14:textId="1BD6CBAA" w:rsidR="006C66DD" w:rsidRPr="00720B3F" w:rsidRDefault="00FB53CF">
      <w:pPr>
        <w:pStyle w:val="TOC1"/>
        <w:rPr>
          <w:rFonts w:asciiTheme="minorHAnsi" w:eastAsiaTheme="minorEastAsia" w:hAnsiTheme="minorHAnsi" w:cstheme="minorBidi"/>
          <w:caps w:val="0"/>
          <w:sz w:val="22"/>
          <w:szCs w:val="22"/>
        </w:rPr>
      </w:pPr>
      <w:hyperlink w:anchor="_Toc415569580" w:history="1">
        <w:r w:rsidR="006C66DD" w:rsidRPr="00720B3F">
          <w:rPr>
            <w:rStyle w:val="Hyperlink"/>
          </w:rPr>
          <w:t>8.</w:t>
        </w:r>
        <w:r w:rsidR="006C66DD" w:rsidRPr="00720B3F">
          <w:rPr>
            <w:rFonts w:asciiTheme="minorHAnsi" w:eastAsiaTheme="minorEastAsia" w:hAnsiTheme="minorHAnsi" w:cstheme="minorBidi"/>
            <w:caps w:val="0"/>
            <w:sz w:val="22"/>
            <w:szCs w:val="22"/>
          </w:rPr>
          <w:tab/>
        </w:r>
        <w:r w:rsidR="006C66DD" w:rsidRPr="00720B3F">
          <w:rPr>
            <w:rStyle w:val="Hyperlink"/>
          </w:rPr>
          <w:t>ADVERSE EVENTS MANAGEMENT</w:t>
        </w:r>
        <w:r w:rsidR="006C66DD" w:rsidRPr="00720B3F">
          <w:rPr>
            <w:webHidden/>
          </w:rPr>
          <w:tab/>
        </w:r>
        <w:r w:rsidR="006C66DD" w:rsidRPr="00720B3F">
          <w:rPr>
            <w:webHidden/>
          </w:rPr>
          <w:fldChar w:fldCharType="begin"/>
        </w:r>
        <w:r w:rsidR="006C66DD" w:rsidRPr="00720B3F">
          <w:rPr>
            <w:webHidden/>
          </w:rPr>
          <w:instrText xml:space="preserve"> PAGEREF _Toc415569580 \h </w:instrText>
        </w:r>
        <w:r w:rsidR="006C66DD" w:rsidRPr="00720B3F">
          <w:rPr>
            <w:webHidden/>
          </w:rPr>
        </w:r>
        <w:r w:rsidR="006C66DD" w:rsidRPr="00720B3F">
          <w:rPr>
            <w:webHidden/>
          </w:rPr>
          <w:fldChar w:fldCharType="separate"/>
        </w:r>
        <w:r w:rsidR="0053288F">
          <w:rPr>
            <w:webHidden/>
          </w:rPr>
          <w:t>34</w:t>
        </w:r>
        <w:r w:rsidR="006C66DD" w:rsidRPr="00720B3F">
          <w:rPr>
            <w:webHidden/>
          </w:rPr>
          <w:fldChar w:fldCharType="end"/>
        </w:r>
      </w:hyperlink>
    </w:p>
    <w:p w14:paraId="325A11DF" w14:textId="0779E7B9" w:rsidR="006C66DD" w:rsidRPr="00720B3F" w:rsidRDefault="00FB53CF">
      <w:pPr>
        <w:pStyle w:val="TOC2"/>
        <w:rPr>
          <w:rFonts w:asciiTheme="minorHAnsi" w:eastAsiaTheme="minorEastAsia" w:hAnsiTheme="minorHAnsi" w:cstheme="minorBidi"/>
          <w:sz w:val="22"/>
          <w:szCs w:val="22"/>
        </w:rPr>
      </w:pPr>
      <w:hyperlink w:anchor="_Toc415569581" w:history="1">
        <w:r w:rsidR="006C66DD" w:rsidRPr="00720B3F">
          <w:rPr>
            <w:rStyle w:val="Hyperlink"/>
          </w:rPr>
          <w:t>8.1.</w:t>
        </w:r>
        <w:r w:rsidR="006C66DD" w:rsidRPr="00720B3F">
          <w:rPr>
            <w:rFonts w:asciiTheme="minorHAnsi" w:eastAsiaTheme="minorEastAsia" w:hAnsiTheme="minorHAnsi" w:cstheme="minorBidi"/>
            <w:sz w:val="22"/>
            <w:szCs w:val="22"/>
          </w:rPr>
          <w:tab/>
        </w:r>
        <w:r w:rsidR="006C66DD" w:rsidRPr="00720B3F">
          <w:rPr>
            <w:rStyle w:val="Hyperlink"/>
          </w:rPr>
          <w:t>Definition of Adverse Events, Adverse Reactions, and Serious Adverse Events</w:t>
        </w:r>
        <w:r w:rsidR="006C66DD" w:rsidRPr="00720B3F">
          <w:rPr>
            <w:webHidden/>
          </w:rPr>
          <w:tab/>
        </w:r>
        <w:r w:rsidR="006C66DD" w:rsidRPr="00720B3F">
          <w:rPr>
            <w:webHidden/>
          </w:rPr>
          <w:fldChar w:fldCharType="begin"/>
        </w:r>
        <w:r w:rsidR="006C66DD" w:rsidRPr="00720B3F">
          <w:rPr>
            <w:webHidden/>
          </w:rPr>
          <w:instrText xml:space="preserve"> PAGEREF _Toc415569581 \h </w:instrText>
        </w:r>
        <w:r w:rsidR="006C66DD" w:rsidRPr="00720B3F">
          <w:rPr>
            <w:webHidden/>
          </w:rPr>
        </w:r>
        <w:r w:rsidR="006C66DD" w:rsidRPr="00720B3F">
          <w:rPr>
            <w:webHidden/>
          </w:rPr>
          <w:fldChar w:fldCharType="separate"/>
        </w:r>
        <w:r w:rsidR="0053288F">
          <w:rPr>
            <w:webHidden/>
          </w:rPr>
          <w:t>34</w:t>
        </w:r>
        <w:r w:rsidR="006C66DD" w:rsidRPr="00720B3F">
          <w:rPr>
            <w:webHidden/>
          </w:rPr>
          <w:fldChar w:fldCharType="end"/>
        </w:r>
      </w:hyperlink>
    </w:p>
    <w:p w14:paraId="446C5707" w14:textId="2F64CEA7" w:rsidR="006C66DD" w:rsidRPr="00720B3F" w:rsidRDefault="00FB53CF">
      <w:pPr>
        <w:pStyle w:val="TOC3"/>
        <w:rPr>
          <w:rFonts w:asciiTheme="minorHAnsi" w:eastAsiaTheme="minorEastAsia" w:hAnsiTheme="minorHAnsi" w:cstheme="minorBidi"/>
          <w:sz w:val="22"/>
          <w:szCs w:val="22"/>
        </w:rPr>
      </w:pPr>
      <w:hyperlink w:anchor="_Toc415569582" w:history="1">
        <w:r w:rsidR="006C66DD" w:rsidRPr="00720B3F">
          <w:rPr>
            <w:rStyle w:val="Hyperlink"/>
          </w:rPr>
          <w:t>8.1.1.</w:t>
        </w:r>
        <w:r w:rsidR="006C66DD" w:rsidRPr="00720B3F">
          <w:rPr>
            <w:rFonts w:asciiTheme="minorHAnsi" w:eastAsiaTheme="minorEastAsia" w:hAnsiTheme="minorHAnsi" w:cstheme="minorBidi"/>
            <w:sz w:val="22"/>
            <w:szCs w:val="22"/>
          </w:rPr>
          <w:tab/>
        </w:r>
        <w:r w:rsidR="006C66DD" w:rsidRPr="00720B3F">
          <w:rPr>
            <w:rStyle w:val="Hyperlink"/>
          </w:rPr>
          <w:t>Adverse Event</w:t>
        </w:r>
        <w:r w:rsidR="006C66DD" w:rsidRPr="00720B3F">
          <w:rPr>
            <w:webHidden/>
          </w:rPr>
          <w:tab/>
        </w:r>
        <w:r w:rsidR="006C66DD" w:rsidRPr="00720B3F">
          <w:rPr>
            <w:webHidden/>
          </w:rPr>
          <w:fldChar w:fldCharType="begin"/>
        </w:r>
        <w:r w:rsidR="006C66DD" w:rsidRPr="00720B3F">
          <w:rPr>
            <w:webHidden/>
          </w:rPr>
          <w:instrText xml:space="preserve"> PAGEREF _Toc415569582 \h </w:instrText>
        </w:r>
        <w:r w:rsidR="006C66DD" w:rsidRPr="00720B3F">
          <w:rPr>
            <w:webHidden/>
          </w:rPr>
        </w:r>
        <w:r w:rsidR="006C66DD" w:rsidRPr="00720B3F">
          <w:rPr>
            <w:webHidden/>
          </w:rPr>
          <w:fldChar w:fldCharType="separate"/>
        </w:r>
        <w:r w:rsidR="0053288F">
          <w:rPr>
            <w:webHidden/>
          </w:rPr>
          <w:t>34</w:t>
        </w:r>
        <w:r w:rsidR="006C66DD" w:rsidRPr="00720B3F">
          <w:rPr>
            <w:webHidden/>
          </w:rPr>
          <w:fldChar w:fldCharType="end"/>
        </w:r>
      </w:hyperlink>
    </w:p>
    <w:p w14:paraId="0B53782B" w14:textId="6B334CD6" w:rsidR="006C66DD" w:rsidRPr="00720B3F" w:rsidRDefault="00FB53CF">
      <w:pPr>
        <w:pStyle w:val="TOC3"/>
        <w:rPr>
          <w:rFonts w:asciiTheme="minorHAnsi" w:eastAsiaTheme="minorEastAsia" w:hAnsiTheme="minorHAnsi" w:cstheme="minorBidi"/>
          <w:sz w:val="22"/>
          <w:szCs w:val="22"/>
        </w:rPr>
      </w:pPr>
      <w:hyperlink w:anchor="_Toc415569583" w:history="1">
        <w:r w:rsidR="006C66DD" w:rsidRPr="00720B3F">
          <w:rPr>
            <w:rStyle w:val="Hyperlink"/>
          </w:rPr>
          <w:t>8.1.2.</w:t>
        </w:r>
        <w:r w:rsidR="006C66DD" w:rsidRPr="00720B3F">
          <w:rPr>
            <w:rFonts w:asciiTheme="minorHAnsi" w:eastAsiaTheme="minorEastAsia" w:hAnsiTheme="minorHAnsi" w:cstheme="minorBidi"/>
            <w:sz w:val="22"/>
            <w:szCs w:val="22"/>
          </w:rPr>
          <w:tab/>
        </w:r>
        <w:r w:rsidR="006C66DD" w:rsidRPr="00720B3F">
          <w:rPr>
            <w:rStyle w:val="Hyperlink"/>
          </w:rPr>
          <w:t>Serious Adverse Events</w:t>
        </w:r>
        <w:r w:rsidR="006C66DD" w:rsidRPr="00720B3F">
          <w:rPr>
            <w:webHidden/>
          </w:rPr>
          <w:tab/>
        </w:r>
        <w:r w:rsidR="006C66DD" w:rsidRPr="00720B3F">
          <w:rPr>
            <w:webHidden/>
          </w:rPr>
          <w:fldChar w:fldCharType="begin"/>
        </w:r>
        <w:r w:rsidR="006C66DD" w:rsidRPr="00720B3F">
          <w:rPr>
            <w:webHidden/>
          </w:rPr>
          <w:instrText xml:space="preserve"> PAGEREF _Toc415569583 \h </w:instrText>
        </w:r>
        <w:r w:rsidR="006C66DD" w:rsidRPr="00720B3F">
          <w:rPr>
            <w:webHidden/>
          </w:rPr>
        </w:r>
        <w:r w:rsidR="006C66DD" w:rsidRPr="00720B3F">
          <w:rPr>
            <w:webHidden/>
          </w:rPr>
          <w:fldChar w:fldCharType="separate"/>
        </w:r>
        <w:r w:rsidR="0053288F">
          <w:rPr>
            <w:webHidden/>
          </w:rPr>
          <w:t>35</w:t>
        </w:r>
        <w:r w:rsidR="006C66DD" w:rsidRPr="00720B3F">
          <w:rPr>
            <w:webHidden/>
          </w:rPr>
          <w:fldChar w:fldCharType="end"/>
        </w:r>
      </w:hyperlink>
    </w:p>
    <w:p w14:paraId="1C35CE2F" w14:textId="672BA918" w:rsidR="006C66DD" w:rsidRPr="00720B3F" w:rsidRDefault="00FB53CF">
      <w:pPr>
        <w:pStyle w:val="TOC3"/>
        <w:rPr>
          <w:rFonts w:asciiTheme="minorHAnsi" w:eastAsiaTheme="minorEastAsia" w:hAnsiTheme="minorHAnsi" w:cstheme="minorBidi"/>
          <w:sz w:val="22"/>
          <w:szCs w:val="22"/>
        </w:rPr>
      </w:pPr>
      <w:hyperlink w:anchor="_Toc415569584" w:history="1">
        <w:r w:rsidR="006C66DD" w:rsidRPr="00720B3F">
          <w:rPr>
            <w:rStyle w:val="Hyperlink"/>
          </w:rPr>
          <w:t>8.1.3.</w:t>
        </w:r>
        <w:r w:rsidR="006C66DD" w:rsidRPr="00720B3F">
          <w:rPr>
            <w:rFonts w:asciiTheme="minorHAnsi" w:eastAsiaTheme="minorEastAsia" w:hAnsiTheme="minorHAnsi" w:cstheme="minorBidi"/>
            <w:sz w:val="22"/>
            <w:szCs w:val="22"/>
          </w:rPr>
          <w:tab/>
        </w:r>
        <w:r w:rsidR="006C66DD" w:rsidRPr="00720B3F">
          <w:rPr>
            <w:rStyle w:val="Hyperlink"/>
          </w:rPr>
          <w:t>Clinical Laboratory Abnormalities and Other Abnormal Assessments as Adverse Events or Serious Adverse Events</w:t>
        </w:r>
        <w:r w:rsidR="006C66DD" w:rsidRPr="00720B3F">
          <w:rPr>
            <w:webHidden/>
          </w:rPr>
          <w:tab/>
        </w:r>
        <w:r w:rsidR="006C66DD" w:rsidRPr="00720B3F">
          <w:rPr>
            <w:webHidden/>
          </w:rPr>
          <w:fldChar w:fldCharType="begin"/>
        </w:r>
        <w:r w:rsidR="006C66DD" w:rsidRPr="00720B3F">
          <w:rPr>
            <w:webHidden/>
          </w:rPr>
          <w:instrText xml:space="preserve"> PAGEREF _Toc415569584 \h </w:instrText>
        </w:r>
        <w:r w:rsidR="006C66DD" w:rsidRPr="00720B3F">
          <w:rPr>
            <w:webHidden/>
          </w:rPr>
        </w:r>
        <w:r w:rsidR="006C66DD" w:rsidRPr="00720B3F">
          <w:rPr>
            <w:webHidden/>
          </w:rPr>
          <w:fldChar w:fldCharType="separate"/>
        </w:r>
        <w:r w:rsidR="0053288F">
          <w:rPr>
            <w:webHidden/>
          </w:rPr>
          <w:t>35</w:t>
        </w:r>
        <w:r w:rsidR="006C66DD" w:rsidRPr="00720B3F">
          <w:rPr>
            <w:webHidden/>
          </w:rPr>
          <w:fldChar w:fldCharType="end"/>
        </w:r>
      </w:hyperlink>
    </w:p>
    <w:p w14:paraId="57339C44" w14:textId="3AE277C3" w:rsidR="006C66DD" w:rsidRPr="00720B3F" w:rsidRDefault="00FB53CF">
      <w:pPr>
        <w:pStyle w:val="TOC2"/>
        <w:rPr>
          <w:rFonts w:asciiTheme="minorHAnsi" w:eastAsiaTheme="minorEastAsia" w:hAnsiTheme="minorHAnsi" w:cstheme="minorBidi"/>
          <w:sz w:val="22"/>
          <w:szCs w:val="22"/>
        </w:rPr>
      </w:pPr>
      <w:hyperlink w:anchor="_Toc415569585" w:history="1">
        <w:r w:rsidR="006C66DD" w:rsidRPr="00720B3F">
          <w:rPr>
            <w:rStyle w:val="Hyperlink"/>
          </w:rPr>
          <w:t>8.2.</w:t>
        </w:r>
        <w:r w:rsidR="006C66DD" w:rsidRPr="00720B3F">
          <w:rPr>
            <w:rFonts w:asciiTheme="minorHAnsi" w:eastAsiaTheme="minorEastAsia" w:hAnsiTheme="minorHAnsi" w:cstheme="minorBidi"/>
            <w:sz w:val="22"/>
            <w:szCs w:val="22"/>
          </w:rPr>
          <w:tab/>
        </w:r>
        <w:r w:rsidR="006C66DD" w:rsidRPr="00720B3F">
          <w:rPr>
            <w:rStyle w:val="Hyperlink"/>
          </w:rPr>
          <w:t>Assessment of Adverse Events and Serious Adverse Events</w:t>
        </w:r>
        <w:r w:rsidR="006C66DD" w:rsidRPr="00720B3F">
          <w:rPr>
            <w:webHidden/>
          </w:rPr>
          <w:tab/>
        </w:r>
        <w:r w:rsidR="006C66DD" w:rsidRPr="00720B3F">
          <w:rPr>
            <w:webHidden/>
          </w:rPr>
          <w:fldChar w:fldCharType="begin"/>
        </w:r>
        <w:r w:rsidR="006C66DD" w:rsidRPr="00720B3F">
          <w:rPr>
            <w:webHidden/>
          </w:rPr>
          <w:instrText xml:space="preserve"> PAGEREF _Toc415569585 \h </w:instrText>
        </w:r>
        <w:r w:rsidR="006C66DD" w:rsidRPr="00720B3F">
          <w:rPr>
            <w:webHidden/>
          </w:rPr>
        </w:r>
        <w:r w:rsidR="006C66DD" w:rsidRPr="00720B3F">
          <w:rPr>
            <w:webHidden/>
          </w:rPr>
          <w:fldChar w:fldCharType="separate"/>
        </w:r>
        <w:r w:rsidR="0053288F">
          <w:rPr>
            <w:webHidden/>
          </w:rPr>
          <w:t>36</w:t>
        </w:r>
        <w:r w:rsidR="006C66DD" w:rsidRPr="00720B3F">
          <w:rPr>
            <w:webHidden/>
          </w:rPr>
          <w:fldChar w:fldCharType="end"/>
        </w:r>
      </w:hyperlink>
    </w:p>
    <w:p w14:paraId="71FEC992" w14:textId="6B9E2239" w:rsidR="006C66DD" w:rsidRPr="00720B3F" w:rsidRDefault="00FB53CF">
      <w:pPr>
        <w:pStyle w:val="TOC3"/>
        <w:rPr>
          <w:rFonts w:asciiTheme="minorHAnsi" w:eastAsiaTheme="minorEastAsia" w:hAnsiTheme="minorHAnsi" w:cstheme="minorBidi"/>
          <w:sz w:val="22"/>
          <w:szCs w:val="22"/>
        </w:rPr>
      </w:pPr>
      <w:hyperlink w:anchor="_Toc415569586" w:history="1">
        <w:r w:rsidR="006C66DD" w:rsidRPr="00720B3F">
          <w:rPr>
            <w:rStyle w:val="Hyperlink"/>
          </w:rPr>
          <w:t>8.2.1.</w:t>
        </w:r>
        <w:r w:rsidR="006C66DD" w:rsidRPr="00720B3F">
          <w:rPr>
            <w:rFonts w:asciiTheme="minorHAnsi" w:eastAsiaTheme="minorEastAsia" w:hAnsiTheme="minorHAnsi" w:cstheme="minorBidi"/>
            <w:sz w:val="22"/>
            <w:szCs w:val="22"/>
          </w:rPr>
          <w:tab/>
        </w:r>
        <w:r w:rsidR="006C66DD" w:rsidRPr="00720B3F">
          <w:rPr>
            <w:rStyle w:val="Hyperlink"/>
          </w:rPr>
          <w:t>Assessment of Causality for Study Drug and Procedures</w:t>
        </w:r>
        <w:r w:rsidR="006C66DD" w:rsidRPr="00720B3F">
          <w:rPr>
            <w:webHidden/>
          </w:rPr>
          <w:tab/>
        </w:r>
        <w:r w:rsidR="006C66DD" w:rsidRPr="00720B3F">
          <w:rPr>
            <w:webHidden/>
          </w:rPr>
          <w:fldChar w:fldCharType="begin"/>
        </w:r>
        <w:r w:rsidR="006C66DD" w:rsidRPr="00720B3F">
          <w:rPr>
            <w:webHidden/>
          </w:rPr>
          <w:instrText xml:space="preserve"> PAGEREF _Toc415569586 \h </w:instrText>
        </w:r>
        <w:r w:rsidR="006C66DD" w:rsidRPr="00720B3F">
          <w:rPr>
            <w:webHidden/>
          </w:rPr>
        </w:r>
        <w:r w:rsidR="006C66DD" w:rsidRPr="00720B3F">
          <w:rPr>
            <w:webHidden/>
          </w:rPr>
          <w:fldChar w:fldCharType="separate"/>
        </w:r>
        <w:r w:rsidR="0053288F">
          <w:rPr>
            <w:webHidden/>
          </w:rPr>
          <w:t>36</w:t>
        </w:r>
        <w:r w:rsidR="006C66DD" w:rsidRPr="00720B3F">
          <w:rPr>
            <w:webHidden/>
          </w:rPr>
          <w:fldChar w:fldCharType="end"/>
        </w:r>
      </w:hyperlink>
    </w:p>
    <w:p w14:paraId="5687E351" w14:textId="3C01A706" w:rsidR="006C66DD" w:rsidRPr="00720B3F" w:rsidRDefault="00FB53CF">
      <w:pPr>
        <w:pStyle w:val="TOC2"/>
        <w:rPr>
          <w:rFonts w:asciiTheme="minorHAnsi" w:eastAsiaTheme="minorEastAsia" w:hAnsiTheme="minorHAnsi" w:cstheme="minorBidi"/>
          <w:sz w:val="22"/>
          <w:szCs w:val="22"/>
        </w:rPr>
      </w:pPr>
      <w:hyperlink w:anchor="_Toc415569587" w:history="1">
        <w:r w:rsidR="006C66DD" w:rsidRPr="00720B3F">
          <w:rPr>
            <w:rStyle w:val="Hyperlink"/>
            <w:lang w:val="en-GB"/>
          </w:rPr>
          <w:t>8.3.</w:t>
        </w:r>
        <w:r w:rsidR="006C66DD" w:rsidRPr="00720B3F">
          <w:rPr>
            <w:rFonts w:asciiTheme="minorHAnsi" w:eastAsiaTheme="minorEastAsia" w:hAnsiTheme="minorHAnsi" w:cstheme="minorBidi"/>
            <w:sz w:val="22"/>
            <w:szCs w:val="22"/>
          </w:rPr>
          <w:tab/>
        </w:r>
        <w:r w:rsidR="006C66DD" w:rsidRPr="00720B3F">
          <w:rPr>
            <w:rStyle w:val="Hyperlink"/>
          </w:rPr>
          <w:t>Assessment of Severity</w:t>
        </w:r>
        <w:r w:rsidR="006C66DD" w:rsidRPr="00720B3F">
          <w:rPr>
            <w:webHidden/>
          </w:rPr>
          <w:tab/>
        </w:r>
        <w:r w:rsidR="006C66DD" w:rsidRPr="00720B3F">
          <w:rPr>
            <w:webHidden/>
          </w:rPr>
          <w:fldChar w:fldCharType="begin"/>
        </w:r>
        <w:r w:rsidR="006C66DD" w:rsidRPr="00720B3F">
          <w:rPr>
            <w:webHidden/>
          </w:rPr>
          <w:instrText xml:space="preserve"> PAGEREF _Toc415569587 \h </w:instrText>
        </w:r>
        <w:r w:rsidR="006C66DD" w:rsidRPr="00720B3F">
          <w:rPr>
            <w:webHidden/>
          </w:rPr>
        </w:r>
        <w:r w:rsidR="006C66DD" w:rsidRPr="00720B3F">
          <w:rPr>
            <w:webHidden/>
          </w:rPr>
          <w:fldChar w:fldCharType="separate"/>
        </w:r>
        <w:r w:rsidR="0053288F">
          <w:rPr>
            <w:webHidden/>
          </w:rPr>
          <w:t>37</w:t>
        </w:r>
        <w:r w:rsidR="006C66DD" w:rsidRPr="00720B3F">
          <w:rPr>
            <w:webHidden/>
          </w:rPr>
          <w:fldChar w:fldCharType="end"/>
        </w:r>
      </w:hyperlink>
    </w:p>
    <w:p w14:paraId="36288F3D" w14:textId="64D93661" w:rsidR="006C66DD" w:rsidRPr="00720B3F" w:rsidRDefault="00FB53CF">
      <w:pPr>
        <w:pStyle w:val="TOC2"/>
        <w:rPr>
          <w:rFonts w:asciiTheme="minorHAnsi" w:eastAsiaTheme="minorEastAsia" w:hAnsiTheme="minorHAnsi" w:cstheme="minorBidi"/>
          <w:sz w:val="22"/>
          <w:szCs w:val="22"/>
        </w:rPr>
      </w:pPr>
      <w:hyperlink w:anchor="_Toc415569588" w:history="1">
        <w:r w:rsidR="006C66DD" w:rsidRPr="00720B3F">
          <w:rPr>
            <w:rStyle w:val="Hyperlink"/>
          </w:rPr>
          <w:t>8.4.</w:t>
        </w:r>
        <w:r w:rsidR="006C66DD" w:rsidRPr="00720B3F">
          <w:rPr>
            <w:rFonts w:asciiTheme="minorHAnsi" w:eastAsiaTheme="minorEastAsia" w:hAnsiTheme="minorHAnsi" w:cstheme="minorBidi"/>
            <w:sz w:val="22"/>
            <w:szCs w:val="22"/>
          </w:rPr>
          <w:tab/>
        </w:r>
        <w:r w:rsidR="006C66DD" w:rsidRPr="00720B3F">
          <w:rPr>
            <w:rStyle w:val="Hyperlink"/>
          </w:rPr>
          <w:t>Investigator Requirements and Instructions for Reporting Adverse Events and Serious Adverse Events to Gilead</w:t>
        </w:r>
        <w:r w:rsidR="006C66DD" w:rsidRPr="00720B3F">
          <w:rPr>
            <w:webHidden/>
          </w:rPr>
          <w:tab/>
        </w:r>
        <w:r w:rsidR="006C66DD" w:rsidRPr="00720B3F">
          <w:rPr>
            <w:webHidden/>
          </w:rPr>
          <w:fldChar w:fldCharType="begin"/>
        </w:r>
        <w:r w:rsidR="006C66DD" w:rsidRPr="00720B3F">
          <w:rPr>
            <w:webHidden/>
          </w:rPr>
          <w:instrText xml:space="preserve"> PAGEREF _Toc415569588 \h </w:instrText>
        </w:r>
        <w:r w:rsidR="006C66DD" w:rsidRPr="00720B3F">
          <w:rPr>
            <w:webHidden/>
          </w:rPr>
        </w:r>
        <w:r w:rsidR="006C66DD" w:rsidRPr="00720B3F">
          <w:rPr>
            <w:webHidden/>
          </w:rPr>
          <w:fldChar w:fldCharType="separate"/>
        </w:r>
        <w:r w:rsidR="0053288F">
          <w:rPr>
            <w:webHidden/>
          </w:rPr>
          <w:t>37</w:t>
        </w:r>
        <w:r w:rsidR="006C66DD" w:rsidRPr="00720B3F">
          <w:rPr>
            <w:webHidden/>
          </w:rPr>
          <w:fldChar w:fldCharType="end"/>
        </w:r>
      </w:hyperlink>
    </w:p>
    <w:p w14:paraId="5F2EF2E7" w14:textId="65811B6E" w:rsidR="006C66DD" w:rsidRPr="00720B3F" w:rsidRDefault="00FB53CF">
      <w:pPr>
        <w:pStyle w:val="TOC2"/>
        <w:rPr>
          <w:rFonts w:asciiTheme="minorHAnsi" w:eastAsiaTheme="minorEastAsia" w:hAnsiTheme="minorHAnsi" w:cstheme="minorBidi"/>
          <w:sz w:val="22"/>
          <w:szCs w:val="22"/>
        </w:rPr>
      </w:pPr>
      <w:hyperlink w:anchor="_Toc415569590" w:history="1">
        <w:r w:rsidR="006C66DD" w:rsidRPr="00720B3F">
          <w:rPr>
            <w:rStyle w:val="Hyperlink"/>
          </w:rPr>
          <w:t>8.</w:t>
        </w:r>
        <w:r w:rsidR="00693253">
          <w:rPr>
            <w:rStyle w:val="Hyperlink"/>
          </w:rPr>
          <w:t>5</w:t>
        </w:r>
        <w:r w:rsidR="006C66DD" w:rsidRPr="00720B3F">
          <w:rPr>
            <w:rStyle w:val="Hyperlink"/>
          </w:rPr>
          <w:t>.</w:t>
        </w:r>
        <w:r w:rsidR="006C66DD" w:rsidRPr="00720B3F">
          <w:rPr>
            <w:rFonts w:asciiTheme="minorHAnsi" w:eastAsiaTheme="minorEastAsia" w:hAnsiTheme="minorHAnsi" w:cstheme="minorBidi"/>
            <w:sz w:val="22"/>
            <w:szCs w:val="22"/>
          </w:rPr>
          <w:tab/>
        </w:r>
        <w:r w:rsidR="006C66DD" w:rsidRPr="00720B3F">
          <w:rPr>
            <w:rStyle w:val="Hyperlink"/>
          </w:rPr>
          <w:t>Special Situations Reports</w:t>
        </w:r>
        <w:r w:rsidR="006C66DD" w:rsidRPr="00720B3F">
          <w:rPr>
            <w:webHidden/>
          </w:rPr>
          <w:tab/>
        </w:r>
        <w:r w:rsidR="006C66DD" w:rsidRPr="00720B3F">
          <w:rPr>
            <w:webHidden/>
          </w:rPr>
          <w:fldChar w:fldCharType="begin"/>
        </w:r>
        <w:r w:rsidR="006C66DD" w:rsidRPr="00720B3F">
          <w:rPr>
            <w:webHidden/>
          </w:rPr>
          <w:instrText xml:space="preserve"> PAGEREF _Toc415569590 \h </w:instrText>
        </w:r>
        <w:r w:rsidR="006C66DD" w:rsidRPr="00720B3F">
          <w:rPr>
            <w:webHidden/>
          </w:rPr>
        </w:r>
        <w:r w:rsidR="006C66DD" w:rsidRPr="00720B3F">
          <w:rPr>
            <w:webHidden/>
          </w:rPr>
          <w:fldChar w:fldCharType="separate"/>
        </w:r>
        <w:r w:rsidR="0053288F">
          <w:rPr>
            <w:b/>
            <w:bCs/>
            <w:webHidden/>
          </w:rPr>
          <w:t>Error! Bookmark not defined.</w:t>
        </w:r>
        <w:r w:rsidR="006C66DD" w:rsidRPr="00720B3F">
          <w:rPr>
            <w:webHidden/>
          </w:rPr>
          <w:fldChar w:fldCharType="end"/>
        </w:r>
      </w:hyperlink>
      <w:r w:rsidR="004A4267">
        <w:t>39</w:t>
      </w:r>
    </w:p>
    <w:p w14:paraId="272969ED" w14:textId="69BF020B" w:rsidR="006C66DD" w:rsidRPr="00720B3F" w:rsidRDefault="00FB53CF">
      <w:pPr>
        <w:pStyle w:val="TOC3"/>
        <w:rPr>
          <w:rFonts w:asciiTheme="minorHAnsi" w:eastAsiaTheme="minorEastAsia" w:hAnsiTheme="minorHAnsi" w:cstheme="minorBidi"/>
          <w:sz w:val="22"/>
          <w:szCs w:val="22"/>
        </w:rPr>
      </w:pPr>
      <w:hyperlink w:anchor="_Toc415569591" w:history="1">
        <w:r w:rsidR="006C66DD" w:rsidRPr="00720B3F">
          <w:rPr>
            <w:rStyle w:val="Hyperlink"/>
          </w:rPr>
          <w:t>8.</w:t>
        </w:r>
        <w:r w:rsidR="00693253">
          <w:rPr>
            <w:rStyle w:val="Hyperlink"/>
          </w:rPr>
          <w:t>5</w:t>
        </w:r>
        <w:r w:rsidR="006C66DD" w:rsidRPr="00720B3F">
          <w:rPr>
            <w:rStyle w:val="Hyperlink"/>
          </w:rPr>
          <w:t>.1.</w:t>
        </w:r>
        <w:r w:rsidR="006C66DD" w:rsidRPr="00720B3F">
          <w:rPr>
            <w:rFonts w:asciiTheme="minorHAnsi" w:eastAsiaTheme="minorEastAsia" w:hAnsiTheme="minorHAnsi" w:cstheme="minorBidi"/>
            <w:sz w:val="22"/>
            <w:szCs w:val="22"/>
          </w:rPr>
          <w:tab/>
        </w:r>
        <w:r w:rsidR="006C66DD" w:rsidRPr="00720B3F">
          <w:rPr>
            <w:rStyle w:val="Hyperlink"/>
          </w:rPr>
          <w:t>Definitions of Special Situations</w:t>
        </w:r>
        <w:r w:rsidR="006C66DD" w:rsidRPr="00720B3F">
          <w:rPr>
            <w:webHidden/>
          </w:rPr>
          <w:tab/>
        </w:r>
        <w:r w:rsidR="006C66DD" w:rsidRPr="00720B3F">
          <w:rPr>
            <w:webHidden/>
          </w:rPr>
          <w:fldChar w:fldCharType="begin"/>
        </w:r>
        <w:r w:rsidR="006C66DD" w:rsidRPr="00720B3F">
          <w:rPr>
            <w:webHidden/>
          </w:rPr>
          <w:instrText xml:space="preserve"> PAGEREF _Toc415569591 \h </w:instrText>
        </w:r>
        <w:r w:rsidR="006C66DD" w:rsidRPr="00720B3F">
          <w:rPr>
            <w:webHidden/>
          </w:rPr>
        </w:r>
        <w:r w:rsidR="006C66DD" w:rsidRPr="00720B3F">
          <w:rPr>
            <w:webHidden/>
          </w:rPr>
          <w:fldChar w:fldCharType="separate"/>
        </w:r>
        <w:r w:rsidR="0053288F">
          <w:rPr>
            <w:webHidden/>
          </w:rPr>
          <w:t>38</w:t>
        </w:r>
        <w:r w:rsidR="006C66DD" w:rsidRPr="00720B3F">
          <w:rPr>
            <w:webHidden/>
          </w:rPr>
          <w:fldChar w:fldCharType="end"/>
        </w:r>
      </w:hyperlink>
    </w:p>
    <w:p w14:paraId="7AD1730C" w14:textId="64528B11" w:rsidR="006C66DD" w:rsidRPr="00720B3F" w:rsidRDefault="00FB53CF">
      <w:pPr>
        <w:pStyle w:val="TOC3"/>
        <w:rPr>
          <w:rFonts w:asciiTheme="minorHAnsi" w:eastAsiaTheme="minorEastAsia" w:hAnsiTheme="minorHAnsi" w:cstheme="minorBidi"/>
          <w:sz w:val="22"/>
          <w:szCs w:val="22"/>
        </w:rPr>
      </w:pPr>
      <w:hyperlink w:anchor="_Toc415569592" w:history="1">
        <w:r w:rsidR="00693253">
          <w:rPr>
            <w:rStyle w:val="Hyperlink"/>
          </w:rPr>
          <w:t>8.5</w:t>
        </w:r>
        <w:r w:rsidR="006C66DD" w:rsidRPr="00720B3F">
          <w:rPr>
            <w:rStyle w:val="Hyperlink"/>
          </w:rPr>
          <w:t>.2.</w:t>
        </w:r>
        <w:r w:rsidR="006C66DD" w:rsidRPr="00720B3F">
          <w:rPr>
            <w:rFonts w:asciiTheme="minorHAnsi" w:eastAsiaTheme="minorEastAsia" w:hAnsiTheme="minorHAnsi" w:cstheme="minorBidi"/>
            <w:sz w:val="22"/>
            <w:szCs w:val="22"/>
          </w:rPr>
          <w:tab/>
        </w:r>
        <w:r w:rsidR="006C66DD" w:rsidRPr="00720B3F">
          <w:rPr>
            <w:rStyle w:val="Hyperlink"/>
          </w:rPr>
          <w:t>Instructions for Reporting Special Situations</w:t>
        </w:r>
        <w:r w:rsidR="006C66DD" w:rsidRPr="00720B3F">
          <w:rPr>
            <w:webHidden/>
          </w:rPr>
          <w:tab/>
        </w:r>
        <w:r w:rsidR="006C66DD" w:rsidRPr="00720B3F">
          <w:rPr>
            <w:webHidden/>
          </w:rPr>
          <w:fldChar w:fldCharType="begin"/>
        </w:r>
        <w:r w:rsidR="006C66DD" w:rsidRPr="00720B3F">
          <w:rPr>
            <w:webHidden/>
          </w:rPr>
          <w:instrText xml:space="preserve"> PAGEREF _Toc415569592 \h </w:instrText>
        </w:r>
        <w:r w:rsidR="006C66DD" w:rsidRPr="00720B3F">
          <w:rPr>
            <w:webHidden/>
          </w:rPr>
        </w:r>
        <w:r w:rsidR="006C66DD" w:rsidRPr="00720B3F">
          <w:rPr>
            <w:webHidden/>
          </w:rPr>
          <w:fldChar w:fldCharType="separate"/>
        </w:r>
        <w:r w:rsidR="0053288F">
          <w:rPr>
            <w:webHidden/>
          </w:rPr>
          <w:t>38</w:t>
        </w:r>
        <w:r w:rsidR="006C66DD" w:rsidRPr="00720B3F">
          <w:rPr>
            <w:webHidden/>
          </w:rPr>
          <w:fldChar w:fldCharType="end"/>
        </w:r>
      </w:hyperlink>
    </w:p>
    <w:p w14:paraId="50379E47" w14:textId="39591EEE" w:rsidR="006C66DD" w:rsidRPr="00720B3F" w:rsidRDefault="00FB53CF">
      <w:pPr>
        <w:pStyle w:val="TOC1"/>
        <w:rPr>
          <w:rFonts w:asciiTheme="minorHAnsi" w:eastAsiaTheme="minorEastAsia" w:hAnsiTheme="minorHAnsi" w:cstheme="minorBidi"/>
          <w:caps w:val="0"/>
          <w:sz w:val="22"/>
          <w:szCs w:val="22"/>
        </w:rPr>
      </w:pPr>
      <w:hyperlink w:anchor="_Toc415569593" w:history="1">
        <w:r w:rsidR="006C66DD" w:rsidRPr="00720B3F">
          <w:rPr>
            <w:rStyle w:val="Hyperlink"/>
          </w:rPr>
          <w:t>9.</w:t>
        </w:r>
        <w:r w:rsidR="006C66DD" w:rsidRPr="00720B3F">
          <w:rPr>
            <w:rFonts w:asciiTheme="minorHAnsi" w:eastAsiaTheme="minorEastAsia" w:hAnsiTheme="minorHAnsi" w:cstheme="minorBidi"/>
            <w:caps w:val="0"/>
            <w:sz w:val="22"/>
            <w:szCs w:val="22"/>
          </w:rPr>
          <w:tab/>
        </w:r>
        <w:r w:rsidR="006C66DD" w:rsidRPr="00720B3F">
          <w:rPr>
            <w:rStyle w:val="Hyperlink"/>
          </w:rPr>
          <w:t>STATISTICAL CONSIDERATIONS</w:t>
        </w:r>
        <w:r w:rsidR="006C66DD" w:rsidRPr="00720B3F">
          <w:rPr>
            <w:webHidden/>
          </w:rPr>
          <w:tab/>
        </w:r>
        <w:r w:rsidR="006C66DD" w:rsidRPr="00720B3F">
          <w:rPr>
            <w:webHidden/>
          </w:rPr>
          <w:fldChar w:fldCharType="begin"/>
        </w:r>
        <w:r w:rsidR="006C66DD" w:rsidRPr="00720B3F">
          <w:rPr>
            <w:webHidden/>
          </w:rPr>
          <w:instrText xml:space="preserve"> PAGEREF _Toc415569593 \h </w:instrText>
        </w:r>
        <w:r w:rsidR="006C66DD" w:rsidRPr="00720B3F">
          <w:rPr>
            <w:webHidden/>
          </w:rPr>
        </w:r>
        <w:r w:rsidR="006C66DD" w:rsidRPr="00720B3F">
          <w:rPr>
            <w:webHidden/>
          </w:rPr>
          <w:fldChar w:fldCharType="separate"/>
        </w:r>
        <w:r w:rsidR="0053288F">
          <w:rPr>
            <w:webHidden/>
          </w:rPr>
          <w:t>40</w:t>
        </w:r>
        <w:r w:rsidR="006C66DD" w:rsidRPr="00720B3F">
          <w:rPr>
            <w:webHidden/>
          </w:rPr>
          <w:fldChar w:fldCharType="end"/>
        </w:r>
      </w:hyperlink>
    </w:p>
    <w:p w14:paraId="00BFDAA5" w14:textId="639CAD91" w:rsidR="006C66DD" w:rsidRPr="00720B3F" w:rsidRDefault="00FB53CF">
      <w:pPr>
        <w:pStyle w:val="TOC2"/>
        <w:rPr>
          <w:rFonts w:asciiTheme="minorHAnsi" w:eastAsiaTheme="minorEastAsia" w:hAnsiTheme="minorHAnsi" w:cstheme="minorBidi"/>
          <w:sz w:val="22"/>
          <w:szCs w:val="22"/>
        </w:rPr>
      </w:pPr>
      <w:hyperlink w:anchor="_Toc415569594" w:history="1">
        <w:r w:rsidR="006C66DD" w:rsidRPr="00720B3F">
          <w:rPr>
            <w:rStyle w:val="Hyperlink"/>
          </w:rPr>
          <w:t>9.1.</w:t>
        </w:r>
        <w:r w:rsidR="006C66DD" w:rsidRPr="00720B3F">
          <w:rPr>
            <w:rFonts w:asciiTheme="minorHAnsi" w:eastAsiaTheme="minorEastAsia" w:hAnsiTheme="minorHAnsi" w:cstheme="minorBidi"/>
            <w:sz w:val="22"/>
            <w:szCs w:val="22"/>
          </w:rPr>
          <w:tab/>
        </w:r>
        <w:r w:rsidR="006C66DD" w:rsidRPr="00720B3F">
          <w:rPr>
            <w:rStyle w:val="Hyperlink"/>
          </w:rPr>
          <w:t>Analysis Objectives and Endpoints</w:t>
        </w:r>
        <w:r w:rsidR="006C66DD" w:rsidRPr="00720B3F">
          <w:rPr>
            <w:webHidden/>
          </w:rPr>
          <w:tab/>
        </w:r>
        <w:r w:rsidR="006C66DD" w:rsidRPr="00720B3F">
          <w:rPr>
            <w:webHidden/>
          </w:rPr>
          <w:fldChar w:fldCharType="begin"/>
        </w:r>
        <w:r w:rsidR="006C66DD" w:rsidRPr="00720B3F">
          <w:rPr>
            <w:webHidden/>
          </w:rPr>
          <w:instrText xml:space="preserve"> PAGEREF _Toc415569594 \h </w:instrText>
        </w:r>
        <w:r w:rsidR="006C66DD" w:rsidRPr="00720B3F">
          <w:rPr>
            <w:webHidden/>
          </w:rPr>
        </w:r>
        <w:r w:rsidR="006C66DD" w:rsidRPr="00720B3F">
          <w:rPr>
            <w:webHidden/>
          </w:rPr>
          <w:fldChar w:fldCharType="separate"/>
        </w:r>
        <w:r w:rsidR="0053288F">
          <w:rPr>
            <w:webHidden/>
          </w:rPr>
          <w:t>40</w:t>
        </w:r>
        <w:r w:rsidR="006C66DD" w:rsidRPr="00720B3F">
          <w:rPr>
            <w:webHidden/>
          </w:rPr>
          <w:fldChar w:fldCharType="end"/>
        </w:r>
      </w:hyperlink>
    </w:p>
    <w:p w14:paraId="5B339F0B" w14:textId="11A9817C" w:rsidR="006C66DD" w:rsidRPr="00720B3F" w:rsidRDefault="00FB53CF">
      <w:pPr>
        <w:pStyle w:val="TOC3"/>
        <w:rPr>
          <w:rFonts w:asciiTheme="minorHAnsi" w:eastAsiaTheme="minorEastAsia" w:hAnsiTheme="minorHAnsi" w:cstheme="minorBidi"/>
          <w:sz w:val="22"/>
          <w:szCs w:val="22"/>
        </w:rPr>
      </w:pPr>
      <w:hyperlink w:anchor="_Toc415569595" w:history="1">
        <w:r w:rsidR="006C66DD" w:rsidRPr="00720B3F">
          <w:rPr>
            <w:rStyle w:val="Hyperlink"/>
          </w:rPr>
          <w:t>9.1.1.</w:t>
        </w:r>
        <w:r w:rsidR="006C66DD" w:rsidRPr="00720B3F">
          <w:rPr>
            <w:rFonts w:asciiTheme="minorHAnsi" w:eastAsiaTheme="minorEastAsia" w:hAnsiTheme="minorHAnsi" w:cstheme="minorBidi"/>
            <w:sz w:val="22"/>
            <w:szCs w:val="22"/>
          </w:rPr>
          <w:tab/>
        </w:r>
        <w:r w:rsidR="006C66DD" w:rsidRPr="00720B3F">
          <w:rPr>
            <w:rStyle w:val="Hyperlink"/>
          </w:rPr>
          <w:t>Analysis Objectives</w:t>
        </w:r>
        <w:r w:rsidR="006C66DD" w:rsidRPr="00720B3F">
          <w:rPr>
            <w:webHidden/>
          </w:rPr>
          <w:tab/>
        </w:r>
        <w:r w:rsidR="006C66DD" w:rsidRPr="00720B3F">
          <w:rPr>
            <w:webHidden/>
          </w:rPr>
          <w:fldChar w:fldCharType="begin"/>
        </w:r>
        <w:r w:rsidR="006C66DD" w:rsidRPr="00720B3F">
          <w:rPr>
            <w:webHidden/>
          </w:rPr>
          <w:instrText xml:space="preserve"> PAGEREF _Toc415569595 \h </w:instrText>
        </w:r>
        <w:r w:rsidR="006C66DD" w:rsidRPr="00720B3F">
          <w:rPr>
            <w:webHidden/>
          </w:rPr>
        </w:r>
        <w:r w:rsidR="006C66DD" w:rsidRPr="00720B3F">
          <w:rPr>
            <w:webHidden/>
          </w:rPr>
          <w:fldChar w:fldCharType="separate"/>
        </w:r>
        <w:r w:rsidR="0053288F">
          <w:rPr>
            <w:webHidden/>
          </w:rPr>
          <w:t>40</w:t>
        </w:r>
        <w:r w:rsidR="006C66DD" w:rsidRPr="00720B3F">
          <w:rPr>
            <w:webHidden/>
          </w:rPr>
          <w:fldChar w:fldCharType="end"/>
        </w:r>
      </w:hyperlink>
    </w:p>
    <w:p w14:paraId="66693E30" w14:textId="5C788C3A" w:rsidR="006C66DD" w:rsidRPr="00720B3F" w:rsidRDefault="00FB53CF">
      <w:pPr>
        <w:pStyle w:val="TOC3"/>
        <w:rPr>
          <w:rFonts w:asciiTheme="minorHAnsi" w:eastAsiaTheme="minorEastAsia" w:hAnsiTheme="minorHAnsi" w:cstheme="minorBidi"/>
          <w:sz w:val="22"/>
          <w:szCs w:val="22"/>
        </w:rPr>
      </w:pPr>
      <w:hyperlink w:anchor="_Toc415569596" w:history="1">
        <w:r w:rsidR="006C66DD" w:rsidRPr="00720B3F">
          <w:rPr>
            <w:rStyle w:val="Hyperlink"/>
          </w:rPr>
          <w:t>9.1.2.</w:t>
        </w:r>
        <w:r w:rsidR="006C66DD" w:rsidRPr="00720B3F">
          <w:rPr>
            <w:rFonts w:asciiTheme="minorHAnsi" w:eastAsiaTheme="minorEastAsia" w:hAnsiTheme="minorHAnsi" w:cstheme="minorBidi"/>
            <w:sz w:val="22"/>
            <w:szCs w:val="22"/>
          </w:rPr>
          <w:tab/>
        </w:r>
        <w:r w:rsidR="006C66DD" w:rsidRPr="00720B3F">
          <w:rPr>
            <w:rStyle w:val="Hyperlink"/>
          </w:rPr>
          <w:t>Primary Endpoint</w:t>
        </w:r>
        <w:r w:rsidR="006C66DD" w:rsidRPr="00720B3F">
          <w:rPr>
            <w:webHidden/>
          </w:rPr>
          <w:tab/>
        </w:r>
        <w:r w:rsidR="006C66DD" w:rsidRPr="00720B3F">
          <w:rPr>
            <w:webHidden/>
          </w:rPr>
          <w:fldChar w:fldCharType="begin"/>
        </w:r>
        <w:r w:rsidR="006C66DD" w:rsidRPr="00720B3F">
          <w:rPr>
            <w:webHidden/>
          </w:rPr>
          <w:instrText xml:space="preserve"> PAGEREF _Toc415569596 \h </w:instrText>
        </w:r>
        <w:r w:rsidR="006C66DD" w:rsidRPr="00720B3F">
          <w:rPr>
            <w:webHidden/>
          </w:rPr>
        </w:r>
        <w:r w:rsidR="006C66DD" w:rsidRPr="00720B3F">
          <w:rPr>
            <w:webHidden/>
          </w:rPr>
          <w:fldChar w:fldCharType="separate"/>
        </w:r>
        <w:r w:rsidR="0053288F">
          <w:rPr>
            <w:webHidden/>
          </w:rPr>
          <w:t>40</w:t>
        </w:r>
        <w:r w:rsidR="006C66DD" w:rsidRPr="00720B3F">
          <w:rPr>
            <w:webHidden/>
          </w:rPr>
          <w:fldChar w:fldCharType="end"/>
        </w:r>
      </w:hyperlink>
    </w:p>
    <w:p w14:paraId="6E83B0E5" w14:textId="36D098A8" w:rsidR="006C66DD" w:rsidRPr="00720B3F" w:rsidRDefault="00FB53CF">
      <w:pPr>
        <w:pStyle w:val="TOC3"/>
        <w:rPr>
          <w:rFonts w:asciiTheme="minorHAnsi" w:eastAsiaTheme="minorEastAsia" w:hAnsiTheme="minorHAnsi" w:cstheme="minorBidi"/>
          <w:sz w:val="22"/>
          <w:szCs w:val="22"/>
        </w:rPr>
      </w:pPr>
      <w:hyperlink w:anchor="_Toc415569597" w:history="1">
        <w:r w:rsidR="006C66DD" w:rsidRPr="00720B3F">
          <w:rPr>
            <w:rStyle w:val="Hyperlink"/>
          </w:rPr>
          <w:t>9.1.3.</w:t>
        </w:r>
        <w:r w:rsidR="006C66DD" w:rsidRPr="00720B3F">
          <w:rPr>
            <w:rFonts w:asciiTheme="minorHAnsi" w:eastAsiaTheme="minorEastAsia" w:hAnsiTheme="minorHAnsi" w:cstheme="minorBidi"/>
            <w:sz w:val="22"/>
            <w:szCs w:val="22"/>
          </w:rPr>
          <w:tab/>
        </w:r>
        <w:r w:rsidR="006C66DD" w:rsidRPr="00720B3F">
          <w:rPr>
            <w:rStyle w:val="Hyperlink"/>
          </w:rPr>
          <w:t>Secondary Endpoints</w:t>
        </w:r>
        <w:r w:rsidR="006C66DD" w:rsidRPr="00720B3F">
          <w:rPr>
            <w:webHidden/>
          </w:rPr>
          <w:tab/>
        </w:r>
        <w:r w:rsidR="006C66DD" w:rsidRPr="00720B3F">
          <w:rPr>
            <w:webHidden/>
          </w:rPr>
          <w:fldChar w:fldCharType="begin"/>
        </w:r>
        <w:r w:rsidR="006C66DD" w:rsidRPr="00720B3F">
          <w:rPr>
            <w:webHidden/>
          </w:rPr>
          <w:instrText xml:space="preserve"> PAGEREF _Toc415569597 \h </w:instrText>
        </w:r>
        <w:r w:rsidR="006C66DD" w:rsidRPr="00720B3F">
          <w:rPr>
            <w:webHidden/>
          </w:rPr>
        </w:r>
        <w:r w:rsidR="006C66DD" w:rsidRPr="00720B3F">
          <w:rPr>
            <w:webHidden/>
          </w:rPr>
          <w:fldChar w:fldCharType="separate"/>
        </w:r>
        <w:r w:rsidR="0053288F">
          <w:rPr>
            <w:webHidden/>
          </w:rPr>
          <w:t>41</w:t>
        </w:r>
        <w:r w:rsidR="006C66DD" w:rsidRPr="00720B3F">
          <w:rPr>
            <w:webHidden/>
          </w:rPr>
          <w:fldChar w:fldCharType="end"/>
        </w:r>
      </w:hyperlink>
    </w:p>
    <w:p w14:paraId="4C6E967B" w14:textId="2498B2C9" w:rsidR="006C66DD" w:rsidRPr="00720B3F" w:rsidRDefault="00FB53CF">
      <w:pPr>
        <w:pStyle w:val="TOC3"/>
        <w:rPr>
          <w:rFonts w:asciiTheme="minorHAnsi" w:eastAsiaTheme="minorEastAsia" w:hAnsiTheme="minorHAnsi" w:cstheme="minorBidi"/>
          <w:sz w:val="22"/>
          <w:szCs w:val="22"/>
        </w:rPr>
      </w:pPr>
      <w:hyperlink w:anchor="_Toc415569599" w:history="1">
        <w:r w:rsidR="006C66DD" w:rsidRPr="00720B3F">
          <w:rPr>
            <w:rStyle w:val="Hyperlink"/>
          </w:rPr>
          <w:t>9.1.5.</w:t>
        </w:r>
        <w:r w:rsidR="006C66DD" w:rsidRPr="00720B3F">
          <w:rPr>
            <w:rFonts w:asciiTheme="minorHAnsi" w:eastAsiaTheme="minorEastAsia" w:hAnsiTheme="minorHAnsi" w:cstheme="minorBidi"/>
            <w:sz w:val="22"/>
            <w:szCs w:val="22"/>
          </w:rPr>
          <w:tab/>
        </w:r>
        <w:r w:rsidR="006C66DD" w:rsidRPr="00720B3F">
          <w:rPr>
            <w:rStyle w:val="Hyperlink"/>
          </w:rPr>
          <w:t>Other Endpoints of Interest</w:t>
        </w:r>
        <w:r w:rsidR="006C66DD" w:rsidRPr="00720B3F">
          <w:rPr>
            <w:webHidden/>
          </w:rPr>
          <w:tab/>
        </w:r>
        <w:r w:rsidR="006C66DD" w:rsidRPr="00720B3F">
          <w:rPr>
            <w:webHidden/>
          </w:rPr>
          <w:fldChar w:fldCharType="begin"/>
        </w:r>
        <w:r w:rsidR="006C66DD" w:rsidRPr="00720B3F">
          <w:rPr>
            <w:webHidden/>
          </w:rPr>
          <w:instrText xml:space="preserve"> PAGEREF _Toc415569599 \h </w:instrText>
        </w:r>
        <w:r w:rsidR="006C66DD" w:rsidRPr="00720B3F">
          <w:rPr>
            <w:webHidden/>
          </w:rPr>
        </w:r>
        <w:r w:rsidR="006C66DD" w:rsidRPr="00720B3F">
          <w:rPr>
            <w:webHidden/>
          </w:rPr>
          <w:fldChar w:fldCharType="separate"/>
        </w:r>
        <w:r w:rsidR="0053288F">
          <w:rPr>
            <w:webHidden/>
          </w:rPr>
          <w:t>41</w:t>
        </w:r>
        <w:r w:rsidR="006C66DD" w:rsidRPr="00720B3F">
          <w:rPr>
            <w:webHidden/>
          </w:rPr>
          <w:fldChar w:fldCharType="end"/>
        </w:r>
      </w:hyperlink>
    </w:p>
    <w:p w14:paraId="498FBF8E" w14:textId="1F85E7FE" w:rsidR="006C66DD" w:rsidRPr="00720B3F" w:rsidRDefault="00FB53CF">
      <w:pPr>
        <w:pStyle w:val="TOC2"/>
        <w:rPr>
          <w:rFonts w:asciiTheme="minorHAnsi" w:eastAsiaTheme="minorEastAsia" w:hAnsiTheme="minorHAnsi" w:cstheme="minorBidi"/>
          <w:sz w:val="22"/>
          <w:szCs w:val="22"/>
        </w:rPr>
      </w:pPr>
      <w:hyperlink w:anchor="_Toc415569600" w:history="1">
        <w:r w:rsidR="006C66DD" w:rsidRPr="00720B3F">
          <w:rPr>
            <w:rStyle w:val="Hyperlink"/>
          </w:rPr>
          <w:t>9.2.</w:t>
        </w:r>
        <w:r w:rsidR="006C66DD" w:rsidRPr="00720B3F">
          <w:rPr>
            <w:rFonts w:asciiTheme="minorHAnsi" w:eastAsiaTheme="minorEastAsia" w:hAnsiTheme="minorHAnsi" w:cstheme="minorBidi"/>
            <w:sz w:val="22"/>
            <w:szCs w:val="22"/>
          </w:rPr>
          <w:tab/>
        </w:r>
        <w:r w:rsidR="006C66DD" w:rsidRPr="00720B3F">
          <w:rPr>
            <w:rStyle w:val="Hyperlink"/>
          </w:rPr>
          <w:t>Analysis Conventions</w:t>
        </w:r>
        <w:r w:rsidR="006C66DD" w:rsidRPr="00720B3F">
          <w:rPr>
            <w:webHidden/>
          </w:rPr>
          <w:tab/>
        </w:r>
        <w:r w:rsidR="006C66DD" w:rsidRPr="00720B3F">
          <w:rPr>
            <w:webHidden/>
          </w:rPr>
          <w:fldChar w:fldCharType="begin"/>
        </w:r>
        <w:r w:rsidR="006C66DD" w:rsidRPr="00720B3F">
          <w:rPr>
            <w:webHidden/>
          </w:rPr>
          <w:instrText xml:space="preserve"> PAGEREF _Toc415569600 \h </w:instrText>
        </w:r>
        <w:r w:rsidR="006C66DD" w:rsidRPr="00720B3F">
          <w:rPr>
            <w:webHidden/>
          </w:rPr>
        </w:r>
        <w:r w:rsidR="006C66DD" w:rsidRPr="00720B3F">
          <w:rPr>
            <w:webHidden/>
          </w:rPr>
          <w:fldChar w:fldCharType="separate"/>
        </w:r>
        <w:r w:rsidR="0053288F">
          <w:rPr>
            <w:webHidden/>
          </w:rPr>
          <w:t>41</w:t>
        </w:r>
        <w:r w:rsidR="006C66DD" w:rsidRPr="00720B3F">
          <w:rPr>
            <w:webHidden/>
          </w:rPr>
          <w:fldChar w:fldCharType="end"/>
        </w:r>
      </w:hyperlink>
    </w:p>
    <w:p w14:paraId="4ECDA95C" w14:textId="33ABDFF5" w:rsidR="006C66DD" w:rsidRPr="00720B3F" w:rsidRDefault="00FB53CF">
      <w:pPr>
        <w:pStyle w:val="TOC2"/>
        <w:rPr>
          <w:rFonts w:asciiTheme="minorHAnsi" w:eastAsiaTheme="minorEastAsia" w:hAnsiTheme="minorHAnsi" w:cstheme="minorBidi"/>
          <w:sz w:val="22"/>
          <w:szCs w:val="22"/>
        </w:rPr>
      </w:pPr>
      <w:hyperlink w:anchor="_Toc415569603" w:history="1">
        <w:r w:rsidR="006C66DD" w:rsidRPr="00720B3F">
          <w:rPr>
            <w:rStyle w:val="Hyperlink"/>
          </w:rPr>
          <w:t>9.4.</w:t>
        </w:r>
        <w:r w:rsidR="006C66DD" w:rsidRPr="00720B3F">
          <w:rPr>
            <w:rFonts w:asciiTheme="minorHAnsi" w:eastAsiaTheme="minorEastAsia" w:hAnsiTheme="minorHAnsi" w:cstheme="minorBidi"/>
            <w:sz w:val="22"/>
            <w:szCs w:val="22"/>
          </w:rPr>
          <w:tab/>
        </w:r>
        <w:r w:rsidR="006C66DD" w:rsidRPr="00720B3F">
          <w:rPr>
            <w:rStyle w:val="Hyperlink"/>
          </w:rPr>
          <w:t>Demographic Data and Baseline Characteristics</w:t>
        </w:r>
        <w:r w:rsidR="006C66DD" w:rsidRPr="00720B3F">
          <w:rPr>
            <w:webHidden/>
          </w:rPr>
          <w:tab/>
        </w:r>
        <w:r w:rsidR="006C66DD" w:rsidRPr="00720B3F">
          <w:rPr>
            <w:webHidden/>
          </w:rPr>
          <w:fldChar w:fldCharType="begin"/>
        </w:r>
        <w:r w:rsidR="006C66DD" w:rsidRPr="00720B3F">
          <w:rPr>
            <w:webHidden/>
          </w:rPr>
          <w:instrText xml:space="preserve"> PAGEREF _Toc415569603 \h </w:instrText>
        </w:r>
        <w:r w:rsidR="006C66DD" w:rsidRPr="00720B3F">
          <w:rPr>
            <w:webHidden/>
          </w:rPr>
        </w:r>
        <w:r w:rsidR="006C66DD" w:rsidRPr="00720B3F">
          <w:rPr>
            <w:webHidden/>
          </w:rPr>
          <w:fldChar w:fldCharType="separate"/>
        </w:r>
        <w:r w:rsidR="0053288F">
          <w:rPr>
            <w:webHidden/>
          </w:rPr>
          <w:t>41</w:t>
        </w:r>
        <w:r w:rsidR="006C66DD" w:rsidRPr="00720B3F">
          <w:rPr>
            <w:webHidden/>
          </w:rPr>
          <w:fldChar w:fldCharType="end"/>
        </w:r>
      </w:hyperlink>
    </w:p>
    <w:p w14:paraId="42E70EC8" w14:textId="402FD3CB" w:rsidR="006C66DD" w:rsidRPr="00720B3F" w:rsidRDefault="00FB53CF">
      <w:pPr>
        <w:pStyle w:val="TOC2"/>
        <w:rPr>
          <w:rFonts w:asciiTheme="minorHAnsi" w:eastAsiaTheme="minorEastAsia" w:hAnsiTheme="minorHAnsi" w:cstheme="minorBidi"/>
          <w:sz w:val="22"/>
          <w:szCs w:val="22"/>
        </w:rPr>
      </w:pPr>
      <w:hyperlink w:anchor="_Toc415569604" w:history="1">
        <w:r w:rsidR="006C66DD" w:rsidRPr="00720B3F">
          <w:rPr>
            <w:rStyle w:val="Hyperlink"/>
          </w:rPr>
          <w:t>9.5.</w:t>
        </w:r>
        <w:r w:rsidR="006C66DD" w:rsidRPr="00720B3F">
          <w:rPr>
            <w:rFonts w:asciiTheme="minorHAnsi" w:eastAsiaTheme="minorEastAsia" w:hAnsiTheme="minorHAnsi" w:cstheme="minorBidi"/>
            <w:sz w:val="22"/>
            <w:szCs w:val="22"/>
          </w:rPr>
          <w:tab/>
        </w:r>
        <w:r w:rsidR="00F52FB3">
          <w:rPr>
            <w:rStyle w:val="Hyperlink"/>
          </w:rPr>
          <w:t>Data</w:t>
        </w:r>
        <w:r w:rsidR="006C66DD" w:rsidRPr="00720B3F">
          <w:rPr>
            <w:rStyle w:val="Hyperlink"/>
          </w:rPr>
          <w:t xml:space="preserve"> Analysis</w:t>
        </w:r>
        <w:r w:rsidR="006C66DD" w:rsidRPr="00720B3F">
          <w:rPr>
            <w:webHidden/>
          </w:rPr>
          <w:tab/>
        </w:r>
        <w:r w:rsidR="006C66DD" w:rsidRPr="00720B3F">
          <w:rPr>
            <w:webHidden/>
          </w:rPr>
          <w:fldChar w:fldCharType="begin"/>
        </w:r>
        <w:r w:rsidR="006C66DD" w:rsidRPr="00720B3F">
          <w:rPr>
            <w:webHidden/>
          </w:rPr>
          <w:instrText xml:space="preserve"> PAGEREF _Toc415569604 \h </w:instrText>
        </w:r>
        <w:r w:rsidR="006C66DD" w:rsidRPr="00720B3F">
          <w:rPr>
            <w:webHidden/>
          </w:rPr>
        </w:r>
        <w:r w:rsidR="006C66DD" w:rsidRPr="00720B3F">
          <w:rPr>
            <w:webHidden/>
          </w:rPr>
          <w:fldChar w:fldCharType="separate"/>
        </w:r>
        <w:r w:rsidR="0053288F">
          <w:rPr>
            <w:webHidden/>
          </w:rPr>
          <w:t>42</w:t>
        </w:r>
        <w:r w:rsidR="006C66DD" w:rsidRPr="00720B3F">
          <w:rPr>
            <w:webHidden/>
          </w:rPr>
          <w:fldChar w:fldCharType="end"/>
        </w:r>
      </w:hyperlink>
    </w:p>
    <w:p w14:paraId="1F7ECCA9" w14:textId="3C93589D" w:rsidR="003066D7" w:rsidRPr="003066D7" w:rsidRDefault="00FB53CF" w:rsidP="003066D7">
      <w:pPr>
        <w:pStyle w:val="TOC3"/>
      </w:pPr>
      <w:hyperlink w:anchor="_Toc415569605" w:history="1">
        <w:r w:rsidR="006C66DD" w:rsidRPr="00720B3F">
          <w:rPr>
            <w:rStyle w:val="Hyperlink"/>
          </w:rPr>
          <w:t>9.5.1.</w:t>
        </w:r>
        <w:r w:rsidR="006C66DD" w:rsidRPr="00720B3F">
          <w:rPr>
            <w:rFonts w:asciiTheme="minorHAnsi" w:eastAsiaTheme="minorEastAsia" w:hAnsiTheme="minorHAnsi" w:cstheme="minorBidi"/>
            <w:sz w:val="22"/>
            <w:szCs w:val="22"/>
          </w:rPr>
          <w:tab/>
        </w:r>
        <w:r w:rsidR="003066D7">
          <w:rPr>
            <w:rStyle w:val="Hyperlink"/>
          </w:rPr>
          <w:t>Primary Analyse</w:t>
        </w:r>
        <w:r w:rsidR="006C66DD" w:rsidRPr="00720B3F">
          <w:rPr>
            <w:rStyle w:val="Hyperlink"/>
          </w:rPr>
          <w:t>s</w:t>
        </w:r>
        <w:r w:rsidR="006C66DD" w:rsidRPr="00720B3F">
          <w:rPr>
            <w:webHidden/>
          </w:rPr>
          <w:tab/>
        </w:r>
        <w:r w:rsidR="006C66DD" w:rsidRPr="00720B3F">
          <w:rPr>
            <w:webHidden/>
          </w:rPr>
          <w:fldChar w:fldCharType="begin"/>
        </w:r>
        <w:r w:rsidR="006C66DD" w:rsidRPr="00720B3F">
          <w:rPr>
            <w:webHidden/>
          </w:rPr>
          <w:instrText xml:space="preserve"> PAGEREF _Toc415569605 \h </w:instrText>
        </w:r>
        <w:r w:rsidR="006C66DD" w:rsidRPr="00720B3F">
          <w:rPr>
            <w:webHidden/>
          </w:rPr>
        </w:r>
        <w:r w:rsidR="006C66DD" w:rsidRPr="00720B3F">
          <w:rPr>
            <w:webHidden/>
          </w:rPr>
          <w:fldChar w:fldCharType="separate"/>
        </w:r>
        <w:r w:rsidR="0053288F">
          <w:rPr>
            <w:webHidden/>
          </w:rPr>
          <w:t>42</w:t>
        </w:r>
        <w:r w:rsidR="006C66DD" w:rsidRPr="00720B3F">
          <w:rPr>
            <w:webHidden/>
          </w:rPr>
          <w:fldChar w:fldCharType="end"/>
        </w:r>
      </w:hyperlink>
    </w:p>
    <w:p w14:paraId="2988059D" w14:textId="01943252" w:rsidR="003066D7" w:rsidRDefault="003066D7">
      <w:pPr>
        <w:pStyle w:val="TOC2"/>
      </w:pPr>
      <w:r>
        <w:tab/>
        <w:t>9.5.2           Exploratory Analyses</w:t>
      </w:r>
      <w:r>
        <w:tab/>
        <w:t>44</w:t>
      </w:r>
    </w:p>
    <w:p w14:paraId="342C970C" w14:textId="4A91EBA3" w:rsidR="006C66DD" w:rsidRPr="00720B3F" w:rsidRDefault="00FB53CF">
      <w:pPr>
        <w:pStyle w:val="TOC2"/>
        <w:rPr>
          <w:rFonts w:asciiTheme="minorHAnsi" w:eastAsiaTheme="minorEastAsia" w:hAnsiTheme="minorHAnsi" w:cstheme="minorBidi"/>
          <w:sz w:val="22"/>
          <w:szCs w:val="22"/>
        </w:rPr>
      </w:pPr>
      <w:hyperlink w:anchor="_Toc415569612" w:history="1">
        <w:r w:rsidR="006C66DD" w:rsidRPr="00720B3F">
          <w:rPr>
            <w:rStyle w:val="Hyperlink"/>
          </w:rPr>
          <w:t>9.7.</w:t>
        </w:r>
        <w:r w:rsidR="006C66DD" w:rsidRPr="00720B3F">
          <w:rPr>
            <w:rFonts w:asciiTheme="minorHAnsi" w:eastAsiaTheme="minorEastAsia" w:hAnsiTheme="minorHAnsi" w:cstheme="minorBidi"/>
            <w:sz w:val="22"/>
            <w:szCs w:val="22"/>
          </w:rPr>
          <w:tab/>
        </w:r>
        <w:r w:rsidR="006C66DD" w:rsidRPr="00720B3F">
          <w:rPr>
            <w:rStyle w:val="Hyperlink"/>
          </w:rPr>
          <w:t>Sample Size</w:t>
        </w:r>
        <w:r w:rsidR="006C66DD" w:rsidRPr="00720B3F">
          <w:rPr>
            <w:webHidden/>
          </w:rPr>
          <w:tab/>
        </w:r>
        <w:r w:rsidR="006C66DD" w:rsidRPr="00720B3F">
          <w:rPr>
            <w:webHidden/>
          </w:rPr>
          <w:fldChar w:fldCharType="begin"/>
        </w:r>
        <w:r w:rsidR="006C66DD" w:rsidRPr="00720B3F">
          <w:rPr>
            <w:webHidden/>
          </w:rPr>
          <w:instrText xml:space="preserve"> PAGEREF _Toc415569612 \h </w:instrText>
        </w:r>
        <w:r w:rsidR="006C66DD" w:rsidRPr="00720B3F">
          <w:rPr>
            <w:webHidden/>
          </w:rPr>
        </w:r>
        <w:r w:rsidR="006C66DD" w:rsidRPr="00720B3F">
          <w:rPr>
            <w:webHidden/>
          </w:rPr>
          <w:fldChar w:fldCharType="separate"/>
        </w:r>
        <w:r w:rsidR="0053288F">
          <w:rPr>
            <w:webHidden/>
          </w:rPr>
          <w:t>44</w:t>
        </w:r>
        <w:r w:rsidR="006C66DD" w:rsidRPr="00720B3F">
          <w:rPr>
            <w:webHidden/>
          </w:rPr>
          <w:fldChar w:fldCharType="end"/>
        </w:r>
      </w:hyperlink>
    </w:p>
    <w:p w14:paraId="2DAB82A0" w14:textId="1CE670BE" w:rsidR="006C66DD" w:rsidRPr="00720B3F" w:rsidRDefault="00FB53CF">
      <w:pPr>
        <w:pStyle w:val="TOC1"/>
        <w:rPr>
          <w:rFonts w:asciiTheme="minorHAnsi" w:eastAsiaTheme="minorEastAsia" w:hAnsiTheme="minorHAnsi" w:cstheme="minorBidi"/>
          <w:caps w:val="0"/>
          <w:sz w:val="22"/>
          <w:szCs w:val="22"/>
        </w:rPr>
      </w:pPr>
      <w:hyperlink w:anchor="_Toc415569613" w:history="1">
        <w:r w:rsidR="006C66DD" w:rsidRPr="00720B3F">
          <w:rPr>
            <w:rStyle w:val="Hyperlink"/>
          </w:rPr>
          <w:t>10.</w:t>
        </w:r>
        <w:r w:rsidR="006C66DD" w:rsidRPr="00720B3F">
          <w:rPr>
            <w:rFonts w:asciiTheme="minorHAnsi" w:eastAsiaTheme="minorEastAsia" w:hAnsiTheme="minorHAnsi" w:cstheme="minorBidi"/>
            <w:caps w:val="0"/>
            <w:sz w:val="22"/>
            <w:szCs w:val="22"/>
          </w:rPr>
          <w:tab/>
        </w:r>
        <w:r w:rsidR="006C66DD" w:rsidRPr="00720B3F">
          <w:rPr>
            <w:rStyle w:val="Hyperlink"/>
          </w:rPr>
          <w:t>RESPONSIBILITIES</w:t>
        </w:r>
        <w:r w:rsidR="006C66DD" w:rsidRPr="00720B3F">
          <w:rPr>
            <w:webHidden/>
          </w:rPr>
          <w:tab/>
        </w:r>
        <w:r w:rsidR="006C66DD" w:rsidRPr="00720B3F">
          <w:rPr>
            <w:webHidden/>
          </w:rPr>
          <w:fldChar w:fldCharType="begin"/>
        </w:r>
        <w:r w:rsidR="006C66DD" w:rsidRPr="00720B3F">
          <w:rPr>
            <w:webHidden/>
          </w:rPr>
          <w:instrText xml:space="preserve"> PAGEREF _Toc415569613 \h </w:instrText>
        </w:r>
        <w:r w:rsidR="006C66DD" w:rsidRPr="00720B3F">
          <w:rPr>
            <w:webHidden/>
          </w:rPr>
        </w:r>
        <w:r w:rsidR="006C66DD" w:rsidRPr="00720B3F">
          <w:rPr>
            <w:webHidden/>
          </w:rPr>
          <w:fldChar w:fldCharType="separate"/>
        </w:r>
        <w:r w:rsidR="0053288F">
          <w:rPr>
            <w:webHidden/>
          </w:rPr>
          <w:t>45</w:t>
        </w:r>
        <w:r w:rsidR="006C66DD" w:rsidRPr="00720B3F">
          <w:rPr>
            <w:webHidden/>
          </w:rPr>
          <w:fldChar w:fldCharType="end"/>
        </w:r>
      </w:hyperlink>
    </w:p>
    <w:p w14:paraId="27BEFC3F" w14:textId="791DD671" w:rsidR="006C66DD" w:rsidRPr="00720B3F" w:rsidRDefault="00FB53CF">
      <w:pPr>
        <w:pStyle w:val="TOC2"/>
        <w:rPr>
          <w:rFonts w:asciiTheme="minorHAnsi" w:eastAsiaTheme="minorEastAsia" w:hAnsiTheme="minorHAnsi" w:cstheme="minorBidi"/>
          <w:sz w:val="22"/>
          <w:szCs w:val="22"/>
        </w:rPr>
      </w:pPr>
      <w:hyperlink w:anchor="_Toc415569614" w:history="1">
        <w:r w:rsidR="006C66DD" w:rsidRPr="00720B3F">
          <w:rPr>
            <w:rStyle w:val="Hyperlink"/>
          </w:rPr>
          <w:t>10.1.</w:t>
        </w:r>
        <w:r w:rsidR="006C66DD" w:rsidRPr="00720B3F">
          <w:rPr>
            <w:rFonts w:asciiTheme="minorHAnsi" w:eastAsiaTheme="minorEastAsia" w:hAnsiTheme="minorHAnsi" w:cstheme="minorBidi"/>
            <w:sz w:val="22"/>
            <w:szCs w:val="22"/>
          </w:rPr>
          <w:tab/>
        </w:r>
        <w:r w:rsidR="006C66DD" w:rsidRPr="00720B3F">
          <w:rPr>
            <w:rStyle w:val="Hyperlink"/>
          </w:rPr>
          <w:t>Investigator Responsibilities</w:t>
        </w:r>
        <w:r w:rsidR="006C66DD" w:rsidRPr="00720B3F">
          <w:rPr>
            <w:webHidden/>
          </w:rPr>
          <w:tab/>
        </w:r>
        <w:r w:rsidR="006C66DD" w:rsidRPr="00720B3F">
          <w:rPr>
            <w:webHidden/>
          </w:rPr>
          <w:fldChar w:fldCharType="begin"/>
        </w:r>
        <w:r w:rsidR="006C66DD" w:rsidRPr="00720B3F">
          <w:rPr>
            <w:webHidden/>
          </w:rPr>
          <w:instrText xml:space="preserve"> PAGEREF _Toc415569614 \h </w:instrText>
        </w:r>
        <w:r w:rsidR="006C66DD" w:rsidRPr="00720B3F">
          <w:rPr>
            <w:webHidden/>
          </w:rPr>
        </w:r>
        <w:r w:rsidR="006C66DD" w:rsidRPr="00720B3F">
          <w:rPr>
            <w:webHidden/>
          </w:rPr>
          <w:fldChar w:fldCharType="separate"/>
        </w:r>
        <w:r w:rsidR="0053288F">
          <w:rPr>
            <w:webHidden/>
          </w:rPr>
          <w:t>45</w:t>
        </w:r>
        <w:r w:rsidR="006C66DD" w:rsidRPr="00720B3F">
          <w:rPr>
            <w:webHidden/>
          </w:rPr>
          <w:fldChar w:fldCharType="end"/>
        </w:r>
      </w:hyperlink>
    </w:p>
    <w:p w14:paraId="64DFBCFC" w14:textId="2F852C3E" w:rsidR="006C66DD" w:rsidRPr="00720B3F" w:rsidRDefault="00FB53CF">
      <w:pPr>
        <w:pStyle w:val="TOC3"/>
        <w:rPr>
          <w:rFonts w:asciiTheme="minorHAnsi" w:eastAsiaTheme="minorEastAsia" w:hAnsiTheme="minorHAnsi" w:cstheme="minorBidi"/>
          <w:sz w:val="22"/>
          <w:szCs w:val="22"/>
        </w:rPr>
      </w:pPr>
      <w:hyperlink w:anchor="_Toc415569615" w:history="1">
        <w:r w:rsidR="006C66DD" w:rsidRPr="00720B3F">
          <w:rPr>
            <w:rStyle w:val="Hyperlink"/>
          </w:rPr>
          <w:t>10.1.1.</w:t>
        </w:r>
        <w:r w:rsidR="006C66DD" w:rsidRPr="00720B3F">
          <w:rPr>
            <w:rFonts w:asciiTheme="minorHAnsi" w:eastAsiaTheme="minorEastAsia" w:hAnsiTheme="minorHAnsi" w:cstheme="minorBidi"/>
            <w:sz w:val="22"/>
            <w:szCs w:val="22"/>
          </w:rPr>
          <w:tab/>
        </w:r>
        <w:r w:rsidR="006C66DD" w:rsidRPr="00720B3F">
          <w:rPr>
            <w:rStyle w:val="Hyperlink"/>
          </w:rPr>
          <w:t>Good Clinical Practice</w:t>
        </w:r>
        <w:r w:rsidR="006C66DD" w:rsidRPr="00720B3F">
          <w:rPr>
            <w:webHidden/>
          </w:rPr>
          <w:tab/>
        </w:r>
        <w:r w:rsidR="006C66DD" w:rsidRPr="00720B3F">
          <w:rPr>
            <w:webHidden/>
          </w:rPr>
          <w:fldChar w:fldCharType="begin"/>
        </w:r>
        <w:r w:rsidR="006C66DD" w:rsidRPr="00720B3F">
          <w:rPr>
            <w:webHidden/>
          </w:rPr>
          <w:instrText xml:space="preserve"> PAGEREF _Toc415569615 \h </w:instrText>
        </w:r>
        <w:r w:rsidR="006C66DD" w:rsidRPr="00720B3F">
          <w:rPr>
            <w:webHidden/>
          </w:rPr>
        </w:r>
        <w:r w:rsidR="006C66DD" w:rsidRPr="00720B3F">
          <w:rPr>
            <w:webHidden/>
          </w:rPr>
          <w:fldChar w:fldCharType="separate"/>
        </w:r>
        <w:r w:rsidR="0053288F">
          <w:rPr>
            <w:webHidden/>
          </w:rPr>
          <w:t>45</w:t>
        </w:r>
        <w:r w:rsidR="006C66DD" w:rsidRPr="00720B3F">
          <w:rPr>
            <w:webHidden/>
          </w:rPr>
          <w:fldChar w:fldCharType="end"/>
        </w:r>
      </w:hyperlink>
    </w:p>
    <w:p w14:paraId="76620BAA" w14:textId="2D0B69AE" w:rsidR="006C66DD" w:rsidRPr="00720B3F" w:rsidRDefault="00FB53CF">
      <w:pPr>
        <w:pStyle w:val="TOC3"/>
        <w:rPr>
          <w:rFonts w:asciiTheme="minorHAnsi" w:eastAsiaTheme="minorEastAsia" w:hAnsiTheme="minorHAnsi" w:cstheme="minorBidi"/>
          <w:sz w:val="22"/>
          <w:szCs w:val="22"/>
        </w:rPr>
      </w:pPr>
      <w:hyperlink w:anchor="_Toc415569616" w:history="1">
        <w:r w:rsidR="006C66DD" w:rsidRPr="00720B3F">
          <w:rPr>
            <w:rStyle w:val="Hyperlink"/>
          </w:rPr>
          <w:t>10.1.2.</w:t>
        </w:r>
        <w:r w:rsidR="006C66DD" w:rsidRPr="00720B3F">
          <w:rPr>
            <w:rFonts w:asciiTheme="minorHAnsi" w:eastAsiaTheme="minorEastAsia" w:hAnsiTheme="minorHAnsi" w:cstheme="minorBidi"/>
            <w:sz w:val="22"/>
            <w:szCs w:val="22"/>
          </w:rPr>
          <w:tab/>
        </w:r>
        <w:r w:rsidR="006C66DD" w:rsidRPr="00720B3F">
          <w:rPr>
            <w:rStyle w:val="Hyperlink"/>
          </w:rPr>
          <w:t>Institutional Review Board (IRB)/Independent Ethics Committee (IEC) Approval</w:t>
        </w:r>
        <w:r w:rsidR="006C66DD" w:rsidRPr="00720B3F">
          <w:rPr>
            <w:webHidden/>
          </w:rPr>
          <w:tab/>
        </w:r>
        <w:r w:rsidR="006C66DD" w:rsidRPr="00720B3F">
          <w:rPr>
            <w:webHidden/>
          </w:rPr>
          <w:fldChar w:fldCharType="begin"/>
        </w:r>
        <w:r w:rsidR="006C66DD" w:rsidRPr="00720B3F">
          <w:rPr>
            <w:webHidden/>
          </w:rPr>
          <w:instrText xml:space="preserve"> PAGEREF _Toc415569616 \h </w:instrText>
        </w:r>
        <w:r w:rsidR="006C66DD" w:rsidRPr="00720B3F">
          <w:rPr>
            <w:webHidden/>
          </w:rPr>
        </w:r>
        <w:r w:rsidR="006C66DD" w:rsidRPr="00720B3F">
          <w:rPr>
            <w:webHidden/>
          </w:rPr>
          <w:fldChar w:fldCharType="separate"/>
        </w:r>
        <w:r w:rsidR="0053288F">
          <w:rPr>
            <w:webHidden/>
          </w:rPr>
          <w:t>45</w:t>
        </w:r>
        <w:r w:rsidR="006C66DD" w:rsidRPr="00720B3F">
          <w:rPr>
            <w:webHidden/>
          </w:rPr>
          <w:fldChar w:fldCharType="end"/>
        </w:r>
      </w:hyperlink>
    </w:p>
    <w:p w14:paraId="2A666182" w14:textId="5D63165B" w:rsidR="006C66DD" w:rsidRPr="00720B3F" w:rsidRDefault="00FB53CF">
      <w:pPr>
        <w:pStyle w:val="TOC3"/>
        <w:rPr>
          <w:rFonts w:asciiTheme="minorHAnsi" w:eastAsiaTheme="minorEastAsia" w:hAnsiTheme="minorHAnsi" w:cstheme="minorBidi"/>
          <w:sz w:val="22"/>
          <w:szCs w:val="22"/>
        </w:rPr>
      </w:pPr>
      <w:hyperlink w:anchor="_Toc415569617" w:history="1">
        <w:r w:rsidR="006C66DD" w:rsidRPr="00720B3F">
          <w:rPr>
            <w:rStyle w:val="Hyperlink"/>
          </w:rPr>
          <w:t>10.1.3.</w:t>
        </w:r>
        <w:r w:rsidR="006C66DD" w:rsidRPr="00720B3F">
          <w:rPr>
            <w:rFonts w:asciiTheme="minorHAnsi" w:eastAsiaTheme="minorEastAsia" w:hAnsiTheme="minorHAnsi" w:cstheme="minorBidi"/>
            <w:sz w:val="22"/>
            <w:szCs w:val="22"/>
          </w:rPr>
          <w:tab/>
        </w:r>
        <w:r w:rsidR="006C66DD" w:rsidRPr="00720B3F">
          <w:rPr>
            <w:rStyle w:val="Hyperlink"/>
          </w:rPr>
          <w:t>Informed Consent</w:t>
        </w:r>
        <w:r w:rsidR="006C66DD" w:rsidRPr="00720B3F">
          <w:rPr>
            <w:webHidden/>
          </w:rPr>
          <w:tab/>
        </w:r>
        <w:r w:rsidR="006C66DD" w:rsidRPr="00720B3F">
          <w:rPr>
            <w:webHidden/>
          </w:rPr>
          <w:fldChar w:fldCharType="begin"/>
        </w:r>
        <w:r w:rsidR="006C66DD" w:rsidRPr="00720B3F">
          <w:rPr>
            <w:webHidden/>
          </w:rPr>
          <w:instrText xml:space="preserve"> PAGEREF _Toc415569617 \h </w:instrText>
        </w:r>
        <w:r w:rsidR="006C66DD" w:rsidRPr="00720B3F">
          <w:rPr>
            <w:webHidden/>
          </w:rPr>
        </w:r>
        <w:r w:rsidR="006C66DD" w:rsidRPr="00720B3F">
          <w:rPr>
            <w:webHidden/>
          </w:rPr>
          <w:fldChar w:fldCharType="separate"/>
        </w:r>
        <w:r w:rsidR="0053288F">
          <w:rPr>
            <w:webHidden/>
          </w:rPr>
          <w:t>45</w:t>
        </w:r>
        <w:r w:rsidR="006C66DD" w:rsidRPr="00720B3F">
          <w:rPr>
            <w:webHidden/>
          </w:rPr>
          <w:fldChar w:fldCharType="end"/>
        </w:r>
      </w:hyperlink>
    </w:p>
    <w:p w14:paraId="34B78FAB" w14:textId="474BEF33" w:rsidR="006C66DD" w:rsidRPr="00720B3F" w:rsidRDefault="00FB53CF">
      <w:pPr>
        <w:pStyle w:val="TOC3"/>
        <w:rPr>
          <w:rFonts w:asciiTheme="minorHAnsi" w:eastAsiaTheme="minorEastAsia" w:hAnsiTheme="minorHAnsi" w:cstheme="minorBidi"/>
          <w:sz w:val="22"/>
          <w:szCs w:val="22"/>
        </w:rPr>
      </w:pPr>
      <w:hyperlink w:anchor="_Toc415569618" w:history="1">
        <w:r w:rsidR="006C66DD" w:rsidRPr="00720B3F">
          <w:rPr>
            <w:rStyle w:val="Hyperlink"/>
          </w:rPr>
          <w:t>10.1.4.</w:t>
        </w:r>
        <w:r w:rsidR="006C66DD" w:rsidRPr="00720B3F">
          <w:rPr>
            <w:rFonts w:asciiTheme="minorHAnsi" w:eastAsiaTheme="minorEastAsia" w:hAnsiTheme="minorHAnsi" w:cstheme="minorBidi"/>
            <w:sz w:val="22"/>
            <w:szCs w:val="22"/>
          </w:rPr>
          <w:tab/>
        </w:r>
        <w:r w:rsidR="006C66DD" w:rsidRPr="00720B3F">
          <w:rPr>
            <w:rStyle w:val="Hyperlink"/>
          </w:rPr>
          <w:t>Confidentiality</w:t>
        </w:r>
        <w:r w:rsidR="006C66DD" w:rsidRPr="00720B3F">
          <w:rPr>
            <w:webHidden/>
          </w:rPr>
          <w:tab/>
        </w:r>
        <w:r w:rsidR="006C66DD" w:rsidRPr="00720B3F">
          <w:rPr>
            <w:webHidden/>
          </w:rPr>
          <w:fldChar w:fldCharType="begin"/>
        </w:r>
        <w:r w:rsidR="006C66DD" w:rsidRPr="00720B3F">
          <w:rPr>
            <w:webHidden/>
          </w:rPr>
          <w:instrText xml:space="preserve"> PAGEREF _Toc415569618 \h </w:instrText>
        </w:r>
        <w:r w:rsidR="006C66DD" w:rsidRPr="00720B3F">
          <w:rPr>
            <w:webHidden/>
          </w:rPr>
        </w:r>
        <w:r w:rsidR="006C66DD" w:rsidRPr="00720B3F">
          <w:rPr>
            <w:webHidden/>
          </w:rPr>
          <w:fldChar w:fldCharType="separate"/>
        </w:r>
        <w:r w:rsidR="0053288F">
          <w:rPr>
            <w:webHidden/>
          </w:rPr>
          <w:t>46</w:t>
        </w:r>
        <w:r w:rsidR="006C66DD" w:rsidRPr="00720B3F">
          <w:rPr>
            <w:webHidden/>
          </w:rPr>
          <w:fldChar w:fldCharType="end"/>
        </w:r>
      </w:hyperlink>
    </w:p>
    <w:p w14:paraId="010F6BFD" w14:textId="574F74F3" w:rsidR="006C66DD" w:rsidRPr="00720B3F" w:rsidRDefault="00FB53CF">
      <w:pPr>
        <w:pStyle w:val="TOC3"/>
        <w:rPr>
          <w:rFonts w:asciiTheme="minorHAnsi" w:eastAsiaTheme="minorEastAsia" w:hAnsiTheme="minorHAnsi" w:cstheme="minorBidi"/>
          <w:sz w:val="22"/>
          <w:szCs w:val="22"/>
        </w:rPr>
      </w:pPr>
      <w:hyperlink w:anchor="_Toc415569619" w:history="1">
        <w:r w:rsidR="006C66DD" w:rsidRPr="00720B3F">
          <w:rPr>
            <w:rStyle w:val="Hyperlink"/>
          </w:rPr>
          <w:t>10.1.5.</w:t>
        </w:r>
        <w:r w:rsidR="006C66DD" w:rsidRPr="00720B3F">
          <w:rPr>
            <w:rFonts w:asciiTheme="minorHAnsi" w:eastAsiaTheme="minorEastAsia" w:hAnsiTheme="minorHAnsi" w:cstheme="minorBidi"/>
            <w:sz w:val="22"/>
            <w:szCs w:val="22"/>
          </w:rPr>
          <w:tab/>
        </w:r>
        <w:r w:rsidR="006C66DD" w:rsidRPr="00720B3F">
          <w:rPr>
            <w:rStyle w:val="Hyperlink"/>
          </w:rPr>
          <w:t>Study Files and Retention of Records</w:t>
        </w:r>
        <w:r w:rsidR="006C66DD" w:rsidRPr="00720B3F">
          <w:rPr>
            <w:webHidden/>
          </w:rPr>
          <w:tab/>
        </w:r>
        <w:r w:rsidR="006C66DD" w:rsidRPr="00720B3F">
          <w:rPr>
            <w:webHidden/>
          </w:rPr>
          <w:fldChar w:fldCharType="begin"/>
        </w:r>
        <w:r w:rsidR="006C66DD" w:rsidRPr="00720B3F">
          <w:rPr>
            <w:webHidden/>
          </w:rPr>
          <w:instrText xml:space="preserve"> PAGEREF _Toc415569619 \h </w:instrText>
        </w:r>
        <w:r w:rsidR="006C66DD" w:rsidRPr="00720B3F">
          <w:rPr>
            <w:webHidden/>
          </w:rPr>
        </w:r>
        <w:r w:rsidR="006C66DD" w:rsidRPr="00720B3F">
          <w:rPr>
            <w:webHidden/>
          </w:rPr>
          <w:fldChar w:fldCharType="separate"/>
        </w:r>
        <w:r w:rsidR="0053288F">
          <w:rPr>
            <w:webHidden/>
          </w:rPr>
          <w:t>46</w:t>
        </w:r>
        <w:r w:rsidR="006C66DD" w:rsidRPr="00720B3F">
          <w:rPr>
            <w:webHidden/>
          </w:rPr>
          <w:fldChar w:fldCharType="end"/>
        </w:r>
      </w:hyperlink>
    </w:p>
    <w:p w14:paraId="47AE8CB8" w14:textId="0EA1F23D" w:rsidR="006C66DD" w:rsidRPr="00720B3F" w:rsidRDefault="00FB53CF">
      <w:pPr>
        <w:pStyle w:val="TOC3"/>
        <w:rPr>
          <w:rFonts w:asciiTheme="minorHAnsi" w:eastAsiaTheme="minorEastAsia" w:hAnsiTheme="minorHAnsi" w:cstheme="minorBidi"/>
          <w:sz w:val="22"/>
          <w:szCs w:val="22"/>
        </w:rPr>
      </w:pPr>
      <w:hyperlink w:anchor="_Toc415569620" w:history="1">
        <w:r w:rsidR="006C66DD" w:rsidRPr="00720B3F">
          <w:rPr>
            <w:rStyle w:val="Hyperlink"/>
          </w:rPr>
          <w:t>10.1.6.</w:t>
        </w:r>
        <w:r w:rsidR="006C66DD" w:rsidRPr="00720B3F">
          <w:rPr>
            <w:rFonts w:asciiTheme="minorHAnsi" w:eastAsiaTheme="minorEastAsia" w:hAnsiTheme="minorHAnsi" w:cstheme="minorBidi"/>
            <w:sz w:val="22"/>
            <w:szCs w:val="22"/>
          </w:rPr>
          <w:tab/>
        </w:r>
        <w:r w:rsidR="006C66DD" w:rsidRPr="00720B3F">
          <w:rPr>
            <w:rStyle w:val="Hyperlink"/>
          </w:rPr>
          <w:t>Case Report Forms</w:t>
        </w:r>
        <w:r w:rsidR="006C66DD" w:rsidRPr="00720B3F">
          <w:rPr>
            <w:webHidden/>
          </w:rPr>
          <w:tab/>
        </w:r>
        <w:r w:rsidR="006C66DD" w:rsidRPr="00720B3F">
          <w:rPr>
            <w:webHidden/>
          </w:rPr>
          <w:fldChar w:fldCharType="begin"/>
        </w:r>
        <w:r w:rsidR="006C66DD" w:rsidRPr="00720B3F">
          <w:rPr>
            <w:webHidden/>
          </w:rPr>
          <w:instrText xml:space="preserve"> PAGEREF _Toc415569620 \h </w:instrText>
        </w:r>
        <w:r w:rsidR="006C66DD" w:rsidRPr="00720B3F">
          <w:rPr>
            <w:webHidden/>
          </w:rPr>
        </w:r>
        <w:r w:rsidR="006C66DD" w:rsidRPr="00720B3F">
          <w:rPr>
            <w:webHidden/>
          </w:rPr>
          <w:fldChar w:fldCharType="separate"/>
        </w:r>
        <w:r w:rsidR="0053288F">
          <w:rPr>
            <w:webHidden/>
          </w:rPr>
          <w:t>47</w:t>
        </w:r>
        <w:r w:rsidR="006C66DD" w:rsidRPr="00720B3F">
          <w:rPr>
            <w:webHidden/>
          </w:rPr>
          <w:fldChar w:fldCharType="end"/>
        </w:r>
      </w:hyperlink>
    </w:p>
    <w:p w14:paraId="0E595773" w14:textId="493A0E1F" w:rsidR="006C66DD" w:rsidRPr="00720B3F" w:rsidRDefault="00FB53CF">
      <w:pPr>
        <w:pStyle w:val="TOC3"/>
        <w:rPr>
          <w:rFonts w:asciiTheme="minorHAnsi" w:eastAsiaTheme="minorEastAsia" w:hAnsiTheme="minorHAnsi" w:cstheme="minorBidi"/>
          <w:sz w:val="22"/>
          <w:szCs w:val="22"/>
        </w:rPr>
      </w:pPr>
      <w:hyperlink w:anchor="_Toc415569621" w:history="1">
        <w:r w:rsidR="006C66DD" w:rsidRPr="00720B3F">
          <w:rPr>
            <w:rStyle w:val="Hyperlink"/>
          </w:rPr>
          <w:t>10.1.7.</w:t>
        </w:r>
        <w:r w:rsidR="006C66DD" w:rsidRPr="00720B3F">
          <w:rPr>
            <w:rFonts w:asciiTheme="minorHAnsi" w:eastAsiaTheme="minorEastAsia" w:hAnsiTheme="minorHAnsi" w:cstheme="minorBidi"/>
            <w:sz w:val="22"/>
            <w:szCs w:val="22"/>
          </w:rPr>
          <w:tab/>
        </w:r>
        <w:r w:rsidR="006C66DD" w:rsidRPr="00720B3F">
          <w:rPr>
            <w:rStyle w:val="Hyperlink"/>
          </w:rPr>
          <w:t>Investigational Medicinal Product Accountability and Return</w:t>
        </w:r>
        <w:r w:rsidR="006C66DD" w:rsidRPr="00720B3F">
          <w:rPr>
            <w:webHidden/>
          </w:rPr>
          <w:tab/>
        </w:r>
        <w:r w:rsidR="006C66DD" w:rsidRPr="00720B3F">
          <w:rPr>
            <w:webHidden/>
          </w:rPr>
          <w:fldChar w:fldCharType="begin"/>
        </w:r>
        <w:r w:rsidR="006C66DD" w:rsidRPr="00720B3F">
          <w:rPr>
            <w:webHidden/>
          </w:rPr>
          <w:instrText xml:space="preserve"> PAGEREF _Toc415569621 \h </w:instrText>
        </w:r>
        <w:r w:rsidR="006C66DD" w:rsidRPr="00720B3F">
          <w:rPr>
            <w:webHidden/>
          </w:rPr>
        </w:r>
        <w:r w:rsidR="006C66DD" w:rsidRPr="00720B3F">
          <w:rPr>
            <w:webHidden/>
          </w:rPr>
          <w:fldChar w:fldCharType="separate"/>
        </w:r>
        <w:r w:rsidR="0053288F">
          <w:rPr>
            <w:webHidden/>
          </w:rPr>
          <w:t>47</w:t>
        </w:r>
        <w:r w:rsidR="006C66DD" w:rsidRPr="00720B3F">
          <w:rPr>
            <w:webHidden/>
          </w:rPr>
          <w:fldChar w:fldCharType="end"/>
        </w:r>
      </w:hyperlink>
    </w:p>
    <w:p w14:paraId="147C853C" w14:textId="56FA0F10" w:rsidR="006C66DD" w:rsidRPr="00720B3F" w:rsidRDefault="00FB53CF">
      <w:pPr>
        <w:pStyle w:val="TOC3"/>
        <w:rPr>
          <w:rFonts w:asciiTheme="minorHAnsi" w:eastAsiaTheme="minorEastAsia" w:hAnsiTheme="minorHAnsi" w:cstheme="minorBidi"/>
          <w:sz w:val="22"/>
          <w:szCs w:val="22"/>
        </w:rPr>
      </w:pPr>
      <w:hyperlink w:anchor="_Toc415569622" w:history="1">
        <w:r w:rsidR="006C66DD" w:rsidRPr="00720B3F">
          <w:rPr>
            <w:rStyle w:val="Hyperlink"/>
          </w:rPr>
          <w:t>10.1.8.</w:t>
        </w:r>
        <w:r w:rsidR="006C66DD" w:rsidRPr="00720B3F">
          <w:rPr>
            <w:rFonts w:asciiTheme="minorHAnsi" w:eastAsiaTheme="minorEastAsia" w:hAnsiTheme="minorHAnsi" w:cstheme="minorBidi"/>
            <w:sz w:val="22"/>
            <w:szCs w:val="22"/>
          </w:rPr>
          <w:tab/>
        </w:r>
        <w:r w:rsidR="006C66DD" w:rsidRPr="00720B3F">
          <w:rPr>
            <w:rStyle w:val="Hyperlink"/>
          </w:rPr>
          <w:t>Inspections</w:t>
        </w:r>
        <w:r w:rsidR="006C66DD" w:rsidRPr="00720B3F">
          <w:rPr>
            <w:webHidden/>
          </w:rPr>
          <w:tab/>
        </w:r>
        <w:r w:rsidR="006C66DD" w:rsidRPr="00720B3F">
          <w:rPr>
            <w:webHidden/>
          </w:rPr>
          <w:fldChar w:fldCharType="begin"/>
        </w:r>
        <w:r w:rsidR="006C66DD" w:rsidRPr="00720B3F">
          <w:rPr>
            <w:webHidden/>
          </w:rPr>
          <w:instrText xml:space="preserve"> PAGEREF _Toc415569622 \h </w:instrText>
        </w:r>
        <w:r w:rsidR="006C66DD" w:rsidRPr="00720B3F">
          <w:rPr>
            <w:webHidden/>
          </w:rPr>
        </w:r>
        <w:r w:rsidR="006C66DD" w:rsidRPr="00720B3F">
          <w:rPr>
            <w:webHidden/>
          </w:rPr>
          <w:fldChar w:fldCharType="separate"/>
        </w:r>
        <w:r w:rsidR="0053288F">
          <w:rPr>
            <w:webHidden/>
          </w:rPr>
          <w:t>47</w:t>
        </w:r>
        <w:r w:rsidR="006C66DD" w:rsidRPr="00720B3F">
          <w:rPr>
            <w:webHidden/>
          </w:rPr>
          <w:fldChar w:fldCharType="end"/>
        </w:r>
      </w:hyperlink>
    </w:p>
    <w:p w14:paraId="081019F4" w14:textId="4E24634D" w:rsidR="006C66DD" w:rsidRPr="00720B3F" w:rsidRDefault="00FB53CF">
      <w:pPr>
        <w:pStyle w:val="TOC3"/>
        <w:rPr>
          <w:rFonts w:asciiTheme="minorHAnsi" w:eastAsiaTheme="minorEastAsia" w:hAnsiTheme="minorHAnsi" w:cstheme="minorBidi"/>
          <w:sz w:val="22"/>
          <w:szCs w:val="22"/>
        </w:rPr>
      </w:pPr>
      <w:hyperlink w:anchor="_Toc415569623" w:history="1">
        <w:r w:rsidR="006C66DD" w:rsidRPr="00720B3F">
          <w:rPr>
            <w:rStyle w:val="Hyperlink"/>
          </w:rPr>
          <w:t>10.1.9.</w:t>
        </w:r>
        <w:r w:rsidR="006C66DD" w:rsidRPr="00720B3F">
          <w:rPr>
            <w:rFonts w:asciiTheme="minorHAnsi" w:eastAsiaTheme="minorEastAsia" w:hAnsiTheme="minorHAnsi" w:cstheme="minorBidi"/>
            <w:sz w:val="22"/>
            <w:szCs w:val="22"/>
          </w:rPr>
          <w:tab/>
        </w:r>
        <w:r w:rsidR="006C66DD" w:rsidRPr="00720B3F">
          <w:rPr>
            <w:rStyle w:val="Hyperlink"/>
          </w:rPr>
          <w:t>Protocol Compliance</w:t>
        </w:r>
        <w:r w:rsidR="006C66DD" w:rsidRPr="00720B3F">
          <w:rPr>
            <w:webHidden/>
          </w:rPr>
          <w:tab/>
        </w:r>
        <w:r w:rsidR="006C66DD" w:rsidRPr="00720B3F">
          <w:rPr>
            <w:webHidden/>
          </w:rPr>
          <w:fldChar w:fldCharType="begin"/>
        </w:r>
        <w:r w:rsidR="006C66DD" w:rsidRPr="00720B3F">
          <w:rPr>
            <w:webHidden/>
          </w:rPr>
          <w:instrText xml:space="preserve"> PAGEREF _Toc415569623 \h </w:instrText>
        </w:r>
        <w:r w:rsidR="006C66DD" w:rsidRPr="00720B3F">
          <w:rPr>
            <w:webHidden/>
          </w:rPr>
        </w:r>
        <w:r w:rsidR="006C66DD" w:rsidRPr="00720B3F">
          <w:rPr>
            <w:webHidden/>
          </w:rPr>
          <w:fldChar w:fldCharType="separate"/>
        </w:r>
        <w:r w:rsidR="0053288F">
          <w:rPr>
            <w:webHidden/>
          </w:rPr>
          <w:t>47</w:t>
        </w:r>
        <w:r w:rsidR="006C66DD" w:rsidRPr="00720B3F">
          <w:rPr>
            <w:webHidden/>
          </w:rPr>
          <w:fldChar w:fldCharType="end"/>
        </w:r>
      </w:hyperlink>
    </w:p>
    <w:p w14:paraId="6CC0603B" w14:textId="27936187" w:rsidR="006C66DD" w:rsidRPr="00720B3F" w:rsidRDefault="00FB53CF">
      <w:pPr>
        <w:pStyle w:val="TOC2"/>
        <w:rPr>
          <w:rFonts w:asciiTheme="minorHAnsi" w:eastAsiaTheme="minorEastAsia" w:hAnsiTheme="minorHAnsi" w:cstheme="minorBidi"/>
          <w:sz w:val="22"/>
          <w:szCs w:val="22"/>
        </w:rPr>
      </w:pPr>
      <w:hyperlink w:anchor="_Toc415569624" w:history="1">
        <w:r w:rsidR="006C66DD" w:rsidRPr="00720B3F">
          <w:rPr>
            <w:rStyle w:val="Hyperlink"/>
          </w:rPr>
          <w:t>10.2.</w:t>
        </w:r>
        <w:r w:rsidR="006C66DD" w:rsidRPr="00720B3F">
          <w:rPr>
            <w:rFonts w:asciiTheme="minorHAnsi" w:eastAsiaTheme="minorEastAsia" w:hAnsiTheme="minorHAnsi" w:cstheme="minorBidi"/>
            <w:sz w:val="22"/>
            <w:szCs w:val="22"/>
          </w:rPr>
          <w:tab/>
        </w:r>
        <w:r w:rsidR="006C66DD" w:rsidRPr="00720B3F">
          <w:rPr>
            <w:rStyle w:val="Hyperlink"/>
          </w:rPr>
          <w:t>Sponsor Responsibilities</w:t>
        </w:r>
        <w:r w:rsidR="006C66DD" w:rsidRPr="00720B3F">
          <w:rPr>
            <w:webHidden/>
          </w:rPr>
          <w:tab/>
        </w:r>
        <w:r w:rsidR="006C66DD" w:rsidRPr="00720B3F">
          <w:rPr>
            <w:webHidden/>
          </w:rPr>
          <w:fldChar w:fldCharType="begin"/>
        </w:r>
        <w:r w:rsidR="006C66DD" w:rsidRPr="00720B3F">
          <w:rPr>
            <w:webHidden/>
          </w:rPr>
          <w:instrText xml:space="preserve"> PAGEREF _Toc415569624 \h </w:instrText>
        </w:r>
        <w:r w:rsidR="006C66DD" w:rsidRPr="00720B3F">
          <w:rPr>
            <w:webHidden/>
          </w:rPr>
        </w:r>
        <w:r w:rsidR="006C66DD" w:rsidRPr="00720B3F">
          <w:rPr>
            <w:webHidden/>
          </w:rPr>
          <w:fldChar w:fldCharType="separate"/>
        </w:r>
        <w:r w:rsidR="0053288F">
          <w:rPr>
            <w:webHidden/>
          </w:rPr>
          <w:t>47</w:t>
        </w:r>
        <w:r w:rsidR="006C66DD" w:rsidRPr="00720B3F">
          <w:rPr>
            <w:webHidden/>
          </w:rPr>
          <w:fldChar w:fldCharType="end"/>
        </w:r>
      </w:hyperlink>
    </w:p>
    <w:p w14:paraId="2B38B949" w14:textId="1D34B729" w:rsidR="006C66DD" w:rsidRPr="00720B3F" w:rsidRDefault="00FB53CF">
      <w:pPr>
        <w:pStyle w:val="TOC3"/>
        <w:rPr>
          <w:rFonts w:asciiTheme="minorHAnsi" w:eastAsiaTheme="minorEastAsia" w:hAnsiTheme="minorHAnsi" w:cstheme="minorBidi"/>
          <w:sz w:val="22"/>
          <w:szCs w:val="22"/>
        </w:rPr>
      </w:pPr>
      <w:hyperlink w:anchor="_Toc415569625" w:history="1">
        <w:r w:rsidR="006C66DD" w:rsidRPr="00720B3F">
          <w:rPr>
            <w:rStyle w:val="Hyperlink"/>
          </w:rPr>
          <w:t>10.2.1.</w:t>
        </w:r>
        <w:r w:rsidR="006C66DD" w:rsidRPr="00720B3F">
          <w:rPr>
            <w:rFonts w:asciiTheme="minorHAnsi" w:eastAsiaTheme="minorEastAsia" w:hAnsiTheme="minorHAnsi" w:cstheme="minorBidi"/>
            <w:sz w:val="22"/>
            <w:szCs w:val="22"/>
          </w:rPr>
          <w:tab/>
        </w:r>
        <w:r w:rsidR="006C66DD" w:rsidRPr="00720B3F">
          <w:rPr>
            <w:rStyle w:val="Hyperlink"/>
          </w:rPr>
          <w:t>Protocol Modifications</w:t>
        </w:r>
        <w:r w:rsidR="006C66DD" w:rsidRPr="00720B3F">
          <w:rPr>
            <w:webHidden/>
          </w:rPr>
          <w:tab/>
        </w:r>
        <w:r w:rsidR="006C66DD" w:rsidRPr="00720B3F">
          <w:rPr>
            <w:webHidden/>
          </w:rPr>
          <w:fldChar w:fldCharType="begin"/>
        </w:r>
        <w:r w:rsidR="006C66DD" w:rsidRPr="00720B3F">
          <w:rPr>
            <w:webHidden/>
          </w:rPr>
          <w:instrText xml:space="preserve"> PAGEREF _Toc415569625 \h </w:instrText>
        </w:r>
        <w:r w:rsidR="006C66DD" w:rsidRPr="00720B3F">
          <w:rPr>
            <w:webHidden/>
          </w:rPr>
        </w:r>
        <w:r w:rsidR="006C66DD" w:rsidRPr="00720B3F">
          <w:rPr>
            <w:webHidden/>
          </w:rPr>
          <w:fldChar w:fldCharType="separate"/>
        </w:r>
        <w:r w:rsidR="0053288F">
          <w:rPr>
            <w:webHidden/>
          </w:rPr>
          <w:t>47</w:t>
        </w:r>
        <w:r w:rsidR="006C66DD" w:rsidRPr="00720B3F">
          <w:rPr>
            <w:webHidden/>
          </w:rPr>
          <w:fldChar w:fldCharType="end"/>
        </w:r>
      </w:hyperlink>
    </w:p>
    <w:p w14:paraId="3A28F71E" w14:textId="1EF27BA7" w:rsidR="006C66DD" w:rsidRPr="00720B3F" w:rsidRDefault="00FB53CF">
      <w:pPr>
        <w:pStyle w:val="TOC3"/>
        <w:rPr>
          <w:rFonts w:asciiTheme="minorHAnsi" w:eastAsiaTheme="minorEastAsia" w:hAnsiTheme="minorHAnsi" w:cstheme="minorBidi"/>
          <w:sz w:val="22"/>
          <w:szCs w:val="22"/>
        </w:rPr>
      </w:pPr>
      <w:hyperlink w:anchor="_Toc415569626" w:history="1">
        <w:r w:rsidR="006C66DD" w:rsidRPr="00720B3F">
          <w:rPr>
            <w:rStyle w:val="Hyperlink"/>
          </w:rPr>
          <w:t>10.2.2.</w:t>
        </w:r>
        <w:r w:rsidR="006C66DD" w:rsidRPr="00720B3F">
          <w:rPr>
            <w:rFonts w:asciiTheme="minorHAnsi" w:eastAsiaTheme="minorEastAsia" w:hAnsiTheme="minorHAnsi" w:cstheme="minorBidi"/>
            <w:sz w:val="22"/>
            <w:szCs w:val="22"/>
          </w:rPr>
          <w:tab/>
        </w:r>
        <w:r w:rsidR="006C66DD" w:rsidRPr="00720B3F">
          <w:rPr>
            <w:rStyle w:val="Hyperlink"/>
          </w:rPr>
          <w:t>Study Report and Publications</w:t>
        </w:r>
        <w:r w:rsidR="006C66DD" w:rsidRPr="00720B3F">
          <w:rPr>
            <w:webHidden/>
          </w:rPr>
          <w:tab/>
        </w:r>
        <w:r w:rsidR="006C66DD" w:rsidRPr="00720B3F">
          <w:rPr>
            <w:webHidden/>
          </w:rPr>
          <w:fldChar w:fldCharType="begin"/>
        </w:r>
        <w:r w:rsidR="006C66DD" w:rsidRPr="00720B3F">
          <w:rPr>
            <w:webHidden/>
          </w:rPr>
          <w:instrText xml:space="preserve"> PAGEREF _Toc415569626 \h </w:instrText>
        </w:r>
        <w:r w:rsidR="006C66DD" w:rsidRPr="00720B3F">
          <w:rPr>
            <w:webHidden/>
          </w:rPr>
        </w:r>
        <w:r w:rsidR="006C66DD" w:rsidRPr="00720B3F">
          <w:rPr>
            <w:webHidden/>
          </w:rPr>
          <w:fldChar w:fldCharType="separate"/>
        </w:r>
        <w:r w:rsidR="0053288F">
          <w:rPr>
            <w:webHidden/>
          </w:rPr>
          <w:t>48</w:t>
        </w:r>
        <w:r w:rsidR="006C66DD" w:rsidRPr="00720B3F">
          <w:rPr>
            <w:webHidden/>
          </w:rPr>
          <w:fldChar w:fldCharType="end"/>
        </w:r>
      </w:hyperlink>
    </w:p>
    <w:p w14:paraId="509D0C52" w14:textId="29A56A52" w:rsidR="006C66DD" w:rsidRPr="00720B3F" w:rsidRDefault="00FB53CF">
      <w:pPr>
        <w:pStyle w:val="TOC2"/>
        <w:rPr>
          <w:rFonts w:asciiTheme="minorHAnsi" w:eastAsiaTheme="minorEastAsia" w:hAnsiTheme="minorHAnsi" w:cstheme="minorBidi"/>
          <w:sz w:val="22"/>
          <w:szCs w:val="22"/>
        </w:rPr>
      </w:pPr>
      <w:hyperlink w:anchor="_Toc415569627" w:history="1">
        <w:r w:rsidR="006C66DD" w:rsidRPr="00720B3F">
          <w:rPr>
            <w:rStyle w:val="Hyperlink"/>
          </w:rPr>
          <w:t>10.3.</w:t>
        </w:r>
        <w:r w:rsidR="006C66DD" w:rsidRPr="00720B3F">
          <w:rPr>
            <w:rFonts w:asciiTheme="minorHAnsi" w:eastAsiaTheme="minorEastAsia" w:hAnsiTheme="minorHAnsi" w:cstheme="minorBidi"/>
            <w:sz w:val="22"/>
            <w:szCs w:val="22"/>
          </w:rPr>
          <w:tab/>
        </w:r>
        <w:r w:rsidR="006C66DD" w:rsidRPr="00720B3F">
          <w:rPr>
            <w:rStyle w:val="Hyperlink"/>
          </w:rPr>
          <w:t>Joint Investigator/Sponsor Responsibilities</w:t>
        </w:r>
        <w:r w:rsidR="006C66DD" w:rsidRPr="00720B3F">
          <w:rPr>
            <w:webHidden/>
          </w:rPr>
          <w:tab/>
        </w:r>
        <w:r w:rsidR="006C66DD" w:rsidRPr="00720B3F">
          <w:rPr>
            <w:webHidden/>
          </w:rPr>
          <w:fldChar w:fldCharType="begin"/>
        </w:r>
        <w:r w:rsidR="006C66DD" w:rsidRPr="00720B3F">
          <w:rPr>
            <w:webHidden/>
          </w:rPr>
          <w:instrText xml:space="preserve"> PAGEREF _Toc415569627 \h </w:instrText>
        </w:r>
        <w:r w:rsidR="006C66DD" w:rsidRPr="00720B3F">
          <w:rPr>
            <w:webHidden/>
          </w:rPr>
        </w:r>
        <w:r w:rsidR="006C66DD" w:rsidRPr="00720B3F">
          <w:rPr>
            <w:webHidden/>
          </w:rPr>
          <w:fldChar w:fldCharType="separate"/>
        </w:r>
        <w:r w:rsidR="0053288F">
          <w:rPr>
            <w:webHidden/>
          </w:rPr>
          <w:t>48</w:t>
        </w:r>
        <w:r w:rsidR="006C66DD" w:rsidRPr="00720B3F">
          <w:rPr>
            <w:webHidden/>
          </w:rPr>
          <w:fldChar w:fldCharType="end"/>
        </w:r>
      </w:hyperlink>
    </w:p>
    <w:p w14:paraId="33EE7823" w14:textId="1222D6A3" w:rsidR="006C66DD" w:rsidRPr="00720B3F" w:rsidRDefault="00FB53CF">
      <w:pPr>
        <w:pStyle w:val="TOC3"/>
        <w:rPr>
          <w:rFonts w:asciiTheme="minorHAnsi" w:eastAsiaTheme="minorEastAsia" w:hAnsiTheme="minorHAnsi" w:cstheme="minorBidi"/>
          <w:sz w:val="22"/>
          <w:szCs w:val="22"/>
        </w:rPr>
      </w:pPr>
      <w:hyperlink w:anchor="_Toc415569628" w:history="1">
        <w:r w:rsidR="006C66DD" w:rsidRPr="00720B3F">
          <w:rPr>
            <w:rStyle w:val="Hyperlink"/>
          </w:rPr>
          <w:t>10.3.1.</w:t>
        </w:r>
        <w:r w:rsidR="006C66DD" w:rsidRPr="00720B3F">
          <w:rPr>
            <w:rFonts w:asciiTheme="minorHAnsi" w:eastAsiaTheme="minorEastAsia" w:hAnsiTheme="minorHAnsi" w:cstheme="minorBidi"/>
            <w:sz w:val="22"/>
            <w:szCs w:val="22"/>
          </w:rPr>
          <w:tab/>
        </w:r>
        <w:r w:rsidR="006C66DD" w:rsidRPr="00720B3F">
          <w:rPr>
            <w:rStyle w:val="Hyperlink"/>
          </w:rPr>
          <w:t>Payment Reporting</w:t>
        </w:r>
        <w:r w:rsidR="006C66DD" w:rsidRPr="00720B3F">
          <w:rPr>
            <w:webHidden/>
          </w:rPr>
          <w:tab/>
        </w:r>
        <w:r w:rsidR="006C66DD" w:rsidRPr="00720B3F">
          <w:rPr>
            <w:webHidden/>
          </w:rPr>
          <w:fldChar w:fldCharType="begin"/>
        </w:r>
        <w:r w:rsidR="006C66DD" w:rsidRPr="00720B3F">
          <w:rPr>
            <w:webHidden/>
          </w:rPr>
          <w:instrText xml:space="preserve"> PAGEREF _Toc415569628 \h </w:instrText>
        </w:r>
        <w:r w:rsidR="006C66DD" w:rsidRPr="00720B3F">
          <w:rPr>
            <w:webHidden/>
          </w:rPr>
        </w:r>
        <w:r w:rsidR="006C66DD" w:rsidRPr="00720B3F">
          <w:rPr>
            <w:webHidden/>
          </w:rPr>
          <w:fldChar w:fldCharType="separate"/>
        </w:r>
        <w:r w:rsidR="0053288F">
          <w:rPr>
            <w:webHidden/>
          </w:rPr>
          <w:t>48</w:t>
        </w:r>
        <w:r w:rsidR="006C66DD" w:rsidRPr="00720B3F">
          <w:rPr>
            <w:webHidden/>
          </w:rPr>
          <w:fldChar w:fldCharType="end"/>
        </w:r>
      </w:hyperlink>
    </w:p>
    <w:p w14:paraId="5E83A217" w14:textId="18408F0C" w:rsidR="006C66DD" w:rsidRPr="00720B3F" w:rsidRDefault="00FB53CF">
      <w:pPr>
        <w:pStyle w:val="TOC3"/>
        <w:rPr>
          <w:rFonts w:asciiTheme="minorHAnsi" w:eastAsiaTheme="minorEastAsia" w:hAnsiTheme="minorHAnsi" w:cstheme="minorBidi"/>
          <w:sz w:val="22"/>
          <w:szCs w:val="22"/>
        </w:rPr>
      </w:pPr>
      <w:hyperlink w:anchor="_Toc415569629" w:history="1">
        <w:r w:rsidR="006C66DD" w:rsidRPr="00720B3F">
          <w:rPr>
            <w:rStyle w:val="Hyperlink"/>
          </w:rPr>
          <w:t>10.3.2.</w:t>
        </w:r>
        <w:r w:rsidR="006C66DD" w:rsidRPr="00720B3F">
          <w:rPr>
            <w:rFonts w:asciiTheme="minorHAnsi" w:eastAsiaTheme="minorEastAsia" w:hAnsiTheme="minorHAnsi" w:cstheme="minorBidi"/>
            <w:sz w:val="22"/>
            <w:szCs w:val="22"/>
          </w:rPr>
          <w:tab/>
        </w:r>
        <w:r w:rsidR="006C66DD" w:rsidRPr="00720B3F">
          <w:rPr>
            <w:rStyle w:val="Hyperlink"/>
          </w:rPr>
          <w:t>Access to Information for Monitoring</w:t>
        </w:r>
        <w:r w:rsidR="006C66DD" w:rsidRPr="00720B3F">
          <w:rPr>
            <w:webHidden/>
          </w:rPr>
          <w:tab/>
        </w:r>
        <w:r w:rsidR="006C66DD" w:rsidRPr="00720B3F">
          <w:rPr>
            <w:webHidden/>
          </w:rPr>
          <w:fldChar w:fldCharType="begin"/>
        </w:r>
        <w:r w:rsidR="006C66DD" w:rsidRPr="00720B3F">
          <w:rPr>
            <w:webHidden/>
          </w:rPr>
          <w:instrText xml:space="preserve"> PAGEREF _Toc415569629 \h </w:instrText>
        </w:r>
        <w:r w:rsidR="006C66DD" w:rsidRPr="00720B3F">
          <w:rPr>
            <w:webHidden/>
          </w:rPr>
        </w:r>
        <w:r w:rsidR="006C66DD" w:rsidRPr="00720B3F">
          <w:rPr>
            <w:webHidden/>
          </w:rPr>
          <w:fldChar w:fldCharType="separate"/>
        </w:r>
        <w:r w:rsidR="0053288F">
          <w:rPr>
            <w:webHidden/>
          </w:rPr>
          <w:t>48</w:t>
        </w:r>
        <w:r w:rsidR="006C66DD" w:rsidRPr="00720B3F">
          <w:rPr>
            <w:webHidden/>
          </w:rPr>
          <w:fldChar w:fldCharType="end"/>
        </w:r>
      </w:hyperlink>
    </w:p>
    <w:p w14:paraId="7AEE4237" w14:textId="7C85824A" w:rsidR="006C66DD" w:rsidRPr="00720B3F" w:rsidRDefault="00FB53CF">
      <w:pPr>
        <w:pStyle w:val="TOC3"/>
        <w:rPr>
          <w:rFonts w:asciiTheme="minorHAnsi" w:eastAsiaTheme="minorEastAsia" w:hAnsiTheme="minorHAnsi" w:cstheme="minorBidi"/>
          <w:sz w:val="22"/>
          <w:szCs w:val="22"/>
        </w:rPr>
      </w:pPr>
      <w:hyperlink w:anchor="_Toc415569630" w:history="1">
        <w:r w:rsidR="006C66DD" w:rsidRPr="00720B3F">
          <w:rPr>
            <w:rStyle w:val="Hyperlink"/>
          </w:rPr>
          <w:t>10.3.3.</w:t>
        </w:r>
        <w:r w:rsidR="006C66DD" w:rsidRPr="00720B3F">
          <w:rPr>
            <w:rFonts w:asciiTheme="minorHAnsi" w:eastAsiaTheme="minorEastAsia" w:hAnsiTheme="minorHAnsi" w:cstheme="minorBidi"/>
            <w:sz w:val="22"/>
            <w:szCs w:val="22"/>
          </w:rPr>
          <w:tab/>
        </w:r>
        <w:r w:rsidR="006C66DD" w:rsidRPr="00720B3F">
          <w:rPr>
            <w:rStyle w:val="Hyperlink"/>
          </w:rPr>
          <w:t>Access to Information for Auditing or Inspections</w:t>
        </w:r>
        <w:r w:rsidR="006C66DD" w:rsidRPr="00720B3F">
          <w:rPr>
            <w:webHidden/>
          </w:rPr>
          <w:tab/>
        </w:r>
        <w:r w:rsidR="006C66DD" w:rsidRPr="00720B3F">
          <w:rPr>
            <w:webHidden/>
          </w:rPr>
          <w:fldChar w:fldCharType="begin"/>
        </w:r>
        <w:r w:rsidR="006C66DD" w:rsidRPr="00720B3F">
          <w:rPr>
            <w:webHidden/>
          </w:rPr>
          <w:instrText xml:space="preserve"> PAGEREF _Toc415569630 \h </w:instrText>
        </w:r>
        <w:r w:rsidR="006C66DD" w:rsidRPr="00720B3F">
          <w:rPr>
            <w:webHidden/>
          </w:rPr>
        </w:r>
        <w:r w:rsidR="006C66DD" w:rsidRPr="00720B3F">
          <w:rPr>
            <w:webHidden/>
          </w:rPr>
          <w:fldChar w:fldCharType="separate"/>
        </w:r>
        <w:r w:rsidR="0053288F">
          <w:rPr>
            <w:webHidden/>
          </w:rPr>
          <w:t>48</w:t>
        </w:r>
        <w:r w:rsidR="006C66DD" w:rsidRPr="00720B3F">
          <w:rPr>
            <w:webHidden/>
          </w:rPr>
          <w:fldChar w:fldCharType="end"/>
        </w:r>
      </w:hyperlink>
    </w:p>
    <w:p w14:paraId="216F2D78" w14:textId="58979B4B" w:rsidR="006C66DD" w:rsidRPr="00720B3F" w:rsidRDefault="00FB53CF">
      <w:pPr>
        <w:pStyle w:val="TOC3"/>
        <w:rPr>
          <w:rFonts w:asciiTheme="minorHAnsi" w:eastAsiaTheme="minorEastAsia" w:hAnsiTheme="minorHAnsi" w:cstheme="minorBidi"/>
          <w:sz w:val="22"/>
          <w:szCs w:val="22"/>
        </w:rPr>
      </w:pPr>
      <w:hyperlink w:anchor="_Toc415569631" w:history="1">
        <w:r w:rsidR="006C66DD" w:rsidRPr="00720B3F">
          <w:rPr>
            <w:rStyle w:val="Hyperlink"/>
          </w:rPr>
          <w:t>10.3.4.</w:t>
        </w:r>
        <w:r w:rsidR="006C66DD" w:rsidRPr="00720B3F">
          <w:rPr>
            <w:rFonts w:asciiTheme="minorHAnsi" w:eastAsiaTheme="minorEastAsia" w:hAnsiTheme="minorHAnsi" w:cstheme="minorBidi"/>
            <w:sz w:val="22"/>
            <w:szCs w:val="22"/>
          </w:rPr>
          <w:tab/>
        </w:r>
        <w:r w:rsidR="006C66DD" w:rsidRPr="00720B3F">
          <w:rPr>
            <w:rStyle w:val="Hyperlink"/>
          </w:rPr>
          <w:t>Study Discontinuation</w:t>
        </w:r>
        <w:r w:rsidR="006C66DD" w:rsidRPr="00720B3F">
          <w:rPr>
            <w:webHidden/>
          </w:rPr>
          <w:tab/>
        </w:r>
        <w:r w:rsidR="006C66DD" w:rsidRPr="00720B3F">
          <w:rPr>
            <w:webHidden/>
          </w:rPr>
          <w:fldChar w:fldCharType="begin"/>
        </w:r>
        <w:r w:rsidR="006C66DD" w:rsidRPr="00720B3F">
          <w:rPr>
            <w:webHidden/>
          </w:rPr>
          <w:instrText xml:space="preserve"> PAGEREF _Toc415569631 \h </w:instrText>
        </w:r>
        <w:r w:rsidR="006C66DD" w:rsidRPr="00720B3F">
          <w:rPr>
            <w:webHidden/>
          </w:rPr>
        </w:r>
        <w:r w:rsidR="006C66DD" w:rsidRPr="00720B3F">
          <w:rPr>
            <w:webHidden/>
          </w:rPr>
          <w:fldChar w:fldCharType="separate"/>
        </w:r>
        <w:r w:rsidR="0053288F">
          <w:rPr>
            <w:webHidden/>
          </w:rPr>
          <w:t>48</w:t>
        </w:r>
        <w:r w:rsidR="006C66DD" w:rsidRPr="00720B3F">
          <w:rPr>
            <w:webHidden/>
          </w:rPr>
          <w:fldChar w:fldCharType="end"/>
        </w:r>
      </w:hyperlink>
    </w:p>
    <w:p w14:paraId="4130273D" w14:textId="273C50F8" w:rsidR="006C66DD" w:rsidRPr="00720B3F" w:rsidRDefault="00FB53CF">
      <w:pPr>
        <w:pStyle w:val="TOC1"/>
        <w:rPr>
          <w:rFonts w:asciiTheme="minorHAnsi" w:eastAsiaTheme="minorEastAsia" w:hAnsiTheme="minorHAnsi" w:cstheme="minorBidi"/>
          <w:caps w:val="0"/>
          <w:sz w:val="22"/>
          <w:szCs w:val="22"/>
        </w:rPr>
      </w:pPr>
      <w:hyperlink w:anchor="_Toc415569632" w:history="1">
        <w:r w:rsidR="006C66DD" w:rsidRPr="00720B3F">
          <w:rPr>
            <w:rStyle w:val="Hyperlink"/>
          </w:rPr>
          <w:t>11.</w:t>
        </w:r>
        <w:r w:rsidR="006C66DD" w:rsidRPr="00720B3F">
          <w:rPr>
            <w:rFonts w:asciiTheme="minorHAnsi" w:eastAsiaTheme="minorEastAsia" w:hAnsiTheme="minorHAnsi" w:cstheme="minorBidi"/>
            <w:caps w:val="0"/>
            <w:sz w:val="22"/>
            <w:szCs w:val="22"/>
          </w:rPr>
          <w:tab/>
        </w:r>
        <w:r w:rsidR="006C66DD" w:rsidRPr="00720B3F">
          <w:rPr>
            <w:rStyle w:val="Hyperlink"/>
          </w:rPr>
          <w:t>REFERENCES</w:t>
        </w:r>
        <w:r w:rsidR="006C66DD" w:rsidRPr="00720B3F">
          <w:rPr>
            <w:webHidden/>
          </w:rPr>
          <w:tab/>
        </w:r>
        <w:r w:rsidR="006C66DD" w:rsidRPr="00720B3F">
          <w:rPr>
            <w:webHidden/>
          </w:rPr>
          <w:fldChar w:fldCharType="begin"/>
        </w:r>
        <w:r w:rsidR="006C66DD" w:rsidRPr="00720B3F">
          <w:rPr>
            <w:webHidden/>
          </w:rPr>
          <w:instrText xml:space="preserve"> PAGEREF _Toc415569632 \h </w:instrText>
        </w:r>
        <w:r w:rsidR="006C66DD" w:rsidRPr="00720B3F">
          <w:rPr>
            <w:webHidden/>
          </w:rPr>
        </w:r>
        <w:r w:rsidR="006C66DD" w:rsidRPr="00720B3F">
          <w:rPr>
            <w:webHidden/>
          </w:rPr>
          <w:fldChar w:fldCharType="separate"/>
        </w:r>
        <w:r w:rsidR="0053288F">
          <w:rPr>
            <w:webHidden/>
          </w:rPr>
          <w:t>49</w:t>
        </w:r>
        <w:r w:rsidR="006C66DD" w:rsidRPr="00720B3F">
          <w:rPr>
            <w:webHidden/>
          </w:rPr>
          <w:fldChar w:fldCharType="end"/>
        </w:r>
      </w:hyperlink>
    </w:p>
    <w:p w14:paraId="6F5E3669" w14:textId="6ABA91B7" w:rsidR="006C66DD" w:rsidRPr="00720B3F" w:rsidRDefault="00FB53CF">
      <w:pPr>
        <w:pStyle w:val="TOC1"/>
        <w:rPr>
          <w:rFonts w:asciiTheme="minorHAnsi" w:eastAsiaTheme="minorEastAsia" w:hAnsiTheme="minorHAnsi" w:cstheme="minorBidi"/>
          <w:caps w:val="0"/>
          <w:sz w:val="22"/>
          <w:szCs w:val="22"/>
        </w:rPr>
      </w:pPr>
      <w:hyperlink w:anchor="_Toc415569633" w:history="1">
        <w:r w:rsidR="006C66DD" w:rsidRPr="00720B3F">
          <w:rPr>
            <w:rStyle w:val="Hyperlink"/>
          </w:rPr>
          <w:t>12.</w:t>
        </w:r>
        <w:r w:rsidR="006C66DD" w:rsidRPr="00720B3F">
          <w:rPr>
            <w:rFonts w:asciiTheme="minorHAnsi" w:eastAsiaTheme="minorEastAsia" w:hAnsiTheme="minorHAnsi" w:cstheme="minorBidi"/>
            <w:caps w:val="0"/>
            <w:sz w:val="22"/>
            <w:szCs w:val="22"/>
          </w:rPr>
          <w:tab/>
        </w:r>
        <w:r w:rsidR="006C66DD" w:rsidRPr="00720B3F">
          <w:rPr>
            <w:rStyle w:val="Hyperlink"/>
          </w:rPr>
          <w:t>APPENDICES</w:t>
        </w:r>
        <w:r w:rsidR="006C66DD" w:rsidRPr="00720B3F">
          <w:rPr>
            <w:webHidden/>
          </w:rPr>
          <w:tab/>
        </w:r>
        <w:r w:rsidR="006C66DD" w:rsidRPr="00720B3F">
          <w:rPr>
            <w:webHidden/>
          </w:rPr>
          <w:fldChar w:fldCharType="begin"/>
        </w:r>
        <w:r w:rsidR="006C66DD" w:rsidRPr="00720B3F">
          <w:rPr>
            <w:webHidden/>
          </w:rPr>
          <w:instrText xml:space="preserve"> PAGEREF _Toc415569633 \h </w:instrText>
        </w:r>
        <w:r w:rsidR="006C66DD" w:rsidRPr="00720B3F">
          <w:rPr>
            <w:webHidden/>
          </w:rPr>
        </w:r>
        <w:r w:rsidR="006C66DD" w:rsidRPr="00720B3F">
          <w:rPr>
            <w:webHidden/>
          </w:rPr>
          <w:fldChar w:fldCharType="separate"/>
        </w:r>
        <w:r w:rsidR="0053288F">
          <w:rPr>
            <w:b/>
            <w:bCs/>
            <w:webHidden/>
          </w:rPr>
          <w:t>Error! Bookmark not defined.</w:t>
        </w:r>
        <w:r w:rsidR="006C66DD" w:rsidRPr="00720B3F">
          <w:rPr>
            <w:webHidden/>
          </w:rPr>
          <w:fldChar w:fldCharType="end"/>
        </w:r>
      </w:hyperlink>
    </w:p>
    <w:p w14:paraId="3FA4ACE5" w14:textId="77777777" w:rsidR="00976A72" w:rsidRDefault="009A736E">
      <w:pPr>
        <w:pStyle w:val="TableofFigures"/>
      </w:pPr>
      <w:r w:rsidRPr="00720B3F">
        <w:fldChar w:fldCharType="end"/>
      </w:r>
      <w:r w:rsidR="00FA1DE9" w:rsidRPr="00720B3F">
        <w:fldChar w:fldCharType="begin"/>
      </w:r>
      <w:r w:rsidR="00FA1DE9" w:rsidRPr="00720B3F">
        <w:instrText xml:space="preserve"> TOC \h \z \c "Appendix" </w:instrText>
      </w:r>
      <w:r w:rsidR="00FA1DE9" w:rsidRPr="00720B3F">
        <w:fldChar w:fldCharType="separate"/>
      </w:r>
    </w:p>
    <w:p w14:paraId="58C027C3" w14:textId="5B54F7C9" w:rsidR="00976A72" w:rsidRDefault="00FB53CF" w:rsidP="001F2125">
      <w:pPr>
        <w:pStyle w:val="TableofFigures"/>
        <w:rPr>
          <w:rFonts w:asciiTheme="minorHAnsi" w:eastAsiaTheme="minorEastAsia" w:hAnsiTheme="minorHAnsi" w:cstheme="minorBidi"/>
          <w:color w:val="auto"/>
          <w:sz w:val="22"/>
          <w:szCs w:val="22"/>
        </w:rPr>
      </w:pPr>
      <w:hyperlink w:anchor="_Toc430780176" w:history="1">
        <w:r w:rsidR="00976A72" w:rsidRPr="00175FC4">
          <w:rPr>
            <w:rStyle w:val="Hyperlink"/>
          </w:rPr>
          <w:t>Appendix 1.</w:t>
        </w:r>
        <w:r w:rsidR="00976A72">
          <w:rPr>
            <w:rFonts w:asciiTheme="minorHAnsi" w:eastAsiaTheme="minorEastAsia" w:hAnsiTheme="minorHAnsi" w:cstheme="minorBidi"/>
            <w:color w:val="auto"/>
            <w:sz w:val="22"/>
            <w:szCs w:val="22"/>
          </w:rPr>
          <w:tab/>
        </w:r>
        <w:r w:rsidR="001F2125">
          <w:rPr>
            <w:rFonts w:asciiTheme="minorHAnsi" w:eastAsiaTheme="minorEastAsia" w:hAnsiTheme="minorHAnsi" w:cstheme="minorBidi"/>
            <w:color w:val="auto"/>
            <w:sz w:val="22"/>
            <w:szCs w:val="22"/>
          </w:rPr>
          <w:t>Study Procedures Table</w:t>
        </w:r>
        <w:r w:rsidR="00976A72">
          <w:rPr>
            <w:webHidden/>
          </w:rPr>
          <w:tab/>
        </w:r>
        <w:r w:rsidR="00976A72">
          <w:rPr>
            <w:webHidden/>
          </w:rPr>
          <w:fldChar w:fldCharType="begin"/>
        </w:r>
        <w:r w:rsidR="00976A72">
          <w:rPr>
            <w:webHidden/>
          </w:rPr>
          <w:instrText xml:space="preserve"> PAGEREF _Toc430780176 \h </w:instrText>
        </w:r>
        <w:r w:rsidR="00976A72">
          <w:rPr>
            <w:webHidden/>
          </w:rPr>
        </w:r>
        <w:r w:rsidR="00976A72">
          <w:rPr>
            <w:webHidden/>
          </w:rPr>
          <w:fldChar w:fldCharType="separate"/>
        </w:r>
        <w:r w:rsidR="0053288F">
          <w:rPr>
            <w:b/>
            <w:bCs/>
            <w:webHidden/>
          </w:rPr>
          <w:t>Error! Bookmark not defined.</w:t>
        </w:r>
        <w:r w:rsidR="00976A72">
          <w:rPr>
            <w:webHidden/>
          </w:rPr>
          <w:fldChar w:fldCharType="end"/>
        </w:r>
      </w:hyperlink>
    </w:p>
    <w:p w14:paraId="5EC24099" w14:textId="02F15383" w:rsidR="00976A72" w:rsidRDefault="00FB53CF">
      <w:pPr>
        <w:pStyle w:val="TableofFigures"/>
        <w:rPr>
          <w:rFonts w:asciiTheme="minorHAnsi" w:eastAsiaTheme="minorEastAsia" w:hAnsiTheme="minorHAnsi" w:cstheme="minorBidi"/>
          <w:color w:val="auto"/>
          <w:sz w:val="22"/>
          <w:szCs w:val="22"/>
        </w:rPr>
      </w:pPr>
      <w:hyperlink w:anchor="_Toc430780178" w:history="1">
        <w:r w:rsidR="00976A72" w:rsidRPr="00175FC4">
          <w:rPr>
            <w:rStyle w:val="Hyperlink"/>
          </w:rPr>
          <w:t>Appendix </w:t>
        </w:r>
        <w:r w:rsidR="001F2125">
          <w:rPr>
            <w:rStyle w:val="Hyperlink"/>
          </w:rPr>
          <w:t>2</w:t>
        </w:r>
        <w:r w:rsidR="00976A72" w:rsidRPr="00175FC4">
          <w:rPr>
            <w:rStyle w:val="Hyperlink"/>
          </w:rPr>
          <w:t>.</w:t>
        </w:r>
        <w:r w:rsidR="00976A72">
          <w:rPr>
            <w:rFonts w:asciiTheme="minorHAnsi" w:eastAsiaTheme="minorEastAsia" w:hAnsiTheme="minorHAnsi" w:cstheme="minorBidi"/>
            <w:color w:val="auto"/>
            <w:sz w:val="22"/>
            <w:szCs w:val="22"/>
          </w:rPr>
          <w:tab/>
        </w:r>
        <w:r w:rsidR="00976A72" w:rsidRPr="00175FC4">
          <w:rPr>
            <w:rStyle w:val="Hyperlink"/>
          </w:rPr>
          <w:t>Estimating Severity Grade for Parameters Not Identified in the Grading Table</w:t>
        </w:r>
        <w:r w:rsidR="00976A72">
          <w:rPr>
            <w:webHidden/>
          </w:rPr>
          <w:tab/>
        </w:r>
        <w:r w:rsidR="00976A72">
          <w:rPr>
            <w:webHidden/>
          </w:rPr>
          <w:fldChar w:fldCharType="begin"/>
        </w:r>
        <w:r w:rsidR="00976A72">
          <w:rPr>
            <w:webHidden/>
          </w:rPr>
          <w:instrText xml:space="preserve"> PAGEREF _Toc430780178 \h </w:instrText>
        </w:r>
        <w:r w:rsidR="00976A72">
          <w:rPr>
            <w:webHidden/>
          </w:rPr>
        </w:r>
        <w:r w:rsidR="00976A72">
          <w:rPr>
            <w:webHidden/>
          </w:rPr>
          <w:fldChar w:fldCharType="separate"/>
        </w:r>
        <w:r w:rsidR="0053288F">
          <w:rPr>
            <w:webHidden/>
          </w:rPr>
          <w:t>54</w:t>
        </w:r>
        <w:r w:rsidR="00976A72">
          <w:rPr>
            <w:webHidden/>
          </w:rPr>
          <w:fldChar w:fldCharType="end"/>
        </w:r>
      </w:hyperlink>
      <w:r w:rsidR="002E38C6">
        <w:t>5</w:t>
      </w:r>
    </w:p>
    <w:p w14:paraId="70783C42" w14:textId="77777777" w:rsidR="00E60E60" w:rsidRPr="00720B3F" w:rsidRDefault="00FA1DE9" w:rsidP="002216ED">
      <w:pPr>
        <w:pStyle w:val="Style1BoldCap"/>
      </w:pPr>
      <w:r w:rsidRPr="00720B3F">
        <w:rPr>
          <w:noProof/>
          <w:sz w:val="20"/>
        </w:rPr>
        <w:fldChar w:fldCharType="end"/>
      </w:r>
    </w:p>
    <w:p w14:paraId="4FACB68C" w14:textId="77777777" w:rsidR="00E60E60" w:rsidRPr="00720B3F" w:rsidRDefault="00E60E60" w:rsidP="002216ED">
      <w:pPr>
        <w:pStyle w:val="Style1BoldCap"/>
      </w:pPr>
    </w:p>
    <w:p w14:paraId="2FE3FB64" w14:textId="77777777" w:rsidR="00E60E60" w:rsidRPr="00720B3F" w:rsidRDefault="00E60E60" w:rsidP="002216ED">
      <w:pPr>
        <w:pStyle w:val="SectionCoverTitle"/>
      </w:pPr>
      <w:bookmarkStart w:id="5" w:name="_Toc330481770"/>
      <w:bookmarkStart w:id="6" w:name="_Toc337120126"/>
      <w:bookmarkStart w:id="7" w:name="_Toc415569524"/>
      <w:r w:rsidRPr="00720B3F">
        <w:t>LIST OF IN-TEXT TABLES</w:t>
      </w:r>
      <w:bookmarkEnd w:id="5"/>
      <w:bookmarkEnd w:id="6"/>
      <w:bookmarkEnd w:id="7"/>
    </w:p>
    <w:p w14:paraId="582FFFB2" w14:textId="77777777" w:rsidR="008F25B3" w:rsidRPr="00720B3F" w:rsidRDefault="008F25B3" w:rsidP="002216ED">
      <w:pPr>
        <w:pStyle w:val="Style1BoldCap"/>
      </w:pPr>
    </w:p>
    <w:p w14:paraId="3277B444" w14:textId="77777777" w:rsidR="00976A72" w:rsidRDefault="002216ED">
      <w:pPr>
        <w:pStyle w:val="TableofFigures"/>
        <w:rPr>
          <w:rFonts w:asciiTheme="minorHAnsi" w:eastAsiaTheme="minorEastAsia" w:hAnsiTheme="minorHAnsi" w:cstheme="minorBidi"/>
          <w:color w:val="auto"/>
          <w:sz w:val="22"/>
          <w:szCs w:val="22"/>
        </w:rPr>
      </w:pPr>
      <w:r w:rsidRPr="00720B3F">
        <w:fldChar w:fldCharType="begin"/>
      </w:r>
      <w:r w:rsidRPr="00720B3F">
        <w:instrText xml:space="preserve"> TOC \h \z \c "Table" </w:instrText>
      </w:r>
      <w:r w:rsidRPr="00720B3F">
        <w:fldChar w:fldCharType="separate"/>
      </w:r>
      <w:hyperlink w:anchor="_Toc430780179" w:history="1">
        <w:r w:rsidR="00976A72" w:rsidRPr="003102FA">
          <w:rPr>
            <w:rStyle w:val="Hyperlink"/>
          </w:rPr>
          <w:t>Table 5</w:t>
        </w:r>
        <w:r w:rsidR="00976A72" w:rsidRPr="003102FA">
          <w:rPr>
            <w:rStyle w:val="Hyperlink"/>
          </w:rPr>
          <w:noBreakHyphen/>
          <w:t>1.</w:t>
        </w:r>
        <w:r w:rsidR="00976A72">
          <w:rPr>
            <w:rFonts w:asciiTheme="minorHAnsi" w:eastAsiaTheme="minorEastAsia" w:hAnsiTheme="minorHAnsi" w:cstheme="minorBidi"/>
            <w:color w:val="auto"/>
            <w:sz w:val="22"/>
            <w:szCs w:val="22"/>
          </w:rPr>
          <w:tab/>
        </w:r>
        <w:bookmarkStart w:id="8" w:name="_GoBack"/>
        <w:bookmarkEnd w:id="8"/>
        <w:r w:rsidR="00976A72" w:rsidRPr="003102FA">
          <w:rPr>
            <w:rStyle w:val="Hyperlink"/>
          </w:rPr>
          <w:t>Concomitant Medications Disallowed or to be used with Caution</w:t>
        </w:r>
        <w:r w:rsidR="00976A72">
          <w:rPr>
            <w:webHidden/>
          </w:rPr>
          <w:tab/>
        </w:r>
        <w:r w:rsidR="00976A72">
          <w:rPr>
            <w:webHidden/>
          </w:rPr>
          <w:fldChar w:fldCharType="begin"/>
        </w:r>
        <w:r w:rsidR="00976A72">
          <w:rPr>
            <w:webHidden/>
          </w:rPr>
          <w:instrText xml:space="preserve"> PAGEREF _Toc430780179 \h </w:instrText>
        </w:r>
        <w:r w:rsidR="00976A72">
          <w:rPr>
            <w:webHidden/>
          </w:rPr>
        </w:r>
        <w:r w:rsidR="00976A72">
          <w:rPr>
            <w:webHidden/>
          </w:rPr>
          <w:fldChar w:fldCharType="separate"/>
        </w:r>
        <w:r w:rsidR="0053288F">
          <w:rPr>
            <w:webHidden/>
          </w:rPr>
          <w:t>24</w:t>
        </w:r>
        <w:r w:rsidR="00976A72">
          <w:rPr>
            <w:webHidden/>
          </w:rPr>
          <w:fldChar w:fldCharType="end"/>
        </w:r>
      </w:hyperlink>
    </w:p>
    <w:p w14:paraId="475A289E" w14:textId="77777777" w:rsidR="002B16C5" w:rsidRPr="00720B3F" w:rsidRDefault="002216ED" w:rsidP="00586D14">
      <w:pPr>
        <w:pStyle w:val="SectionCoverTitle"/>
        <w:pageBreakBefore/>
      </w:pPr>
      <w:r w:rsidRPr="00720B3F">
        <w:lastRenderedPageBreak/>
        <w:fldChar w:fldCharType="end"/>
      </w:r>
      <w:bookmarkStart w:id="9" w:name="_Toc415569525"/>
      <w:bookmarkStart w:id="10" w:name="_Toc330481771"/>
      <w:bookmarkStart w:id="11" w:name="_Toc337120128"/>
      <w:r w:rsidR="002B16C5" w:rsidRPr="00720B3F">
        <w:t>PROTOCOL SYNOPSIS</w:t>
      </w:r>
      <w:bookmarkEnd w:id="9"/>
    </w:p>
    <w:p w14:paraId="68D50EA3" w14:textId="447FBA8D" w:rsidR="002B16C5" w:rsidRDefault="005608C6" w:rsidP="008F25B3">
      <w:pPr>
        <w:pStyle w:val="SynopsisTextBold"/>
        <w:jc w:val="center"/>
      </w:pPr>
      <w:r>
        <w:t>San Francisco Department of Public Health</w:t>
      </w:r>
    </w:p>
    <w:p w14:paraId="14F0536D" w14:textId="2FE76306" w:rsidR="005608C6" w:rsidRDefault="005608C6" w:rsidP="008F25B3">
      <w:pPr>
        <w:pStyle w:val="SynopsisTextBold"/>
        <w:jc w:val="center"/>
      </w:pPr>
      <w:r>
        <w:t>25 Van Ness Ave, Suite 500</w:t>
      </w:r>
    </w:p>
    <w:p w14:paraId="11C439BB" w14:textId="5ACE9779" w:rsidR="005608C6" w:rsidRPr="00720B3F" w:rsidRDefault="005608C6" w:rsidP="008F25B3">
      <w:pPr>
        <w:pStyle w:val="SynopsisTextBold"/>
        <w:jc w:val="center"/>
      </w:pPr>
      <w:r>
        <w:t>San Francisco CA 94102</w:t>
      </w:r>
    </w:p>
    <w:p w14:paraId="509F69DE" w14:textId="77777777" w:rsidR="002B16C5" w:rsidRPr="00720B3F" w:rsidRDefault="002B16C5" w:rsidP="008F25B3">
      <w:pPr>
        <w:pStyle w:val="Style1"/>
        <w:pBdr>
          <w:between w:val="single" w:sz="12" w:space="1" w:color="auto"/>
        </w:pBdr>
      </w:pPr>
    </w:p>
    <w:p w14:paraId="0EAD3DA5" w14:textId="77777777" w:rsidR="002B16C5" w:rsidRPr="00720B3F" w:rsidRDefault="002B16C5" w:rsidP="008F25B3">
      <w:pPr>
        <w:pStyle w:val="Style1"/>
        <w:pBdr>
          <w:between w:val="single" w:sz="12" w:space="1" w:color="auto"/>
        </w:pBdr>
      </w:pPr>
    </w:p>
    <w:tbl>
      <w:tblPr>
        <w:tblW w:w="5000" w:type="pct"/>
        <w:jc w:val="center"/>
        <w:tblLook w:val="0000" w:firstRow="0" w:lastRow="0" w:firstColumn="0" w:lastColumn="0" w:noHBand="0" w:noVBand="0"/>
      </w:tblPr>
      <w:tblGrid>
        <w:gridCol w:w="2392"/>
        <w:gridCol w:w="6968"/>
      </w:tblGrid>
      <w:tr w:rsidR="002B16C5" w:rsidRPr="00720B3F" w14:paraId="770FC539" w14:textId="77777777" w:rsidTr="00E81246">
        <w:trPr>
          <w:jc w:val="center"/>
        </w:trPr>
        <w:tc>
          <w:tcPr>
            <w:tcW w:w="1278" w:type="pct"/>
            <w:tcBorders>
              <w:bottom w:val="single" w:sz="6" w:space="0" w:color="auto"/>
            </w:tcBorders>
          </w:tcPr>
          <w:p w14:paraId="2722AE2C" w14:textId="77777777" w:rsidR="002B16C5" w:rsidRPr="00720B3F" w:rsidRDefault="00586D14" w:rsidP="008F25B3">
            <w:pPr>
              <w:pStyle w:val="SynopsisTextBold"/>
            </w:pPr>
            <w:r w:rsidRPr="00720B3F">
              <w:t>Study Title:</w:t>
            </w:r>
          </w:p>
        </w:tc>
        <w:tc>
          <w:tcPr>
            <w:tcW w:w="3722" w:type="pct"/>
            <w:tcBorders>
              <w:bottom w:val="single" w:sz="6" w:space="0" w:color="auto"/>
            </w:tcBorders>
          </w:tcPr>
          <w:p w14:paraId="78808F8B" w14:textId="71193D40" w:rsidR="002B16C5" w:rsidRPr="00720B3F" w:rsidRDefault="00681383" w:rsidP="0065209A">
            <w:pPr>
              <w:pStyle w:val="SynopsisText"/>
            </w:pPr>
            <w:r>
              <w:t>Pilot Treatment as Prevention for HCV Among Persons Who Actively Inject Drugs</w:t>
            </w:r>
          </w:p>
        </w:tc>
      </w:tr>
      <w:tr w:rsidR="002B16C5" w:rsidRPr="00720B3F" w14:paraId="69C2570E" w14:textId="77777777" w:rsidTr="00E81246">
        <w:trPr>
          <w:jc w:val="center"/>
        </w:trPr>
        <w:tc>
          <w:tcPr>
            <w:tcW w:w="1278" w:type="pct"/>
            <w:tcBorders>
              <w:top w:val="single" w:sz="6" w:space="0" w:color="auto"/>
              <w:bottom w:val="single" w:sz="6" w:space="0" w:color="auto"/>
            </w:tcBorders>
          </w:tcPr>
          <w:p w14:paraId="330E141E" w14:textId="77777777" w:rsidR="002B16C5" w:rsidRPr="00720B3F" w:rsidRDefault="002B16C5" w:rsidP="008F25B3">
            <w:pPr>
              <w:pStyle w:val="SynopsisTextBold"/>
            </w:pPr>
            <w:r w:rsidRPr="00720B3F">
              <w:t>IND Number:</w:t>
            </w:r>
          </w:p>
        </w:tc>
        <w:tc>
          <w:tcPr>
            <w:tcW w:w="3722" w:type="pct"/>
            <w:tcBorders>
              <w:top w:val="single" w:sz="6" w:space="0" w:color="auto"/>
              <w:bottom w:val="single" w:sz="6" w:space="0" w:color="auto"/>
            </w:tcBorders>
          </w:tcPr>
          <w:p w14:paraId="3E2698D7" w14:textId="704FA853" w:rsidR="002B16C5" w:rsidRPr="00720B3F" w:rsidRDefault="00D45CD9" w:rsidP="0065209A">
            <w:pPr>
              <w:pStyle w:val="SynopsisText"/>
            </w:pPr>
            <w:r>
              <w:t>N/A</w:t>
            </w:r>
          </w:p>
        </w:tc>
      </w:tr>
      <w:tr w:rsidR="002B16C5" w:rsidRPr="00720B3F" w14:paraId="3C5E90D0" w14:textId="77777777" w:rsidTr="00E81246">
        <w:trPr>
          <w:jc w:val="center"/>
        </w:trPr>
        <w:tc>
          <w:tcPr>
            <w:tcW w:w="1278" w:type="pct"/>
            <w:tcBorders>
              <w:top w:val="single" w:sz="6" w:space="0" w:color="auto"/>
              <w:bottom w:val="single" w:sz="6" w:space="0" w:color="auto"/>
            </w:tcBorders>
          </w:tcPr>
          <w:p w14:paraId="5F92A3F4" w14:textId="77777777" w:rsidR="002B16C5" w:rsidRPr="00720B3F" w:rsidRDefault="002B16C5" w:rsidP="008F25B3">
            <w:pPr>
              <w:pStyle w:val="SynopsisTextBold"/>
            </w:pPr>
            <w:r w:rsidRPr="00720B3F">
              <w:t>Study Centers Planned:</w:t>
            </w:r>
          </w:p>
        </w:tc>
        <w:tc>
          <w:tcPr>
            <w:tcW w:w="3722" w:type="pct"/>
            <w:tcBorders>
              <w:top w:val="single" w:sz="6" w:space="0" w:color="auto"/>
              <w:bottom w:val="single" w:sz="6" w:space="0" w:color="auto"/>
            </w:tcBorders>
          </w:tcPr>
          <w:p w14:paraId="17A8A8C0" w14:textId="77777777" w:rsidR="002B16C5" w:rsidRPr="00720B3F" w:rsidRDefault="00E517C0" w:rsidP="00E517C0">
            <w:pPr>
              <w:pStyle w:val="SynopsisText"/>
            </w:pPr>
            <w:r w:rsidRPr="00720B3F">
              <w:t xml:space="preserve">1 </w:t>
            </w:r>
            <w:r w:rsidR="002B16C5" w:rsidRPr="00720B3F">
              <w:t>site in the United States</w:t>
            </w:r>
          </w:p>
        </w:tc>
      </w:tr>
      <w:tr w:rsidR="002B16C5" w:rsidRPr="00720B3F" w14:paraId="41CA3BE9" w14:textId="77777777" w:rsidTr="00E81246">
        <w:trPr>
          <w:jc w:val="center"/>
        </w:trPr>
        <w:tc>
          <w:tcPr>
            <w:tcW w:w="1278" w:type="pct"/>
            <w:tcBorders>
              <w:top w:val="single" w:sz="6" w:space="0" w:color="auto"/>
              <w:bottom w:val="single" w:sz="6" w:space="0" w:color="auto"/>
            </w:tcBorders>
          </w:tcPr>
          <w:p w14:paraId="12E644D8" w14:textId="77777777" w:rsidR="002B16C5" w:rsidRPr="00720B3F" w:rsidRDefault="002B16C5" w:rsidP="008F25B3">
            <w:pPr>
              <w:pStyle w:val="SynopsisTextBold"/>
            </w:pPr>
            <w:r w:rsidRPr="00720B3F">
              <w:t>Number of Subjects Planned:</w:t>
            </w:r>
          </w:p>
        </w:tc>
        <w:tc>
          <w:tcPr>
            <w:tcW w:w="3722" w:type="pct"/>
            <w:tcBorders>
              <w:top w:val="single" w:sz="6" w:space="0" w:color="auto"/>
              <w:bottom w:val="single" w:sz="6" w:space="0" w:color="auto"/>
            </w:tcBorders>
          </w:tcPr>
          <w:p w14:paraId="26EBDEAC" w14:textId="0B85FB1C" w:rsidR="002B16C5" w:rsidRPr="00720B3F" w:rsidRDefault="004850F4" w:rsidP="0031723D">
            <w:pPr>
              <w:pStyle w:val="SynopsisText"/>
            </w:pPr>
            <w:r>
              <w:t>30</w:t>
            </w:r>
            <w:r w:rsidRPr="00720B3F">
              <w:t xml:space="preserve"> </w:t>
            </w:r>
            <w:r w:rsidR="002B16C5" w:rsidRPr="00720B3F">
              <w:t>subjects</w:t>
            </w:r>
          </w:p>
        </w:tc>
      </w:tr>
      <w:tr w:rsidR="002B16C5" w:rsidRPr="00720B3F" w14:paraId="360AE70A" w14:textId="77777777" w:rsidTr="00E81246">
        <w:trPr>
          <w:jc w:val="center"/>
        </w:trPr>
        <w:tc>
          <w:tcPr>
            <w:tcW w:w="1278" w:type="pct"/>
            <w:tcBorders>
              <w:top w:val="single" w:sz="6" w:space="0" w:color="auto"/>
              <w:bottom w:val="single" w:sz="6" w:space="0" w:color="auto"/>
            </w:tcBorders>
          </w:tcPr>
          <w:p w14:paraId="066921CE" w14:textId="77777777" w:rsidR="002B16C5" w:rsidRPr="00720B3F" w:rsidRDefault="002B16C5" w:rsidP="008F25B3">
            <w:pPr>
              <w:pStyle w:val="SynopsisTextBold"/>
            </w:pPr>
            <w:r w:rsidRPr="00720B3F">
              <w:t>Target Population:</w:t>
            </w:r>
          </w:p>
        </w:tc>
        <w:tc>
          <w:tcPr>
            <w:tcW w:w="3722" w:type="pct"/>
            <w:tcBorders>
              <w:top w:val="single" w:sz="6" w:space="0" w:color="auto"/>
              <w:bottom w:val="single" w:sz="6" w:space="0" w:color="auto"/>
            </w:tcBorders>
          </w:tcPr>
          <w:p w14:paraId="0A428C3E" w14:textId="2F495D70" w:rsidR="002B16C5" w:rsidRPr="00720B3F" w:rsidRDefault="00576B64" w:rsidP="00BB7975">
            <w:pPr>
              <w:pStyle w:val="SynopsisText"/>
            </w:pPr>
            <w:r>
              <w:t>H</w:t>
            </w:r>
            <w:r w:rsidR="002B16C5" w:rsidRPr="00720B3F">
              <w:t>epatitis C virus (HCV)</w:t>
            </w:r>
            <w:r>
              <w:t xml:space="preserve">, </w:t>
            </w:r>
            <w:r w:rsidRPr="00720B3F">
              <w:t>Genotype 1</w:t>
            </w:r>
            <w:r w:rsidR="002B16C5" w:rsidRPr="00720B3F">
              <w:t xml:space="preserve"> infected adults</w:t>
            </w:r>
          </w:p>
        </w:tc>
      </w:tr>
      <w:tr w:rsidR="002B16C5" w:rsidRPr="00720B3F" w14:paraId="4A9200E2" w14:textId="77777777" w:rsidTr="00E81246">
        <w:trPr>
          <w:jc w:val="center"/>
        </w:trPr>
        <w:tc>
          <w:tcPr>
            <w:tcW w:w="1278" w:type="pct"/>
            <w:tcBorders>
              <w:top w:val="single" w:sz="6" w:space="0" w:color="auto"/>
              <w:bottom w:val="single" w:sz="6" w:space="0" w:color="auto"/>
            </w:tcBorders>
          </w:tcPr>
          <w:p w14:paraId="5B4E2D2B" w14:textId="77777777" w:rsidR="002B16C5" w:rsidRPr="00720B3F" w:rsidRDefault="002B16C5" w:rsidP="008F25B3">
            <w:pPr>
              <w:pStyle w:val="SynopsisTextBold"/>
            </w:pPr>
            <w:r w:rsidRPr="00720B3F">
              <w:t>Duration of Treatment:</w:t>
            </w:r>
          </w:p>
        </w:tc>
        <w:tc>
          <w:tcPr>
            <w:tcW w:w="3722" w:type="pct"/>
            <w:tcBorders>
              <w:top w:val="single" w:sz="6" w:space="0" w:color="auto"/>
              <w:bottom w:val="single" w:sz="6" w:space="0" w:color="auto"/>
            </w:tcBorders>
          </w:tcPr>
          <w:p w14:paraId="6127AFD9" w14:textId="58B355BE" w:rsidR="002B16C5" w:rsidRPr="00720B3F" w:rsidRDefault="0007649D" w:rsidP="0042163B">
            <w:pPr>
              <w:pStyle w:val="SynopsisText"/>
            </w:pPr>
            <w:r w:rsidRPr="00F43EE0">
              <w:t xml:space="preserve">Subjects </w:t>
            </w:r>
            <w:r w:rsidR="0042163B" w:rsidRPr="00F43EE0">
              <w:t>will be treated for 8 weeks</w:t>
            </w:r>
          </w:p>
        </w:tc>
      </w:tr>
      <w:tr w:rsidR="002B16C5" w:rsidRPr="00720B3F" w14:paraId="1899C261" w14:textId="77777777" w:rsidTr="00E81246">
        <w:trPr>
          <w:trHeight w:val="4332"/>
          <w:jc w:val="center"/>
        </w:trPr>
        <w:tc>
          <w:tcPr>
            <w:tcW w:w="1278" w:type="pct"/>
            <w:tcBorders>
              <w:top w:val="single" w:sz="6" w:space="0" w:color="auto"/>
              <w:bottom w:val="nil"/>
            </w:tcBorders>
          </w:tcPr>
          <w:p w14:paraId="5E38AAE7" w14:textId="77777777" w:rsidR="002B16C5" w:rsidRPr="00720B3F" w:rsidRDefault="002B16C5" w:rsidP="0065209A">
            <w:pPr>
              <w:pStyle w:val="SynopsisTextBold"/>
            </w:pPr>
            <w:r w:rsidRPr="00720B3F">
              <w:t>Objectives:</w:t>
            </w:r>
          </w:p>
        </w:tc>
        <w:tc>
          <w:tcPr>
            <w:tcW w:w="3722" w:type="pct"/>
            <w:tcBorders>
              <w:top w:val="single" w:sz="6" w:space="0" w:color="auto"/>
              <w:bottom w:val="nil"/>
            </w:tcBorders>
          </w:tcPr>
          <w:p w14:paraId="3F0140BA" w14:textId="77777777" w:rsidR="0001525B" w:rsidRDefault="00D804FE" w:rsidP="00E81246">
            <w:pPr>
              <w:pStyle w:val="SynopsisListBullets"/>
              <w:numPr>
                <w:ilvl w:val="0"/>
                <w:numId w:val="0"/>
              </w:numPr>
              <w:ind w:left="360" w:hanging="360"/>
              <w:rPr>
                <w:b/>
                <w:szCs w:val="24"/>
              </w:rPr>
            </w:pPr>
            <w:r w:rsidRPr="00F43EE0">
              <w:t>The primary object</w:t>
            </w:r>
            <w:r w:rsidR="00A901CE" w:rsidRPr="009170DC">
              <w:t>ive</w:t>
            </w:r>
            <w:r w:rsidRPr="00A20310">
              <w:t>s of this study are as follows:</w:t>
            </w:r>
          </w:p>
          <w:p w14:paraId="2E1CED1F" w14:textId="147AADF7" w:rsidR="00A901CE" w:rsidRDefault="0001525B" w:rsidP="00E81246">
            <w:pPr>
              <w:pStyle w:val="SynopsisListBullets"/>
              <w:numPr>
                <w:ilvl w:val="0"/>
                <w:numId w:val="52"/>
              </w:numPr>
              <w:ind w:left="432"/>
              <w:rPr>
                <w:szCs w:val="24"/>
              </w:rPr>
            </w:pPr>
            <w:r>
              <w:rPr>
                <w:szCs w:val="24"/>
              </w:rPr>
              <w:t>To assess the</w:t>
            </w:r>
            <w:r w:rsidR="00081A92">
              <w:rPr>
                <w:szCs w:val="24"/>
              </w:rPr>
              <w:t xml:space="preserve"> feasibility of treating pe</w:t>
            </w:r>
            <w:r w:rsidR="002D0121">
              <w:rPr>
                <w:szCs w:val="24"/>
              </w:rPr>
              <w:t>rsons</w:t>
            </w:r>
            <w:r w:rsidR="00081A92">
              <w:rPr>
                <w:szCs w:val="24"/>
              </w:rPr>
              <w:t xml:space="preserve"> who </w:t>
            </w:r>
            <w:r w:rsidR="00C02D51">
              <w:rPr>
                <w:szCs w:val="24"/>
              </w:rPr>
              <w:t xml:space="preserve">actively </w:t>
            </w:r>
            <w:r w:rsidR="00081A92">
              <w:rPr>
                <w:szCs w:val="24"/>
              </w:rPr>
              <w:t>inject drugs (</w:t>
            </w:r>
            <w:r>
              <w:rPr>
                <w:szCs w:val="24"/>
              </w:rPr>
              <w:t>PWIDs</w:t>
            </w:r>
            <w:r w:rsidR="00081A92">
              <w:rPr>
                <w:szCs w:val="24"/>
              </w:rPr>
              <w:t>)</w:t>
            </w:r>
            <w:r>
              <w:rPr>
                <w:szCs w:val="24"/>
              </w:rPr>
              <w:t xml:space="preserve"> for HCV with </w:t>
            </w:r>
            <w:r w:rsidR="00835A15">
              <w:t>Ledipasvir/Sofosbuvir Fixed-Dose Combination</w:t>
            </w:r>
            <w:r w:rsidR="00835A15">
              <w:rPr>
                <w:szCs w:val="24"/>
              </w:rPr>
              <w:t xml:space="preserve"> (</w:t>
            </w:r>
            <w:r>
              <w:rPr>
                <w:szCs w:val="24"/>
              </w:rPr>
              <w:t>LDV</w:t>
            </w:r>
            <w:r w:rsidR="009170DC">
              <w:rPr>
                <w:szCs w:val="24"/>
              </w:rPr>
              <w:t>/</w:t>
            </w:r>
            <w:r>
              <w:rPr>
                <w:szCs w:val="24"/>
              </w:rPr>
              <w:t>SOF</w:t>
            </w:r>
            <w:r w:rsidR="00835A15">
              <w:rPr>
                <w:szCs w:val="24"/>
              </w:rPr>
              <w:t>)</w:t>
            </w:r>
            <w:r>
              <w:rPr>
                <w:szCs w:val="24"/>
              </w:rPr>
              <w:t xml:space="preserve"> by modified directly observed therapy (mDOT) versus unobserved </w:t>
            </w:r>
            <w:r w:rsidR="007E575D">
              <w:rPr>
                <w:szCs w:val="24"/>
              </w:rPr>
              <w:t>dosing</w:t>
            </w:r>
            <w:r>
              <w:rPr>
                <w:szCs w:val="24"/>
              </w:rPr>
              <w:t xml:space="preserve">, with </w:t>
            </w:r>
            <w:r w:rsidR="006119FD">
              <w:rPr>
                <w:szCs w:val="24"/>
              </w:rPr>
              <w:t>motivational interviewing (</w:t>
            </w:r>
            <w:r>
              <w:rPr>
                <w:szCs w:val="24"/>
              </w:rPr>
              <w:t>MI</w:t>
            </w:r>
            <w:r w:rsidR="006119FD">
              <w:rPr>
                <w:szCs w:val="24"/>
              </w:rPr>
              <w:t>)</w:t>
            </w:r>
            <w:r>
              <w:rPr>
                <w:szCs w:val="24"/>
              </w:rPr>
              <w:t xml:space="preserve"> adherence counseling, as measured by recruitment and rete</w:t>
            </w:r>
            <w:r w:rsidR="00B14A1F">
              <w:rPr>
                <w:szCs w:val="24"/>
              </w:rPr>
              <w:t>ntion rates, overall and by arm.</w:t>
            </w:r>
          </w:p>
          <w:p w14:paraId="26C19807" w14:textId="41708DCF" w:rsidR="00A901CE" w:rsidRDefault="00A901CE" w:rsidP="00E81246">
            <w:pPr>
              <w:numPr>
                <w:ilvl w:val="0"/>
                <w:numId w:val="52"/>
              </w:numPr>
              <w:ind w:left="432"/>
            </w:pPr>
            <w:r w:rsidRPr="00C76BE4">
              <w:t xml:space="preserve">To evaluate the acceptability of mDOT versus </w:t>
            </w:r>
            <w:r w:rsidR="00EF3C86">
              <w:t xml:space="preserve">unobserved </w:t>
            </w:r>
            <w:r w:rsidR="007E575D">
              <w:t>dosing</w:t>
            </w:r>
            <w:r w:rsidRPr="00C76BE4">
              <w:t xml:space="preserve">, with MI adherence </w:t>
            </w:r>
            <w:r w:rsidR="00827A49">
              <w:t>counseling</w:t>
            </w:r>
            <w:r w:rsidRPr="00C76BE4">
              <w:t>, among PWIDs treated with LDV</w:t>
            </w:r>
            <w:r w:rsidR="009170DC">
              <w:t>/</w:t>
            </w:r>
            <w:r w:rsidRPr="00C76BE4">
              <w:t xml:space="preserve">SOF, as determined by </w:t>
            </w:r>
            <w:r w:rsidR="0012054E">
              <w:t>m</w:t>
            </w:r>
            <w:r w:rsidRPr="00C76BE4">
              <w:t>DOT and MI participation rates, medication adherence rates and the proportion of subjects that complete therapy,</w:t>
            </w:r>
            <w:r w:rsidR="000346A5">
              <w:t xml:space="preserve"> overall and</w:t>
            </w:r>
            <w:r w:rsidRPr="00C76BE4">
              <w:t xml:space="preserve"> </w:t>
            </w:r>
            <w:r>
              <w:t>by arm.</w:t>
            </w:r>
          </w:p>
          <w:p w14:paraId="6BF20F3E" w14:textId="77777777" w:rsidR="00885FD4" w:rsidRPr="00C76BE4" w:rsidRDefault="00885FD4" w:rsidP="00E81246">
            <w:pPr>
              <w:ind w:left="432"/>
            </w:pPr>
          </w:p>
          <w:p w14:paraId="187309C4" w14:textId="15FD1711" w:rsidR="00324532" w:rsidRDefault="00A901CE" w:rsidP="00E81246">
            <w:pPr>
              <w:numPr>
                <w:ilvl w:val="0"/>
                <w:numId w:val="52"/>
              </w:numPr>
              <w:ind w:left="432"/>
            </w:pPr>
            <w:r w:rsidRPr="00C76BE4">
              <w:t xml:space="preserve">To assess through in-depth, semi-structured qualitative interviews, the challenges required for mDOT and </w:t>
            </w:r>
            <w:r w:rsidR="004C06D0">
              <w:t>unobserved</w:t>
            </w:r>
            <w:r w:rsidRPr="00C76BE4">
              <w:t xml:space="preserve"> </w:t>
            </w:r>
            <w:r w:rsidR="007E575D">
              <w:t>dosing</w:t>
            </w:r>
            <w:r w:rsidRPr="00C76BE4">
              <w:t xml:space="preserve">, and identify key factors affecting treatment adherence </w:t>
            </w:r>
            <w:r w:rsidR="00EC29D7">
              <w:t>to LDV</w:t>
            </w:r>
            <w:r w:rsidR="009170DC">
              <w:t>/</w:t>
            </w:r>
            <w:r w:rsidR="00EC29D7">
              <w:t xml:space="preserve">SOF </w:t>
            </w:r>
            <w:r w:rsidRPr="00C76BE4">
              <w:t>for PWIDs.</w:t>
            </w:r>
          </w:p>
          <w:p w14:paraId="22331A8F" w14:textId="77777777" w:rsidR="00723B98" w:rsidRDefault="00A901CE" w:rsidP="00E81246">
            <w:pPr>
              <w:pStyle w:val="SynopsisListBullets"/>
              <w:numPr>
                <w:ilvl w:val="0"/>
                <w:numId w:val="0"/>
              </w:numPr>
              <w:rPr>
                <w:szCs w:val="24"/>
              </w:rPr>
            </w:pPr>
            <w:r w:rsidRPr="00F43EE0">
              <w:t>The exploratory objectives of this study are as follows:</w:t>
            </w:r>
          </w:p>
          <w:p w14:paraId="1D8E9A2C" w14:textId="39A768E6" w:rsidR="00147F71" w:rsidRDefault="00147F71" w:rsidP="00A901CE">
            <w:pPr>
              <w:numPr>
                <w:ilvl w:val="0"/>
                <w:numId w:val="51"/>
              </w:numPr>
              <w:ind w:left="360"/>
            </w:pPr>
            <w:r>
              <w:t xml:space="preserve">To assess end-of-treatment response and </w:t>
            </w:r>
            <w:r w:rsidR="009170DC">
              <w:t>sustained virologic response (</w:t>
            </w:r>
            <w:r>
              <w:t>SVR</w:t>
            </w:r>
            <w:r w:rsidR="009170DC">
              <w:t>)</w:t>
            </w:r>
            <w:r>
              <w:t xml:space="preserve">, as determined by the proportion with </w:t>
            </w:r>
            <w:r>
              <w:lastRenderedPageBreak/>
              <w:t>undetectable HCV RNA a</w:t>
            </w:r>
            <w:r w:rsidR="00435C8B">
              <w:t>t week</w:t>
            </w:r>
            <w:r>
              <w:t xml:space="preserve"> 8 and </w:t>
            </w:r>
            <w:r w:rsidR="00435C8B">
              <w:t>post-treatment week 12</w:t>
            </w:r>
            <w:r>
              <w:t>, by arm.</w:t>
            </w:r>
          </w:p>
          <w:p w14:paraId="02BD42A2" w14:textId="77777777" w:rsidR="00147F71" w:rsidRDefault="00147F71" w:rsidP="001B0B9E"/>
          <w:p w14:paraId="31B2009E" w14:textId="3266E01D" w:rsidR="00A901CE" w:rsidRDefault="00A901CE" w:rsidP="00A901CE">
            <w:pPr>
              <w:numPr>
                <w:ilvl w:val="0"/>
                <w:numId w:val="51"/>
              </w:numPr>
              <w:ind w:left="360"/>
            </w:pPr>
            <w:r w:rsidRPr="004A2A8A">
              <w:t>To a</w:t>
            </w:r>
            <w:r w:rsidR="00A949CB">
              <w:t xml:space="preserve">ssess adherence to treatment by </w:t>
            </w:r>
            <w:r w:rsidR="001538AD">
              <w:t>SOF metabolite</w:t>
            </w:r>
            <w:r>
              <w:t xml:space="preserve"> levels, by arm</w:t>
            </w:r>
            <w:r w:rsidR="005E7E68">
              <w:t>, as needed based on SVR rates and medication adherence data</w:t>
            </w:r>
            <w:r>
              <w:t>.</w:t>
            </w:r>
          </w:p>
          <w:p w14:paraId="14CE76FC" w14:textId="77777777" w:rsidR="00735D27" w:rsidRPr="004A2A8A" w:rsidRDefault="00735D27" w:rsidP="00E81246">
            <w:pPr>
              <w:ind w:left="360"/>
            </w:pPr>
          </w:p>
          <w:p w14:paraId="4FB753E6" w14:textId="77777777" w:rsidR="00A901CE" w:rsidRDefault="00A901CE" w:rsidP="00A901CE">
            <w:pPr>
              <w:numPr>
                <w:ilvl w:val="0"/>
                <w:numId w:val="51"/>
              </w:numPr>
              <w:ind w:left="360"/>
            </w:pPr>
            <w:r w:rsidRPr="004A2A8A">
              <w:t>To assess drug use behaviors</w:t>
            </w:r>
            <w:r>
              <w:t xml:space="preserve"> before and after HCV treatment.</w:t>
            </w:r>
          </w:p>
          <w:p w14:paraId="471A7ACB" w14:textId="77777777" w:rsidR="00735D27" w:rsidRPr="004A2A8A" w:rsidRDefault="00735D27" w:rsidP="00E81246"/>
          <w:p w14:paraId="5DE58839" w14:textId="77777777" w:rsidR="00A901CE" w:rsidRDefault="00A901CE" w:rsidP="00E81246">
            <w:pPr>
              <w:numPr>
                <w:ilvl w:val="0"/>
                <w:numId w:val="51"/>
              </w:numPr>
              <w:ind w:left="360"/>
            </w:pPr>
            <w:r w:rsidRPr="004A2A8A">
              <w:t xml:space="preserve">To assess HCV relapse and reinfection at </w:t>
            </w:r>
            <w:r w:rsidR="005D0323">
              <w:t>p</w:t>
            </w:r>
            <w:r w:rsidR="002F1FD6">
              <w:t>ost-treat</w:t>
            </w:r>
            <w:r w:rsidR="001C7FCE">
              <w:t>ment week 36</w:t>
            </w:r>
            <w:r w:rsidRPr="004A2A8A">
              <w:t xml:space="preserve"> a</w:t>
            </w:r>
            <w:r>
              <w:t>mong participants achieving SVR.</w:t>
            </w:r>
          </w:p>
          <w:p w14:paraId="49A7E1AD" w14:textId="77777777" w:rsidR="00735D27" w:rsidRDefault="00735D27" w:rsidP="00E81246"/>
          <w:p w14:paraId="48898410" w14:textId="77777777" w:rsidR="00A901CE" w:rsidRDefault="00A901CE" w:rsidP="00E81246">
            <w:pPr>
              <w:numPr>
                <w:ilvl w:val="0"/>
                <w:numId w:val="51"/>
              </w:numPr>
              <w:ind w:left="360"/>
            </w:pPr>
            <w:r w:rsidRPr="00A0638A">
              <w:t>To evaluate demographic, behavioral and HCV strain correlates of adherence and SVR</w:t>
            </w:r>
            <w:r>
              <w:t>.</w:t>
            </w:r>
          </w:p>
          <w:p w14:paraId="5E9C27F6" w14:textId="77777777" w:rsidR="00735D27" w:rsidRDefault="00735D27" w:rsidP="00E81246">
            <w:pPr>
              <w:pStyle w:val="ListParagraph"/>
            </w:pPr>
          </w:p>
          <w:p w14:paraId="27B5F384" w14:textId="1C447129" w:rsidR="00735D27" w:rsidRDefault="00735D27" w:rsidP="00E81246">
            <w:pPr>
              <w:numPr>
                <w:ilvl w:val="0"/>
                <w:numId w:val="51"/>
              </w:numPr>
              <w:ind w:left="360"/>
            </w:pPr>
            <w:r>
              <w:t xml:space="preserve">To characterize the social and </w:t>
            </w:r>
            <w:r w:rsidR="00535822">
              <w:t xml:space="preserve">injector </w:t>
            </w:r>
            <w:r>
              <w:t>networks of participants in preparation for a subsequent full TasP trial.</w:t>
            </w:r>
          </w:p>
          <w:p w14:paraId="698B1B0D" w14:textId="516B2FC5" w:rsidR="002B16C5" w:rsidRPr="001F5904" w:rsidRDefault="002B16C5" w:rsidP="00E81246"/>
        </w:tc>
      </w:tr>
      <w:tr w:rsidR="002B16C5" w:rsidRPr="00720B3F" w14:paraId="6D89B046" w14:textId="77777777" w:rsidTr="00E81246">
        <w:tblPrEx>
          <w:jc w:val="left"/>
        </w:tblPrEx>
        <w:tc>
          <w:tcPr>
            <w:tcW w:w="1278" w:type="pct"/>
            <w:tcBorders>
              <w:top w:val="single" w:sz="6" w:space="0" w:color="auto"/>
            </w:tcBorders>
          </w:tcPr>
          <w:p w14:paraId="5DC2B1FE" w14:textId="77777777" w:rsidR="002B16C5" w:rsidRPr="00720B3F" w:rsidRDefault="002B16C5" w:rsidP="00CD4E42">
            <w:pPr>
              <w:pStyle w:val="SynopsisTextBold"/>
            </w:pPr>
            <w:r w:rsidRPr="00720B3F">
              <w:lastRenderedPageBreak/>
              <w:t>Study Design:</w:t>
            </w:r>
          </w:p>
        </w:tc>
        <w:tc>
          <w:tcPr>
            <w:tcW w:w="3722" w:type="pct"/>
            <w:tcBorders>
              <w:top w:val="single" w:sz="6" w:space="0" w:color="auto"/>
            </w:tcBorders>
          </w:tcPr>
          <w:p w14:paraId="1133444E" w14:textId="203EAAD9" w:rsidR="0018191A" w:rsidRPr="00720B3F" w:rsidRDefault="00BC07DD" w:rsidP="0018191A">
            <w:pPr>
              <w:pStyle w:val="SynopsisText"/>
              <w:spacing w:before="100" w:after="100"/>
            </w:pPr>
            <w:r>
              <w:t>Thirty</w:t>
            </w:r>
            <w:r w:rsidR="00BE65A9" w:rsidRPr="00720B3F">
              <w:t xml:space="preserve"> </w:t>
            </w:r>
            <w:r w:rsidR="002B16C5" w:rsidRPr="00720B3F">
              <w:t xml:space="preserve">subjects will </w:t>
            </w:r>
            <w:r w:rsidR="00C5545C" w:rsidRPr="00720B3F">
              <w:t>be enrolled</w:t>
            </w:r>
            <w:r w:rsidR="00717D2B">
              <w:t xml:space="preserve"> 2-to-1</w:t>
            </w:r>
            <w:r w:rsidR="00C5545C" w:rsidRPr="00720B3F">
              <w:t xml:space="preserve"> </w:t>
            </w:r>
            <w:r w:rsidR="00095A04" w:rsidRPr="00720B3F">
              <w:t>in</w:t>
            </w:r>
            <w:r w:rsidR="00C5545C" w:rsidRPr="00720B3F">
              <w:t xml:space="preserve"> one of the following two treatment </w:t>
            </w:r>
            <w:r w:rsidR="007E32D4">
              <w:t>arms</w:t>
            </w:r>
            <w:r w:rsidR="00C5545C" w:rsidRPr="00720B3F">
              <w:t>:</w:t>
            </w:r>
          </w:p>
          <w:p w14:paraId="76D00E71" w14:textId="24752552" w:rsidR="001E6673" w:rsidRPr="00720B3F" w:rsidRDefault="001E6673" w:rsidP="001E6673">
            <w:pPr>
              <w:pStyle w:val="SynopsisText"/>
              <w:spacing w:before="100" w:after="100"/>
              <w:rPr>
                <w:u w:val="single"/>
              </w:rPr>
            </w:pPr>
            <w:r w:rsidRPr="00F43EE0">
              <w:rPr>
                <w:b/>
                <w:bCs/>
                <w:u w:val="single"/>
              </w:rPr>
              <w:t>Group 1:</w:t>
            </w:r>
            <w:r w:rsidRPr="00720B3F">
              <w:rPr>
                <w:u w:val="single"/>
              </w:rPr>
              <w:t xml:space="preserve"> </w:t>
            </w:r>
            <w:r w:rsidR="00BE65A9">
              <w:rPr>
                <w:u w:val="single"/>
              </w:rPr>
              <w:t>Modified Directly Observed Therapy</w:t>
            </w:r>
            <w:r w:rsidR="00A73806">
              <w:rPr>
                <w:u w:val="single"/>
              </w:rPr>
              <w:t xml:space="preserve"> (N=20)</w:t>
            </w:r>
          </w:p>
          <w:p w14:paraId="26C70867" w14:textId="111818E2" w:rsidR="001E6673" w:rsidRPr="00720B3F" w:rsidRDefault="001E6673" w:rsidP="00C535CF">
            <w:pPr>
              <w:pStyle w:val="SynopsisListBullets"/>
              <w:numPr>
                <w:ilvl w:val="0"/>
                <w:numId w:val="49"/>
              </w:numPr>
              <w:spacing w:before="100" w:after="100"/>
              <w:rPr>
                <w:b/>
              </w:rPr>
            </w:pPr>
            <w:r w:rsidRPr="00720B3F">
              <w:t xml:space="preserve">LDV/SOF tablet (LDV 90mg/SOF 400mg) </w:t>
            </w:r>
            <w:r w:rsidR="003E5ED9">
              <w:t xml:space="preserve">observed daily dosing (modified for non-observed </w:t>
            </w:r>
            <w:r w:rsidR="007F00E1">
              <w:t>Saturday and Sunday</w:t>
            </w:r>
            <w:r w:rsidR="003E5ED9">
              <w:t xml:space="preserve"> dosing) </w:t>
            </w:r>
            <w:r w:rsidRPr="00720B3F">
              <w:t xml:space="preserve">for </w:t>
            </w:r>
            <w:r w:rsidR="003E5ED9">
              <w:t>8</w:t>
            </w:r>
            <w:r w:rsidR="000F53E2" w:rsidRPr="00720B3F">
              <w:t> </w:t>
            </w:r>
            <w:r w:rsidRPr="00720B3F">
              <w:t>weeks</w:t>
            </w:r>
          </w:p>
          <w:p w14:paraId="3C9A1AEE" w14:textId="03A673E3" w:rsidR="001E6673" w:rsidRPr="00720B3F" w:rsidRDefault="001E6673" w:rsidP="001E6673">
            <w:pPr>
              <w:pStyle w:val="SynopsisText"/>
              <w:spacing w:before="100" w:after="100"/>
              <w:rPr>
                <w:u w:val="single"/>
              </w:rPr>
            </w:pPr>
            <w:r w:rsidRPr="00F43EE0">
              <w:rPr>
                <w:b/>
                <w:bCs/>
                <w:u w:val="single"/>
              </w:rPr>
              <w:t>Group 2:</w:t>
            </w:r>
            <w:r w:rsidRPr="00720B3F">
              <w:rPr>
                <w:u w:val="single"/>
              </w:rPr>
              <w:t xml:space="preserve"> </w:t>
            </w:r>
            <w:r w:rsidR="000F0740">
              <w:rPr>
                <w:u w:val="single"/>
              </w:rPr>
              <w:t>Unobserved Dosing</w:t>
            </w:r>
            <w:r w:rsidRPr="00720B3F">
              <w:rPr>
                <w:u w:val="single"/>
              </w:rPr>
              <w:t xml:space="preserve"> </w:t>
            </w:r>
            <w:r w:rsidR="00A73806">
              <w:rPr>
                <w:u w:val="single"/>
              </w:rPr>
              <w:t>(N=10)</w:t>
            </w:r>
          </w:p>
          <w:p w14:paraId="7F07E92F" w14:textId="2AF5371F" w:rsidR="00FC214C" w:rsidRPr="00720B3F" w:rsidRDefault="001E6673" w:rsidP="00467AC4">
            <w:pPr>
              <w:pStyle w:val="SynopsisListBullets"/>
              <w:numPr>
                <w:ilvl w:val="0"/>
                <w:numId w:val="49"/>
              </w:numPr>
              <w:spacing w:before="100" w:after="100"/>
              <w:rPr>
                <w:b/>
              </w:rPr>
            </w:pPr>
            <w:r w:rsidRPr="00720B3F">
              <w:t xml:space="preserve">LDV/SOF tablet (LDV 90mg/SOF 400mg) </w:t>
            </w:r>
            <w:r w:rsidR="00EA2D0B">
              <w:t>p</w:t>
            </w:r>
            <w:r w:rsidR="00B867D9">
              <w:t>rovided</w:t>
            </w:r>
            <w:r w:rsidR="00886F5A">
              <w:t xml:space="preserve"> weekly </w:t>
            </w:r>
            <w:r w:rsidR="00B867D9">
              <w:t xml:space="preserve">(7 tablets) </w:t>
            </w:r>
            <w:r w:rsidR="00C67D01">
              <w:t xml:space="preserve">for </w:t>
            </w:r>
            <w:r w:rsidR="00EA2D0B">
              <w:t>unobserved daily dosing</w:t>
            </w:r>
            <w:r w:rsidR="00111D20">
              <w:t xml:space="preserve"> for 8 weeks</w:t>
            </w:r>
          </w:p>
        </w:tc>
      </w:tr>
      <w:tr w:rsidR="002B16C5" w:rsidRPr="00720B3F" w14:paraId="399C83C2" w14:textId="77777777" w:rsidTr="00E81246">
        <w:trPr>
          <w:jc w:val="center"/>
        </w:trPr>
        <w:tc>
          <w:tcPr>
            <w:tcW w:w="1278" w:type="pct"/>
          </w:tcPr>
          <w:p w14:paraId="563C658A" w14:textId="77777777" w:rsidR="002B16C5" w:rsidRPr="00E81246" w:rsidRDefault="002B16C5" w:rsidP="00E81246">
            <w:pPr>
              <w:pStyle w:val="SynopsisIndent"/>
              <w:keepNext/>
              <w:keepLines/>
              <w:outlineLvl w:val="1"/>
              <w:rPr>
                <w:b/>
              </w:rPr>
            </w:pPr>
            <w:r w:rsidRPr="00E81246">
              <w:rPr>
                <w:b/>
              </w:rPr>
              <w:lastRenderedPageBreak/>
              <w:t xml:space="preserve">Diagnosis and Main Eligibility Criteria: </w:t>
            </w:r>
          </w:p>
        </w:tc>
        <w:tc>
          <w:tcPr>
            <w:tcW w:w="3722" w:type="pct"/>
          </w:tcPr>
          <w:p w14:paraId="66103F90" w14:textId="45A2B83B" w:rsidR="002B16C5" w:rsidRPr="00720B3F" w:rsidRDefault="002B16C5" w:rsidP="008D716A">
            <w:pPr>
              <w:pStyle w:val="SynopsisText"/>
              <w:spacing w:before="100" w:after="100"/>
            </w:pPr>
            <w:r w:rsidRPr="00720B3F">
              <w:t xml:space="preserve">Genotype 1, HCV infected, male and </w:t>
            </w:r>
            <w:r w:rsidR="00CF519C" w:rsidRPr="00720B3F">
              <w:t>non</w:t>
            </w:r>
            <w:r w:rsidR="00CF519C" w:rsidRPr="00720B3F">
              <w:noBreakHyphen/>
            </w:r>
            <w:r w:rsidR="00FF483A" w:rsidRPr="00720B3F">
              <w:t>pregnant</w:t>
            </w:r>
            <w:r w:rsidR="00CF519C" w:rsidRPr="00720B3F">
              <w:t>/non</w:t>
            </w:r>
            <w:r w:rsidR="00CF519C" w:rsidRPr="00720B3F">
              <w:noBreakHyphen/>
              <w:t>l</w:t>
            </w:r>
            <w:r w:rsidRPr="00720B3F">
              <w:t xml:space="preserve">actating female subjects, ages 18 years or older, </w:t>
            </w:r>
            <w:r w:rsidR="006C6800">
              <w:t>treatment-naïve</w:t>
            </w:r>
            <w:r w:rsidRPr="00720B3F">
              <w:t xml:space="preserve">, </w:t>
            </w:r>
            <w:r w:rsidR="00AE609D">
              <w:t xml:space="preserve">and </w:t>
            </w:r>
            <w:r w:rsidR="002D5523">
              <w:t xml:space="preserve">injection drug use </w:t>
            </w:r>
            <w:r w:rsidR="00AE609D">
              <w:t>in past 30 days</w:t>
            </w:r>
            <w:r w:rsidRPr="00720B3F">
              <w:t>.</w:t>
            </w:r>
          </w:p>
          <w:p w14:paraId="18636EC0" w14:textId="436E365B" w:rsidR="002B16C5" w:rsidRPr="00720B3F" w:rsidRDefault="002B16C5" w:rsidP="008D716A">
            <w:pPr>
              <w:pStyle w:val="SynopsisText"/>
              <w:spacing w:before="100" w:after="100"/>
            </w:pPr>
            <w:r w:rsidRPr="00720B3F">
              <w:t xml:space="preserve">Reference </w:t>
            </w:r>
            <w:r w:rsidRPr="007F368C">
              <w:t>Section </w:t>
            </w:r>
            <w:r w:rsidRPr="00467AC4">
              <w:fldChar w:fldCharType="begin"/>
            </w:r>
            <w:r w:rsidRPr="007F368C">
              <w:instrText xml:space="preserve"> REF _Ref295740995 \r \h </w:instrText>
            </w:r>
            <w:r w:rsidR="003E2133" w:rsidRPr="007F368C">
              <w:instrText xml:space="preserve"> \* MERGEFORMAT </w:instrText>
            </w:r>
            <w:r w:rsidRPr="00467AC4">
              <w:fldChar w:fldCharType="separate"/>
            </w:r>
            <w:r w:rsidR="0053288F">
              <w:t>4.2</w:t>
            </w:r>
            <w:r w:rsidRPr="00467AC4">
              <w:fldChar w:fldCharType="end"/>
            </w:r>
            <w:r w:rsidRPr="007F368C">
              <w:t xml:space="preserve"> and </w:t>
            </w:r>
            <w:r w:rsidRPr="00467AC4">
              <w:fldChar w:fldCharType="begin"/>
            </w:r>
            <w:r w:rsidRPr="007F368C">
              <w:instrText xml:space="preserve"> REF _Ref354653194 \r \h </w:instrText>
            </w:r>
            <w:r w:rsidR="003E2133" w:rsidRPr="007F368C">
              <w:instrText xml:space="preserve"> \* MERGEFORMAT </w:instrText>
            </w:r>
            <w:r w:rsidRPr="00467AC4">
              <w:fldChar w:fldCharType="separate"/>
            </w:r>
            <w:r w:rsidR="0053288F">
              <w:t>4.3</w:t>
            </w:r>
            <w:r w:rsidRPr="00467AC4">
              <w:fldChar w:fldCharType="end"/>
            </w:r>
            <w:r w:rsidRPr="00720B3F">
              <w:t xml:space="preserve"> of the protocol for detailed Inclusion</w:t>
            </w:r>
            <w:r w:rsidR="00CF519C" w:rsidRPr="00720B3F">
              <w:t> </w:t>
            </w:r>
            <w:r w:rsidRPr="00720B3F">
              <w:t>and Exclusion criteria.</w:t>
            </w:r>
          </w:p>
        </w:tc>
      </w:tr>
      <w:tr w:rsidR="002B16C5" w:rsidRPr="00720B3F" w14:paraId="5F0187E0" w14:textId="77777777" w:rsidTr="00E81246">
        <w:trPr>
          <w:jc w:val="center"/>
        </w:trPr>
        <w:tc>
          <w:tcPr>
            <w:tcW w:w="1278" w:type="pct"/>
          </w:tcPr>
          <w:p w14:paraId="4477724F" w14:textId="77777777" w:rsidR="002B16C5" w:rsidRPr="00E81246" w:rsidRDefault="002B16C5" w:rsidP="00074D31">
            <w:pPr>
              <w:pStyle w:val="SynopsisIndent"/>
              <w:keepNext/>
              <w:keepLines/>
              <w:numPr>
                <w:ilvl w:val="1"/>
                <w:numId w:val="37"/>
              </w:numPr>
              <w:ind w:left="360"/>
              <w:outlineLvl w:val="1"/>
              <w:rPr>
                <w:b/>
              </w:rPr>
            </w:pPr>
            <w:r w:rsidRPr="00E81246">
              <w:rPr>
                <w:b/>
              </w:rPr>
              <w:lastRenderedPageBreak/>
              <w:t>Study Procedures/</w:t>
            </w:r>
            <w:r w:rsidRPr="00E81246">
              <w:rPr>
                <w:b/>
              </w:rPr>
              <w:br/>
              <w:t>Frequency:</w:t>
            </w:r>
          </w:p>
        </w:tc>
        <w:tc>
          <w:tcPr>
            <w:tcW w:w="3722" w:type="pct"/>
          </w:tcPr>
          <w:p w14:paraId="35690975" w14:textId="5420D37A" w:rsidR="002B16C5" w:rsidRPr="007F368C" w:rsidRDefault="002B16C5" w:rsidP="00E81246">
            <w:pPr>
              <w:pStyle w:val="SynopsisText"/>
              <w:spacing w:before="0" w:after="0"/>
              <w:rPr>
                <w:rFonts w:ascii="Times New Roman Bold" w:eastAsia="Arial Unicode MS" w:hAnsi="Times New Roman Bold"/>
                <w:b/>
                <w:snapToGrid w:val="0"/>
                <w:color w:val="000000"/>
                <w:kern w:val="28"/>
                <w:szCs w:val="24"/>
              </w:rPr>
            </w:pPr>
            <w:r w:rsidRPr="00467AC4">
              <w:t xml:space="preserve">Screening assessments will be completed </w:t>
            </w:r>
            <w:r w:rsidR="000077C7" w:rsidRPr="00467AC4">
              <w:t xml:space="preserve">across two visits </w:t>
            </w:r>
            <w:r w:rsidRPr="00467AC4">
              <w:t xml:space="preserve">within </w:t>
            </w:r>
            <w:r w:rsidR="00532854" w:rsidRPr="00467AC4">
              <w:t>10 </w:t>
            </w:r>
            <w:r w:rsidRPr="00467AC4">
              <w:t>days</w:t>
            </w:r>
            <w:r w:rsidR="00BB434E" w:rsidRPr="00467AC4">
              <w:t xml:space="preserve"> </w:t>
            </w:r>
            <w:r w:rsidR="00BD6887" w:rsidRPr="00E81246">
              <w:t>of each other</w:t>
            </w:r>
            <w:r w:rsidR="001742E6">
              <w:t xml:space="preserve"> and not more than</w:t>
            </w:r>
            <w:r w:rsidR="00BD6887" w:rsidRPr="00E81246">
              <w:t xml:space="preserve"> 30 days </w:t>
            </w:r>
            <w:r w:rsidRPr="00467AC4">
              <w:t xml:space="preserve">prior to the </w:t>
            </w:r>
            <w:r w:rsidR="00082191" w:rsidRPr="00467AC4">
              <w:t>enrollment</w:t>
            </w:r>
            <w:r w:rsidRPr="00467AC4">
              <w:t xml:space="preserve"> visit.</w:t>
            </w:r>
            <w:r w:rsidRPr="007F368C">
              <w:t xml:space="preserve"> </w:t>
            </w:r>
          </w:p>
          <w:p w14:paraId="199C8F4B" w14:textId="77777777" w:rsidR="00A17359" w:rsidRPr="007F368C" w:rsidRDefault="00A17359" w:rsidP="00E81246">
            <w:pPr>
              <w:pStyle w:val="SynopsisText"/>
              <w:spacing w:before="0" w:after="0"/>
            </w:pPr>
          </w:p>
          <w:p w14:paraId="2631F628" w14:textId="38820C14" w:rsidR="00412F95" w:rsidRPr="007F368C" w:rsidRDefault="002B16C5" w:rsidP="00E81246">
            <w:pPr>
              <w:pStyle w:val="SynopsisText"/>
              <w:spacing w:before="0" w:after="0"/>
              <w:rPr>
                <w:rFonts w:ascii="Times New Roman Bold" w:eastAsia="Arial Unicode MS" w:hAnsi="Times New Roman Bold"/>
                <w:b/>
                <w:snapToGrid w:val="0"/>
                <w:color w:val="000000"/>
                <w:kern w:val="28"/>
                <w:szCs w:val="24"/>
              </w:rPr>
            </w:pPr>
            <w:r w:rsidRPr="007F368C">
              <w:t xml:space="preserve">All subjects will complete the following study visits: </w:t>
            </w:r>
            <w:r w:rsidR="00564A80" w:rsidRPr="007F368C">
              <w:t xml:space="preserve">screening </w:t>
            </w:r>
            <w:r w:rsidR="00A64ECE" w:rsidRPr="007F368C">
              <w:t>1 and 2</w:t>
            </w:r>
            <w:r w:rsidRPr="007F368C">
              <w:t xml:space="preserve">, </w:t>
            </w:r>
            <w:r w:rsidR="00564A80" w:rsidRPr="007F368C">
              <w:t>e</w:t>
            </w:r>
            <w:r w:rsidR="00082191" w:rsidRPr="007F368C">
              <w:t>nrollment</w:t>
            </w:r>
            <w:r w:rsidRPr="007F368C">
              <w:t>,</w:t>
            </w:r>
            <w:r w:rsidR="006556AC" w:rsidRPr="007F368C">
              <w:t xml:space="preserve"> study visit at week</w:t>
            </w:r>
            <w:r w:rsidR="00516B3D" w:rsidRPr="007F368C">
              <w:t>s</w:t>
            </w:r>
            <w:r w:rsidR="00CC3955" w:rsidRPr="007F368C">
              <w:t xml:space="preserve"> </w:t>
            </w:r>
            <w:r w:rsidR="005F539D">
              <w:t xml:space="preserve">1, </w:t>
            </w:r>
            <w:r w:rsidR="00CC3955" w:rsidRPr="007F368C">
              <w:t>2</w:t>
            </w:r>
            <w:r w:rsidR="00A9732A" w:rsidRPr="007F368C">
              <w:t>, 3, 5</w:t>
            </w:r>
            <w:r w:rsidR="00AC6BD5" w:rsidRPr="007F368C">
              <w:t>, 6</w:t>
            </w:r>
            <w:r w:rsidR="00516B3D" w:rsidRPr="007F368C">
              <w:t xml:space="preserve"> and 7</w:t>
            </w:r>
            <w:r w:rsidR="006556AC" w:rsidRPr="007F368C">
              <w:t>,</w:t>
            </w:r>
            <w:r w:rsidR="00516B3D" w:rsidRPr="007F368C">
              <w:t xml:space="preserve"> in-depth study visit at weeks 4 and 8, and</w:t>
            </w:r>
            <w:r w:rsidR="006556AC" w:rsidRPr="007F368C">
              <w:t xml:space="preserve"> </w:t>
            </w:r>
            <w:r w:rsidR="00721987">
              <w:t xml:space="preserve">post-treatment visits </w:t>
            </w:r>
            <w:r w:rsidR="000D2988">
              <w:t xml:space="preserve">at </w:t>
            </w:r>
            <w:r w:rsidR="005F539D">
              <w:t xml:space="preserve">1, </w:t>
            </w:r>
            <w:r w:rsidR="00721987">
              <w:t xml:space="preserve">12 and 36 weeks </w:t>
            </w:r>
            <w:r w:rsidR="00EE28E9" w:rsidRPr="007F368C">
              <w:t>following the last dose of study drug</w:t>
            </w:r>
            <w:r w:rsidR="006556AC" w:rsidRPr="007F368C">
              <w:t>.</w:t>
            </w:r>
            <w:r w:rsidR="0034102A" w:rsidRPr="007F368C">
              <w:t xml:space="preserve"> For </w:t>
            </w:r>
            <w:r w:rsidR="00412F95" w:rsidRPr="007F368C">
              <w:t xml:space="preserve">mDOT subjects, there will be </w:t>
            </w:r>
            <w:r w:rsidR="0034102A" w:rsidRPr="007F368C">
              <w:t>additional on-site visit</w:t>
            </w:r>
            <w:r w:rsidR="00412F95" w:rsidRPr="007F368C">
              <w:t>s Mon</w:t>
            </w:r>
            <w:r w:rsidR="007E7228" w:rsidRPr="007F368C">
              <w:t>day</w:t>
            </w:r>
            <w:r w:rsidR="001538AD">
              <w:t>–</w:t>
            </w:r>
            <w:r w:rsidR="00412F95" w:rsidRPr="007F368C">
              <w:t>Fri</w:t>
            </w:r>
            <w:r w:rsidR="007E7228" w:rsidRPr="007F368C">
              <w:t>day</w:t>
            </w:r>
            <w:r w:rsidR="00412F95" w:rsidRPr="007F368C">
              <w:t xml:space="preserve"> </w:t>
            </w:r>
            <w:r w:rsidR="008D2D7D">
              <w:t>from enrollment through the week 8 visit</w:t>
            </w:r>
            <w:r w:rsidR="002A5B4A" w:rsidRPr="007F368C">
              <w:t xml:space="preserve"> for observed dosing.</w:t>
            </w:r>
            <w:r w:rsidR="0034102A" w:rsidRPr="007F368C">
              <w:t xml:space="preserve">  </w:t>
            </w:r>
          </w:p>
          <w:p w14:paraId="65BD2210" w14:textId="77777777" w:rsidR="00A17359" w:rsidRPr="007F368C" w:rsidRDefault="00A17359" w:rsidP="00E81246">
            <w:pPr>
              <w:pStyle w:val="SynopsisText"/>
              <w:spacing w:before="0" w:after="0"/>
            </w:pPr>
          </w:p>
          <w:p w14:paraId="23D0AF3C" w14:textId="5EC031EE" w:rsidR="000516EB" w:rsidRPr="00BF3B1B" w:rsidRDefault="002B16C5" w:rsidP="00E81246">
            <w:pPr>
              <w:pStyle w:val="SynopsisText"/>
              <w:spacing w:before="0" w:after="0"/>
            </w:pPr>
            <w:r w:rsidRPr="007F368C">
              <w:t>After consent is obtained</w:t>
            </w:r>
            <w:r w:rsidR="00C05FBE">
              <w:t xml:space="preserve"> and eligibility is determined</w:t>
            </w:r>
            <w:r w:rsidRPr="007F368C">
              <w:t xml:space="preserve">, screening assessments </w:t>
            </w:r>
            <w:r w:rsidR="007852DA">
              <w:t xml:space="preserve">(split between two visits) </w:t>
            </w:r>
            <w:r w:rsidRPr="007F368C">
              <w:t xml:space="preserve">will include </w:t>
            </w:r>
            <w:r w:rsidR="00332292">
              <w:t xml:space="preserve">medical </w:t>
            </w:r>
            <w:r w:rsidR="00A15E08">
              <w:t xml:space="preserve">history and </w:t>
            </w:r>
            <w:r w:rsidRPr="007F368C">
              <w:t>physical examination</w:t>
            </w:r>
            <w:r w:rsidR="00235B46">
              <w:t xml:space="preserve"> (including weight </w:t>
            </w:r>
            <w:r w:rsidR="00235B46" w:rsidRPr="00BF3B1B">
              <w:t>and height)</w:t>
            </w:r>
            <w:r w:rsidRPr="00BF3B1B">
              <w:t>,</w:t>
            </w:r>
            <w:r w:rsidR="007D1392" w:rsidRPr="00BF3B1B">
              <w:t xml:space="preserve"> </w:t>
            </w:r>
            <w:r w:rsidR="007D1392" w:rsidRPr="00790FA6">
              <w:t>review of systems,</w:t>
            </w:r>
            <w:r w:rsidRPr="00790FA6">
              <w:t xml:space="preserve"> vital</w:t>
            </w:r>
            <w:r w:rsidRPr="00BF3B1B">
              <w:t xml:space="preserve"> signs, concomitant medications, </w:t>
            </w:r>
            <w:r w:rsidR="0072060B" w:rsidRPr="00BF3B1B">
              <w:t>CBC with diff</w:t>
            </w:r>
            <w:r w:rsidR="00CE4AA5">
              <w:t>/</w:t>
            </w:r>
            <w:r w:rsidR="008A4FF7">
              <w:t>CMP,</w:t>
            </w:r>
            <w:r w:rsidR="0072060B" w:rsidRPr="00BF3B1B">
              <w:t xml:space="preserve"> </w:t>
            </w:r>
            <w:r w:rsidR="007D1392" w:rsidRPr="00790FA6">
              <w:t>PT/</w:t>
            </w:r>
            <w:r w:rsidR="0072060B" w:rsidRPr="00790FA6">
              <w:t xml:space="preserve">INR, </w:t>
            </w:r>
            <w:r w:rsidR="001D7359" w:rsidRPr="00790FA6">
              <w:t>HBs</w:t>
            </w:r>
            <w:r w:rsidR="007D1392" w:rsidRPr="00790FA6">
              <w:t>Ag,</w:t>
            </w:r>
            <w:r w:rsidR="007D1392" w:rsidRPr="00BF3B1B">
              <w:t xml:space="preserve"> </w:t>
            </w:r>
            <w:r w:rsidR="007E6335" w:rsidRPr="00BF3B1B">
              <w:t>HCV </w:t>
            </w:r>
            <w:r w:rsidRPr="00BF3B1B">
              <w:t>RNA</w:t>
            </w:r>
            <w:r w:rsidR="007D1392" w:rsidRPr="00BF3B1B">
              <w:t>,</w:t>
            </w:r>
            <w:r w:rsidR="00CE0E8B" w:rsidRPr="00BF3B1B">
              <w:t xml:space="preserve"> </w:t>
            </w:r>
            <w:r w:rsidR="00E76DBB" w:rsidRPr="00BF3B1B">
              <w:t>HCV genotype and sub-type</w:t>
            </w:r>
            <w:r w:rsidR="007D1392" w:rsidRPr="00BF3B1B">
              <w:t xml:space="preserve"> (or lab documentation </w:t>
            </w:r>
            <w:r w:rsidR="00580F86">
              <w:t>during period of diagnosis</w:t>
            </w:r>
            <w:r w:rsidR="00892F81">
              <w:t xml:space="preserve"> of chronic HCV</w:t>
            </w:r>
            <w:r w:rsidR="007D1392" w:rsidRPr="00BF3B1B">
              <w:t>)</w:t>
            </w:r>
            <w:r w:rsidR="00DF360C">
              <w:t xml:space="preserve">, </w:t>
            </w:r>
            <w:r w:rsidR="00EB1793" w:rsidRPr="00790FA6">
              <w:t xml:space="preserve">urine </w:t>
            </w:r>
            <w:r w:rsidR="00B05BE9" w:rsidRPr="00E81246">
              <w:t xml:space="preserve">drug </w:t>
            </w:r>
            <w:r w:rsidR="00EB1793" w:rsidRPr="00790FA6">
              <w:t xml:space="preserve">screen, </w:t>
            </w:r>
            <w:r w:rsidR="007D1392" w:rsidRPr="00790FA6">
              <w:t>HIV</w:t>
            </w:r>
            <w:r w:rsidR="00790FA6">
              <w:t xml:space="preserve"> Ag/Ab</w:t>
            </w:r>
            <w:r w:rsidR="00513708">
              <w:t xml:space="preserve"> test</w:t>
            </w:r>
            <w:r w:rsidR="007D1392" w:rsidRPr="00BF3B1B">
              <w:t xml:space="preserve">, </w:t>
            </w:r>
            <w:r w:rsidR="00CE4AA5">
              <w:t>and</w:t>
            </w:r>
            <w:r w:rsidR="00CE1032" w:rsidRPr="00BF3B1B">
              <w:t xml:space="preserve"> </w:t>
            </w:r>
            <w:r w:rsidR="00C279D7">
              <w:t>stored sample for potential future</w:t>
            </w:r>
            <w:r w:rsidR="00A718EC" w:rsidRPr="00054348">
              <w:t>.</w:t>
            </w:r>
          </w:p>
          <w:p w14:paraId="6BDD9C81" w14:textId="77777777" w:rsidR="00A17359" w:rsidRPr="007F368C" w:rsidRDefault="00A17359" w:rsidP="00E81246">
            <w:pPr>
              <w:pStyle w:val="SynopsisText"/>
              <w:spacing w:before="0" w:after="0"/>
            </w:pPr>
          </w:p>
          <w:p w14:paraId="2FC9EE43" w14:textId="065B5010" w:rsidR="00CB4856" w:rsidRPr="007F368C" w:rsidRDefault="00CB4856" w:rsidP="00E81246">
            <w:pPr>
              <w:pStyle w:val="SynopsisText"/>
              <w:spacing w:before="0" w:after="0"/>
            </w:pPr>
            <w:r w:rsidRPr="007F368C">
              <w:t xml:space="preserve">Enrollment visit will include </w:t>
            </w:r>
            <w:r w:rsidR="00AF12DB">
              <w:t xml:space="preserve">a </w:t>
            </w:r>
            <w:r w:rsidRPr="007F368C">
              <w:t xml:space="preserve">urine drug screen, </w:t>
            </w:r>
            <w:r w:rsidR="001D7359" w:rsidRPr="00BF3B1B">
              <w:t xml:space="preserve">urine </w:t>
            </w:r>
            <w:r w:rsidRPr="007F368C">
              <w:t>β</w:t>
            </w:r>
            <w:r w:rsidRPr="007F368C">
              <w:noBreakHyphen/>
              <w:t xml:space="preserve">hCG (females of childbearing potential only), </w:t>
            </w:r>
            <w:r w:rsidR="005E4312" w:rsidRPr="00062FC9">
              <w:t>vital signs,</w:t>
            </w:r>
            <w:r w:rsidR="00F90999">
              <w:t xml:space="preserve"> </w:t>
            </w:r>
            <w:r w:rsidR="00337D3B" w:rsidRPr="007F368C">
              <w:t xml:space="preserve">randomization </w:t>
            </w:r>
            <w:r w:rsidR="0091228D" w:rsidRPr="007F368C">
              <w:t xml:space="preserve">to </w:t>
            </w:r>
            <w:r w:rsidR="00254357">
              <w:t>study arm</w:t>
            </w:r>
            <w:r w:rsidR="007B57F3" w:rsidRPr="007F368C">
              <w:t>,</w:t>
            </w:r>
            <w:r w:rsidR="00337D3B" w:rsidRPr="007F368C">
              <w:t xml:space="preserve"> </w:t>
            </w:r>
            <w:r w:rsidRPr="007F368C">
              <w:t>motivational interviewing</w:t>
            </w:r>
            <w:r w:rsidR="009129F9">
              <w:t>–</w:t>
            </w:r>
            <w:r w:rsidRPr="007F368C">
              <w:t xml:space="preserve">based counseling pertaining to risk reduction and medication adherence, </w:t>
            </w:r>
            <w:r w:rsidR="00826662" w:rsidRPr="007F368C">
              <w:t xml:space="preserve">administration of </w:t>
            </w:r>
            <w:r w:rsidR="00E101C1" w:rsidRPr="007F368C">
              <w:t xml:space="preserve">the </w:t>
            </w:r>
            <w:r w:rsidR="004828D3" w:rsidRPr="007F368C">
              <w:t>Audio Computer Assisted Self Interview (</w:t>
            </w:r>
            <w:r w:rsidRPr="007F368C">
              <w:t>AC</w:t>
            </w:r>
            <w:r w:rsidR="000F5A94" w:rsidRPr="007F368C">
              <w:t>ASI</w:t>
            </w:r>
            <w:r w:rsidR="004828D3" w:rsidRPr="007F368C">
              <w:t>)</w:t>
            </w:r>
            <w:r w:rsidR="000F5A94" w:rsidRPr="007F368C">
              <w:t>, and medication dispensation</w:t>
            </w:r>
            <w:r w:rsidR="004C533E" w:rsidRPr="007F368C">
              <w:t xml:space="preserve"> (</w:t>
            </w:r>
            <w:r w:rsidR="00D16FFF" w:rsidRPr="007F368C">
              <w:t xml:space="preserve">unobserved </w:t>
            </w:r>
            <w:r w:rsidR="007E575D" w:rsidRPr="007F368C">
              <w:t>dosing</w:t>
            </w:r>
            <w:r w:rsidR="00D16FFF" w:rsidRPr="007F368C">
              <w:t>)</w:t>
            </w:r>
            <w:r w:rsidR="004C533E" w:rsidRPr="007F368C">
              <w:t xml:space="preserve"> or first directly observed dosing (mDOT)</w:t>
            </w:r>
            <w:r w:rsidRPr="007F368C">
              <w:t>.</w:t>
            </w:r>
          </w:p>
          <w:p w14:paraId="70C63B4E" w14:textId="77777777" w:rsidR="00B01DBF" w:rsidRPr="007F368C" w:rsidRDefault="00B01DBF" w:rsidP="00E81246">
            <w:pPr>
              <w:pStyle w:val="SynopsisText"/>
              <w:spacing w:before="0" w:after="0"/>
            </w:pPr>
          </w:p>
          <w:p w14:paraId="7FDE1DA9" w14:textId="758BE6C6" w:rsidR="002A5D61" w:rsidRDefault="00BB6FFC" w:rsidP="00E81246">
            <w:pPr>
              <w:pStyle w:val="SynopsisText"/>
              <w:spacing w:before="0" w:after="0"/>
            </w:pPr>
            <w:r w:rsidRPr="007F368C">
              <w:t>Study visit</w:t>
            </w:r>
            <w:r w:rsidR="002853D4" w:rsidRPr="007F368C">
              <w:t>s (week</w:t>
            </w:r>
            <w:r w:rsidR="003925CA">
              <w:t>s</w:t>
            </w:r>
            <w:r w:rsidR="002853D4" w:rsidRPr="007F368C">
              <w:t xml:space="preserve"> </w:t>
            </w:r>
            <w:r w:rsidR="0009540E">
              <w:t>1,</w:t>
            </w:r>
            <w:r w:rsidR="009129F9">
              <w:t xml:space="preserve"> </w:t>
            </w:r>
            <w:r w:rsidR="00B07EEA">
              <w:t>2,</w:t>
            </w:r>
            <w:r w:rsidR="009129F9">
              <w:t xml:space="preserve"> </w:t>
            </w:r>
            <w:r w:rsidR="002853D4" w:rsidRPr="007F368C">
              <w:t>3,</w:t>
            </w:r>
            <w:r w:rsidR="009129F9">
              <w:t xml:space="preserve"> </w:t>
            </w:r>
            <w:r w:rsidR="002853D4" w:rsidRPr="007F368C">
              <w:t>5,</w:t>
            </w:r>
            <w:r w:rsidR="009129F9">
              <w:t xml:space="preserve"> </w:t>
            </w:r>
            <w:r w:rsidR="00CE4C9F" w:rsidRPr="007F368C">
              <w:t>6,</w:t>
            </w:r>
            <w:r w:rsidR="009129F9">
              <w:t xml:space="preserve"> </w:t>
            </w:r>
            <w:r w:rsidR="002853D4" w:rsidRPr="007F368C">
              <w:t>7)</w:t>
            </w:r>
            <w:r w:rsidR="002B16C5" w:rsidRPr="007F368C">
              <w:t xml:space="preserve"> </w:t>
            </w:r>
            <w:r w:rsidR="00A07D0F" w:rsidRPr="007F368C">
              <w:t>will include</w:t>
            </w:r>
            <w:r w:rsidR="002B16C5" w:rsidRPr="007F368C">
              <w:t xml:space="preserve"> </w:t>
            </w:r>
            <w:r w:rsidR="00A864D2" w:rsidRPr="007F368C">
              <w:t>directly observed dosing (mD</w:t>
            </w:r>
            <w:r w:rsidR="00D16FFF" w:rsidRPr="007F368C">
              <w:t xml:space="preserve">OT) or medication dispensation (unobserved </w:t>
            </w:r>
            <w:r w:rsidR="007E575D" w:rsidRPr="007F368C">
              <w:t>dosing</w:t>
            </w:r>
            <w:r w:rsidR="00D16FFF" w:rsidRPr="007F368C">
              <w:t>)</w:t>
            </w:r>
            <w:r w:rsidR="006A4C2E" w:rsidRPr="007F368C">
              <w:t>,</w:t>
            </w:r>
            <w:r w:rsidR="00E722C8">
              <w:t xml:space="preserve"> </w:t>
            </w:r>
            <w:r w:rsidR="002B16C5" w:rsidRPr="007F368C">
              <w:t>study drug dosing compliance (pi</w:t>
            </w:r>
            <w:r w:rsidR="007E6335" w:rsidRPr="007F368C">
              <w:t>ll count),</w:t>
            </w:r>
            <w:r w:rsidR="00C22832" w:rsidRPr="007F368C">
              <w:t xml:space="preserve"> </w:t>
            </w:r>
            <w:r w:rsidR="00D900C4">
              <w:t xml:space="preserve">review of </w:t>
            </w:r>
            <w:r w:rsidR="00D900C4" w:rsidRPr="007F368C">
              <w:t>concomitant medication</w:t>
            </w:r>
            <w:r w:rsidR="00D900C4">
              <w:t>s and adverse events</w:t>
            </w:r>
            <w:r w:rsidR="00D900C4" w:rsidRPr="007F368C">
              <w:t xml:space="preserve">, </w:t>
            </w:r>
            <w:r w:rsidR="009C7519">
              <w:t xml:space="preserve">urine drug screen, </w:t>
            </w:r>
            <w:r w:rsidR="0072060B" w:rsidRPr="007F368C">
              <w:t>stored s</w:t>
            </w:r>
            <w:r w:rsidR="0072060B">
              <w:t xml:space="preserve">amples for </w:t>
            </w:r>
            <w:r w:rsidR="00FD385B">
              <w:t xml:space="preserve">potential testing of </w:t>
            </w:r>
            <w:r w:rsidR="0072060B">
              <w:t xml:space="preserve">SOF </w:t>
            </w:r>
            <w:r w:rsidR="00C3391B">
              <w:t xml:space="preserve">and LDV </w:t>
            </w:r>
            <w:r w:rsidR="0072060B">
              <w:t>metabol</w:t>
            </w:r>
            <w:r w:rsidR="001E5ACD">
              <w:t>ite level</w:t>
            </w:r>
            <w:r w:rsidR="00AA14B7">
              <w:t>,</w:t>
            </w:r>
            <w:r w:rsidR="00A27613">
              <w:t xml:space="preserve"> and</w:t>
            </w:r>
            <w:r w:rsidR="00245F62">
              <w:t xml:space="preserve"> </w:t>
            </w:r>
            <w:r w:rsidR="0072060B" w:rsidRPr="001B4470">
              <w:t>early termination</w:t>
            </w:r>
            <w:r w:rsidR="007568DF">
              <w:t xml:space="preserve"> procedures</w:t>
            </w:r>
            <w:r w:rsidR="0072060B" w:rsidRPr="001B4470">
              <w:t xml:space="preserve"> (if applicable).</w:t>
            </w:r>
            <w:r w:rsidR="008B559D">
              <w:t xml:space="preserve"> CBC with diff/CMP and HCV RNA will take place at week 2. </w:t>
            </w:r>
          </w:p>
          <w:p w14:paraId="0724E631" w14:textId="77777777" w:rsidR="00435CEA" w:rsidRPr="007F368C" w:rsidRDefault="00435CEA" w:rsidP="00E81246">
            <w:pPr>
              <w:pStyle w:val="SynopsisText"/>
              <w:spacing w:before="0" w:after="0"/>
            </w:pPr>
          </w:p>
          <w:p w14:paraId="14273B6A" w14:textId="1FEBBDC6" w:rsidR="00E02E5D" w:rsidRDefault="00E02E5D" w:rsidP="00E81246">
            <w:pPr>
              <w:pStyle w:val="SynopsisText"/>
              <w:spacing w:before="0" w:after="0"/>
            </w:pPr>
            <w:r>
              <w:t xml:space="preserve">Week 4 visit will include all procedures for weekly </w:t>
            </w:r>
            <w:r w:rsidR="009129F9">
              <w:t xml:space="preserve">study </w:t>
            </w:r>
            <w:r>
              <w:t>visits as well as symptom-driven physical examination, vital signs, ACASI,</w:t>
            </w:r>
            <w:r w:rsidR="00256C8D">
              <w:t xml:space="preserve"> </w:t>
            </w:r>
            <w:r w:rsidR="00151EE6" w:rsidRPr="002443CF">
              <w:t>HCV RNA</w:t>
            </w:r>
            <w:r w:rsidR="00245F62" w:rsidRPr="002443CF">
              <w:t>,</w:t>
            </w:r>
            <w:r w:rsidR="00245F62">
              <w:t xml:space="preserve"> </w:t>
            </w:r>
            <w:r>
              <w:t>and motivational interviewing for medication adherence.</w:t>
            </w:r>
          </w:p>
          <w:p w14:paraId="00A78DE1" w14:textId="77777777" w:rsidR="00E02E5D" w:rsidRDefault="00E02E5D" w:rsidP="00E81246">
            <w:pPr>
              <w:pStyle w:val="SynopsisText"/>
              <w:spacing w:before="0" w:after="0"/>
            </w:pPr>
          </w:p>
          <w:p w14:paraId="2D9F9AC7" w14:textId="46C63EF6" w:rsidR="003E2133" w:rsidRPr="007F368C" w:rsidRDefault="00E02E5D" w:rsidP="005D7EB5">
            <w:pPr>
              <w:pStyle w:val="SynopsisText"/>
              <w:spacing w:before="0" w:after="0"/>
            </w:pPr>
            <w:r>
              <w:t xml:space="preserve">Week 8 visit </w:t>
            </w:r>
            <w:r w:rsidR="00325DB2" w:rsidRPr="007F368C">
              <w:t xml:space="preserve">will include </w:t>
            </w:r>
            <w:r w:rsidR="004335D2" w:rsidRPr="007F368C">
              <w:t>all procedures for weekly study vis</w:t>
            </w:r>
            <w:r w:rsidR="00FC2D76" w:rsidRPr="007F368C">
              <w:t xml:space="preserve">its </w:t>
            </w:r>
            <w:r>
              <w:t>as well as</w:t>
            </w:r>
            <w:r w:rsidR="00FC2D76" w:rsidRPr="007F368C">
              <w:t xml:space="preserve"> </w:t>
            </w:r>
            <w:r w:rsidR="000035DE" w:rsidRPr="007F368C">
              <w:t xml:space="preserve">symptom-driven </w:t>
            </w:r>
            <w:r w:rsidR="007E6335" w:rsidRPr="007F368C">
              <w:t>physical examination</w:t>
            </w:r>
            <w:r w:rsidR="0061663B" w:rsidRPr="007F368C">
              <w:t xml:space="preserve">, </w:t>
            </w:r>
            <w:r w:rsidR="009C37C9">
              <w:t xml:space="preserve">vital signs, </w:t>
            </w:r>
            <w:r w:rsidR="002F2C15" w:rsidRPr="007F368C">
              <w:t xml:space="preserve">HCV </w:t>
            </w:r>
            <w:r w:rsidR="009A4D3B" w:rsidRPr="007F368C">
              <w:t>RNA</w:t>
            </w:r>
            <w:r>
              <w:t xml:space="preserve">, </w:t>
            </w:r>
            <w:r w:rsidR="004C4893" w:rsidRPr="007F368C">
              <w:t xml:space="preserve">CBC </w:t>
            </w:r>
            <w:r w:rsidR="00936C03">
              <w:t>with diff</w:t>
            </w:r>
            <w:r w:rsidR="00DF67BE">
              <w:t>/</w:t>
            </w:r>
            <w:r w:rsidR="00936C03">
              <w:t>CMP</w:t>
            </w:r>
            <w:r w:rsidR="00DF2ABC">
              <w:t xml:space="preserve">, </w:t>
            </w:r>
            <w:r w:rsidR="001648D5" w:rsidRPr="00BF3B1B">
              <w:t xml:space="preserve">HIV </w:t>
            </w:r>
            <w:r w:rsidR="00E053D4">
              <w:t>Ag/Ab</w:t>
            </w:r>
            <w:r w:rsidR="001648D5">
              <w:t xml:space="preserve">, </w:t>
            </w:r>
            <w:r w:rsidR="008B44E4" w:rsidRPr="007F368C">
              <w:t>ACASI,</w:t>
            </w:r>
            <w:r w:rsidR="00CD1304" w:rsidRPr="007F368C">
              <w:t xml:space="preserve"> </w:t>
            </w:r>
            <w:r>
              <w:t xml:space="preserve">and </w:t>
            </w:r>
            <w:r w:rsidR="006E3535">
              <w:t>a qualitative interview</w:t>
            </w:r>
            <w:r>
              <w:t>.</w:t>
            </w:r>
          </w:p>
        </w:tc>
      </w:tr>
      <w:tr w:rsidR="00EC17A7" w:rsidRPr="00720B3F" w14:paraId="150529F6" w14:textId="77777777" w:rsidTr="00E81246">
        <w:trPr>
          <w:jc w:val="center"/>
        </w:trPr>
        <w:tc>
          <w:tcPr>
            <w:tcW w:w="1278" w:type="pct"/>
            <w:tcBorders>
              <w:bottom w:val="single" w:sz="6" w:space="0" w:color="auto"/>
            </w:tcBorders>
          </w:tcPr>
          <w:p w14:paraId="58C6966F" w14:textId="401F0249" w:rsidR="00EC17A7" w:rsidRPr="00720B3F" w:rsidRDefault="00EC17A7" w:rsidP="00074D31">
            <w:pPr>
              <w:pStyle w:val="SynopsisTextBold"/>
            </w:pPr>
          </w:p>
        </w:tc>
        <w:tc>
          <w:tcPr>
            <w:tcW w:w="3722" w:type="pct"/>
            <w:tcBorders>
              <w:bottom w:val="single" w:sz="6" w:space="0" w:color="auto"/>
            </w:tcBorders>
          </w:tcPr>
          <w:p w14:paraId="5585F60B" w14:textId="77777777" w:rsidR="00A17359" w:rsidRDefault="00A17359" w:rsidP="00E81246">
            <w:pPr>
              <w:pStyle w:val="SynopsisText"/>
              <w:spacing w:before="0" w:after="0"/>
              <w:rPr>
                <w:highlight w:val="yellow"/>
              </w:rPr>
            </w:pPr>
          </w:p>
          <w:p w14:paraId="2FEABD05" w14:textId="24E8D241" w:rsidR="00F85B67" w:rsidRDefault="00F85B67" w:rsidP="00E81246">
            <w:pPr>
              <w:pStyle w:val="SynopsisText"/>
              <w:spacing w:before="0" w:after="0"/>
            </w:pPr>
            <w:r>
              <w:t>Week 1 p</w:t>
            </w:r>
            <w:r w:rsidR="00EC17A7" w:rsidRPr="00720B3F">
              <w:t xml:space="preserve">ost-treatment </w:t>
            </w:r>
            <w:r w:rsidR="004934FC">
              <w:t>visit</w:t>
            </w:r>
            <w:r w:rsidR="004934FC" w:rsidRPr="36EFDE38">
              <w:t xml:space="preserve"> </w:t>
            </w:r>
            <w:r>
              <w:t xml:space="preserve">will include </w:t>
            </w:r>
            <w:r w:rsidR="00F55A8F">
              <w:t xml:space="preserve">review of </w:t>
            </w:r>
            <w:r w:rsidR="00C20051">
              <w:t>adverse events</w:t>
            </w:r>
            <w:r>
              <w:t xml:space="preserve">, </w:t>
            </w:r>
            <w:r w:rsidR="009129F9">
              <w:t>provision</w:t>
            </w:r>
            <w:r>
              <w:t xml:space="preserve"> of end-of-treatment HCV RNA results, and motivational </w:t>
            </w:r>
            <w:r>
              <w:lastRenderedPageBreak/>
              <w:t>interviewing</w:t>
            </w:r>
            <w:r w:rsidR="009129F9">
              <w:t>–</w:t>
            </w:r>
            <w:r>
              <w:t>based risk reduction counseling.</w:t>
            </w:r>
            <w:r w:rsidR="00A77953">
              <w:t xml:space="preserve"> </w:t>
            </w:r>
            <w:r w:rsidR="00A77953" w:rsidRPr="00391FD1">
              <w:t>The rationale for the post-treatment week 1 visit is to inform subjects of their SVR status in person (as opposed to via phone) and provide risk-reduction counseling immediately thereafter.</w:t>
            </w:r>
            <w:r w:rsidR="00391FD1">
              <w:t xml:space="preserve"> Week 8 is too lengthy to provide SVR status and comprehensive risk-reduction counseling in addition to the other week 8 procedures.</w:t>
            </w:r>
            <w:r w:rsidR="00A77953">
              <w:t xml:space="preserve"> </w:t>
            </w:r>
          </w:p>
          <w:p w14:paraId="5B624859" w14:textId="77777777" w:rsidR="00F85B67" w:rsidRDefault="00F85B67" w:rsidP="00E81246">
            <w:pPr>
              <w:pStyle w:val="SynopsisText"/>
              <w:spacing w:before="0" w:after="0"/>
            </w:pPr>
          </w:p>
          <w:p w14:paraId="53769E7D" w14:textId="338D0761" w:rsidR="00F85B67" w:rsidRDefault="00F85B67" w:rsidP="00E81246">
            <w:pPr>
              <w:pStyle w:val="SynopsisText"/>
              <w:spacing w:before="0" w:after="0"/>
            </w:pPr>
            <w:r>
              <w:t>Weeks 12 and 36 post</w:t>
            </w:r>
            <w:r w:rsidR="009129F9">
              <w:t>-</w:t>
            </w:r>
            <w:r>
              <w:t>treatment visit</w:t>
            </w:r>
            <w:r w:rsidR="009129F9">
              <w:t>s</w:t>
            </w:r>
            <w:r>
              <w:t xml:space="preserve"> will include </w:t>
            </w:r>
            <w:r w:rsidR="00F065E7">
              <w:t xml:space="preserve">review of adverse events, </w:t>
            </w:r>
            <w:r>
              <w:t>urine drug screen, ACASI, HCV RNA</w:t>
            </w:r>
            <w:r w:rsidR="00AE0DA9">
              <w:t xml:space="preserve">, </w:t>
            </w:r>
            <w:r w:rsidR="009A5FBF" w:rsidRPr="007F368C">
              <w:t>stored s</w:t>
            </w:r>
            <w:r w:rsidR="009A5FBF">
              <w:t xml:space="preserve">amples for potential </w:t>
            </w:r>
            <w:r w:rsidR="005D7EB5">
              <w:t>HCV RNA sequencing</w:t>
            </w:r>
            <w:r w:rsidR="00AE0DA9">
              <w:t>, motivational interviewing-based risk reduction counseling (wee</w:t>
            </w:r>
            <w:r w:rsidR="009F5C0E">
              <w:t>k</w:t>
            </w:r>
            <w:r w:rsidR="00AE0DA9">
              <w:t xml:space="preserve"> 12)</w:t>
            </w:r>
            <w:r>
              <w:t>.</w:t>
            </w:r>
          </w:p>
          <w:p w14:paraId="21368647" w14:textId="77777777" w:rsidR="00F85B67" w:rsidRDefault="00F85B67" w:rsidP="00E81246">
            <w:pPr>
              <w:pStyle w:val="SynopsisText"/>
              <w:spacing w:before="0" w:after="0"/>
            </w:pPr>
          </w:p>
          <w:p w14:paraId="64C28214" w14:textId="21727035" w:rsidR="00EC17A7" w:rsidRPr="00720B3F" w:rsidRDefault="004258A5" w:rsidP="00A07CD7">
            <w:pPr>
              <w:pStyle w:val="SynopsisText"/>
              <w:spacing w:before="0" w:after="0"/>
            </w:pPr>
            <w:r w:rsidRPr="00F43EE0">
              <w:t>The ACASI</w:t>
            </w:r>
            <w:r w:rsidR="009129F9">
              <w:t>,</w:t>
            </w:r>
            <w:r w:rsidRPr="00F43EE0">
              <w:t xml:space="preserve"> which is administered </w:t>
            </w:r>
            <w:r w:rsidR="00A07CD7">
              <w:t xml:space="preserve">at enrollment, </w:t>
            </w:r>
            <w:r w:rsidRPr="009170DC">
              <w:t>weeks 4,</w:t>
            </w:r>
            <w:r w:rsidR="009129F9">
              <w:t xml:space="preserve"> </w:t>
            </w:r>
            <w:r w:rsidRPr="009170DC">
              <w:t>8,</w:t>
            </w:r>
            <w:r w:rsidR="00230AF4" w:rsidRPr="00A20310">
              <w:t xml:space="preserve"> and post-treatment weeks 12 and 36</w:t>
            </w:r>
            <w:r w:rsidR="009129F9">
              <w:t>,</w:t>
            </w:r>
            <w:r w:rsidRPr="00A20310">
              <w:t xml:space="preserve"> will include</w:t>
            </w:r>
            <w:r w:rsidR="00A725B2" w:rsidRPr="00BC68F3">
              <w:t xml:space="preserve"> injection drug use and injection risk behavior,</w:t>
            </w:r>
            <w:r w:rsidRPr="00C10542">
              <w:t xml:space="preserve"> </w:t>
            </w:r>
            <w:r w:rsidR="00A725B2" w:rsidRPr="00AC3E45">
              <w:t>partner-by-partner data on injection/substance use/HCV status, demographic information</w:t>
            </w:r>
            <w:r w:rsidR="007B228F" w:rsidRPr="007852DA">
              <w:t xml:space="preserve"> (enrollment only)</w:t>
            </w:r>
            <w:r w:rsidR="00A725B2" w:rsidRPr="00E81246">
              <w:t>, drug use history</w:t>
            </w:r>
            <w:r w:rsidR="007B228F" w:rsidRPr="00E81246">
              <w:t xml:space="preserve"> (enrollment only)</w:t>
            </w:r>
            <w:r w:rsidR="00A725B2" w:rsidRPr="00E81246">
              <w:t>, quality of life scale (EQ5-D), Center for Epidemiologic Studies Depression Rating Scale, a</w:t>
            </w:r>
            <w:r w:rsidR="007B228F" w:rsidRPr="00E81246">
              <w:t>nd Severity of Dependence Scale and participant satisfaction with treatment (week 8 only).</w:t>
            </w:r>
          </w:p>
        </w:tc>
      </w:tr>
      <w:tr w:rsidR="002B16C5" w:rsidRPr="00720B3F" w14:paraId="276040FA" w14:textId="77777777" w:rsidTr="00E81246">
        <w:trPr>
          <w:jc w:val="center"/>
        </w:trPr>
        <w:tc>
          <w:tcPr>
            <w:tcW w:w="1278" w:type="pct"/>
            <w:tcBorders>
              <w:top w:val="single" w:sz="6" w:space="0" w:color="auto"/>
              <w:bottom w:val="single" w:sz="6" w:space="0" w:color="auto"/>
            </w:tcBorders>
          </w:tcPr>
          <w:p w14:paraId="02277D0A" w14:textId="08AAF2F0" w:rsidR="002B16C5" w:rsidRPr="00720B3F" w:rsidRDefault="002B16C5" w:rsidP="00074D31">
            <w:pPr>
              <w:pStyle w:val="SynopsisTextBold"/>
            </w:pPr>
            <w:r w:rsidRPr="00720B3F">
              <w:lastRenderedPageBreak/>
              <w:t>Test Product, Dose, and Mode of Administration:</w:t>
            </w:r>
          </w:p>
        </w:tc>
        <w:tc>
          <w:tcPr>
            <w:tcW w:w="3722" w:type="pct"/>
            <w:tcBorders>
              <w:top w:val="single" w:sz="6" w:space="0" w:color="auto"/>
              <w:bottom w:val="single" w:sz="6" w:space="0" w:color="auto"/>
            </w:tcBorders>
          </w:tcPr>
          <w:p w14:paraId="3FF4A4BA" w14:textId="0DA1952D" w:rsidR="002B16C5" w:rsidRPr="00720B3F" w:rsidRDefault="002B16C5" w:rsidP="00467AC4">
            <w:pPr>
              <w:pStyle w:val="SynopsisText"/>
            </w:pPr>
            <w:r w:rsidRPr="00720B3F">
              <w:t xml:space="preserve">LDV/SOF is manufactured as a </w:t>
            </w:r>
            <w:r w:rsidR="00A214F2">
              <w:t>fixed dose combination</w:t>
            </w:r>
            <w:r w:rsidRPr="00720B3F">
              <w:t xml:space="preserve"> tablet, consis</w:t>
            </w:r>
            <w:r w:rsidR="00CF519C" w:rsidRPr="00720B3F">
              <w:t>ting of 90 </w:t>
            </w:r>
            <w:r w:rsidRPr="00720B3F">
              <w:t xml:space="preserve">mg LDV and 400 mg SOF, for oral administration. Subjects will take 1 tablet daily with or without food. </w:t>
            </w:r>
          </w:p>
        </w:tc>
      </w:tr>
      <w:tr w:rsidR="002B16C5" w:rsidRPr="00720B3F" w14:paraId="514D9F06" w14:textId="77777777" w:rsidTr="00E81246">
        <w:trPr>
          <w:jc w:val="center"/>
        </w:trPr>
        <w:tc>
          <w:tcPr>
            <w:tcW w:w="1278" w:type="pct"/>
            <w:tcBorders>
              <w:top w:val="single" w:sz="6" w:space="0" w:color="auto"/>
              <w:bottom w:val="single" w:sz="6" w:space="0" w:color="auto"/>
            </w:tcBorders>
          </w:tcPr>
          <w:p w14:paraId="32A9734A" w14:textId="77777777" w:rsidR="002B16C5" w:rsidRPr="00720B3F" w:rsidRDefault="002B16C5" w:rsidP="00074D31">
            <w:pPr>
              <w:pStyle w:val="SynopsisTextBold"/>
            </w:pPr>
            <w:r w:rsidRPr="00720B3F">
              <w:t>Reference Therapy, Dose, and Mode of Administration:</w:t>
            </w:r>
          </w:p>
        </w:tc>
        <w:tc>
          <w:tcPr>
            <w:tcW w:w="3722" w:type="pct"/>
            <w:tcBorders>
              <w:top w:val="single" w:sz="6" w:space="0" w:color="auto"/>
              <w:bottom w:val="single" w:sz="6" w:space="0" w:color="auto"/>
            </w:tcBorders>
          </w:tcPr>
          <w:p w14:paraId="4D558FF0" w14:textId="0AE496CD" w:rsidR="009E25FB" w:rsidRDefault="007A5109" w:rsidP="00074D31">
            <w:pPr>
              <w:pStyle w:val="SynopsisText"/>
            </w:pPr>
            <w:r>
              <w:t>m</w:t>
            </w:r>
            <w:r w:rsidR="009C659C">
              <w:t>DOT subjects will take 1</w:t>
            </w:r>
            <w:r w:rsidR="0032767F">
              <w:t xml:space="preserve"> tablet daily on-site </w:t>
            </w:r>
            <w:r w:rsidR="0019187D">
              <w:t xml:space="preserve">directly </w:t>
            </w:r>
            <w:r w:rsidR="008D3B81">
              <w:t xml:space="preserve">observed by </w:t>
            </w:r>
            <w:r w:rsidR="008D3B81" w:rsidRPr="00BF3B1B">
              <w:t xml:space="preserve">study </w:t>
            </w:r>
            <w:r w:rsidR="00CA4D2B" w:rsidRPr="00BF3B1B">
              <w:t xml:space="preserve">clinician or specifically trained and authorized study </w:t>
            </w:r>
            <w:r w:rsidR="008D3B81" w:rsidRPr="00BF3B1B">
              <w:t xml:space="preserve">staff. </w:t>
            </w:r>
            <w:r w:rsidR="009E25FB">
              <w:t xml:space="preserve">Each Friday, mDOT subjects will receive 2 doses in a WisePill device </w:t>
            </w:r>
            <w:r w:rsidR="00E12852">
              <w:t>to be taken Saturday and Sunday unobserved</w:t>
            </w:r>
            <w:r w:rsidR="009E25FB">
              <w:t>.</w:t>
            </w:r>
          </w:p>
          <w:p w14:paraId="2C08C16D" w14:textId="006546EE" w:rsidR="00585693" w:rsidRDefault="00D16FFF" w:rsidP="00074D31">
            <w:pPr>
              <w:pStyle w:val="SynopsisText"/>
            </w:pPr>
            <w:r>
              <w:t xml:space="preserve">Unobserved </w:t>
            </w:r>
            <w:r w:rsidR="007E48D4">
              <w:t>dosing</w:t>
            </w:r>
            <w:r w:rsidR="009C659C">
              <w:t xml:space="preserve"> subjects will receive 7 tablets weekly </w:t>
            </w:r>
            <w:r w:rsidR="009E25FB">
              <w:t xml:space="preserve">in a WisePill device </w:t>
            </w:r>
            <w:r w:rsidR="009C659C">
              <w:t xml:space="preserve">to be taken </w:t>
            </w:r>
            <w:r w:rsidR="005365CF">
              <w:t xml:space="preserve">daily </w:t>
            </w:r>
            <w:r w:rsidR="009C659C">
              <w:t xml:space="preserve">unobserved. </w:t>
            </w:r>
          </w:p>
          <w:p w14:paraId="66F1476A" w14:textId="77777777" w:rsidR="002B16C5" w:rsidRPr="00720B3F" w:rsidRDefault="009C659C" w:rsidP="00074D31">
            <w:pPr>
              <w:pStyle w:val="SynopsisText"/>
            </w:pPr>
            <w:r>
              <w:t xml:space="preserve">Both arms will take 1 tablet </w:t>
            </w:r>
            <w:r w:rsidR="00543445">
              <w:t xml:space="preserve">orally </w:t>
            </w:r>
            <w:r>
              <w:t>daily.</w:t>
            </w:r>
          </w:p>
        </w:tc>
      </w:tr>
      <w:tr w:rsidR="002B16C5" w:rsidRPr="00720B3F" w14:paraId="4AFC686A" w14:textId="77777777" w:rsidTr="00E81246">
        <w:trPr>
          <w:jc w:val="center"/>
        </w:trPr>
        <w:tc>
          <w:tcPr>
            <w:tcW w:w="1278" w:type="pct"/>
            <w:tcBorders>
              <w:top w:val="single" w:sz="6" w:space="0" w:color="auto"/>
            </w:tcBorders>
          </w:tcPr>
          <w:p w14:paraId="29DA8A23" w14:textId="2625000C" w:rsidR="002B16C5" w:rsidRPr="00720B3F" w:rsidRDefault="002B16C5" w:rsidP="00074D31">
            <w:pPr>
              <w:pStyle w:val="SynopsisTextBold"/>
            </w:pPr>
            <w:r w:rsidRPr="00720B3F">
              <w:t>Criteria for Evaluation</w:t>
            </w:r>
          </w:p>
        </w:tc>
        <w:tc>
          <w:tcPr>
            <w:tcW w:w="3722" w:type="pct"/>
            <w:tcBorders>
              <w:top w:val="single" w:sz="6" w:space="0" w:color="auto"/>
            </w:tcBorders>
          </w:tcPr>
          <w:p w14:paraId="3FF23C34" w14:textId="77777777" w:rsidR="002B16C5" w:rsidRPr="00720B3F" w:rsidRDefault="002B16C5" w:rsidP="00074D31">
            <w:pPr>
              <w:pStyle w:val="SynopsisText"/>
            </w:pPr>
          </w:p>
        </w:tc>
      </w:tr>
      <w:tr w:rsidR="002B16C5" w:rsidRPr="00720B3F" w14:paraId="4537C0BF" w14:textId="77777777" w:rsidTr="00E81246">
        <w:trPr>
          <w:jc w:val="center"/>
        </w:trPr>
        <w:tc>
          <w:tcPr>
            <w:tcW w:w="1278" w:type="pct"/>
          </w:tcPr>
          <w:p w14:paraId="503E75F6" w14:textId="77777777" w:rsidR="002B16C5" w:rsidRPr="00E81246" w:rsidRDefault="002B16C5" w:rsidP="00E81246">
            <w:pPr>
              <w:pStyle w:val="SynopsisIndent"/>
              <w:ind w:left="0"/>
              <w:rPr>
                <w:b/>
              </w:rPr>
            </w:pPr>
            <w:r w:rsidRPr="00E81246">
              <w:rPr>
                <w:b/>
              </w:rPr>
              <w:t>Safety:</w:t>
            </w:r>
          </w:p>
        </w:tc>
        <w:tc>
          <w:tcPr>
            <w:tcW w:w="3722" w:type="pct"/>
          </w:tcPr>
          <w:p w14:paraId="074034D7" w14:textId="5BB6B6A3" w:rsidR="00D61054" w:rsidRPr="00720B3F" w:rsidRDefault="002B16C5" w:rsidP="00F962E2">
            <w:pPr>
              <w:pStyle w:val="SynopsisText"/>
            </w:pPr>
            <w:r w:rsidRPr="00720B3F">
              <w:t>AEs and safety laboratory tests will be collected throughout the study (</w:t>
            </w:r>
            <w:r w:rsidR="00CE7D41">
              <w:t>i</w:t>
            </w:r>
            <w:r w:rsidR="008248DA">
              <w:t>ncluding post-</w:t>
            </w:r>
            <w:r w:rsidR="00F962E2">
              <w:t xml:space="preserve">treatment weeks </w:t>
            </w:r>
            <w:r w:rsidR="00913A29">
              <w:t xml:space="preserve">1, </w:t>
            </w:r>
            <w:r w:rsidR="00F962E2">
              <w:t>12 and 36</w:t>
            </w:r>
            <w:r w:rsidRPr="00720B3F">
              <w:t xml:space="preserve">). </w:t>
            </w:r>
          </w:p>
        </w:tc>
      </w:tr>
      <w:tr w:rsidR="00074D31" w:rsidRPr="00720B3F" w14:paraId="5139A95D" w14:textId="77777777" w:rsidTr="00E81246">
        <w:trPr>
          <w:jc w:val="center"/>
        </w:trPr>
        <w:tc>
          <w:tcPr>
            <w:tcW w:w="1278" w:type="pct"/>
          </w:tcPr>
          <w:p w14:paraId="06EA3269" w14:textId="77777777" w:rsidR="00074D31" w:rsidRPr="00E81246" w:rsidRDefault="00074D31" w:rsidP="00E81246">
            <w:pPr>
              <w:pStyle w:val="SynopsisIndent"/>
              <w:ind w:left="0"/>
              <w:rPr>
                <w:b/>
              </w:rPr>
            </w:pPr>
            <w:r w:rsidRPr="00E81246">
              <w:rPr>
                <w:b/>
              </w:rPr>
              <w:t>Efficacy</w:t>
            </w:r>
            <w:r w:rsidR="00EC17A7" w:rsidRPr="00E81246">
              <w:rPr>
                <w:b/>
              </w:rPr>
              <w:t>:</w:t>
            </w:r>
          </w:p>
        </w:tc>
        <w:tc>
          <w:tcPr>
            <w:tcW w:w="3722" w:type="pct"/>
          </w:tcPr>
          <w:p w14:paraId="619CA382" w14:textId="3CCB0FFD" w:rsidR="009B4E88" w:rsidRPr="002B1B20" w:rsidRDefault="00074D31">
            <w:pPr>
              <w:pStyle w:val="SynopsisText"/>
              <w:rPr>
                <w:bCs/>
                <w:szCs w:val="24"/>
                <w:lang w:eastAsia="ko-KR"/>
              </w:rPr>
            </w:pPr>
            <w:r w:rsidRPr="00361AFE">
              <w:rPr>
                <w:szCs w:val="24"/>
              </w:rPr>
              <w:t xml:space="preserve">Efficacy will be evaluated using scheduled assessments of HCV RNA performed using </w:t>
            </w:r>
            <w:r w:rsidR="00C57250" w:rsidRPr="00361AFE">
              <w:rPr>
                <w:szCs w:val="24"/>
              </w:rPr>
              <w:t>the Roche TaqMan HCV Quantitative Assay.</w:t>
            </w:r>
          </w:p>
        </w:tc>
      </w:tr>
      <w:tr w:rsidR="00D31422" w:rsidRPr="00720B3F" w14:paraId="59F370DA" w14:textId="77777777" w:rsidTr="00E81246">
        <w:trPr>
          <w:jc w:val="center"/>
        </w:trPr>
        <w:tc>
          <w:tcPr>
            <w:tcW w:w="1278" w:type="pct"/>
            <w:tcBorders>
              <w:bottom w:val="single" w:sz="6" w:space="0" w:color="auto"/>
            </w:tcBorders>
          </w:tcPr>
          <w:p w14:paraId="2C232748" w14:textId="55312B36" w:rsidR="00D31422" w:rsidRPr="00E81246" w:rsidRDefault="00D31422" w:rsidP="00E81246">
            <w:pPr>
              <w:pStyle w:val="SynopsisIndent"/>
              <w:ind w:left="0"/>
              <w:rPr>
                <w:b/>
              </w:rPr>
            </w:pPr>
            <w:r w:rsidRPr="00E81246">
              <w:rPr>
                <w:b/>
              </w:rPr>
              <w:t>P</w:t>
            </w:r>
            <w:r w:rsidR="009129F9">
              <w:rPr>
                <w:b/>
              </w:rPr>
              <w:t>harmacokinetic</w:t>
            </w:r>
            <w:r w:rsidRPr="00E81246">
              <w:rPr>
                <w:b/>
              </w:rPr>
              <w:t>:</w:t>
            </w:r>
          </w:p>
        </w:tc>
        <w:tc>
          <w:tcPr>
            <w:tcW w:w="3722" w:type="pct"/>
            <w:tcBorders>
              <w:bottom w:val="single" w:sz="6" w:space="0" w:color="auto"/>
            </w:tcBorders>
          </w:tcPr>
          <w:p w14:paraId="5BA6CE78" w14:textId="485A2D71" w:rsidR="00D31422" w:rsidRPr="007D253D" w:rsidRDefault="00D31422" w:rsidP="00074D31">
            <w:pPr>
              <w:pStyle w:val="SynopsisText"/>
              <w:rPr>
                <w:szCs w:val="24"/>
              </w:rPr>
            </w:pPr>
            <w:r w:rsidRPr="000735C1">
              <w:t xml:space="preserve">A single </w:t>
            </w:r>
            <w:r w:rsidR="009129F9" w:rsidRPr="000735C1">
              <w:t>pharmacokinetic (</w:t>
            </w:r>
            <w:r w:rsidRPr="000735C1">
              <w:t>PK</w:t>
            </w:r>
            <w:r w:rsidR="009129F9" w:rsidRPr="000735C1">
              <w:t>)</w:t>
            </w:r>
            <w:r w:rsidRPr="000735C1">
              <w:t xml:space="preserve"> blood sample will be collected</w:t>
            </w:r>
            <w:r w:rsidR="00114CAC" w:rsidRPr="000735C1">
              <w:t xml:space="preserve"> </w:t>
            </w:r>
            <w:r w:rsidR="00AB706C" w:rsidRPr="00E81246">
              <w:t>and weeks 2</w:t>
            </w:r>
            <w:r w:rsidR="00950779" w:rsidRPr="00427D16">
              <w:t>, 4</w:t>
            </w:r>
            <w:r w:rsidR="005069CD">
              <w:t>,</w:t>
            </w:r>
            <w:r w:rsidR="00AB706C" w:rsidRPr="00E81246">
              <w:t xml:space="preserve"> </w:t>
            </w:r>
            <w:r w:rsidR="005069CD">
              <w:t xml:space="preserve">and </w:t>
            </w:r>
            <w:r w:rsidR="00AB706C" w:rsidRPr="00E81246">
              <w:t>8,</w:t>
            </w:r>
            <w:r w:rsidRPr="000735C1">
              <w:t xml:space="preserve"> </w:t>
            </w:r>
            <w:r w:rsidR="00387C3F" w:rsidRPr="000735C1">
              <w:t xml:space="preserve">and </w:t>
            </w:r>
            <w:r w:rsidR="00893944" w:rsidRPr="000735C1">
              <w:t xml:space="preserve">early termination </w:t>
            </w:r>
            <w:r w:rsidR="00387C3F" w:rsidRPr="000735C1">
              <w:t xml:space="preserve">(if applicable) </w:t>
            </w:r>
            <w:r w:rsidRPr="000735C1">
              <w:t>for all subjects.</w:t>
            </w:r>
            <w:r w:rsidR="00361AFE" w:rsidRPr="000735C1">
              <w:t xml:space="preserve"> PK studies will be run as needed based on </w:t>
            </w:r>
            <w:r w:rsidR="009A55E8" w:rsidRPr="000735C1">
              <w:t xml:space="preserve">end-of-treatment and </w:t>
            </w:r>
            <w:r w:rsidR="00361AFE" w:rsidRPr="000735C1">
              <w:t>SVR</w:t>
            </w:r>
            <w:r w:rsidR="00361AFE" w:rsidRPr="00E81246">
              <w:t xml:space="preserve"> rates.</w:t>
            </w:r>
          </w:p>
          <w:p w14:paraId="294BBF37" w14:textId="77777777" w:rsidR="00D31422" w:rsidRPr="007D253D" w:rsidRDefault="00D31422" w:rsidP="00074D31">
            <w:pPr>
              <w:pStyle w:val="SynopsisText"/>
              <w:rPr>
                <w:rFonts w:ascii="TimesNewRoman" w:hAnsi="TimesNewRoman" w:cs="TimesNewRoman"/>
                <w:szCs w:val="24"/>
              </w:rPr>
            </w:pPr>
            <w:r w:rsidRPr="007D253D">
              <w:rPr>
                <w:szCs w:val="24"/>
              </w:rPr>
              <w:lastRenderedPageBreak/>
              <w:t>The PK of sofosbuvir (and its metabol</w:t>
            </w:r>
            <w:r w:rsidR="00114CAC" w:rsidRPr="007D253D">
              <w:rPr>
                <w:szCs w:val="24"/>
              </w:rPr>
              <w:t>ites GS</w:t>
            </w:r>
            <w:r w:rsidR="00114CAC" w:rsidRPr="007D253D">
              <w:rPr>
                <w:szCs w:val="24"/>
              </w:rPr>
              <w:noBreakHyphen/>
            </w:r>
            <w:r w:rsidRPr="007D253D">
              <w:rPr>
                <w:szCs w:val="24"/>
              </w:rPr>
              <w:t>566500 and</w:t>
            </w:r>
            <w:r w:rsidR="000220E9" w:rsidRPr="007D253D">
              <w:rPr>
                <w:szCs w:val="24"/>
              </w:rPr>
              <w:t xml:space="preserve"> GS</w:t>
            </w:r>
            <w:r w:rsidR="000220E9" w:rsidRPr="007D253D">
              <w:rPr>
                <w:szCs w:val="24"/>
              </w:rPr>
              <w:noBreakHyphen/>
            </w:r>
            <w:r w:rsidR="00007509" w:rsidRPr="007D253D">
              <w:rPr>
                <w:szCs w:val="24"/>
              </w:rPr>
              <w:t xml:space="preserve">331007) </w:t>
            </w:r>
            <w:r w:rsidR="00145E05" w:rsidRPr="007D253D">
              <w:rPr>
                <w:szCs w:val="24"/>
              </w:rPr>
              <w:t>and ledipasvir may be</w:t>
            </w:r>
            <w:r w:rsidRPr="007D253D">
              <w:rPr>
                <w:szCs w:val="24"/>
              </w:rPr>
              <w:t xml:space="preserve"> assessed</w:t>
            </w:r>
            <w:r w:rsidR="00145E05" w:rsidRPr="007D253D">
              <w:rPr>
                <w:szCs w:val="24"/>
              </w:rPr>
              <w:t>.</w:t>
            </w:r>
          </w:p>
        </w:tc>
      </w:tr>
      <w:tr w:rsidR="00D31422" w:rsidRPr="00720B3F" w14:paraId="0494F37B" w14:textId="77777777" w:rsidTr="00E81246">
        <w:trPr>
          <w:jc w:val="center"/>
        </w:trPr>
        <w:tc>
          <w:tcPr>
            <w:tcW w:w="1278" w:type="pct"/>
            <w:tcBorders>
              <w:top w:val="single" w:sz="6" w:space="0" w:color="auto"/>
            </w:tcBorders>
          </w:tcPr>
          <w:p w14:paraId="6B3D4D29" w14:textId="77777777" w:rsidR="00D31422" w:rsidRPr="00E81246" w:rsidRDefault="00D31422" w:rsidP="00E81246">
            <w:pPr>
              <w:pStyle w:val="SynopsisTextBold"/>
              <w:keepNext/>
              <w:keepLines/>
              <w:outlineLvl w:val="1"/>
            </w:pPr>
            <w:r w:rsidRPr="003E301B">
              <w:lastRenderedPageBreak/>
              <w:t>Statistical Methods:</w:t>
            </w:r>
          </w:p>
        </w:tc>
        <w:tc>
          <w:tcPr>
            <w:tcW w:w="3722" w:type="pct"/>
            <w:tcBorders>
              <w:top w:val="single" w:sz="6" w:space="0" w:color="auto"/>
            </w:tcBorders>
          </w:tcPr>
          <w:p w14:paraId="2C5306BC" w14:textId="05B8FC23" w:rsidR="002674E8" w:rsidRPr="00E81246" w:rsidRDefault="002674E8" w:rsidP="00E81246">
            <w:pPr>
              <w:pStyle w:val="SynopsisText"/>
              <w:keepNext/>
              <w:keepLines/>
              <w:outlineLvl w:val="1"/>
              <w:rPr>
                <w:szCs w:val="24"/>
              </w:rPr>
            </w:pPr>
            <w:r w:rsidRPr="00E81246">
              <w:rPr>
                <w:b/>
                <w:bCs/>
                <w:szCs w:val="24"/>
              </w:rPr>
              <w:t>A</w:t>
            </w:r>
            <w:r w:rsidR="00EF2642" w:rsidRPr="003E301B">
              <w:rPr>
                <w:b/>
                <w:bCs/>
                <w:szCs w:val="24"/>
              </w:rPr>
              <w:t>im</w:t>
            </w:r>
            <w:r w:rsidRPr="00E81246">
              <w:rPr>
                <w:b/>
                <w:bCs/>
                <w:szCs w:val="24"/>
              </w:rPr>
              <w:t xml:space="preserve"> 1</w:t>
            </w:r>
            <w:r w:rsidRPr="00E81246">
              <w:rPr>
                <w:bCs/>
                <w:szCs w:val="24"/>
              </w:rPr>
              <w:t xml:space="preserve">: To assess the feasibility of treating active PWIDs for HCV with </w:t>
            </w:r>
            <w:r w:rsidR="009170DC">
              <w:rPr>
                <w:bCs/>
                <w:szCs w:val="24"/>
              </w:rPr>
              <w:t>LDV/SOF</w:t>
            </w:r>
            <w:r w:rsidRPr="00E81246">
              <w:rPr>
                <w:bCs/>
                <w:szCs w:val="24"/>
              </w:rPr>
              <w:t xml:space="preserve"> by mDOT versus unobserved dosing, as measured by recruitment and retention rates overall and by arm. </w:t>
            </w:r>
            <w:r w:rsidRPr="00E81246">
              <w:rPr>
                <w:szCs w:val="24"/>
              </w:rPr>
              <w:t xml:space="preserve">We will calculate the following feasibility measures: 1) proportion of those eligible among those screened; 2) proportion enrolled among those eligible; and 3) study retention and completion rates, overall and by arm. Process measures (e.g., visit length) and reactions to study procedures will also be assessed. Descriptive statistics will be presented with 95% confidence intervals, to help in interpretation. Between-group differences in retention and completion will be assessed using Fisher’s exact and Wilcoxon tests. We will also calculate Kaplan-Meier curves for time to dropout, by group, and test for differences using the log-rank test. </w:t>
            </w:r>
          </w:p>
          <w:p w14:paraId="08362E12" w14:textId="18E45FD4" w:rsidR="002674E8" w:rsidRPr="00E81246" w:rsidRDefault="002674E8" w:rsidP="00E81246">
            <w:pPr>
              <w:keepNext/>
              <w:keepLines/>
              <w:autoSpaceDE w:val="0"/>
              <w:autoSpaceDN w:val="0"/>
              <w:adjustRightInd w:val="0"/>
              <w:spacing w:after="240"/>
              <w:outlineLvl w:val="1"/>
              <w:rPr>
                <w:color w:val="000000"/>
                <w:szCs w:val="24"/>
              </w:rPr>
            </w:pPr>
            <w:r w:rsidRPr="00E81246">
              <w:rPr>
                <w:b/>
                <w:bCs/>
                <w:color w:val="000000"/>
                <w:szCs w:val="24"/>
              </w:rPr>
              <w:t>A</w:t>
            </w:r>
            <w:r w:rsidR="00EF2642" w:rsidRPr="003E301B">
              <w:rPr>
                <w:b/>
                <w:bCs/>
                <w:color w:val="000000"/>
                <w:szCs w:val="24"/>
              </w:rPr>
              <w:t>im</w:t>
            </w:r>
            <w:r w:rsidRPr="00E81246">
              <w:rPr>
                <w:b/>
                <w:bCs/>
                <w:color w:val="000000"/>
                <w:szCs w:val="24"/>
              </w:rPr>
              <w:t xml:space="preserve"> 2</w:t>
            </w:r>
            <w:r w:rsidRPr="00E81246">
              <w:rPr>
                <w:bCs/>
                <w:color w:val="000000"/>
                <w:szCs w:val="24"/>
              </w:rPr>
              <w:t xml:space="preserve">: To evaluate the acceptability of mDOT versus unobserved dosing, </w:t>
            </w:r>
            <w:r w:rsidRPr="00E81246">
              <w:rPr>
                <w:color w:val="000000"/>
                <w:szCs w:val="24"/>
              </w:rPr>
              <w:t xml:space="preserve">the percent of treatment medication adherence to </w:t>
            </w:r>
            <w:r w:rsidR="009170DC">
              <w:rPr>
                <w:color w:val="000000"/>
                <w:szCs w:val="24"/>
              </w:rPr>
              <w:t>LDV/SOF</w:t>
            </w:r>
            <w:r w:rsidRPr="00E81246">
              <w:rPr>
                <w:color w:val="000000"/>
                <w:szCs w:val="24"/>
              </w:rPr>
              <w:t>, as measured by the percent of doses taken overall (observed and unobserved), will be assessed using DOT doses and weekend Wise</w:t>
            </w:r>
            <w:r w:rsidR="00CB5E87" w:rsidRPr="003E301B">
              <w:rPr>
                <w:color w:val="000000"/>
                <w:szCs w:val="24"/>
              </w:rPr>
              <w:t xml:space="preserve"> </w:t>
            </w:r>
            <w:r w:rsidRPr="00E81246">
              <w:rPr>
                <w:color w:val="000000"/>
                <w:szCs w:val="24"/>
              </w:rPr>
              <w:t xml:space="preserve">Pill data for the mDOT arm, and </w:t>
            </w:r>
            <w:r w:rsidR="004876F2">
              <w:rPr>
                <w:color w:val="000000"/>
                <w:szCs w:val="24"/>
              </w:rPr>
              <w:t>WisePill</w:t>
            </w:r>
            <w:r w:rsidRPr="00E81246">
              <w:rPr>
                <w:color w:val="000000"/>
                <w:szCs w:val="24"/>
              </w:rPr>
              <w:t xml:space="preserve"> data for the unobserved dosing arm. Other outcomes of interest will include completion of therapy, patterns of adherence, and time to stopping medication. Concordance of the various adherence measures will be examined using weighted Kappa and intraclass correlations. Between-arm differences will be assessed using Fisher’s exact and Wilcoxon tests for outcomes measured once, and GEE models for repeated outcomes. We will also use GEE models to compare </w:t>
            </w:r>
            <w:r w:rsidR="00DD2FEF">
              <w:rPr>
                <w:color w:val="000000"/>
                <w:szCs w:val="24"/>
              </w:rPr>
              <w:t>WisePill</w:t>
            </w:r>
            <w:r w:rsidRPr="00E81246">
              <w:rPr>
                <w:color w:val="000000"/>
                <w:szCs w:val="24"/>
              </w:rPr>
              <w:t xml:space="preserve"> openings and pill counts, accounting for between-arm differences in expected frequency. </w:t>
            </w:r>
          </w:p>
          <w:p w14:paraId="21921EDD" w14:textId="77777777" w:rsidR="002674E8" w:rsidRPr="00E81246" w:rsidRDefault="002674E8" w:rsidP="00E81246">
            <w:pPr>
              <w:pStyle w:val="SynopsisText"/>
              <w:keepNext/>
              <w:keepLines/>
              <w:outlineLvl w:val="1"/>
              <w:rPr>
                <w:color w:val="000000"/>
              </w:rPr>
            </w:pPr>
            <w:r w:rsidRPr="00E81246">
              <w:rPr>
                <w:color w:val="000000"/>
              </w:rPr>
              <w:t>Sample size justification: The sample will provide typical precision for a pilot study of feasibility and acceptability outcomes. Specifically, we will be able to estimate the mean of continuous outcomes within margins of sampling error (MSEs; half-widths of 95% confidence intervals) of 0.37 standard deviations (SD) overall, and 0.55 SDs within arm; percentages will be estimated within MSEs of 11-18 points overall, and 15-25 points within arm, depending on the sample value. In designing the full-scale trial, these exploratory results will be cautiously interpreted in the light of confidence intervals, plausibility, and prior results.</w:t>
            </w:r>
          </w:p>
          <w:p w14:paraId="7DB6D235" w14:textId="3F025331" w:rsidR="002674E8" w:rsidRPr="00E81246" w:rsidRDefault="002674E8" w:rsidP="00E81246">
            <w:pPr>
              <w:pStyle w:val="SynopsisText"/>
              <w:keepNext/>
              <w:keepLines/>
              <w:outlineLvl w:val="1"/>
              <w:rPr>
                <w:szCs w:val="24"/>
              </w:rPr>
            </w:pPr>
            <w:r w:rsidRPr="00E81246">
              <w:rPr>
                <w:b/>
                <w:bCs/>
                <w:szCs w:val="24"/>
              </w:rPr>
              <w:t>Aim 3</w:t>
            </w:r>
            <w:r w:rsidRPr="00E81246">
              <w:rPr>
                <w:bCs/>
                <w:szCs w:val="24"/>
              </w:rPr>
              <w:t xml:space="preserve">: To assess through in-depth, semi-structured qualitative interviews, the challenges with time intensity required for mDOT versus unobserved dosing, and identify key factors affecting treatment adherence for PWIDs treated with </w:t>
            </w:r>
            <w:r w:rsidR="009170DC">
              <w:rPr>
                <w:bCs/>
                <w:szCs w:val="24"/>
              </w:rPr>
              <w:t>LDV/SOF</w:t>
            </w:r>
            <w:r w:rsidRPr="00E81246">
              <w:rPr>
                <w:bCs/>
                <w:szCs w:val="24"/>
              </w:rPr>
              <w:t xml:space="preserve">. </w:t>
            </w:r>
            <w:r w:rsidRPr="00E81246">
              <w:rPr>
                <w:szCs w:val="24"/>
              </w:rPr>
              <w:t xml:space="preserve">Transcribed semi-structured interviews </w:t>
            </w:r>
            <w:r w:rsidR="00BD1109">
              <w:rPr>
                <w:szCs w:val="24"/>
              </w:rPr>
              <w:t xml:space="preserve">conducted at the End-of-Treatment (week 8 or early termination) visit </w:t>
            </w:r>
            <w:r w:rsidRPr="00E81246">
              <w:rPr>
                <w:szCs w:val="24"/>
              </w:rPr>
              <w:t xml:space="preserve">will be imported into Atlas.ti, a qualitative research software program. We will utilize two qualitative analytic </w:t>
            </w:r>
            <w:r w:rsidRPr="00E81246">
              <w:rPr>
                <w:szCs w:val="24"/>
              </w:rPr>
              <w:lastRenderedPageBreak/>
              <w:t xml:space="preserve">methods to interpret data. First, content analysis will allow us to focus on answering study questions regarding experiences with </w:t>
            </w:r>
            <w:r w:rsidR="009170DC">
              <w:rPr>
                <w:szCs w:val="24"/>
              </w:rPr>
              <w:t>LDV/SOF</w:t>
            </w:r>
            <w:r w:rsidRPr="00E81246">
              <w:rPr>
                <w:szCs w:val="24"/>
              </w:rPr>
              <w:t xml:space="preserve"> treatment and DOT strategies, and opinions on challenges to achieving consistent adherence to treatment. </w:t>
            </w:r>
            <w:r w:rsidRPr="00E81246">
              <w:rPr>
                <w:i/>
                <w:iCs/>
                <w:szCs w:val="24"/>
              </w:rPr>
              <w:t xml:space="preserve">A priori </w:t>
            </w:r>
            <w:r w:rsidRPr="00E81246">
              <w:rPr>
                <w:szCs w:val="24"/>
              </w:rPr>
              <w:t>themes of interest primarily focused on the time-intensity required for this treatment plan and based upon the team’s experience with HCV treatment among PWIDs will be developed and used as the first codebook with which data are coded. Second, thematic analysis with open coding will allow themes to emerge from the data. A coding system will be developed using an iterativ</w:t>
            </w:r>
            <w:r w:rsidR="00176AEF" w:rsidRPr="003E301B">
              <w:rPr>
                <w:szCs w:val="24"/>
              </w:rPr>
              <w:t>e process. In the initial phase, we</w:t>
            </w:r>
            <w:r w:rsidRPr="00E81246">
              <w:rPr>
                <w:szCs w:val="24"/>
              </w:rPr>
              <w:t xml:space="preserve"> will review all transcripts and field notes to become familiar with the data, and the analytic team will make notes of their observations and potential codes for use in the initial analysis meeting. Then a codebook, consisting of the code definition and inclusion and exclusion criteria, will be created to aid analysis. In addition to predetermined HCV treatment dimensions, additional codes will be developed independently by each analytic team member through an inductive process of identifying themes that emerge from the data. Group analysis meetings will be held to compare independently developed codes for similarity and further definition. A consensus will be reached regarding each code, its application and definition. To ensure consistency, a codebook and dictionary will be developed with universal definitions for each code.</w:t>
            </w:r>
          </w:p>
          <w:p w14:paraId="69AB37DC" w14:textId="573E5AD0" w:rsidR="002674E8" w:rsidRPr="00E81246" w:rsidRDefault="002674E8" w:rsidP="00E81246">
            <w:pPr>
              <w:keepNext/>
              <w:keepLines/>
              <w:autoSpaceDE w:val="0"/>
              <w:autoSpaceDN w:val="0"/>
              <w:adjustRightInd w:val="0"/>
              <w:spacing w:after="240"/>
              <w:outlineLvl w:val="1"/>
            </w:pPr>
            <w:r w:rsidRPr="00E81246">
              <w:rPr>
                <w:i/>
                <w:iCs/>
              </w:rPr>
              <w:t>Inter-rater reliability</w:t>
            </w:r>
            <w:r w:rsidRPr="00E81246">
              <w:t xml:space="preserve">: To ensure reliability and validity in </w:t>
            </w:r>
            <w:r w:rsidR="002C4893">
              <w:t xml:space="preserve">the </w:t>
            </w:r>
            <w:r w:rsidRPr="00E81246">
              <w:t>open-ended component of the in-depth interviews analysis, we will implement a verification strategy to ensure self-correction throughout the analysis process. The two coders will assess inter-rater reliability by calculating the correlation between a set of ratings done by two independent raters for the initial set of 3-6 transcripts, and then again on the next set of 6 transcripts. After each inter-rater reliability assessment, the codebook and codes will be revised based on reconciliation of findings done between coders. Inter-rater reliability will be assessed as a team twice during the analysis process and again at the end of analysis as a post-hoc evaluation of reliability and validity. This evolving analysis process will ensure high quality of research decisions, the rationale behind decisions, and the responsiveness of investigators to the data. Once the codebook is developed and verified all remaining transcripts will be coded. Further meetings will be held to discuss any differences in coding and to ensure consistency in the application of codes.</w:t>
            </w:r>
          </w:p>
          <w:p w14:paraId="3045A1DB" w14:textId="0E2EB981" w:rsidR="002674E8" w:rsidRPr="00E81246" w:rsidRDefault="002674E8" w:rsidP="00E81246">
            <w:pPr>
              <w:pStyle w:val="SynopsisText"/>
              <w:keepNext/>
              <w:keepLines/>
              <w:outlineLvl w:val="1"/>
            </w:pPr>
            <w:r w:rsidRPr="00E81246">
              <w:t xml:space="preserve">Final analysis will begin with data reduction, then display, analysis and conclusion drawing using a conceptual framework in which hypothesized factors affecting adherence are assessed and unanticipated findings are identified. The analytic team will work from the coded data to merge findings into a final summary and a </w:t>
            </w:r>
            <w:r w:rsidRPr="00E81246">
              <w:lastRenderedPageBreak/>
              <w:t xml:space="preserve">consensus of major themes, relationships between themes, and ranking of items of most importance to adherence. This method of data reduction encompassing both site and team based analysis creates a robust iterative process through which the data is thoroughly discussed and analytical consensus achieved. </w:t>
            </w:r>
            <w:r w:rsidRPr="00E81246">
              <w:rPr>
                <w:i/>
                <w:iCs/>
              </w:rPr>
              <w:t xml:space="preserve">Atlas.ti </w:t>
            </w:r>
            <w:r w:rsidRPr="00E81246">
              <w:t>software will be used to both code and develop data displays used in the analysis for this study.</w:t>
            </w:r>
          </w:p>
          <w:p w14:paraId="304FDAB6" w14:textId="3235D705" w:rsidR="005D6B05" w:rsidRPr="00C10542" w:rsidRDefault="002674E8" w:rsidP="00E81246">
            <w:pPr>
              <w:keepNext/>
              <w:keepLines/>
              <w:autoSpaceDE w:val="0"/>
              <w:autoSpaceDN w:val="0"/>
              <w:adjustRightInd w:val="0"/>
              <w:spacing w:after="240"/>
              <w:outlineLvl w:val="1"/>
              <w:rPr>
                <w:color w:val="000000"/>
              </w:rPr>
            </w:pPr>
            <w:r w:rsidRPr="00E81246">
              <w:rPr>
                <w:b/>
                <w:bCs/>
                <w:color w:val="000000"/>
              </w:rPr>
              <w:t>Exploratory Aims</w:t>
            </w:r>
            <w:r w:rsidRPr="00E81246">
              <w:rPr>
                <w:color w:val="000000"/>
              </w:rPr>
              <w:t xml:space="preserve">: While we recognize the small sample size limits our ability to draw firm conclusions from exploratory analyses, the paucity of data for this treatment approach allows for hypothesis-generating results. </w:t>
            </w:r>
          </w:p>
          <w:p w14:paraId="72262229" w14:textId="70EAB4D6" w:rsidR="005D6B05" w:rsidRPr="00C10542" w:rsidRDefault="002674E8" w:rsidP="00E81246">
            <w:pPr>
              <w:keepNext/>
              <w:keepLines/>
              <w:autoSpaceDE w:val="0"/>
              <w:autoSpaceDN w:val="0"/>
              <w:adjustRightInd w:val="0"/>
              <w:spacing w:after="240"/>
              <w:outlineLvl w:val="1"/>
              <w:rPr>
                <w:color w:val="000000"/>
              </w:rPr>
            </w:pPr>
            <w:r w:rsidRPr="00E81246">
              <w:rPr>
                <w:i/>
                <w:iCs/>
                <w:color w:val="000000"/>
              </w:rPr>
              <w:t>End-of-treatment response and SVR</w:t>
            </w:r>
            <w:r w:rsidRPr="00E81246">
              <w:rPr>
                <w:color w:val="000000"/>
              </w:rPr>
              <w:t xml:space="preserve">: </w:t>
            </w:r>
            <w:r w:rsidR="00C9408C">
              <w:rPr>
                <w:color w:val="000000"/>
              </w:rPr>
              <w:t xml:space="preserve">We will compare </w:t>
            </w:r>
            <w:r w:rsidRPr="00E81246">
              <w:rPr>
                <w:color w:val="000000"/>
              </w:rPr>
              <w:t xml:space="preserve">the proportion of participants with undetectable HCV RNA at week 8 and </w:t>
            </w:r>
            <w:r w:rsidR="006E3112" w:rsidRPr="00F43EE0">
              <w:rPr>
                <w:color w:val="000000"/>
              </w:rPr>
              <w:t>post-treatment week 12</w:t>
            </w:r>
            <w:r w:rsidRPr="00E81246">
              <w:rPr>
                <w:color w:val="000000"/>
              </w:rPr>
              <w:t xml:space="preserve"> between arms using Fisher’s exact tests.</w:t>
            </w:r>
            <w:r w:rsidR="00671EEF">
              <w:rPr>
                <w:color w:val="000000"/>
              </w:rPr>
              <w:t xml:space="preserve"> </w:t>
            </w:r>
          </w:p>
          <w:p w14:paraId="03A0810A" w14:textId="4E189270" w:rsidR="00C04215" w:rsidRDefault="002674E8" w:rsidP="00E81246">
            <w:pPr>
              <w:keepNext/>
              <w:keepLines/>
              <w:autoSpaceDE w:val="0"/>
              <w:autoSpaceDN w:val="0"/>
              <w:adjustRightInd w:val="0"/>
              <w:spacing w:after="240"/>
              <w:outlineLvl w:val="1"/>
              <w:rPr>
                <w:color w:val="000000"/>
              </w:rPr>
            </w:pPr>
            <w:r w:rsidRPr="00E81246">
              <w:rPr>
                <w:i/>
                <w:iCs/>
                <w:color w:val="000000"/>
              </w:rPr>
              <w:t>Acceptability based on drug levels</w:t>
            </w:r>
            <w:r w:rsidRPr="00E81246">
              <w:rPr>
                <w:color w:val="000000"/>
              </w:rPr>
              <w:t xml:space="preserve">: </w:t>
            </w:r>
            <w:r w:rsidR="00C9408C" w:rsidRPr="00C9408C">
              <w:rPr>
                <w:color w:val="000000"/>
              </w:rPr>
              <w:t>If SVR, retention and/or medication adherence data suggestion medication compliance issues, we may compare</w:t>
            </w:r>
            <w:r w:rsidR="00C9408C">
              <w:rPr>
                <w:color w:val="000000"/>
              </w:rPr>
              <w:t xml:space="preserve"> </w:t>
            </w:r>
            <w:r w:rsidR="001538AD" w:rsidRPr="00C9408C">
              <w:rPr>
                <w:color w:val="000000"/>
              </w:rPr>
              <w:t>SOF metabolite</w:t>
            </w:r>
            <w:r w:rsidR="002C4893" w:rsidRPr="00C9408C">
              <w:rPr>
                <w:color w:val="000000"/>
              </w:rPr>
              <w:t>–</w:t>
            </w:r>
            <w:r w:rsidRPr="00C9408C">
              <w:rPr>
                <w:color w:val="000000"/>
              </w:rPr>
              <w:t>positivity rates</w:t>
            </w:r>
            <w:r w:rsidRPr="00E81246">
              <w:rPr>
                <w:color w:val="000000"/>
              </w:rPr>
              <w:t xml:space="preserve"> will be calculated by week in both arms; between-group differences will be compared using GEE models for repeated outcomes. </w:t>
            </w:r>
          </w:p>
          <w:p w14:paraId="6D378EA2" w14:textId="6854A026" w:rsidR="002674E8" w:rsidRPr="00E81246" w:rsidRDefault="002674E8" w:rsidP="00E81246">
            <w:pPr>
              <w:keepNext/>
              <w:keepLines/>
              <w:autoSpaceDE w:val="0"/>
              <w:autoSpaceDN w:val="0"/>
              <w:adjustRightInd w:val="0"/>
              <w:spacing w:after="240"/>
              <w:outlineLvl w:val="1"/>
              <w:rPr>
                <w:color w:val="000000"/>
              </w:rPr>
            </w:pPr>
            <w:r w:rsidRPr="00E81246">
              <w:rPr>
                <w:i/>
                <w:iCs/>
                <w:color w:val="000000"/>
              </w:rPr>
              <w:t>HCV relapse and reinfection</w:t>
            </w:r>
            <w:r w:rsidRPr="00E81246">
              <w:rPr>
                <w:color w:val="000000"/>
              </w:rPr>
              <w:t xml:space="preserve">: Among participants who achieve SVR, we will determine the proportion who experience HCV relapse and reinfection at </w:t>
            </w:r>
            <w:r w:rsidR="00F25DD7" w:rsidRPr="00F43EE0">
              <w:rPr>
                <w:color w:val="000000"/>
              </w:rPr>
              <w:t>post-treatment week 36</w:t>
            </w:r>
            <w:r w:rsidRPr="00E81246">
              <w:rPr>
                <w:color w:val="000000"/>
              </w:rPr>
              <w:t>, overall and by arm, with exact 95%</w:t>
            </w:r>
            <w:r w:rsidR="6781B22B" w:rsidRPr="00E81246">
              <w:rPr>
                <w:color w:val="000000"/>
              </w:rPr>
              <w:t xml:space="preserve"> </w:t>
            </w:r>
            <w:r w:rsidRPr="00E81246">
              <w:rPr>
                <w:color w:val="000000"/>
              </w:rPr>
              <w:t xml:space="preserve">confidence intervals. </w:t>
            </w:r>
            <w:r w:rsidR="00CC4A48">
              <w:rPr>
                <w:color w:val="000000"/>
              </w:rPr>
              <w:t>We will sequence HCV RNA in such cases to establish if the event represents relapse versus reinfection.</w:t>
            </w:r>
          </w:p>
          <w:p w14:paraId="0767DC15" w14:textId="077CB4D2" w:rsidR="002674E8" w:rsidRPr="00E81246" w:rsidRDefault="002674E8" w:rsidP="00E81246">
            <w:pPr>
              <w:pStyle w:val="SynopsisText"/>
              <w:keepNext/>
              <w:keepLines/>
              <w:outlineLvl w:val="1"/>
              <w:rPr>
                <w:color w:val="000000"/>
                <w:szCs w:val="24"/>
              </w:rPr>
            </w:pPr>
            <w:r w:rsidRPr="00E81246">
              <w:rPr>
                <w:i/>
                <w:color w:val="000000"/>
                <w:szCs w:val="24"/>
              </w:rPr>
              <w:t xml:space="preserve">Social and </w:t>
            </w:r>
            <w:r w:rsidR="005D1B99">
              <w:rPr>
                <w:i/>
                <w:color w:val="000000"/>
                <w:szCs w:val="24"/>
              </w:rPr>
              <w:t>injection</w:t>
            </w:r>
            <w:r w:rsidRPr="00E81246">
              <w:rPr>
                <w:i/>
                <w:color w:val="000000"/>
                <w:szCs w:val="24"/>
              </w:rPr>
              <w:t xml:space="preserve"> network analyses to inform a subsequent full TasP trial</w:t>
            </w:r>
            <w:r w:rsidRPr="00E81246">
              <w:rPr>
                <w:bCs/>
                <w:color w:val="000000"/>
                <w:szCs w:val="24"/>
              </w:rPr>
              <w:t xml:space="preserve">: </w:t>
            </w:r>
            <w:r w:rsidRPr="00E81246">
              <w:rPr>
                <w:color w:val="000000"/>
                <w:szCs w:val="24"/>
              </w:rPr>
              <w:t>We will characterize injector network sizes at baseline and follow-up. Newman’s method will be used to calculate assortativity coefficients, a measure of the degree of demographic and risk behavior similarity within networks. These findings will help us determine whether a full efficacy trial should use targeted sampling strategies to ensure diversity in network sizes, and whether randomization should be stratified by one or both of these factors in future trials.</w:t>
            </w:r>
          </w:p>
          <w:p w14:paraId="3672D597" w14:textId="77777777" w:rsidR="002674E8" w:rsidRPr="00E81246" w:rsidRDefault="002674E8" w:rsidP="00E81246">
            <w:pPr>
              <w:keepNext/>
              <w:keepLines/>
              <w:autoSpaceDE w:val="0"/>
              <w:autoSpaceDN w:val="0"/>
              <w:adjustRightInd w:val="0"/>
              <w:spacing w:after="240"/>
              <w:outlineLvl w:val="1"/>
              <w:rPr>
                <w:color w:val="000000"/>
              </w:rPr>
            </w:pPr>
            <w:r w:rsidRPr="00E81246">
              <w:rPr>
                <w:b/>
                <w:bCs/>
                <w:color w:val="000000"/>
              </w:rPr>
              <w:t>Other Exploratory Outcomes</w:t>
            </w:r>
            <w:r w:rsidRPr="00E81246">
              <w:rPr>
                <w:color w:val="000000"/>
              </w:rPr>
              <w:t xml:space="preserve">: </w:t>
            </w:r>
          </w:p>
          <w:p w14:paraId="6E78D207" w14:textId="44DB6C96" w:rsidR="002674E8" w:rsidRPr="00E81246" w:rsidRDefault="002674E8" w:rsidP="00E81246">
            <w:pPr>
              <w:keepNext/>
              <w:keepLines/>
              <w:autoSpaceDE w:val="0"/>
              <w:autoSpaceDN w:val="0"/>
              <w:adjustRightInd w:val="0"/>
              <w:spacing w:after="240"/>
              <w:outlineLvl w:val="1"/>
              <w:rPr>
                <w:color w:val="000000"/>
              </w:rPr>
            </w:pPr>
            <w:r w:rsidRPr="00E81246">
              <w:rPr>
                <w:i/>
                <w:iCs/>
                <w:color w:val="000000"/>
              </w:rPr>
              <w:t>Drug use behaviors before and after HCV treatment</w:t>
            </w:r>
            <w:r w:rsidRPr="00E81246">
              <w:rPr>
                <w:color w:val="000000"/>
              </w:rPr>
              <w:t>: Recent data suggest significant changes in drug use behaviors after HCV diagnosis: serosorting with other HCV-positive PWIDs and a sustained reduction in drug use.</w:t>
            </w:r>
            <w:r w:rsidR="00F337AF" w:rsidRPr="00F43EE0">
              <w:rPr>
                <w:color w:val="000000"/>
              </w:rPr>
              <w:t xml:space="preserve"> </w:t>
            </w:r>
            <w:r w:rsidRPr="00E81246">
              <w:rPr>
                <w:color w:val="000000"/>
              </w:rPr>
              <w:t xml:space="preserve">We will assess these behaviors at baseline and follow-up for preliminary estimates of the possible impact of HCV treatment on these behaviors. ANCOVA and </w:t>
            </w:r>
            <w:r w:rsidRPr="00E81246">
              <w:rPr>
                <w:color w:val="000000"/>
              </w:rPr>
              <w:lastRenderedPageBreak/>
              <w:t xml:space="preserve">conditional logistic models will be used for continuous and binary outcomes respectively. </w:t>
            </w:r>
          </w:p>
          <w:p w14:paraId="2C1E3E05" w14:textId="77777777" w:rsidR="002674E8" w:rsidRPr="00E81246" w:rsidRDefault="002674E8" w:rsidP="00E81246">
            <w:pPr>
              <w:pStyle w:val="SynopsisText"/>
              <w:keepNext/>
              <w:keepLines/>
              <w:outlineLvl w:val="1"/>
            </w:pPr>
            <w:r w:rsidRPr="00E81246">
              <w:rPr>
                <w:i/>
                <w:iCs/>
                <w:color w:val="000000"/>
              </w:rPr>
              <w:t>Correlates of Adherence and SVR</w:t>
            </w:r>
            <w:r w:rsidRPr="00E81246">
              <w:rPr>
                <w:color w:val="000000"/>
              </w:rPr>
              <w:t>: We will explore demographic, behavioral correlates of medication adherence using GEE models for repeated measures. In addition, we will explore demographic and behavioral correlates of SVR using Fisher exact tests and exact logistic regression.</w:t>
            </w:r>
          </w:p>
          <w:p w14:paraId="1F3E19D0" w14:textId="77777777" w:rsidR="002674E8" w:rsidRPr="003E301B" w:rsidRDefault="002674E8" w:rsidP="00586D14">
            <w:pPr>
              <w:pStyle w:val="SynopsisText"/>
              <w:rPr>
                <w:sz w:val="22"/>
                <w:szCs w:val="22"/>
              </w:rPr>
            </w:pPr>
          </w:p>
          <w:p w14:paraId="062640EA" w14:textId="0685A16D" w:rsidR="00D31422" w:rsidRPr="00720B3F" w:rsidRDefault="00D31422" w:rsidP="00586D14">
            <w:pPr>
              <w:pStyle w:val="SynopsisText"/>
              <w:pageBreakBefore/>
            </w:pPr>
          </w:p>
        </w:tc>
      </w:tr>
    </w:tbl>
    <w:p w14:paraId="614D5813" w14:textId="77777777" w:rsidR="002B16C5" w:rsidRPr="00720B3F" w:rsidRDefault="002B16C5" w:rsidP="00586D14">
      <w:pPr>
        <w:pStyle w:val="Style1"/>
        <w:pBdr>
          <w:between w:val="single" w:sz="12" w:space="1" w:color="auto"/>
        </w:pBdr>
      </w:pPr>
    </w:p>
    <w:p w14:paraId="6F38B90D" w14:textId="77777777" w:rsidR="00586D14" w:rsidRPr="00720B3F" w:rsidRDefault="00586D14" w:rsidP="00586D14">
      <w:pPr>
        <w:pStyle w:val="Style1"/>
        <w:pBdr>
          <w:between w:val="single" w:sz="12" w:space="1" w:color="auto"/>
        </w:pBdr>
      </w:pPr>
    </w:p>
    <w:p w14:paraId="6E2013FE" w14:textId="77777777" w:rsidR="00E60E60" w:rsidRPr="00720B3F" w:rsidRDefault="002B16C5" w:rsidP="004E4873">
      <w:pPr>
        <w:pStyle w:val="GCPState"/>
      </w:pPr>
      <w:r w:rsidRPr="00720B3F">
        <w:t>This study will be conducted in accordance with the guidelines of Good Clinical Practices (GCPs) including archiving of essential documents.</w:t>
      </w:r>
      <w:bookmarkEnd w:id="10"/>
      <w:bookmarkEnd w:id="11"/>
    </w:p>
    <w:p w14:paraId="5FABE33E" w14:textId="77777777" w:rsidR="003E2133" w:rsidRPr="00720B3F" w:rsidRDefault="00E60E60" w:rsidP="004E4873">
      <w:pPr>
        <w:pStyle w:val="SectionCoverTitle"/>
        <w:pageBreakBefore/>
      </w:pPr>
      <w:bookmarkStart w:id="12" w:name="_Toc330481772"/>
      <w:bookmarkStart w:id="13" w:name="_Toc337120129"/>
      <w:bookmarkStart w:id="14" w:name="_Toc415569526"/>
      <w:r w:rsidRPr="00720B3F">
        <w:t>GLOSSARY OF ABBREVIATIONS AND DEFINITION OF TERMS</w:t>
      </w:r>
      <w:bookmarkEnd w:id="12"/>
      <w:bookmarkEnd w:id="13"/>
      <w:bookmarkEnd w:id="14"/>
    </w:p>
    <w:p w14:paraId="6039B7FC" w14:textId="77777777" w:rsidR="004E4873" w:rsidRPr="00720B3F" w:rsidRDefault="004E4873" w:rsidP="00E81246">
      <w:pPr>
        <w:pStyle w:val="Style1BoldCap"/>
        <w:jc w:val="left"/>
      </w:pPr>
    </w:p>
    <w:tbl>
      <w:tblPr>
        <w:tblW w:w="5000" w:type="pct"/>
        <w:tblCellMar>
          <w:left w:w="283" w:type="dxa"/>
          <w:right w:w="283" w:type="dxa"/>
        </w:tblCellMar>
        <w:tblLook w:val="0000" w:firstRow="0" w:lastRow="0" w:firstColumn="0" w:lastColumn="0" w:noHBand="0" w:noVBand="0"/>
      </w:tblPr>
      <w:tblGrid>
        <w:gridCol w:w="2729"/>
        <w:gridCol w:w="6631"/>
      </w:tblGrid>
      <w:tr w:rsidR="003E2133" w:rsidRPr="00720B3F" w14:paraId="0E3499E0" w14:textId="77777777" w:rsidTr="000F4C6E">
        <w:trPr>
          <w:cantSplit/>
        </w:trPr>
        <w:tc>
          <w:tcPr>
            <w:tcW w:w="1458" w:type="pct"/>
          </w:tcPr>
          <w:p w14:paraId="21541F0F" w14:textId="77777777" w:rsidR="003E2133" w:rsidRPr="00720B3F" w:rsidRDefault="003E2133" w:rsidP="004E4873">
            <w:pPr>
              <w:pStyle w:val="Abbreviate"/>
            </w:pPr>
            <w:r w:rsidRPr="00720B3F">
              <w:sym w:font="Symbol" w:char="F0B0"/>
            </w:r>
            <w:r w:rsidRPr="00720B3F">
              <w:t xml:space="preserve"> C </w:t>
            </w:r>
          </w:p>
        </w:tc>
        <w:tc>
          <w:tcPr>
            <w:tcW w:w="3542" w:type="pct"/>
          </w:tcPr>
          <w:p w14:paraId="33383421" w14:textId="77777777" w:rsidR="003E2133" w:rsidRPr="00720B3F" w:rsidRDefault="003E2133" w:rsidP="004E4873">
            <w:pPr>
              <w:pStyle w:val="Abbreviate"/>
            </w:pPr>
            <w:r w:rsidRPr="00720B3F">
              <w:t>degrees Celsius</w:t>
            </w:r>
          </w:p>
        </w:tc>
      </w:tr>
      <w:tr w:rsidR="003E2133" w:rsidRPr="00720B3F" w14:paraId="5BF67F54" w14:textId="77777777" w:rsidTr="000F4C6E">
        <w:trPr>
          <w:cantSplit/>
        </w:trPr>
        <w:tc>
          <w:tcPr>
            <w:tcW w:w="1458" w:type="pct"/>
          </w:tcPr>
          <w:p w14:paraId="12FFEF95" w14:textId="77777777" w:rsidR="003E2133" w:rsidRPr="00720B3F" w:rsidRDefault="003E2133" w:rsidP="004E4873">
            <w:pPr>
              <w:pStyle w:val="Abbreviate"/>
            </w:pPr>
            <w:r w:rsidRPr="00720B3F">
              <w:sym w:font="Symbol" w:char="F0B0"/>
            </w:r>
            <w:r w:rsidRPr="00720B3F">
              <w:t xml:space="preserve"> F</w:t>
            </w:r>
          </w:p>
        </w:tc>
        <w:tc>
          <w:tcPr>
            <w:tcW w:w="3542" w:type="pct"/>
          </w:tcPr>
          <w:p w14:paraId="7F96EC5C" w14:textId="77777777" w:rsidR="003E2133" w:rsidRPr="00720B3F" w:rsidRDefault="003E2133" w:rsidP="004E4873">
            <w:pPr>
              <w:pStyle w:val="Abbreviate"/>
            </w:pPr>
            <w:r w:rsidRPr="00720B3F">
              <w:t>degrees Fahrenheit</w:t>
            </w:r>
          </w:p>
        </w:tc>
      </w:tr>
      <w:tr w:rsidR="003E2133" w:rsidRPr="00720B3F" w14:paraId="367EF096" w14:textId="77777777" w:rsidTr="000F4C6E">
        <w:trPr>
          <w:cantSplit/>
        </w:trPr>
        <w:tc>
          <w:tcPr>
            <w:tcW w:w="1458" w:type="pct"/>
          </w:tcPr>
          <w:p w14:paraId="1A7FA7BD" w14:textId="77777777" w:rsidR="003E2133" w:rsidRPr="00720B3F" w:rsidRDefault="003E2133" w:rsidP="004E4873">
            <w:pPr>
              <w:pStyle w:val="Abbreviate"/>
            </w:pPr>
            <w:r w:rsidRPr="00720B3F">
              <w:t>β-hCG</w:t>
            </w:r>
          </w:p>
        </w:tc>
        <w:tc>
          <w:tcPr>
            <w:tcW w:w="3542" w:type="pct"/>
          </w:tcPr>
          <w:p w14:paraId="2E52B88E" w14:textId="77777777" w:rsidR="003E2133" w:rsidRPr="00720B3F" w:rsidRDefault="003E2133" w:rsidP="004E4873">
            <w:pPr>
              <w:pStyle w:val="Abbreviate"/>
            </w:pPr>
            <w:r w:rsidRPr="00720B3F">
              <w:t>β-human chorionic gonadotropin</w:t>
            </w:r>
          </w:p>
        </w:tc>
      </w:tr>
      <w:tr w:rsidR="00810438" w:rsidRPr="00720B3F" w14:paraId="1C87A10D" w14:textId="77777777" w:rsidTr="000F4C6E">
        <w:trPr>
          <w:cantSplit/>
        </w:trPr>
        <w:tc>
          <w:tcPr>
            <w:tcW w:w="1458" w:type="pct"/>
          </w:tcPr>
          <w:p w14:paraId="17D14010" w14:textId="1A3A1EEE" w:rsidR="00810438" w:rsidRPr="00720B3F" w:rsidRDefault="00810438" w:rsidP="004E4873">
            <w:pPr>
              <w:pStyle w:val="Abbreviate"/>
            </w:pPr>
            <w:r>
              <w:t>ACASI</w:t>
            </w:r>
          </w:p>
        </w:tc>
        <w:tc>
          <w:tcPr>
            <w:tcW w:w="3542" w:type="pct"/>
          </w:tcPr>
          <w:p w14:paraId="51935744" w14:textId="17ED198E" w:rsidR="00810438" w:rsidRPr="00720B3F" w:rsidRDefault="00810438" w:rsidP="004E4873">
            <w:pPr>
              <w:pStyle w:val="Abbreviate"/>
            </w:pPr>
            <w:r>
              <w:t xml:space="preserve">Audio-Computer Assisted Self Interview Software </w:t>
            </w:r>
          </w:p>
        </w:tc>
      </w:tr>
      <w:tr w:rsidR="003E2133" w:rsidRPr="00720B3F" w14:paraId="452F4ACD" w14:textId="77777777" w:rsidTr="000F4C6E">
        <w:trPr>
          <w:cantSplit/>
        </w:trPr>
        <w:tc>
          <w:tcPr>
            <w:tcW w:w="1458" w:type="pct"/>
          </w:tcPr>
          <w:p w14:paraId="3EE06B88" w14:textId="77777777" w:rsidR="003E2133" w:rsidRPr="00720B3F" w:rsidRDefault="003E2133" w:rsidP="004E4873">
            <w:pPr>
              <w:pStyle w:val="Abbreviate"/>
            </w:pPr>
            <w:r w:rsidRPr="00720B3F">
              <w:t>AE</w:t>
            </w:r>
          </w:p>
        </w:tc>
        <w:tc>
          <w:tcPr>
            <w:tcW w:w="3542" w:type="pct"/>
          </w:tcPr>
          <w:p w14:paraId="428A0D5C" w14:textId="77777777" w:rsidR="003E2133" w:rsidRPr="00720B3F" w:rsidRDefault="003E2133" w:rsidP="004E4873">
            <w:pPr>
              <w:pStyle w:val="Abbreviate"/>
            </w:pPr>
            <w:r w:rsidRPr="00720B3F">
              <w:t>adverse event</w:t>
            </w:r>
          </w:p>
        </w:tc>
      </w:tr>
      <w:tr w:rsidR="003E2133" w:rsidRPr="00720B3F" w14:paraId="355596CD" w14:textId="77777777" w:rsidTr="000F4C6E">
        <w:trPr>
          <w:cantSplit/>
        </w:trPr>
        <w:tc>
          <w:tcPr>
            <w:tcW w:w="1458" w:type="pct"/>
          </w:tcPr>
          <w:p w14:paraId="1399916D" w14:textId="77777777" w:rsidR="003E2133" w:rsidRPr="00720B3F" w:rsidRDefault="003E2133" w:rsidP="004E4873">
            <w:pPr>
              <w:pStyle w:val="Abbreviate"/>
            </w:pPr>
            <w:r w:rsidRPr="00720B3F">
              <w:t>ANC</w:t>
            </w:r>
          </w:p>
        </w:tc>
        <w:tc>
          <w:tcPr>
            <w:tcW w:w="3542" w:type="pct"/>
          </w:tcPr>
          <w:p w14:paraId="056CADD6" w14:textId="77777777" w:rsidR="003E2133" w:rsidRPr="00720B3F" w:rsidRDefault="003E2133" w:rsidP="004E4873">
            <w:pPr>
              <w:pStyle w:val="Abbreviate"/>
            </w:pPr>
            <w:r w:rsidRPr="00720B3F">
              <w:t>absolute neutrophil count</w:t>
            </w:r>
          </w:p>
        </w:tc>
      </w:tr>
      <w:tr w:rsidR="00B01E6B" w:rsidRPr="00720B3F" w14:paraId="42A8CBAA" w14:textId="77777777" w:rsidTr="000F4C6E">
        <w:trPr>
          <w:cantSplit/>
        </w:trPr>
        <w:tc>
          <w:tcPr>
            <w:tcW w:w="1458" w:type="pct"/>
          </w:tcPr>
          <w:p w14:paraId="4BA2865C" w14:textId="609A1119" w:rsidR="00B01E6B" w:rsidRPr="00720B3F" w:rsidRDefault="00B01E6B" w:rsidP="004E4873">
            <w:pPr>
              <w:pStyle w:val="Abbreviate"/>
            </w:pPr>
            <w:r w:rsidRPr="00D95132">
              <w:t>ANCOVA</w:t>
            </w:r>
          </w:p>
        </w:tc>
        <w:tc>
          <w:tcPr>
            <w:tcW w:w="3542" w:type="pct"/>
          </w:tcPr>
          <w:p w14:paraId="35095904" w14:textId="2E5E4E5B" w:rsidR="00B01E6B" w:rsidRPr="00720B3F" w:rsidRDefault="00D95132" w:rsidP="004E4873">
            <w:pPr>
              <w:pStyle w:val="Abbreviate"/>
            </w:pPr>
            <w:r>
              <w:t>Analysis of covariance</w:t>
            </w:r>
          </w:p>
        </w:tc>
      </w:tr>
      <w:tr w:rsidR="006077D0" w:rsidRPr="00720B3F" w14:paraId="1FCB62C1" w14:textId="77777777" w:rsidTr="000F4C6E">
        <w:trPr>
          <w:cantSplit/>
        </w:trPr>
        <w:tc>
          <w:tcPr>
            <w:tcW w:w="1458" w:type="pct"/>
          </w:tcPr>
          <w:p w14:paraId="6986B5F1" w14:textId="58983E88" w:rsidR="006077D0" w:rsidRPr="00720B3F" w:rsidRDefault="006077D0" w:rsidP="004E4873">
            <w:pPr>
              <w:pStyle w:val="Abbreviate"/>
            </w:pPr>
            <w:r w:rsidRPr="00D95132">
              <w:t>ALT</w:t>
            </w:r>
          </w:p>
        </w:tc>
        <w:tc>
          <w:tcPr>
            <w:tcW w:w="3542" w:type="pct"/>
          </w:tcPr>
          <w:p w14:paraId="6FFEDF5A" w14:textId="0D4B3D6A" w:rsidR="006077D0" w:rsidRPr="00720B3F" w:rsidRDefault="00D95132" w:rsidP="004E4873">
            <w:pPr>
              <w:pStyle w:val="Abbreviate"/>
            </w:pPr>
            <w:r>
              <w:t xml:space="preserve">Alanine transaminase </w:t>
            </w:r>
          </w:p>
        </w:tc>
      </w:tr>
      <w:tr w:rsidR="003E2133" w:rsidRPr="00720B3F" w14:paraId="2BCEAC6D" w14:textId="77777777" w:rsidTr="000F4C6E">
        <w:trPr>
          <w:cantSplit/>
        </w:trPr>
        <w:tc>
          <w:tcPr>
            <w:tcW w:w="1458" w:type="pct"/>
          </w:tcPr>
          <w:p w14:paraId="30AFB8E3" w14:textId="77777777" w:rsidR="00776F6A" w:rsidRPr="00720B3F" w:rsidRDefault="003E2133" w:rsidP="004E4873">
            <w:pPr>
              <w:pStyle w:val="Abbreviate"/>
            </w:pPr>
            <w:r w:rsidRPr="00720B3F">
              <w:t>AST</w:t>
            </w:r>
          </w:p>
        </w:tc>
        <w:tc>
          <w:tcPr>
            <w:tcW w:w="3542" w:type="pct"/>
          </w:tcPr>
          <w:p w14:paraId="6054AF1C" w14:textId="77777777" w:rsidR="00776F6A" w:rsidRPr="00720B3F" w:rsidRDefault="00350469" w:rsidP="004E4873">
            <w:pPr>
              <w:pStyle w:val="Abbreviate"/>
            </w:pPr>
            <w:r w:rsidRPr="00720B3F">
              <w:t xml:space="preserve">aspartate aminotransferase </w:t>
            </w:r>
            <w:r w:rsidR="003E2133" w:rsidRPr="00720B3F">
              <w:t>(also SGOT)</w:t>
            </w:r>
          </w:p>
        </w:tc>
      </w:tr>
      <w:tr w:rsidR="003E2133" w:rsidRPr="00720B3F" w14:paraId="64445B2F" w14:textId="77777777" w:rsidTr="000F4C6E">
        <w:trPr>
          <w:cantSplit/>
        </w:trPr>
        <w:tc>
          <w:tcPr>
            <w:tcW w:w="1458" w:type="pct"/>
          </w:tcPr>
          <w:p w14:paraId="5254EC32" w14:textId="77777777" w:rsidR="003E2133" w:rsidRPr="00720B3F" w:rsidRDefault="003E2133" w:rsidP="004E4873">
            <w:pPr>
              <w:pStyle w:val="Abbreviate"/>
            </w:pPr>
            <w:r w:rsidRPr="00720B3F">
              <w:t>BMI</w:t>
            </w:r>
          </w:p>
        </w:tc>
        <w:tc>
          <w:tcPr>
            <w:tcW w:w="3542" w:type="pct"/>
          </w:tcPr>
          <w:p w14:paraId="1EF6270A" w14:textId="77777777" w:rsidR="003E2133" w:rsidRPr="00720B3F" w:rsidRDefault="003E2133" w:rsidP="004E4873">
            <w:pPr>
              <w:pStyle w:val="Abbreviate"/>
            </w:pPr>
            <w:r w:rsidRPr="00720B3F">
              <w:t>body mass index</w:t>
            </w:r>
          </w:p>
        </w:tc>
      </w:tr>
      <w:tr w:rsidR="00126A8C" w:rsidRPr="00720B3F" w14:paraId="087FFD68" w14:textId="77777777" w:rsidTr="000F4C6E">
        <w:trPr>
          <w:cantSplit/>
        </w:trPr>
        <w:tc>
          <w:tcPr>
            <w:tcW w:w="1458" w:type="pct"/>
          </w:tcPr>
          <w:p w14:paraId="22C0EA98" w14:textId="31293BB3" w:rsidR="00126A8C" w:rsidRPr="00720B3F" w:rsidRDefault="00126A8C" w:rsidP="004E4873">
            <w:pPr>
              <w:pStyle w:val="Abbreviate"/>
            </w:pPr>
            <w:r>
              <w:t>DSMB</w:t>
            </w:r>
          </w:p>
        </w:tc>
        <w:tc>
          <w:tcPr>
            <w:tcW w:w="3542" w:type="pct"/>
          </w:tcPr>
          <w:p w14:paraId="5DF48430" w14:textId="15E40F5B" w:rsidR="00126A8C" w:rsidRPr="00720B3F" w:rsidRDefault="00126A8C" w:rsidP="004E4873">
            <w:pPr>
              <w:pStyle w:val="Abbreviate"/>
            </w:pPr>
            <w:r>
              <w:t>Data safety monitoring board</w:t>
            </w:r>
          </w:p>
        </w:tc>
      </w:tr>
      <w:tr w:rsidR="00660F64" w:rsidRPr="00720B3F" w14:paraId="5835FA52" w14:textId="77777777" w:rsidTr="000F4C6E">
        <w:trPr>
          <w:cantSplit/>
        </w:trPr>
        <w:tc>
          <w:tcPr>
            <w:tcW w:w="1458" w:type="pct"/>
          </w:tcPr>
          <w:p w14:paraId="09056C3D" w14:textId="29D0F422" w:rsidR="00660F64" w:rsidRPr="00720B3F" w:rsidRDefault="00660F64" w:rsidP="004E4873">
            <w:pPr>
              <w:pStyle w:val="Abbreviate"/>
            </w:pPr>
            <w:r>
              <w:t>DSMP</w:t>
            </w:r>
          </w:p>
        </w:tc>
        <w:tc>
          <w:tcPr>
            <w:tcW w:w="3542" w:type="pct"/>
          </w:tcPr>
          <w:p w14:paraId="301607CC" w14:textId="503275BF" w:rsidR="00660F64" w:rsidRPr="00720B3F" w:rsidRDefault="00660F64" w:rsidP="004E4873">
            <w:pPr>
              <w:pStyle w:val="Abbreviate"/>
            </w:pPr>
            <w:r>
              <w:t>Data safety monitoring plan</w:t>
            </w:r>
          </w:p>
        </w:tc>
      </w:tr>
      <w:tr w:rsidR="003E2133" w:rsidRPr="00720B3F" w14:paraId="65A01CD8" w14:textId="77777777" w:rsidTr="000F4C6E">
        <w:trPr>
          <w:cantSplit/>
        </w:trPr>
        <w:tc>
          <w:tcPr>
            <w:tcW w:w="1458" w:type="pct"/>
          </w:tcPr>
          <w:p w14:paraId="6D01983D" w14:textId="77777777" w:rsidR="003E2133" w:rsidRPr="00720B3F" w:rsidRDefault="003E2133" w:rsidP="004E4873">
            <w:pPr>
              <w:pStyle w:val="Abbreviate"/>
            </w:pPr>
            <w:r w:rsidRPr="00720B3F">
              <w:t>BW</w:t>
            </w:r>
          </w:p>
        </w:tc>
        <w:tc>
          <w:tcPr>
            <w:tcW w:w="3542" w:type="pct"/>
          </w:tcPr>
          <w:p w14:paraId="713A5371" w14:textId="77777777" w:rsidR="003E2133" w:rsidRPr="00720B3F" w:rsidRDefault="003E2133" w:rsidP="004E4873">
            <w:pPr>
              <w:pStyle w:val="Abbreviate"/>
            </w:pPr>
            <w:r w:rsidRPr="00720B3F">
              <w:t>body weight</w:t>
            </w:r>
          </w:p>
        </w:tc>
      </w:tr>
      <w:tr w:rsidR="003F652F" w:rsidRPr="00720B3F" w14:paraId="738C9AC5" w14:textId="77777777" w:rsidTr="000F4C6E">
        <w:trPr>
          <w:cantSplit/>
        </w:trPr>
        <w:tc>
          <w:tcPr>
            <w:tcW w:w="1458" w:type="pct"/>
          </w:tcPr>
          <w:p w14:paraId="6BAC09ED" w14:textId="741A5A2B" w:rsidR="003F652F" w:rsidRPr="00720B3F" w:rsidRDefault="003F652F" w:rsidP="004E4873">
            <w:pPr>
              <w:pStyle w:val="Abbreviate"/>
            </w:pPr>
            <w:r w:rsidRPr="00B73430">
              <w:t>CBC</w:t>
            </w:r>
          </w:p>
        </w:tc>
        <w:tc>
          <w:tcPr>
            <w:tcW w:w="3542" w:type="pct"/>
          </w:tcPr>
          <w:p w14:paraId="4205CCBF" w14:textId="790F4F97" w:rsidR="003F652F" w:rsidRPr="00720B3F" w:rsidRDefault="00B73430" w:rsidP="004E4873">
            <w:pPr>
              <w:pStyle w:val="Abbreviate"/>
            </w:pPr>
            <w:r>
              <w:t>Complete blood count</w:t>
            </w:r>
          </w:p>
        </w:tc>
      </w:tr>
      <w:tr w:rsidR="0006209F" w:rsidRPr="00720B3F" w14:paraId="495D3882" w14:textId="77777777" w:rsidTr="000F4C6E">
        <w:trPr>
          <w:cantSplit/>
        </w:trPr>
        <w:tc>
          <w:tcPr>
            <w:tcW w:w="1458" w:type="pct"/>
          </w:tcPr>
          <w:p w14:paraId="79C66890" w14:textId="184DB53C" w:rsidR="0006209F" w:rsidRPr="00720B3F" w:rsidRDefault="0006209F" w:rsidP="004E4873">
            <w:pPr>
              <w:pStyle w:val="Abbreviate"/>
            </w:pPr>
            <w:r>
              <w:t>CDC</w:t>
            </w:r>
          </w:p>
        </w:tc>
        <w:tc>
          <w:tcPr>
            <w:tcW w:w="3542" w:type="pct"/>
          </w:tcPr>
          <w:p w14:paraId="4BA66428" w14:textId="782E88BF" w:rsidR="0006209F" w:rsidRPr="00720B3F" w:rsidRDefault="0006209F" w:rsidP="004E4873">
            <w:pPr>
              <w:pStyle w:val="Abbreviate"/>
            </w:pPr>
            <w:r>
              <w:t>Center for Disease Control and Prevention</w:t>
            </w:r>
          </w:p>
        </w:tc>
      </w:tr>
      <w:tr w:rsidR="00BE39B4" w:rsidRPr="00720B3F" w14:paraId="162B507B" w14:textId="77777777" w:rsidTr="000F4C6E">
        <w:trPr>
          <w:cantSplit/>
        </w:trPr>
        <w:tc>
          <w:tcPr>
            <w:tcW w:w="1458" w:type="pct"/>
          </w:tcPr>
          <w:p w14:paraId="66F8506A" w14:textId="16BB293F" w:rsidR="00BE39B4" w:rsidRPr="00720B3F" w:rsidRDefault="00BE39B4" w:rsidP="004E4873">
            <w:pPr>
              <w:pStyle w:val="Abbreviate"/>
            </w:pPr>
            <w:r>
              <w:t>CHR</w:t>
            </w:r>
          </w:p>
        </w:tc>
        <w:tc>
          <w:tcPr>
            <w:tcW w:w="3542" w:type="pct"/>
          </w:tcPr>
          <w:p w14:paraId="5F31D7A9" w14:textId="4F92F70B" w:rsidR="00BE39B4" w:rsidRPr="00720B3F" w:rsidRDefault="00B73430" w:rsidP="004E4873">
            <w:pPr>
              <w:pStyle w:val="Abbreviate"/>
            </w:pPr>
            <w:r>
              <w:t>Committee on human research</w:t>
            </w:r>
          </w:p>
        </w:tc>
      </w:tr>
      <w:tr w:rsidR="003E2133" w:rsidRPr="00720B3F" w14:paraId="57C56E9A" w14:textId="77777777" w:rsidTr="000F4C6E">
        <w:trPr>
          <w:cantSplit/>
        </w:trPr>
        <w:tc>
          <w:tcPr>
            <w:tcW w:w="1458" w:type="pct"/>
          </w:tcPr>
          <w:p w14:paraId="4A7F81FB" w14:textId="77777777" w:rsidR="003E2133" w:rsidRPr="00720B3F" w:rsidRDefault="003E2133" w:rsidP="004E4873">
            <w:pPr>
              <w:pStyle w:val="Abbreviate"/>
            </w:pPr>
            <w:r w:rsidRPr="00720B3F">
              <w:t>CI</w:t>
            </w:r>
          </w:p>
        </w:tc>
        <w:tc>
          <w:tcPr>
            <w:tcW w:w="3542" w:type="pct"/>
          </w:tcPr>
          <w:p w14:paraId="18AA4929" w14:textId="77777777" w:rsidR="003E2133" w:rsidRPr="00720B3F" w:rsidRDefault="003E2133" w:rsidP="004E4873">
            <w:pPr>
              <w:pStyle w:val="Abbreviate"/>
            </w:pPr>
            <w:r w:rsidRPr="00720B3F">
              <w:t>confidence interval</w:t>
            </w:r>
          </w:p>
        </w:tc>
      </w:tr>
      <w:tr w:rsidR="003E2133" w:rsidRPr="00720B3F" w14:paraId="1DD75518" w14:textId="77777777" w:rsidTr="000F4C6E">
        <w:trPr>
          <w:cantSplit/>
        </w:trPr>
        <w:tc>
          <w:tcPr>
            <w:tcW w:w="1458" w:type="pct"/>
          </w:tcPr>
          <w:p w14:paraId="4C30F970" w14:textId="77777777" w:rsidR="003E2133" w:rsidRPr="00720B3F" w:rsidRDefault="003E2133" w:rsidP="004E4873">
            <w:pPr>
              <w:pStyle w:val="Abbreviate"/>
            </w:pPr>
            <w:r w:rsidRPr="00720B3F">
              <w:t>CL</w:t>
            </w:r>
            <w:r w:rsidRPr="00720B3F">
              <w:rPr>
                <w:vertAlign w:val="subscript"/>
              </w:rPr>
              <w:t>cr</w:t>
            </w:r>
          </w:p>
        </w:tc>
        <w:tc>
          <w:tcPr>
            <w:tcW w:w="3542" w:type="pct"/>
          </w:tcPr>
          <w:p w14:paraId="0DDE2252" w14:textId="77777777" w:rsidR="003E2133" w:rsidRPr="00720B3F" w:rsidRDefault="003E2133" w:rsidP="004E4873">
            <w:pPr>
              <w:pStyle w:val="Abbreviate"/>
            </w:pPr>
            <w:r w:rsidRPr="00720B3F">
              <w:t>creatinine clearance</w:t>
            </w:r>
          </w:p>
        </w:tc>
      </w:tr>
      <w:tr w:rsidR="003E2133" w:rsidRPr="00720B3F" w14:paraId="64F5FA0C" w14:textId="77777777" w:rsidTr="000F4C6E">
        <w:trPr>
          <w:cantSplit/>
        </w:trPr>
        <w:tc>
          <w:tcPr>
            <w:tcW w:w="1458" w:type="pct"/>
          </w:tcPr>
          <w:p w14:paraId="68E84120" w14:textId="77777777" w:rsidR="003E2133" w:rsidRPr="00720B3F" w:rsidRDefault="003E2133" w:rsidP="004E4873">
            <w:pPr>
              <w:pStyle w:val="Abbreviate"/>
            </w:pPr>
            <w:r w:rsidRPr="00720B3F">
              <w:t>CRF</w:t>
            </w:r>
          </w:p>
        </w:tc>
        <w:tc>
          <w:tcPr>
            <w:tcW w:w="3542" w:type="pct"/>
          </w:tcPr>
          <w:p w14:paraId="31174670" w14:textId="77777777" w:rsidR="003E2133" w:rsidRPr="00720B3F" w:rsidRDefault="003E2133" w:rsidP="004E4873">
            <w:pPr>
              <w:pStyle w:val="Abbreviate"/>
            </w:pPr>
            <w:r w:rsidRPr="00720B3F">
              <w:t>case report form(s)</w:t>
            </w:r>
          </w:p>
        </w:tc>
      </w:tr>
      <w:tr w:rsidR="00172701" w:rsidRPr="00720B3F" w14:paraId="52187788" w14:textId="77777777" w:rsidTr="000F4C6E">
        <w:trPr>
          <w:cantSplit/>
        </w:trPr>
        <w:tc>
          <w:tcPr>
            <w:tcW w:w="1458" w:type="pct"/>
          </w:tcPr>
          <w:p w14:paraId="53C31DE0" w14:textId="0FAE7E57" w:rsidR="00172701" w:rsidRPr="00720B3F" w:rsidRDefault="00172701" w:rsidP="004E4873">
            <w:pPr>
              <w:pStyle w:val="Abbreviate"/>
            </w:pPr>
            <w:r w:rsidRPr="00B73430">
              <w:t>CMP</w:t>
            </w:r>
          </w:p>
        </w:tc>
        <w:tc>
          <w:tcPr>
            <w:tcW w:w="3542" w:type="pct"/>
          </w:tcPr>
          <w:p w14:paraId="7F5DF1F6" w14:textId="1C592D40" w:rsidR="00172701" w:rsidRPr="00720B3F" w:rsidRDefault="00B73430" w:rsidP="004E4873">
            <w:pPr>
              <w:pStyle w:val="Abbreviate"/>
            </w:pPr>
            <w:r>
              <w:t xml:space="preserve">Comprehensive metabolic panel </w:t>
            </w:r>
          </w:p>
        </w:tc>
      </w:tr>
      <w:tr w:rsidR="003E2133" w:rsidRPr="00720B3F" w14:paraId="21BC0969" w14:textId="77777777" w:rsidTr="000F4C6E">
        <w:trPr>
          <w:cantSplit/>
        </w:trPr>
        <w:tc>
          <w:tcPr>
            <w:tcW w:w="1458" w:type="pct"/>
          </w:tcPr>
          <w:p w14:paraId="4B868383" w14:textId="77777777" w:rsidR="003E2133" w:rsidRPr="00720B3F" w:rsidRDefault="003E2133" w:rsidP="004E4873">
            <w:pPr>
              <w:pStyle w:val="Abbreviate"/>
            </w:pPr>
            <w:r w:rsidRPr="00720B3F">
              <w:t>CRO</w:t>
            </w:r>
          </w:p>
        </w:tc>
        <w:tc>
          <w:tcPr>
            <w:tcW w:w="3542" w:type="pct"/>
          </w:tcPr>
          <w:p w14:paraId="02701AAD" w14:textId="77777777" w:rsidR="003E2133" w:rsidRPr="00720B3F" w:rsidRDefault="003E2133" w:rsidP="004E4873">
            <w:pPr>
              <w:pStyle w:val="Abbreviate"/>
            </w:pPr>
            <w:r w:rsidRPr="00720B3F">
              <w:t xml:space="preserve">Contract (or clinical) research organization </w:t>
            </w:r>
          </w:p>
        </w:tc>
      </w:tr>
      <w:tr w:rsidR="003E2133" w:rsidRPr="00720B3F" w14:paraId="668C9F63" w14:textId="77777777" w:rsidTr="000F4C6E">
        <w:trPr>
          <w:cantSplit/>
        </w:trPr>
        <w:tc>
          <w:tcPr>
            <w:tcW w:w="1458" w:type="pct"/>
          </w:tcPr>
          <w:p w14:paraId="45C1BB37" w14:textId="77777777" w:rsidR="003E2133" w:rsidRPr="00720B3F" w:rsidRDefault="003E2133" w:rsidP="004E4873">
            <w:pPr>
              <w:pStyle w:val="Abbreviate"/>
            </w:pPr>
            <w:r w:rsidRPr="00720B3F">
              <w:t>DAA</w:t>
            </w:r>
          </w:p>
        </w:tc>
        <w:tc>
          <w:tcPr>
            <w:tcW w:w="3542" w:type="pct"/>
          </w:tcPr>
          <w:p w14:paraId="3438150F" w14:textId="77777777" w:rsidR="003E2133" w:rsidRPr="00720B3F" w:rsidRDefault="003E2133" w:rsidP="004E4873">
            <w:pPr>
              <w:pStyle w:val="Abbreviate"/>
            </w:pPr>
            <w:r w:rsidRPr="00720B3F">
              <w:t>Direct acting antiviral</w:t>
            </w:r>
          </w:p>
        </w:tc>
      </w:tr>
      <w:tr w:rsidR="00FD33DC" w:rsidRPr="00720B3F" w14:paraId="394742A6" w14:textId="77777777" w:rsidTr="000F4C6E">
        <w:trPr>
          <w:cantSplit/>
        </w:trPr>
        <w:tc>
          <w:tcPr>
            <w:tcW w:w="1458" w:type="pct"/>
          </w:tcPr>
          <w:p w14:paraId="62D8A362" w14:textId="7DD49E1D" w:rsidR="00FD33DC" w:rsidRDefault="00FD33DC" w:rsidP="004E4873">
            <w:pPr>
              <w:pStyle w:val="Abbreviate"/>
            </w:pPr>
            <w:r>
              <w:t>DAIDS</w:t>
            </w:r>
          </w:p>
        </w:tc>
        <w:tc>
          <w:tcPr>
            <w:tcW w:w="3542" w:type="pct"/>
          </w:tcPr>
          <w:p w14:paraId="2C00E468" w14:textId="60C2A722" w:rsidR="00FD33DC" w:rsidRDefault="00FD33DC" w:rsidP="004E4873">
            <w:pPr>
              <w:pStyle w:val="Abbreviate"/>
            </w:pPr>
            <w:r>
              <w:t>Division of AIDS Table for Grading the Severity of Adult and Pediatric Adverse Events</w:t>
            </w:r>
          </w:p>
        </w:tc>
      </w:tr>
      <w:tr w:rsidR="00574F7C" w:rsidRPr="00720B3F" w14:paraId="2AA74E28" w14:textId="77777777" w:rsidTr="000F4C6E">
        <w:trPr>
          <w:cantSplit/>
        </w:trPr>
        <w:tc>
          <w:tcPr>
            <w:tcW w:w="1458" w:type="pct"/>
          </w:tcPr>
          <w:p w14:paraId="56F0E996" w14:textId="6F6E2693" w:rsidR="00574F7C" w:rsidRPr="00720B3F" w:rsidRDefault="00574F7C" w:rsidP="004E4873">
            <w:pPr>
              <w:pStyle w:val="Abbreviate"/>
            </w:pPr>
            <w:r>
              <w:t>DOT</w:t>
            </w:r>
          </w:p>
        </w:tc>
        <w:tc>
          <w:tcPr>
            <w:tcW w:w="3542" w:type="pct"/>
          </w:tcPr>
          <w:p w14:paraId="733DF32F" w14:textId="6FCAD1A1" w:rsidR="00574F7C" w:rsidRPr="00720B3F" w:rsidRDefault="00574F7C" w:rsidP="004E4873">
            <w:pPr>
              <w:pStyle w:val="Abbreviate"/>
            </w:pPr>
            <w:r>
              <w:t>Directly observed therapy</w:t>
            </w:r>
          </w:p>
        </w:tc>
      </w:tr>
      <w:tr w:rsidR="003E2133" w:rsidRPr="00720B3F" w14:paraId="38E37C23" w14:textId="77777777" w:rsidTr="000F4C6E">
        <w:trPr>
          <w:cantSplit/>
        </w:trPr>
        <w:tc>
          <w:tcPr>
            <w:tcW w:w="1458" w:type="pct"/>
          </w:tcPr>
          <w:p w14:paraId="6CFCCC14" w14:textId="77777777" w:rsidR="003E2133" w:rsidRPr="00720B3F" w:rsidRDefault="003E2133" w:rsidP="004E4873">
            <w:pPr>
              <w:pStyle w:val="Abbreviate"/>
            </w:pPr>
            <w:r w:rsidRPr="00720B3F">
              <w:t>DSPH</w:t>
            </w:r>
          </w:p>
        </w:tc>
        <w:tc>
          <w:tcPr>
            <w:tcW w:w="3542" w:type="pct"/>
          </w:tcPr>
          <w:p w14:paraId="392E1B8B" w14:textId="77777777" w:rsidR="003E2133" w:rsidRPr="00720B3F" w:rsidRDefault="003E2133" w:rsidP="004E4873">
            <w:pPr>
              <w:pStyle w:val="Abbreviate"/>
            </w:pPr>
            <w:r w:rsidRPr="00720B3F">
              <w:t>Drug Safety and Public Health</w:t>
            </w:r>
          </w:p>
        </w:tc>
      </w:tr>
      <w:tr w:rsidR="003E2133" w:rsidRPr="00720B3F" w14:paraId="318075BA" w14:textId="77777777" w:rsidTr="000F4C6E">
        <w:trPr>
          <w:cantSplit/>
        </w:trPr>
        <w:tc>
          <w:tcPr>
            <w:tcW w:w="1458" w:type="pct"/>
          </w:tcPr>
          <w:p w14:paraId="13C7A4E3" w14:textId="77777777" w:rsidR="003E2133" w:rsidRPr="00720B3F" w:rsidRDefault="003E2133" w:rsidP="004E4873">
            <w:pPr>
              <w:pStyle w:val="Abbreviate"/>
            </w:pPr>
            <w:r w:rsidRPr="00720B3F">
              <w:t>EOT</w:t>
            </w:r>
          </w:p>
        </w:tc>
        <w:tc>
          <w:tcPr>
            <w:tcW w:w="3542" w:type="pct"/>
          </w:tcPr>
          <w:p w14:paraId="6D0D4798" w14:textId="77777777" w:rsidR="003E2133" w:rsidRPr="00720B3F" w:rsidRDefault="003E2133" w:rsidP="004E4873">
            <w:pPr>
              <w:pStyle w:val="Abbreviate"/>
            </w:pPr>
            <w:r w:rsidRPr="00720B3F">
              <w:t>End of Treatment</w:t>
            </w:r>
          </w:p>
        </w:tc>
      </w:tr>
      <w:tr w:rsidR="003E2133" w:rsidRPr="00720B3F" w14:paraId="0FEC7A0E" w14:textId="77777777" w:rsidTr="000F4C6E">
        <w:trPr>
          <w:cantSplit/>
        </w:trPr>
        <w:tc>
          <w:tcPr>
            <w:tcW w:w="1458" w:type="pct"/>
          </w:tcPr>
          <w:p w14:paraId="28311C71" w14:textId="77777777" w:rsidR="003E2133" w:rsidRPr="00720B3F" w:rsidRDefault="003E2133" w:rsidP="004E4873">
            <w:pPr>
              <w:pStyle w:val="Abbreviate"/>
            </w:pPr>
            <w:r w:rsidRPr="00720B3F">
              <w:t>ET</w:t>
            </w:r>
          </w:p>
        </w:tc>
        <w:tc>
          <w:tcPr>
            <w:tcW w:w="3542" w:type="pct"/>
          </w:tcPr>
          <w:p w14:paraId="7F1CD38B" w14:textId="77777777" w:rsidR="003E2133" w:rsidRPr="00720B3F" w:rsidRDefault="003E2133" w:rsidP="004E4873">
            <w:pPr>
              <w:pStyle w:val="Abbreviate"/>
            </w:pPr>
            <w:r w:rsidRPr="00720B3F">
              <w:t>Early Termination</w:t>
            </w:r>
          </w:p>
        </w:tc>
      </w:tr>
      <w:tr w:rsidR="003E2133" w:rsidRPr="00720B3F" w14:paraId="53763649" w14:textId="77777777" w:rsidTr="000F4C6E">
        <w:trPr>
          <w:cantSplit/>
        </w:trPr>
        <w:tc>
          <w:tcPr>
            <w:tcW w:w="1458" w:type="pct"/>
          </w:tcPr>
          <w:p w14:paraId="2EBE73F0" w14:textId="77777777" w:rsidR="003E2133" w:rsidRPr="00720B3F" w:rsidRDefault="003E2133" w:rsidP="004E4873">
            <w:pPr>
              <w:pStyle w:val="Abbreviate"/>
            </w:pPr>
            <w:r w:rsidRPr="00720B3F">
              <w:t>FDA</w:t>
            </w:r>
          </w:p>
        </w:tc>
        <w:tc>
          <w:tcPr>
            <w:tcW w:w="3542" w:type="pct"/>
          </w:tcPr>
          <w:p w14:paraId="5B728571" w14:textId="77777777" w:rsidR="003E2133" w:rsidRPr="00720B3F" w:rsidRDefault="003E2133" w:rsidP="004E4873">
            <w:pPr>
              <w:pStyle w:val="Abbreviate"/>
            </w:pPr>
            <w:r w:rsidRPr="00720B3F">
              <w:t>(United States) Food and Drug Administration</w:t>
            </w:r>
          </w:p>
        </w:tc>
      </w:tr>
      <w:tr w:rsidR="003E2133" w:rsidRPr="00720B3F" w14:paraId="249C99E7" w14:textId="77777777" w:rsidTr="000F4C6E">
        <w:trPr>
          <w:cantSplit/>
        </w:trPr>
        <w:tc>
          <w:tcPr>
            <w:tcW w:w="1458" w:type="pct"/>
          </w:tcPr>
          <w:p w14:paraId="790D807B" w14:textId="77777777" w:rsidR="003E2133" w:rsidRPr="00720B3F" w:rsidRDefault="003E2133" w:rsidP="004E4873">
            <w:pPr>
              <w:pStyle w:val="Abbreviate"/>
            </w:pPr>
            <w:r w:rsidRPr="00720B3F">
              <w:t>FDC</w:t>
            </w:r>
          </w:p>
        </w:tc>
        <w:tc>
          <w:tcPr>
            <w:tcW w:w="3542" w:type="pct"/>
          </w:tcPr>
          <w:p w14:paraId="1606F974" w14:textId="77777777" w:rsidR="003E2133" w:rsidRPr="00720B3F" w:rsidRDefault="003E2133" w:rsidP="004E4873">
            <w:pPr>
              <w:pStyle w:val="Abbreviate"/>
            </w:pPr>
            <w:r w:rsidRPr="00720B3F">
              <w:t>Fixed-dose combination</w:t>
            </w:r>
          </w:p>
        </w:tc>
      </w:tr>
      <w:tr w:rsidR="003E2133" w:rsidRPr="00720B3F" w14:paraId="2D4CC4CF" w14:textId="77777777" w:rsidTr="000F4C6E">
        <w:trPr>
          <w:cantSplit/>
        </w:trPr>
        <w:tc>
          <w:tcPr>
            <w:tcW w:w="1458" w:type="pct"/>
          </w:tcPr>
          <w:p w14:paraId="170C1AAF" w14:textId="77777777" w:rsidR="003E2133" w:rsidRPr="00720B3F" w:rsidRDefault="003E2133" w:rsidP="004E4873">
            <w:pPr>
              <w:pStyle w:val="Abbreviate"/>
            </w:pPr>
            <w:r w:rsidRPr="00720B3F">
              <w:t>GCP</w:t>
            </w:r>
          </w:p>
        </w:tc>
        <w:tc>
          <w:tcPr>
            <w:tcW w:w="3542" w:type="pct"/>
          </w:tcPr>
          <w:p w14:paraId="4668608C" w14:textId="77777777" w:rsidR="003E2133" w:rsidRPr="00720B3F" w:rsidRDefault="003E2133" w:rsidP="004E4873">
            <w:pPr>
              <w:pStyle w:val="Abbreviate"/>
            </w:pPr>
            <w:r w:rsidRPr="00720B3F">
              <w:t>Good Clinical Practice (Guidelines)</w:t>
            </w:r>
          </w:p>
        </w:tc>
      </w:tr>
      <w:tr w:rsidR="00810438" w:rsidRPr="00720B3F" w14:paraId="5D079C3D" w14:textId="77777777" w:rsidTr="000F4C6E">
        <w:trPr>
          <w:cantSplit/>
        </w:trPr>
        <w:tc>
          <w:tcPr>
            <w:tcW w:w="1458" w:type="pct"/>
          </w:tcPr>
          <w:p w14:paraId="7759C518" w14:textId="0801C19B" w:rsidR="00810438" w:rsidRPr="00720B3F" w:rsidRDefault="00810438" w:rsidP="004E4873">
            <w:pPr>
              <w:pStyle w:val="Abbreviate"/>
            </w:pPr>
            <w:r w:rsidRPr="00A803D3">
              <w:t>GEE</w:t>
            </w:r>
          </w:p>
        </w:tc>
        <w:tc>
          <w:tcPr>
            <w:tcW w:w="3542" w:type="pct"/>
          </w:tcPr>
          <w:p w14:paraId="49EB256D" w14:textId="07329A4C" w:rsidR="00810438" w:rsidRPr="00720B3F" w:rsidRDefault="00A803D3" w:rsidP="004E4873">
            <w:pPr>
              <w:pStyle w:val="Abbreviate"/>
            </w:pPr>
            <w:r>
              <w:t>Generalized estimating equation</w:t>
            </w:r>
          </w:p>
        </w:tc>
      </w:tr>
      <w:tr w:rsidR="003E2133" w:rsidRPr="00720B3F" w14:paraId="62CCD532" w14:textId="77777777" w:rsidTr="000F4C6E">
        <w:trPr>
          <w:cantSplit/>
        </w:trPr>
        <w:tc>
          <w:tcPr>
            <w:tcW w:w="1458" w:type="pct"/>
          </w:tcPr>
          <w:p w14:paraId="4EF4C7C2" w14:textId="77777777" w:rsidR="003E2133" w:rsidRPr="00720B3F" w:rsidRDefault="00DD54C2" w:rsidP="004E4873">
            <w:pPr>
              <w:pStyle w:val="Abbreviate"/>
            </w:pPr>
            <w:r w:rsidRPr="00720B3F">
              <w:t>G</w:t>
            </w:r>
            <w:r w:rsidR="003E2133" w:rsidRPr="00720B3F">
              <w:t>SI</w:t>
            </w:r>
          </w:p>
        </w:tc>
        <w:tc>
          <w:tcPr>
            <w:tcW w:w="3542" w:type="pct"/>
          </w:tcPr>
          <w:p w14:paraId="1FA046E7" w14:textId="77777777" w:rsidR="003E2133" w:rsidRPr="00720B3F" w:rsidRDefault="003E2133" w:rsidP="004E4873">
            <w:pPr>
              <w:pStyle w:val="Abbreviate"/>
            </w:pPr>
            <w:r w:rsidRPr="00720B3F">
              <w:t>Gilead Sciences, Inc.</w:t>
            </w:r>
          </w:p>
        </w:tc>
      </w:tr>
      <w:tr w:rsidR="003E2133" w:rsidRPr="00720B3F" w14:paraId="75B20B93" w14:textId="77777777" w:rsidTr="000F4C6E">
        <w:trPr>
          <w:cantSplit/>
        </w:trPr>
        <w:tc>
          <w:tcPr>
            <w:tcW w:w="1458" w:type="pct"/>
          </w:tcPr>
          <w:p w14:paraId="671BD1BA" w14:textId="77777777" w:rsidR="003E2133" w:rsidRPr="00720B3F" w:rsidRDefault="003E2133" w:rsidP="004E4873">
            <w:pPr>
              <w:pStyle w:val="Abbreviate"/>
            </w:pPr>
            <w:r w:rsidRPr="00720B3F">
              <w:t>GT</w:t>
            </w:r>
          </w:p>
        </w:tc>
        <w:tc>
          <w:tcPr>
            <w:tcW w:w="3542" w:type="pct"/>
          </w:tcPr>
          <w:p w14:paraId="3149C25C" w14:textId="77777777" w:rsidR="003E2133" w:rsidRPr="00720B3F" w:rsidRDefault="003E2133" w:rsidP="004E4873">
            <w:pPr>
              <w:pStyle w:val="Abbreviate"/>
            </w:pPr>
            <w:r w:rsidRPr="00720B3F">
              <w:t>Genotype (viral)</w:t>
            </w:r>
          </w:p>
        </w:tc>
      </w:tr>
      <w:tr w:rsidR="003E2133" w:rsidRPr="00720B3F" w14:paraId="0168F5CD" w14:textId="77777777" w:rsidTr="000F4C6E">
        <w:trPr>
          <w:cantSplit/>
        </w:trPr>
        <w:tc>
          <w:tcPr>
            <w:tcW w:w="1458" w:type="pct"/>
          </w:tcPr>
          <w:p w14:paraId="4A730388" w14:textId="77777777" w:rsidR="003E2133" w:rsidRPr="00720B3F" w:rsidRDefault="003E2133" w:rsidP="004E4873">
            <w:pPr>
              <w:pStyle w:val="Abbreviate"/>
            </w:pPr>
            <w:r w:rsidRPr="00720B3F">
              <w:t>Hb</w:t>
            </w:r>
          </w:p>
        </w:tc>
        <w:tc>
          <w:tcPr>
            <w:tcW w:w="3542" w:type="pct"/>
          </w:tcPr>
          <w:p w14:paraId="395B5F6F" w14:textId="77777777" w:rsidR="003E2133" w:rsidRPr="00720B3F" w:rsidRDefault="003E2133" w:rsidP="004E4873">
            <w:pPr>
              <w:pStyle w:val="Abbreviate"/>
            </w:pPr>
            <w:r w:rsidRPr="00720B3F">
              <w:t>Hemoglobin</w:t>
            </w:r>
          </w:p>
        </w:tc>
      </w:tr>
    </w:tbl>
    <w:p w14:paraId="24CA49BD" w14:textId="77777777" w:rsidR="004E4873" w:rsidRPr="00720B3F" w:rsidRDefault="004E4873" w:rsidP="00E81246">
      <w:pPr>
        <w:pStyle w:val="Style1BoldCap"/>
        <w:jc w:val="left"/>
      </w:pPr>
    </w:p>
    <w:tbl>
      <w:tblPr>
        <w:tblW w:w="5000" w:type="pct"/>
        <w:tblCellMar>
          <w:left w:w="283" w:type="dxa"/>
          <w:right w:w="283" w:type="dxa"/>
        </w:tblCellMar>
        <w:tblLook w:val="0000" w:firstRow="0" w:lastRow="0" w:firstColumn="0" w:lastColumn="0" w:noHBand="0" w:noVBand="0"/>
      </w:tblPr>
      <w:tblGrid>
        <w:gridCol w:w="2729"/>
        <w:gridCol w:w="6631"/>
      </w:tblGrid>
      <w:tr w:rsidR="00303376" w:rsidRPr="00720B3F" w14:paraId="63BCE6C9" w14:textId="77777777" w:rsidTr="00350469">
        <w:trPr>
          <w:cantSplit/>
        </w:trPr>
        <w:tc>
          <w:tcPr>
            <w:tcW w:w="1458" w:type="pct"/>
          </w:tcPr>
          <w:p w14:paraId="405E1E06" w14:textId="60EE98FD" w:rsidR="00303376" w:rsidRPr="00720B3F" w:rsidRDefault="00303376" w:rsidP="00350469">
            <w:pPr>
              <w:pStyle w:val="Abbreviate"/>
            </w:pPr>
            <w:r>
              <w:t>HBV</w:t>
            </w:r>
          </w:p>
        </w:tc>
        <w:tc>
          <w:tcPr>
            <w:tcW w:w="3542" w:type="pct"/>
          </w:tcPr>
          <w:p w14:paraId="75B2B454" w14:textId="3C70184C" w:rsidR="00303376" w:rsidRPr="00720B3F" w:rsidRDefault="00303376" w:rsidP="00350469">
            <w:pPr>
              <w:pStyle w:val="Abbreviate"/>
              <w:rPr>
                <w:lang w:val="fr-FR"/>
              </w:rPr>
            </w:pPr>
            <w:r>
              <w:rPr>
                <w:lang w:val="fr-FR"/>
              </w:rPr>
              <w:t>Hepatitis B virus</w:t>
            </w:r>
          </w:p>
        </w:tc>
      </w:tr>
      <w:tr w:rsidR="003E2133" w:rsidRPr="00720B3F" w14:paraId="2C1A391D" w14:textId="77777777" w:rsidTr="00350469">
        <w:trPr>
          <w:cantSplit/>
        </w:trPr>
        <w:tc>
          <w:tcPr>
            <w:tcW w:w="1458" w:type="pct"/>
          </w:tcPr>
          <w:p w14:paraId="73CDA80A" w14:textId="77777777" w:rsidR="003E2133" w:rsidRPr="00720B3F" w:rsidRDefault="003E2133" w:rsidP="00350469">
            <w:pPr>
              <w:pStyle w:val="Abbreviate"/>
            </w:pPr>
            <w:r w:rsidRPr="00720B3F">
              <w:t>HCV</w:t>
            </w:r>
          </w:p>
        </w:tc>
        <w:tc>
          <w:tcPr>
            <w:tcW w:w="3542" w:type="pct"/>
          </w:tcPr>
          <w:p w14:paraId="33B46F2F" w14:textId="77777777" w:rsidR="003E2133" w:rsidRPr="00720B3F" w:rsidRDefault="003E2133" w:rsidP="00350469">
            <w:pPr>
              <w:pStyle w:val="Abbreviate"/>
              <w:rPr>
                <w:lang w:val="fr-FR"/>
              </w:rPr>
            </w:pPr>
            <w:r w:rsidRPr="00720B3F">
              <w:rPr>
                <w:lang w:val="fr-FR"/>
              </w:rPr>
              <w:t>Hepatitis C virus</w:t>
            </w:r>
          </w:p>
        </w:tc>
      </w:tr>
      <w:tr w:rsidR="00BB08CB" w:rsidRPr="00720B3F" w14:paraId="09E076D1" w14:textId="77777777" w:rsidTr="00350469">
        <w:trPr>
          <w:cantSplit/>
        </w:trPr>
        <w:tc>
          <w:tcPr>
            <w:tcW w:w="1458" w:type="pct"/>
          </w:tcPr>
          <w:p w14:paraId="0989C118" w14:textId="3579EE50" w:rsidR="003B115B" w:rsidRDefault="003B115B" w:rsidP="00350469">
            <w:pPr>
              <w:pStyle w:val="Abbreviate"/>
            </w:pPr>
          </w:p>
          <w:p w14:paraId="04C15C76" w14:textId="77777777" w:rsidR="003B115B" w:rsidRDefault="003B115B" w:rsidP="00350469">
            <w:pPr>
              <w:pStyle w:val="Abbreviate"/>
            </w:pPr>
          </w:p>
          <w:p w14:paraId="36E3B784" w14:textId="15B51B82" w:rsidR="00BB08CB" w:rsidRPr="00720B3F" w:rsidRDefault="00BB08CB" w:rsidP="00350469">
            <w:pPr>
              <w:pStyle w:val="Abbreviate"/>
            </w:pPr>
            <w:r>
              <w:t>HDPE</w:t>
            </w:r>
          </w:p>
        </w:tc>
        <w:tc>
          <w:tcPr>
            <w:tcW w:w="3542" w:type="pct"/>
          </w:tcPr>
          <w:p w14:paraId="0904CAD3" w14:textId="77777777" w:rsidR="003B115B" w:rsidRDefault="003B115B" w:rsidP="00350469">
            <w:pPr>
              <w:pStyle w:val="Abbreviate"/>
            </w:pPr>
          </w:p>
          <w:p w14:paraId="17E5BDB9" w14:textId="77777777" w:rsidR="003B115B" w:rsidRDefault="003B115B" w:rsidP="00350469">
            <w:pPr>
              <w:pStyle w:val="Abbreviate"/>
            </w:pPr>
          </w:p>
          <w:p w14:paraId="5904027E" w14:textId="71631644" w:rsidR="00BB08CB" w:rsidRPr="00720B3F" w:rsidRDefault="00BB08CB" w:rsidP="00350469">
            <w:pPr>
              <w:pStyle w:val="Abbreviate"/>
            </w:pPr>
            <w:r>
              <w:t xml:space="preserve">High-density polyethylene </w:t>
            </w:r>
          </w:p>
        </w:tc>
      </w:tr>
      <w:tr w:rsidR="003E2133" w:rsidRPr="00720B3F" w14:paraId="49D63220" w14:textId="77777777" w:rsidTr="00350469">
        <w:trPr>
          <w:cantSplit/>
        </w:trPr>
        <w:tc>
          <w:tcPr>
            <w:tcW w:w="1458" w:type="pct"/>
          </w:tcPr>
          <w:p w14:paraId="5501D1C5" w14:textId="77777777" w:rsidR="003E2133" w:rsidRPr="00720B3F" w:rsidRDefault="003E2133" w:rsidP="00350469">
            <w:pPr>
              <w:pStyle w:val="Abbreviate"/>
            </w:pPr>
            <w:r w:rsidRPr="00720B3F">
              <w:t>IB</w:t>
            </w:r>
          </w:p>
        </w:tc>
        <w:tc>
          <w:tcPr>
            <w:tcW w:w="3542" w:type="pct"/>
          </w:tcPr>
          <w:p w14:paraId="41D95672" w14:textId="77777777" w:rsidR="003E2133" w:rsidRPr="00720B3F" w:rsidRDefault="003E2133" w:rsidP="00350469">
            <w:pPr>
              <w:pStyle w:val="Abbreviate"/>
            </w:pPr>
            <w:r w:rsidRPr="00720B3F">
              <w:t>Investigator Brochure</w:t>
            </w:r>
          </w:p>
        </w:tc>
      </w:tr>
      <w:tr w:rsidR="003E2133" w:rsidRPr="00720B3F" w14:paraId="63D27786" w14:textId="77777777" w:rsidTr="00350469">
        <w:trPr>
          <w:cantSplit/>
        </w:trPr>
        <w:tc>
          <w:tcPr>
            <w:tcW w:w="1458" w:type="pct"/>
          </w:tcPr>
          <w:p w14:paraId="23DB16D3" w14:textId="77777777" w:rsidR="003E2133" w:rsidRPr="00720B3F" w:rsidRDefault="003E2133" w:rsidP="00350469">
            <w:pPr>
              <w:pStyle w:val="Abbreviate"/>
            </w:pPr>
            <w:r w:rsidRPr="00720B3F">
              <w:t>IEC</w:t>
            </w:r>
          </w:p>
        </w:tc>
        <w:tc>
          <w:tcPr>
            <w:tcW w:w="3542" w:type="pct"/>
          </w:tcPr>
          <w:p w14:paraId="270772F9" w14:textId="77777777" w:rsidR="003E2133" w:rsidRPr="00720B3F" w:rsidRDefault="003E2133" w:rsidP="00350469">
            <w:pPr>
              <w:pStyle w:val="Abbreviate"/>
            </w:pPr>
            <w:r w:rsidRPr="00720B3F">
              <w:t>independent ethics committee</w:t>
            </w:r>
          </w:p>
        </w:tc>
      </w:tr>
      <w:tr w:rsidR="00350469" w:rsidRPr="00720B3F" w14:paraId="003D085C" w14:textId="77777777" w:rsidTr="00350469">
        <w:trPr>
          <w:cantSplit/>
        </w:trPr>
        <w:tc>
          <w:tcPr>
            <w:tcW w:w="1458" w:type="pct"/>
          </w:tcPr>
          <w:p w14:paraId="3726E70D" w14:textId="77777777" w:rsidR="00350469" w:rsidRPr="00720B3F" w:rsidRDefault="00350469" w:rsidP="00350469">
            <w:pPr>
              <w:pStyle w:val="Abbreviate"/>
            </w:pPr>
            <w:r w:rsidRPr="00720B3F">
              <w:t>IMP</w:t>
            </w:r>
          </w:p>
        </w:tc>
        <w:tc>
          <w:tcPr>
            <w:tcW w:w="3542" w:type="pct"/>
          </w:tcPr>
          <w:p w14:paraId="6A7AB34A" w14:textId="77777777" w:rsidR="00350469" w:rsidRPr="00720B3F" w:rsidRDefault="00350469" w:rsidP="00350469">
            <w:pPr>
              <w:pStyle w:val="Abbreviate"/>
            </w:pPr>
            <w:r w:rsidRPr="00720B3F">
              <w:t>Investigational Medical Product</w:t>
            </w:r>
          </w:p>
        </w:tc>
      </w:tr>
      <w:tr w:rsidR="003E2133" w:rsidRPr="00720B3F" w14:paraId="2E8F359D" w14:textId="77777777" w:rsidTr="00350469">
        <w:trPr>
          <w:cantSplit/>
        </w:trPr>
        <w:tc>
          <w:tcPr>
            <w:tcW w:w="1458" w:type="pct"/>
          </w:tcPr>
          <w:p w14:paraId="4076692B" w14:textId="77777777" w:rsidR="003E2133" w:rsidRPr="00720B3F" w:rsidRDefault="003E2133" w:rsidP="00350469">
            <w:pPr>
              <w:pStyle w:val="Abbreviate"/>
            </w:pPr>
            <w:r w:rsidRPr="00720B3F">
              <w:t>INR</w:t>
            </w:r>
          </w:p>
        </w:tc>
        <w:tc>
          <w:tcPr>
            <w:tcW w:w="3542" w:type="pct"/>
          </w:tcPr>
          <w:p w14:paraId="19AD75DC" w14:textId="77777777" w:rsidR="003E2133" w:rsidRPr="00720B3F" w:rsidRDefault="003E2133" w:rsidP="00350469">
            <w:pPr>
              <w:pStyle w:val="Abbreviate"/>
            </w:pPr>
            <w:r w:rsidRPr="00720B3F">
              <w:t>International Normalized Ratio of prothrombin time</w:t>
            </w:r>
          </w:p>
        </w:tc>
      </w:tr>
      <w:tr w:rsidR="003E2133" w:rsidRPr="00720B3F" w14:paraId="0F655289" w14:textId="77777777" w:rsidTr="00350469">
        <w:trPr>
          <w:cantSplit/>
        </w:trPr>
        <w:tc>
          <w:tcPr>
            <w:tcW w:w="1458" w:type="pct"/>
          </w:tcPr>
          <w:p w14:paraId="4708A6D2" w14:textId="77777777" w:rsidR="003E2133" w:rsidRPr="00720B3F" w:rsidRDefault="003E2133" w:rsidP="00350469">
            <w:pPr>
              <w:pStyle w:val="Abbreviate"/>
            </w:pPr>
            <w:r w:rsidRPr="00720B3F">
              <w:t>IRB</w:t>
            </w:r>
          </w:p>
        </w:tc>
        <w:tc>
          <w:tcPr>
            <w:tcW w:w="3542" w:type="pct"/>
          </w:tcPr>
          <w:p w14:paraId="31F49783" w14:textId="77777777" w:rsidR="003E2133" w:rsidRPr="00720B3F" w:rsidRDefault="003E2133" w:rsidP="00350469">
            <w:pPr>
              <w:pStyle w:val="Abbreviate"/>
            </w:pPr>
            <w:r w:rsidRPr="00720B3F">
              <w:t>institutional review board</w:t>
            </w:r>
          </w:p>
        </w:tc>
      </w:tr>
      <w:tr w:rsidR="003E2133" w:rsidRPr="00720B3F" w14:paraId="5B487669" w14:textId="77777777" w:rsidTr="00350469">
        <w:trPr>
          <w:cantSplit/>
        </w:trPr>
        <w:tc>
          <w:tcPr>
            <w:tcW w:w="1458" w:type="pct"/>
          </w:tcPr>
          <w:p w14:paraId="3399976D" w14:textId="77777777" w:rsidR="003E2133" w:rsidRPr="00720B3F" w:rsidRDefault="003E2133" w:rsidP="00350469">
            <w:pPr>
              <w:pStyle w:val="Abbreviate"/>
            </w:pPr>
            <w:r w:rsidRPr="00720B3F">
              <w:t>LDV</w:t>
            </w:r>
          </w:p>
        </w:tc>
        <w:tc>
          <w:tcPr>
            <w:tcW w:w="3542" w:type="pct"/>
          </w:tcPr>
          <w:p w14:paraId="26530DE3" w14:textId="77777777" w:rsidR="003E2133" w:rsidRPr="00720B3F" w:rsidRDefault="003E2133" w:rsidP="00350469">
            <w:pPr>
              <w:pStyle w:val="Abbreviate"/>
            </w:pPr>
            <w:r w:rsidRPr="00720B3F">
              <w:t>Ledipasvir</w:t>
            </w:r>
          </w:p>
        </w:tc>
      </w:tr>
      <w:tr w:rsidR="003E2133" w:rsidRPr="00720B3F" w14:paraId="0A39971D" w14:textId="77777777" w:rsidTr="00350469">
        <w:trPr>
          <w:cantSplit/>
        </w:trPr>
        <w:tc>
          <w:tcPr>
            <w:tcW w:w="1458" w:type="pct"/>
          </w:tcPr>
          <w:p w14:paraId="05F375C9" w14:textId="77777777" w:rsidR="003E2133" w:rsidRPr="00720B3F" w:rsidRDefault="003E2133" w:rsidP="00350469">
            <w:pPr>
              <w:pStyle w:val="Abbreviate"/>
            </w:pPr>
            <w:r w:rsidRPr="00720B3F">
              <w:t>LLN</w:t>
            </w:r>
          </w:p>
        </w:tc>
        <w:tc>
          <w:tcPr>
            <w:tcW w:w="3542" w:type="pct"/>
          </w:tcPr>
          <w:p w14:paraId="67FA591D" w14:textId="77777777" w:rsidR="003E2133" w:rsidRPr="00720B3F" w:rsidRDefault="003E2133" w:rsidP="00350469">
            <w:pPr>
              <w:pStyle w:val="Abbreviate"/>
            </w:pPr>
            <w:r w:rsidRPr="00720B3F">
              <w:t>lower limit of the normal range</w:t>
            </w:r>
          </w:p>
        </w:tc>
      </w:tr>
      <w:tr w:rsidR="003E2133" w:rsidRPr="00720B3F" w14:paraId="78042A62" w14:textId="77777777" w:rsidTr="00350469">
        <w:trPr>
          <w:cantSplit/>
        </w:trPr>
        <w:tc>
          <w:tcPr>
            <w:tcW w:w="1458" w:type="pct"/>
          </w:tcPr>
          <w:p w14:paraId="144AC223" w14:textId="77777777" w:rsidR="003E2133" w:rsidRPr="00720B3F" w:rsidRDefault="003E2133" w:rsidP="00350469">
            <w:pPr>
              <w:pStyle w:val="Abbreviate"/>
            </w:pPr>
            <w:r w:rsidRPr="00720B3F">
              <w:t xml:space="preserve">MCV </w:t>
            </w:r>
          </w:p>
        </w:tc>
        <w:tc>
          <w:tcPr>
            <w:tcW w:w="3542" w:type="pct"/>
          </w:tcPr>
          <w:p w14:paraId="13066959" w14:textId="77777777" w:rsidR="003E2133" w:rsidRPr="00720B3F" w:rsidRDefault="003E2133" w:rsidP="00350469">
            <w:pPr>
              <w:pStyle w:val="Abbreviate"/>
            </w:pPr>
            <w:r w:rsidRPr="00720B3F">
              <w:t>mean corpuscular volume or mean cell volume</w:t>
            </w:r>
          </w:p>
        </w:tc>
      </w:tr>
      <w:tr w:rsidR="00FA1EAF" w:rsidRPr="00720B3F" w14:paraId="5857F980" w14:textId="77777777" w:rsidTr="00350469">
        <w:trPr>
          <w:cantSplit/>
        </w:trPr>
        <w:tc>
          <w:tcPr>
            <w:tcW w:w="1458" w:type="pct"/>
          </w:tcPr>
          <w:p w14:paraId="2A1D8A8E" w14:textId="420B8488" w:rsidR="00FA1EAF" w:rsidRDefault="00FA1EAF" w:rsidP="00350469">
            <w:pPr>
              <w:pStyle w:val="Abbreviate"/>
            </w:pPr>
            <w:r>
              <w:t>mDOT</w:t>
            </w:r>
          </w:p>
        </w:tc>
        <w:tc>
          <w:tcPr>
            <w:tcW w:w="3542" w:type="pct"/>
          </w:tcPr>
          <w:p w14:paraId="4A59211C" w14:textId="4F78827E" w:rsidR="00FA1EAF" w:rsidRDefault="00FA1EAF">
            <w:pPr>
              <w:pStyle w:val="Abbreviate"/>
            </w:pPr>
            <w:r>
              <w:t xml:space="preserve">Modified </w:t>
            </w:r>
            <w:r w:rsidR="000D7F6E">
              <w:t>d</w:t>
            </w:r>
            <w:r>
              <w:t xml:space="preserve">irectly </w:t>
            </w:r>
            <w:r w:rsidR="000D7F6E">
              <w:t>o</w:t>
            </w:r>
            <w:r>
              <w:t>bserved</w:t>
            </w:r>
            <w:r w:rsidR="000D7F6E">
              <w:t xml:space="preserve"> t</w:t>
            </w:r>
            <w:r>
              <w:t xml:space="preserve">herapy </w:t>
            </w:r>
          </w:p>
        </w:tc>
      </w:tr>
      <w:tr w:rsidR="00E804E8" w:rsidRPr="00720B3F" w14:paraId="1ECD6900" w14:textId="77777777" w:rsidTr="00350469">
        <w:trPr>
          <w:cantSplit/>
        </w:trPr>
        <w:tc>
          <w:tcPr>
            <w:tcW w:w="1458" w:type="pct"/>
          </w:tcPr>
          <w:p w14:paraId="673F2C37" w14:textId="4941F70C" w:rsidR="00E804E8" w:rsidRPr="00720B3F" w:rsidRDefault="00E804E8" w:rsidP="00350469">
            <w:pPr>
              <w:pStyle w:val="Abbreviate"/>
            </w:pPr>
            <w:r>
              <w:t>MI</w:t>
            </w:r>
          </w:p>
        </w:tc>
        <w:tc>
          <w:tcPr>
            <w:tcW w:w="3542" w:type="pct"/>
          </w:tcPr>
          <w:p w14:paraId="7D902AF8" w14:textId="02AF5D3B" w:rsidR="00E804E8" w:rsidRPr="00720B3F" w:rsidRDefault="00E804E8" w:rsidP="00350469">
            <w:pPr>
              <w:pStyle w:val="Abbreviate"/>
            </w:pPr>
            <w:r>
              <w:t>Motivational interviewing</w:t>
            </w:r>
          </w:p>
        </w:tc>
      </w:tr>
      <w:tr w:rsidR="003E2133" w:rsidRPr="00720B3F" w14:paraId="7CA6CF75" w14:textId="77777777" w:rsidTr="00350469">
        <w:trPr>
          <w:cantSplit/>
        </w:trPr>
        <w:tc>
          <w:tcPr>
            <w:tcW w:w="1458" w:type="pct"/>
          </w:tcPr>
          <w:p w14:paraId="61C6B2C3" w14:textId="77777777" w:rsidR="003E2133" w:rsidRPr="00720B3F" w:rsidRDefault="003E2133" w:rsidP="00350469">
            <w:pPr>
              <w:pStyle w:val="Abbreviate"/>
            </w:pPr>
            <w:r w:rsidRPr="00720B3F">
              <w:t>min</w:t>
            </w:r>
          </w:p>
        </w:tc>
        <w:tc>
          <w:tcPr>
            <w:tcW w:w="3542" w:type="pct"/>
          </w:tcPr>
          <w:p w14:paraId="1EC4BD81" w14:textId="77777777" w:rsidR="003E2133" w:rsidRPr="00720B3F" w:rsidRDefault="003E2133" w:rsidP="00350469">
            <w:pPr>
              <w:pStyle w:val="Abbreviate"/>
            </w:pPr>
            <w:r w:rsidRPr="00720B3F">
              <w:t>Minute</w:t>
            </w:r>
          </w:p>
        </w:tc>
      </w:tr>
      <w:tr w:rsidR="003E2133" w:rsidRPr="00720B3F" w14:paraId="6C859BCF" w14:textId="77777777" w:rsidTr="00350469">
        <w:trPr>
          <w:cantSplit/>
        </w:trPr>
        <w:tc>
          <w:tcPr>
            <w:tcW w:w="1458" w:type="pct"/>
          </w:tcPr>
          <w:p w14:paraId="2671B44A" w14:textId="77777777" w:rsidR="003E2133" w:rsidRPr="00A803D3" w:rsidRDefault="003E2133" w:rsidP="00350469">
            <w:pPr>
              <w:pStyle w:val="Abbreviate"/>
            </w:pPr>
            <w:r w:rsidRPr="00A803D3">
              <w:t>mmHg</w:t>
            </w:r>
          </w:p>
        </w:tc>
        <w:tc>
          <w:tcPr>
            <w:tcW w:w="3542" w:type="pct"/>
          </w:tcPr>
          <w:p w14:paraId="731E4D3A" w14:textId="77777777" w:rsidR="003E2133" w:rsidRPr="00720B3F" w:rsidRDefault="003E2133" w:rsidP="00350469">
            <w:pPr>
              <w:pStyle w:val="Abbreviate"/>
            </w:pPr>
            <w:r w:rsidRPr="00720B3F">
              <w:t>millimeters mercury</w:t>
            </w:r>
          </w:p>
        </w:tc>
      </w:tr>
      <w:tr w:rsidR="00584081" w:rsidRPr="00720B3F" w14:paraId="275A5AA2" w14:textId="77777777" w:rsidTr="00350469">
        <w:trPr>
          <w:cantSplit/>
        </w:trPr>
        <w:tc>
          <w:tcPr>
            <w:tcW w:w="1458" w:type="pct"/>
          </w:tcPr>
          <w:p w14:paraId="2E2F40DB" w14:textId="5053C8B9" w:rsidR="00584081" w:rsidRPr="00A803D3" w:rsidRDefault="00584081" w:rsidP="00350469">
            <w:pPr>
              <w:pStyle w:val="Abbreviate"/>
            </w:pPr>
            <w:r w:rsidRPr="00A803D3">
              <w:t>MSE</w:t>
            </w:r>
          </w:p>
        </w:tc>
        <w:tc>
          <w:tcPr>
            <w:tcW w:w="3542" w:type="pct"/>
          </w:tcPr>
          <w:p w14:paraId="65D7EADF" w14:textId="51FF14BA" w:rsidR="00584081" w:rsidRPr="00720B3F" w:rsidRDefault="00A803D3" w:rsidP="00350469">
            <w:pPr>
              <w:pStyle w:val="Abbreviate"/>
            </w:pPr>
            <w:r>
              <w:t>Mean squared error</w:t>
            </w:r>
          </w:p>
        </w:tc>
      </w:tr>
      <w:tr w:rsidR="00C622CE" w:rsidRPr="00720B3F" w14:paraId="45187B28" w14:textId="77777777" w:rsidTr="00350469">
        <w:trPr>
          <w:cantSplit/>
        </w:trPr>
        <w:tc>
          <w:tcPr>
            <w:tcW w:w="1458" w:type="pct"/>
          </w:tcPr>
          <w:p w14:paraId="6F32199B" w14:textId="57398486" w:rsidR="00C622CE" w:rsidRPr="00720B3F" w:rsidRDefault="00C622CE" w:rsidP="00350469">
            <w:pPr>
              <w:pStyle w:val="Abbreviate"/>
            </w:pPr>
            <w:r>
              <w:t>PI</w:t>
            </w:r>
          </w:p>
        </w:tc>
        <w:tc>
          <w:tcPr>
            <w:tcW w:w="3542" w:type="pct"/>
          </w:tcPr>
          <w:p w14:paraId="700D30DD" w14:textId="549DDE19" w:rsidR="00C622CE" w:rsidRPr="00720B3F" w:rsidRDefault="00C622CE" w:rsidP="00350469">
            <w:pPr>
              <w:pStyle w:val="Abbreviate"/>
            </w:pPr>
            <w:r>
              <w:t xml:space="preserve">Principal investigator </w:t>
            </w:r>
          </w:p>
        </w:tc>
      </w:tr>
      <w:tr w:rsidR="00350469" w:rsidRPr="00720B3F" w14:paraId="38CBF0F9" w14:textId="77777777" w:rsidTr="00350469">
        <w:trPr>
          <w:cantSplit/>
        </w:trPr>
        <w:tc>
          <w:tcPr>
            <w:tcW w:w="1458" w:type="pct"/>
          </w:tcPr>
          <w:p w14:paraId="79788401" w14:textId="77777777" w:rsidR="00350469" w:rsidRPr="00720B3F" w:rsidRDefault="00350469" w:rsidP="00350469">
            <w:pPr>
              <w:pStyle w:val="Abbreviate"/>
            </w:pPr>
            <w:r w:rsidRPr="00720B3F">
              <w:t>PO</w:t>
            </w:r>
          </w:p>
        </w:tc>
        <w:tc>
          <w:tcPr>
            <w:tcW w:w="3542" w:type="pct"/>
          </w:tcPr>
          <w:p w14:paraId="1F6D225C" w14:textId="77777777" w:rsidR="00350469" w:rsidRPr="00720B3F" w:rsidRDefault="00350469" w:rsidP="00350469">
            <w:pPr>
              <w:pStyle w:val="Abbreviate"/>
            </w:pPr>
            <w:r w:rsidRPr="00720B3F">
              <w:t>per os, by mouth or orally</w:t>
            </w:r>
          </w:p>
        </w:tc>
      </w:tr>
    </w:tbl>
    <w:p w14:paraId="08AC3BAD" w14:textId="77777777" w:rsidR="00350469" w:rsidRPr="00720B3F" w:rsidRDefault="00350469" w:rsidP="00E81246">
      <w:pPr>
        <w:pStyle w:val="Style1BoldCap"/>
        <w:jc w:val="left"/>
      </w:pPr>
    </w:p>
    <w:tbl>
      <w:tblPr>
        <w:tblW w:w="5000" w:type="pct"/>
        <w:tblCellMar>
          <w:left w:w="283" w:type="dxa"/>
          <w:right w:w="283" w:type="dxa"/>
        </w:tblCellMar>
        <w:tblLook w:val="0000" w:firstRow="0" w:lastRow="0" w:firstColumn="0" w:lastColumn="0" w:noHBand="0" w:noVBand="0"/>
      </w:tblPr>
      <w:tblGrid>
        <w:gridCol w:w="2729"/>
        <w:gridCol w:w="6631"/>
      </w:tblGrid>
      <w:tr w:rsidR="00172701" w:rsidRPr="00720B3F" w14:paraId="69ABEB39" w14:textId="77777777" w:rsidTr="00350469">
        <w:trPr>
          <w:cantSplit/>
        </w:trPr>
        <w:tc>
          <w:tcPr>
            <w:tcW w:w="1458" w:type="pct"/>
          </w:tcPr>
          <w:p w14:paraId="3F1598BB" w14:textId="036BD515" w:rsidR="00172701" w:rsidRDefault="00172701" w:rsidP="00350469">
            <w:pPr>
              <w:pStyle w:val="Abbreviate"/>
            </w:pPr>
            <w:r w:rsidRPr="00184402">
              <w:t>PT</w:t>
            </w:r>
          </w:p>
        </w:tc>
        <w:tc>
          <w:tcPr>
            <w:tcW w:w="3542" w:type="pct"/>
          </w:tcPr>
          <w:p w14:paraId="3A910CFC" w14:textId="31401793" w:rsidR="00172701" w:rsidRDefault="00184402" w:rsidP="00350469">
            <w:pPr>
              <w:pStyle w:val="Abbreviate"/>
            </w:pPr>
            <w:r>
              <w:t>Prothrombin time</w:t>
            </w:r>
          </w:p>
        </w:tc>
      </w:tr>
      <w:tr w:rsidR="009875EA" w:rsidRPr="00720B3F" w14:paraId="0C0DC873" w14:textId="77777777" w:rsidTr="00350469">
        <w:trPr>
          <w:cantSplit/>
        </w:trPr>
        <w:tc>
          <w:tcPr>
            <w:tcW w:w="1458" w:type="pct"/>
          </w:tcPr>
          <w:p w14:paraId="4B4B595C" w14:textId="07CF95C2" w:rsidR="009875EA" w:rsidRPr="00720B3F" w:rsidRDefault="009875EA" w:rsidP="00350469">
            <w:pPr>
              <w:pStyle w:val="Abbreviate"/>
            </w:pPr>
            <w:r>
              <w:t>PWID</w:t>
            </w:r>
          </w:p>
        </w:tc>
        <w:tc>
          <w:tcPr>
            <w:tcW w:w="3542" w:type="pct"/>
          </w:tcPr>
          <w:p w14:paraId="24AFEC6D" w14:textId="41B0ECDF" w:rsidR="009875EA" w:rsidRPr="00720B3F" w:rsidRDefault="009875EA" w:rsidP="00350469">
            <w:pPr>
              <w:pStyle w:val="Abbreviate"/>
            </w:pPr>
            <w:r>
              <w:t>People who inject drugs</w:t>
            </w:r>
          </w:p>
        </w:tc>
      </w:tr>
      <w:tr w:rsidR="003E2133" w:rsidRPr="00720B3F" w14:paraId="695F7E65" w14:textId="77777777" w:rsidTr="00350469">
        <w:trPr>
          <w:cantSplit/>
        </w:trPr>
        <w:tc>
          <w:tcPr>
            <w:tcW w:w="1458" w:type="pct"/>
          </w:tcPr>
          <w:p w14:paraId="210D04B4" w14:textId="77777777" w:rsidR="003E2133" w:rsidRPr="00720B3F" w:rsidRDefault="003E2133" w:rsidP="00350469">
            <w:pPr>
              <w:pStyle w:val="Abbreviate"/>
            </w:pPr>
            <w:r w:rsidRPr="00720B3F">
              <w:t>QD</w:t>
            </w:r>
          </w:p>
        </w:tc>
        <w:tc>
          <w:tcPr>
            <w:tcW w:w="3542" w:type="pct"/>
          </w:tcPr>
          <w:p w14:paraId="0B7A2EBB" w14:textId="77777777" w:rsidR="003E2133" w:rsidRPr="00720B3F" w:rsidRDefault="003E2133" w:rsidP="00350469">
            <w:pPr>
              <w:pStyle w:val="Abbreviate"/>
            </w:pPr>
            <w:r w:rsidRPr="00720B3F">
              <w:t>once daily (use only in tables)</w:t>
            </w:r>
          </w:p>
        </w:tc>
      </w:tr>
      <w:tr w:rsidR="00885C96" w:rsidRPr="00720B3F" w14:paraId="7C3DD1F6" w14:textId="77777777" w:rsidTr="00350469">
        <w:trPr>
          <w:cantSplit/>
        </w:trPr>
        <w:tc>
          <w:tcPr>
            <w:tcW w:w="1458" w:type="pct"/>
          </w:tcPr>
          <w:p w14:paraId="428219E9" w14:textId="6AACB609" w:rsidR="00885C96" w:rsidRPr="00720B3F" w:rsidRDefault="00885C96" w:rsidP="00350469">
            <w:pPr>
              <w:pStyle w:val="Abbreviate"/>
            </w:pPr>
            <w:r>
              <w:t>RBC</w:t>
            </w:r>
          </w:p>
        </w:tc>
        <w:tc>
          <w:tcPr>
            <w:tcW w:w="3542" w:type="pct"/>
          </w:tcPr>
          <w:p w14:paraId="1428CC99" w14:textId="7ED07838" w:rsidR="00885C96" w:rsidRPr="00720B3F" w:rsidRDefault="00885C96" w:rsidP="00350469">
            <w:pPr>
              <w:pStyle w:val="Abbreviate"/>
            </w:pPr>
            <w:r>
              <w:t>Red blood cells</w:t>
            </w:r>
          </w:p>
        </w:tc>
      </w:tr>
      <w:tr w:rsidR="003E2133" w:rsidRPr="00720B3F" w14:paraId="473E1934" w14:textId="77777777" w:rsidTr="00350469">
        <w:trPr>
          <w:cantSplit/>
        </w:trPr>
        <w:tc>
          <w:tcPr>
            <w:tcW w:w="1458" w:type="pct"/>
          </w:tcPr>
          <w:p w14:paraId="0F80C6F4" w14:textId="77777777" w:rsidR="003E2133" w:rsidRPr="00720B3F" w:rsidRDefault="003E2133" w:rsidP="00350469">
            <w:pPr>
              <w:pStyle w:val="Abbreviate"/>
            </w:pPr>
            <w:r w:rsidRPr="00720B3F">
              <w:t>RBC</w:t>
            </w:r>
          </w:p>
        </w:tc>
        <w:tc>
          <w:tcPr>
            <w:tcW w:w="3542" w:type="pct"/>
          </w:tcPr>
          <w:p w14:paraId="5A5D4572" w14:textId="77777777" w:rsidR="003E2133" w:rsidRPr="00720B3F" w:rsidRDefault="003E2133" w:rsidP="00350469">
            <w:pPr>
              <w:pStyle w:val="Abbreviate"/>
            </w:pPr>
            <w:r w:rsidRPr="00720B3F">
              <w:t xml:space="preserve">red blood cell count </w:t>
            </w:r>
          </w:p>
        </w:tc>
      </w:tr>
      <w:tr w:rsidR="003E2133" w:rsidRPr="00720B3F" w14:paraId="616B095F" w14:textId="77777777" w:rsidTr="00350469">
        <w:trPr>
          <w:cantSplit/>
        </w:trPr>
        <w:tc>
          <w:tcPr>
            <w:tcW w:w="1458" w:type="pct"/>
          </w:tcPr>
          <w:p w14:paraId="044A8157" w14:textId="77777777" w:rsidR="0053003C" w:rsidRPr="00720B3F" w:rsidRDefault="003E2133" w:rsidP="00350469">
            <w:pPr>
              <w:pStyle w:val="Abbreviate"/>
            </w:pPr>
            <w:r w:rsidRPr="00720B3F">
              <w:t>SADR</w:t>
            </w:r>
          </w:p>
        </w:tc>
        <w:tc>
          <w:tcPr>
            <w:tcW w:w="3542" w:type="pct"/>
          </w:tcPr>
          <w:p w14:paraId="39508780" w14:textId="77777777" w:rsidR="0053003C" w:rsidRPr="00720B3F" w:rsidRDefault="003E2133" w:rsidP="00350469">
            <w:pPr>
              <w:pStyle w:val="Abbreviate"/>
            </w:pPr>
            <w:r w:rsidRPr="00720B3F">
              <w:t>serious adverse drug reaction</w:t>
            </w:r>
          </w:p>
        </w:tc>
      </w:tr>
      <w:tr w:rsidR="0090190E" w:rsidRPr="00720B3F" w14:paraId="0507343A" w14:textId="77777777" w:rsidTr="00350469">
        <w:trPr>
          <w:cantSplit/>
        </w:trPr>
        <w:tc>
          <w:tcPr>
            <w:tcW w:w="1458" w:type="pct"/>
          </w:tcPr>
          <w:p w14:paraId="6FA4AA5E" w14:textId="006B501E" w:rsidR="0090190E" w:rsidRPr="00720B3F" w:rsidRDefault="0090190E" w:rsidP="00350469">
            <w:pPr>
              <w:pStyle w:val="Abbreviate"/>
            </w:pPr>
            <w:r>
              <w:t>SAETRS</w:t>
            </w:r>
          </w:p>
        </w:tc>
        <w:tc>
          <w:tcPr>
            <w:tcW w:w="3542" w:type="pct"/>
          </w:tcPr>
          <w:p w14:paraId="1B28BDD4" w14:textId="2FED4778" w:rsidR="0090190E" w:rsidRPr="00720B3F" w:rsidRDefault="0090190E" w:rsidP="00350469">
            <w:pPr>
              <w:pStyle w:val="Abbreviate"/>
            </w:pPr>
            <w:r>
              <w:t>Serious Events Tracking and Reporting Systems</w:t>
            </w:r>
          </w:p>
        </w:tc>
      </w:tr>
      <w:tr w:rsidR="00627C51" w:rsidRPr="00720B3F" w14:paraId="6B6CF906" w14:textId="77777777" w:rsidTr="00350469">
        <w:trPr>
          <w:cantSplit/>
        </w:trPr>
        <w:tc>
          <w:tcPr>
            <w:tcW w:w="1458" w:type="pct"/>
          </w:tcPr>
          <w:p w14:paraId="79EDCE72" w14:textId="4E9A53AA" w:rsidR="00627C51" w:rsidRPr="00720B3F" w:rsidRDefault="00627C51" w:rsidP="00350469">
            <w:pPr>
              <w:pStyle w:val="Abbreviate"/>
            </w:pPr>
            <w:r>
              <w:t>SAMHSA</w:t>
            </w:r>
          </w:p>
        </w:tc>
        <w:tc>
          <w:tcPr>
            <w:tcW w:w="3542" w:type="pct"/>
          </w:tcPr>
          <w:p w14:paraId="3315EE8A" w14:textId="11887D99" w:rsidR="00627C51" w:rsidRPr="00720B3F" w:rsidRDefault="00627C51" w:rsidP="00350469">
            <w:pPr>
              <w:pStyle w:val="Abbreviate"/>
            </w:pPr>
            <w:r>
              <w:t>Substance Abuse and Mental Health Services</w:t>
            </w:r>
          </w:p>
        </w:tc>
      </w:tr>
      <w:tr w:rsidR="003E2133" w:rsidRPr="00720B3F" w14:paraId="1D69C734" w14:textId="77777777" w:rsidTr="00350469">
        <w:trPr>
          <w:cantSplit/>
        </w:trPr>
        <w:tc>
          <w:tcPr>
            <w:tcW w:w="1458" w:type="pct"/>
          </w:tcPr>
          <w:p w14:paraId="0A5735A7" w14:textId="77777777" w:rsidR="003E2133" w:rsidRPr="00720B3F" w:rsidRDefault="003E2133" w:rsidP="00350469">
            <w:pPr>
              <w:pStyle w:val="Abbreviate"/>
            </w:pPr>
            <w:r w:rsidRPr="00720B3F">
              <w:t xml:space="preserve">Scr </w:t>
            </w:r>
          </w:p>
        </w:tc>
        <w:tc>
          <w:tcPr>
            <w:tcW w:w="3542" w:type="pct"/>
          </w:tcPr>
          <w:p w14:paraId="4EB1FDFE" w14:textId="77777777" w:rsidR="003E2133" w:rsidRPr="00720B3F" w:rsidRDefault="003E2133" w:rsidP="00350469">
            <w:pPr>
              <w:pStyle w:val="Abbreviate"/>
            </w:pPr>
            <w:r w:rsidRPr="00720B3F">
              <w:t>serum creatinine</w:t>
            </w:r>
          </w:p>
        </w:tc>
      </w:tr>
      <w:tr w:rsidR="003E2133" w:rsidRPr="00720B3F" w14:paraId="66AE3313" w14:textId="77777777" w:rsidTr="00350469">
        <w:trPr>
          <w:cantSplit/>
        </w:trPr>
        <w:tc>
          <w:tcPr>
            <w:tcW w:w="1458" w:type="pct"/>
          </w:tcPr>
          <w:p w14:paraId="7E0BC5C4" w14:textId="77777777" w:rsidR="003E2133" w:rsidRPr="00720B3F" w:rsidRDefault="003E2133" w:rsidP="00350469">
            <w:pPr>
              <w:pStyle w:val="Abbreviate"/>
            </w:pPr>
            <w:r w:rsidRPr="00720B3F">
              <w:t>SAE</w:t>
            </w:r>
          </w:p>
        </w:tc>
        <w:tc>
          <w:tcPr>
            <w:tcW w:w="3542" w:type="pct"/>
          </w:tcPr>
          <w:p w14:paraId="24AEF308" w14:textId="77777777" w:rsidR="003E2133" w:rsidRPr="00720B3F" w:rsidRDefault="003E2133" w:rsidP="00350469">
            <w:pPr>
              <w:pStyle w:val="Abbreviate"/>
            </w:pPr>
            <w:r w:rsidRPr="00720B3F">
              <w:t>serious adverse event</w:t>
            </w:r>
          </w:p>
        </w:tc>
      </w:tr>
      <w:tr w:rsidR="003E2133" w:rsidRPr="00720B3F" w14:paraId="65767DEC" w14:textId="77777777" w:rsidTr="00350469">
        <w:trPr>
          <w:cantSplit/>
        </w:trPr>
        <w:tc>
          <w:tcPr>
            <w:tcW w:w="1458" w:type="pct"/>
          </w:tcPr>
          <w:p w14:paraId="43EA5072" w14:textId="77777777" w:rsidR="003E2133" w:rsidRPr="00720B3F" w:rsidRDefault="003E2133" w:rsidP="00350469">
            <w:pPr>
              <w:pStyle w:val="Abbreviate"/>
            </w:pPr>
            <w:r w:rsidRPr="00720B3F">
              <w:t>SD</w:t>
            </w:r>
          </w:p>
        </w:tc>
        <w:tc>
          <w:tcPr>
            <w:tcW w:w="3542" w:type="pct"/>
          </w:tcPr>
          <w:p w14:paraId="0F1CF883" w14:textId="77777777" w:rsidR="003E2133" w:rsidRPr="00720B3F" w:rsidRDefault="003E2133" w:rsidP="00350469">
            <w:pPr>
              <w:pStyle w:val="Abbreviate"/>
            </w:pPr>
            <w:r w:rsidRPr="00720B3F">
              <w:t>standard deviation</w:t>
            </w:r>
          </w:p>
        </w:tc>
      </w:tr>
      <w:tr w:rsidR="003E2133" w:rsidRPr="00720B3F" w14:paraId="301361A9" w14:textId="77777777" w:rsidTr="00350469">
        <w:trPr>
          <w:cantSplit/>
        </w:trPr>
        <w:tc>
          <w:tcPr>
            <w:tcW w:w="1458" w:type="pct"/>
          </w:tcPr>
          <w:p w14:paraId="31E27A9A" w14:textId="77777777" w:rsidR="00EA6B2A" w:rsidRPr="00720B3F" w:rsidRDefault="003E2133" w:rsidP="00350469">
            <w:pPr>
              <w:pStyle w:val="Abbreviate"/>
            </w:pPr>
            <w:r w:rsidRPr="00720B3F">
              <w:t>SOF</w:t>
            </w:r>
          </w:p>
        </w:tc>
        <w:tc>
          <w:tcPr>
            <w:tcW w:w="3542" w:type="pct"/>
          </w:tcPr>
          <w:p w14:paraId="588637B1" w14:textId="77777777" w:rsidR="00EA6B2A" w:rsidRPr="00720B3F" w:rsidRDefault="003E2133" w:rsidP="00350469">
            <w:pPr>
              <w:pStyle w:val="Abbreviate"/>
            </w:pPr>
            <w:r w:rsidRPr="00720B3F">
              <w:t>Sofosbuvir</w:t>
            </w:r>
          </w:p>
        </w:tc>
      </w:tr>
      <w:tr w:rsidR="003E2133" w:rsidRPr="00720B3F" w14:paraId="75857C32" w14:textId="77777777" w:rsidTr="00350469">
        <w:trPr>
          <w:cantSplit/>
        </w:trPr>
        <w:tc>
          <w:tcPr>
            <w:tcW w:w="1458" w:type="pct"/>
          </w:tcPr>
          <w:p w14:paraId="40F66431" w14:textId="77777777" w:rsidR="003E2133" w:rsidRPr="00720B3F" w:rsidRDefault="003E2133" w:rsidP="00350469">
            <w:pPr>
              <w:pStyle w:val="Abbreviate"/>
            </w:pPr>
            <w:r w:rsidRPr="00720B3F">
              <w:t>SOP</w:t>
            </w:r>
          </w:p>
        </w:tc>
        <w:tc>
          <w:tcPr>
            <w:tcW w:w="3542" w:type="pct"/>
          </w:tcPr>
          <w:p w14:paraId="476E8231" w14:textId="77777777" w:rsidR="003E2133" w:rsidRPr="00720B3F" w:rsidRDefault="003E2133" w:rsidP="00350469">
            <w:pPr>
              <w:pStyle w:val="Abbreviate"/>
            </w:pPr>
            <w:r w:rsidRPr="00720B3F">
              <w:t>standard operating procedure</w:t>
            </w:r>
          </w:p>
        </w:tc>
      </w:tr>
      <w:tr w:rsidR="003E2133" w:rsidRPr="00720B3F" w14:paraId="1EF0927D" w14:textId="77777777" w:rsidTr="00350469">
        <w:trPr>
          <w:cantSplit/>
        </w:trPr>
        <w:tc>
          <w:tcPr>
            <w:tcW w:w="1458" w:type="pct"/>
          </w:tcPr>
          <w:p w14:paraId="1CFA87AC" w14:textId="77777777" w:rsidR="003E2133" w:rsidRPr="00720B3F" w:rsidRDefault="003E2133" w:rsidP="00350469">
            <w:pPr>
              <w:pStyle w:val="Abbreviate"/>
            </w:pPr>
            <w:r w:rsidRPr="00720B3F">
              <w:t>SUSAR</w:t>
            </w:r>
          </w:p>
        </w:tc>
        <w:tc>
          <w:tcPr>
            <w:tcW w:w="3542" w:type="pct"/>
          </w:tcPr>
          <w:p w14:paraId="52338E8D" w14:textId="77777777" w:rsidR="003E2133" w:rsidRPr="00720B3F" w:rsidRDefault="003E2133" w:rsidP="00350469">
            <w:pPr>
              <w:pStyle w:val="Abbreviate"/>
            </w:pPr>
            <w:r w:rsidRPr="00720B3F">
              <w:t>suspected unexpected serious adverse reaction</w:t>
            </w:r>
          </w:p>
        </w:tc>
      </w:tr>
      <w:tr w:rsidR="003E2133" w:rsidRPr="00720B3F" w14:paraId="710E84C3" w14:textId="77777777" w:rsidTr="00350469">
        <w:trPr>
          <w:cantSplit/>
        </w:trPr>
        <w:tc>
          <w:tcPr>
            <w:tcW w:w="1458" w:type="pct"/>
          </w:tcPr>
          <w:p w14:paraId="0E308208" w14:textId="77777777" w:rsidR="003E2133" w:rsidRPr="00720B3F" w:rsidRDefault="003E2133" w:rsidP="00350469">
            <w:pPr>
              <w:pStyle w:val="Abbreviate"/>
            </w:pPr>
            <w:r w:rsidRPr="00720B3F">
              <w:t>SVR</w:t>
            </w:r>
          </w:p>
        </w:tc>
        <w:tc>
          <w:tcPr>
            <w:tcW w:w="3542" w:type="pct"/>
          </w:tcPr>
          <w:p w14:paraId="75F91E5B" w14:textId="77777777" w:rsidR="003E2133" w:rsidRPr="00720B3F" w:rsidRDefault="003E2133" w:rsidP="00350469">
            <w:pPr>
              <w:pStyle w:val="Abbreviate"/>
            </w:pPr>
            <w:r w:rsidRPr="00720B3F">
              <w:t>sustained virologic response</w:t>
            </w:r>
          </w:p>
        </w:tc>
      </w:tr>
      <w:tr w:rsidR="002D0234" w:rsidRPr="00720B3F" w14:paraId="4A3BA609" w14:textId="77777777" w:rsidTr="00350469">
        <w:trPr>
          <w:cantSplit/>
        </w:trPr>
        <w:tc>
          <w:tcPr>
            <w:tcW w:w="1458" w:type="pct"/>
          </w:tcPr>
          <w:p w14:paraId="525DD225" w14:textId="6D5D74F8" w:rsidR="002D0234" w:rsidRPr="00720B3F" w:rsidRDefault="002D0234" w:rsidP="00350469">
            <w:pPr>
              <w:pStyle w:val="Abbreviate"/>
            </w:pPr>
            <w:r>
              <w:t>TasP</w:t>
            </w:r>
          </w:p>
        </w:tc>
        <w:tc>
          <w:tcPr>
            <w:tcW w:w="3542" w:type="pct"/>
          </w:tcPr>
          <w:p w14:paraId="7453B45F" w14:textId="355D35CC" w:rsidR="002D0234" w:rsidRPr="00720B3F" w:rsidRDefault="002D0234" w:rsidP="00350469">
            <w:pPr>
              <w:pStyle w:val="Abbreviate"/>
            </w:pPr>
            <w:r>
              <w:t>Treatment as Prevention</w:t>
            </w:r>
          </w:p>
        </w:tc>
      </w:tr>
      <w:tr w:rsidR="006B0FDB" w:rsidRPr="00720B3F" w14:paraId="17C7CA6D" w14:textId="77777777" w:rsidTr="00350469">
        <w:trPr>
          <w:cantSplit/>
        </w:trPr>
        <w:tc>
          <w:tcPr>
            <w:tcW w:w="1458" w:type="pct"/>
          </w:tcPr>
          <w:p w14:paraId="67DDAFB0" w14:textId="66AD7EDA" w:rsidR="006B0FDB" w:rsidRDefault="006B0FDB" w:rsidP="00350469">
            <w:pPr>
              <w:pStyle w:val="Abbreviate"/>
            </w:pPr>
            <w:r>
              <w:t>UCSF</w:t>
            </w:r>
          </w:p>
        </w:tc>
        <w:tc>
          <w:tcPr>
            <w:tcW w:w="3542" w:type="pct"/>
          </w:tcPr>
          <w:p w14:paraId="3EA9EBCC" w14:textId="28E8676F" w:rsidR="006B0FDB" w:rsidRDefault="006B0FDB" w:rsidP="00350469">
            <w:pPr>
              <w:pStyle w:val="Abbreviate"/>
            </w:pPr>
            <w:r>
              <w:t>University of California, San Francisco</w:t>
            </w:r>
          </w:p>
        </w:tc>
      </w:tr>
      <w:tr w:rsidR="00632014" w:rsidRPr="00720B3F" w14:paraId="4A28EBBD" w14:textId="77777777" w:rsidTr="00350469">
        <w:trPr>
          <w:cantSplit/>
        </w:trPr>
        <w:tc>
          <w:tcPr>
            <w:tcW w:w="1458" w:type="pct"/>
          </w:tcPr>
          <w:p w14:paraId="2BB7F5F6" w14:textId="1EE889B4" w:rsidR="00632014" w:rsidRPr="00720B3F" w:rsidRDefault="00632014" w:rsidP="00350469">
            <w:pPr>
              <w:pStyle w:val="Abbreviate"/>
            </w:pPr>
            <w:r>
              <w:t>UCLA</w:t>
            </w:r>
          </w:p>
        </w:tc>
        <w:tc>
          <w:tcPr>
            <w:tcW w:w="3542" w:type="pct"/>
          </w:tcPr>
          <w:p w14:paraId="4B63AE77" w14:textId="59F78246" w:rsidR="00632014" w:rsidRPr="00720B3F" w:rsidRDefault="00632014" w:rsidP="00350469">
            <w:pPr>
              <w:pStyle w:val="Abbreviate"/>
            </w:pPr>
            <w:r>
              <w:t>University of California, Los Angeles</w:t>
            </w:r>
          </w:p>
        </w:tc>
      </w:tr>
      <w:tr w:rsidR="003E2133" w:rsidRPr="00720B3F" w14:paraId="42C0C896" w14:textId="77777777" w:rsidTr="00350469">
        <w:trPr>
          <w:cantSplit/>
        </w:trPr>
        <w:tc>
          <w:tcPr>
            <w:tcW w:w="1458" w:type="pct"/>
          </w:tcPr>
          <w:p w14:paraId="24CB9894" w14:textId="77777777" w:rsidR="003E2133" w:rsidRPr="00720B3F" w:rsidRDefault="003E2133" w:rsidP="00350469">
            <w:pPr>
              <w:pStyle w:val="Abbreviate"/>
            </w:pPr>
            <w:r w:rsidRPr="00720B3F">
              <w:t>ULN</w:t>
            </w:r>
          </w:p>
        </w:tc>
        <w:tc>
          <w:tcPr>
            <w:tcW w:w="3542" w:type="pct"/>
          </w:tcPr>
          <w:p w14:paraId="31A930C5" w14:textId="77777777" w:rsidR="003E2133" w:rsidRPr="00720B3F" w:rsidRDefault="003E2133" w:rsidP="00350469">
            <w:pPr>
              <w:pStyle w:val="Abbreviate"/>
            </w:pPr>
            <w:r w:rsidRPr="00720B3F">
              <w:t>upper limit of the normal range</w:t>
            </w:r>
          </w:p>
        </w:tc>
      </w:tr>
      <w:tr w:rsidR="003E2133" w:rsidRPr="00720B3F" w14:paraId="6C920654" w14:textId="77777777" w:rsidTr="00350469">
        <w:trPr>
          <w:cantSplit/>
        </w:trPr>
        <w:tc>
          <w:tcPr>
            <w:tcW w:w="1458" w:type="pct"/>
          </w:tcPr>
          <w:p w14:paraId="78DC0638" w14:textId="77777777" w:rsidR="003E2133" w:rsidRPr="00720B3F" w:rsidRDefault="003E2133" w:rsidP="00350469">
            <w:pPr>
              <w:pStyle w:val="Abbreviate"/>
            </w:pPr>
            <w:r w:rsidRPr="00720B3F">
              <w:t>US</w:t>
            </w:r>
          </w:p>
        </w:tc>
        <w:tc>
          <w:tcPr>
            <w:tcW w:w="3542" w:type="pct"/>
          </w:tcPr>
          <w:p w14:paraId="2BE7897B" w14:textId="77777777" w:rsidR="003E2133" w:rsidRPr="00720B3F" w:rsidRDefault="003E2133" w:rsidP="00350469">
            <w:pPr>
              <w:pStyle w:val="Abbreviate"/>
            </w:pPr>
            <w:r w:rsidRPr="00720B3F">
              <w:t>United States</w:t>
            </w:r>
          </w:p>
        </w:tc>
      </w:tr>
      <w:tr w:rsidR="009643F6" w:rsidRPr="00720B3F" w14:paraId="14D3D999" w14:textId="77777777" w:rsidTr="00350469">
        <w:trPr>
          <w:cantSplit/>
        </w:trPr>
        <w:tc>
          <w:tcPr>
            <w:tcW w:w="1458" w:type="pct"/>
          </w:tcPr>
          <w:p w14:paraId="334CED10" w14:textId="1E4F7FE0" w:rsidR="009643F6" w:rsidRPr="00720B3F" w:rsidRDefault="009643F6" w:rsidP="00350469">
            <w:pPr>
              <w:pStyle w:val="Abbreviate"/>
            </w:pPr>
            <w:r>
              <w:t>VL</w:t>
            </w:r>
          </w:p>
        </w:tc>
        <w:tc>
          <w:tcPr>
            <w:tcW w:w="3542" w:type="pct"/>
          </w:tcPr>
          <w:p w14:paraId="292F40C0" w14:textId="08E8BFD9" w:rsidR="009643F6" w:rsidRPr="00720B3F" w:rsidRDefault="009643F6" w:rsidP="0045677E">
            <w:pPr>
              <w:pStyle w:val="Abbreviate"/>
              <w:tabs>
                <w:tab w:val="center" w:pos="3233"/>
              </w:tabs>
            </w:pPr>
            <w:r>
              <w:t>Viral load</w:t>
            </w:r>
            <w:r w:rsidR="0045677E">
              <w:tab/>
            </w:r>
          </w:p>
        </w:tc>
      </w:tr>
      <w:tr w:rsidR="00350469" w:rsidRPr="00720B3F" w14:paraId="4071DB7E" w14:textId="77777777" w:rsidTr="00350469">
        <w:trPr>
          <w:cantSplit/>
        </w:trPr>
        <w:tc>
          <w:tcPr>
            <w:tcW w:w="1458" w:type="pct"/>
          </w:tcPr>
          <w:p w14:paraId="3909ABC4" w14:textId="77777777" w:rsidR="00350469" w:rsidRPr="00720B3F" w:rsidRDefault="00350469" w:rsidP="00350469">
            <w:pPr>
              <w:pStyle w:val="Abbreviate"/>
            </w:pPr>
            <w:r w:rsidRPr="00720B3F">
              <w:t>WBC</w:t>
            </w:r>
          </w:p>
        </w:tc>
        <w:tc>
          <w:tcPr>
            <w:tcW w:w="3542" w:type="pct"/>
          </w:tcPr>
          <w:p w14:paraId="430F63BB" w14:textId="377EB737" w:rsidR="00350469" w:rsidRPr="00720B3F" w:rsidRDefault="00350469">
            <w:pPr>
              <w:pStyle w:val="Abbreviate"/>
            </w:pPr>
            <w:r w:rsidRPr="00720B3F">
              <w:t>white blood cell</w:t>
            </w:r>
            <w:r w:rsidR="00885C96">
              <w:t>s</w:t>
            </w:r>
          </w:p>
        </w:tc>
      </w:tr>
    </w:tbl>
    <w:p w14:paraId="6AFE5374" w14:textId="40DF994E" w:rsidR="00E60E60" w:rsidRPr="00720B3F" w:rsidRDefault="00E60E60" w:rsidP="00E81246">
      <w:pPr>
        <w:pStyle w:val="Heading1"/>
        <w:numPr>
          <w:ilvl w:val="0"/>
          <w:numId w:val="66"/>
        </w:numPr>
      </w:pPr>
      <w:bookmarkStart w:id="15" w:name="_Toc330481773"/>
      <w:bookmarkStart w:id="16" w:name="_Toc337120130"/>
      <w:bookmarkStart w:id="17" w:name="_Toc415569527"/>
      <w:bookmarkStart w:id="18" w:name="_Ref394420833"/>
      <w:bookmarkStart w:id="19" w:name="_Ref394420884"/>
      <w:r w:rsidRPr="00720B3F">
        <w:t>INTRODUCTION</w:t>
      </w:r>
      <w:bookmarkEnd w:id="15"/>
      <w:bookmarkEnd w:id="16"/>
      <w:bookmarkEnd w:id="17"/>
    </w:p>
    <w:p w14:paraId="39D46B72" w14:textId="77777777" w:rsidR="00E60E60" w:rsidRPr="00E81246" w:rsidRDefault="00E60E60" w:rsidP="00710F91">
      <w:pPr>
        <w:pStyle w:val="Heading2"/>
        <w:spacing w:after="200"/>
        <w:rPr>
          <w:rFonts w:ascii="Times New Roman" w:hAnsi="Times New Roman"/>
        </w:rPr>
      </w:pPr>
      <w:bookmarkStart w:id="20" w:name="_Toc330481774"/>
      <w:bookmarkStart w:id="21" w:name="_Toc337120131"/>
      <w:bookmarkStart w:id="22" w:name="_Toc415569528"/>
      <w:r w:rsidRPr="00E81246">
        <w:rPr>
          <w:rFonts w:ascii="Times New Roman" w:hAnsi="Times New Roman"/>
        </w:rPr>
        <w:t>Background</w:t>
      </w:r>
      <w:bookmarkEnd w:id="20"/>
      <w:bookmarkEnd w:id="21"/>
      <w:bookmarkEnd w:id="22"/>
    </w:p>
    <w:p w14:paraId="3237A96B" w14:textId="1825CAF8" w:rsidR="00936938" w:rsidRDefault="00634061" w:rsidP="00E81246">
      <w:pPr>
        <w:pStyle w:val="Default"/>
        <w:rPr>
          <w:szCs w:val="24"/>
        </w:rPr>
      </w:pPr>
      <w:bookmarkStart w:id="23" w:name="_DV_M201"/>
      <w:bookmarkStart w:id="24" w:name="_Toc320882564"/>
      <w:bookmarkStart w:id="25" w:name="_Toc320882560"/>
      <w:bookmarkStart w:id="26" w:name="_Toc324509129"/>
      <w:bookmarkStart w:id="27" w:name="_Toc280088084"/>
      <w:bookmarkStart w:id="28" w:name="_Toc283015541"/>
      <w:bookmarkStart w:id="29" w:name="_Toc286762005"/>
      <w:bookmarkStart w:id="30" w:name="_Toc293654133"/>
      <w:bookmarkEnd w:id="23"/>
      <w:r w:rsidRPr="00E81246">
        <w:rPr>
          <w:rFonts w:ascii="Times New Roman" w:hAnsi="Times New Roman" w:cs="Times New Roman"/>
          <w:sz w:val="24"/>
          <w:szCs w:val="24"/>
        </w:rPr>
        <w:t>Worldwide, 170 mi</w:t>
      </w:r>
      <w:r w:rsidR="00484D0D" w:rsidRPr="00E81246">
        <w:rPr>
          <w:rFonts w:ascii="Times New Roman" w:hAnsi="Times New Roman" w:cs="Times New Roman"/>
          <w:sz w:val="24"/>
          <w:szCs w:val="24"/>
        </w:rPr>
        <w:t>llion people are infected with H</w:t>
      </w:r>
      <w:r w:rsidRPr="00E81246">
        <w:rPr>
          <w:rFonts w:ascii="Times New Roman" w:hAnsi="Times New Roman" w:cs="Times New Roman"/>
          <w:sz w:val="24"/>
          <w:szCs w:val="24"/>
        </w:rPr>
        <w:t>epatitis C (HCV</w:t>
      </w:r>
      <w:r w:rsidR="00976A72">
        <w:rPr>
          <w:rFonts w:ascii="Times New Roman" w:hAnsi="Times New Roman" w:cs="Times New Roman"/>
          <w:sz w:val="24"/>
          <w:szCs w:val="24"/>
        </w:rPr>
        <w:t>)</w:t>
      </w:r>
      <w:r w:rsidR="000F7D04">
        <w:rPr>
          <w:rFonts w:ascii="Times New Roman" w:hAnsi="Times New Roman" w:cs="Times New Roman"/>
          <w:sz w:val="24"/>
          <w:szCs w:val="24"/>
        </w:rPr>
        <w:t>.</w:t>
      </w:r>
      <w:hyperlink w:anchor="_ENREF_1" w:tooltip="Negro, 2011 #1022" w:history="1">
        <w:r w:rsidR="00976A72">
          <w:rPr>
            <w:rFonts w:ascii="Times New Roman" w:hAnsi="Times New Roman" w:cs="Times New Roman"/>
            <w:sz w:val="24"/>
            <w:szCs w:val="24"/>
          </w:rPr>
          <w:fldChar w:fldCharType="begin"/>
        </w:r>
        <w:r w:rsidR="00976A72">
          <w:rPr>
            <w:rFonts w:ascii="Times New Roman" w:hAnsi="Times New Roman" w:cs="Times New Roman"/>
            <w:sz w:val="24"/>
            <w:szCs w:val="24"/>
          </w:rPr>
          <w:instrText xml:space="preserve"> ADDIN EN.CITE &lt;EndNote&gt;&lt;Cite&gt;&lt;Author&gt;Negro&lt;/Author&gt;&lt;Year&gt;2011&lt;/Year&gt;&lt;RecNum&gt;1022&lt;/RecNum&gt;&lt;DisplayText&gt;&lt;style face="superscript"&gt;1&lt;/style&gt;&lt;/DisplayText&gt;&lt;record&gt;&lt;rec-number&gt;1022&lt;/rec-number&gt;&lt;foreign-keys&gt;&lt;key app="EN" db-id="9fzef5v9p9vd94ep9fbxtae5pep00wpfsv9v"&gt;1022&lt;/key&gt;&lt;/foreign-keys&gt;&lt;ref-type name="Journal Article"&gt;17&lt;/ref-type&gt;&lt;contributors&gt;&lt;authors&gt;&lt;author&gt;Negro, F.&lt;/author&gt;&lt;author&gt;Alberti, A.&lt;/author&gt;&lt;/authors&gt;&lt;/contributors&gt;&lt;titles&gt;&lt;title&gt;The global health burden of hepatitis C virus infection&lt;/title&gt;&lt;secondary-title&gt;Liver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Liver&lt;/abbr-1&gt;&lt;/alt-periodical&gt;&lt;pages&gt;1-3&lt;/pages&gt;&lt;volume&gt;31 Suppl 2&lt;/volume&gt;&lt;keywords&gt;&lt;keyword&gt;*Epidemics&lt;/keyword&gt;&lt;keyword&gt;*Global Health&lt;/keyword&gt;&lt;keyword&gt;Hepatitis C/diagnosis/*epidemiology/prevention &amp;amp; control/therapy/transmission&lt;/keyword&gt;&lt;keyword&gt;Humans&lt;/keyword&gt;&lt;/keywords&gt;&lt;dates&gt;&lt;year&gt;2011&lt;/year&gt;&lt;pub-dates&gt;&lt;date&gt;Jul&lt;/date&gt;&lt;/pub-dates&gt;&lt;/dates&gt;&lt;isbn&gt;1478-3231 (Electronic)&amp;#xD;1478-3223 (Linking)&lt;/isbn&gt;&lt;accession-num&gt;21651699&lt;/accession-num&gt;&lt;urls&gt;&lt;related-urls&gt;&lt;url&gt;http://www.ncbi.nlm.nih.gov/pubmed/21651699&lt;/url&gt;&lt;/related-urls&gt;&lt;/urls&gt;&lt;electronic-resource-num&gt;10.1111/j.1478-3231.2011.02537.x&lt;/electronic-resource-num&gt;&lt;/record&gt;&lt;/Cite&gt;&lt;/EndNote&gt;</w:instrText>
        </w:r>
        <w:r w:rsidR="00976A72">
          <w:rPr>
            <w:rFonts w:ascii="Times New Roman" w:hAnsi="Times New Roman" w:cs="Times New Roman"/>
            <w:sz w:val="24"/>
            <w:szCs w:val="24"/>
          </w:rPr>
          <w:fldChar w:fldCharType="separate"/>
        </w:r>
        <w:r w:rsidR="00976A72" w:rsidRPr="00976A72">
          <w:rPr>
            <w:rFonts w:ascii="Times New Roman" w:hAnsi="Times New Roman" w:cs="Times New Roman"/>
            <w:noProof/>
            <w:sz w:val="24"/>
            <w:szCs w:val="24"/>
            <w:vertAlign w:val="superscript"/>
          </w:rPr>
          <w:t>1</w:t>
        </w:r>
        <w:r w:rsidR="00976A72">
          <w:rPr>
            <w:rFonts w:ascii="Times New Roman" w:hAnsi="Times New Roman" w:cs="Times New Roman"/>
            <w:sz w:val="24"/>
            <w:szCs w:val="24"/>
          </w:rPr>
          <w:fldChar w:fldCharType="end"/>
        </w:r>
      </w:hyperlink>
      <w:r w:rsidR="00B763FC">
        <w:rPr>
          <w:rFonts w:ascii="Times New Roman" w:hAnsi="Times New Roman" w:cs="Times New Roman"/>
          <w:sz w:val="24"/>
          <w:szCs w:val="24"/>
        </w:rPr>
        <w:t xml:space="preserve"> </w:t>
      </w:r>
      <w:r w:rsidRPr="00E81246">
        <w:rPr>
          <w:rFonts w:ascii="Times New Roman" w:hAnsi="Times New Roman" w:cs="Times New Roman"/>
          <w:sz w:val="24"/>
          <w:szCs w:val="24"/>
        </w:rPr>
        <w:t>Persons who inject drugs (PWIDs) have the highest burden of HCV in the US and globally. In the US, an estimated 43% of PWIDs have chronic HCV</w:t>
      </w:r>
      <w:r w:rsidR="00382211" w:rsidRPr="00E81246">
        <w:rPr>
          <w:rFonts w:ascii="Times New Roman" w:hAnsi="Times New Roman" w:cs="Times New Roman"/>
          <w:noProof/>
          <w:sz w:val="24"/>
          <w:szCs w:val="24"/>
        </w:rPr>
        <w:t xml:space="preserve"> </w:t>
      </w:r>
      <w:r w:rsidRPr="00E81246">
        <w:rPr>
          <w:rFonts w:ascii="Times New Roman" w:hAnsi="Times New Roman" w:cs="Times New Roman"/>
          <w:sz w:val="24"/>
          <w:szCs w:val="24"/>
        </w:rPr>
        <w:t>and National HIV Behavioral Surveillance data suggest that 50-60% of all PWIDs have HCV, notwithstanding high levels of sterile syringe</w:t>
      </w:r>
      <w:r w:rsidR="00976A72">
        <w:rPr>
          <w:rFonts w:ascii="Times New Roman" w:hAnsi="Times New Roman" w:cs="Times New Roman"/>
          <w:sz w:val="24"/>
          <w:szCs w:val="24"/>
        </w:rPr>
        <w:t xml:space="preserve"> use</w:t>
      </w:r>
      <w:r w:rsidR="00635CDC" w:rsidRPr="00E81246">
        <w:rPr>
          <w:rFonts w:ascii="Times New Roman" w:hAnsi="Times New Roman" w:cs="Times New Roman"/>
          <w:noProof/>
          <w:sz w:val="24"/>
          <w:szCs w:val="24"/>
        </w:rPr>
        <w:t>.</w:t>
      </w:r>
      <w:hyperlink w:anchor="_ENREF_2" w:tooltip="Coffin, 2015 #1048" w:history="1">
        <w:r w:rsidR="00976A72">
          <w:rPr>
            <w:rFonts w:ascii="Times New Roman" w:hAnsi="Times New Roman" w:cs="Times New Roman"/>
            <w:noProof/>
            <w:sz w:val="24"/>
            <w:szCs w:val="24"/>
          </w:rPr>
          <w:fldChar w:fldCharType="begin"/>
        </w:r>
        <w:r w:rsidR="00976A72">
          <w:rPr>
            <w:rFonts w:ascii="Times New Roman" w:hAnsi="Times New Roman" w:cs="Times New Roman"/>
            <w:noProof/>
            <w:sz w:val="24"/>
            <w:szCs w:val="24"/>
          </w:rPr>
          <w:instrText xml:space="preserve"> ADDIN EN.CITE &lt;EndNote&gt;&lt;Cite&gt;&lt;Author&gt;Coffin&lt;/Author&gt;&lt;Year&gt;2015&lt;/Year&gt;&lt;RecNum&gt;1048&lt;/RecNum&gt;&lt;DisplayText&gt;&lt;style face="superscript"&gt;2&lt;/style&gt;&lt;/DisplayText&gt;&lt;record&gt;&lt;rec-number&gt;1048&lt;/rec-number&gt;&lt;foreign-keys&gt;&lt;key app="EN" db-id="9fzef5v9p9vd94ep9fbxtae5pep00wpfsv9v"&gt;1048&lt;/key&gt;&lt;/foreign-keys&gt;&lt;ref-type name="Journal Article"&gt;17&lt;/ref-type&gt;&lt;contributors&gt;&lt;authors&gt;&lt;author&gt;Coffin, P. O.&lt;/author&gt;&lt;author&gt;Jin, H.&lt;/author&gt;&lt;author&gt;Huriaux, E.&lt;/author&gt;&lt;author&gt;Mirzazadeh, A.&lt;/author&gt;&lt;author&gt;Raymond, H. F.&lt;/author&gt;&lt;/authors&gt;&lt;/contributors&gt;&lt;auth-address&gt;San Francisco Department of Public Health, San Francisco, CA, United States.&amp;#xD;University of California, San Francisco, CA, United States.&amp;#xD;San Francisco Department of Public Health, San Francisco, CA, United States. Electronic address: hfisherraymond@yahoo.com.&lt;/auth-address&gt;&lt;titles&gt;&lt;title&gt;Trends in use of health care and HIV prevention services for persons who inject drugs in San Francisco: results from National HIV Behavioral Surveillance 2005-2012&lt;/title&gt;&lt;secondary-title&gt;Drug Alcohol Depend&lt;/secondary-title&gt;&lt;/titles&gt;&lt;periodical&gt;&lt;full-title&gt;Drug Alcohol Depend&lt;/full-title&gt;&lt;/periodical&gt;&lt;pages&gt;45-51&lt;/pages&gt;&lt;volume&gt;146&lt;/volume&gt;&lt;keywords&gt;&lt;keyword&gt;Care&lt;/keyword&gt;&lt;keyword&gt;Hiv&lt;/keyword&gt;&lt;keyword&gt;Hepatitis&lt;/keyword&gt;&lt;keyword&gt;People who inject drugs&lt;/keyword&gt;&lt;keyword&gt;San Francisco&lt;/keyword&gt;&lt;/keywords&gt;&lt;dates&gt;&lt;year&gt;2015&lt;/year&gt;&lt;pub-dates&gt;&lt;date&gt;Jan 1&lt;/date&gt;&lt;/pub-dates&gt;&lt;/dates&gt;&lt;isbn&gt;1879-0046 (Electronic)&amp;#xD;0376-8716 (Linking)&lt;/isbn&gt;&lt;accession-num&gt;25468816&lt;/accession-num&gt;&lt;urls&gt;&lt;related-urls&gt;&lt;url&gt;http://www.ncbi.nlm.nih.gov/pubmed/25468816&lt;/url&gt;&lt;/related-urls&gt;&lt;/urls&gt;&lt;electronic-resource-num&gt;10.1016/j.drugalcdep.2014.10.025&lt;/electronic-resource-num&gt;&lt;/record&gt;&lt;/Cite&gt;&lt;/EndNote&gt;</w:instrText>
        </w:r>
        <w:r w:rsidR="00976A72">
          <w:rPr>
            <w:rFonts w:ascii="Times New Roman" w:hAnsi="Times New Roman" w:cs="Times New Roman"/>
            <w:noProof/>
            <w:sz w:val="24"/>
            <w:szCs w:val="24"/>
          </w:rPr>
          <w:fldChar w:fldCharType="separate"/>
        </w:r>
        <w:r w:rsidR="00976A72" w:rsidRPr="00976A72">
          <w:rPr>
            <w:rFonts w:ascii="Times New Roman" w:hAnsi="Times New Roman" w:cs="Times New Roman"/>
            <w:noProof/>
            <w:sz w:val="24"/>
            <w:szCs w:val="24"/>
            <w:vertAlign w:val="superscript"/>
          </w:rPr>
          <w:t>2</w:t>
        </w:r>
        <w:r w:rsidR="00976A72">
          <w:rPr>
            <w:rFonts w:ascii="Times New Roman" w:hAnsi="Times New Roman" w:cs="Times New Roman"/>
            <w:noProof/>
            <w:sz w:val="24"/>
            <w:szCs w:val="24"/>
          </w:rPr>
          <w:fldChar w:fldCharType="end"/>
        </w:r>
      </w:hyperlink>
      <w:r w:rsidR="00635CDC" w:rsidRPr="00E81246">
        <w:rPr>
          <w:rFonts w:ascii="Times New Roman" w:hAnsi="Times New Roman" w:cs="Times New Roman"/>
          <w:noProof/>
          <w:sz w:val="24"/>
          <w:szCs w:val="24"/>
        </w:rPr>
        <w:t xml:space="preserve"> </w:t>
      </w:r>
      <w:r w:rsidR="4F020DA8" w:rsidRPr="00E81246">
        <w:rPr>
          <w:rFonts w:ascii="Times New Roman" w:hAnsi="Times New Roman" w:cs="Times New Roman"/>
          <w:sz w:val="24"/>
          <w:szCs w:val="24"/>
        </w:rPr>
        <w:t>The Centers for Disease Control and Prevention (CDC) estimates at least 18,000 new HCV infections per year, almost exclusively among PWIDs, with a 44% increase in the number of acute cases from 2010 to 2011</w:t>
      </w:r>
      <w:r w:rsidR="00F37264">
        <w:rPr>
          <w:rFonts w:ascii="Times New Roman" w:hAnsi="Times New Roman" w:cs="Times New Roman"/>
          <w:sz w:val="24"/>
          <w:szCs w:val="24"/>
        </w:rPr>
        <w:t xml:space="preserve"> </w:t>
      </w:r>
      <w:r w:rsidR="110B2397" w:rsidRPr="00E81246">
        <w:rPr>
          <w:rFonts w:ascii="Times New Roman" w:hAnsi="Times New Roman" w:cs="Times New Roman"/>
          <w:sz w:val="24"/>
          <w:szCs w:val="24"/>
        </w:rPr>
        <w:t>and a 50% increase through 2012.</w:t>
      </w:r>
      <w:r w:rsidR="3CD66435" w:rsidRPr="00E81246">
        <w:rPr>
          <w:rFonts w:ascii="Times New Roman" w:hAnsi="Times New Roman" w:cs="Times New Roman"/>
          <w:sz w:val="24"/>
          <w:szCs w:val="24"/>
        </w:rPr>
        <w:t xml:space="preserve"> The CDC now considers there to be an emerging epidemic of HCV among young PWIDs, due in part to expansions and retractions in opioid prescribing and related transitions to injection drug use that have occurred in communities across the US.</w:t>
      </w:r>
      <w:hyperlink w:anchor="_ENREF_3" w:tooltip="Zibbell, 2015 #628" w:history="1">
        <w:r w:rsidR="00976A72">
          <w:rPr>
            <w:rFonts w:ascii="Times New Roman" w:hAnsi="Times New Roman" w:cs="Times New Roman"/>
            <w:sz w:val="24"/>
            <w:szCs w:val="24"/>
          </w:rPr>
          <w:fldChar w:fldCharType="begin"/>
        </w:r>
        <w:r w:rsidR="00976A72">
          <w:rPr>
            <w:rFonts w:ascii="Times New Roman" w:hAnsi="Times New Roman" w:cs="Times New Roman"/>
            <w:sz w:val="24"/>
            <w:szCs w:val="24"/>
          </w:rPr>
          <w:instrText xml:space="preserve"> ADDIN EN.CITE &lt;EndNote&gt;&lt;Cite&gt;&lt;Author&gt;Zibbell&lt;/Author&gt;&lt;Year&gt;2015&lt;/Year&gt;&lt;RecNum&gt;628&lt;/RecNum&gt;&lt;DisplayText&gt;&lt;style face="superscript"&gt;3&lt;/style&gt;&lt;/DisplayText&gt;&lt;record&gt;&lt;rec-number&gt;628&lt;/rec-number&gt;&lt;foreign-keys&gt;&lt;key app="EN" db-id="9fzef5v9p9vd94ep9fbxtae5pep00wpfsv9v"&gt;628&lt;/key&gt;&lt;/foreign-keys&gt;&lt;ref-type name="Journal Article"&gt;17&lt;/ref-type&gt;&lt;contributors&gt;&lt;authors&gt;&lt;author&gt;Zibbell, J. E.&lt;/author&gt;&lt;author&gt;Iqbal, K.&lt;/author&gt;&lt;author&gt;Patel, R. C.&lt;/author&gt;&lt;author&gt;Suryaprasad, A.&lt;/author&gt;&lt;author&gt;Sanders, K. J.&lt;/author&gt;&lt;author&gt;Moore-Moravian, L.&lt;/author&gt;&lt;author&gt;Serrecchia, J.&lt;/author&gt;&lt;author&gt;Blankenship, S.&lt;/author&gt;&lt;author&gt;Ward, J. W.&lt;/author&gt;&lt;author&gt;Holtzman, D.&lt;/author&gt;&lt;/authors&gt;&lt;/contributors&gt;&lt;titles&gt;&lt;title&gt;Increases in hepatitis C virus infection related to injection drug use among persons aged &amp;lt;/=30 years - kentucky, tennessee, virginia, and west virginia, 2006-2012&lt;/title&gt;&lt;secondary-title&gt;MMWR Morb Mortal Wkly Rep&lt;/secondary-title&gt;&lt;alt-title&gt;MMWR. Morbidity and mortality weekly report&lt;/alt-title&gt;&lt;/titles&gt;&lt;periodical&gt;&lt;full-title&gt;MMWR Morb Mortal Wkly Rep&lt;/full-title&gt;&lt;/periodical&gt;&lt;alt-periodical&gt;&lt;full-title&gt;MMWR. Morbidity and mortality weekly report&lt;/full-title&gt;&lt;abbr-1&gt;MMWR. Morbidity and mortality weekly report&lt;/abbr-1&gt;&lt;/alt-periodical&gt;&lt;pages&gt;453-8&lt;/pages&gt;&lt;volume&gt;64&lt;/volume&gt;&lt;number&gt;17&lt;/number&gt;&lt;dates&gt;&lt;year&gt;2015&lt;/year&gt;&lt;pub-dates&gt;&lt;date&gt;May 8&lt;/date&gt;&lt;/pub-dates&gt;&lt;/dates&gt;&lt;isbn&gt;1545-861X (Electronic)&amp;#xD;0149-2195 (Linking)&lt;/isbn&gt;&lt;accession-num&gt;25950251&lt;/accession-num&gt;&lt;urls&gt;&lt;related-urls&gt;&lt;url&gt;http://www.ncbi.nlm.nih.gov/pubmed/25950251&lt;/url&gt;&lt;/related-urls&gt;&lt;/urls&gt;&lt;/record&gt;&lt;/Cite&gt;&lt;/EndNote&gt;</w:instrText>
        </w:r>
        <w:r w:rsidR="00976A72">
          <w:rPr>
            <w:rFonts w:ascii="Times New Roman" w:hAnsi="Times New Roman" w:cs="Times New Roman"/>
            <w:sz w:val="24"/>
            <w:szCs w:val="24"/>
          </w:rPr>
          <w:fldChar w:fldCharType="separate"/>
        </w:r>
        <w:r w:rsidR="00976A72" w:rsidRPr="00976A72">
          <w:rPr>
            <w:rFonts w:ascii="Times New Roman" w:hAnsi="Times New Roman" w:cs="Times New Roman"/>
            <w:noProof/>
            <w:sz w:val="24"/>
            <w:szCs w:val="24"/>
            <w:vertAlign w:val="superscript"/>
          </w:rPr>
          <w:t>3</w:t>
        </w:r>
        <w:r w:rsidR="00976A72">
          <w:rPr>
            <w:rFonts w:ascii="Times New Roman" w:hAnsi="Times New Roman" w:cs="Times New Roman"/>
            <w:sz w:val="24"/>
            <w:szCs w:val="24"/>
          </w:rPr>
          <w:fldChar w:fldCharType="end"/>
        </w:r>
      </w:hyperlink>
      <w:r w:rsidR="3CD66435" w:rsidRPr="00E81246">
        <w:rPr>
          <w:rFonts w:ascii="Times New Roman" w:hAnsi="Times New Roman" w:cs="Times New Roman"/>
          <w:sz w:val="24"/>
          <w:szCs w:val="24"/>
        </w:rPr>
        <w:t xml:space="preserve"> In San Francisco, HCV incidence among young adult PWIDs is 26%.</w:t>
      </w:r>
      <w:hyperlink w:anchor="_ENREF_4" w:tooltip="Page, 2009 #78" w:history="1">
        <w:r w:rsidR="00976A72">
          <w:rPr>
            <w:rFonts w:ascii="Times New Roman" w:hAnsi="Times New Roman" w:cs="Times New Roman"/>
            <w:sz w:val="24"/>
            <w:szCs w:val="24"/>
          </w:rPr>
          <w:fldChar w:fldCharType="begin">
            <w:fldData xml:space="preserve">PEVuZE5vdGU+PENpdGU+PEF1dGhvcj5QYWdlPC9BdXRob3I+PFllYXI+MjAwOTwvWWVhcj48UmVj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ZiBpbmZlY3Rpb3VzIGRpc2Vhc2VzPC9hYmJyLTE+PC9hbHQtcGVyaW9kaWNhbD48cGFnZXM+MTIx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</w:fldData>
          </w:fldChar>
        </w:r>
        <w:r w:rsidR="00976A72">
          <w:rPr>
            <w:rFonts w:ascii="Times New Roman" w:hAnsi="Times New Roman" w:cs="Times New Roman"/>
            <w:sz w:val="24"/>
            <w:szCs w:val="24"/>
          </w:rPr>
          <w:instrText xml:space="preserve"> ADDIN EN.CITE </w:instrText>
        </w:r>
        <w:r w:rsidR="00976A72">
          <w:rPr>
            <w:rFonts w:ascii="Times New Roman" w:hAnsi="Times New Roman" w:cs="Times New Roman"/>
            <w:sz w:val="24"/>
            <w:szCs w:val="24"/>
          </w:rPr>
          <w:fldChar w:fldCharType="begin">
            <w:fldData xml:space="preserve">PEVuZE5vdGU+PENpdGU+PEF1dGhvcj5QYWdlPC9BdXRob3I+PFllYXI+MjAwOTwvWWVhcj48UmVj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ZiBpbmZlY3Rpb3VzIGRpc2Vhc2VzPC9hYmJyLTE+PC9hbHQtcGVyaW9kaWNhbD48cGFnZXM+MTIx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</w:fldData>
          </w:fldChar>
        </w:r>
        <w:r w:rsidR="00976A72">
          <w:rPr>
            <w:rFonts w:ascii="Times New Roman" w:hAnsi="Times New Roman" w:cs="Times New Roman"/>
            <w:sz w:val="24"/>
            <w:szCs w:val="24"/>
          </w:rPr>
          <w:instrText xml:space="preserve"> ADDIN EN.CITE.DATA </w:instrText>
        </w:r>
        <w:r w:rsidR="00976A72">
          <w:rPr>
            <w:rFonts w:ascii="Times New Roman" w:hAnsi="Times New Roman" w:cs="Times New Roman"/>
            <w:sz w:val="24"/>
            <w:szCs w:val="24"/>
          </w:rPr>
        </w:r>
        <w:r w:rsidR="00976A72">
          <w:rPr>
            <w:rFonts w:ascii="Times New Roman" w:hAnsi="Times New Roman" w:cs="Times New Roman"/>
            <w:sz w:val="24"/>
            <w:szCs w:val="24"/>
          </w:rPr>
          <w:fldChar w:fldCharType="end"/>
        </w:r>
        <w:r w:rsidR="00976A72">
          <w:rPr>
            <w:rFonts w:ascii="Times New Roman" w:hAnsi="Times New Roman" w:cs="Times New Roman"/>
            <w:sz w:val="24"/>
            <w:szCs w:val="24"/>
          </w:rPr>
        </w:r>
        <w:r w:rsidR="00976A72">
          <w:rPr>
            <w:rFonts w:ascii="Times New Roman" w:hAnsi="Times New Roman" w:cs="Times New Roman"/>
            <w:sz w:val="24"/>
            <w:szCs w:val="24"/>
          </w:rPr>
          <w:fldChar w:fldCharType="separate"/>
        </w:r>
        <w:r w:rsidR="00976A72" w:rsidRPr="00976A72">
          <w:rPr>
            <w:rFonts w:ascii="Times New Roman" w:hAnsi="Times New Roman" w:cs="Times New Roman"/>
            <w:noProof/>
            <w:sz w:val="24"/>
            <w:szCs w:val="24"/>
            <w:vertAlign w:val="superscript"/>
          </w:rPr>
          <w:t>4</w:t>
        </w:r>
        <w:r w:rsidR="00976A72">
          <w:rPr>
            <w:rFonts w:ascii="Times New Roman" w:hAnsi="Times New Roman" w:cs="Times New Roman"/>
            <w:sz w:val="24"/>
            <w:szCs w:val="24"/>
          </w:rPr>
          <w:fldChar w:fldCharType="end"/>
        </w:r>
      </w:hyperlink>
      <w:r w:rsidR="3CD66435" w:rsidRPr="00E81246">
        <w:rPr>
          <w:rFonts w:ascii="Times New Roman" w:hAnsi="Times New Roman" w:cs="Times New Roman"/>
          <w:sz w:val="24"/>
          <w:szCs w:val="24"/>
        </w:rPr>
        <w:t xml:space="preserve"> While the hepatic sequelae of HCV may take decades to develop, ongoing use of injection drugs is the principal source of secondary transmission.</w:t>
      </w:r>
    </w:p>
    <w:p w14:paraId="1C6B2B64" w14:textId="77777777" w:rsidR="00634061" w:rsidRPr="00E81246" w:rsidRDefault="00634061" w:rsidP="00634061">
      <w:pPr>
        <w:autoSpaceDE w:val="0"/>
        <w:autoSpaceDN w:val="0"/>
        <w:adjustRightInd w:val="0"/>
        <w:rPr>
          <w:color w:val="000000"/>
          <w:szCs w:val="24"/>
        </w:rPr>
      </w:pPr>
    </w:p>
    <w:p w14:paraId="566C53AC" w14:textId="257EAC2A" w:rsidR="00634061" w:rsidRPr="00E81246" w:rsidRDefault="00634061" w:rsidP="00E81246">
      <w:pPr>
        <w:pStyle w:val="Default"/>
        <w:rPr>
          <w:rFonts w:ascii="Times New Roman" w:hAnsi="Times New Roman" w:cs="Times New Roman"/>
          <w:sz w:val="24"/>
          <w:szCs w:val="24"/>
        </w:rPr>
      </w:pPr>
      <w:r w:rsidRPr="00E81246">
        <w:rPr>
          <w:rFonts w:ascii="Times New Roman" w:hAnsi="Times New Roman" w:cs="Times New Roman"/>
          <w:bCs/>
          <w:color w:val="000000"/>
          <w:sz w:val="24"/>
          <w:szCs w:val="24"/>
        </w:rPr>
        <w:t>Mathematical models suggest that treating PWIDs for HCV could result in substantial reductions in both prevalence and incidence of HCV</w:t>
      </w:r>
      <w:r w:rsidRPr="00E81246">
        <w:rPr>
          <w:rFonts w:ascii="Times New Roman" w:hAnsi="Times New Roman" w:cs="Times New Roman"/>
          <w:color w:val="000000"/>
          <w:sz w:val="24"/>
          <w:szCs w:val="24"/>
        </w:rPr>
        <w:t>. “</w:t>
      </w:r>
      <w:r w:rsidR="00DB515D">
        <w:rPr>
          <w:rFonts w:ascii="Times New Roman" w:hAnsi="Times New Roman" w:cs="Times New Roman"/>
          <w:color w:val="000000"/>
          <w:sz w:val="24"/>
          <w:szCs w:val="24"/>
        </w:rPr>
        <w:t>T</w:t>
      </w:r>
      <w:r w:rsidRPr="00E81246">
        <w:rPr>
          <w:rFonts w:ascii="Times New Roman" w:hAnsi="Times New Roman" w:cs="Times New Roman"/>
          <w:color w:val="000000"/>
          <w:sz w:val="24"/>
          <w:szCs w:val="24"/>
        </w:rPr>
        <w:t xml:space="preserve">reatment as </w:t>
      </w:r>
      <w:r w:rsidR="00F37264">
        <w:rPr>
          <w:rFonts w:ascii="Times New Roman" w:hAnsi="Times New Roman" w:cs="Times New Roman"/>
          <w:color w:val="000000"/>
          <w:sz w:val="24"/>
          <w:szCs w:val="24"/>
        </w:rPr>
        <w:t>P</w:t>
      </w:r>
      <w:r w:rsidRPr="00E81246">
        <w:rPr>
          <w:rFonts w:ascii="Times New Roman" w:hAnsi="Times New Roman" w:cs="Times New Roman"/>
          <w:color w:val="000000"/>
          <w:sz w:val="24"/>
          <w:szCs w:val="24"/>
        </w:rPr>
        <w:t xml:space="preserve">revention” (TasP), </w:t>
      </w:r>
      <w:r w:rsidR="00DB515D">
        <w:rPr>
          <w:rFonts w:ascii="Times New Roman" w:hAnsi="Times New Roman" w:cs="Times New Roman"/>
          <w:color w:val="000000"/>
          <w:sz w:val="24"/>
          <w:szCs w:val="24"/>
        </w:rPr>
        <w:t xml:space="preserve">is an </w:t>
      </w:r>
      <w:r w:rsidR="00DB515D" w:rsidRPr="00BB7975">
        <w:rPr>
          <w:rFonts w:ascii="Times New Roman" w:hAnsi="Times New Roman" w:cs="Times New Roman"/>
          <w:color w:val="000000"/>
          <w:sz w:val="24"/>
          <w:szCs w:val="24"/>
        </w:rPr>
        <w:t>approach to prevention</w:t>
      </w:r>
      <w:r w:rsidRPr="00E81246">
        <w:rPr>
          <w:rFonts w:ascii="Times New Roman" w:hAnsi="Times New Roman" w:cs="Times New Roman"/>
          <w:color w:val="000000"/>
          <w:sz w:val="24"/>
          <w:szCs w:val="24"/>
        </w:rPr>
        <w:t xml:space="preserve"> whereby treatment is used to decrease the chance of forward transmission. Treating 8% of PWIDs annually for HCV could reduce HCV prevalence—the major driver for incidence—by 90% over 15 years according to a conservative TasP model that assumed that re-infection rates post-treatment were the same as initial infection rates</w:t>
      </w:r>
      <w:r w:rsidR="006717D2">
        <w:rPr>
          <w:rFonts w:ascii="Times New Roman" w:hAnsi="Times New Roman" w:cs="Times New Roman"/>
          <w:color w:val="000000"/>
          <w:sz w:val="24"/>
          <w:szCs w:val="24"/>
        </w:rPr>
        <w:t>.</w:t>
      </w:r>
      <w:hyperlink w:anchor="_ENREF_5" w:tooltip="Martin, 2013 #15591" w:history="1">
        <w:r w:rsidR="00976A72">
          <w:rPr>
            <w:rFonts w:ascii="Times New Roman" w:hAnsi="Times New Roman" w:cs="Times New Roman"/>
            <w:color w:val="000000"/>
            <w:sz w:val="24"/>
            <w:szCs w:val="24"/>
          </w:rPr>
          <w:fldChar w:fldCharType="begin"/>
        </w:r>
        <w:r w:rsidR="00976A72">
          <w:rPr>
            <w:rFonts w:ascii="Times New Roman" w:hAnsi="Times New Roman" w:cs="Times New Roman"/>
            <w:color w:val="000000"/>
            <w:sz w:val="24"/>
            <w:szCs w:val="24"/>
          </w:rPr>
          <w:instrText xml:space="preserve"> ADDIN EN.CITE &lt;EndNote&gt;&lt;Cite&gt;&lt;Author&gt;Martin&lt;/Author&gt;&lt;Year&gt;2013&lt;/Year&gt;&lt;RecNum&gt;15591&lt;/RecNum&gt;&lt;DisplayText&gt;&lt;style face="superscript"&gt;5&lt;/style&gt;&lt;/DisplayText&gt;&lt;record&gt;&lt;rec-number&gt;15591&lt;/rec-number&gt;&lt;foreign-keys&gt;&lt;key app="EN" db-id="0s5vf0svkz52pwepfv6pvw0sdv0rtvpxasd9"&gt;15591&lt;/key&gt;&lt;/foreign-keys&gt;&lt;ref-type name="Journal Article"&gt;17&lt;/ref-type&gt;&lt;contributors&gt;&lt;authors&gt;&lt;author&gt;Martin, N. K.&lt;/author&gt;&lt;author&gt;Vickerman, P.&lt;/author&gt;&lt;author&gt;Grebely, J.&lt;/author&gt;&lt;author&gt;Hellard, M.&lt;/author&gt;&lt;author&gt;Hutchinson, S. J.&lt;/author&gt;&lt;author&gt;Lima, V. D.&lt;/author&gt;&lt;author&gt;Foster, G. R.&lt;/author&gt;&lt;author&gt;Dillon, J. F.&lt;/author&gt;&lt;author&gt;Goldberg, D. J.&lt;/author&gt;&lt;author&gt;Dore, G. J.&lt;/author&gt;&lt;author&gt;Hickman, M.&lt;/author&gt;&lt;/authors&gt;&lt;/contributors&gt;&lt;auth-address&gt;School of Social and Community Medicine, University of Bristol, Bristol, UK; Social and Mathematical Epidemiology Group, Department of Global Health and Development, London School of Hygiene and Tropical Medicine, London, UK.&lt;/auth-address&gt;&lt;titles&gt;&lt;title&gt;Hepatitis C virus treatment for prevention among people who inject drugs: Modeling treatment scale-up in the age of direct-acting antivirals&lt;/title&gt;&lt;secondary-title&gt;Hepatology&lt;/secondary-title&gt;&lt;/titles&gt;&lt;periodical&gt;&lt;full-title&gt;Hepatology&lt;/full-title&gt;&lt;/periodical&gt;&lt;edition&gt;2013/04/05&lt;/edition&gt;&lt;dates&gt;&lt;year&gt;2013&lt;/year&gt;&lt;pub-dates&gt;&lt;date&gt;Mar 28&lt;/date&gt;&lt;/pub-dates&gt;&lt;/dates&gt;&lt;isbn&gt;1527-3350 (Electronic)&amp;#xD;0270-9139 (Linking)&lt;/isbn&gt;&lt;accession-num&gt;23553643&lt;/accession-num&gt;&lt;urls&gt;&lt;related-urls&gt;&lt;url&gt;http://www.ncbi.nlm.nih.gov/pubmed/23553643&lt;/url&gt;&lt;/related-urls&gt;&lt;/urls&gt;&lt;electronic-resource-num&gt;10.1002/hep.26431&lt;/electronic-resource-num&gt;&lt;language&gt;Eng&lt;/language&gt;&lt;/record&gt;&lt;/Cite&gt;&lt;/EndNote&gt;</w:instrText>
        </w:r>
        <w:r w:rsidR="00976A72">
          <w:rPr>
            <w:rFonts w:ascii="Times New Roman" w:hAnsi="Times New Roman" w:cs="Times New Roman"/>
            <w:color w:val="000000"/>
            <w:sz w:val="24"/>
            <w:szCs w:val="24"/>
          </w:rPr>
          <w:fldChar w:fldCharType="separate"/>
        </w:r>
        <w:r w:rsidR="00976A72" w:rsidRPr="00976A72">
          <w:rPr>
            <w:rFonts w:ascii="Times New Roman" w:hAnsi="Times New Roman" w:cs="Times New Roman"/>
            <w:noProof/>
            <w:color w:val="000000"/>
            <w:sz w:val="24"/>
            <w:szCs w:val="24"/>
            <w:vertAlign w:val="superscript"/>
          </w:rPr>
          <w:t>5</w:t>
        </w:r>
        <w:r w:rsidR="00976A72">
          <w:rPr>
            <w:rFonts w:ascii="Times New Roman" w:hAnsi="Times New Roman" w:cs="Times New Roman"/>
            <w:color w:val="000000"/>
            <w:sz w:val="24"/>
            <w:szCs w:val="24"/>
          </w:rPr>
          <w:fldChar w:fldCharType="end"/>
        </w:r>
      </w:hyperlink>
      <w:r w:rsidRPr="00E81246">
        <w:rPr>
          <w:rFonts w:ascii="Times New Roman" w:hAnsi="Times New Roman" w:cs="Times New Roman"/>
          <w:color w:val="000000"/>
          <w:sz w:val="24"/>
          <w:szCs w:val="24"/>
        </w:rPr>
        <w:t xml:space="preserve"> Cohort studies, however, estimate the re-infection rate at 4-6% per year</w:t>
      </w:r>
      <w:r w:rsidR="00976A72">
        <w:rPr>
          <w:rFonts w:ascii="Times New Roman" w:hAnsi="Times New Roman" w:cs="Times New Roman"/>
          <w:color w:val="000000"/>
          <w:sz w:val="24"/>
          <w:szCs w:val="24"/>
        </w:rPr>
        <w:fldChar w:fldCharType="begin">
          <w:fldData xml:space="preserve">PEVuZE5vdGU+PENpdGU+PEF1dGhvcj5QYWdlPC9BdXRob3I+PFllYXI+MjAxMzwvWWVhcj48UmVj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ZnVsbC10aXRsZT48L3BlcmlvZGljYWw+PHBhZ2VzPlMzMi04PC9wYWdlcz48dm9sdW1lPjU3IFN1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cGFnZXM+NDA1LTEzPC9wYWdlcz48dm9sdW1lPjU2PC92b2x1bWU+PG51bWJlcj4zPC9udW1iZXI+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==
</w:fldData>
        </w:fldChar>
      </w:r>
      <w:r w:rsidR="00976A72">
        <w:rPr>
          <w:rFonts w:ascii="Times New Roman" w:hAnsi="Times New Roman" w:cs="Times New Roman"/>
          <w:color w:val="000000"/>
          <w:sz w:val="24"/>
          <w:szCs w:val="24"/>
        </w:rPr>
        <w:instrText xml:space="preserve"> ADDIN EN.CITE </w:instrText>
      </w:r>
      <w:r w:rsidR="00976A72">
        <w:rPr>
          <w:rFonts w:ascii="Times New Roman" w:hAnsi="Times New Roman" w:cs="Times New Roman"/>
          <w:color w:val="000000"/>
          <w:sz w:val="24"/>
          <w:szCs w:val="24"/>
        </w:rPr>
        <w:fldChar w:fldCharType="begin">
          <w:fldData xml:space="preserve">PEVuZE5vdGU+PENpdGU+PEF1dGhvcj5QYWdlPC9BdXRob3I+PFllYXI+MjAxMzwvWWVhcj48UmVj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ZnVsbC10aXRsZT48L3BlcmlvZGljYWw+PHBhZ2VzPlMzMi04PC9wYWdlcz48dm9sdW1lPjU3IFN1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cGFnZXM+NDA1LTEzPC9wYWdlcz48dm9sdW1lPjU2PC92b2x1bWU+PG51bWJlcj4zPC9udW1iZXI+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==
</w:fldData>
        </w:fldChar>
      </w:r>
      <w:r w:rsidR="00976A72">
        <w:rPr>
          <w:rFonts w:ascii="Times New Roman" w:hAnsi="Times New Roman" w:cs="Times New Roman"/>
          <w:color w:val="000000"/>
          <w:sz w:val="24"/>
          <w:szCs w:val="24"/>
        </w:rPr>
        <w:instrText xml:space="preserve"> ADDIN EN.CITE.DATA </w:instrText>
      </w:r>
      <w:r w:rsidR="00976A72">
        <w:rPr>
          <w:rFonts w:ascii="Times New Roman" w:hAnsi="Times New Roman" w:cs="Times New Roman"/>
          <w:color w:val="000000"/>
          <w:sz w:val="24"/>
          <w:szCs w:val="24"/>
        </w:rPr>
      </w:r>
      <w:r w:rsidR="00976A72">
        <w:rPr>
          <w:rFonts w:ascii="Times New Roman" w:hAnsi="Times New Roman" w:cs="Times New Roman"/>
          <w:color w:val="000000"/>
          <w:sz w:val="24"/>
          <w:szCs w:val="24"/>
        </w:rPr>
        <w:fldChar w:fldCharType="end"/>
      </w:r>
      <w:r w:rsidR="00976A72">
        <w:rPr>
          <w:rFonts w:ascii="Times New Roman" w:hAnsi="Times New Roman" w:cs="Times New Roman"/>
          <w:color w:val="000000"/>
          <w:sz w:val="24"/>
          <w:szCs w:val="24"/>
        </w:rPr>
      </w:r>
      <w:r w:rsidR="00976A72">
        <w:rPr>
          <w:rFonts w:ascii="Times New Roman" w:hAnsi="Times New Roman" w:cs="Times New Roman"/>
          <w:color w:val="000000"/>
          <w:sz w:val="24"/>
          <w:szCs w:val="24"/>
        </w:rPr>
        <w:fldChar w:fldCharType="separate"/>
      </w:r>
      <w:hyperlink w:anchor="_ENREF_6" w:tooltip="Page, 2013 #15608" w:history="1">
        <w:r w:rsidR="00976A72" w:rsidRPr="00976A72">
          <w:rPr>
            <w:rFonts w:ascii="Times New Roman" w:hAnsi="Times New Roman" w:cs="Times New Roman"/>
            <w:noProof/>
            <w:color w:val="000000"/>
            <w:sz w:val="24"/>
            <w:szCs w:val="24"/>
            <w:vertAlign w:val="superscript"/>
          </w:rPr>
          <w:t>6</w:t>
        </w:r>
      </w:hyperlink>
      <w:r w:rsidR="00976A72" w:rsidRPr="00976A72">
        <w:rPr>
          <w:rFonts w:ascii="Times New Roman" w:hAnsi="Times New Roman" w:cs="Times New Roman"/>
          <w:noProof/>
          <w:color w:val="000000"/>
          <w:sz w:val="24"/>
          <w:szCs w:val="24"/>
          <w:vertAlign w:val="superscript"/>
        </w:rPr>
        <w:t>,</w:t>
      </w:r>
      <w:hyperlink w:anchor="_ENREF_7" w:tooltip="Page, 2013 #15616" w:history="1">
        <w:r w:rsidR="00976A72" w:rsidRPr="00976A72">
          <w:rPr>
            <w:rFonts w:ascii="Times New Roman" w:hAnsi="Times New Roman" w:cs="Times New Roman"/>
            <w:noProof/>
            <w:color w:val="000000"/>
            <w:sz w:val="24"/>
            <w:szCs w:val="24"/>
            <w:vertAlign w:val="superscript"/>
          </w:rPr>
          <w:t>7</w:t>
        </w:r>
      </w:hyperlink>
      <w:r w:rsidR="00976A72">
        <w:rPr>
          <w:rFonts w:ascii="Times New Roman" w:hAnsi="Times New Roman" w:cs="Times New Roman"/>
          <w:color w:val="000000"/>
          <w:sz w:val="24"/>
          <w:szCs w:val="24"/>
        </w:rPr>
        <w:fldChar w:fldCharType="end"/>
      </w:r>
      <w:r w:rsidRPr="00E81246">
        <w:rPr>
          <w:rFonts w:ascii="Times New Roman" w:hAnsi="Times New Roman" w:cs="Times New Roman"/>
          <w:color w:val="000000"/>
          <w:sz w:val="24"/>
          <w:szCs w:val="24"/>
        </w:rPr>
        <w:t>, about half the rate assumed for initial infection, and a study of PWIDs treated with interferon-based therapy demonstrated a re-infection rate of 2.8%</w:t>
      </w:r>
      <w:hyperlink w:anchor="_ENREF_8" w:tooltip="Hilsden, 2013 #16495" w:history="1">
        <w:r w:rsidR="00976A72">
          <w:rPr>
            <w:rFonts w:ascii="Times New Roman" w:hAnsi="Times New Roman" w:cs="Times New Roman"/>
            <w:color w:val="000000"/>
            <w:sz w:val="24"/>
            <w:szCs w:val="24"/>
          </w:rPr>
          <w:fldChar w:fldCharType="begin">
            <w:fldData xml:space="preserve">PEVuZE5vdGU+PENpdGU+PEF1dGhvcj5IaWxzZGVuPC9BdXRob3I+PFllYXI+MjAxMzwvWWVhcj48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bmZlY3QgRGlzPC9mdWxsLXRpdGxlPjwvcGVyaW9kaWNhbD48cGFnZXM+UzkwLTY8L3BhZ2VzPjx2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=
</w:fldData>
          </w:fldChar>
        </w:r>
        <w:r w:rsidR="00976A72">
          <w:rPr>
            <w:rFonts w:ascii="Times New Roman" w:hAnsi="Times New Roman" w:cs="Times New Roman"/>
            <w:color w:val="000000"/>
            <w:sz w:val="24"/>
            <w:szCs w:val="24"/>
          </w:rPr>
          <w:instrText xml:space="preserve"> ADDIN EN.CITE </w:instrText>
        </w:r>
        <w:r w:rsidR="00976A72">
          <w:rPr>
            <w:rFonts w:ascii="Times New Roman" w:hAnsi="Times New Roman" w:cs="Times New Roman"/>
            <w:color w:val="000000"/>
            <w:sz w:val="24"/>
            <w:szCs w:val="24"/>
          </w:rPr>
          <w:fldChar w:fldCharType="begin">
            <w:fldData xml:space="preserve">PEVuZE5vdGU+PENpdGU+PEF1dGhvcj5IaWxzZGVuPC9BdXRob3I+PFllYXI+MjAxMzwvWWVhcj48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bmZlY3QgRGlzPC9mdWxsLXRpdGxlPjwvcGVyaW9kaWNhbD48cGFnZXM+UzkwLTY8L3BhZ2VzPjx2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=
</w:fldData>
          </w:fldChar>
        </w:r>
        <w:r w:rsidR="00976A72">
          <w:rPr>
            <w:rFonts w:ascii="Times New Roman" w:hAnsi="Times New Roman" w:cs="Times New Roman"/>
            <w:color w:val="000000"/>
            <w:sz w:val="24"/>
            <w:szCs w:val="24"/>
          </w:rPr>
          <w:instrText xml:space="preserve"> ADDIN EN.CITE.DATA </w:instrText>
        </w:r>
        <w:r w:rsidR="00976A72">
          <w:rPr>
            <w:rFonts w:ascii="Times New Roman" w:hAnsi="Times New Roman" w:cs="Times New Roman"/>
            <w:color w:val="000000"/>
            <w:sz w:val="24"/>
            <w:szCs w:val="24"/>
          </w:rPr>
        </w:r>
        <w:r w:rsidR="00976A72">
          <w:rPr>
            <w:rFonts w:ascii="Times New Roman" w:hAnsi="Times New Roman" w:cs="Times New Roman"/>
            <w:color w:val="000000"/>
            <w:sz w:val="24"/>
            <w:szCs w:val="24"/>
          </w:rPr>
          <w:fldChar w:fldCharType="end"/>
        </w:r>
        <w:r w:rsidR="00976A72">
          <w:rPr>
            <w:rFonts w:ascii="Times New Roman" w:hAnsi="Times New Roman" w:cs="Times New Roman"/>
            <w:color w:val="000000"/>
            <w:sz w:val="24"/>
            <w:szCs w:val="24"/>
          </w:rPr>
        </w:r>
        <w:r w:rsidR="00976A72">
          <w:rPr>
            <w:rFonts w:ascii="Times New Roman" w:hAnsi="Times New Roman" w:cs="Times New Roman"/>
            <w:color w:val="000000"/>
            <w:sz w:val="24"/>
            <w:szCs w:val="24"/>
          </w:rPr>
          <w:fldChar w:fldCharType="separate"/>
        </w:r>
        <w:r w:rsidR="00976A72" w:rsidRPr="00976A72">
          <w:rPr>
            <w:rFonts w:ascii="Times New Roman" w:hAnsi="Times New Roman" w:cs="Times New Roman"/>
            <w:noProof/>
            <w:color w:val="000000"/>
            <w:sz w:val="24"/>
            <w:szCs w:val="24"/>
            <w:vertAlign w:val="superscript"/>
          </w:rPr>
          <w:t>8</w:t>
        </w:r>
        <w:r w:rsidR="00976A72">
          <w:rPr>
            <w:rFonts w:ascii="Times New Roman" w:hAnsi="Times New Roman" w:cs="Times New Roman"/>
            <w:color w:val="000000"/>
            <w:sz w:val="24"/>
            <w:szCs w:val="24"/>
          </w:rPr>
          <w:fldChar w:fldCharType="end"/>
        </w:r>
      </w:hyperlink>
      <w:r w:rsidRPr="00E81246">
        <w:rPr>
          <w:rFonts w:ascii="Times New Roman" w:hAnsi="Times New Roman" w:cs="Times New Roman"/>
          <w:color w:val="000000"/>
          <w:sz w:val="24"/>
          <w:szCs w:val="24"/>
        </w:rPr>
        <w:t xml:space="preserve">; thus, the impact of TasP may be greater than predicted. An analysis of the use of novel HCV therapeutics found that treating HCV-infected persons will </w:t>
      </w:r>
      <w:r w:rsidRPr="00E81246">
        <w:rPr>
          <w:rFonts w:ascii="Times New Roman" w:hAnsi="Times New Roman" w:cs="Times New Roman"/>
          <w:i/>
          <w:iCs/>
          <w:color w:val="000000"/>
          <w:sz w:val="24"/>
          <w:szCs w:val="24"/>
        </w:rPr>
        <w:t>fail to impact incidence unless delivered to those with early-stage infection</w:t>
      </w:r>
      <w:r w:rsidRPr="00E81246">
        <w:rPr>
          <w:rFonts w:ascii="Times New Roman" w:hAnsi="Times New Roman" w:cs="Times New Roman"/>
          <w:color w:val="000000"/>
          <w:sz w:val="24"/>
          <w:szCs w:val="24"/>
        </w:rPr>
        <w:t>; this is because very few of those at risk of secondary transmission have advanced liver disease</w:t>
      </w:r>
      <w:r w:rsidR="00976A72">
        <w:rPr>
          <w:rFonts w:ascii="Times New Roman" w:hAnsi="Times New Roman" w:cs="Times New Roman"/>
          <w:color w:val="000000"/>
          <w:sz w:val="24"/>
          <w:szCs w:val="24"/>
        </w:rPr>
        <w:t>.</w:t>
      </w:r>
      <w:hyperlink w:anchor="_ENREF_9" w:tooltip="Cousien, 2014 #16300" w:history="1">
        <w:r w:rsidR="00976A72">
          <w:rPr>
            <w:rFonts w:ascii="Times New Roman" w:hAnsi="Times New Roman" w:cs="Times New Roman"/>
            <w:color w:val="000000"/>
            <w:sz w:val="24"/>
            <w:szCs w:val="24"/>
          </w:rPr>
          <w:fldChar w:fldCharType="begin"/>
        </w:r>
        <w:r w:rsidR="00976A72">
          <w:rPr>
            <w:rFonts w:ascii="Times New Roman" w:hAnsi="Times New Roman" w:cs="Times New Roman"/>
            <w:color w:val="000000"/>
            <w:sz w:val="24"/>
            <w:szCs w:val="24"/>
          </w:rPr>
          <w:instrText xml:space="preserve"> ADDIN EN.CITE &lt;EndNote&gt;&lt;Cite&gt;&lt;Author&gt;Cousien&lt;/Author&gt;&lt;Year&gt;2014&lt;/Year&gt;&lt;RecNum&gt;16300&lt;/RecNum&gt;&lt;DisplayText&gt;&lt;style face="superscript"&gt;9&lt;/style&gt;&lt;/DisplayText&gt;&lt;record&gt;&lt;rec-number&gt;16300&lt;/rec-number&gt;&lt;foreign-keys&gt;&lt;key app="EN" db-id="0s5vf0svkz52pwepfv6pvw0sdv0rtvpxasd9"&gt;16300&lt;/key&gt;&lt;/foreign-keys&gt;&lt;ref-type name="Conference Paper"&gt;47&lt;/ref-type&gt;&lt;contributors&gt;&lt;authors&gt;&lt;author&gt;Cousien, A.,&lt;/author&gt;&lt;author&gt;Tran, V.C.,&lt;/author&gt;&lt;author&gt;Jauffret-Roustide, M.&lt;/author&gt;&lt;author&gt;Deuffic-Burban, S.&lt;/author&gt;&lt;author&gt;Dhersin, J.S.,&lt;/author&gt;&lt;author&gt;Yazdanpanah, Y.&lt;/author&gt;&lt;/authors&gt;&lt;/contributors&gt;&lt;titles&gt;&lt;title&gt;Impact of new DAA-containing regimens on HCV transmission among injecting drug users (IDUs): a model-based analysis (#12376)&lt;/title&gt;&lt;secondary-title&gt;49th International Liver Congress&lt;/secondary-title&gt;&lt;/titles&gt;&lt;dates&gt;&lt;year&gt;2014&lt;/year&gt;&lt;pub-dates&gt;&lt;date&gt;9-13 April 2014&lt;/date&gt;&lt;/pub-dates&gt;&lt;/dates&gt;&lt;pub-location&gt;London, UK&lt;/pub-location&gt;&lt;urls&gt;&lt;/urls&gt;&lt;/record&gt;&lt;/Cite&gt;&lt;/EndNote&gt;</w:instrText>
        </w:r>
        <w:r w:rsidR="00976A72">
          <w:rPr>
            <w:rFonts w:ascii="Times New Roman" w:hAnsi="Times New Roman" w:cs="Times New Roman"/>
            <w:color w:val="000000"/>
            <w:sz w:val="24"/>
            <w:szCs w:val="24"/>
          </w:rPr>
          <w:fldChar w:fldCharType="separate"/>
        </w:r>
        <w:r w:rsidR="00976A72" w:rsidRPr="00976A72">
          <w:rPr>
            <w:rFonts w:ascii="Times New Roman" w:hAnsi="Times New Roman" w:cs="Times New Roman"/>
            <w:noProof/>
            <w:color w:val="000000"/>
            <w:sz w:val="24"/>
            <w:szCs w:val="24"/>
            <w:vertAlign w:val="superscript"/>
          </w:rPr>
          <w:t>9</w:t>
        </w:r>
        <w:r w:rsidR="00976A72">
          <w:rPr>
            <w:rFonts w:ascii="Times New Roman" w:hAnsi="Times New Roman" w:cs="Times New Roman"/>
            <w:color w:val="000000"/>
            <w:sz w:val="24"/>
            <w:szCs w:val="24"/>
          </w:rPr>
          <w:fldChar w:fldCharType="end"/>
        </w:r>
      </w:hyperlink>
      <w:r w:rsidR="006B06E2">
        <w:rPr>
          <w:rFonts w:ascii="Times New Roman" w:hAnsi="Times New Roman" w:cs="Times New Roman"/>
          <w:color w:val="000000"/>
          <w:sz w:val="24"/>
          <w:szCs w:val="24"/>
        </w:rPr>
        <w:t xml:space="preserve"> </w:t>
      </w:r>
      <w:r w:rsidRPr="00E81246">
        <w:rPr>
          <w:rFonts w:ascii="Times New Roman" w:hAnsi="Times New Roman" w:cs="Times New Roman"/>
          <w:color w:val="000000"/>
          <w:sz w:val="24"/>
          <w:szCs w:val="24"/>
        </w:rPr>
        <w:t xml:space="preserve">Thus, </w:t>
      </w:r>
      <w:r w:rsidRPr="00E81246">
        <w:rPr>
          <w:rFonts w:ascii="Times New Roman" w:hAnsi="Times New Roman" w:cs="Times New Roman"/>
          <w:bCs/>
          <w:color w:val="000000"/>
          <w:sz w:val="24"/>
          <w:szCs w:val="24"/>
        </w:rPr>
        <w:t>treating to prevent HCV incidence is distinct from treating to prevent hepatic sequelae</w:t>
      </w:r>
      <w:r w:rsidRPr="00E81246">
        <w:rPr>
          <w:rFonts w:ascii="Times New Roman" w:hAnsi="Times New Roman" w:cs="Times New Roman"/>
          <w:color w:val="000000"/>
          <w:sz w:val="24"/>
          <w:szCs w:val="24"/>
        </w:rPr>
        <w:t>.</w:t>
      </w:r>
    </w:p>
    <w:p w14:paraId="14D2DE1B" w14:textId="77777777" w:rsidR="00634061" w:rsidRPr="00E81246" w:rsidRDefault="00634061" w:rsidP="00E81246">
      <w:pPr>
        <w:pStyle w:val="Default"/>
        <w:rPr>
          <w:rFonts w:ascii="Arial" w:hAnsi="Arial" w:cs="Arial"/>
          <w:szCs w:val="24"/>
        </w:rPr>
      </w:pPr>
    </w:p>
    <w:p w14:paraId="789F6582" w14:textId="77777777" w:rsidR="008D5DE5" w:rsidRPr="00720B3F" w:rsidRDefault="008D5DE5" w:rsidP="00710F91">
      <w:pPr>
        <w:pStyle w:val="Heading2"/>
        <w:spacing w:after="200"/>
      </w:pPr>
      <w:bookmarkStart w:id="31" w:name="_Toc415569529"/>
      <w:r w:rsidRPr="00720B3F">
        <w:t>Ledipasvir/Sofosbuv</w:t>
      </w:r>
      <w:r w:rsidR="00D61054" w:rsidRPr="00720B3F">
        <w:t xml:space="preserve">ir </w:t>
      </w:r>
      <w:r w:rsidRPr="00720B3F">
        <w:t>Fixed-Dose Combination</w:t>
      </w:r>
      <w:bookmarkEnd w:id="31"/>
    </w:p>
    <w:p w14:paraId="160612CE" w14:textId="6BFB2694" w:rsidR="00B1145C" w:rsidRPr="00720B3F" w:rsidRDefault="00B1145C" w:rsidP="00710F91">
      <w:pPr>
        <w:pStyle w:val="Text1"/>
        <w:spacing w:after="200"/>
        <w:rPr>
          <w:rFonts w:eastAsia="Calibri"/>
        </w:rPr>
      </w:pPr>
      <w:bookmarkStart w:id="32" w:name="_Toc320882565"/>
      <w:bookmarkStart w:id="33" w:name="_Toc328504681"/>
      <w:bookmarkStart w:id="34" w:name="_Toc330481788"/>
      <w:bookmarkStart w:id="35" w:name="_Toc337120145"/>
      <w:bookmarkEnd w:id="24"/>
      <w:bookmarkEnd w:id="25"/>
      <w:bookmarkEnd w:id="26"/>
      <w:r w:rsidRPr="00720B3F">
        <w:rPr>
          <w:rFonts w:eastAsia="Calibri"/>
        </w:rPr>
        <w:t>LDV/SOF (also known as SOF/LDV) fixed-dose</w:t>
      </w:r>
      <w:r w:rsidR="00114CAC" w:rsidRPr="00720B3F">
        <w:rPr>
          <w:rFonts w:eastAsia="Calibri"/>
        </w:rPr>
        <w:t xml:space="preserve"> combination combines two </w:t>
      </w:r>
      <w:r w:rsidRPr="00720B3F">
        <w:rPr>
          <w:rFonts w:eastAsia="Calibri"/>
        </w:rPr>
        <w:t xml:space="preserve">HCV specific direct acting antiviral (DAA) agents into a single tablet for the treatment of chronic HCV infection. </w:t>
      </w:r>
    </w:p>
    <w:p w14:paraId="14601F25" w14:textId="77777777" w:rsidR="00E60E60" w:rsidRPr="00720B3F" w:rsidRDefault="00E60E60" w:rsidP="007F6B78">
      <w:pPr>
        <w:pStyle w:val="Heading2"/>
      </w:pPr>
      <w:bookmarkStart w:id="36" w:name="_Toc415569530"/>
      <w:r w:rsidRPr="00720B3F">
        <w:t xml:space="preserve">Rationale for the Current </w:t>
      </w:r>
      <w:bookmarkEnd w:id="32"/>
      <w:r w:rsidRPr="00720B3F">
        <w:t>Study</w:t>
      </w:r>
      <w:bookmarkEnd w:id="33"/>
      <w:bookmarkEnd w:id="34"/>
      <w:bookmarkEnd w:id="35"/>
      <w:bookmarkEnd w:id="36"/>
    </w:p>
    <w:p w14:paraId="4697915A" w14:textId="01E1E2EA" w:rsidR="005018B5" w:rsidRPr="00E81246" w:rsidRDefault="00125FC2" w:rsidP="00E644DA">
      <w:pPr>
        <w:pStyle w:val="Text1"/>
        <w:rPr>
          <w:szCs w:val="24"/>
        </w:rPr>
      </w:pPr>
      <w:r>
        <w:rPr>
          <w:szCs w:val="24"/>
        </w:rPr>
        <w:t>Directly observed therapy (</w:t>
      </w:r>
      <w:r w:rsidR="005018B5" w:rsidRPr="00E81246">
        <w:rPr>
          <w:szCs w:val="24"/>
        </w:rPr>
        <w:t>DOT</w:t>
      </w:r>
      <w:r>
        <w:rPr>
          <w:szCs w:val="24"/>
        </w:rPr>
        <w:t>)</w:t>
      </w:r>
      <w:r w:rsidR="005018B5" w:rsidRPr="00E81246">
        <w:rPr>
          <w:szCs w:val="24"/>
        </w:rPr>
        <w:t xml:space="preserve"> strategies have only recently been evaluated for HCV treatment—to date, data among substance users are promising but involve </w:t>
      </w:r>
      <w:r w:rsidR="006B06E2">
        <w:rPr>
          <w:szCs w:val="24"/>
        </w:rPr>
        <w:t>only interferon-based therapies</w:t>
      </w:r>
      <w:r w:rsidR="0012334B">
        <w:rPr>
          <w:szCs w:val="24"/>
        </w:rPr>
        <w:t>.</w:t>
      </w:r>
      <w:r w:rsidR="005018B5" w:rsidRPr="00E81246">
        <w:rPr>
          <w:szCs w:val="24"/>
        </w:rPr>
        <w:t xml:space="preserve"> A pilot study of pegylated interferon injections administered in a methadone clinic with self-administered twice-daily ribavirin found </w:t>
      </w:r>
      <w:r w:rsidR="005710C0">
        <w:rPr>
          <w:szCs w:val="24"/>
        </w:rPr>
        <w:t>100% compliance and high SVR</w:t>
      </w:r>
      <w:hyperlink w:anchor="_ENREF_10" w:tooltip="Krook, 2007 #16498" w:history="1">
        <w:r w:rsidR="00976A72">
          <w:rPr>
            <w:szCs w:val="24"/>
          </w:rPr>
          <w:fldChar w:fldCharType="begin">
            <w:fldData xml:space="preserve">PEVuZE5vdGU+PENpdGU+PEF1dGhvcj5Lcm9vazwvQXV0aG9yPjxZZWFyPjIwMDc8L1llYXI+PFJl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</w:fldData>
          </w:fldChar>
        </w:r>
        <w:r w:rsidR="00976A72">
          <w:rPr>
            <w:szCs w:val="24"/>
          </w:rPr>
          <w:instrText xml:space="preserve"> ADDIN EN.CITE </w:instrText>
        </w:r>
        <w:r w:rsidR="00976A72">
          <w:rPr>
            <w:szCs w:val="24"/>
          </w:rPr>
          <w:fldChar w:fldCharType="begin">
            <w:fldData xml:space="preserve">PEVuZE5vdGU+PENpdGU+PEF1dGhvcj5Lcm9vazwvQXV0aG9yPjxZZWFyPjIwMDc8L1llYXI+PFJl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</w:fldData>
          </w:fldChar>
        </w:r>
        <w:r w:rsidR="00976A72">
          <w:rPr>
            <w:szCs w:val="24"/>
          </w:rPr>
          <w:instrText xml:space="preserve"> ADDIN EN.CITE.DATA </w:instrText>
        </w:r>
        <w:r w:rsidR="00976A72">
          <w:rPr>
            <w:szCs w:val="24"/>
          </w:rPr>
        </w:r>
        <w:r w:rsidR="00976A72">
          <w:rPr>
            <w:szCs w:val="24"/>
          </w:rPr>
          <w:fldChar w:fldCharType="end"/>
        </w:r>
        <w:r w:rsidR="00976A72">
          <w:rPr>
            <w:szCs w:val="24"/>
          </w:rPr>
        </w:r>
        <w:r w:rsidR="00976A72">
          <w:rPr>
            <w:szCs w:val="24"/>
          </w:rPr>
          <w:fldChar w:fldCharType="separate"/>
        </w:r>
        <w:r w:rsidR="00976A72" w:rsidRPr="00976A72">
          <w:rPr>
            <w:noProof/>
            <w:szCs w:val="24"/>
            <w:vertAlign w:val="superscript"/>
          </w:rPr>
          <w:t>10</w:t>
        </w:r>
        <w:r w:rsidR="00976A72">
          <w:rPr>
            <w:szCs w:val="24"/>
          </w:rPr>
          <w:fldChar w:fldCharType="end"/>
        </w:r>
      </w:hyperlink>
      <w:r w:rsidR="005710C0">
        <w:rPr>
          <w:szCs w:val="24"/>
        </w:rPr>
        <w:t xml:space="preserve">, </w:t>
      </w:r>
      <w:r w:rsidR="005018B5" w:rsidRPr="00E81246">
        <w:rPr>
          <w:szCs w:val="24"/>
        </w:rPr>
        <w:t>as did daily DOT in methadone and bup</w:t>
      </w:r>
      <w:r w:rsidR="005710C0">
        <w:rPr>
          <w:szCs w:val="24"/>
        </w:rPr>
        <w:t>renorphine treatment programs</w:t>
      </w:r>
      <w:hyperlink w:anchor="_ENREF_11" w:tooltip="Waizmann, 2010 #16501" w:history="1">
        <w:r w:rsidR="00976A72">
          <w:rPr>
            <w:szCs w:val="24"/>
          </w:rPr>
          <w:fldChar w:fldCharType="begin">
            <w:fldData xml:space="preserve">PEVuZE5vdGU+PENpdGU+PEF1dGhvcj5XYWl6bWFubjwvQXV0aG9yPjxZZWFyPjIwMTA8L1llYXI+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</w:fldData>
          </w:fldChar>
        </w:r>
        <w:r w:rsidR="00976A72">
          <w:rPr>
            <w:szCs w:val="24"/>
          </w:rPr>
          <w:instrText xml:space="preserve"> ADDIN EN.CITE </w:instrText>
        </w:r>
        <w:r w:rsidR="00976A72">
          <w:rPr>
            <w:szCs w:val="24"/>
          </w:rPr>
          <w:fldChar w:fldCharType="begin">
            <w:fldData xml:space="preserve">PEVuZE5vdGU+PENpdGU+PEF1dGhvcj5XYWl6bWFubjwvQXV0aG9yPjxZZWFyPjIwMTA8L1llYXI+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</w:fldData>
          </w:fldChar>
        </w:r>
        <w:r w:rsidR="00976A72">
          <w:rPr>
            <w:szCs w:val="24"/>
          </w:rPr>
          <w:instrText xml:space="preserve"> ADDIN EN.CITE.DATA </w:instrText>
        </w:r>
        <w:r w:rsidR="00976A72">
          <w:rPr>
            <w:szCs w:val="24"/>
          </w:rPr>
        </w:r>
        <w:r w:rsidR="00976A72">
          <w:rPr>
            <w:szCs w:val="24"/>
          </w:rPr>
          <w:fldChar w:fldCharType="end"/>
        </w:r>
        <w:r w:rsidR="00976A72">
          <w:rPr>
            <w:szCs w:val="24"/>
          </w:rPr>
        </w:r>
        <w:r w:rsidR="00976A72">
          <w:rPr>
            <w:szCs w:val="24"/>
          </w:rPr>
          <w:fldChar w:fldCharType="separate"/>
        </w:r>
        <w:r w:rsidR="00976A72" w:rsidRPr="00976A72">
          <w:rPr>
            <w:noProof/>
            <w:szCs w:val="24"/>
            <w:vertAlign w:val="superscript"/>
          </w:rPr>
          <w:t>11</w:t>
        </w:r>
        <w:r w:rsidR="00976A72">
          <w:rPr>
            <w:szCs w:val="24"/>
          </w:rPr>
          <w:fldChar w:fldCharType="end"/>
        </w:r>
      </w:hyperlink>
      <w:r w:rsidR="005710C0">
        <w:rPr>
          <w:szCs w:val="24"/>
        </w:rPr>
        <w:t>.</w:t>
      </w:r>
      <w:r w:rsidR="005018B5" w:rsidRPr="00E81246">
        <w:rPr>
          <w:szCs w:val="24"/>
        </w:rPr>
        <w:t xml:space="preserve"> A randomized trial of DOT (for interferon injections only) versus self-administration of all medications among methadone patients found higher SVR rates among th</w:t>
      </w:r>
      <w:r w:rsidR="005710C0">
        <w:rPr>
          <w:szCs w:val="24"/>
        </w:rPr>
        <w:t>ose receiving DOT (54% vs 33</w:t>
      </w:r>
      <w:r w:rsidR="00976A72">
        <w:rPr>
          <w:szCs w:val="24"/>
        </w:rPr>
        <w:t>%)</w:t>
      </w:r>
      <w:r w:rsidR="005710C0">
        <w:rPr>
          <w:szCs w:val="24"/>
        </w:rPr>
        <w:t>.</w:t>
      </w:r>
      <w:r w:rsidR="005018B5" w:rsidRPr="00E81246">
        <w:rPr>
          <w:szCs w:val="24"/>
        </w:rPr>
        <w:t xml:space="preserve"> A pilot study of DOT for weekly interferon injections among out-of-treatment PWIDs demonstrated SVR of 58% and no associations between past month drug use and com</w:t>
      </w:r>
      <w:r w:rsidR="005710C0">
        <w:rPr>
          <w:szCs w:val="24"/>
        </w:rPr>
        <w:t>pletion of HCV therapy or SVR</w:t>
      </w:r>
      <w:hyperlink w:anchor="_ENREF_8" w:tooltip="Hilsden, 2013 #16495" w:history="1">
        <w:r w:rsidR="00976A72">
          <w:rPr>
            <w:szCs w:val="24"/>
          </w:rPr>
          <w:fldChar w:fldCharType="begin">
            <w:fldData xml:space="preserve">PEVuZE5vdGU+PENpdGU+PEF1dGhvcj5IaWxzZGVuPC9BdXRob3I+PFllYXI+MjAxMzwvWWVhcj48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bmZlY3QgRGlzPC9mdWxsLXRpdGxlPjwvcGVyaW9kaWNhbD48cGFnZXM+UzkwLTY8L3BhZ2VzPjx2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=
</w:fldData>
          </w:fldChar>
        </w:r>
        <w:r w:rsidR="00976A72">
          <w:rPr>
            <w:szCs w:val="24"/>
          </w:rPr>
          <w:instrText xml:space="preserve"> ADDIN EN.CITE </w:instrText>
        </w:r>
        <w:r w:rsidR="00976A72">
          <w:rPr>
            <w:szCs w:val="24"/>
          </w:rPr>
          <w:fldChar w:fldCharType="begin">
            <w:fldData xml:space="preserve">PEVuZE5vdGU+PENpdGU+PEF1dGhvcj5IaWxzZGVuPC9BdXRob3I+PFllYXI+MjAxMzwvWWVhcj48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bmZlY3QgRGlzPC9mdWxsLXRpdGxlPjwvcGVyaW9kaWNhbD48cGFnZXM+UzkwLTY8L3BhZ2VzPjx2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=
</w:fldData>
          </w:fldChar>
        </w:r>
        <w:r w:rsidR="00976A72">
          <w:rPr>
            <w:szCs w:val="24"/>
          </w:rPr>
          <w:instrText xml:space="preserve"> ADDIN EN.CITE.DATA </w:instrText>
        </w:r>
        <w:r w:rsidR="00976A72">
          <w:rPr>
            <w:szCs w:val="24"/>
          </w:rPr>
        </w:r>
        <w:r w:rsidR="00976A72">
          <w:rPr>
            <w:szCs w:val="24"/>
          </w:rPr>
          <w:fldChar w:fldCharType="end"/>
        </w:r>
        <w:r w:rsidR="00976A72">
          <w:rPr>
            <w:szCs w:val="24"/>
          </w:rPr>
        </w:r>
        <w:r w:rsidR="00976A72">
          <w:rPr>
            <w:szCs w:val="24"/>
          </w:rPr>
          <w:fldChar w:fldCharType="separate"/>
        </w:r>
        <w:r w:rsidR="00976A72" w:rsidRPr="00976A72">
          <w:rPr>
            <w:noProof/>
            <w:szCs w:val="24"/>
            <w:vertAlign w:val="superscript"/>
          </w:rPr>
          <w:t>8</w:t>
        </w:r>
        <w:r w:rsidR="00976A72">
          <w:rPr>
            <w:szCs w:val="24"/>
          </w:rPr>
          <w:fldChar w:fldCharType="end"/>
        </w:r>
      </w:hyperlink>
      <w:r w:rsidR="005710C0">
        <w:rPr>
          <w:szCs w:val="24"/>
        </w:rPr>
        <w:t>.</w:t>
      </w:r>
      <w:r w:rsidR="005018B5" w:rsidRPr="00E81246">
        <w:rPr>
          <w:szCs w:val="24"/>
        </w:rPr>
        <w:t xml:space="preserve"> These results suggest that DOT may be beneficial, at least for interferon-based regimens, and that ongoing drug use may not be a significant deterrent to successful HCV treatment. </w:t>
      </w:r>
      <w:r w:rsidR="00F036B4">
        <w:rPr>
          <w:szCs w:val="24"/>
        </w:rPr>
        <w:t>These strategies remain underexplored among actively</w:t>
      </w:r>
      <w:r w:rsidR="00A20310">
        <w:rPr>
          <w:szCs w:val="24"/>
        </w:rPr>
        <w:t xml:space="preserve"> </w:t>
      </w:r>
      <w:r w:rsidR="00F036B4">
        <w:rPr>
          <w:szCs w:val="24"/>
        </w:rPr>
        <w:t>using PWIDs, the most efficient target group for a TasP initiative, and have not yet been tested for novel HCV therapies.</w:t>
      </w:r>
    </w:p>
    <w:p w14:paraId="3FB00B67" w14:textId="12CD12CF" w:rsidR="00FA59DA" w:rsidRPr="00720B3F" w:rsidRDefault="00764DD7" w:rsidP="00E644DA">
      <w:pPr>
        <w:pStyle w:val="Text1"/>
      </w:pPr>
      <w:r>
        <w:t>This study will test the acceptability of a once daily DAA regimen for HCV among actively</w:t>
      </w:r>
      <w:r w:rsidR="00A20310">
        <w:t xml:space="preserve"> </w:t>
      </w:r>
      <w:r>
        <w:t xml:space="preserve">injecting PWIDs. Active substance users have been excluded from clinical trials of DAAs. Given the high cost of </w:t>
      </w:r>
      <w:r w:rsidR="009170DC">
        <w:t>LDV/SOF</w:t>
      </w:r>
      <w:r>
        <w:t xml:space="preserve"> ($1200/pill) and the limits already placed by insurers (such as 6-12 months of abstinence prior to treatment</w:t>
      </w:r>
      <w:r w:rsidR="00CE7DD3">
        <w:t xml:space="preserve"> and advanced fibrosis</w:t>
      </w:r>
      <w:r>
        <w:t xml:space="preserve">), access to DAAs for PWIDs is likely to remain extremely limited for the near future. This </w:t>
      </w:r>
      <w:r w:rsidR="00E574CE">
        <w:t>study</w:t>
      </w:r>
      <w:r>
        <w:t xml:space="preserve"> will assess the acceptability of HCV therapy with DAAs among PWIDs, necessary data not only for future TasP interventions, but also for efforts to improve HCV </w:t>
      </w:r>
      <w:r w:rsidR="00053788">
        <w:t xml:space="preserve">clinical </w:t>
      </w:r>
      <w:r>
        <w:t>care for PWIDs.</w:t>
      </w:r>
    </w:p>
    <w:p w14:paraId="5FB242DC" w14:textId="60574FB6" w:rsidR="00E60E60" w:rsidRPr="00720B3F" w:rsidRDefault="00E60E60" w:rsidP="00E644DA">
      <w:pPr>
        <w:pStyle w:val="Heading2"/>
      </w:pPr>
      <w:bookmarkStart w:id="37" w:name="_Toc320882566"/>
      <w:bookmarkStart w:id="38" w:name="_Toc328504682"/>
      <w:bookmarkStart w:id="39" w:name="_Toc330481789"/>
      <w:bookmarkStart w:id="40" w:name="_Toc337120146"/>
      <w:bookmarkStart w:id="41" w:name="_Toc415569531"/>
      <w:r w:rsidRPr="00720B3F">
        <w:t xml:space="preserve">Rationale for Dose Selection of </w:t>
      </w:r>
      <w:bookmarkEnd w:id="37"/>
      <w:bookmarkEnd w:id="38"/>
      <w:bookmarkEnd w:id="39"/>
      <w:bookmarkEnd w:id="40"/>
      <w:r w:rsidR="00FE747D" w:rsidRPr="00720B3F">
        <w:t xml:space="preserve">Ledipasvir/Sofosbuvir </w:t>
      </w:r>
      <w:r w:rsidR="00317304" w:rsidRPr="00720B3F">
        <w:t xml:space="preserve">Fixed Dose Combination </w:t>
      </w:r>
      <w:bookmarkEnd w:id="41"/>
    </w:p>
    <w:p w14:paraId="54BBE6F5" w14:textId="7A8098AE" w:rsidR="00264395" w:rsidRPr="00720B3F" w:rsidRDefault="00D6633E" w:rsidP="00E644DA">
      <w:pPr>
        <w:pStyle w:val="Text1"/>
      </w:pPr>
      <w:bookmarkStart w:id="42" w:name="_Toc320882568"/>
      <w:bookmarkStart w:id="43" w:name="_Toc330481791"/>
      <w:bookmarkStart w:id="44" w:name="_Toc337120148"/>
      <w:bookmarkStart w:id="45" w:name="OLE_LINK10"/>
      <w:bookmarkStart w:id="46" w:name="OLE_LINK11"/>
      <w:r w:rsidRPr="00720B3F">
        <w:t>LDV/SOF</w:t>
      </w:r>
      <w:r w:rsidR="00F0464E">
        <w:t xml:space="preserve"> </w:t>
      </w:r>
      <w:r w:rsidRPr="00720B3F">
        <w:t>tablet (</w:t>
      </w:r>
      <w:r w:rsidR="00264395" w:rsidRPr="00720B3F">
        <w:t>90</w:t>
      </w:r>
      <w:r w:rsidR="00A8129C" w:rsidRPr="00720B3F">
        <w:t xml:space="preserve"> </w:t>
      </w:r>
      <w:r w:rsidR="00264395" w:rsidRPr="00720B3F">
        <w:t>mg</w:t>
      </w:r>
      <w:r w:rsidR="00CB240F" w:rsidRPr="00720B3F">
        <w:t>/400</w:t>
      </w:r>
      <w:r w:rsidR="00A8129C" w:rsidRPr="00720B3F">
        <w:t xml:space="preserve"> </w:t>
      </w:r>
      <w:r w:rsidR="00CB240F" w:rsidRPr="00720B3F">
        <w:t>mg</w:t>
      </w:r>
      <w:r w:rsidRPr="00720B3F">
        <w:t xml:space="preserve">) </w:t>
      </w:r>
      <w:r w:rsidR="00A04D97" w:rsidRPr="00720B3F">
        <w:t>administered</w:t>
      </w:r>
      <w:r w:rsidR="00264395" w:rsidRPr="00720B3F">
        <w:t xml:space="preserve"> with or without RBV has demonstrated favorable safety and efficacy profiles in over 3000 HCV</w:t>
      </w:r>
      <w:r w:rsidR="00264395" w:rsidRPr="00720B3F">
        <w:noBreakHyphen/>
        <w:t>infected subjects across different patient populations in Phase 2 and 3 trials. These doses represent the marketed doses of ledipasvir and sofosbuvir.</w:t>
      </w:r>
      <w:r w:rsidR="0010434B">
        <w:t xml:space="preserve"> </w:t>
      </w:r>
    </w:p>
    <w:p w14:paraId="47983A91" w14:textId="77777777" w:rsidR="00E60E60" w:rsidRPr="00720B3F" w:rsidRDefault="00E60E60" w:rsidP="00961858">
      <w:pPr>
        <w:pStyle w:val="Heading2"/>
      </w:pPr>
      <w:bookmarkStart w:id="47" w:name="_Toc415569532"/>
      <w:r w:rsidRPr="00720B3F">
        <w:t>Overall Risk/Benefit Assessment</w:t>
      </w:r>
      <w:bookmarkEnd w:id="42"/>
      <w:bookmarkEnd w:id="43"/>
      <w:bookmarkEnd w:id="44"/>
      <w:bookmarkEnd w:id="47"/>
    </w:p>
    <w:p w14:paraId="5F57CDD5" w14:textId="69804888" w:rsidR="00E82576" w:rsidRDefault="00CB3BF4" w:rsidP="0014283C">
      <w:pPr>
        <w:pStyle w:val="Text1"/>
      </w:pPr>
      <w:bookmarkStart w:id="48" w:name="_Toc330481792"/>
      <w:bookmarkStart w:id="49" w:name="_Toc337120149"/>
      <w:bookmarkEnd w:id="18"/>
      <w:bookmarkEnd w:id="19"/>
      <w:bookmarkEnd w:id="27"/>
      <w:bookmarkEnd w:id="28"/>
      <w:bookmarkEnd w:id="29"/>
      <w:bookmarkEnd w:id="30"/>
      <w:bookmarkEnd w:id="45"/>
      <w:bookmarkEnd w:id="46"/>
      <w:r w:rsidRPr="00720B3F">
        <w:t xml:space="preserve">This study aims to provide an effective treatment option to </w:t>
      </w:r>
      <w:r w:rsidR="006F67B4">
        <w:t>PWIDs</w:t>
      </w:r>
      <w:r w:rsidRPr="00720B3F">
        <w:t xml:space="preserve"> with HCV infection who currently lack effective treatment options</w:t>
      </w:r>
      <w:r w:rsidR="00A573BE">
        <w:t xml:space="preserve"> due to their </w:t>
      </w:r>
      <w:r w:rsidR="00AF0E9F">
        <w:t xml:space="preserve">ongoing </w:t>
      </w:r>
      <w:r w:rsidR="00A573BE">
        <w:t>injection drug use</w:t>
      </w:r>
      <w:r w:rsidRPr="00720B3F">
        <w:t xml:space="preserve">. </w:t>
      </w:r>
      <w:r w:rsidR="00E82576">
        <w:t xml:space="preserve">The results of this study will be used to develop the optimal route of medication delivery for future </w:t>
      </w:r>
      <w:r w:rsidR="0044608A">
        <w:t>interventions aiming to treat HCV among persons actively injecting drugs.</w:t>
      </w:r>
    </w:p>
    <w:p w14:paraId="77F74803" w14:textId="3323989E" w:rsidR="00B82E5C" w:rsidRPr="00720B3F" w:rsidRDefault="0044608A">
      <w:pPr>
        <w:pStyle w:val="Text1"/>
      </w:pPr>
      <w:r w:rsidRPr="00F43EE0">
        <w:t xml:space="preserve">The study will be evaluated </w:t>
      </w:r>
      <w:r w:rsidR="00F21BFF" w:rsidRPr="009170DC">
        <w:t xml:space="preserve">on an ongoing basis </w:t>
      </w:r>
      <w:r w:rsidRPr="00A20310">
        <w:t xml:space="preserve">by the UCLA </w:t>
      </w:r>
      <w:r w:rsidR="00ED60EA">
        <w:t xml:space="preserve">Addiction Medicine </w:t>
      </w:r>
      <w:r w:rsidRPr="00A20310">
        <w:t>Data Safety Monitoring Boa</w:t>
      </w:r>
      <w:r w:rsidRPr="00BC68F3">
        <w:t>rd.</w:t>
      </w:r>
    </w:p>
    <w:p w14:paraId="649280D7" w14:textId="77777777" w:rsidR="00385853" w:rsidRPr="00720B3F" w:rsidRDefault="00385853" w:rsidP="007F6B78">
      <w:pPr>
        <w:pStyle w:val="Heading2"/>
      </w:pPr>
      <w:bookmarkStart w:id="50" w:name="_Toc390781349"/>
      <w:bookmarkStart w:id="51" w:name="_Toc415569533"/>
      <w:r w:rsidRPr="00720B3F">
        <w:t>Compliance</w:t>
      </w:r>
      <w:bookmarkEnd w:id="50"/>
      <w:bookmarkEnd w:id="51"/>
    </w:p>
    <w:p w14:paraId="6365ABB8" w14:textId="77777777" w:rsidR="00385853" w:rsidRPr="00720B3F" w:rsidRDefault="00385853" w:rsidP="00D374F5">
      <w:pPr>
        <w:pStyle w:val="Text1"/>
      </w:pPr>
      <w:bookmarkStart w:id="52" w:name="_Toc339357492"/>
      <w:r w:rsidRPr="00720B3F">
        <w:t>This study will be conducted in compliance with this protocol, Good Clinical Practice</w:t>
      </w:r>
      <w:r w:rsidR="004E6AC4" w:rsidRPr="00720B3F">
        <w:t> </w:t>
      </w:r>
      <w:r w:rsidRPr="00720B3F">
        <w:t>(GCP), and all applicable regulatory requirements.</w:t>
      </w:r>
      <w:bookmarkEnd w:id="52"/>
    </w:p>
    <w:p w14:paraId="4E799619" w14:textId="77777777" w:rsidR="00E60E60" w:rsidRPr="00720B3F" w:rsidRDefault="00E60E60" w:rsidP="00961858">
      <w:pPr>
        <w:pStyle w:val="Heading1"/>
      </w:pPr>
      <w:bookmarkStart w:id="53" w:name="_Toc415569534"/>
      <w:r w:rsidRPr="00720B3F">
        <w:t>OBJECTIVES</w:t>
      </w:r>
      <w:bookmarkEnd w:id="48"/>
      <w:bookmarkEnd w:id="49"/>
      <w:bookmarkEnd w:id="53"/>
    </w:p>
    <w:p w14:paraId="29801845" w14:textId="77777777" w:rsidR="00E60E60" w:rsidRPr="00720B3F" w:rsidRDefault="00E60E60" w:rsidP="00D374F5">
      <w:pPr>
        <w:pStyle w:val="Text1"/>
      </w:pPr>
      <w:r w:rsidRPr="00720B3F">
        <w:t>The primary objectives of this study are:</w:t>
      </w:r>
    </w:p>
    <w:p w14:paraId="322FEB14" w14:textId="158BDFD3" w:rsidR="005033BB" w:rsidRDefault="005033BB" w:rsidP="00E81246">
      <w:pPr>
        <w:numPr>
          <w:ilvl w:val="0"/>
          <w:numId w:val="53"/>
        </w:numPr>
      </w:pPr>
      <w:r w:rsidRPr="00C76BE4">
        <w:t xml:space="preserve">To assess the feasibility of treating active PWIDs for HCV with </w:t>
      </w:r>
      <w:r w:rsidR="009170DC">
        <w:t>LDV/SOF</w:t>
      </w:r>
      <w:r w:rsidRPr="00C76BE4">
        <w:t xml:space="preserve"> by mDOT versus </w:t>
      </w:r>
      <w:r w:rsidR="00D16FFF">
        <w:t xml:space="preserve">unobserved </w:t>
      </w:r>
      <w:r w:rsidR="007E48D4">
        <w:t>dosing</w:t>
      </w:r>
      <w:r w:rsidRPr="00C76BE4">
        <w:t>, with MI adherence counseling, as measured by recruitment and retention rates, overall and by arm</w:t>
      </w:r>
      <w:r>
        <w:t>.</w:t>
      </w:r>
    </w:p>
    <w:p w14:paraId="735A3A33" w14:textId="77777777" w:rsidR="005033BB" w:rsidRPr="00C76BE4" w:rsidRDefault="005033BB" w:rsidP="00E81246">
      <w:pPr>
        <w:ind w:left="360"/>
      </w:pPr>
    </w:p>
    <w:p w14:paraId="6777B1DB" w14:textId="32167041" w:rsidR="005033BB" w:rsidRDefault="005033BB" w:rsidP="00E81246">
      <w:pPr>
        <w:numPr>
          <w:ilvl w:val="0"/>
          <w:numId w:val="53"/>
        </w:numPr>
      </w:pPr>
      <w:r w:rsidRPr="00C76BE4">
        <w:t xml:space="preserve">To evaluate the acceptability of mDOT versus </w:t>
      </w:r>
      <w:r w:rsidR="00D16FFF">
        <w:t xml:space="preserve">unobserved </w:t>
      </w:r>
      <w:r w:rsidR="007E48D4">
        <w:t>dosing</w:t>
      </w:r>
      <w:r w:rsidRPr="00C76BE4">
        <w:t xml:space="preserve">, with MI adherence support, among PWIDs treated with </w:t>
      </w:r>
      <w:r w:rsidR="009170DC">
        <w:t>LDV/SOF</w:t>
      </w:r>
      <w:r w:rsidRPr="00C76BE4">
        <w:t xml:space="preserve">, as determined by </w:t>
      </w:r>
      <w:r w:rsidR="00B20280">
        <w:t>m</w:t>
      </w:r>
      <w:r w:rsidRPr="00C76BE4">
        <w:t xml:space="preserve">DOT and MI participation rates, medication adherence rates and the proportion of subjects that complete therapy, </w:t>
      </w:r>
      <w:r>
        <w:t>by arm.</w:t>
      </w:r>
    </w:p>
    <w:p w14:paraId="75EF1E29" w14:textId="77777777" w:rsidR="005033BB" w:rsidRPr="00C76BE4" w:rsidRDefault="005033BB" w:rsidP="00E81246"/>
    <w:p w14:paraId="7164F18B" w14:textId="21DD35D9" w:rsidR="005033BB" w:rsidRDefault="005033BB" w:rsidP="00E81246">
      <w:pPr>
        <w:numPr>
          <w:ilvl w:val="0"/>
          <w:numId w:val="53"/>
        </w:numPr>
      </w:pPr>
      <w:r w:rsidRPr="00C76BE4">
        <w:t xml:space="preserve">To assess through in-depth, semi-structured qualitative interviews, the challenges with time intensity required for mDOT and </w:t>
      </w:r>
      <w:r w:rsidR="00D16FFF">
        <w:t>unobserved</w:t>
      </w:r>
      <w:r w:rsidRPr="00C76BE4">
        <w:t xml:space="preserve"> </w:t>
      </w:r>
      <w:r w:rsidR="007E48D4">
        <w:t>dosing</w:t>
      </w:r>
      <w:r w:rsidR="007E48D4" w:rsidRPr="00C76BE4">
        <w:t xml:space="preserve"> </w:t>
      </w:r>
      <w:r w:rsidRPr="00C76BE4">
        <w:t xml:space="preserve">interventions, and identify key factors affecting treatment adherence for PWIDs treated with </w:t>
      </w:r>
      <w:r w:rsidR="009170DC">
        <w:t>LDV/SOF</w:t>
      </w:r>
      <w:r w:rsidRPr="00C76BE4">
        <w:t>.</w:t>
      </w:r>
    </w:p>
    <w:p w14:paraId="48935C01" w14:textId="77777777" w:rsidR="005033BB" w:rsidRDefault="005033BB" w:rsidP="00E81246">
      <w:pPr>
        <w:pStyle w:val="ListParagraph"/>
      </w:pPr>
    </w:p>
    <w:p w14:paraId="20E0B24A" w14:textId="77777777" w:rsidR="00E60E60" w:rsidRPr="00720B3F" w:rsidRDefault="00E60E60" w:rsidP="00D374F5">
      <w:pPr>
        <w:pStyle w:val="Text1"/>
      </w:pPr>
      <w:r w:rsidRPr="00720B3F">
        <w:t>Exploratory objectives of this study are:</w:t>
      </w:r>
    </w:p>
    <w:p w14:paraId="672482BF" w14:textId="5E980FF1" w:rsidR="005033BB" w:rsidRDefault="005033BB" w:rsidP="00E81246">
      <w:pPr>
        <w:pStyle w:val="ListParagraph"/>
        <w:numPr>
          <w:ilvl w:val="0"/>
          <w:numId w:val="54"/>
        </w:numPr>
        <w:ind w:left="432"/>
      </w:pPr>
      <w:r w:rsidRPr="004A2A8A">
        <w:t>To assess end-of-treatment response and SVR, as determined by the proportion with undetectable HCV RNA at weeks 8 and</w:t>
      </w:r>
      <w:r w:rsidR="00533506">
        <w:t xml:space="preserve"> post-treatment week 12</w:t>
      </w:r>
      <w:r>
        <w:t>, by arm.</w:t>
      </w:r>
    </w:p>
    <w:p w14:paraId="7EB8B4A5" w14:textId="77777777" w:rsidR="005033BB" w:rsidRPr="004A2A8A" w:rsidRDefault="005033BB" w:rsidP="00E81246">
      <w:pPr>
        <w:pStyle w:val="ListParagraph"/>
        <w:ind w:left="432"/>
      </w:pPr>
    </w:p>
    <w:p w14:paraId="0EF7274A" w14:textId="5C4C2829" w:rsidR="005033BB" w:rsidRDefault="005033BB" w:rsidP="00E81246">
      <w:pPr>
        <w:pStyle w:val="ListParagraph"/>
        <w:numPr>
          <w:ilvl w:val="0"/>
          <w:numId w:val="54"/>
        </w:numPr>
        <w:ind w:left="432"/>
      </w:pPr>
      <w:r w:rsidRPr="004A2A8A">
        <w:t>To</w:t>
      </w:r>
      <w:r w:rsidR="003E74AB">
        <w:t xml:space="preserve"> potentially</w:t>
      </w:r>
      <w:r w:rsidRPr="004A2A8A">
        <w:t xml:space="preserve"> assess adherence to treatment by weekly </w:t>
      </w:r>
      <w:r w:rsidR="001538AD">
        <w:t>SOF metabolite</w:t>
      </w:r>
      <w:r>
        <w:t xml:space="preserve"> levels, by arm</w:t>
      </w:r>
      <w:r w:rsidR="00CB5AEC">
        <w:t xml:space="preserve"> (depending on SVR results)</w:t>
      </w:r>
      <w:r w:rsidR="003E74AB">
        <w:t xml:space="preserve"> as applicable.</w:t>
      </w:r>
    </w:p>
    <w:p w14:paraId="3AAAF369" w14:textId="77777777" w:rsidR="005033BB" w:rsidRPr="004A2A8A" w:rsidRDefault="005033BB" w:rsidP="00E81246">
      <w:pPr>
        <w:ind w:left="432"/>
      </w:pPr>
    </w:p>
    <w:p w14:paraId="4B48DF75" w14:textId="77777777" w:rsidR="005033BB" w:rsidRDefault="005033BB" w:rsidP="00E81246">
      <w:pPr>
        <w:pStyle w:val="ListParagraph"/>
        <w:numPr>
          <w:ilvl w:val="0"/>
          <w:numId w:val="54"/>
        </w:numPr>
        <w:ind w:left="432"/>
      </w:pPr>
      <w:r w:rsidRPr="004A2A8A">
        <w:t>To assess drug use behaviors</w:t>
      </w:r>
      <w:r>
        <w:t xml:space="preserve"> before and after HCV treatment.</w:t>
      </w:r>
    </w:p>
    <w:p w14:paraId="45B15CF3" w14:textId="77777777" w:rsidR="005033BB" w:rsidRPr="004A2A8A" w:rsidRDefault="005033BB" w:rsidP="00E81246">
      <w:pPr>
        <w:ind w:left="432"/>
      </w:pPr>
    </w:p>
    <w:p w14:paraId="4047C120" w14:textId="241840A8" w:rsidR="005033BB" w:rsidRDefault="005033BB" w:rsidP="00E81246">
      <w:pPr>
        <w:pStyle w:val="ListParagraph"/>
        <w:numPr>
          <w:ilvl w:val="0"/>
          <w:numId w:val="54"/>
        </w:numPr>
        <w:ind w:left="432"/>
      </w:pPr>
      <w:r w:rsidRPr="004A2A8A">
        <w:t xml:space="preserve">To assess HCV relapse and reinfection at </w:t>
      </w:r>
      <w:r w:rsidR="00533506">
        <w:t>post-treatment week 36</w:t>
      </w:r>
      <w:r w:rsidRPr="004A2A8A">
        <w:t xml:space="preserve"> a</w:t>
      </w:r>
      <w:r>
        <w:t>mong participants achieving SVR.</w:t>
      </w:r>
    </w:p>
    <w:p w14:paraId="1BC8C337" w14:textId="77777777" w:rsidR="005033BB" w:rsidRPr="004A2A8A" w:rsidRDefault="005033BB" w:rsidP="00E81246">
      <w:pPr>
        <w:ind w:left="432"/>
      </w:pPr>
    </w:p>
    <w:p w14:paraId="7FF5DF9B" w14:textId="77777777" w:rsidR="005033BB" w:rsidRDefault="005033BB" w:rsidP="00E81246">
      <w:pPr>
        <w:pStyle w:val="ListParagraph"/>
        <w:numPr>
          <w:ilvl w:val="0"/>
          <w:numId w:val="54"/>
        </w:numPr>
        <w:ind w:left="432"/>
      </w:pPr>
      <w:r w:rsidRPr="00A0638A">
        <w:t>To evaluate demographic, behavioral and HCV strain correlates of adherence and SVR</w:t>
      </w:r>
      <w:r>
        <w:t>.</w:t>
      </w:r>
    </w:p>
    <w:p w14:paraId="16903A38" w14:textId="77777777" w:rsidR="005033BB" w:rsidRDefault="005033BB" w:rsidP="00E81246">
      <w:pPr>
        <w:ind w:left="432"/>
      </w:pPr>
    </w:p>
    <w:p w14:paraId="36162207" w14:textId="77777777" w:rsidR="005033BB" w:rsidRDefault="005033BB" w:rsidP="00E81246">
      <w:pPr>
        <w:pStyle w:val="ListParagraph"/>
        <w:numPr>
          <w:ilvl w:val="0"/>
          <w:numId w:val="54"/>
        </w:numPr>
        <w:ind w:left="432"/>
      </w:pPr>
      <w:r w:rsidRPr="00A0638A">
        <w:t>To characterize the social and PWID networks of participants in preparation for a subsequent</w:t>
      </w:r>
      <w:r w:rsidRPr="004A2A8A">
        <w:t xml:space="preserve"> full TasP trial</w:t>
      </w:r>
      <w:r>
        <w:t>.</w:t>
      </w:r>
    </w:p>
    <w:p w14:paraId="0A243C6A" w14:textId="77777777" w:rsidR="005033BB" w:rsidRDefault="005033BB" w:rsidP="00E81246"/>
    <w:p w14:paraId="2E5D879E" w14:textId="77777777" w:rsidR="00E60E60" w:rsidRPr="00720B3F" w:rsidRDefault="00E60E60" w:rsidP="00292A42">
      <w:pPr>
        <w:pStyle w:val="Heading1"/>
      </w:pPr>
      <w:bookmarkStart w:id="54" w:name="_Toc329027933"/>
      <w:bookmarkStart w:id="55" w:name="_Toc329027936"/>
      <w:bookmarkStart w:id="56" w:name="_Toc329027941"/>
      <w:bookmarkStart w:id="57" w:name="_Toc330481793"/>
      <w:bookmarkStart w:id="58" w:name="_Toc337120150"/>
      <w:bookmarkStart w:id="59" w:name="_Toc415569535"/>
      <w:bookmarkEnd w:id="54"/>
      <w:bookmarkEnd w:id="55"/>
      <w:bookmarkEnd w:id="56"/>
      <w:r w:rsidRPr="00720B3F">
        <w:t>STUDY DESIGN</w:t>
      </w:r>
      <w:bookmarkEnd w:id="57"/>
      <w:bookmarkEnd w:id="58"/>
      <w:bookmarkEnd w:id="59"/>
    </w:p>
    <w:p w14:paraId="552872C4" w14:textId="77777777" w:rsidR="00E60E60" w:rsidRPr="00720B3F" w:rsidRDefault="00B928A4" w:rsidP="007F6B78">
      <w:pPr>
        <w:pStyle w:val="Heading2"/>
      </w:pPr>
      <w:bookmarkStart w:id="60" w:name="_Toc285291160"/>
      <w:bookmarkStart w:id="61" w:name="_Toc290537672"/>
      <w:bookmarkStart w:id="62" w:name="_Ref295744717"/>
      <w:bookmarkStart w:id="63" w:name="_Toc330481794"/>
      <w:bookmarkStart w:id="64" w:name="_Toc337120151"/>
      <w:bookmarkStart w:id="65" w:name="_Toc415569536"/>
      <w:r w:rsidRPr="00720B3F">
        <w:t xml:space="preserve">Study </w:t>
      </w:r>
      <w:r w:rsidR="00E60E60" w:rsidRPr="00720B3F">
        <w:t xml:space="preserve">Treatment </w:t>
      </w:r>
      <w:bookmarkEnd w:id="60"/>
      <w:bookmarkEnd w:id="61"/>
      <w:bookmarkEnd w:id="62"/>
      <w:bookmarkEnd w:id="63"/>
      <w:bookmarkEnd w:id="64"/>
      <w:r w:rsidRPr="00720B3F">
        <w:t>and Duration of Treatment</w:t>
      </w:r>
      <w:bookmarkEnd w:id="65"/>
    </w:p>
    <w:p w14:paraId="0BC7B627" w14:textId="2E1B069F" w:rsidR="00E60E60" w:rsidRPr="00720B3F" w:rsidRDefault="00E60E60" w:rsidP="00A03C05">
      <w:pPr>
        <w:pStyle w:val="Text1"/>
        <w:rPr>
          <w:rStyle w:val="TextTi10Char1"/>
          <w:szCs w:val="24"/>
        </w:rPr>
      </w:pPr>
      <w:r w:rsidRPr="00720B3F">
        <w:t>This is a</w:t>
      </w:r>
      <w:r w:rsidR="00B23DA9" w:rsidRPr="00720B3F">
        <w:t>n</w:t>
      </w:r>
      <w:r w:rsidRPr="00720B3F">
        <w:t xml:space="preserve"> open-labeled study that will evaluate the </w:t>
      </w:r>
      <w:r w:rsidR="00B27FC1">
        <w:t>feasibility, acceptability, and effectiveness</w:t>
      </w:r>
      <w:r w:rsidRPr="00720B3F">
        <w:t xml:space="preserve"> of </w:t>
      </w:r>
      <w:r w:rsidR="00B27FC1">
        <w:t xml:space="preserve">mDOT versus unobserved dosing of 8 weeks of </w:t>
      </w:r>
      <w:r w:rsidR="00B23DA9" w:rsidRPr="00720B3F">
        <w:t xml:space="preserve">LDV/SOF in </w:t>
      </w:r>
      <w:r w:rsidRPr="00720B3F">
        <w:t>genotype 1 HCV</w:t>
      </w:r>
      <w:r w:rsidR="00A20310">
        <w:t>–</w:t>
      </w:r>
      <w:r w:rsidR="00DA679B" w:rsidRPr="00720B3F">
        <w:t xml:space="preserve">infected </w:t>
      </w:r>
      <w:r w:rsidR="00B27FC1">
        <w:t>persons who actively inject drugs</w:t>
      </w:r>
      <w:r w:rsidR="00EE1C07" w:rsidRPr="00720B3F">
        <w:rPr>
          <w:rStyle w:val="TextTi10Char1"/>
          <w:szCs w:val="24"/>
        </w:rPr>
        <w:t>.</w:t>
      </w:r>
    </w:p>
    <w:p w14:paraId="07A3ADB2" w14:textId="4D0B9A8F" w:rsidR="00E60E60" w:rsidRPr="00720B3F" w:rsidRDefault="00566A7C" w:rsidP="00D43CB0">
      <w:pPr>
        <w:pStyle w:val="Text1"/>
      </w:pPr>
      <w:r>
        <w:t>Thirty</w:t>
      </w:r>
      <w:r w:rsidR="0037463E" w:rsidRPr="00720B3F">
        <w:t xml:space="preserve"> </w:t>
      </w:r>
      <w:r w:rsidR="00E60E60" w:rsidRPr="00720B3F">
        <w:t xml:space="preserve">subjects will </w:t>
      </w:r>
      <w:r w:rsidR="009E5588" w:rsidRPr="00720B3F">
        <w:t xml:space="preserve">be </w:t>
      </w:r>
      <w:r w:rsidR="00AE29F0" w:rsidRPr="00720B3F">
        <w:t xml:space="preserve">enrolled </w:t>
      </w:r>
      <w:r w:rsidR="00095A04" w:rsidRPr="00720B3F">
        <w:t>in</w:t>
      </w:r>
      <w:r w:rsidR="00AE29F0" w:rsidRPr="00720B3F">
        <w:t xml:space="preserve"> one of the following two treatment groups</w:t>
      </w:r>
      <w:r w:rsidR="00A04D97" w:rsidRPr="00720B3F">
        <w:t>.</w:t>
      </w:r>
    </w:p>
    <w:p w14:paraId="2D4B29A2" w14:textId="0335DDB4" w:rsidR="001E6673" w:rsidRPr="00720B3F" w:rsidRDefault="001E6673" w:rsidP="005A31FC">
      <w:pPr>
        <w:pStyle w:val="Text1"/>
        <w:rPr>
          <w:u w:val="single"/>
        </w:rPr>
      </w:pPr>
      <w:bookmarkStart w:id="66" w:name="_Toc295382021"/>
      <w:bookmarkStart w:id="67" w:name="_Toc295382022"/>
      <w:bookmarkStart w:id="68" w:name="_Toc285291162"/>
      <w:bookmarkStart w:id="69" w:name="_Ref286741354"/>
      <w:bookmarkStart w:id="70" w:name="_Ref286742744"/>
      <w:bookmarkStart w:id="71" w:name="_Toc290537674"/>
      <w:bookmarkStart w:id="72" w:name="_Ref295744300"/>
      <w:bookmarkStart w:id="73" w:name="_Ref295744456"/>
      <w:bookmarkStart w:id="74" w:name="_Ref295746851"/>
      <w:bookmarkStart w:id="75" w:name="_Ref303702454"/>
      <w:bookmarkStart w:id="76" w:name="_Ref316040809"/>
      <w:bookmarkStart w:id="77" w:name="_Ref316042165"/>
      <w:bookmarkStart w:id="78" w:name="_Ref317146372"/>
      <w:bookmarkStart w:id="79" w:name="_Ref330456087"/>
      <w:bookmarkStart w:id="80" w:name="_Toc330481796"/>
      <w:bookmarkStart w:id="81" w:name="_Toc337120153"/>
      <w:bookmarkStart w:id="82" w:name="_Ref394865877"/>
      <w:bookmarkStart w:id="83" w:name="_Ref282435580"/>
      <w:bookmarkStart w:id="84" w:name="_Ref282435601"/>
      <w:bookmarkStart w:id="85" w:name="_Ref282435626"/>
      <w:bookmarkStart w:id="86" w:name="_Ref282436040"/>
      <w:bookmarkEnd w:id="66"/>
      <w:bookmarkEnd w:id="67"/>
      <w:r w:rsidRPr="00F43EE0">
        <w:rPr>
          <w:b/>
          <w:bCs/>
          <w:u w:val="single"/>
        </w:rPr>
        <w:t>Group 1</w:t>
      </w:r>
      <w:r w:rsidRPr="00720B3F">
        <w:rPr>
          <w:u w:val="single"/>
        </w:rPr>
        <w:t xml:space="preserve">: </w:t>
      </w:r>
      <w:r w:rsidR="000C13E1">
        <w:rPr>
          <w:u w:val="single"/>
        </w:rPr>
        <w:t>S</w:t>
      </w:r>
      <w:r w:rsidR="00ED462B">
        <w:rPr>
          <w:u w:val="single"/>
        </w:rPr>
        <w:t>ubjects receiving modified directly observed t</w:t>
      </w:r>
      <w:r w:rsidR="000C13E1">
        <w:rPr>
          <w:u w:val="single"/>
        </w:rPr>
        <w:t>herapy</w:t>
      </w:r>
    </w:p>
    <w:p w14:paraId="3788E685" w14:textId="08F1F30F" w:rsidR="001E6673" w:rsidRPr="00720B3F" w:rsidRDefault="001E6673" w:rsidP="00C535CF">
      <w:pPr>
        <w:pStyle w:val="GListBullets"/>
        <w:numPr>
          <w:ilvl w:val="2"/>
          <w:numId w:val="39"/>
        </w:numPr>
      </w:pPr>
      <w:r w:rsidRPr="00720B3F">
        <w:t xml:space="preserve">LDV/SOF tablet (LDV 90mg/SOF 400mg) once daily for </w:t>
      </w:r>
      <w:r w:rsidR="00AF3A31">
        <w:t>8</w:t>
      </w:r>
      <w:r w:rsidR="00AF3A31" w:rsidRPr="00720B3F">
        <w:t xml:space="preserve"> </w:t>
      </w:r>
      <w:r w:rsidRPr="00720B3F">
        <w:t>weeks</w:t>
      </w:r>
      <w:r w:rsidR="00CA5102">
        <w:t xml:space="preserve"> (dosing observed daily Monday-Friday)</w:t>
      </w:r>
      <w:r w:rsidR="00EF342F">
        <w:t>.</w:t>
      </w:r>
    </w:p>
    <w:p w14:paraId="1A005EC6" w14:textId="735C1A8C" w:rsidR="001E6673" w:rsidRPr="00720B3F" w:rsidRDefault="001E6673" w:rsidP="00E517C0">
      <w:pPr>
        <w:pStyle w:val="GListBullets"/>
        <w:numPr>
          <w:ilvl w:val="0"/>
          <w:numId w:val="0"/>
        </w:numPr>
        <w:rPr>
          <w:u w:val="single"/>
        </w:rPr>
      </w:pPr>
      <w:r w:rsidRPr="00F43EE0">
        <w:rPr>
          <w:b/>
          <w:bCs/>
          <w:u w:val="single"/>
        </w:rPr>
        <w:t>Group 2</w:t>
      </w:r>
      <w:r w:rsidRPr="00720B3F">
        <w:rPr>
          <w:u w:val="single"/>
        </w:rPr>
        <w:t xml:space="preserve">: </w:t>
      </w:r>
      <w:r w:rsidR="000C13E1">
        <w:rPr>
          <w:u w:val="single"/>
        </w:rPr>
        <w:t>Subjects receiving unobserved weekly dosing</w:t>
      </w:r>
    </w:p>
    <w:p w14:paraId="1B409F55" w14:textId="79AA764D" w:rsidR="001E6673" w:rsidRPr="00720B3F" w:rsidRDefault="001E6673" w:rsidP="00C535CF">
      <w:pPr>
        <w:pStyle w:val="GListBullets"/>
        <w:numPr>
          <w:ilvl w:val="2"/>
          <w:numId w:val="39"/>
        </w:numPr>
      </w:pPr>
      <w:r w:rsidRPr="00720B3F">
        <w:t>LDV/SOF tablet (LDV 90mg/SOF 400mg) once daily for</w:t>
      </w:r>
      <w:r w:rsidR="00AF3A31">
        <w:t xml:space="preserve"> 8</w:t>
      </w:r>
      <w:r w:rsidRPr="00720B3F">
        <w:t xml:space="preserve"> weeks</w:t>
      </w:r>
      <w:r w:rsidR="00CA5102">
        <w:t xml:space="preserve"> (tablets dispensed weekly and dosing is unobserved).</w:t>
      </w:r>
    </w:p>
    <w:p w14:paraId="52B38366" w14:textId="77777777" w:rsidR="00E60E60" w:rsidRPr="00720B3F" w:rsidRDefault="00E60E60" w:rsidP="00961858">
      <w:pPr>
        <w:pStyle w:val="Heading2"/>
      </w:pPr>
      <w:bookmarkStart w:id="87" w:name="_Toc329027947"/>
      <w:bookmarkStart w:id="88" w:name="_Ref314558750"/>
      <w:bookmarkStart w:id="89" w:name="_Toc330481797"/>
      <w:bookmarkStart w:id="90" w:name="_Toc337120154"/>
      <w:bookmarkStart w:id="91" w:name="_Toc415569538"/>
      <w:bookmarkStart w:id="92" w:name="_Toc285291163"/>
      <w:bookmarkStart w:id="93" w:name="_Toc29053767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7"/>
      <w:r w:rsidRPr="00720B3F">
        <w:t>Treatment Discontinuation</w:t>
      </w:r>
      <w:bookmarkEnd w:id="88"/>
      <w:r w:rsidRPr="00720B3F">
        <w:t xml:space="preserve"> Criteria</w:t>
      </w:r>
      <w:bookmarkEnd w:id="89"/>
      <w:bookmarkEnd w:id="90"/>
      <w:bookmarkEnd w:id="91"/>
    </w:p>
    <w:p w14:paraId="554D35AA" w14:textId="3048EF3D" w:rsidR="00E60E60" w:rsidRPr="00550717" w:rsidRDefault="00E60E60" w:rsidP="00D374F5">
      <w:pPr>
        <w:pStyle w:val="Text1"/>
      </w:pPr>
      <w:r w:rsidRPr="00550717">
        <w:t>Study d</w:t>
      </w:r>
      <w:r w:rsidR="0010644F" w:rsidRPr="00550717">
        <w:t>rug</w:t>
      </w:r>
      <w:r w:rsidRPr="48F73401">
        <w:t xml:space="preserve"> </w:t>
      </w:r>
      <w:r w:rsidR="001B5F76">
        <w:t>will</w:t>
      </w:r>
      <w:r w:rsidR="001B5F76" w:rsidRPr="48F73401">
        <w:t xml:space="preserve"> </w:t>
      </w:r>
      <w:r w:rsidRPr="00550717">
        <w:t>be discontinued in the following instances:</w:t>
      </w:r>
    </w:p>
    <w:p w14:paraId="0E109AD2" w14:textId="6DCB4B33" w:rsidR="00E60E60" w:rsidRPr="00141EAD" w:rsidRDefault="00E60E60" w:rsidP="00D374F5">
      <w:pPr>
        <w:pStyle w:val="GListBullets"/>
      </w:pPr>
      <w:r w:rsidRPr="00550717">
        <w:t>Unacceptable toxicity, as defined in Section </w:t>
      </w:r>
      <w:r w:rsidR="00A70D09" w:rsidRPr="00467AC4">
        <w:fldChar w:fldCharType="begin"/>
      </w:r>
      <w:r w:rsidR="00A70D09" w:rsidRPr="00550717">
        <w:instrText xml:space="preserve"> REF _Ref303591769 \r \h  \* MERGEFORMAT </w:instrText>
      </w:r>
      <w:r w:rsidR="00A70D09" w:rsidRPr="00467AC4">
        <w:fldChar w:fldCharType="separate"/>
      </w:r>
      <w:r w:rsidR="0053288F">
        <w:t>7</w:t>
      </w:r>
      <w:r w:rsidR="00A70D09" w:rsidRPr="00467AC4">
        <w:fldChar w:fldCharType="end"/>
      </w:r>
      <w:r w:rsidRPr="00550717">
        <w:t xml:space="preserve"> of the protocol, or toxicity</w:t>
      </w:r>
      <w:r w:rsidRPr="00141EAD">
        <w:t xml:space="preserve"> that, in the judgment of the investigator, compromise</w:t>
      </w:r>
      <w:r w:rsidR="00BD04E9" w:rsidRPr="00141EAD">
        <w:t>s the ability to continue study</w:t>
      </w:r>
      <w:r w:rsidR="00A20310">
        <w:t>-</w:t>
      </w:r>
      <w:r w:rsidRPr="00141EAD">
        <w:t>specific procedures or is considered to not be in the subject’s best interest</w:t>
      </w:r>
    </w:p>
    <w:p w14:paraId="256D023D" w14:textId="77777777" w:rsidR="00E60E60" w:rsidRPr="00720B3F" w:rsidRDefault="00E60E60" w:rsidP="006D3F52">
      <w:pPr>
        <w:pStyle w:val="GListBullets"/>
      </w:pPr>
      <w:r w:rsidRPr="00720B3F">
        <w:t>Subject request to discontinue for any reason; it is important to determine whether the withdrawal of consent is primarily due to an AE, lack of efficacy</w:t>
      </w:r>
      <w:r w:rsidR="00DA679B" w:rsidRPr="00720B3F">
        <w:t>,</w:t>
      </w:r>
      <w:r w:rsidRPr="00720B3F">
        <w:t xml:space="preserve"> or other reason</w:t>
      </w:r>
    </w:p>
    <w:p w14:paraId="5EAD713D" w14:textId="4FC1686E" w:rsidR="007B555D" w:rsidRDefault="00E60E60" w:rsidP="00D374F5">
      <w:pPr>
        <w:pStyle w:val="GListBullets"/>
      </w:pPr>
      <w:r w:rsidRPr="00720B3F">
        <w:t>Discontinuation of the study at the request of Gilead, regulatory agency</w:t>
      </w:r>
      <w:r w:rsidR="00DA679B" w:rsidRPr="00720B3F">
        <w:t>,</w:t>
      </w:r>
      <w:r w:rsidRPr="00720B3F">
        <w:t xml:space="preserve"> or an Institutional Review Board (IRB)</w:t>
      </w:r>
      <w:r w:rsidR="00847FF7">
        <w:t>, with appropriate justification</w:t>
      </w:r>
    </w:p>
    <w:p w14:paraId="61FB93E2" w14:textId="4D2CDFDC" w:rsidR="00E60E60" w:rsidRPr="00720B3F" w:rsidRDefault="007B555D" w:rsidP="00E81246">
      <w:pPr>
        <w:pStyle w:val="GListBullets"/>
        <w:numPr>
          <w:ilvl w:val="0"/>
          <w:numId w:val="0"/>
        </w:numPr>
      </w:pPr>
      <w:r>
        <w:t xml:space="preserve">Study drug </w:t>
      </w:r>
      <w:r w:rsidRPr="00E81246">
        <w:rPr>
          <w:i/>
          <w:iCs/>
        </w:rPr>
        <w:t>may</w:t>
      </w:r>
      <w:r>
        <w:t xml:space="preserve"> be discontinued based on individual case review</w:t>
      </w:r>
      <w:r w:rsidR="001005EF">
        <w:t xml:space="preserve"> by both study physicians</w:t>
      </w:r>
      <w:r>
        <w:t xml:space="preserve"> in the event of pregnancy of </w:t>
      </w:r>
      <w:r w:rsidR="00A20310">
        <w:t xml:space="preserve">a </w:t>
      </w:r>
      <w:r>
        <w:t>female subject.</w:t>
      </w:r>
    </w:p>
    <w:bookmarkEnd w:id="92"/>
    <w:bookmarkEnd w:id="93"/>
    <w:p w14:paraId="0B652803" w14:textId="49D021FF" w:rsidR="00BD506A" w:rsidRPr="00720B3F" w:rsidRDefault="00B928A4" w:rsidP="00D374F5">
      <w:pPr>
        <w:pStyle w:val="Text1"/>
      </w:pPr>
      <w:r w:rsidRPr="00720B3F">
        <w:t xml:space="preserve">If a subject meets discontinuation criteria during treatment, an </w:t>
      </w:r>
      <w:r w:rsidR="00567C97">
        <w:t>e</w:t>
      </w:r>
      <w:r w:rsidR="00567C97" w:rsidRPr="00720B3F">
        <w:t xml:space="preserve">arly </w:t>
      </w:r>
      <w:r w:rsidR="00567C97">
        <w:t>t</w:t>
      </w:r>
      <w:r w:rsidR="004F15E0" w:rsidRPr="00720B3F">
        <w:t>ermination</w:t>
      </w:r>
      <w:r w:rsidR="004F15E0">
        <w:t xml:space="preserve"> (ET) </w:t>
      </w:r>
      <w:r w:rsidRPr="00720B3F">
        <w:t>visit will be required (</w:t>
      </w:r>
      <w:r w:rsidRPr="00FD30E9">
        <w:t>Section </w:t>
      </w:r>
      <w:r w:rsidR="007F444E" w:rsidRPr="00FD30E9">
        <w:fldChar w:fldCharType="begin"/>
      </w:r>
      <w:r w:rsidR="007F444E" w:rsidRPr="00FD30E9">
        <w:instrText xml:space="preserve"> REF _Ref394863513 \r \h </w:instrText>
      </w:r>
      <w:r w:rsidR="00237B16" w:rsidRPr="00FD30E9">
        <w:instrText xml:space="preserve"> \* MERGEFORMAT </w:instrText>
      </w:r>
      <w:r w:rsidR="007F444E" w:rsidRPr="00FD30E9">
        <w:fldChar w:fldCharType="separate"/>
      </w:r>
      <w:r w:rsidR="0053288F">
        <w:t>6.4</w:t>
      </w:r>
      <w:r w:rsidR="007F444E" w:rsidRPr="00FD30E9">
        <w:fldChar w:fldCharType="end"/>
      </w:r>
      <w:r w:rsidRPr="00720B3F">
        <w:t xml:space="preserve">). </w:t>
      </w:r>
      <w:r w:rsidR="00BD506A" w:rsidRPr="00720B3F">
        <w:t xml:space="preserve">All subjects </w:t>
      </w:r>
      <w:r w:rsidR="00B763FC">
        <w:t xml:space="preserve">who meet discontinuation criteria </w:t>
      </w:r>
      <w:r w:rsidR="00BD506A" w:rsidRPr="00720B3F">
        <w:t>will complete a</w:t>
      </w:r>
      <w:r w:rsidR="004F15E0">
        <w:t>n ET visit</w:t>
      </w:r>
      <w:r w:rsidR="00482F20">
        <w:t>, which will include all week 8 procedures,</w:t>
      </w:r>
      <w:r w:rsidR="004F15E0">
        <w:t xml:space="preserve"> and </w:t>
      </w:r>
      <w:r w:rsidR="009031A0">
        <w:t xml:space="preserve">post-treatment </w:t>
      </w:r>
      <w:r w:rsidR="004F15E0">
        <w:t>visits at week</w:t>
      </w:r>
      <w:r w:rsidR="007C7751">
        <w:t>s</w:t>
      </w:r>
      <w:r w:rsidR="00BD506A" w:rsidRPr="00720B3F">
        <w:t xml:space="preserve"> </w:t>
      </w:r>
      <w:r w:rsidR="00CB5E87">
        <w:t xml:space="preserve">1, </w:t>
      </w:r>
      <w:r w:rsidR="009031A0">
        <w:t>12</w:t>
      </w:r>
      <w:r w:rsidR="003D3553">
        <w:t xml:space="preserve"> and </w:t>
      </w:r>
      <w:r w:rsidR="009031A0">
        <w:t>36</w:t>
      </w:r>
      <w:r w:rsidR="00847FF7">
        <w:t>,</w:t>
      </w:r>
      <w:r w:rsidR="003D3553">
        <w:t xml:space="preserve"> </w:t>
      </w:r>
      <w:r w:rsidR="00BD506A" w:rsidRPr="00720B3F">
        <w:t>regardless of the treatment duration.</w:t>
      </w:r>
    </w:p>
    <w:p w14:paraId="42BCA593" w14:textId="77777777" w:rsidR="00E60E60" w:rsidRPr="00720B3F" w:rsidRDefault="00E60E60" w:rsidP="00961858">
      <w:pPr>
        <w:pStyle w:val="Heading1"/>
      </w:pPr>
      <w:bookmarkStart w:id="94" w:name="_Toc330394118"/>
      <w:bookmarkStart w:id="95" w:name="_Toc329027952"/>
      <w:bookmarkStart w:id="96" w:name="_Ref299628631"/>
      <w:bookmarkStart w:id="97" w:name="_Toc330481804"/>
      <w:bookmarkStart w:id="98" w:name="_Toc337120161"/>
      <w:bookmarkStart w:id="99" w:name="_Toc415569539"/>
      <w:bookmarkEnd w:id="83"/>
      <w:bookmarkEnd w:id="84"/>
      <w:bookmarkEnd w:id="85"/>
      <w:bookmarkEnd w:id="86"/>
      <w:bookmarkEnd w:id="94"/>
      <w:bookmarkEnd w:id="95"/>
      <w:r w:rsidRPr="00720B3F">
        <w:t>SUBJECT POPULATION</w:t>
      </w:r>
      <w:bookmarkEnd w:id="96"/>
      <w:bookmarkEnd w:id="97"/>
      <w:bookmarkEnd w:id="98"/>
      <w:bookmarkEnd w:id="99"/>
    </w:p>
    <w:p w14:paraId="5A28D1DE" w14:textId="77777777" w:rsidR="00E60E60" w:rsidRPr="00720B3F" w:rsidRDefault="00E60E60" w:rsidP="000F53E2">
      <w:pPr>
        <w:pStyle w:val="Heading2"/>
        <w:spacing w:after="220"/>
      </w:pPr>
      <w:bookmarkStart w:id="100" w:name="_Ref295741025"/>
      <w:bookmarkStart w:id="101" w:name="_Toc330481805"/>
      <w:bookmarkStart w:id="102" w:name="_Toc337120162"/>
      <w:bookmarkStart w:id="103" w:name="_Toc415569540"/>
      <w:r w:rsidRPr="00720B3F">
        <w:t>Number of Subjects and Subject Selection</w:t>
      </w:r>
      <w:bookmarkEnd w:id="100"/>
      <w:bookmarkEnd w:id="101"/>
      <w:bookmarkEnd w:id="102"/>
      <w:bookmarkEnd w:id="103"/>
    </w:p>
    <w:p w14:paraId="6B0806D7" w14:textId="7FF8142A" w:rsidR="00B25816" w:rsidRDefault="00043E9E" w:rsidP="000F53E2">
      <w:pPr>
        <w:pStyle w:val="Text1"/>
        <w:spacing w:after="220"/>
      </w:pPr>
      <w:r>
        <w:t>Thirty</w:t>
      </w:r>
      <w:r w:rsidR="006F09D6" w:rsidRPr="00720B3F">
        <w:t> </w:t>
      </w:r>
      <w:r w:rsidR="007E58F2">
        <w:t xml:space="preserve">(30) </w:t>
      </w:r>
      <w:r w:rsidR="00E60E60" w:rsidRPr="00720B3F">
        <w:t>subjects will be enrolled in this study</w:t>
      </w:r>
      <w:r w:rsidR="0037463E" w:rsidRPr="00720B3F">
        <w:t xml:space="preserve">. </w:t>
      </w:r>
    </w:p>
    <w:p w14:paraId="4B6BE3D2" w14:textId="082B062D" w:rsidR="007658A8" w:rsidRPr="00720B3F" w:rsidRDefault="007658A8" w:rsidP="000F53E2">
      <w:pPr>
        <w:pStyle w:val="Text1"/>
        <w:spacing w:after="220"/>
      </w:pPr>
      <w:r>
        <w:t xml:space="preserve">At this time, thirty subjects have been successfully enrolled. There is enough study drug left to enroll one more subject in this study. Since there is enough study drug to treat someone, an extra study subject will be enrolled and will follow the same protocol guidelines as the previous subjects. </w:t>
      </w:r>
    </w:p>
    <w:p w14:paraId="1DD635CD" w14:textId="77777777" w:rsidR="00E60E60" w:rsidRPr="00720B3F" w:rsidRDefault="00E60E60" w:rsidP="000F53E2">
      <w:pPr>
        <w:pStyle w:val="Heading2"/>
        <w:spacing w:after="220"/>
      </w:pPr>
      <w:bookmarkStart w:id="104" w:name="_Toc329027958"/>
      <w:bookmarkStart w:id="105" w:name="_Toc329027959"/>
      <w:bookmarkStart w:id="106" w:name="_Toc329027960"/>
      <w:bookmarkStart w:id="107" w:name="_Toc329027961"/>
      <w:bookmarkStart w:id="108" w:name="_Toc329027962"/>
      <w:bookmarkStart w:id="109" w:name="_Ref295740995"/>
      <w:bookmarkStart w:id="110" w:name="_Ref295741034"/>
      <w:bookmarkStart w:id="111" w:name="_Toc330481806"/>
      <w:bookmarkStart w:id="112" w:name="_Toc337120163"/>
      <w:bookmarkStart w:id="113" w:name="_Toc415569541"/>
      <w:bookmarkEnd w:id="104"/>
      <w:bookmarkEnd w:id="105"/>
      <w:bookmarkEnd w:id="106"/>
      <w:bookmarkEnd w:id="107"/>
      <w:bookmarkEnd w:id="108"/>
      <w:r w:rsidRPr="00720B3F">
        <w:t>Inclusion Criteria</w:t>
      </w:r>
      <w:bookmarkEnd w:id="109"/>
      <w:bookmarkEnd w:id="110"/>
      <w:bookmarkEnd w:id="111"/>
      <w:bookmarkEnd w:id="112"/>
      <w:bookmarkEnd w:id="113"/>
    </w:p>
    <w:p w14:paraId="3DDAB078" w14:textId="77777777" w:rsidR="00E60E60" w:rsidRDefault="00E60E60" w:rsidP="000F53E2">
      <w:pPr>
        <w:pStyle w:val="Text1"/>
        <w:spacing w:after="220"/>
      </w:pPr>
      <w:bookmarkStart w:id="114" w:name="OLE_LINK2"/>
      <w:r w:rsidRPr="00720B3F">
        <w:t xml:space="preserve">Subjects must meet </w:t>
      </w:r>
      <w:r w:rsidRPr="00720B3F">
        <w:rPr>
          <w:i/>
        </w:rPr>
        <w:t>all</w:t>
      </w:r>
      <w:r w:rsidRPr="00720B3F">
        <w:t xml:space="preserve"> of the following inclusion criteria to be eligible for participation in this study.</w:t>
      </w:r>
      <w:bookmarkEnd w:id="114"/>
    </w:p>
    <w:p w14:paraId="09B0D1E0" w14:textId="77777777" w:rsidR="00D576B1" w:rsidRDefault="00D576B1" w:rsidP="000F53E2">
      <w:pPr>
        <w:pStyle w:val="Text1"/>
        <w:spacing w:after="220"/>
      </w:pPr>
      <w:r w:rsidRPr="001E69D8">
        <w:rPr>
          <w:b/>
          <w:bCs/>
        </w:rPr>
        <w:t xml:space="preserve">(1) </w:t>
      </w:r>
      <w:r w:rsidR="00341BEC">
        <w:rPr>
          <w:b/>
          <w:bCs/>
        </w:rPr>
        <w:t>≥</w:t>
      </w:r>
      <w:r w:rsidRPr="001E69D8">
        <w:t xml:space="preserve">18 years of age; </w:t>
      </w:r>
    </w:p>
    <w:p w14:paraId="5F702F87" w14:textId="1D4E528D" w:rsidR="00D576B1" w:rsidRDefault="00D576B1" w:rsidP="000F53E2">
      <w:pPr>
        <w:pStyle w:val="Text1"/>
        <w:spacing w:after="220"/>
      </w:pPr>
      <w:r w:rsidRPr="001E69D8">
        <w:rPr>
          <w:b/>
          <w:bCs/>
        </w:rPr>
        <w:t xml:space="preserve">(2) </w:t>
      </w:r>
      <w:r w:rsidRPr="001E69D8">
        <w:t xml:space="preserve">2 consecutive positive HCV RNA tests at least 6 months </w:t>
      </w:r>
      <w:r w:rsidR="00A16FEF">
        <w:t>apart</w:t>
      </w:r>
      <w:r w:rsidRPr="001E69D8">
        <w:t xml:space="preserve">; </w:t>
      </w:r>
    </w:p>
    <w:p w14:paraId="6DDC2DE0" w14:textId="77777777" w:rsidR="00D576B1" w:rsidRDefault="00D576B1" w:rsidP="000F53E2">
      <w:pPr>
        <w:pStyle w:val="Text1"/>
        <w:spacing w:after="220"/>
      </w:pPr>
      <w:r w:rsidRPr="001E69D8">
        <w:rPr>
          <w:b/>
          <w:bCs/>
        </w:rPr>
        <w:t xml:space="preserve">(3) </w:t>
      </w:r>
      <w:r w:rsidRPr="001E69D8">
        <w:t xml:space="preserve">HCV genotype 1; </w:t>
      </w:r>
    </w:p>
    <w:p w14:paraId="18DE13A1" w14:textId="26E964D0" w:rsidR="00B71430" w:rsidRDefault="00B71430" w:rsidP="000F53E2">
      <w:pPr>
        <w:pStyle w:val="Text1"/>
        <w:spacing w:after="220"/>
      </w:pPr>
      <w:r w:rsidRPr="00E81246">
        <w:rPr>
          <w:b/>
        </w:rPr>
        <w:t>(4)</w:t>
      </w:r>
      <w:r>
        <w:t xml:space="preserve"> HCV RNA &lt;6 million copies by Roche TaqMan</w:t>
      </w:r>
      <w:r w:rsidR="00A20310">
        <w:t>®</w:t>
      </w:r>
      <w:r>
        <w:t xml:space="preserve"> Assay</w:t>
      </w:r>
    </w:p>
    <w:p w14:paraId="32D8D06E" w14:textId="436715D8" w:rsidR="00D576B1" w:rsidRDefault="00D576B1" w:rsidP="000F53E2">
      <w:pPr>
        <w:pStyle w:val="Text1"/>
        <w:spacing w:after="220"/>
      </w:pPr>
      <w:r w:rsidRPr="001E69D8">
        <w:rPr>
          <w:b/>
          <w:bCs/>
        </w:rPr>
        <w:t>(</w:t>
      </w:r>
      <w:r w:rsidR="00797623">
        <w:rPr>
          <w:b/>
          <w:bCs/>
        </w:rPr>
        <w:t>5</w:t>
      </w:r>
      <w:r w:rsidRPr="001E69D8">
        <w:rPr>
          <w:b/>
          <w:bCs/>
        </w:rPr>
        <w:t xml:space="preserve">) </w:t>
      </w:r>
      <w:r>
        <w:t>N</w:t>
      </w:r>
      <w:r w:rsidRPr="001E69D8">
        <w:t>o evidence of hepatic cirrhosis (as determined by two indices: Fib4</w:t>
      </w:r>
      <w:r w:rsidR="00A20310">
        <w:t xml:space="preserve"> </w:t>
      </w:r>
      <w:r w:rsidRPr="001E69D8">
        <w:t xml:space="preserve">&lt;3.25 </w:t>
      </w:r>
      <w:r w:rsidR="00167288">
        <w:t xml:space="preserve">and </w:t>
      </w:r>
      <w:r w:rsidRPr="001E69D8">
        <w:t>fibrosis-cirrhosis index (FCI)</w:t>
      </w:r>
      <w:r w:rsidR="00A20310">
        <w:t xml:space="preserve"> </w:t>
      </w:r>
      <w:r w:rsidR="00715B23">
        <w:t>&lt;</w:t>
      </w:r>
      <w:r w:rsidR="00E849F4">
        <w:t>1.25;</w:t>
      </w:r>
    </w:p>
    <w:p w14:paraId="6846AF8D" w14:textId="6F740535" w:rsidR="00096B64" w:rsidRDefault="00D576B1" w:rsidP="000F53E2">
      <w:pPr>
        <w:pStyle w:val="Text1"/>
        <w:spacing w:after="220"/>
        <w:rPr>
          <w:i/>
        </w:rPr>
      </w:pPr>
      <w:r w:rsidRPr="001E69D8">
        <w:rPr>
          <w:b/>
          <w:bCs/>
        </w:rPr>
        <w:t>(</w:t>
      </w:r>
      <w:r w:rsidR="00797623">
        <w:rPr>
          <w:b/>
          <w:bCs/>
        </w:rPr>
        <w:t>6</w:t>
      </w:r>
      <w:r w:rsidRPr="001E69D8">
        <w:rPr>
          <w:b/>
          <w:bCs/>
        </w:rPr>
        <w:t xml:space="preserve">) </w:t>
      </w:r>
      <w:r w:rsidRPr="001E69D8">
        <w:t xml:space="preserve">Drug injection in past 30 days by self-report </w:t>
      </w:r>
      <w:r w:rsidRPr="6781B22B">
        <w:rPr>
          <w:i/>
          <w:iCs/>
        </w:rPr>
        <w:t xml:space="preserve">and </w:t>
      </w:r>
      <w:r w:rsidRPr="001E69D8">
        <w:t>physical exam evidence of injection drug use (e.g.</w:t>
      </w:r>
      <w:r w:rsidR="002D1039">
        <w:t>,</w:t>
      </w:r>
      <w:r w:rsidRPr="001E69D8">
        <w:t xml:space="preserve"> track marks)</w:t>
      </w:r>
      <w:r w:rsidR="002D1039">
        <w:t>;</w:t>
      </w:r>
    </w:p>
    <w:p w14:paraId="42C0CEB9" w14:textId="26A9F392" w:rsidR="00D576B1" w:rsidRDefault="00797623" w:rsidP="000F53E2">
      <w:pPr>
        <w:pStyle w:val="Text1"/>
        <w:spacing w:after="220"/>
      </w:pPr>
      <w:r w:rsidRPr="00F43EE0">
        <w:rPr>
          <w:b/>
          <w:bCs/>
        </w:rPr>
        <w:t>(7</w:t>
      </w:r>
      <w:r w:rsidR="00B96DD5" w:rsidRPr="00E81246">
        <w:rPr>
          <w:b/>
          <w:bCs/>
        </w:rPr>
        <w:t>)</w:t>
      </w:r>
      <w:r w:rsidR="00B96DD5">
        <w:t xml:space="preserve"> </w:t>
      </w:r>
      <w:r w:rsidR="00E176FB">
        <w:t>I</w:t>
      </w:r>
      <w:r w:rsidR="006842A7">
        <w:t>njected with others in past 12 months by self-report</w:t>
      </w:r>
      <w:r w:rsidR="00D576B1" w:rsidRPr="001E69D8">
        <w:t xml:space="preserve">; </w:t>
      </w:r>
    </w:p>
    <w:p w14:paraId="79C762F9" w14:textId="64876A71" w:rsidR="00D576B1" w:rsidRDefault="00D576B1" w:rsidP="000F53E2">
      <w:pPr>
        <w:pStyle w:val="Text1"/>
        <w:spacing w:after="220"/>
      </w:pPr>
      <w:r w:rsidRPr="00D80D86">
        <w:rPr>
          <w:b/>
          <w:bCs/>
        </w:rPr>
        <w:t>(</w:t>
      </w:r>
      <w:r w:rsidR="00797623" w:rsidRPr="00D80D86">
        <w:rPr>
          <w:b/>
          <w:bCs/>
        </w:rPr>
        <w:t>8</w:t>
      </w:r>
      <w:r w:rsidRPr="00D80D86">
        <w:rPr>
          <w:b/>
          <w:bCs/>
        </w:rPr>
        <w:t xml:space="preserve">) </w:t>
      </w:r>
      <w:r w:rsidRPr="00D80D86">
        <w:t>Lab values within acceptable range (platelets</w:t>
      </w:r>
      <w:r w:rsidR="002D1039" w:rsidRPr="00D80D86">
        <w:t xml:space="preserve"> </w:t>
      </w:r>
      <w:r w:rsidRPr="00D80D86">
        <w:t>&gt;50,000, creatinine clearance by Cockroft-Gault</w:t>
      </w:r>
      <w:r w:rsidR="002D1039" w:rsidRPr="00D80D86">
        <w:t xml:space="preserve"> </w:t>
      </w:r>
      <w:r w:rsidR="00D80D86">
        <w:t>≥6</w:t>
      </w:r>
      <w:r w:rsidRPr="00D80D86">
        <w:t>0mL/min, hemoglobin &gt;10g/dL, INR</w:t>
      </w:r>
      <w:r w:rsidR="002D1039" w:rsidRPr="00D80D86">
        <w:t xml:space="preserve"> </w:t>
      </w:r>
      <w:r w:rsidRPr="00D80D86">
        <w:t>&lt;1.5 x upper limit of normal (ULN) unless stable on anticoagulant regimen or known hemophilia, AST/ALT</w:t>
      </w:r>
      <w:r w:rsidR="002D1039" w:rsidRPr="00D80D86">
        <w:t xml:space="preserve"> </w:t>
      </w:r>
      <w:r w:rsidRPr="00D80D86">
        <w:t>&lt;10 x ULN)</w:t>
      </w:r>
      <w:r w:rsidR="005433A6">
        <w:t>;</w:t>
      </w:r>
    </w:p>
    <w:p w14:paraId="712CED81" w14:textId="7099A7A6" w:rsidR="00D576B1" w:rsidRDefault="00D576B1" w:rsidP="000F53E2">
      <w:pPr>
        <w:pStyle w:val="Text1"/>
        <w:spacing w:after="220"/>
      </w:pPr>
      <w:r w:rsidRPr="001E69D8">
        <w:rPr>
          <w:b/>
          <w:bCs/>
        </w:rPr>
        <w:t>(</w:t>
      </w:r>
      <w:r w:rsidR="00797623">
        <w:rPr>
          <w:b/>
          <w:bCs/>
        </w:rPr>
        <w:t>9</w:t>
      </w:r>
      <w:r w:rsidRPr="001E69D8">
        <w:rPr>
          <w:b/>
          <w:bCs/>
        </w:rPr>
        <w:t xml:space="preserve">) </w:t>
      </w:r>
      <w:r w:rsidRPr="001E69D8">
        <w:t xml:space="preserve">Able to speak English; </w:t>
      </w:r>
    </w:p>
    <w:p w14:paraId="1AE5285C" w14:textId="1F23C17D" w:rsidR="00D576B1" w:rsidRDefault="00D576B1" w:rsidP="000F53E2">
      <w:pPr>
        <w:pStyle w:val="Text1"/>
        <w:spacing w:after="220"/>
      </w:pPr>
      <w:r w:rsidRPr="001E69D8">
        <w:rPr>
          <w:b/>
          <w:bCs/>
        </w:rPr>
        <w:t>(</w:t>
      </w:r>
      <w:r w:rsidR="00797623">
        <w:rPr>
          <w:b/>
          <w:bCs/>
        </w:rPr>
        <w:t>10</w:t>
      </w:r>
      <w:r w:rsidRPr="001E69D8">
        <w:rPr>
          <w:b/>
          <w:bCs/>
        </w:rPr>
        <w:t xml:space="preserve">) </w:t>
      </w:r>
      <w:r w:rsidRPr="001E69D8">
        <w:t xml:space="preserve">No plans to leave </w:t>
      </w:r>
      <w:r w:rsidR="002D1039">
        <w:t xml:space="preserve">the </w:t>
      </w:r>
      <w:r w:rsidRPr="001E69D8">
        <w:t>San Francisco area for at least 9 months</w:t>
      </w:r>
      <w:r w:rsidR="00013C75">
        <w:t xml:space="preserve"> and either lives or </w:t>
      </w:r>
      <w:r w:rsidR="00103D6A">
        <w:t>works</w:t>
      </w:r>
      <w:r w:rsidR="00013C75">
        <w:t xml:space="preserve"> in San Francisco,</w:t>
      </w:r>
      <w:r w:rsidR="00103D6A">
        <w:t xml:space="preserve"> or</w:t>
      </w:r>
      <w:r w:rsidR="00013C75">
        <w:t xml:space="preserve"> travels to San Francisco at least weekly</w:t>
      </w:r>
      <w:r w:rsidRPr="48F73401">
        <w:t xml:space="preserve">; </w:t>
      </w:r>
    </w:p>
    <w:p w14:paraId="644A0A5E" w14:textId="5EC6BCDB" w:rsidR="00D576B1" w:rsidRDefault="00D576B1" w:rsidP="000F53E2">
      <w:pPr>
        <w:pStyle w:val="Text1"/>
        <w:spacing w:after="220"/>
      </w:pPr>
      <w:r w:rsidRPr="001E69D8">
        <w:rPr>
          <w:b/>
          <w:bCs/>
        </w:rPr>
        <w:t>(1</w:t>
      </w:r>
      <w:r w:rsidR="00797623">
        <w:rPr>
          <w:b/>
          <w:bCs/>
        </w:rPr>
        <w:t>1</w:t>
      </w:r>
      <w:r w:rsidRPr="001E69D8">
        <w:rPr>
          <w:b/>
          <w:bCs/>
        </w:rPr>
        <w:t xml:space="preserve">) </w:t>
      </w:r>
      <w:r w:rsidR="002D1039">
        <w:t>F</w:t>
      </w:r>
      <w:r w:rsidRPr="001E69D8">
        <w:t xml:space="preserve">or women of childbearing age, pregnancy test negative, not actively nursing, and agree to use birth control during treatment (although </w:t>
      </w:r>
      <w:r w:rsidR="009170DC">
        <w:t>LDV/SOF</w:t>
      </w:r>
      <w:r w:rsidRPr="001E69D8">
        <w:t xml:space="preserve"> has a </w:t>
      </w:r>
      <w:r w:rsidR="002D1039">
        <w:t xml:space="preserve">FDA Pregnancy Category rating of </w:t>
      </w:r>
      <w:r w:rsidRPr="001E69D8">
        <w:t>B, consistent with no known evidence of harm, treatment is not urgent for these patients so we will err on the side of caution)</w:t>
      </w:r>
      <w:r w:rsidR="00C737C6">
        <w:t>.</w:t>
      </w:r>
    </w:p>
    <w:p w14:paraId="750170DB" w14:textId="77777777" w:rsidR="004F5DB1" w:rsidRPr="00720B3F" w:rsidRDefault="004F5DB1" w:rsidP="000F53E2">
      <w:pPr>
        <w:pStyle w:val="Heading2"/>
        <w:spacing w:after="200"/>
      </w:pPr>
      <w:bookmarkStart w:id="115" w:name="_Toc285291174"/>
      <w:bookmarkStart w:id="116" w:name="_Ref286738842"/>
      <w:bookmarkStart w:id="117" w:name="_Ref286738847"/>
      <w:bookmarkStart w:id="118" w:name="_Ref286739719"/>
      <w:bookmarkStart w:id="119" w:name="_Toc290537685"/>
      <w:bookmarkStart w:id="120" w:name="_Ref295742941"/>
      <w:bookmarkStart w:id="121" w:name="_Ref329941292"/>
      <w:bookmarkStart w:id="122" w:name="_Ref329941421"/>
      <w:bookmarkStart w:id="123" w:name="_Toc330481807"/>
      <w:bookmarkStart w:id="124" w:name="_Toc337120164"/>
      <w:bookmarkStart w:id="125" w:name="_Ref354653194"/>
      <w:bookmarkStart w:id="126" w:name="_Toc415569542"/>
      <w:bookmarkStart w:id="127" w:name="_Ref295745111"/>
      <w:bookmarkStart w:id="128" w:name="_Toc330481808"/>
      <w:bookmarkStart w:id="129" w:name="_Toc337120165"/>
      <w:r w:rsidRPr="00720B3F">
        <w:t>Exclusion Criteria</w:t>
      </w:r>
      <w:bookmarkEnd w:id="115"/>
      <w:bookmarkEnd w:id="116"/>
      <w:bookmarkEnd w:id="117"/>
      <w:bookmarkEnd w:id="118"/>
      <w:bookmarkEnd w:id="119"/>
      <w:bookmarkEnd w:id="120"/>
      <w:bookmarkEnd w:id="121"/>
      <w:bookmarkEnd w:id="122"/>
      <w:bookmarkEnd w:id="123"/>
      <w:bookmarkEnd w:id="124"/>
      <w:bookmarkEnd w:id="125"/>
      <w:bookmarkEnd w:id="126"/>
    </w:p>
    <w:p w14:paraId="53536AE8" w14:textId="77777777" w:rsidR="004F5DB1" w:rsidRDefault="004F5DB1" w:rsidP="000F53E2">
      <w:pPr>
        <w:pStyle w:val="Text1"/>
        <w:spacing w:after="200"/>
      </w:pPr>
      <w:r w:rsidRPr="00720B3F">
        <w:t xml:space="preserve">Subjects who meet </w:t>
      </w:r>
      <w:r w:rsidRPr="00720B3F">
        <w:rPr>
          <w:i/>
        </w:rPr>
        <w:t>any</w:t>
      </w:r>
      <w:r w:rsidRPr="00720B3F">
        <w:t xml:space="preserve"> of the following exclusion criteria are not to be enrolled in this study.</w:t>
      </w:r>
    </w:p>
    <w:p w14:paraId="42392F1B" w14:textId="4E3146AE" w:rsidR="001621A2" w:rsidRDefault="001621A2" w:rsidP="000F53E2">
      <w:pPr>
        <w:pStyle w:val="Text1"/>
        <w:spacing w:after="200"/>
      </w:pPr>
      <w:r w:rsidRPr="001E69D8">
        <w:rPr>
          <w:b/>
          <w:bCs/>
        </w:rPr>
        <w:t xml:space="preserve">(1) </w:t>
      </w:r>
      <w:r w:rsidRPr="001E69D8">
        <w:t xml:space="preserve">HIV+; </w:t>
      </w:r>
    </w:p>
    <w:p w14:paraId="26D0FD12" w14:textId="77777777" w:rsidR="001621A2" w:rsidRDefault="001621A2" w:rsidP="000F53E2">
      <w:pPr>
        <w:pStyle w:val="Text1"/>
        <w:spacing w:after="200"/>
      </w:pPr>
      <w:r w:rsidRPr="001E69D8">
        <w:rPr>
          <w:b/>
          <w:bCs/>
        </w:rPr>
        <w:t xml:space="preserve">(2) </w:t>
      </w:r>
      <w:r w:rsidRPr="001E69D8">
        <w:t xml:space="preserve">HBV surface antigen +; </w:t>
      </w:r>
    </w:p>
    <w:p w14:paraId="3A896259" w14:textId="77777777" w:rsidR="001621A2" w:rsidRDefault="001621A2" w:rsidP="000F53E2">
      <w:pPr>
        <w:pStyle w:val="Text1"/>
        <w:spacing w:after="200"/>
      </w:pPr>
      <w:r w:rsidRPr="001E69D8">
        <w:rPr>
          <w:b/>
          <w:bCs/>
        </w:rPr>
        <w:t xml:space="preserve">(3) </w:t>
      </w:r>
      <w:r w:rsidR="00CE267A" w:rsidRPr="001E69D8">
        <w:t>Non-definitive</w:t>
      </w:r>
      <w:r w:rsidRPr="001E69D8">
        <w:t xml:space="preserve"> HCV genotype results; </w:t>
      </w:r>
    </w:p>
    <w:p w14:paraId="438EBCC2" w14:textId="77777777" w:rsidR="001621A2" w:rsidRDefault="001621A2" w:rsidP="000F53E2">
      <w:pPr>
        <w:pStyle w:val="Text1"/>
        <w:spacing w:after="200"/>
      </w:pPr>
      <w:r w:rsidRPr="001E69D8">
        <w:rPr>
          <w:b/>
          <w:bCs/>
        </w:rPr>
        <w:t xml:space="preserve">(4) </w:t>
      </w:r>
      <w:r w:rsidR="00CE267A" w:rsidRPr="001E69D8">
        <w:t>Previously</w:t>
      </w:r>
      <w:r w:rsidRPr="001E69D8">
        <w:t xml:space="preserve"> received treatment for HCV (interferon, ribavirin, or DAA); </w:t>
      </w:r>
    </w:p>
    <w:p w14:paraId="63CBBAFD" w14:textId="384E7D55" w:rsidR="00CE267A" w:rsidRPr="00720B3F" w:rsidRDefault="001621A2" w:rsidP="000F53E2">
      <w:pPr>
        <w:pStyle w:val="Text1"/>
        <w:spacing w:after="200"/>
      </w:pPr>
      <w:r w:rsidRPr="001E69D8">
        <w:rPr>
          <w:b/>
          <w:bCs/>
        </w:rPr>
        <w:t xml:space="preserve">(5) </w:t>
      </w:r>
      <w:r w:rsidR="00CE267A" w:rsidRPr="001E69D8">
        <w:t>Taking</w:t>
      </w:r>
      <w:r w:rsidRPr="001E69D8">
        <w:t xml:space="preserve"> medications that affect pharmacokinetics of </w:t>
      </w:r>
      <w:r w:rsidR="009170DC">
        <w:t>LDV/SOF</w:t>
      </w:r>
      <w:r w:rsidRPr="001E69D8">
        <w:t xml:space="preserve"> (proton-pump inhibitors, anticonvulsants [phenobarbital, phenytoin, carbamazepine, oxycarbazepine], rifamycins, rosuvastatin, herbs [St. John</w:t>
      </w:r>
      <w:r w:rsidR="005F2E1E">
        <w:t>’s wort, silymarin, echinacea]);</w:t>
      </w:r>
    </w:p>
    <w:p w14:paraId="3B6CA77D" w14:textId="78A93464" w:rsidR="004F5DB1" w:rsidRPr="00E81246" w:rsidRDefault="007972C2" w:rsidP="00E81246">
      <w:pPr>
        <w:pStyle w:val="Text1"/>
        <w:spacing w:after="200"/>
        <w:rPr>
          <w:rStyle w:val="LineNumber"/>
        </w:rPr>
      </w:pPr>
      <w:r w:rsidRPr="00E81246">
        <w:rPr>
          <w:b/>
          <w:bCs/>
        </w:rPr>
        <w:t>(6)</w:t>
      </w:r>
      <w:r w:rsidR="00CE267A" w:rsidRPr="00E81246">
        <w:rPr>
          <w:b/>
          <w:bCs/>
        </w:rPr>
        <w:t xml:space="preserve"> </w:t>
      </w:r>
      <w:r w:rsidR="003249A8">
        <w:t>H</w:t>
      </w:r>
      <w:r w:rsidR="004F5DB1" w:rsidRPr="003C651E">
        <w:rPr>
          <w:rStyle w:val="LineNumber"/>
        </w:rPr>
        <w:t>istory of any of the following:</w:t>
      </w:r>
    </w:p>
    <w:p w14:paraId="1B146DC8" w14:textId="042F746A" w:rsidR="004F5DB1" w:rsidRPr="00E81246" w:rsidRDefault="003249A8" w:rsidP="009027DC">
      <w:pPr>
        <w:pStyle w:val="GListNumbers"/>
        <w:numPr>
          <w:ilvl w:val="1"/>
          <w:numId w:val="43"/>
        </w:numPr>
        <w:rPr>
          <w:rStyle w:val="LineNumber"/>
        </w:rPr>
      </w:pPr>
      <w:r>
        <w:rPr>
          <w:rStyle w:val="LineNumber"/>
        </w:rPr>
        <w:t>Current g</w:t>
      </w:r>
      <w:r w:rsidR="004F5DB1" w:rsidRPr="003C651E">
        <w:rPr>
          <w:rStyle w:val="LineNumber"/>
        </w:rPr>
        <w:t xml:space="preserve">astrointestinal disorder or </w:t>
      </w:r>
      <w:r w:rsidR="00F00174" w:rsidRPr="003C651E">
        <w:rPr>
          <w:rStyle w:val="LineNumber"/>
        </w:rPr>
        <w:t>post-</w:t>
      </w:r>
      <w:r w:rsidR="004F5DB1" w:rsidRPr="003C651E">
        <w:rPr>
          <w:rStyle w:val="LineNumber"/>
        </w:rPr>
        <w:t>operative condition that could interfere with the absorption of the study drug</w:t>
      </w:r>
    </w:p>
    <w:p w14:paraId="7D15330F" w14:textId="7A116293" w:rsidR="004F5DB1" w:rsidRPr="00E81246" w:rsidRDefault="00532CA7">
      <w:pPr>
        <w:pStyle w:val="GListNumbers"/>
        <w:numPr>
          <w:ilvl w:val="1"/>
          <w:numId w:val="43"/>
        </w:numPr>
        <w:rPr>
          <w:rStyle w:val="LineNumber"/>
        </w:rPr>
      </w:pPr>
      <w:r>
        <w:rPr>
          <w:rStyle w:val="LineNumber"/>
        </w:rPr>
        <w:t xml:space="preserve">History of </w:t>
      </w:r>
      <w:r w:rsidR="004F5DB1" w:rsidRPr="003C651E">
        <w:rPr>
          <w:rStyle w:val="LineNumber"/>
        </w:rPr>
        <w:t>hepatic decompensation (i.e., asci</w:t>
      </w:r>
      <w:r w:rsidR="00725DD2" w:rsidRPr="003C651E">
        <w:rPr>
          <w:rStyle w:val="LineNumber"/>
        </w:rPr>
        <w:t>tes, encephalopathy or variceal </w:t>
      </w:r>
      <w:r w:rsidR="004F5DB1" w:rsidRPr="003C651E">
        <w:rPr>
          <w:rStyle w:val="LineNumber"/>
        </w:rPr>
        <w:t>hemorrhage)</w:t>
      </w:r>
    </w:p>
    <w:p w14:paraId="4C008E66" w14:textId="76601809" w:rsidR="0017031B" w:rsidRDefault="00750352" w:rsidP="009027DC">
      <w:pPr>
        <w:pStyle w:val="GListNumbers"/>
        <w:numPr>
          <w:ilvl w:val="1"/>
          <w:numId w:val="43"/>
        </w:numPr>
        <w:rPr>
          <w:rStyle w:val="LineNumber"/>
        </w:rPr>
      </w:pPr>
      <w:r>
        <w:rPr>
          <w:rStyle w:val="LineNumber"/>
        </w:rPr>
        <w:t>History of s</w:t>
      </w:r>
      <w:r w:rsidR="004F5DB1" w:rsidRPr="003C651E">
        <w:rPr>
          <w:rStyle w:val="LineNumber"/>
        </w:rPr>
        <w:t xml:space="preserve">olid organ </w:t>
      </w:r>
      <w:r>
        <w:rPr>
          <w:rStyle w:val="LineNumber"/>
        </w:rPr>
        <w:t xml:space="preserve">or bone marrow </w:t>
      </w:r>
      <w:r w:rsidR="004F5DB1" w:rsidRPr="003C651E">
        <w:rPr>
          <w:rStyle w:val="LineNumber"/>
        </w:rPr>
        <w:t>transplantation</w:t>
      </w:r>
    </w:p>
    <w:p w14:paraId="3154BEDC" w14:textId="5F870E40" w:rsidR="004F5DB1" w:rsidRPr="003C651E" w:rsidRDefault="0017031B" w:rsidP="009027DC">
      <w:pPr>
        <w:pStyle w:val="GListNumbers"/>
        <w:numPr>
          <w:ilvl w:val="1"/>
          <w:numId w:val="43"/>
        </w:numPr>
        <w:rPr>
          <w:rStyle w:val="LineNumber"/>
        </w:rPr>
      </w:pPr>
      <w:r>
        <w:rPr>
          <w:rStyle w:val="LineNumber"/>
        </w:rPr>
        <w:t>Current treatment for cancer</w:t>
      </w:r>
    </w:p>
    <w:p w14:paraId="54522AB5" w14:textId="615BCE66" w:rsidR="004C7F6A" w:rsidRDefault="0031327F" w:rsidP="6DED8A03">
      <w:pPr>
        <w:pStyle w:val="GListNumbers"/>
        <w:numPr>
          <w:ilvl w:val="0"/>
          <w:numId w:val="0"/>
        </w:numPr>
      </w:pPr>
      <w:r w:rsidRPr="00E81246">
        <w:rPr>
          <w:rStyle w:val="LineNumber"/>
          <w:b/>
          <w:bCs/>
        </w:rPr>
        <w:t xml:space="preserve">(7) </w:t>
      </w:r>
      <w:r w:rsidR="004F5DB1" w:rsidRPr="0031327F">
        <w:t xml:space="preserve">Chronic liver disease </w:t>
      </w:r>
      <w:r w:rsidR="004B1671">
        <w:t xml:space="preserve">for </w:t>
      </w:r>
      <w:r w:rsidR="004F5DB1" w:rsidRPr="0031327F">
        <w:t>non</w:t>
      </w:r>
      <w:r w:rsidR="004F5DB1" w:rsidRPr="0031327F">
        <w:noBreakHyphen/>
        <w:t>HCV</w:t>
      </w:r>
      <w:r w:rsidR="004B1671">
        <w:t xml:space="preserve"> reason</w:t>
      </w:r>
      <w:r w:rsidR="005F410F">
        <w:t xml:space="preserve"> </w:t>
      </w:r>
      <w:r w:rsidR="004442DE" w:rsidRPr="0031327F">
        <w:t>(e.g., </w:t>
      </w:r>
      <w:r w:rsidR="00725DD2" w:rsidRPr="0031327F">
        <w:t>Wilson’s </w:t>
      </w:r>
      <w:r w:rsidR="004F5DB1" w:rsidRPr="0031327F">
        <w:t>disease, al</w:t>
      </w:r>
      <w:r w:rsidR="002D1039">
        <w:t>ph</w:t>
      </w:r>
      <w:r w:rsidR="004F5DB1" w:rsidRPr="0031327F">
        <w:t>a</w:t>
      </w:r>
      <w:r w:rsidR="004F5DB1" w:rsidRPr="0031327F">
        <w:noBreakHyphen/>
        <w:t>1 antitrypsin deficiency, cholangitis)</w:t>
      </w:r>
      <w:r w:rsidR="00FB52AC">
        <w:t xml:space="preserve"> </w:t>
      </w:r>
      <w:r w:rsidR="00FB52AC" w:rsidRPr="0031327F">
        <w:t>except iron overload</w:t>
      </w:r>
      <w:r w:rsidR="005F2E1E">
        <w:t>;</w:t>
      </w:r>
    </w:p>
    <w:p w14:paraId="39AA1EB3" w14:textId="6E8B7628" w:rsidR="0031327F" w:rsidRPr="003C651E" w:rsidRDefault="0031327F" w:rsidP="00E81246">
      <w:pPr>
        <w:pStyle w:val="GListNumbers"/>
        <w:numPr>
          <w:ilvl w:val="0"/>
          <w:numId w:val="0"/>
        </w:numPr>
      </w:pPr>
      <w:r w:rsidRPr="00E81246">
        <w:rPr>
          <w:b/>
          <w:bCs/>
        </w:rPr>
        <w:t>(</w:t>
      </w:r>
      <w:r w:rsidR="0017031B" w:rsidRPr="009170DC">
        <w:rPr>
          <w:b/>
          <w:bCs/>
        </w:rPr>
        <w:t>8</w:t>
      </w:r>
      <w:r w:rsidRPr="00E81246">
        <w:rPr>
          <w:b/>
          <w:bCs/>
        </w:rPr>
        <w:t xml:space="preserve">) </w:t>
      </w:r>
      <w:r w:rsidR="004F5DB1" w:rsidRPr="0031327F">
        <w:t>Use of any prohibited concomitant medications as described in Section </w:t>
      </w:r>
      <w:r w:rsidR="004F5DB1" w:rsidRPr="00467AC4">
        <w:fldChar w:fldCharType="begin"/>
      </w:r>
      <w:r w:rsidR="004F5DB1" w:rsidRPr="0031327F">
        <w:instrText xml:space="preserve"> REF _Ref330459242 \r \h  \* MERGEFORMAT </w:instrText>
      </w:r>
      <w:r w:rsidR="004F5DB1" w:rsidRPr="00467AC4">
        <w:fldChar w:fldCharType="separate"/>
      </w:r>
      <w:r w:rsidR="0053288F">
        <w:t>5.2</w:t>
      </w:r>
      <w:r w:rsidR="004F5DB1" w:rsidRPr="00467AC4">
        <w:fldChar w:fldCharType="end"/>
      </w:r>
      <w:r w:rsidR="004F5DB1" w:rsidRPr="0031327F">
        <w:t xml:space="preserve"> within 21 days of the </w:t>
      </w:r>
      <w:r w:rsidR="00694003">
        <w:t>enrollment</w:t>
      </w:r>
      <w:r w:rsidR="004F5DB1" w:rsidRPr="0031327F">
        <w:t xml:space="preserve"> visit</w:t>
      </w:r>
      <w:r w:rsidR="005F2E1E">
        <w:t>; and</w:t>
      </w:r>
    </w:p>
    <w:p w14:paraId="2D7E0866" w14:textId="5E7D0BBA" w:rsidR="00B35CC8" w:rsidRDefault="004C7F6A" w:rsidP="63212E2E">
      <w:pPr>
        <w:pStyle w:val="GListNumbers"/>
        <w:numPr>
          <w:ilvl w:val="0"/>
          <w:numId w:val="0"/>
        </w:numPr>
      </w:pPr>
      <w:r w:rsidRPr="009170DC">
        <w:rPr>
          <w:b/>
          <w:bCs/>
        </w:rPr>
        <w:t>(</w:t>
      </w:r>
      <w:r w:rsidR="0017031B" w:rsidRPr="00A20310">
        <w:rPr>
          <w:b/>
          <w:bCs/>
        </w:rPr>
        <w:t>9</w:t>
      </w:r>
      <w:r w:rsidR="0031327F" w:rsidRPr="00E81246">
        <w:rPr>
          <w:b/>
          <w:bCs/>
        </w:rPr>
        <w:t>)</w:t>
      </w:r>
      <w:r w:rsidR="0031327F" w:rsidRPr="63212E2E">
        <w:t xml:space="preserve"> </w:t>
      </w:r>
      <w:r w:rsidR="004F5DB1" w:rsidRPr="001D10E1">
        <w:t xml:space="preserve">Known hypersensitivity to LDV, SOF, </w:t>
      </w:r>
      <w:r w:rsidR="00FB71A3" w:rsidRPr="001D10E1">
        <w:t xml:space="preserve">the metabolites, </w:t>
      </w:r>
      <w:r w:rsidR="004F5DB1" w:rsidRPr="001D10E1">
        <w:t>or formulation excipients.</w:t>
      </w:r>
    </w:p>
    <w:p w14:paraId="586D5D1E" w14:textId="6670319D" w:rsidR="00B35CC8" w:rsidRPr="00720B3F" w:rsidRDefault="00B35CC8" w:rsidP="00B35CC8">
      <w:pPr>
        <w:pStyle w:val="Text1"/>
        <w:spacing w:after="220"/>
      </w:pPr>
      <w:r w:rsidRPr="001E69D8">
        <w:rPr>
          <w:b/>
          <w:bCs/>
        </w:rPr>
        <w:t>(1</w:t>
      </w:r>
      <w:r w:rsidR="0017031B">
        <w:rPr>
          <w:b/>
          <w:bCs/>
        </w:rPr>
        <w:t>0</w:t>
      </w:r>
      <w:r w:rsidRPr="001E69D8">
        <w:rPr>
          <w:b/>
          <w:bCs/>
        </w:rPr>
        <w:t xml:space="preserve">) </w:t>
      </w:r>
      <w:r w:rsidR="00DA578F" w:rsidRPr="00FA02FB">
        <w:rPr>
          <w:bCs/>
        </w:rPr>
        <w:t>Any</w:t>
      </w:r>
      <w:r w:rsidRPr="001E69D8">
        <w:t xml:space="preserve"> other conditions that preclude study involvement as determined by PI.</w:t>
      </w:r>
      <w:r>
        <w:t xml:space="preserve"> </w:t>
      </w:r>
    </w:p>
    <w:p w14:paraId="4E689E68" w14:textId="5714EA4C" w:rsidR="004F5DB1" w:rsidRPr="001D10E1" w:rsidRDefault="004F5DB1" w:rsidP="00E81246">
      <w:pPr>
        <w:pStyle w:val="GListNumbers"/>
        <w:numPr>
          <w:ilvl w:val="0"/>
          <w:numId w:val="0"/>
        </w:numPr>
      </w:pPr>
      <w:r w:rsidRPr="001D10E1">
        <w:t xml:space="preserve"> </w:t>
      </w:r>
    </w:p>
    <w:p w14:paraId="1E91CC68" w14:textId="77777777" w:rsidR="00E60E60" w:rsidRPr="00720B3F" w:rsidRDefault="00E60E60" w:rsidP="00961858">
      <w:pPr>
        <w:pStyle w:val="Heading1"/>
      </w:pPr>
      <w:bookmarkStart w:id="130" w:name="_Toc415569543"/>
      <w:r w:rsidRPr="00720B3F">
        <w:t>INVESTIGATIONAL MEDICINAL PRODUCTS</w:t>
      </w:r>
      <w:bookmarkEnd w:id="127"/>
      <w:bookmarkEnd w:id="128"/>
      <w:bookmarkEnd w:id="129"/>
      <w:bookmarkEnd w:id="130"/>
    </w:p>
    <w:p w14:paraId="5A5B7657" w14:textId="3A9EE656" w:rsidR="00E60E60" w:rsidRPr="00720B3F" w:rsidRDefault="00E60E60" w:rsidP="00961858">
      <w:pPr>
        <w:pStyle w:val="Heading2"/>
      </w:pPr>
      <w:bookmarkStart w:id="131" w:name="_Toc349033812"/>
      <w:bookmarkStart w:id="132" w:name="_Toc320776801"/>
      <w:bookmarkStart w:id="133" w:name="_Toc320803915"/>
      <w:bookmarkStart w:id="134" w:name="_Toc320804053"/>
      <w:bookmarkStart w:id="135" w:name="_Toc295382041"/>
      <w:bookmarkStart w:id="136" w:name="_Toc295382042"/>
      <w:bookmarkStart w:id="137" w:name="_Toc328504701"/>
      <w:bookmarkStart w:id="138" w:name="_Toc349033813"/>
      <w:bookmarkStart w:id="139" w:name="_Toc330481810"/>
      <w:bookmarkStart w:id="140" w:name="_Toc337120167"/>
      <w:bookmarkStart w:id="141" w:name="_Toc415569544"/>
      <w:bookmarkStart w:id="142" w:name="_Toc286762041"/>
      <w:bookmarkStart w:id="143" w:name="_Toc293654166"/>
      <w:bookmarkStart w:id="144" w:name="_Toc328504702"/>
      <w:bookmarkStart w:id="145" w:name="_Toc286762040"/>
      <w:bookmarkStart w:id="146" w:name="_Toc293654165"/>
      <w:bookmarkStart w:id="147" w:name="_Toc327271432"/>
      <w:bookmarkEnd w:id="131"/>
      <w:bookmarkEnd w:id="132"/>
      <w:bookmarkEnd w:id="133"/>
      <w:bookmarkEnd w:id="134"/>
      <w:bookmarkEnd w:id="135"/>
      <w:bookmarkEnd w:id="136"/>
      <w:bookmarkEnd w:id="137"/>
      <w:bookmarkEnd w:id="138"/>
      <w:r w:rsidRPr="00720B3F">
        <w:t xml:space="preserve">Description and Handling of </w:t>
      </w:r>
      <w:r w:rsidR="00B23DA9" w:rsidRPr="00720B3F">
        <w:t xml:space="preserve">LDV/SOF </w:t>
      </w:r>
      <w:bookmarkEnd w:id="139"/>
      <w:bookmarkEnd w:id="140"/>
      <w:bookmarkEnd w:id="141"/>
    </w:p>
    <w:p w14:paraId="01D7C92B" w14:textId="77777777" w:rsidR="00E60E60" w:rsidRPr="00720B3F" w:rsidRDefault="00E60E60" w:rsidP="007F6B78">
      <w:pPr>
        <w:pStyle w:val="Heading3"/>
      </w:pPr>
      <w:bookmarkStart w:id="148" w:name="_Toc330481811"/>
      <w:bookmarkStart w:id="149" w:name="_Toc337120168"/>
      <w:bookmarkStart w:id="150" w:name="_Toc415569545"/>
      <w:r w:rsidRPr="00720B3F">
        <w:t>Formulation</w:t>
      </w:r>
      <w:bookmarkEnd w:id="148"/>
      <w:bookmarkEnd w:id="149"/>
      <w:bookmarkEnd w:id="150"/>
    </w:p>
    <w:p w14:paraId="4E4D16C4" w14:textId="735D5241" w:rsidR="00E60E60" w:rsidRPr="00720B3F" w:rsidRDefault="002A7567" w:rsidP="000B5915">
      <w:pPr>
        <w:pStyle w:val="Text1"/>
        <w:rPr>
          <w:szCs w:val="24"/>
          <w:lang w:eastAsia="en-GB"/>
        </w:rPr>
      </w:pPr>
      <w:r w:rsidRPr="00720B3F">
        <w:t>LDV/SOF</w:t>
      </w:r>
      <w:r w:rsidR="00E60E60" w:rsidRPr="00720B3F">
        <w:t xml:space="preserve"> tablets are orange, diamond-shaped, film-coated tablets </w:t>
      </w:r>
      <w:r w:rsidR="00E60E60" w:rsidRPr="00720B3F">
        <w:rPr>
          <w:szCs w:val="24"/>
          <w:lang w:eastAsia="en-GB"/>
        </w:rPr>
        <w:t xml:space="preserve">containing </w:t>
      </w:r>
      <w:r w:rsidR="002D1039" w:rsidRPr="00720B3F">
        <w:rPr>
          <w:szCs w:val="24"/>
          <w:lang w:eastAsia="en-GB"/>
        </w:rPr>
        <w:t xml:space="preserve">90 mg of LDV </w:t>
      </w:r>
      <w:r w:rsidR="002D1039">
        <w:rPr>
          <w:szCs w:val="24"/>
          <w:lang w:eastAsia="en-GB"/>
        </w:rPr>
        <w:t xml:space="preserve">and </w:t>
      </w:r>
      <w:r w:rsidR="00E60E60" w:rsidRPr="00720B3F">
        <w:rPr>
          <w:szCs w:val="24"/>
          <w:lang w:eastAsia="en-GB"/>
        </w:rPr>
        <w:t xml:space="preserve">400 mg of </w:t>
      </w:r>
      <w:r w:rsidR="00AD4A1E" w:rsidRPr="00720B3F">
        <w:t>SOF</w:t>
      </w:r>
      <w:r w:rsidR="00E60E60" w:rsidRPr="00720B3F">
        <w:rPr>
          <w:szCs w:val="24"/>
          <w:lang w:eastAsia="en-GB"/>
        </w:rPr>
        <w:t xml:space="preserve">. The tablets are </w:t>
      </w:r>
      <w:r w:rsidR="00E60E60" w:rsidRPr="00720B3F">
        <w:t>debossed with “GSI” on one side and “7985” on the other side.</w:t>
      </w:r>
      <w:r w:rsidR="00E60E60" w:rsidRPr="00720B3F">
        <w:rPr>
          <w:lang w:eastAsia="ko-KR"/>
        </w:rPr>
        <w:t xml:space="preserve"> </w:t>
      </w:r>
      <w:r w:rsidR="00E60E60" w:rsidRPr="00720B3F">
        <w:rPr>
          <w:bCs/>
          <w:iCs/>
          <w:szCs w:val="24"/>
          <w:lang w:eastAsia="en-GB"/>
        </w:rPr>
        <w:t>The</w:t>
      </w:r>
      <w:r w:rsidR="00E60E60" w:rsidRPr="00720B3F">
        <w:rPr>
          <w:szCs w:val="24"/>
          <w:lang w:eastAsia="en-GB"/>
        </w:rPr>
        <w:t xml:space="preserve"> </w:t>
      </w:r>
      <w:r w:rsidR="00B23DA9" w:rsidRPr="00720B3F">
        <w:t xml:space="preserve">LDV/SOF </w:t>
      </w:r>
      <w:r w:rsidR="00E60E60" w:rsidRPr="00720B3F">
        <w:t>tablets</w:t>
      </w:r>
      <w:r w:rsidR="00E60E60" w:rsidRPr="00720B3F">
        <w:rPr>
          <w:szCs w:val="24"/>
          <w:lang w:eastAsia="en-GB"/>
        </w:rPr>
        <w:t xml:space="preserve"> contain the following inactive ingredients: </w:t>
      </w:r>
      <w:r w:rsidR="00E60E60" w:rsidRPr="00720B3F">
        <w:rPr>
          <w:bCs/>
          <w:iCs/>
          <w:szCs w:val="24"/>
          <w:lang w:eastAsia="en-GB"/>
        </w:rPr>
        <w:t>lactose monohydrate</w:t>
      </w:r>
      <w:r w:rsidR="00E60E60" w:rsidRPr="00720B3F">
        <w:rPr>
          <w:szCs w:val="24"/>
          <w:lang w:eastAsia="en-GB"/>
        </w:rPr>
        <w:t xml:space="preserve">, copovidone, microcrystalline cellulose, croscarmellose sodium, colloidal silicon dioxide, magnesium stearate, polyvinyl alcohol, titanium dioxide, talc, polyethylene glycol, </w:t>
      </w:r>
      <w:r w:rsidR="00E60E60" w:rsidRPr="00720B3F">
        <w:rPr>
          <w:lang w:val="en-GB"/>
        </w:rPr>
        <w:t>F</w:t>
      </w:r>
      <w:r w:rsidR="00116E2B" w:rsidRPr="00720B3F">
        <w:rPr>
          <w:lang w:val="en-GB"/>
        </w:rPr>
        <w:t>D&amp;C </w:t>
      </w:r>
      <w:r w:rsidR="00E60E60" w:rsidRPr="00720B3F">
        <w:rPr>
          <w:lang w:val="en-GB"/>
        </w:rPr>
        <w:t>yellow #</w:t>
      </w:r>
      <w:r w:rsidR="00A5190D" w:rsidRPr="00720B3F">
        <w:rPr>
          <w:lang w:val="en-GB"/>
        </w:rPr>
        <w:t> </w:t>
      </w:r>
      <w:r w:rsidR="00E60E60" w:rsidRPr="00720B3F">
        <w:rPr>
          <w:lang w:val="en-GB"/>
        </w:rPr>
        <w:t xml:space="preserve">6/sunset yellow FCF </w:t>
      </w:r>
      <w:r w:rsidRPr="00720B3F">
        <w:rPr>
          <w:lang w:val="en-GB"/>
        </w:rPr>
        <w:t>aluminium</w:t>
      </w:r>
      <w:r w:rsidR="00E60E60" w:rsidRPr="00720B3F">
        <w:rPr>
          <w:lang w:val="en-GB"/>
        </w:rPr>
        <w:t xml:space="preserve"> lake</w:t>
      </w:r>
      <w:r w:rsidR="00E60E60" w:rsidRPr="00720B3F">
        <w:rPr>
          <w:szCs w:val="24"/>
          <w:lang w:eastAsia="en-GB"/>
        </w:rPr>
        <w:t xml:space="preserve">.  </w:t>
      </w:r>
    </w:p>
    <w:p w14:paraId="7E6F341E" w14:textId="77777777" w:rsidR="00E60E60" w:rsidRPr="00720B3F" w:rsidRDefault="00E60E60" w:rsidP="00961858">
      <w:pPr>
        <w:pStyle w:val="Heading3"/>
      </w:pPr>
      <w:bookmarkStart w:id="151" w:name="_Toc330481812"/>
      <w:bookmarkStart w:id="152" w:name="_Toc337120169"/>
      <w:bookmarkStart w:id="153" w:name="_Toc415569546"/>
      <w:r w:rsidRPr="00720B3F">
        <w:t>Packaging and Labeling</w:t>
      </w:r>
      <w:bookmarkEnd w:id="151"/>
      <w:bookmarkEnd w:id="152"/>
      <w:bookmarkEnd w:id="153"/>
    </w:p>
    <w:p w14:paraId="0B2F6EB8" w14:textId="46292113" w:rsidR="00E60E60" w:rsidRPr="00720B3F" w:rsidRDefault="002A7567" w:rsidP="000B5915">
      <w:pPr>
        <w:pStyle w:val="Text1"/>
      </w:pPr>
      <w:r w:rsidRPr="00720B3F">
        <w:t>LDV/SOF</w:t>
      </w:r>
      <w:r w:rsidR="00E60E60" w:rsidRPr="00720B3F">
        <w:t xml:space="preserve"> tablets</w:t>
      </w:r>
      <w:r w:rsidR="00E60E60" w:rsidRPr="00720B3F" w:rsidDel="005D6580">
        <w:t xml:space="preserve"> </w:t>
      </w:r>
      <w:r w:rsidR="00E60E60" w:rsidRPr="00720B3F">
        <w:t>are packaged in white, high</w:t>
      </w:r>
      <w:r w:rsidR="005636DE">
        <w:t>-</w:t>
      </w:r>
      <w:r w:rsidR="00E60E60" w:rsidRPr="00720B3F">
        <w:t>density polyethylene (HDPE) bottles. Each bottle contains 30 tablets</w:t>
      </w:r>
      <w:r w:rsidR="00DD01C1" w:rsidRPr="00720B3F">
        <w:t>,</w:t>
      </w:r>
      <w:r w:rsidR="00E60E60" w:rsidRPr="00720B3F">
        <w:t xml:space="preserve"> a silica gel desiccant canister or sachet and polyester packing material. Each bottle is enclosed with a white, continuous thread, child</w:t>
      </w:r>
      <w:r w:rsidR="00E60E60" w:rsidRPr="00720B3F">
        <w:noBreakHyphen/>
        <w:t>resistant screw cap with an induction-sealed, aluminum</w:t>
      </w:r>
      <w:r w:rsidR="00E60E60" w:rsidRPr="00720B3F">
        <w:noBreakHyphen/>
        <w:t>faced liner.</w:t>
      </w:r>
    </w:p>
    <w:p w14:paraId="35B73A39" w14:textId="7CD9BF68" w:rsidR="001A58D0" w:rsidRPr="00720B3F" w:rsidRDefault="001A58D0" w:rsidP="000B5915">
      <w:pPr>
        <w:pStyle w:val="Text1"/>
      </w:pPr>
      <w:r w:rsidRPr="00720B3F">
        <w:t xml:space="preserve">All labels for </w:t>
      </w:r>
      <w:r w:rsidR="00B23DA9" w:rsidRPr="00720B3F">
        <w:t xml:space="preserve">LDV/SOF </w:t>
      </w:r>
      <w:r w:rsidRPr="00720B3F">
        <w:t xml:space="preserve">bottles to be distributed to centers in the US </w:t>
      </w:r>
      <w:r w:rsidR="006D0B42">
        <w:t>shall be</w:t>
      </w:r>
      <w:r w:rsidRPr="00720B3F">
        <w:t xml:space="preserve"> lab</w:t>
      </w:r>
      <w:r w:rsidR="006F6661" w:rsidRPr="00720B3F">
        <w:t>e</w:t>
      </w:r>
      <w:r w:rsidRPr="00720B3F">
        <w:t>led to meet all applicable requirements of the US Food and Drug Administration (FDA) and/or other local regulations as applicable.</w:t>
      </w:r>
    </w:p>
    <w:p w14:paraId="51416B15" w14:textId="325B47BB" w:rsidR="00E60E60" w:rsidRPr="00720B3F" w:rsidRDefault="00E60E60" w:rsidP="000B5915">
      <w:pPr>
        <w:pStyle w:val="Text1"/>
      </w:pPr>
      <w:r w:rsidRPr="00720B3F">
        <w:t xml:space="preserve">Sufficient quantities of </w:t>
      </w:r>
      <w:r w:rsidR="00B23DA9" w:rsidRPr="00720B3F">
        <w:t xml:space="preserve">LDV/SOF </w:t>
      </w:r>
      <w:r w:rsidRPr="00720B3F">
        <w:t>tablets to complete the entire study will be shipped to the investigator or qualified designee from Gilead Sciences Materials &amp; Logistics (or its designee).</w:t>
      </w:r>
    </w:p>
    <w:p w14:paraId="55B5DE51" w14:textId="77777777" w:rsidR="00E60E60" w:rsidRPr="00720B3F" w:rsidRDefault="00E60E60" w:rsidP="00961858">
      <w:pPr>
        <w:pStyle w:val="Heading3"/>
      </w:pPr>
      <w:bookmarkStart w:id="154" w:name="_Toc330481813"/>
      <w:bookmarkStart w:id="155" w:name="_Toc337120170"/>
      <w:bookmarkStart w:id="156" w:name="_Toc415569547"/>
      <w:r w:rsidRPr="00720B3F">
        <w:t>Storage and Handling</w:t>
      </w:r>
      <w:bookmarkEnd w:id="154"/>
      <w:bookmarkEnd w:id="155"/>
      <w:bookmarkEnd w:id="156"/>
    </w:p>
    <w:p w14:paraId="3D1EB386" w14:textId="709ABAF1" w:rsidR="00E60E60" w:rsidRPr="00720B3F" w:rsidRDefault="002A7567" w:rsidP="000B5915">
      <w:pPr>
        <w:pStyle w:val="Text1"/>
      </w:pPr>
      <w:r w:rsidRPr="00720B3F">
        <w:t>LDV/SOF</w:t>
      </w:r>
      <w:r w:rsidR="00E60E60" w:rsidRPr="00720B3F">
        <w:t xml:space="preserve"> bottles </w:t>
      </w:r>
      <w:r w:rsidR="00CF5CA0">
        <w:t>will</w:t>
      </w:r>
      <w:r w:rsidR="00CF5CA0" w:rsidRPr="00720B3F">
        <w:t xml:space="preserve"> </w:t>
      </w:r>
      <w:r w:rsidR="00E60E60" w:rsidRPr="00720B3F">
        <w:t>be stored at controlled room temperature until required for administration. Controlled room temperature is defined as 25 </w:t>
      </w:r>
      <w:r w:rsidR="00E60E60" w:rsidRPr="00720B3F">
        <w:rPr>
          <w:szCs w:val="24"/>
        </w:rPr>
        <w:sym w:font="Symbol" w:char="F0B0"/>
      </w:r>
      <w:r w:rsidR="000A252E" w:rsidRPr="00720B3F">
        <w:t>C </w:t>
      </w:r>
      <w:r w:rsidR="00E60E60" w:rsidRPr="00720B3F">
        <w:t>(77 </w:t>
      </w:r>
      <w:r w:rsidR="00E60E60" w:rsidRPr="00720B3F">
        <w:rPr>
          <w:szCs w:val="24"/>
        </w:rPr>
        <w:sym w:font="Symbol" w:char="F0B0"/>
      </w:r>
      <w:r w:rsidR="00E60E60" w:rsidRPr="00720B3F">
        <w:t>F); excu</w:t>
      </w:r>
      <w:r w:rsidR="000B5915" w:rsidRPr="00720B3F">
        <w:t>rsions are permitted between 15 </w:t>
      </w:r>
      <w:r w:rsidR="00E60E60" w:rsidRPr="00720B3F">
        <w:rPr>
          <w:szCs w:val="24"/>
        </w:rPr>
        <w:sym w:font="Symbol" w:char="F0B0"/>
      </w:r>
      <w:r w:rsidR="000A252E" w:rsidRPr="00720B3F">
        <w:t>C and </w:t>
      </w:r>
      <w:r w:rsidR="000B5915" w:rsidRPr="00720B3F">
        <w:t>30 </w:t>
      </w:r>
      <w:r w:rsidR="00E60E60" w:rsidRPr="00720B3F">
        <w:rPr>
          <w:szCs w:val="24"/>
        </w:rPr>
        <w:sym w:font="Symbol" w:char="F0B0"/>
      </w:r>
      <w:r w:rsidR="000B5915" w:rsidRPr="00720B3F">
        <w:t>C (59 </w:t>
      </w:r>
      <w:r w:rsidR="00E60E60" w:rsidRPr="00720B3F">
        <w:rPr>
          <w:szCs w:val="24"/>
        </w:rPr>
        <w:sym w:font="Symbol" w:char="F0B0"/>
      </w:r>
      <w:r w:rsidR="000A252E" w:rsidRPr="00720B3F">
        <w:t>F to </w:t>
      </w:r>
      <w:r w:rsidR="000B5915" w:rsidRPr="00720B3F">
        <w:t>86 </w:t>
      </w:r>
      <w:r w:rsidR="00E60E60" w:rsidRPr="00720B3F">
        <w:rPr>
          <w:szCs w:val="24"/>
        </w:rPr>
        <w:sym w:font="Symbol" w:char="F0B0"/>
      </w:r>
      <w:r w:rsidR="00E60E60" w:rsidRPr="00720B3F">
        <w:t>F).</w:t>
      </w:r>
    </w:p>
    <w:p w14:paraId="5DD9FD4F" w14:textId="1F63553D" w:rsidR="00E60E60" w:rsidRDefault="00E60E60" w:rsidP="000B5915">
      <w:pPr>
        <w:pStyle w:val="Text1"/>
      </w:pPr>
      <w:r w:rsidRPr="00720B3F">
        <w:t xml:space="preserve">All drug products </w:t>
      </w:r>
      <w:r w:rsidR="00CF5CA0">
        <w:t>will</w:t>
      </w:r>
      <w:r w:rsidR="00CF5CA0" w:rsidRPr="00720B3F">
        <w:t xml:space="preserve"> </w:t>
      </w:r>
      <w:r w:rsidRPr="00720B3F">
        <w:t xml:space="preserve">be stored in a securely locked area, accessible only to authorized site personnel. To ensure the stability of the study drug and to ensure proper product identification, the drug product </w:t>
      </w:r>
      <w:r w:rsidR="00035004">
        <w:t>will</w:t>
      </w:r>
      <w:r w:rsidR="00035004" w:rsidRPr="00720B3F">
        <w:t xml:space="preserve"> </w:t>
      </w:r>
      <w:r w:rsidRPr="00720B3F">
        <w:t xml:space="preserve">not be stored in a container other than the container in which they are supplied. Consideration </w:t>
      </w:r>
      <w:r w:rsidR="00035004">
        <w:t>will</w:t>
      </w:r>
      <w:r w:rsidR="00035004" w:rsidRPr="00720B3F">
        <w:t xml:space="preserve"> </w:t>
      </w:r>
      <w:r w:rsidRPr="00720B3F">
        <w:t xml:space="preserve">be given to handling, preparation, and disposal through measures that minimize drug contact with the body. Appropriate precautions </w:t>
      </w:r>
      <w:r w:rsidR="00035004">
        <w:t>will</w:t>
      </w:r>
      <w:r w:rsidR="00035004" w:rsidRPr="00720B3F">
        <w:t xml:space="preserve"> </w:t>
      </w:r>
      <w:r w:rsidRPr="00720B3F">
        <w:t xml:space="preserve">be followed to avoid direct eye contact or exposure through inhalation when handling </w:t>
      </w:r>
      <w:r w:rsidR="00B23DA9" w:rsidRPr="00720B3F">
        <w:t>LDV/SOF</w:t>
      </w:r>
      <w:r w:rsidRPr="00720B3F">
        <w:t>.</w:t>
      </w:r>
    </w:p>
    <w:p w14:paraId="2C5E8FCA" w14:textId="50FBAA75" w:rsidR="004B6331" w:rsidRPr="00720B3F" w:rsidRDefault="00AC77FE" w:rsidP="000B5915">
      <w:pPr>
        <w:pStyle w:val="Text1"/>
      </w:pPr>
      <w:r w:rsidRPr="00CC1E6E">
        <w:t>LDV/SOF pills</w:t>
      </w:r>
      <w:r w:rsidR="004B6331" w:rsidRPr="00CC1E6E">
        <w:t xml:space="preserve"> will be repackaged according to </w:t>
      </w:r>
      <w:r w:rsidR="00B42367" w:rsidRPr="00CC1E6E">
        <w:t>defined</w:t>
      </w:r>
      <w:r w:rsidR="004B6331" w:rsidRPr="00CC1E6E">
        <w:t xml:space="preserve"> </w:t>
      </w:r>
      <w:r w:rsidRPr="00CC1E6E">
        <w:t xml:space="preserve">standard operating </w:t>
      </w:r>
      <w:r w:rsidR="004B6331" w:rsidRPr="00CC1E6E">
        <w:t xml:space="preserve">procedures. </w:t>
      </w:r>
      <w:r w:rsidR="00241D26" w:rsidRPr="00CC1E6E">
        <w:t>Study</w:t>
      </w:r>
      <w:r w:rsidR="004B6331" w:rsidRPr="00CC1E6E">
        <w:t xml:space="preserve"> pills will be transferred </w:t>
      </w:r>
      <w:r w:rsidR="00001B9F" w:rsidRPr="00CC1E6E">
        <w:t xml:space="preserve">to </w:t>
      </w:r>
      <w:r w:rsidR="004B6331" w:rsidRPr="00CC1E6E">
        <w:t xml:space="preserve">WisePill containers </w:t>
      </w:r>
      <w:r w:rsidR="007F718B" w:rsidRPr="00CC1E6E">
        <w:t xml:space="preserve">in our on-site pharmacy </w:t>
      </w:r>
      <w:r w:rsidR="0017116C" w:rsidRPr="00CC1E6E">
        <w:t>only once a subject has arrived</w:t>
      </w:r>
      <w:r w:rsidR="00001B9F" w:rsidRPr="00CC1E6E">
        <w:t xml:space="preserve"> for a study visit. </w:t>
      </w:r>
      <w:r w:rsidR="004B6331" w:rsidRPr="00CC1E6E">
        <w:t>The pills will be transferred by study clinicians using gloves and designated pill tongs.</w:t>
      </w:r>
      <w:r w:rsidR="005B11D6" w:rsidRPr="00CC1E6E">
        <w:t xml:space="preserve"> Pills will be double counted </w:t>
      </w:r>
      <w:r w:rsidR="004F5D4C" w:rsidRPr="00CC1E6E">
        <w:t>to assure</w:t>
      </w:r>
      <w:r w:rsidR="009D15DA" w:rsidRPr="00CC1E6E">
        <w:t xml:space="preserve"> that</w:t>
      </w:r>
      <w:r w:rsidR="00305307" w:rsidRPr="00CC1E6E">
        <w:t xml:space="preserve"> there are no errors in the pill dispensation.</w:t>
      </w:r>
      <w:r w:rsidR="004B6331">
        <w:t xml:space="preserve"> </w:t>
      </w:r>
    </w:p>
    <w:p w14:paraId="0ED7B38B" w14:textId="40C9D974" w:rsidR="00E60E60" w:rsidRPr="00720B3F" w:rsidRDefault="00E60E60" w:rsidP="00961858">
      <w:pPr>
        <w:pStyle w:val="Heading3"/>
      </w:pPr>
      <w:bookmarkStart w:id="157" w:name="_Toc330481814"/>
      <w:bookmarkStart w:id="158" w:name="_Toc337120171"/>
      <w:bookmarkStart w:id="159" w:name="_Toc415569548"/>
      <w:r w:rsidRPr="00720B3F">
        <w:t xml:space="preserve">Dosage and Administration of </w:t>
      </w:r>
      <w:r w:rsidR="00B23DA9" w:rsidRPr="00720B3F">
        <w:t>LDV/SO</w:t>
      </w:r>
      <w:r w:rsidR="00102A61">
        <w:t>F</w:t>
      </w:r>
      <w:bookmarkEnd w:id="157"/>
      <w:bookmarkEnd w:id="158"/>
      <w:bookmarkEnd w:id="159"/>
      <w:r w:rsidRPr="00720B3F">
        <w:t xml:space="preserve"> </w:t>
      </w:r>
    </w:p>
    <w:p w14:paraId="040F87EF" w14:textId="335E1C65" w:rsidR="00E60E60" w:rsidRPr="00720B3F" w:rsidRDefault="002A7567" w:rsidP="000B5915">
      <w:pPr>
        <w:pStyle w:val="Text1"/>
      </w:pPr>
      <w:r w:rsidRPr="00720B3F">
        <w:t>LDV/SOF</w:t>
      </w:r>
      <w:r w:rsidR="00E60E60" w:rsidRPr="00720B3F">
        <w:t xml:space="preserve"> tablet is to be administered once daily with or without food. Each subject </w:t>
      </w:r>
      <w:r w:rsidR="00B14142">
        <w:t>will</w:t>
      </w:r>
      <w:r w:rsidR="00B14142" w:rsidRPr="00720B3F">
        <w:t xml:space="preserve"> </w:t>
      </w:r>
      <w:r w:rsidR="00E60E60" w:rsidRPr="00720B3F">
        <w:t>be instruct</w:t>
      </w:r>
      <w:r w:rsidR="00B14142">
        <w:t>ed</w:t>
      </w:r>
      <w:r w:rsidR="00E60E60" w:rsidRPr="00720B3F">
        <w:t xml:space="preserve"> to maintain approximately the same daily dosing interval between study drug doses.</w:t>
      </w:r>
    </w:p>
    <w:p w14:paraId="62DE8449" w14:textId="4BBA43D1" w:rsidR="00E60E60" w:rsidRDefault="00E60E60" w:rsidP="000B5915">
      <w:pPr>
        <w:pStyle w:val="Text1"/>
      </w:pPr>
      <w:r w:rsidRPr="00720B3F">
        <w:t xml:space="preserve">For missed dose(s) of study </w:t>
      </w:r>
      <w:r w:rsidR="006F6661" w:rsidRPr="00720B3F">
        <w:t>drug</w:t>
      </w:r>
      <w:r w:rsidRPr="00720B3F">
        <w:t xml:space="preserve">, subjects </w:t>
      </w:r>
      <w:r w:rsidR="00035004">
        <w:t>will</w:t>
      </w:r>
      <w:r w:rsidR="00035004" w:rsidRPr="00720B3F">
        <w:t xml:space="preserve"> </w:t>
      </w:r>
      <w:r w:rsidRPr="00720B3F">
        <w:t xml:space="preserve">be instructed to take the missed dose(s) of study </w:t>
      </w:r>
      <w:r w:rsidR="006F6661" w:rsidRPr="00720B3F">
        <w:t xml:space="preserve">drug </w:t>
      </w:r>
      <w:r w:rsidRPr="00720B3F">
        <w:t>as soon as possible</w:t>
      </w:r>
      <w:r w:rsidR="000B5915" w:rsidRPr="00720B3F">
        <w:t xml:space="preserve"> during the same day.</w:t>
      </w:r>
      <w:r w:rsidRPr="00720B3F">
        <w:t xml:space="preserve"> Subjects </w:t>
      </w:r>
      <w:r w:rsidR="00035004">
        <w:t>will</w:t>
      </w:r>
      <w:r w:rsidRPr="00720B3F">
        <w:t xml:space="preserve"> be cautioned never to double the next dose with a missed dose of study drug under any circumstances.</w:t>
      </w:r>
      <w:bookmarkStart w:id="160" w:name="_Toc329027976"/>
      <w:bookmarkStart w:id="161" w:name="_Toc329027977"/>
      <w:bookmarkStart w:id="162" w:name="_Toc329027978"/>
      <w:bookmarkStart w:id="163" w:name="_Toc329027982"/>
      <w:bookmarkStart w:id="164" w:name="_Toc329027983"/>
      <w:bookmarkStart w:id="165" w:name="_Toc328504705"/>
      <w:bookmarkStart w:id="166" w:name="_Toc328504706"/>
      <w:bookmarkStart w:id="167" w:name="_Toc328504710"/>
      <w:bookmarkStart w:id="168" w:name="_Toc328504712"/>
      <w:bookmarkStart w:id="169" w:name="_Toc328504713"/>
      <w:bookmarkStart w:id="170" w:name="_Toc328504714"/>
      <w:bookmarkStart w:id="171" w:name="_Toc328504717"/>
      <w:bookmarkStart w:id="172" w:name="_Toc329027985"/>
      <w:bookmarkStart w:id="173" w:name="_Toc329027986"/>
      <w:bookmarkStart w:id="174" w:name="_Toc329700033"/>
      <w:bookmarkStart w:id="175" w:name="_Toc329792649"/>
      <w:bookmarkStart w:id="176" w:name="_Toc329700034"/>
      <w:bookmarkStart w:id="177" w:name="_Toc329792650"/>
      <w:bookmarkEnd w:id="142"/>
      <w:bookmarkEnd w:id="143"/>
      <w:bookmarkEnd w:id="144"/>
      <w:bookmarkEnd w:id="145"/>
      <w:bookmarkEnd w:id="146"/>
      <w:bookmarkEnd w:id="14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035004">
        <w:t xml:space="preserve"> </w:t>
      </w:r>
    </w:p>
    <w:p w14:paraId="0D85C1A9" w14:textId="16EB2D3E" w:rsidR="0019036B" w:rsidRDefault="0058452A" w:rsidP="000B5915">
      <w:pPr>
        <w:pStyle w:val="Text1"/>
      </w:pPr>
      <w:r>
        <w:t>mDOT study participants will choose a daily 3 hour “window” between 8:00AM–</w:t>
      </w:r>
      <w:r w:rsidR="00C60FF1">
        <w:t xml:space="preserve">4:00PM </w:t>
      </w:r>
      <w:r>
        <w:t xml:space="preserve">in which they are expected to </w:t>
      </w:r>
      <w:r w:rsidR="00C60FF1">
        <w:t xml:space="preserve">arrive at the study site to receive their daily dose of </w:t>
      </w:r>
      <w:r w:rsidR="009170DC">
        <w:t>LDV/SOF</w:t>
      </w:r>
      <w:r>
        <w:t>.</w:t>
      </w:r>
      <w:r w:rsidR="005A5110">
        <w:t xml:space="preserve"> </w:t>
      </w:r>
      <w:r w:rsidR="007B5ACB">
        <w:t xml:space="preserve">Subjects who have not arrived at the study site 2 hours into their designated “window” will receive one reminder (via phone call, text or email, based on subject preference). </w:t>
      </w:r>
      <w:r w:rsidR="005A5110">
        <w:t xml:space="preserve">If a </w:t>
      </w:r>
      <w:r w:rsidR="00BF0A4B">
        <w:t xml:space="preserve">subject misses a daily visit, </w:t>
      </w:r>
      <w:r w:rsidR="005A5110">
        <w:t>s</w:t>
      </w:r>
      <w:r w:rsidR="00BF0A4B">
        <w:t>/</w:t>
      </w:r>
      <w:r w:rsidR="005A5110">
        <w:t xml:space="preserve">he will be advised to come to the study site as early as possible the following day. If the subject arrives within 18 hours of </w:t>
      </w:r>
      <w:r w:rsidR="00BF0A4B">
        <w:t>his/her</w:t>
      </w:r>
      <w:r w:rsidR="005A5110">
        <w:t xml:space="preserve"> designated dispensing time,</w:t>
      </w:r>
      <w:r w:rsidR="00A13E81">
        <w:t xml:space="preserve"> a dose of </w:t>
      </w:r>
      <w:r w:rsidR="009170DC">
        <w:t>LDV/SOF</w:t>
      </w:r>
      <w:r w:rsidR="00A13E81">
        <w:t xml:space="preserve"> will be dispensed</w:t>
      </w:r>
      <w:r w:rsidR="005A5110">
        <w:t xml:space="preserve"> and the subject will be tol</w:t>
      </w:r>
      <w:r w:rsidR="006B3CFF">
        <w:t xml:space="preserve">d </w:t>
      </w:r>
      <w:r w:rsidR="005A5110">
        <w:t>s</w:t>
      </w:r>
      <w:r w:rsidR="006B3CFF">
        <w:t>/</w:t>
      </w:r>
      <w:r w:rsidR="005A5110">
        <w:t xml:space="preserve">he can return the same day for an additional dose at a minimum of 8 hours after the </w:t>
      </w:r>
      <w:r w:rsidR="00615F37">
        <w:t xml:space="preserve">off-schedule </w:t>
      </w:r>
      <w:r w:rsidR="005A5110">
        <w:t>dose</w:t>
      </w:r>
      <w:r w:rsidR="006B3CFF">
        <w:t xml:space="preserve"> was dispensed</w:t>
      </w:r>
      <w:r w:rsidR="005A5110">
        <w:t>.</w:t>
      </w:r>
      <w:r w:rsidR="00D723B8">
        <w:t xml:space="preserve"> In this case, the subject would </w:t>
      </w:r>
      <w:r w:rsidR="00B14142">
        <w:t>resume</w:t>
      </w:r>
      <w:r w:rsidR="00D723B8">
        <w:t xml:space="preserve"> his/her standard schedule the subsequent day.</w:t>
      </w:r>
      <w:r w:rsidR="00144F03">
        <w:t xml:space="preserve"> </w:t>
      </w:r>
    </w:p>
    <w:p w14:paraId="50C40AB8" w14:textId="660CFB44" w:rsidR="00A76E8D" w:rsidRDefault="00A76E8D" w:rsidP="000B5915">
      <w:pPr>
        <w:pStyle w:val="Text1"/>
      </w:pPr>
      <w:r>
        <w:t>Study staff will help subjects arrange a</w:t>
      </w:r>
      <w:r w:rsidR="00B14142">
        <w:t xml:space="preserve"> personal</w:t>
      </w:r>
      <w:r>
        <w:t xml:space="preserve"> automated reminder message via </w:t>
      </w:r>
      <w:r w:rsidR="00B14142">
        <w:t xml:space="preserve">their own </w:t>
      </w:r>
      <w:r>
        <w:t>phone</w:t>
      </w:r>
      <w:r w:rsidR="00A35313">
        <w:t>,</w:t>
      </w:r>
      <w:r>
        <w:t xml:space="preserve"> email </w:t>
      </w:r>
      <w:r w:rsidR="00B14142">
        <w:t>account</w:t>
      </w:r>
      <w:r w:rsidR="00A35313">
        <w:t>, or other device/service</w:t>
      </w:r>
      <w:r w:rsidR="00B14142">
        <w:t xml:space="preserve"> </w:t>
      </w:r>
      <w:r>
        <w:t>as a daily reminder to take medication (unobserved arm) o</w:t>
      </w:r>
      <w:r w:rsidR="00726DF1">
        <w:t>r come to the study site (mDOT).</w:t>
      </w:r>
      <w:r>
        <w:t xml:space="preserve"> </w:t>
      </w:r>
    </w:p>
    <w:p w14:paraId="20B91513" w14:textId="77777777" w:rsidR="007A1F9E" w:rsidRDefault="004E2F1E" w:rsidP="000B5915">
      <w:pPr>
        <w:pStyle w:val="Text1"/>
      </w:pPr>
      <w:r>
        <w:t xml:space="preserve">In the event that a subject in either arm anticipates missing an upcoming visit, protocol will allow for the subject to receive tablets up to 7 </w:t>
      </w:r>
      <w:r w:rsidR="00EE3189">
        <w:t>days beyond their planned dispensing dose.</w:t>
      </w:r>
      <w:r>
        <w:t xml:space="preserve"> </w:t>
      </w:r>
    </w:p>
    <w:p w14:paraId="5F631B67" w14:textId="10EF8DD1" w:rsidR="0019036B" w:rsidRDefault="007A1F9E" w:rsidP="000B5915">
      <w:pPr>
        <w:pStyle w:val="Text1"/>
      </w:pPr>
      <w:r>
        <w:t>In the event of lost or stolen medication, subjects can receive up to a maximum of 7 replacement tablets.</w:t>
      </w:r>
      <w:r w:rsidR="00035004">
        <w:t xml:space="preserve"> </w:t>
      </w:r>
    </w:p>
    <w:p w14:paraId="72E46B38" w14:textId="6CA291DF" w:rsidR="00304F2A" w:rsidRDefault="00304F2A" w:rsidP="000B5915">
      <w:pPr>
        <w:pStyle w:val="Text1"/>
      </w:pPr>
      <w:r>
        <w:t>In the event that a subject in either arm is unable to attend study visits (due to hosp</w:t>
      </w:r>
      <w:r w:rsidR="00C06E63">
        <w:t>italization</w:t>
      </w:r>
      <w:r>
        <w:t>, detainment</w:t>
      </w:r>
      <w:r w:rsidR="007A1F9E">
        <w:t>,</w:t>
      </w:r>
      <w:r>
        <w:t xml:space="preserve"> or </w:t>
      </w:r>
      <w:r w:rsidR="007A1F9E">
        <w:t>incarceration</w:t>
      </w:r>
      <w:r>
        <w:t>), protocol will allow for study staff to deliver medication to subject</w:t>
      </w:r>
      <w:r w:rsidR="00A76E8D">
        <w:t xml:space="preserve"> whenever possible</w:t>
      </w:r>
      <w:r>
        <w:t xml:space="preserve">. In </w:t>
      </w:r>
      <w:r w:rsidR="008F496A">
        <w:t xml:space="preserve">such a </w:t>
      </w:r>
      <w:r>
        <w:t xml:space="preserve">case, </w:t>
      </w:r>
      <w:r w:rsidR="00C06E63">
        <w:t xml:space="preserve">subjects </w:t>
      </w:r>
      <w:r w:rsidR="008F496A">
        <w:t xml:space="preserve">would </w:t>
      </w:r>
      <w:r w:rsidR="00C06E63">
        <w:t xml:space="preserve">receive </w:t>
      </w:r>
      <w:r w:rsidR="008F496A">
        <w:t xml:space="preserve">up to </w:t>
      </w:r>
      <w:r w:rsidR="00C06E63">
        <w:t xml:space="preserve">7 tablets of </w:t>
      </w:r>
      <w:r w:rsidR="009170DC">
        <w:t>LDV/SOF</w:t>
      </w:r>
      <w:r w:rsidR="00C06E63">
        <w:t xml:space="preserve"> per drop-off for unobserved daily dosing regardless of study arm.</w:t>
      </w:r>
    </w:p>
    <w:p w14:paraId="1D46986F" w14:textId="04E06DCD" w:rsidR="004F5D4C" w:rsidRDefault="009418F8" w:rsidP="000B5915">
      <w:pPr>
        <w:pStyle w:val="Text1"/>
      </w:pPr>
      <w:r>
        <w:t>Medication for unobserved dosing will always be dispensed in a Wisepill container unless not permitted by the facility in which subject resides.</w:t>
      </w:r>
    </w:p>
    <w:p w14:paraId="5D739C51" w14:textId="77777777" w:rsidR="00E60E60" w:rsidRPr="00720B3F" w:rsidRDefault="00FA0C08" w:rsidP="000B5915">
      <w:pPr>
        <w:pStyle w:val="Heading2"/>
      </w:pPr>
      <w:bookmarkStart w:id="178" w:name="_Toc329700039"/>
      <w:bookmarkStart w:id="179" w:name="_Toc329792655"/>
      <w:bookmarkStart w:id="180" w:name="_Toc329027994"/>
      <w:bookmarkStart w:id="181" w:name="_Toc316036798"/>
      <w:bookmarkStart w:id="182" w:name="_Ref318899326"/>
      <w:bookmarkStart w:id="183" w:name="_Ref330459242"/>
      <w:bookmarkStart w:id="184" w:name="_Toc330481821"/>
      <w:bookmarkStart w:id="185" w:name="_Toc337120178"/>
      <w:bookmarkStart w:id="186" w:name="_Toc415569549"/>
      <w:bookmarkStart w:id="187" w:name="_Ref285563154"/>
      <w:bookmarkStart w:id="188" w:name="_Ref285563177"/>
      <w:bookmarkStart w:id="189" w:name="_Toc286762052"/>
      <w:bookmarkStart w:id="190" w:name="_Toc293654177"/>
      <w:bookmarkEnd w:id="178"/>
      <w:bookmarkEnd w:id="179"/>
      <w:bookmarkEnd w:id="180"/>
      <w:r w:rsidRPr="00720B3F">
        <w:t xml:space="preserve">Prior and </w:t>
      </w:r>
      <w:r w:rsidR="00E60E60" w:rsidRPr="00720B3F">
        <w:t>Concomitant Medications</w:t>
      </w:r>
      <w:bookmarkEnd w:id="181"/>
      <w:bookmarkEnd w:id="182"/>
      <w:bookmarkEnd w:id="183"/>
      <w:bookmarkEnd w:id="184"/>
      <w:bookmarkEnd w:id="185"/>
      <w:bookmarkEnd w:id="186"/>
    </w:p>
    <w:p w14:paraId="3740C00B" w14:textId="49F05C79" w:rsidR="000E7A3C" w:rsidRPr="00720B3F" w:rsidRDefault="000E7A3C" w:rsidP="000B5915">
      <w:pPr>
        <w:pStyle w:val="Text1"/>
      </w:pPr>
      <w:bookmarkStart w:id="191" w:name="_Toc329027997"/>
      <w:bookmarkStart w:id="192" w:name="_Toc329028041"/>
      <w:bookmarkStart w:id="193" w:name="_Toc329028042"/>
      <w:bookmarkStart w:id="194" w:name="_Toc242185803"/>
      <w:bookmarkStart w:id="195" w:name="_Toc242185804"/>
      <w:bookmarkStart w:id="196" w:name="_Toc242185806"/>
      <w:bookmarkStart w:id="197" w:name="_Toc242185808"/>
      <w:bookmarkStart w:id="198" w:name="_Toc240711761"/>
      <w:bookmarkStart w:id="199" w:name="_Toc240711763"/>
      <w:bookmarkStart w:id="200" w:name="_Toc240711764"/>
      <w:bookmarkStart w:id="201" w:name="_Toc240711765"/>
      <w:bookmarkStart w:id="202" w:name="_Toc240711766"/>
      <w:bookmarkStart w:id="203" w:name="_Toc240711767"/>
      <w:bookmarkStart w:id="204" w:name="_Toc240711769"/>
      <w:bookmarkStart w:id="205" w:name="_Toc240711772"/>
      <w:bookmarkStart w:id="206" w:name="_Toc240711774"/>
      <w:bookmarkStart w:id="207" w:name="_Toc240711775"/>
      <w:bookmarkStart w:id="208" w:name="_Toc240711779"/>
      <w:bookmarkStart w:id="209" w:name="_Toc240711780"/>
      <w:bookmarkStart w:id="210" w:name="_Toc240711782"/>
      <w:bookmarkStart w:id="211" w:name="_Toc240711783"/>
      <w:bookmarkStart w:id="212" w:name="_Toc240711793"/>
      <w:bookmarkStart w:id="213" w:name="_Toc240711797"/>
      <w:bookmarkStart w:id="214" w:name="_Toc240711802"/>
      <w:bookmarkStart w:id="215" w:name="_Toc242185837"/>
      <w:bookmarkStart w:id="216" w:name="_Toc240711827"/>
      <w:bookmarkStart w:id="217" w:name="_Toc215902860"/>
      <w:bookmarkStart w:id="218" w:name="_Toc216146090"/>
      <w:bookmarkStart w:id="219" w:name="_Toc215902879"/>
      <w:bookmarkStart w:id="220" w:name="_Toc216146108"/>
      <w:bookmarkStart w:id="221" w:name="_Toc215902881"/>
      <w:bookmarkStart w:id="222" w:name="_Toc216146110"/>
      <w:bookmarkStart w:id="223" w:name="_Ref295744159"/>
      <w:bookmarkStart w:id="224" w:name="_Toc330481822"/>
      <w:bookmarkStart w:id="225" w:name="_Toc33712017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720B3F">
        <w:t>Concomitant medications taken within 30 days prior to screening</w:t>
      </w:r>
      <w:r w:rsidR="00745EDD">
        <w:t xml:space="preserve"> will</w:t>
      </w:r>
      <w:r w:rsidRPr="00720B3F">
        <w:t xml:space="preserve"> be recorded in the sourc</w:t>
      </w:r>
      <w:r w:rsidR="00A83F45" w:rsidRPr="00720B3F">
        <w:t>e documents and case </w:t>
      </w:r>
      <w:r w:rsidRPr="00720B3F">
        <w:t>report form(s) (CRFs).</w:t>
      </w:r>
    </w:p>
    <w:p w14:paraId="77CB00C6" w14:textId="149F87FD" w:rsidR="005C18F5" w:rsidRDefault="000E7A3C" w:rsidP="001B0B9E">
      <w:pPr>
        <w:pStyle w:val="Text1"/>
      </w:pPr>
      <w:r w:rsidRPr="00CE4A93">
        <w:t>Concomitant use of certain medications or herbal/natural supplements (inhibitors or in</w:t>
      </w:r>
      <w:r w:rsidR="00A83F45" w:rsidRPr="00CE4A93">
        <w:t>ducers of drug transporters i</w:t>
      </w:r>
      <w:r w:rsidR="00953304">
        <w:t>.</w:t>
      </w:r>
      <w:r w:rsidR="00A83F45" w:rsidRPr="00CE4A93">
        <w:t>e</w:t>
      </w:r>
      <w:r w:rsidR="00953304">
        <w:t>.</w:t>
      </w:r>
      <w:r w:rsidR="00A83F45" w:rsidRPr="00CE4A93">
        <w:t>, P</w:t>
      </w:r>
      <w:r w:rsidR="00A83F45" w:rsidRPr="00CE4A93">
        <w:noBreakHyphen/>
      </w:r>
      <w:r w:rsidRPr="00CE4A93">
        <w:t>gp) with study drug</w:t>
      </w:r>
      <w:r w:rsidR="00B8261E" w:rsidRPr="00CE4A93">
        <w:t xml:space="preserve"> </w:t>
      </w:r>
      <w:r w:rsidRPr="00CE4A93">
        <w:t>may result in PK interactions increas</w:t>
      </w:r>
      <w:r w:rsidR="00745EDD">
        <w:t>ing</w:t>
      </w:r>
      <w:r w:rsidRPr="00CE4A93">
        <w:t xml:space="preserve"> or decreas</w:t>
      </w:r>
      <w:r w:rsidR="00745EDD">
        <w:t>ing</w:t>
      </w:r>
      <w:r w:rsidRPr="00CE4A93">
        <w:t xml:space="preserve"> exposure </w:t>
      </w:r>
      <w:r w:rsidR="00105842">
        <w:t xml:space="preserve">to </w:t>
      </w:r>
      <w:r w:rsidRPr="00CE4A93">
        <w:t>study drug.  Examples of representative medicatio</w:t>
      </w:r>
      <w:r w:rsidR="00A83F45" w:rsidRPr="00CE4A93">
        <w:t>ns which are prohibited from 21 </w:t>
      </w:r>
      <w:r w:rsidR="00826A0F" w:rsidRPr="00CE4A93">
        <w:t xml:space="preserve">days prior to </w:t>
      </w:r>
      <w:r w:rsidR="00310104" w:rsidRPr="00CE4A93">
        <w:t>enrollment</w:t>
      </w:r>
      <w:r w:rsidRPr="00CE4A93">
        <w:t xml:space="preserve"> through the end of treatment</w:t>
      </w:r>
      <w:r w:rsidR="00826A0F" w:rsidRPr="00CE4A93">
        <w:t xml:space="preserve"> are listed below</w:t>
      </w:r>
      <w:r w:rsidR="00EB119C" w:rsidRPr="00CE4A93">
        <w:t xml:space="preserve">. The use of amiodarone is prohibited from </w:t>
      </w:r>
      <w:r w:rsidR="00EB119C" w:rsidRPr="00CE4A93">
        <w:rPr>
          <w:b/>
          <w:bCs/>
        </w:rPr>
        <w:t xml:space="preserve">60 days prior to </w:t>
      </w:r>
      <w:r w:rsidR="005859B4" w:rsidRPr="00CE4A93">
        <w:rPr>
          <w:b/>
          <w:bCs/>
        </w:rPr>
        <w:t>enrollment</w:t>
      </w:r>
      <w:r w:rsidR="00EB119C" w:rsidRPr="00CE4A93">
        <w:rPr>
          <w:b/>
          <w:bCs/>
        </w:rPr>
        <w:t xml:space="preserve"> </w:t>
      </w:r>
      <w:r w:rsidR="00EB119C" w:rsidRPr="00CE4A93">
        <w:t xml:space="preserve">through the end of treatment. </w:t>
      </w:r>
      <w:r w:rsidR="00C90FC5">
        <w:t xml:space="preserve">Participants will be advised to avoid selected medications until 21 days after the end of treatment </w:t>
      </w:r>
      <w:r w:rsidR="001B0B9E">
        <w:t>(e.g. digoxin and rosuvastatin)</w:t>
      </w:r>
    </w:p>
    <w:p w14:paraId="41E9B4F9" w14:textId="77777777" w:rsidR="005C18F5" w:rsidRDefault="005C18F5" w:rsidP="00FF2D1D">
      <w:pPr>
        <w:pStyle w:val="Caption"/>
        <w:keepNext w:val="0"/>
        <w:keepLines w:val="0"/>
      </w:pPr>
    </w:p>
    <w:p w14:paraId="05EA6608" w14:textId="1C047BA5" w:rsidR="000E7A3C" w:rsidRPr="00720B3F" w:rsidRDefault="000B5915" w:rsidP="00FF2D1D">
      <w:pPr>
        <w:pStyle w:val="Caption"/>
        <w:keepNext w:val="0"/>
        <w:keepLines w:val="0"/>
      </w:pPr>
      <w:bookmarkStart w:id="226" w:name="_Toc430780179"/>
      <w:r w:rsidRPr="00CE4A93">
        <w:t>Table </w:t>
      </w:r>
      <w:r w:rsidR="00E00F4D" w:rsidRPr="00E81246">
        <w:fldChar w:fldCharType="begin"/>
      </w:r>
      <w:r w:rsidR="00E00F4D" w:rsidRPr="00CE4A93">
        <w:instrText xml:space="preserve"> STYLEREF 1 \s </w:instrText>
      </w:r>
      <w:r w:rsidR="00E00F4D" w:rsidRPr="00E81246">
        <w:fldChar w:fldCharType="separate"/>
      </w:r>
      <w:r w:rsidR="0053288F">
        <w:rPr>
          <w:noProof/>
        </w:rPr>
        <w:t>5</w:t>
      </w:r>
      <w:r w:rsidR="00E00F4D" w:rsidRPr="00E81246">
        <w:fldChar w:fldCharType="end"/>
      </w:r>
      <w:r w:rsidRPr="00CE4A93">
        <w:noBreakHyphen/>
      </w:r>
      <w:r w:rsidR="00E00F4D" w:rsidRPr="00E81246">
        <w:fldChar w:fldCharType="begin"/>
      </w:r>
      <w:r w:rsidR="00E00F4D" w:rsidRPr="00CE4A93">
        <w:instrText xml:space="preserve"> SEQ Table \* ARABIC \s 1 </w:instrText>
      </w:r>
      <w:r w:rsidR="00E00F4D" w:rsidRPr="00E81246">
        <w:fldChar w:fldCharType="separate"/>
      </w:r>
      <w:r w:rsidR="0053288F">
        <w:rPr>
          <w:noProof/>
        </w:rPr>
        <w:t>1</w:t>
      </w:r>
      <w:r w:rsidR="00E00F4D" w:rsidRPr="00E81246">
        <w:fldChar w:fldCharType="end"/>
      </w:r>
      <w:r w:rsidRPr="00CE4A93">
        <w:t>.</w:t>
      </w:r>
      <w:r w:rsidRPr="00CE4A93">
        <w:tab/>
      </w:r>
      <w:r w:rsidR="000E7A3C" w:rsidRPr="00CE4A93">
        <w:t xml:space="preserve">Concomitant Medications </w:t>
      </w:r>
      <w:r w:rsidR="00953304">
        <w:t xml:space="preserve">Disallowed or </w:t>
      </w:r>
      <w:r w:rsidR="000E7A3C" w:rsidRPr="00CE4A93">
        <w:t xml:space="preserve">to be </w:t>
      </w:r>
      <w:r w:rsidR="00871FD8" w:rsidRPr="00CE4A93">
        <w:t>used</w:t>
      </w:r>
      <w:r w:rsidR="000E7A3C" w:rsidRPr="00CE4A93">
        <w:t xml:space="preserve"> with Caution</w:t>
      </w:r>
      <w:bookmarkEnd w:id="226"/>
    </w:p>
    <w:tbl>
      <w:tblPr>
        <w:tblW w:w="5000" w:type="pct"/>
        <w:jc w:val="center"/>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3392"/>
        <w:gridCol w:w="2984"/>
        <w:gridCol w:w="2984"/>
      </w:tblGrid>
      <w:tr w:rsidR="000E7A3C" w:rsidRPr="00720B3F" w14:paraId="63A2FED7" w14:textId="77777777" w:rsidTr="001A1E0E">
        <w:trPr>
          <w:cantSplit/>
          <w:jc w:val="center"/>
        </w:trPr>
        <w:tc>
          <w:tcPr>
            <w:tcW w:w="1812" w:type="pct"/>
            <w:tcBorders>
              <w:top w:val="single" w:sz="12" w:space="0" w:color="auto"/>
              <w:bottom w:val="single" w:sz="12" w:space="0" w:color="auto"/>
            </w:tcBorders>
            <w:vAlign w:val="bottom"/>
          </w:tcPr>
          <w:p w14:paraId="0C58E793" w14:textId="77777777" w:rsidR="000E7A3C" w:rsidRPr="00720B3F" w:rsidRDefault="000E7A3C" w:rsidP="000B5915">
            <w:pPr>
              <w:pStyle w:val="TableHeaderleft"/>
            </w:pPr>
            <w:r w:rsidRPr="00720B3F">
              <w:br w:type="page"/>
              <w:t>Drug Class</w:t>
            </w:r>
          </w:p>
        </w:tc>
        <w:tc>
          <w:tcPr>
            <w:tcW w:w="1594" w:type="pct"/>
            <w:tcBorders>
              <w:top w:val="single" w:sz="12" w:space="0" w:color="auto"/>
              <w:bottom w:val="single" w:sz="12" w:space="0" w:color="auto"/>
            </w:tcBorders>
            <w:vAlign w:val="bottom"/>
          </w:tcPr>
          <w:p w14:paraId="49B89B63" w14:textId="77777777" w:rsidR="000E7A3C" w:rsidRPr="00720B3F" w:rsidRDefault="000E7A3C" w:rsidP="000B5915">
            <w:pPr>
              <w:pStyle w:val="TableHeaderCenter"/>
            </w:pPr>
            <w:r w:rsidRPr="00720B3F">
              <w:t>Agents Disallowed</w:t>
            </w:r>
          </w:p>
        </w:tc>
        <w:tc>
          <w:tcPr>
            <w:tcW w:w="1594" w:type="pct"/>
            <w:tcBorders>
              <w:top w:val="single" w:sz="12" w:space="0" w:color="auto"/>
              <w:bottom w:val="single" w:sz="12" w:space="0" w:color="auto"/>
            </w:tcBorders>
            <w:vAlign w:val="bottom"/>
          </w:tcPr>
          <w:p w14:paraId="4A2E0C84" w14:textId="77777777" w:rsidR="000E7A3C" w:rsidRPr="00720B3F" w:rsidRDefault="000E7A3C" w:rsidP="000B5915">
            <w:pPr>
              <w:pStyle w:val="TableHeaderCenter"/>
            </w:pPr>
            <w:r w:rsidRPr="00720B3F">
              <w:t>Use with Caution</w:t>
            </w:r>
          </w:p>
        </w:tc>
      </w:tr>
      <w:tr w:rsidR="000E7A3C" w:rsidRPr="00720B3F" w14:paraId="1030D578" w14:textId="77777777" w:rsidTr="001A1E0E">
        <w:trPr>
          <w:cantSplit/>
          <w:jc w:val="center"/>
        </w:trPr>
        <w:tc>
          <w:tcPr>
            <w:tcW w:w="1812" w:type="pct"/>
            <w:tcBorders>
              <w:top w:val="single" w:sz="12" w:space="0" w:color="auto"/>
            </w:tcBorders>
            <w:vAlign w:val="center"/>
          </w:tcPr>
          <w:p w14:paraId="7F17649B" w14:textId="77777777" w:rsidR="000E7A3C" w:rsidRPr="00720B3F" w:rsidRDefault="000E7A3C" w:rsidP="000B5915">
            <w:pPr>
              <w:pStyle w:val="TableCellLeft"/>
            </w:pPr>
            <w:r w:rsidRPr="00720B3F">
              <w:t>Acid Reducing Agents</w:t>
            </w:r>
            <w:r w:rsidRPr="00720B3F">
              <w:rPr>
                <w:vertAlign w:val="superscript"/>
              </w:rPr>
              <w:t>a</w:t>
            </w:r>
          </w:p>
        </w:tc>
        <w:tc>
          <w:tcPr>
            <w:tcW w:w="1594" w:type="pct"/>
            <w:tcBorders>
              <w:top w:val="single" w:sz="12" w:space="0" w:color="auto"/>
            </w:tcBorders>
            <w:vAlign w:val="center"/>
          </w:tcPr>
          <w:p w14:paraId="3F7B7ABB" w14:textId="77777777" w:rsidR="000E7A3C" w:rsidRPr="00720B3F" w:rsidRDefault="000E7A3C" w:rsidP="000B5915">
            <w:pPr>
              <w:pStyle w:val="TableCellCenter"/>
            </w:pPr>
          </w:p>
        </w:tc>
        <w:tc>
          <w:tcPr>
            <w:tcW w:w="1594" w:type="pct"/>
            <w:tcBorders>
              <w:top w:val="single" w:sz="12" w:space="0" w:color="auto"/>
            </w:tcBorders>
            <w:vAlign w:val="center"/>
          </w:tcPr>
          <w:p w14:paraId="7F202B7A" w14:textId="77777777" w:rsidR="000E7A3C" w:rsidRPr="00720B3F" w:rsidRDefault="000E7A3C" w:rsidP="000B5915">
            <w:pPr>
              <w:pStyle w:val="TableCellCenter"/>
            </w:pPr>
            <w:r w:rsidRPr="00720B3F">
              <w:t xml:space="preserve">Proton- Pump Inhibitors, </w:t>
            </w:r>
            <w:r w:rsidR="00A83F45" w:rsidRPr="00720B3F">
              <w:t>H2</w:t>
            </w:r>
            <w:r w:rsidR="00A83F45" w:rsidRPr="00720B3F">
              <w:noBreakHyphen/>
              <w:t>Receptor </w:t>
            </w:r>
            <w:r w:rsidRPr="00720B3F">
              <w:t>Antagonists, Antacids</w:t>
            </w:r>
          </w:p>
        </w:tc>
      </w:tr>
      <w:tr w:rsidR="000E7A3C" w:rsidRPr="00720B3F" w14:paraId="12561D94" w14:textId="77777777" w:rsidTr="001A1E0E">
        <w:trPr>
          <w:cantSplit/>
          <w:jc w:val="center"/>
        </w:trPr>
        <w:tc>
          <w:tcPr>
            <w:tcW w:w="1812" w:type="pct"/>
            <w:vAlign w:val="center"/>
          </w:tcPr>
          <w:p w14:paraId="3C7A10AB" w14:textId="77777777" w:rsidR="000E7A3C" w:rsidRPr="00720B3F" w:rsidRDefault="00EE0933" w:rsidP="00EE0933">
            <w:pPr>
              <w:pStyle w:val="TableCellLeft"/>
            </w:pPr>
            <w:r w:rsidRPr="00720B3F">
              <w:t>Anticonvulsants</w:t>
            </w:r>
            <w:r w:rsidRPr="00720B3F">
              <w:rPr>
                <w:vertAlign w:val="superscript"/>
              </w:rPr>
              <w:t>b</w:t>
            </w:r>
          </w:p>
        </w:tc>
        <w:tc>
          <w:tcPr>
            <w:tcW w:w="1594" w:type="pct"/>
            <w:vAlign w:val="center"/>
          </w:tcPr>
          <w:p w14:paraId="31DE532D" w14:textId="77777777" w:rsidR="000E7A3C" w:rsidRPr="00720B3F" w:rsidRDefault="000E7A3C" w:rsidP="000B5915">
            <w:pPr>
              <w:pStyle w:val="TableCellCenter"/>
            </w:pPr>
            <w:r w:rsidRPr="00720B3F">
              <w:t>Phenobarbital, Phenytoin, Carbamazepine, Oxcarbazepine</w:t>
            </w:r>
          </w:p>
        </w:tc>
        <w:tc>
          <w:tcPr>
            <w:tcW w:w="1594" w:type="pct"/>
            <w:vAlign w:val="center"/>
          </w:tcPr>
          <w:p w14:paraId="3929C422" w14:textId="77777777" w:rsidR="000E7A3C" w:rsidRPr="00720B3F" w:rsidRDefault="000E7A3C" w:rsidP="000B5915">
            <w:pPr>
              <w:pStyle w:val="TableCellCenter"/>
            </w:pPr>
          </w:p>
        </w:tc>
      </w:tr>
      <w:tr w:rsidR="000E7A3C" w:rsidRPr="00720B3F" w14:paraId="3E667445" w14:textId="77777777" w:rsidTr="001A1E0E">
        <w:trPr>
          <w:cantSplit/>
          <w:jc w:val="center"/>
        </w:trPr>
        <w:tc>
          <w:tcPr>
            <w:tcW w:w="1812" w:type="pct"/>
            <w:vAlign w:val="center"/>
          </w:tcPr>
          <w:p w14:paraId="0CB96659" w14:textId="77777777" w:rsidR="000E7A3C" w:rsidRPr="00720B3F" w:rsidRDefault="00EE0933" w:rsidP="00EE0933">
            <w:pPr>
              <w:pStyle w:val="TableCellLeft"/>
            </w:pPr>
            <w:r w:rsidRPr="00720B3F">
              <w:t>Antimycobacterials</w:t>
            </w:r>
            <w:r w:rsidRPr="00720B3F">
              <w:rPr>
                <w:vertAlign w:val="superscript"/>
              </w:rPr>
              <w:t>b</w:t>
            </w:r>
          </w:p>
        </w:tc>
        <w:tc>
          <w:tcPr>
            <w:tcW w:w="1594" w:type="pct"/>
            <w:vAlign w:val="center"/>
          </w:tcPr>
          <w:p w14:paraId="3F9824EC" w14:textId="77777777" w:rsidR="000E7A3C" w:rsidRPr="00720B3F" w:rsidRDefault="000E7A3C" w:rsidP="000B5915">
            <w:pPr>
              <w:pStyle w:val="TableCellCenter"/>
            </w:pPr>
            <w:r w:rsidRPr="00720B3F">
              <w:t>Rifabutin, Rifapentine, Rifampin</w:t>
            </w:r>
          </w:p>
        </w:tc>
        <w:tc>
          <w:tcPr>
            <w:tcW w:w="1594" w:type="pct"/>
            <w:vAlign w:val="center"/>
          </w:tcPr>
          <w:p w14:paraId="4ACD3B3D" w14:textId="77777777" w:rsidR="000E7A3C" w:rsidRPr="00720B3F" w:rsidRDefault="000E7A3C" w:rsidP="000B5915">
            <w:pPr>
              <w:pStyle w:val="TableCellCenter"/>
            </w:pPr>
          </w:p>
        </w:tc>
      </w:tr>
      <w:tr w:rsidR="000E7A3C" w:rsidRPr="00720B3F" w14:paraId="6AC5A63B" w14:textId="77777777" w:rsidTr="001A1E0E">
        <w:trPr>
          <w:cantSplit/>
          <w:jc w:val="center"/>
        </w:trPr>
        <w:tc>
          <w:tcPr>
            <w:tcW w:w="1812" w:type="pct"/>
            <w:vAlign w:val="center"/>
          </w:tcPr>
          <w:p w14:paraId="7B873E20" w14:textId="77777777" w:rsidR="000E7A3C" w:rsidRPr="00720B3F" w:rsidRDefault="000E7A3C" w:rsidP="00EE0933">
            <w:pPr>
              <w:pStyle w:val="TableCellLeft"/>
            </w:pPr>
            <w:r w:rsidRPr="00720B3F">
              <w:t>Cardiac Medications</w:t>
            </w:r>
            <w:r w:rsidRPr="00720B3F">
              <w:rPr>
                <w:vertAlign w:val="superscript"/>
              </w:rPr>
              <w:t xml:space="preserve"> </w:t>
            </w:r>
          </w:p>
        </w:tc>
        <w:tc>
          <w:tcPr>
            <w:tcW w:w="1594" w:type="pct"/>
            <w:vAlign w:val="center"/>
          </w:tcPr>
          <w:p w14:paraId="0E674146" w14:textId="77777777" w:rsidR="000E7A3C" w:rsidRPr="00720B3F" w:rsidRDefault="00EE0933" w:rsidP="00EE0933">
            <w:pPr>
              <w:pStyle w:val="TableCellCenter"/>
              <w:rPr>
                <w:lang w:val="it-IT"/>
              </w:rPr>
            </w:pPr>
            <w:r w:rsidRPr="00720B3F">
              <w:rPr>
                <w:lang w:val="it-IT"/>
              </w:rPr>
              <w:t>Amiodarone</w:t>
            </w:r>
            <w:r w:rsidRPr="00720B3F">
              <w:rPr>
                <w:vertAlign w:val="superscript"/>
                <w:lang w:val="it-IT"/>
              </w:rPr>
              <w:t>c</w:t>
            </w:r>
          </w:p>
        </w:tc>
        <w:tc>
          <w:tcPr>
            <w:tcW w:w="1594" w:type="pct"/>
            <w:vAlign w:val="center"/>
          </w:tcPr>
          <w:p w14:paraId="2A3FC06C" w14:textId="77777777" w:rsidR="000E7A3C" w:rsidRPr="00720B3F" w:rsidRDefault="000E7A3C" w:rsidP="00FB77A1">
            <w:pPr>
              <w:pStyle w:val="TableCellCenter"/>
              <w:rPr>
                <w:lang w:val="sv-SE"/>
              </w:rPr>
            </w:pPr>
            <w:r w:rsidRPr="00720B3F">
              <w:rPr>
                <w:lang w:val="sv-SE"/>
              </w:rPr>
              <w:t>Digoxin</w:t>
            </w:r>
            <w:r w:rsidR="00FB77A1" w:rsidRPr="00720B3F">
              <w:rPr>
                <w:vertAlign w:val="superscript"/>
                <w:lang w:val="sv-SE"/>
              </w:rPr>
              <w:t>d</w:t>
            </w:r>
          </w:p>
        </w:tc>
      </w:tr>
      <w:tr w:rsidR="000E7A3C" w:rsidRPr="00720B3F" w14:paraId="37B35385" w14:textId="77777777" w:rsidTr="001A1E0E">
        <w:trPr>
          <w:cantSplit/>
          <w:jc w:val="center"/>
        </w:trPr>
        <w:tc>
          <w:tcPr>
            <w:tcW w:w="1812" w:type="pct"/>
            <w:vAlign w:val="center"/>
          </w:tcPr>
          <w:p w14:paraId="3B870BB6" w14:textId="77777777" w:rsidR="000E7A3C" w:rsidRPr="00720B3F" w:rsidRDefault="000E7A3C" w:rsidP="00FB77A1">
            <w:pPr>
              <w:pStyle w:val="TableCellLeft"/>
            </w:pPr>
            <w:r w:rsidRPr="00720B3F">
              <w:t xml:space="preserve">Herbal/Natural </w:t>
            </w:r>
            <w:r w:rsidR="00EE0933" w:rsidRPr="00720B3F">
              <w:t>Supplements</w:t>
            </w:r>
            <w:r w:rsidR="00FB77A1" w:rsidRPr="00720B3F">
              <w:rPr>
                <w:vertAlign w:val="superscript"/>
              </w:rPr>
              <w:t>b</w:t>
            </w:r>
          </w:p>
        </w:tc>
        <w:tc>
          <w:tcPr>
            <w:tcW w:w="1594" w:type="pct"/>
            <w:vAlign w:val="center"/>
          </w:tcPr>
          <w:p w14:paraId="46D91CB5" w14:textId="77777777" w:rsidR="000E7A3C" w:rsidRPr="00720B3F" w:rsidRDefault="000E7A3C" w:rsidP="000B5915">
            <w:pPr>
              <w:pStyle w:val="TableCellCenter"/>
            </w:pPr>
            <w:r w:rsidRPr="00720B3F">
              <w:t>St. John’s Wort, Echinaccea, Milk thistle (i.e., silymarin), Chinese herb sho-saiko-to (or Xiao-Shai-Hu-Tang)</w:t>
            </w:r>
          </w:p>
        </w:tc>
        <w:tc>
          <w:tcPr>
            <w:tcW w:w="1594" w:type="pct"/>
            <w:vAlign w:val="center"/>
          </w:tcPr>
          <w:p w14:paraId="122F328F" w14:textId="77777777" w:rsidR="000E7A3C" w:rsidRPr="00720B3F" w:rsidRDefault="000E7A3C" w:rsidP="000B5915">
            <w:pPr>
              <w:pStyle w:val="TableCellCenter"/>
            </w:pPr>
          </w:p>
        </w:tc>
      </w:tr>
      <w:tr w:rsidR="000E7A3C" w:rsidRPr="00720B3F" w14:paraId="650B7968" w14:textId="77777777" w:rsidTr="001A1E0E">
        <w:trPr>
          <w:cantSplit/>
          <w:jc w:val="center"/>
        </w:trPr>
        <w:tc>
          <w:tcPr>
            <w:tcW w:w="1812" w:type="pct"/>
            <w:vAlign w:val="center"/>
          </w:tcPr>
          <w:p w14:paraId="7597D84D" w14:textId="77777777" w:rsidR="000E7A3C" w:rsidRPr="00720B3F" w:rsidRDefault="000E7A3C" w:rsidP="00EE0933">
            <w:pPr>
              <w:pStyle w:val="TableCellLeft"/>
            </w:pPr>
            <w:r w:rsidRPr="00720B3F">
              <w:t xml:space="preserve">HMG-CoA Reductase </w:t>
            </w:r>
            <w:r w:rsidR="00EE0933" w:rsidRPr="00720B3F">
              <w:t>Inhibitors</w:t>
            </w:r>
            <w:r w:rsidR="00FB77A1" w:rsidRPr="00720B3F">
              <w:rPr>
                <w:vertAlign w:val="superscript"/>
              </w:rPr>
              <w:t>e</w:t>
            </w:r>
          </w:p>
        </w:tc>
        <w:tc>
          <w:tcPr>
            <w:tcW w:w="1594" w:type="pct"/>
            <w:vAlign w:val="center"/>
          </w:tcPr>
          <w:p w14:paraId="5D51EAA5" w14:textId="77777777" w:rsidR="000E7A3C" w:rsidRPr="00720B3F" w:rsidRDefault="000E7A3C" w:rsidP="000B5915">
            <w:pPr>
              <w:pStyle w:val="TableCellCenter"/>
            </w:pPr>
            <w:r w:rsidRPr="00720B3F">
              <w:t>Rosuvastatin</w:t>
            </w:r>
          </w:p>
        </w:tc>
        <w:tc>
          <w:tcPr>
            <w:tcW w:w="1594" w:type="pct"/>
            <w:vAlign w:val="center"/>
          </w:tcPr>
          <w:p w14:paraId="2AA3B2B4" w14:textId="77777777" w:rsidR="000E7A3C" w:rsidRPr="00720B3F" w:rsidRDefault="000E7A3C" w:rsidP="000B5915">
            <w:pPr>
              <w:pStyle w:val="TableCellCenter"/>
            </w:pPr>
          </w:p>
        </w:tc>
      </w:tr>
    </w:tbl>
    <w:p w14:paraId="043D78B4" w14:textId="73082E19" w:rsidR="000E7A3C" w:rsidRPr="00720B3F" w:rsidRDefault="00665A3D" w:rsidP="00665A3D">
      <w:pPr>
        <w:pStyle w:val="TableFooter"/>
      </w:pPr>
      <w:r w:rsidRPr="00720B3F">
        <w:t>a</w:t>
      </w:r>
      <w:r w:rsidRPr="00720B3F">
        <w:tab/>
      </w:r>
      <w:r w:rsidR="000E7A3C" w:rsidRPr="00720B3F">
        <w:t>It is recommended to separate antacid and LDV/SOF administration by 4 hours. H2-receptor antagonists may be</w:t>
      </w:r>
      <w:r w:rsidR="008B3F27" w:rsidRPr="00720B3F">
        <w:t xml:space="preserve"> </w:t>
      </w:r>
      <w:r w:rsidR="000E7A3C" w:rsidRPr="00720B3F">
        <w:t xml:space="preserve">administered simultaneously with or staggered from LDV/SOF at a dose that does not exceed doses comparable to famotidine 40 mg twice daily.  Proton-pump inhibitor doses comparable to omeprazole 20 mg can be administered simultaneously with LDV/SOF. Proton-pump inhibitors should not be taken before LDV/SOF. </w:t>
      </w:r>
    </w:p>
    <w:p w14:paraId="454C56C6" w14:textId="77777777" w:rsidR="00EE0933" w:rsidRPr="00720B3F" w:rsidRDefault="00EE0933" w:rsidP="00EE0933">
      <w:pPr>
        <w:pStyle w:val="TableFooter"/>
        <w:rPr>
          <w:lang w:val="en-GB" w:eastAsia="x-none"/>
        </w:rPr>
      </w:pPr>
      <w:r w:rsidRPr="00720B3F">
        <w:t>b</w:t>
      </w:r>
      <w:r w:rsidRPr="00720B3F">
        <w:tab/>
      </w:r>
      <w:r w:rsidRPr="00720B3F">
        <w:rPr>
          <w:lang w:val="en-GB" w:eastAsia="x-none"/>
        </w:rPr>
        <w:t>May result in a decrease in the concentrations of study drug.</w:t>
      </w:r>
    </w:p>
    <w:p w14:paraId="1CA9CB6A" w14:textId="77777777" w:rsidR="00EE0933" w:rsidRPr="00720B3F" w:rsidRDefault="00EE0933" w:rsidP="00665A3D">
      <w:pPr>
        <w:pStyle w:val="TableFooter"/>
      </w:pPr>
      <w:r w:rsidRPr="00720B3F">
        <w:t>c</w:t>
      </w:r>
      <w:r w:rsidRPr="00720B3F">
        <w:tab/>
      </w:r>
      <w:r w:rsidRPr="00720B3F">
        <w:rPr>
          <w:lang w:val="en-GB"/>
        </w:rPr>
        <w:t>May result in symptomatic bradycardia. Mechanism is not currently known.</w:t>
      </w:r>
      <w:r w:rsidR="000B39D4" w:rsidRPr="00720B3F">
        <w:rPr>
          <w:lang w:val="en-GB"/>
        </w:rPr>
        <w:t xml:space="preserve"> The use of amiodarone is prohibited from 60 days prior to Baseline/Day 1 through the end of treatment.</w:t>
      </w:r>
    </w:p>
    <w:p w14:paraId="38ED610C" w14:textId="77777777" w:rsidR="000E7A3C" w:rsidRPr="00720B3F" w:rsidRDefault="00EE0933" w:rsidP="00665A3D">
      <w:pPr>
        <w:pStyle w:val="TableFooter"/>
      </w:pPr>
      <w:r w:rsidRPr="00720B3F">
        <w:rPr>
          <w:lang w:val="en-GB" w:eastAsia="x-none"/>
        </w:rPr>
        <w:t>d</w:t>
      </w:r>
      <w:r w:rsidR="00665A3D" w:rsidRPr="00720B3F">
        <w:rPr>
          <w:lang w:val="en-GB" w:eastAsia="x-none"/>
        </w:rPr>
        <w:tab/>
      </w:r>
      <w:r w:rsidR="000E7A3C" w:rsidRPr="00720B3F">
        <w:rPr>
          <w:lang w:val="en-GB" w:eastAsia="x-none"/>
        </w:rPr>
        <w:t xml:space="preserve">May result in an increase in </w:t>
      </w:r>
      <w:r w:rsidR="00C65485" w:rsidRPr="00720B3F">
        <w:rPr>
          <w:lang w:val="en-GB" w:eastAsia="x-none"/>
        </w:rPr>
        <w:t>the concentration of study drug</w:t>
      </w:r>
      <w:r w:rsidR="000E7A3C" w:rsidRPr="00720B3F">
        <w:rPr>
          <w:lang w:val="en-GB" w:eastAsia="x-none"/>
        </w:rPr>
        <w:t xml:space="preserve"> and/or concomitant medications. </w:t>
      </w:r>
      <w:r w:rsidR="000E7A3C" w:rsidRPr="00720B3F">
        <w:t>Co</w:t>
      </w:r>
      <w:r w:rsidR="00876F7A" w:rsidRPr="00720B3F">
        <w:t>-</w:t>
      </w:r>
      <w:r w:rsidR="000E7A3C" w:rsidRPr="00720B3F">
        <w:t>administration of LDV/SOF with digoxin may increase the concentration of digoxin. Caution is warranted and therapeutic concentration monitoring of digoxin is recommended when co</w:t>
      </w:r>
      <w:r w:rsidR="00876F7A" w:rsidRPr="00720B3F">
        <w:t>-</w:t>
      </w:r>
      <w:r w:rsidR="000E7A3C" w:rsidRPr="00720B3F">
        <w:t xml:space="preserve">administered with LDV/SOF. </w:t>
      </w:r>
    </w:p>
    <w:p w14:paraId="05B0E467" w14:textId="77777777" w:rsidR="000E7A3C" w:rsidRPr="00720B3F" w:rsidRDefault="00EE0933" w:rsidP="00665A3D">
      <w:pPr>
        <w:pStyle w:val="TableFooter"/>
        <w:rPr>
          <w:lang w:val="en-GB" w:eastAsia="x-none"/>
        </w:rPr>
      </w:pPr>
      <w:r w:rsidRPr="00720B3F">
        <w:rPr>
          <w:lang w:val="en-GB" w:eastAsia="x-none"/>
        </w:rPr>
        <w:t>e</w:t>
      </w:r>
      <w:r w:rsidR="00665A3D" w:rsidRPr="00720B3F">
        <w:rPr>
          <w:lang w:val="en-GB" w:eastAsia="x-none"/>
        </w:rPr>
        <w:tab/>
      </w:r>
      <w:r w:rsidR="00C65485" w:rsidRPr="00720B3F">
        <w:rPr>
          <w:lang w:val="en-GB" w:eastAsia="x-none"/>
        </w:rPr>
        <w:t>Use with study drug</w:t>
      </w:r>
      <w:r w:rsidR="000E7A3C" w:rsidRPr="00720B3F">
        <w:rPr>
          <w:lang w:val="en-GB" w:eastAsia="x-none"/>
        </w:rPr>
        <w:t xml:space="preserve"> may result in an increase in the concentration of </w:t>
      </w:r>
      <w:r w:rsidR="00FF483A" w:rsidRPr="00720B3F">
        <w:rPr>
          <w:lang w:val="en-GB" w:eastAsia="x-none"/>
        </w:rPr>
        <w:t>rosuvastatin</w:t>
      </w:r>
      <w:r w:rsidR="000E7A3C" w:rsidRPr="00720B3F">
        <w:rPr>
          <w:lang w:val="en-GB" w:eastAsia="x-none"/>
        </w:rPr>
        <w:t>. Monitor for signs and symptoms of muscle weakness or myopathy, including rhabdomyolysis.</w:t>
      </w:r>
    </w:p>
    <w:p w14:paraId="6E36EB21" w14:textId="0AF7555E" w:rsidR="000E7A3C" w:rsidRPr="00A675D0" w:rsidRDefault="000E7A3C" w:rsidP="008B3F27">
      <w:pPr>
        <w:pStyle w:val="Text1"/>
      </w:pPr>
      <w:r w:rsidRPr="00A675D0">
        <w:t xml:space="preserve">Medications for disease conditions </w:t>
      </w:r>
      <w:r w:rsidRPr="009170DC">
        <w:rPr>
          <w:b/>
          <w:bCs/>
        </w:rPr>
        <w:t>excluded</w:t>
      </w:r>
      <w:r w:rsidRPr="00A675D0">
        <w:t xml:space="preserve"> from the protocol (e.g., active cancer, </w:t>
      </w:r>
      <w:r w:rsidR="00FD1267">
        <w:t xml:space="preserve">organ </w:t>
      </w:r>
      <w:r w:rsidRPr="00A675D0">
        <w:t>transplantation) are not listed under this Concomitant Medication section and are disallowed in the study.</w:t>
      </w:r>
    </w:p>
    <w:p w14:paraId="4BE7352B" w14:textId="77777777" w:rsidR="00FA0C08" w:rsidRPr="00A675D0" w:rsidRDefault="00FA0C08" w:rsidP="008B3F27">
      <w:pPr>
        <w:pStyle w:val="Heading2"/>
      </w:pPr>
      <w:bookmarkStart w:id="227" w:name="_Toc415569550"/>
      <w:r w:rsidRPr="00A675D0">
        <w:t>Study Drug Adherence</w:t>
      </w:r>
      <w:bookmarkEnd w:id="227"/>
    </w:p>
    <w:p w14:paraId="7FEF86E9" w14:textId="1BDD6806" w:rsidR="00831EAF" w:rsidRDefault="00831EAF" w:rsidP="00FF2D1D">
      <w:pPr>
        <w:pStyle w:val="Text1"/>
      </w:pPr>
      <w:r w:rsidRPr="00A675D0">
        <w:t xml:space="preserve">mDOT: </w:t>
      </w:r>
      <w:r w:rsidR="00D726F2" w:rsidRPr="00A675D0">
        <w:t xml:space="preserve">Subjects will be observed taking </w:t>
      </w:r>
      <w:r w:rsidR="009170DC">
        <w:t>LDV/SOF</w:t>
      </w:r>
      <w:r w:rsidR="00D726F2" w:rsidRPr="00A675D0">
        <w:t xml:space="preserve"> on a daily basis Monday through </w:t>
      </w:r>
      <w:r w:rsidRPr="00A675D0">
        <w:t xml:space="preserve">Friday. Two </w:t>
      </w:r>
      <w:r w:rsidR="00821318">
        <w:t xml:space="preserve">take-home </w:t>
      </w:r>
      <w:r w:rsidRPr="00A675D0">
        <w:t xml:space="preserve">tablets (doses for Saturday and Sunday) will be dispensed on Friday and will be monitored by the use of a </w:t>
      </w:r>
      <w:r w:rsidR="00F7787A">
        <w:t>Wise Pill</w:t>
      </w:r>
      <w:r w:rsidR="001176E7" w:rsidRPr="00A675D0">
        <w:t xml:space="preserve"> Dispenser</w:t>
      </w:r>
      <w:r w:rsidR="004753D8" w:rsidRPr="00A675D0">
        <w:t>, a device</w:t>
      </w:r>
      <w:r w:rsidR="004753D8">
        <w:t xml:space="preserve"> currently used in our other trials, which allows for real-time transmission of opening data to estimate medication adherence.</w:t>
      </w:r>
      <w:r w:rsidR="001176E7">
        <w:t xml:space="preserve"> </w:t>
      </w:r>
      <w:r w:rsidR="003C733D">
        <w:t>Wise Pill</w:t>
      </w:r>
      <w:r w:rsidR="001176E7">
        <w:t xml:space="preserve"> Dispensers have been shown to be reliable for real time monitoring of medication adherence, even in resource-limited settings.</w:t>
      </w:r>
    </w:p>
    <w:p w14:paraId="7DC41D64" w14:textId="5DF59050" w:rsidR="00B338FA" w:rsidRPr="00720B3F" w:rsidRDefault="0007241B" w:rsidP="00FF2D1D">
      <w:pPr>
        <w:pStyle w:val="Text1"/>
      </w:pPr>
      <w:r>
        <w:t xml:space="preserve">Unobserved </w:t>
      </w:r>
      <w:r w:rsidR="007E48D4">
        <w:t>dosing</w:t>
      </w:r>
      <w:r w:rsidR="00831EAF">
        <w:t xml:space="preserve">: </w:t>
      </w:r>
      <w:r w:rsidR="00A65B6A">
        <w:t xml:space="preserve">Subjects will be provided 7 tablets of </w:t>
      </w:r>
      <w:r w:rsidR="009170DC">
        <w:t>LDV/SOF</w:t>
      </w:r>
      <w:r w:rsidR="00A65B6A">
        <w:t xml:space="preserve"> once weekly to take home in a </w:t>
      </w:r>
      <w:r w:rsidR="00B338FA">
        <w:t>Wise</w:t>
      </w:r>
      <w:r w:rsidR="009655BF">
        <w:t>Pill</w:t>
      </w:r>
      <w:r w:rsidR="009A372D">
        <w:t xml:space="preserve"> Dispenser</w:t>
      </w:r>
      <w:r w:rsidR="009A372D" w:rsidRPr="00A728C8">
        <w:t xml:space="preserve">. </w:t>
      </w:r>
      <w:r w:rsidR="00B338FA" w:rsidRPr="00A728C8">
        <w:t xml:space="preserve">Medication compliance </w:t>
      </w:r>
      <w:r w:rsidR="009A372D" w:rsidRPr="00A728C8">
        <w:t xml:space="preserve">of study drug </w:t>
      </w:r>
      <w:r w:rsidR="00B338FA" w:rsidRPr="00A728C8">
        <w:t>will be assessed</w:t>
      </w:r>
      <w:r w:rsidR="009A372D" w:rsidRPr="00A728C8">
        <w:t xml:space="preserve"> at every post-enrollment visit </w:t>
      </w:r>
      <w:r w:rsidR="00B338FA" w:rsidRPr="00A728C8">
        <w:t>through weekly pill counts conducted by study staff. The pill count will take place in the on-site pharmacy and will occur prior to that week’s pill dispensation. If medication compliance is low, study staff will offer basic medication adherence advice to the subject.</w:t>
      </w:r>
    </w:p>
    <w:p w14:paraId="5D4C579D" w14:textId="77777777" w:rsidR="00FA0C08" w:rsidRPr="00720B3F" w:rsidRDefault="00FA0C08" w:rsidP="008B3F27">
      <w:pPr>
        <w:pStyle w:val="Heading2"/>
      </w:pPr>
      <w:bookmarkStart w:id="228" w:name="_Toc389116325"/>
      <w:bookmarkStart w:id="229" w:name="_Toc415569551"/>
      <w:bookmarkEnd w:id="228"/>
      <w:r w:rsidRPr="00720B3F">
        <w:t>Accountability for Study Drug</w:t>
      </w:r>
      <w:bookmarkEnd w:id="229"/>
    </w:p>
    <w:p w14:paraId="54C9FAE6" w14:textId="3DCE912C" w:rsidR="00FA0C08" w:rsidRPr="00720B3F" w:rsidRDefault="00FA0C08" w:rsidP="00FA0C08">
      <w:pPr>
        <w:pStyle w:val="Text1"/>
      </w:pPr>
      <w:r w:rsidRPr="00720B3F">
        <w:t>The investigator is responsible for ensuring adequate accountability of all used and unused study drug bottles</w:t>
      </w:r>
      <w:r w:rsidR="00FF2D1D" w:rsidRPr="00720B3F">
        <w:t>.</w:t>
      </w:r>
      <w:r w:rsidRPr="00720B3F">
        <w:t xml:space="preserve"> This includes acknowledgement of receipt of each shipment of study drug</w:t>
      </w:r>
      <w:r w:rsidR="00EF3940" w:rsidRPr="00720B3F">
        <w:t xml:space="preserve"> (quantity </w:t>
      </w:r>
      <w:r w:rsidRPr="00720B3F">
        <w:t>and condition).</w:t>
      </w:r>
    </w:p>
    <w:p w14:paraId="63AB33BA" w14:textId="6F697663" w:rsidR="00FA0C08" w:rsidRPr="00720B3F" w:rsidRDefault="00FA0C08" w:rsidP="00DE3A83">
      <w:pPr>
        <w:pStyle w:val="Text1"/>
      </w:pPr>
      <w:r w:rsidRPr="00720B3F">
        <w:t>LDV/SOF</w:t>
      </w:r>
      <w:r w:rsidR="003A4304">
        <w:t xml:space="preserve"> </w:t>
      </w:r>
      <w:r w:rsidRPr="00720B3F">
        <w:t>accountability records will:</w:t>
      </w:r>
    </w:p>
    <w:p w14:paraId="39EC4F2C" w14:textId="77777777" w:rsidR="00FA0C08" w:rsidRPr="00720B3F" w:rsidRDefault="00FA0C08" w:rsidP="00DE3A83">
      <w:pPr>
        <w:pStyle w:val="GListBullets"/>
      </w:pPr>
      <w:r w:rsidRPr="00720B3F">
        <w:t>Record the date received and quantity of study drug shipment</w:t>
      </w:r>
    </w:p>
    <w:p w14:paraId="39A61457" w14:textId="77777777" w:rsidR="00FA0C08" w:rsidRPr="00720B3F" w:rsidRDefault="00FA0C08" w:rsidP="00DE3A83">
      <w:pPr>
        <w:pStyle w:val="GListBullets"/>
      </w:pPr>
      <w:r w:rsidRPr="00720B3F">
        <w:t>Record the date, subject number, subject initials, the study drug bottle number dispensed</w:t>
      </w:r>
    </w:p>
    <w:p w14:paraId="336720C7" w14:textId="0C6D28C0" w:rsidR="00FA0C08" w:rsidRPr="00720B3F" w:rsidRDefault="00FA0C08" w:rsidP="00DE3A83">
      <w:pPr>
        <w:pStyle w:val="GListBullets"/>
      </w:pPr>
      <w:r w:rsidRPr="00720B3F">
        <w:t>Record the date, quantity of used and unused study drug returned, along with the initials of the person recording the information.</w:t>
      </w:r>
    </w:p>
    <w:p w14:paraId="16613D99" w14:textId="0C4AE386" w:rsidR="00E34C5A" w:rsidRPr="00B1511D" w:rsidRDefault="00FA0C08" w:rsidP="00DE3A83">
      <w:pPr>
        <w:pStyle w:val="Text1"/>
      </w:pPr>
      <w:r w:rsidRPr="00720B3F">
        <w:t xml:space="preserve">Subjects </w:t>
      </w:r>
      <w:r w:rsidR="00B1511D">
        <w:t>will</w:t>
      </w:r>
      <w:r w:rsidR="00B1511D" w:rsidRPr="00720B3F">
        <w:t xml:space="preserve"> </w:t>
      </w:r>
      <w:r w:rsidRPr="00720B3F">
        <w:t xml:space="preserve">be instructed to bring back all study </w:t>
      </w:r>
      <w:r w:rsidR="005A40D2" w:rsidRPr="00720B3F">
        <w:t>drug</w:t>
      </w:r>
      <w:r w:rsidRPr="00720B3F">
        <w:t xml:space="preserve"> at </w:t>
      </w:r>
      <w:r w:rsidR="00A83F45" w:rsidRPr="00E81246">
        <w:t>every </w:t>
      </w:r>
      <w:r w:rsidRPr="00E81246">
        <w:t>post</w:t>
      </w:r>
      <w:r w:rsidRPr="00E81246">
        <w:noBreakHyphen/>
      </w:r>
      <w:r w:rsidR="002F28FE" w:rsidRPr="00E81246">
        <w:t>e</w:t>
      </w:r>
      <w:r w:rsidR="007836D4" w:rsidRPr="00E81246">
        <w:t xml:space="preserve">nrollment </w:t>
      </w:r>
      <w:r w:rsidRPr="00E81246">
        <w:t>study visit through the end of treatment.</w:t>
      </w:r>
    </w:p>
    <w:p w14:paraId="2B84DF1D" w14:textId="77777777" w:rsidR="00FA0C08" w:rsidRPr="00720B3F" w:rsidRDefault="00FA0C08" w:rsidP="00B207F3">
      <w:pPr>
        <w:pStyle w:val="Heading3"/>
      </w:pPr>
      <w:bookmarkStart w:id="230" w:name="_Toc415569552"/>
      <w:r w:rsidRPr="00720B3F">
        <w:t>Investigational Medicinal Product Return or Disposal</w:t>
      </w:r>
      <w:bookmarkEnd w:id="230"/>
    </w:p>
    <w:p w14:paraId="23702EC8" w14:textId="30074B12" w:rsidR="00FA0C08" w:rsidRPr="00720B3F" w:rsidRDefault="00FA0C08" w:rsidP="000E7A3C">
      <w:pPr>
        <w:pStyle w:val="Text1"/>
      </w:pPr>
      <w:r w:rsidRPr="00720B3F">
        <w:t xml:space="preserve">Please refer to </w:t>
      </w:r>
      <w:r w:rsidR="0008461A" w:rsidRPr="00145DBE">
        <w:t>Section</w:t>
      </w:r>
      <w:r w:rsidR="00FF2D1D" w:rsidRPr="00145DBE">
        <w:t> </w:t>
      </w:r>
      <w:r w:rsidR="0008461A" w:rsidRPr="00A53354">
        <w:fldChar w:fldCharType="begin"/>
      </w:r>
      <w:r w:rsidR="0008461A" w:rsidRPr="00145DBE">
        <w:instrText xml:space="preserve"> REF _Ref339618665 \r \h </w:instrText>
      </w:r>
      <w:r w:rsidR="00237B16" w:rsidRPr="00145DBE">
        <w:instrText xml:space="preserve"> \* MERGEFORMAT </w:instrText>
      </w:r>
      <w:r w:rsidR="0008461A" w:rsidRPr="00A53354">
        <w:fldChar w:fldCharType="separate"/>
      </w:r>
      <w:r w:rsidR="0053288F">
        <w:t>10.1.7</w:t>
      </w:r>
      <w:r w:rsidR="0008461A" w:rsidRPr="00A53354">
        <w:fldChar w:fldCharType="end"/>
      </w:r>
      <w:r w:rsidRPr="00145DBE">
        <w:t xml:space="preserve"> for Investigational</w:t>
      </w:r>
      <w:r w:rsidRPr="00720B3F">
        <w:t xml:space="preserve"> Medicinal Product Accountability and Return</w:t>
      </w:r>
      <w:r w:rsidR="00A83F45" w:rsidRPr="00720B3F">
        <w:t>.</w:t>
      </w:r>
    </w:p>
    <w:p w14:paraId="21BF80EE" w14:textId="77777777" w:rsidR="00E60E60" w:rsidRPr="00720B3F" w:rsidRDefault="00E60E60" w:rsidP="00B207F3">
      <w:pPr>
        <w:pStyle w:val="Heading1"/>
      </w:pPr>
      <w:bookmarkStart w:id="231" w:name="_Toc392000748"/>
      <w:bookmarkStart w:id="232" w:name="_Toc415569553"/>
      <w:r w:rsidRPr="00720B3F">
        <w:t>STUDY PROCEDURES</w:t>
      </w:r>
      <w:bookmarkEnd w:id="223"/>
      <w:bookmarkEnd w:id="224"/>
      <w:bookmarkEnd w:id="225"/>
      <w:bookmarkEnd w:id="231"/>
      <w:bookmarkEnd w:id="232"/>
    </w:p>
    <w:p w14:paraId="4AC1EEDF" w14:textId="37A89EA8" w:rsidR="00213069" w:rsidRPr="00720B3F" w:rsidRDefault="00213069" w:rsidP="00B207F3">
      <w:pPr>
        <w:pStyle w:val="Text1"/>
        <w:rPr>
          <w:rStyle w:val="Italic"/>
          <w:i w:val="0"/>
        </w:rPr>
      </w:pPr>
      <w:r w:rsidRPr="6781B22B">
        <w:rPr>
          <w:rStyle w:val="Italic"/>
          <w:i w:val="0"/>
        </w:rPr>
        <w:t xml:space="preserve">The study procedures to be conducted for each subject enrolled in the study are presented in tabular form in </w:t>
      </w:r>
      <w:r w:rsidR="00E1454C" w:rsidRPr="00E81246">
        <w:fldChar w:fldCharType="begin"/>
      </w:r>
      <w:r w:rsidR="00E1454C" w:rsidRPr="006B08CC">
        <w:rPr>
          <w:rStyle w:val="Italic"/>
          <w:i w:val="0"/>
        </w:rPr>
        <w:instrText xml:space="preserve"> REF _Ref318893349 \h </w:instrText>
      </w:r>
      <w:r w:rsidR="00237B16" w:rsidRPr="006B08CC">
        <w:rPr>
          <w:rStyle w:val="Italic"/>
          <w:i w:val="0"/>
        </w:rPr>
        <w:instrText xml:space="preserve"> \* MERGEFORMAT </w:instrText>
      </w:r>
      <w:r w:rsidR="00E1454C" w:rsidRPr="00E81246">
        <w:rPr>
          <w:rStyle w:val="Italic"/>
          <w:i w:val="0"/>
        </w:rPr>
        <w:fldChar w:fldCharType="separate"/>
      </w:r>
      <w:r w:rsidR="0053288F" w:rsidRPr="00720B3F">
        <w:t>Appendix </w:t>
      </w:r>
      <w:r w:rsidR="00E1454C" w:rsidRPr="00E81246">
        <w:fldChar w:fldCharType="end"/>
      </w:r>
      <w:r w:rsidRPr="6781B22B">
        <w:rPr>
          <w:rStyle w:val="Italic"/>
          <w:i w:val="0"/>
        </w:rPr>
        <w:t xml:space="preserve"> and described in the text that follows. Additional information is provided in the study procedures manual.</w:t>
      </w:r>
      <w:r w:rsidR="001B0694" w:rsidRPr="6781B22B">
        <w:rPr>
          <w:rStyle w:val="Italic"/>
          <w:i w:val="0"/>
        </w:rPr>
        <w:t xml:space="preserve"> </w:t>
      </w:r>
    </w:p>
    <w:p w14:paraId="0CF5B4A3" w14:textId="6A06879E" w:rsidR="00213069" w:rsidRPr="00720B3F" w:rsidRDefault="00213069" w:rsidP="00B207F3">
      <w:pPr>
        <w:pStyle w:val="Text1"/>
      </w:pPr>
      <w:r w:rsidRPr="6781B22B">
        <w:rPr>
          <w:rStyle w:val="Italic"/>
          <w:i w:val="0"/>
        </w:rPr>
        <w:t xml:space="preserve">The investigator </w:t>
      </w:r>
      <w:r w:rsidR="00B1511D" w:rsidRPr="6781B22B">
        <w:rPr>
          <w:rStyle w:val="Italic"/>
          <w:i w:val="0"/>
        </w:rPr>
        <w:t xml:space="preserve">will </w:t>
      </w:r>
      <w:r w:rsidRPr="6781B22B">
        <w:rPr>
          <w:rStyle w:val="Italic"/>
          <w:i w:val="0"/>
        </w:rPr>
        <w:t xml:space="preserve">document any deviation from protocol procedures and notify </w:t>
      </w:r>
      <w:r w:rsidR="00B1511D" w:rsidRPr="6781B22B">
        <w:rPr>
          <w:rStyle w:val="Italic"/>
          <w:i w:val="0"/>
        </w:rPr>
        <w:t>appropriate regulatory authorities (e.g.</w:t>
      </w:r>
      <w:r w:rsidR="00953304">
        <w:rPr>
          <w:rStyle w:val="Italic"/>
          <w:i w:val="0"/>
        </w:rPr>
        <w:t>,</w:t>
      </w:r>
      <w:r w:rsidR="00B1511D" w:rsidRPr="6781B22B">
        <w:rPr>
          <w:rStyle w:val="Italic"/>
          <w:i w:val="0"/>
        </w:rPr>
        <w:t xml:space="preserve"> IRB, DSMB, NIH, and/or Gilead)</w:t>
      </w:r>
      <w:r w:rsidRPr="6781B22B">
        <w:rPr>
          <w:rStyle w:val="Italic"/>
          <w:i w:val="0"/>
        </w:rPr>
        <w:t>.</w:t>
      </w:r>
    </w:p>
    <w:p w14:paraId="491F799A" w14:textId="77777777" w:rsidR="00213069" w:rsidRPr="00720B3F" w:rsidRDefault="00213069" w:rsidP="00B207F3">
      <w:pPr>
        <w:pStyle w:val="Heading2"/>
      </w:pPr>
      <w:bookmarkStart w:id="233" w:name="_Toc415569554"/>
      <w:bookmarkStart w:id="234" w:name="_Toc329238123"/>
      <w:bookmarkStart w:id="235" w:name="_Toc330481824"/>
      <w:bookmarkStart w:id="236" w:name="_Toc337120181"/>
      <w:bookmarkStart w:id="237" w:name="_Toc392000750"/>
      <w:r w:rsidRPr="00720B3F">
        <w:t>Subject Enrollment and Treatment Assignment</w:t>
      </w:r>
      <w:bookmarkEnd w:id="233"/>
    </w:p>
    <w:p w14:paraId="5788DF1D" w14:textId="52C92BD2" w:rsidR="00213069" w:rsidRPr="00720B3F" w:rsidRDefault="007F1E60" w:rsidP="00B207F3">
      <w:pPr>
        <w:pStyle w:val="Text1"/>
      </w:pPr>
      <w:r>
        <w:t>Screening and on-treatment</w:t>
      </w:r>
      <w:r w:rsidRPr="00720B3F">
        <w:t xml:space="preserve"> </w:t>
      </w:r>
      <w:r w:rsidR="00213069" w:rsidRPr="00720B3F">
        <w:t xml:space="preserve">visits will occur at </w:t>
      </w:r>
      <w:r w:rsidR="00931B5E">
        <w:t>s</w:t>
      </w:r>
      <w:r w:rsidR="00931B5E" w:rsidRPr="00720B3F">
        <w:t>creening</w:t>
      </w:r>
      <w:r w:rsidR="00931B5E">
        <w:t xml:space="preserve"> visits 1 and 2</w:t>
      </w:r>
      <w:r w:rsidR="00213069" w:rsidRPr="00720B3F">
        <w:t xml:space="preserve">, </w:t>
      </w:r>
      <w:r w:rsidR="00931B5E">
        <w:t>enrollment</w:t>
      </w:r>
      <w:r w:rsidR="00213069" w:rsidRPr="00720B3F">
        <w:t xml:space="preserve">, </w:t>
      </w:r>
      <w:r w:rsidR="008066E2">
        <w:t xml:space="preserve">and </w:t>
      </w:r>
      <w:r w:rsidR="00931B5E">
        <w:t>w</w:t>
      </w:r>
      <w:r w:rsidR="00213069" w:rsidRPr="00720B3F">
        <w:t>eeks </w:t>
      </w:r>
      <w:r w:rsidR="00E10BC2">
        <w:t>1</w:t>
      </w:r>
      <w:r w:rsidR="0060490E">
        <w:t>-</w:t>
      </w:r>
      <w:r w:rsidR="008066E2">
        <w:t>8.</w:t>
      </w:r>
      <w:r w:rsidR="00213069" w:rsidRPr="00720B3F">
        <w:t xml:space="preserve"> Post-</w:t>
      </w:r>
      <w:r w:rsidR="00D02EB8">
        <w:t>t</w:t>
      </w:r>
      <w:r w:rsidR="00D02EB8" w:rsidRPr="00720B3F">
        <w:t xml:space="preserve">reatment </w:t>
      </w:r>
      <w:r w:rsidR="00213069" w:rsidRPr="00720B3F">
        <w:t xml:space="preserve">visits </w:t>
      </w:r>
      <w:r w:rsidR="008D28E6">
        <w:t>will be scheduled</w:t>
      </w:r>
      <w:r w:rsidR="00213069" w:rsidRPr="00720B3F">
        <w:t xml:space="preserve"> at </w:t>
      </w:r>
      <w:r w:rsidR="008066E2">
        <w:t xml:space="preserve">weeks </w:t>
      </w:r>
      <w:r w:rsidR="00E10BC2">
        <w:t xml:space="preserve">1, </w:t>
      </w:r>
      <w:r w:rsidR="00D02EB8">
        <w:t>12</w:t>
      </w:r>
      <w:r w:rsidR="008066E2">
        <w:t xml:space="preserve"> and </w:t>
      </w:r>
      <w:r w:rsidR="00D02EB8">
        <w:t xml:space="preserve">36 </w:t>
      </w:r>
      <w:r w:rsidR="00151270">
        <w:t xml:space="preserve">after </w:t>
      </w:r>
      <w:r w:rsidR="00D02EB8" w:rsidRPr="00720B3F">
        <w:t>the date of las</w:t>
      </w:r>
      <w:r w:rsidR="00D02EB8">
        <w:t>t administration of study drug</w:t>
      </w:r>
      <w:r w:rsidR="00213069" w:rsidRPr="00720B3F">
        <w:t>.</w:t>
      </w:r>
    </w:p>
    <w:p w14:paraId="38E43107" w14:textId="24D78B4C" w:rsidR="00213069" w:rsidRPr="00720B3F" w:rsidRDefault="00213069" w:rsidP="00B207F3">
      <w:pPr>
        <w:pStyle w:val="Text1"/>
      </w:pPr>
      <w:r w:rsidRPr="00720B3F">
        <w:t xml:space="preserve">All </w:t>
      </w:r>
      <w:r w:rsidR="006D238A">
        <w:t xml:space="preserve">enrolled </w:t>
      </w:r>
      <w:r w:rsidRPr="00720B3F">
        <w:t xml:space="preserve">subjects will complete </w:t>
      </w:r>
      <w:r w:rsidR="009F5BCF">
        <w:t>week</w:t>
      </w:r>
      <w:r w:rsidR="00A47919">
        <w:t xml:space="preserve"> </w:t>
      </w:r>
      <w:r w:rsidR="009F5BCF">
        <w:t>8</w:t>
      </w:r>
      <w:r w:rsidR="00E10BC2">
        <w:t xml:space="preserve"> or early termination,</w:t>
      </w:r>
      <w:r w:rsidR="00A47919">
        <w:t xml:space="preserve"> </w:t>
      </w:r>
      <w:r w:rsidR="00077244">
        <w:t xml:space="preserve">and post-treatment weeks </w:t>
      </w:r>
      <w:r w:rsidR="00E10BC2">
        <w:t xml:space="preserve">1, </w:t>
      </w:r>
      <w:r w:rsidR="00077244">
        <w:t>12 and 36</w:t>
      </w:r>
      <w:r w:rsidRPr="00720B3F">
        <w:t xml:space="preserve"> visit</w:t>
      </w:r>
      <w:r w:rsidR="00A47919">
        <w:t>s</w:t>
      </w:r>
      <w:r w:rsidRPr="00720B3F">
        <w:t xml:space="preserve"> regardless of the treatment duration.</w:t>
      </w:r>
    </w:p>
    <w:p w14:paraId="2539BD0D" w14:textId="77777777" w:rsidR="00213069" w:rsidRPr="00720B3F" w:rsidRDefault="00213069" w:rsidP="00B207F3">
      <w:pPr>
        <w:pStyle w:val="Heading2"/>
      </w:pPr>
      <w:bookmarkStart w:id="238" w:name="_Toc415569555"/>
      <w:r w:rsidRPr="00720B3F">
        <w:t>Pretreatment Assessments</w:t>
      </w:r>
      <w:bookmarkEnd w:id="238"/>
    </w:p>
    <w:p w14:paraId="33165797" w14:textId="72999D70" w:rsidR="002F05B1" w:rsidRPr="00720B3F" w:rsidRDefault="00E60E60" w:rsidP="00B207F3">
      <w:pPr>
        <w:pStyle w:val="Heading3"/>
      </w:pPr>
      <w:bookmarkStart w:id="239" w:name="_Toc415569556"/>
      <w:r w:rsidRPr="00720B3F">
        <w:t xml:space="preserve">Screening Visits </w:t>
      </w:r>
      <w:bookmarkEnd w:id="234"/>
      <w:bookmarkEnd w:id="235"/>
      <w:bookmarkEnd w:id="236"/>
      <w:bookmarkEnd w:id="237"/>
      <w:bookmarkEnd w:id="239"/>
    </w:p>
    <w:p w14:paraId="5FE8B661" w14:textId="2541E863" w:rsidR="00963B30" w:rsidRPr="00E81246" w:rsidRDefault="002F05B1" w:rsidP="00E10BC2">
      <w:pPr>
        <w:pStyle w:val="Text1"/>
        <w:rPr>
          <w:color w:val="auto"/>
        </w:rPr>
      </w:pPr>
      <w:r w:rsidRPr="48F73401">
        <w:rPr>
          <w:rStyle w:val="Italic"/>
          <w:i w:val="0"/>
        </w:rPr>
        <w:t xml:space="preserve">Subjects will be screened within </w:t>
      </w:r>
      <w:r w:rsidR="008F632A" w:rsidRPr="48F73401">
        <w:rPr>
          <w:rStyle w:val="Italic"/>
          <w:i w:val="0"/>
        </w:rPr>
        <w:t>30</w:t>
      </w:r>
      <w:r w:rsidRPr="48F73401">
        <w:rPr>
          <w:rStyle w:val="Italic"/>
          <w:i w:val="0"/>
        </w:rPr>
        <w:t xml:space="preserve"> days of </w:t>
      </w:r>
      <w:r w:rsidR="00012534" w:rsidRPr="48F73401">
        <w:rPr>
          <w:rStyle w:val="Italic"/>
          <w:i w:val="0"/>
        </w:rPr>
        <w:t>enrollment</w:t>
      </w:r>
      <w:r w:rsidRPr="48F73401">
        <w:rPr>
          <w:rStyle w:val="Italic"/>
          <w:i w:val="0"/>
        </w:rPr>
        <w:t xml:space="preserve"> to determine eligibility for participation in the study. The screening window can be extended</w:t>
      </w:r>
      <w:r w:rsidR="005A40D2" w:rsidRPr="48F73401">
        <w:rPr>
          <w:rStyle w:val="Italic"/>
          <w:i w:val="0"/>
        </w:rPr>
        <w:t xml:space="preserve"> </w:t>
      </w:r>
      <w:r w:rsidRPr="48F73401">
        <w:rPr>
          <w:rStyle w:val="Italic"/>
          <w:i w:val="0"/>
        </w:rPr>
        <w:t xml:space="preserve">to 42 days </w:t>
      </w:r>
      <w:r w:rsidRPr="008F632A">
        <w:t>in</w:t>
      </w:r>
      <w:r w:rsidR="00CB2B40">
        <w:t xml:space="preserve"> exceptional circumstances</w:t>
      </w:r>
      <w:r w:rsidRPr="48F73401">
        <w:t>.</w:t>
      </w:r>
      <w:r w:rsidR="00C9072B" w:rsidRPr="48F73401">
        <w:t xml:space="preserve"> </w:t>
      </w:r>
      <w:r w:rsidRPr="48F73401">
        <w:rPr>
          <w:rStyle w:val="Italic"/>
          <w:i w:val="0"/>
        </w:rPr>
        <w:t xml:space="preserve">Subjects meeting all of the inclusion criteria and none of the exclusion criteria will return to the clinic </w:t>
      </w:r>
      <w:r w:rsidRPr="00E81246">
        <w:rPr>
          <w:rStyle w:val="Italic"/>
          <w:i w:val="0"/>
          <w:color w:val="auto"/>
        </w:rPr>
        <w:t xml:space="preserve">within </w:t>
      </w:r>
      <w:r w:rsidR="00475F40" w:rsidRPr="00E81246">
        <w:rPr>
          <w:rStyle w:val="Italic"/>
          <w:i w:val="0"/>
          <w:color w:val="auto"/>
        </w:rPr>
        <w:t>30 </w:t>
      </w:r>
      <w:r w:rsidRPr="00E81246">
        <w:rPr>
          <w:rStyle w:val="Italic"/>
          <w:i w:val="0"/>
          <w:color w:val="auto"/>
        </w:rPr>
        <w:t>days after screening for enrollment into the study.</w:t>
      </w:r>
    </w:p>
    <w:p w14:paraId="219A470A" w14:textId="4A94758A" w:rsidR="00E45733" w:rsidRPr="00BF3B1B" w:rsidRDefault="00E45733" w:rsidP="00E45733">
      <w:pPr>
        <w:pStyle w:val="SynopsisText"/>
        <w:spacing w:before="0" w:after="0"/>
      </w:pPr>
      <w:r w:rsidRPr="007F368C">
        <w:t>After consent is obtained</w:t>
      </w:r>
      <w:r>
        <w:t xml:space="preserve"> and eligibility is determined</w:t>
      </w:r>
      <w:r w:rsidRPr="007F368C">
        <w:t xml:space="preserve">, screening assessments </w:t>
      </w:r>
      <w:r>
        <w:t xml:space="preserve">(split between two visits) </w:t>
      </w:r>
      <w:r w:rsidRPr="007F368C">
        <w:t xml:space="preserve">will include </w:t>
      </w:r>
      <w:r>
        <w:t xml:space="preserve">medical history and </w:t>
      </w:r>
      <w:r w:rsidRPr="007F368C">
        <w:t>physical examination</w:t>
      </w:r>
      <w:r>
        <w:t xml:space="preserve"> (including weight </w:t>
      </w:r>
      <w:r w:rsidRPr="00BF3B1B">
        <w:t xml:space="preserve">and height), </w:t>
      </w:r>
      <w:r w:rsidRPr="002B394F">
        <w:t>review of systems, vital</w:t>
      </w:r>
      <w:r w:rsidRPr="00BF3B1B">
        <w:t xml:space="preserve"> signs, concomitant medications, CBC with diff</w:t>
      </w:r>
      <w:r>
        <w:t>/CMP,</w:t>
      </w:r>
      <w:r w:rsidRPr="00BF3B1B">
        <w:t xml:space="preserve"> </w:t>
      </w:r>
      <w:r w:rsidRPr="002B394F">
        <w:t>PT/INR, HBsAg,</w:t>
      </w:r>
      <w:r w:rsidRPr="00BF3B1B">
        <w:t xml:space="preserve"> HCV RNA, HCV genotype and sub-type (or lab documentation </w:t>
      </w:r>
      <w:r>
        <w:t>during period of diagnosis of chronic HCV</w:t>
      </w:r>
      <w:r w:rsidRPr="00BF3B1B">
        <w:t xml:space="preserve">), </w:t>
      </w:r>
      <w:r w:rsidRPr="002B394F">
        <w:t>urine drug screen, HIV</w:t>
      </w:r>
      <w:r>
        <w:t xml:space="preserve"> Ag/Ab test</w:t>
      </w:r>
      <w:r w:rsidRPr="00BF3B1B">
        <w:t xml:space="preserve">, </w:t>
      </w:r>
      <w:r>
        <w:t>and</w:t>
      </w:r>
      <w:r w:rsidRPr="00BF3B1B">
        <w:t xml:space="preserve"> </w:t>
      </w:r>
      <w:r w:rsidR="00DE1209">
        <w:t xml:space="preserve">stored sample for potential </w:t>
      </w:r>
      <w:r w:rsidRPr="002B394F">
        <w:t>HCV sequence analysis.</w:t>
      </w:r>
    </w:p>
    <w:p w14:paraId="7DA99587" w14:textId="2D7441F1" w:rsidR="00963B30" w:rsidRPr="00A53354" w:rsidRDefault="00963B30" w:rsidP="00E81246">
      <w:pPr>
        <w:pStyle w:val="SynopsisText"/>
        <w:spacing w:before="0" w:after="0"/>
        <w:rPr>
          <w:rStyle w:val="Italic"/>
          <w:i w:val="0"/>
        </w:rPr>
      </w:pPr>
    </w:p>
    <w:p w14:paraId="6DDA6AA1" w14:textId="153FB4AA" w:rsidR="00AB7837" w:rsidRPr="00E81246" w:rsidRDefault="00AB7837" w:rsidP="00B207F3">
      <w:pPr>
        <w:pStyle w:val="Text1"/>
        <w:rPr>
          <w:rStyle w:val="Italic"/>
          <w:i w:val="0"/>
          <w:color w:val="auto"/>
        </w:rPr>
      </w:pPr>
      <w:r w:rsidRPr="00E81246">
        <w:rPr>
          <w:rStyle w:val="Italic"/>
          <w:i w:val="0"/>
          <w:color w:val="auto"/>
        </w:rPr>
        <w:t xml:space="preserve">Subjects will </w:t>
      </w:r>
      <w:r w:rsidR="000E5320" w:rsidRPr="00E81246">
        <w:rPr>
          <w:rStyle w:val="Italic"/>
          <w:i w:val="0"/>
          <w:color w:val="auto"/>
        </w:rPr>
        <w:t xml:space="preserve">be compensated </w:t>
      </w:r>
      <w:r w:rsidR="006E1E1A">
        <w:rPr>
          <w:rStyle w:val="Italic"/>
          <w:i w:val="0"/>
          <w:color w:val="auto"/>
        </w:rPr>
        <w:t>$1</w:t>
      </w:r>
      <w:r w:rsidR="00DE1209">
        <w:rPr>
          <w:rStyle w:val="Italic"/>
          <w:i w:val="0"/>
          <w:color w:val="auto"/>
        </w:rPr>
        <w:t>5</w:t>
      </w:r>
      <w:r w:rsidR="006E1E1A">
        <w:rPr>
          <w:rStyle w:val="Italic"/>
          <w:i w:val="0"/>
          <w:color w:val="auto"/>
        </w:rPr>
        <w:t xml:space="preserve"> for screen 1 and $</w:t>
      </w:r>
      <w:r w:rsidR="00DE1209">
        <w:rPr>
          <w:rStyle w:val="Italic"/>
          <w:i w:val="0"/>
          <w:color w:val="auto"/>
        </w:rPr>
        <w:t>15</w:t>
      </w:r>
      <w:r w:rsidRPr="00E81246">
        <w:rPr>
          <w:rStyle w:val="Italic"/>
          <w:i w:val="0"/>
          <w:color w:val="auto"/>
        </w:rPr>
        <w:t xml:space="preserve"> for screen 2.</w:t>
      </w:r>
    </w:p>
    <w:p w14:paraId="6F3995CD" w14:textId="77307464" w:rsidR="00E60E60" w:rsidRPr="00720B3F" w:rsidRDefault="0071014B" w:rsidP="00B207F3">
      <w:pPr>
        <w:pStyle w:val="Heading3"/>
      </w:pPr>
      <w:bookmarkStart w:id="240" w:name="_Toc329042343"/>
      <w:bookmarkStart w:id="241" w:name="_Toc330481826"/>
      <w:bookmarkStart w:id="242" w:name="_Toc337120183"/>
      <w:bookmarkStart w:id="243" w:name="_Toc392000752"/>
      <w:bookmarkStart w:id="244" w:name="_Toc415569557"/>
      <w:r>
        <w:t>Enrollment</w:t>
      </w:r>
      <w:r w:rsidR="00E60E60" w:rsidRPr="00720B3F">
        <w:t xml:space="preserve"> </w:t>
      </w:r>
      <w:bookmarkEnd w:id="240"/>
      <w:bookmarkEnd w:id="241"/>
      <w:bookmarkEnd w:id="242"/>
      <w:bookmarkEnd w:id="243"/>
      <w:bookmarkEnd w:id="244"/>
      <w:r w:rsidR="00E441CE">
        <w:t>Visit</w:t>
      </w:r>
    </w:p>
    <w:p w14:paraId="0F34C84B" w14:textId="77777777" w:rsidR="00B119E7" w:rsidRDefault="00B119E7" w:rsidP="00B207F3">
      <w:pPr>
        <w:pStyle w:val="Text1"/>
      </w:pPr>
    </w:p>
    <w:p w14:paraId="76F4B198" w14:textId="77777777" w:rsidR="00B119E7" w:rsidRDefault="00B119E7" w:rsidP="00B207F3">
      <w:pPr>
        <w:pStyle w:val="Text1"/>
      </w:pPr>
    </w:p>
    <w:p w14:paraId="244E17F2" w14:textId="77777777" w:rsidR="00B119E7" w:rsidRDefault="00B119E7" w:rsidP="00B207F3">
      <w:pPr>
        <w:pStyle w:val="Text1"/>
      </w:pPr>
    </w:p>
    <w:p w14:paraId="62F95EFA" w14:textId="77777777" w:rsidR="00B119E7" w:rsidRDefault="00B119E7" w:rsidP="00B207F3">
      <w:pPr>
        <w:pStyle w:val="Text1"/>
      </w:pPr>
    </w:p>
    <w:p w14:paraId="13BD8247" w14:textId="2EB58A5D" w:rsidR="002F05B1" w:rsidRDefault="00454852" w:rsidP="00B207F3">
      <w:pPr>
        <w:pStyle w:val="Text1"/>
      </w:pPr>
      <w:r>
        <w:t>Enrollment</w:t>
      </w:r>
      <w:r w:rsidR="002F05B1" w:rsidRPr="00720B3F">
        <w:t xml:space="preserve"> tests and procedures </w:t>
      </w:r>
      <w:r w:rsidR="00C34D50">
        <w:t>will</w:t>
      </w:r>
      <w:r w:rsidR="00C34D50" w:rsidRPr="00720B3F">
        <w:t xml:space="preserve"> </w:t>
      </w:r>
      <w:r w:rsidR="002F05B1" w:rsidRPr="00720B3F">
        <w:t>be completed prior to enrollment and dosing/dispensing of study drug.</w:t>
      </w:r>
    </w:p>
    <w:p w14:paraId="41E9CF38" w14:textId="6ED9D6EA" w:rsidR="000B2131" w:rsidRPr="007F368C" w:rsidRDefault="000B2131" w:rsidP="000B2131">
      <w:pPr>
        <w:pStyle w:val="SynopsisText"/>
        <w:spacing w:before="0" w:after="0"/>
      </w:pPr>
      <w:r w:rsidRPr="007F368C">
        <w:t xml:space="preserve">Enrollment visit will include </w:t>
      </w:r>
      <w:r>
        <w:t xml:space="preserve">a </w:t>
      </w:r>
      <w:r w:rsidRPr="007F368C">
        <w:t xml:space="preserve">urine drug screen, </w:t>
      </w:r>
      <w:r w:rsidRPr="00BF3B1B">
        <w:t xml:space="preserve">urine </w:t>
      </w:r>
      <w:r w:rsidRPr="007F368C">
        <w:t>β</w:t>
      </w:r>
      <w:r w:rsidRPr="007F368C">
        <w:noBreakHyphen/>
        <w:t xml:space="preserve">hCG (females of childbearing potential only), </w:t>
      </w:r>
      <w:r w:rsidRPr="002B394F">
        <w:t>vital signs,</w:t>
      </w:r>
      <w:r>
        <w:t xml:space="preserve"> </w:t>
      </w:r>
      <w:r w:rsidRPr="007F368C">
        <w:t xml:space="preserve">randomization to </w:t>
      </w:r>
      <w:r>
        <w:t>study arm</w:t>
      </w:r>
      <w:r w:rsidRPr="007F368C">
        <w:t>, motivational interviewing</w:t>
      </w:r>
      <w:r>
        <w:t>–</w:t>
      </w:r>
      <w:r w:rsidRPr="007F368C">
        <w:t>based counseling pertaining to risk reduction and medication adherence, administration of the Audio Computer Assisted Self Interview (ACASI), and medication dispensation (unobserved dosing) or first directly observed dosing (mDOT).</w:t>
      </w:r>
    </w:p>
    <w:p w14:paraId="0614F0F9" w14:textId="77777777" w:rsidR="00C369A0" w:rsidRPr="00720B3F" w:rsidRDefault="00C369A0" w:rsidP="00C369A0">
      <w:pPr>
        <w:pStyle w:val="SynopsisText"/>
        <w:spacing w:before="0" w:after="0"/>
      </w:pPr>
    </w:p>
    <w:p w14:paraId="683B8F05" w14:textId="457019A0" w:rsidR="00E74D15" w:rsidRDefault="00E74D15" w:rsidP="00E74D15">
      <w:pPr>
        <w:pStyle w:val="SynopsisText"/>
        <w:spacing w:before="0" w:after="0"/>
      </w:pPr>
      <w:r>
        <w:t xml:space="preserve">Subjects will be </w:t>
      </w:r>
      <w:r w:rsidRPr="007F368C">
        <w:t>randomiz</w:t>
      </w:r>
      <w:r w:rsidR="00C34D50">
        <w:t>ed</w:t>
      </w:r>
      <w:r w:rsidRPr="007F368C">
        <w:t xml:space="preserve"> </w:t>
      </w:r>
      <w:r>
        <w:t xml:space="preserve">2:1 </w:t>
      </w:r>
      <w:r w:rsidRPr="007F368C">
        <w:t xml:space="preserve">to mDOT </w:t>
      </w:r>
      <w:r>
        <w:t>(n=20) or</w:t>
      </w:r>
      <w:r w:rsidRPr="007F368C">
        <w:t xml:space="preserve"> unobserved dosing</w:t>
      </w:r>
      <w:r>
        <w:t xml:space="preserve"> (n=10) using permuted blocks of randomly selected sizes 2 and 4</w:t>
      </w:r>
      <w:r w:rsidR="00967782">
        <w:t xml:space="preserve"> generated using a STATA computer program. Staff members who have</w:t>
      </w:r>
      <w:r w:rsidR="00967782" w:rsidRPr="00967782">
        <w:t xml:space="preserve"> no contact with study participants </w:t>
      </w:r>
      <w:r w:rsidR="00967782">
        <w:t xml:space="preserve">will </w:t>
      </w:r>
      <w:r w:rsidR="00967782" w:rsidRPr="00967782">
        <w:t>enclose and seal treatment allocation cards in sequentially numbered opaque envelopes to correspond with the randomizatio</w:t>
      </w:r>
      <w:r w:rsidR="00967782">
        <w:t xml:space="preserve">n sequence. As a participant </w:t>
      </w:r>
      <w:r w:rsidR="00C369A0">
        <w:t xml:space="preserve">is </w:t>
      </w:r>
      <w:r w:rsidR="00967782" w:rsidRPr="00967782">
        <w:t>enrolled</w:t>
      </w:r>
      <w:r w:rsidR="00967782">
        <w:t>, the envelope that corresponds with their sequence will be</w:t>
      </w:r>
      <w:r w:rsidR="00967782" w:rsidRPr="00967782">
        <w:t xml:space="preserve"> opened to reveal their randomized treatment condition.</w:t>
      </w:r>
    </w:p>
    <w:p w14:paraId="4FEA999E" w14:textId="77777777" w:rsidR="00E74D15" w:rsidRDefault="00E74D15" w:rsidP="00E74D15">
      <w:pPr>
        <w:pStyle w:val="SynopsisText"/>
        <w:spacing w:before="0" w:after="0"/>
      </w:pPr>
    </w:p>
    <w:p w14:paraId="61200681" w14:textId="426CB2C1" w:rsidR="00CF4317" w:rsidRDefault="00E74D15" w:rsidP="00E81246">
      <w:pPr>
        <w:pStyle w:val="Text1"/>
        <w:spacing w:after="0"/>
      </w:pPr>
      <w:r>
        <w:t xml:space="preserve">mDOT subjects will </w:t>
      </w:r>
      <w:r w:rsidR="00CF4317">
        <w:t xml:space="preserve">receive a </w:t>
      </w:r>
      <w:r w:rsidR="00275A16">
        <w:t>10</w:t>
      </w:r>
      <w:r w:rsidR="002B3806">
        <w:t>-</w:t>
      </w:r>
      <w:r w:rsidR="00275A16">
        <w:t xml:space="preserve">trip </w:t>
      </w:r>
      <w:r w:rsidR="00CF4317">
        <w:t xml:space="preserve">Muni card to cover </w:t>
      </w:r>
      <w:r w:rsidR="004F3DD7">
        <w:t xml:space="preserve">weekly </w:t>
      </w:r>
      <w:r w:rsidR="00CF4317">
        <w:t>round-trip transportation to study site</w:t>
      </w:r>
      <w:r>
        <w:t xml:space="preserve"> and the unobserved dosing arm will receive</w:t>
      </w:r>
      <w:r w:rsidR="00CF4317">
        <w:t xml:space="preserve"> a </w:t>
      </w:r>
      <w:r w:rsidR="00D45AF3">
        <w:t>weekly two-trip</w:t>
      </w:r>
      <w:r w:rsidR="00CF4317">
        <w:t xml:space="preserve"> Muni card to cover round-trip transportation to study site</w:t>
      </w:r>
      <w:r>
        <w:t>.</w:t>
      </w:r>
      <w:r w:rsidR="007E0D18">
        <w:t xml:space="preserve"> These cards will be dispensed at weekly visits only so as to avoid directly compensating participants for attending daily visits</w:t>
      </w:r>
      <w:r w:rsidR="00FE744E">
        <w:t>.</w:t>
      </w:r>
    </w:p>
    <w:p w14:paraId="24A67701" w14:textId="77777777" w:rsidR="00E74D15" w:rsidRDefault="00E74D15" w:rsidP="00E81246">
      <w:pPr>
        <w:pStyle w:val="Text1"/>
        <w:spacing w:after="0"/>
      </w:pPr>
    </w:p>
    <w:p w14:paraId="213029AC" w14:textId="27149C2F" w:rsidR="00E74D15" w:rsidRPr="0096691B" w:rsidRDefault="00E74D15" w:rsidP="00E81246">
      <w:pPr>
        <w:pStyle w:val="Text1"/>
        <w:spacing w:after="0"/>
      </w:pPr>
      <w:r>
        <w:t xml:space="preserve">Subjects will be compensated $20 for </w:t>
      </w:r>
      <w:r w:rsidR="00774CB9">
        <w:t xml:space="preserve">the </w:t>
      </w:r>
      <w:r>
        <w:t xml:space="preserve">enrollment visit. </w:t>
      </w:r>
    </w:p>
    <w:p w14:paraId="4FBB69D3" w14:textId="77777777" w:rsidR="00CF4317" w:rsidRPr="001072E9" w:rsidRDefault="00CF4317" w:rsidP="00E81246">
      <w:pPr>
        <w:pStyle w:val="Text1"/>
        <w:spacing w:after="0"/>
        <w:ind w:left="720"/>
      </w:pPr>
    </w:p>
    <w:p w14:paraId="465BCC0A" w14:textId="39C12FDE" w:rsidR="001A49DF" w:rsidRDefault="009268EF" w:rsidP="00B207F3">
      <w:pPr>
        <w:pStyle w:val="Heading2"/>
        <w:rPr>
          <w:color w:val="auto"/>
        </w:rPr>
      </w:pPr>
      <w:bookmarkStart w:id="245" w:name="_Toc277161894"/>
      <w:bookmarkStart w:id="246" w:name="_Toc285291200"/>
      <w:bookmarkStart w:id="247" w:name="_Toc290537707"/>
      <w:bookmarkStart w:id="248" w:name="_Toc329042344"/>
      <w:bookmarkStart w:id="249" w:name="_Toc330481827"/>
      <w:bookmarkStart w:id="250" w:name="_Toc337120184"/>
      <w:bookmarkStart w:id="251" w:name="_Toc392000753"/>
      <w:r>
        <w:rPr>
          <w:color w:val="auto"/>
        </w:rPr>
        <w:t>Weekly Treatment V</w:t>
      </w:r>
      <w:r w:rsidR="0098387C">
        <w:rPr>
          <w:color w:val="auto"/>
        </w:rPr>
        <w:t>isits</w:t>
      </w:r>
      <w:r w:rsidR="00AD1152">
        <w:rPr>
          <w:color w:val="auto"/>
        </w:rPr>
        <w:t xml:space="preserve"> (weeks </w:t>
      </w:r>
      <w:r w:rsidR="00075506">
        <w:rPr>
          <w:color w:val="auto"/>
        </w:rPr>
        <w:t>1</w:t>
      </w:r>
      <w:r w:rsidR="00AD1152">
        <w:rPr>
          <w:color w:val="auto"/>
        </w:rPr>
        <w:t>-8)</w:t>
      </w:r>
    </w:p>
    <w:p w14:paraId="6E2AC2C6" w14:textId="3D435A52" w:rsidR="000B2131" w:rsidRDefault="00774CB9" w:rsidP="000B2131">
      <w:pPr>
        <w:pStyle w:val="SynopsisText"/>
        <w:spacing w:before="0" w:after="0"/>
      </w:pPr>
      <w:r>
        <w:t>On-trea</w:t>
      </w:r>
      <w:r w:rsidR="00D20C13">
        <w:t>t</w:t>
      </w:r>
      <w:r>
        <w:t>ment s</w:t>
      </w:r>
      <w:r w:rsidR="000B2131" w:rsidRPr="007F368C">
        <w:t>tudy visits (week</w:t>
      </w:r>
      <w:r w:rsidR="000B2131">
        <w:t>s</w:t>
      </w:r>
      <w:r w:rsidR="000B2131" w:rsidRPr="007F368C">
        <w:t xml:space="preserve"> </w:t>
      </w:r>
      <w:r w:rsidR="000B2131">
        <w:t xml:space="preserve">1, 2, </w:t>
      </w:r>
      <w:r w:rsidR="000B2131" w:rsidRPr="007F368C">
        <w:t>3,</w:t>
      </w:r>
      <w:r w:rsidR="000B2131">
        <w:t xml:space="preserve"> </w:t>
      </w:r>
      <w:r w:rsidR="000B2131" w:rsidRPr="007F368C">
        <w:t>5,</w:t>
      </w:r>
      <w:r w:rsidR="000B2131">
        <w:t xml:space="preserve"> </w:t>
      </w:r>
      <w:r w:rsidR="000B2131" w:rsidRPr="007F368C">
        <w:t>6,</w:t>
      </w:r>
      <w:r w:rsidR="000B2131">
        <w:t xml:space="preserve"> </w:t>
      </w:r>
      <w:r w:rsidR="000B2131" w:rsidRPr="007F368C">
        <w:t>7) will include directly observed dosing (mDOT) or medication dispensation (unobserved dosing),</w:t>
      </w:r>
      <w:r w:rsidR="000B2131">
        <w:t xml:space="preserve"> </w:t>
      </w:r>
      <w:r w:rsidR="000B2131" w:rsidRPr="007F368C">
        <w:t xml:space="preserve">study drug dosing compliance (pill count), </w:t>
      </w:r>
      <w:r w:rsidR="000B2131">
        <w:t xml:space="preserve">review of </w:t>
      </w:r>
      <w:r w:rsidR="000B2131" w:rsidRPr="007F368C">
        <w:t>concomitant medication</w:t>
      </w:r>
      <w:r w:rsidR="000B2131">
        <w:t>s and adverse events</w:t>
      </w:r>
      <w:r w:rsidR="000B2131" w:rsidRPr="007F368C">
        <w:t xml:space="preserve">, </w:t>
      </w:r>
      <w:r w:rsidR="000B2131">
        <w:t xml:space="preserve">urine drug screen, </w:t>
      </w:r>
      <w:r w:rsidR="00083BAC">
        <w:t xml:space="preserve">and </w:t>
      </w:r>
      <w:r w:rsidR="000B2131" w:rsidRPr="007F368C">
        <w:t>stored s</w:t>
      </w:r>
      <w:r w:rsidR="000B2131">
        <w:t>amples for potential testing of SOF and LDV metabolite level</w:t>
      </w:r>
      <w:r w:rsidR="00443D60">
        <w:t>s and HCV sequencing</w:t>
      </w:r>
      <w:r w:rsidR="000B2131">
        <w:t>,</w:t>
      </w:r>
      <w:r w:rsidR="000B2131" w:rsidRPr="002B394F">
        <w:t xml:space="preserve"> and early termination </w:t>
      </w:r>
      <w:r w:rsidR="009D74D0">
        <w:t xml:space="preserve">procedures </w:t>
      </w:r>
      <w:r w:rsidR="000B2131" w:rsidRPr="002B394F">
        <w:t>(if applicable).</w:t>
      </w:r>
      <w:r w:rsidR="00D80D86">
        <w:t xml:space="preserve"> CBC with diff/CMP and HCV RNA will take place at week 2.</w:t>
      </w:r>
    </w:p>
    <w:p w14:paraId="6A3875C9" w14:textId="65380E6C" w:rsidR="00075506" w:rsidRPr="007F368C" w:rsidRDefault="004C057C" w:rsidP="00A61BD4">
      <w:pPr>
        <w:pStyle w:val="SynopsisText"/>
        <w:spacing w:before="0" w:after="0"/>
      </w:pPr>
      <w:r>
        <w:t xml:space="preserve"> </w:t>
      </w:r>
    </w:p>
    <w:p w14:paraId="717164BD" w14:textId="6DC7B45B" w:rsidR="000B2131" w:rsidRDefault="000B2131" w:rsidP="000B2131">
      <w:pPr>
        <w:pStyle w:val="SynopsisText"/>
        <w:spacing w:before="0" w:after="0"/>
      </w:pPr>
      <w:r>
        <w:t xml:space="preserve">Week 4 visit will include all procedures for weekly study visits as well as symptom-driven physical examination, vital signs, ACASI, </w:t>
      </w:r>
      <w:r w:rsidR="00C12DCB">
        <w:t xml:space="preserve">HCV RNA, </w:t>
      </w:r>
      <w:r>
        <w:t>and motivational interviewing for medication adherence.</w:t>
      </w:r>
    </w:p>
    <w:p w14:paraId="26328C7D" w14:textId="77777777" w:rsidR="000B2131" w:rsidRDefault="000B2131" w:rsidP="000B2131">
      <w:pPr>
        <w:pStyle w:val="SynopsisText"/>
        <w:spacing w:before="0" w:after="0"/>
      </w:pPr>
    </w:p>
    <w:p w14:paraId="1C9BA47F" w14:textId="7C446B8D" w:rsidR="004C057C" w:rsidRDefault="000B2131" w:rsidP="00E81246">
      <w:pPr>
        <w:pStyle w:val="Text1"/>
        <w:spacing w:after="0"/>
      </w:pPr>
      <w:r>
        <w:t xml:space="preserve">Week 8 visit </w:t>
      </w:r>
      <w:r w:rsidRPr="007F368C">
        <w:t xml:space="preserve">will include all procedures for weekly study visits </w:t>
      </w:r>
      <w:r>
        <w:t>as well as</w:t>
      </w:r>
      <w:r w:rsidRPr="007F368C">
        <w:t xml:space="preserve"> symptom-driven physical examination, </w:t>
      </w:r>
      <w:r>
        <w:t xml:space="preserve">vital signs, </w:t>
      </w:r>
      <w:r w:rsidRPr="007F368C">
        <w:t>HCV RNA</w:t>
      </w:r>
      <w:r>
        <w:t xml:space="preserve">, </w:t>
      </w:r>
      <w:r w:rsidRPr="007F368C">
        <w:t xml:space="preserve">CBC </w:t>
      </w:r>
      <w:r>
        <w:t xml:space="preserve">with diff/CMP, </w:t>
      </w:r>
      <w:r w:rsidRPr="002B394F">
        <w:t>HCV RNA,</w:t>
      </w:r>
      <w:r w:rsidRPr="007F368C">
        <w:t xml:space="preserve"> </w:t>
      </w:r>
      <w:r w:rsidRPr="00BF3B1B">
        <w:t xml:space="preserve">HIV </w:t>
      </w:r>
      <w:r>
        <w:t xml:space="preserve">Ag/Ab, </w:t>
      </w:r>
      <w:r w:rsidRPr="007F368C">
        <w:t xml:space="preserve">ACASI, </w:t>
      </w:r>
      <w:r>
        <w:t>and a qualitative interview.</w:t>
      </w:r>
    </w:p>
    <w:p w14:paraId="67DEFFC0" w14:textId="77777777" w:rsidR="000B2131" w:rsidRDefault="000B2131" w:rsidP="00E81246">
      <w:pPr>
        <w:pStyle w:val="Text1"/>
        <w:spacing w:after="0"/>
      </w:pPr>
    </w:p>
    <w:p w14:paraId="3727E7B7" w14:textId="142662AA" w:rsidR="00075506" w:rsidRDefault="00075506" w:rsidP="00E81246">
      <w:pPr>
        <w:pStyle w:val="Text1"/>
        <w:spacing w:after="0"/>
      </w:pPr>
      <w:r>
        <w:t>At each weekly visit, mDOT subjects will receive a 10-trip Muni card to cover weekly round-trip transportation to study site and the unobserved dosing arm will receive a weekly two-trip Muni card to cover round-trip transportation to study site.</w:t>
      </w:r>
    </w:p>
    <w:p w14:paraId="130CD9EF" w14:textId="77777777" w:rsidR="00107BAE" w:rsidRDefault="00107BAE" w:rsidP="00E81246">
      <w:pPr>
        <w:pStyle w:val="Text1"/>
        <w:spacing w:after="0"/>
      </w:pPr>
    </w:p>
    <w:p w14:paraId="6F116A15" w14:textId="2C2C3E58" w:rsidR="00107BAE" w:rsidRDefault="00107BAE" w:rsidP="00E81246">
      <w:pPr>
        <w:pStyle w:val="Text1"/>
        <w:spacing w:after="0"/>
      </w:pPr>
      <w:r w:rsidRPr="00E81246">
        <w:t>Subjects will be compensated $</w:t>
      </w:r>
      <w:r w:rsidR="009D6145" w:rsidRPr="00E81246">
        <w:t>20 for</w:t>
      </w:r>
      <w:r w:rsidRPr="00E81246">
        <w:t xml:space="preserve"> weekly visits 1,</w:t>
      </w:r>
      <w:r w:rsidR="00953304" w:rsidRPr="00E81246">
        <w:t xml:space="preserve"> </w:t>
      </w:r>
      <w:r w:rsidRPr="00E81246">
        <w:t>3,</w:t>
      </w:r>
      <w:r w:rsidR="00953304" w:rsidRPr="00E81246">
        <w:t xml:space="preserve"> </w:t>
      </w:r>
      <w:r w:rsidRPr="00E81246">
        <w:t>5,</w:t>
      </w:r>
      <w:r w:rsidR="00953304" w:rsidRPr="00E81246">
        <w:t xml:space="preserve"> </w:t>
      </w:r>
      <w:r w:rsidRPr="00E81246">
        <w:t xml:space="preserve">6, and 7; </w:t>
      </w:r>
      <w:r w:rsidR="009D6145" w:rsidRPr="00E81246">
        <w:t xml:space="preserve">and </w:t>
      </w:r>
      <w:r w:rsidRPr="00E81246">
        <w:t>$</w:t>
      </w:r>
      <w:r w:rsidR="002661D6">
        <w:t>25</w:t>
      </w:r>
      <w:r w:rsidRPr="00E81246">
        <w:t xml:space="preserve"> </w:t>
      </w:r>
      <w:r w:rsidR="0002044C">
        <w:t>for</w:t>
      </w:r>
      <w:r w:rsidRPr="00E81246">
        <w:t xml:space="preserve"> </w:t>
      </w:r>
      <w:r w:rsidR="003B55A1">
        <w:t xml:space="preserve">the </w:t>
      </w:r>
      <w:r w:rsidRPr="00E81246">
        <w:t>week</w:t>
      </w:r>
      <w:r w:rsidR="0002044C">
        <w:t>ly visits</w:t>
      </w:r>
      <w:r w:rsidRPr="00E81246">
        <w:t xml:space="preserve"> </w:t>
      </w:r>
      <w:r w:rsidR="003B55A1">
        <w:t>with blood draws</w:t>
      </w:r>
      <w:r w:rsidR="002661D6">
        <w:t xml:space="preserve"> and/or longer procedures</w:t>
      </w:r>
      <w:r w:rsidR="003B55A1">
        <w:t>, weeks</w:t>
      </w:r>
      <w:r w:rsidR="002661D6">
        <w:t xml:space="preserve"> 2,</w:t>
      </w:r>
      <w:r w:rsidR="003B55A1">
        <w:t xml:space="preserve"> </w:t>
      </w:r>
      <w:r w:rsidR="009D6145" w:rsidRPr="00E81246">
        <w:t>4 and 8</w:t>
      </w:r>
      <w:r w:rsidR="00FB7E73" w:rsidRPr="00E81246">
        <w:t>.</w:t>
      </w:r>
    </w:p>
    <w:p w14:paraId="03610B92" w14:textId="77777777" w:rsidR="00075506" w:rsidRDefault="00075506" w:rsidP="00E81246">
      <w:pPr>
        <w:pStyle w:val="Text1"/>
        <w:spacing w:after="0"/>
      </w:pPr>
    </w:p>
    <w:p w14:paraId="5C37BDE8" w14:textId="77777777" w:rsidR="00E60E60" w:rsidRPr="00720B3F" w:rsidRDefault="00E60E60" w:rsidP="00B207F3">
      <w:pPr>
        <w:pStyle w:val="Heading2"/>
      </w:pPr>
      <w:bookmarkStart w:id="252" w:name="_Toc343605031"/>
      <w:bookmarkStart w:id="253" w:name="_Toc343608693"/>
      <w:bookmarkStart w:id="254" w:name="_Toc343605032"/>
      <w:bookmarkStart w:id="255" w:name="_Toc343608694"/>
      <w:bookmarkStart w:id="256" w:name="_Toc343605057"/>
      <w:bookmarkStart w:id="257" w:name="_Toc343608719"/>
      <w:bookmarkStart w:id="258" w:name="_Ref394863513"/>
      <w:bookmarkStart w:id="259" w:name="_Toc415569559"/>
      <w:bookmarkStart w:id="260" w:name="_Ref330455968"/>
      <w:bookmarkStart w:id="261" w:name="_Ref330456003"/>
      <w:bookmarkStart w:id="262" w:name="_Toc330481833"/>
      <w:bookmarkStart w:id="263" w:name="_Toc337120191"/>
      <w:bookmarkStart w:id="264" w:name="_Toc392000756"/>
      <w:bookmarkEnd w:id="245"/>
      <w:bookmarkEnd w:id="246"/>
      <w:bookmarkEnd w:id="247"/>
      <w:bookmarkEnd w:id="248"/>
      <w:bookmarkEnd w:id="249"/>
      <w:bookmarkEnd w:id="250"/>
      <w:bookmarkEnd w:id="251"/>
      <w:bookmarkEnd w:id="252"/>
      <w:bookmarkEnd w:id="253"/>
      <w:bookmarkEnd w:id="254"/>
      <w:bookmarkEnd w:id="255"/>
      <w:bookmarkEnd w:id="256"/>
      <w:bookmarkEnd w:id="257"/>
      <w:r w:rsidRPr="00720B3F">
        <w:t>Early Termination (ET)</w:t>
      </w:r>
      <w:bookmarkEnd w:id="258"/>
      <w:bookmarkEnd w:id="259"/>
      <w:r w:rsidR="008C09CC" w:rsidRPr="00720B3F">
        <w:t xml:space="preserve"> </w:t>
      </w:r>
      <w:bookmarkEnd w:id="260"/>
      <w:bookmarkEnd w:id="261"/>
      <w:bookmarkEnd w:id="262"/>
      <w:bookmarkEnd w:id="263"/>
      <w:bookmarkEnd w:id="264"/>
    </w:p>
    <w:p w14:paraId="617D64DD" w14:textId="17AF9573" w:rsidR="001A49DF" w:rsidRPr="00720B3F" w:rsidRDefault="001A49DF" w:rsidP="00B207F3">
      <w:pPr>
        <w:pStyle w:val="Text1"/>
      </w:pPr>
      <w:bookmarkStart w:id="265" w:name="_Toc392000757"/>
      <w:bookmarkStart w:id="266" w:name="_Toc329042351"/>
      <w:bookmarkStart w:id="267" w:name="_Ref329941346"/>
      <w:bookmarkStart w:id="268" w:name="_Toc330481834"/>
      <w:bookmarkStart w:id="269" w:name="_Ref337119256"/>
      <w:bookmarkStart w:id="270" w:name="_Toc337120192"/>
      <w:r w:rsidRPr="00720B3F">
        <w:t>For subjects</w:t>
      </w:r>
      <w:r w:rsidR="00E32669" w:rsidRPr="00720B3F">
        <w:t xml:space="preserve"> </w:t>
      </w:r>
      <w:r w:rsidR="008963A9">
        <w:t>who terminate early</w:t>
      </w:r>
      <w:r w:rsidR="00953304">
        <w:t>,</w:t>
      </w:r>
      <w:r w:rsidR="008963A9">
        <w:t xml:space="preserve"> the ET visit will include the same procedures for a standard week 8 visit. Participants will then be asked to complete</w:t>
      </w:r>
      <w:r w:rsidRPr="00720B3F">
        <w:t xml:space="preserve"> </w:t>
      </w:r>
      <w:r w:rsidR="00BA74EA">
        <w:t>p</w:t>
      </w:r>
      <w:r w:rsidR="00BA74EA" w:rsidRPr="00720B3F">
        <w:t>ost</w:t>
      </w:r>
      <w:r w:rsidRPr="2630A330">
        <w:t>-</w:t>
      </w:r>
      <w:r w:rsidR="00BA74EA">
        <w:t>t</w:t>
      </w:r>
      <w:r w:rsidR="00BA74EA" w:rsidRPr="00720B3F">
        <w:t xml:space="preserve">reatment </w:t>
      </w:r>
      <w:r w:rsidR="00BA74EA">
        <w:t>w</w:t>
      </w:r>
      <w:r w:rsidR="00BA74EA" w:rsidRPr="00720B3F">
        <w:t>ee</w:t>
      </w:r>
      <w:r w:rsidR="00BA74EA" w:rsidRPr="00720B3F">
        <w:rPr>
          <w:rStyle w:val="Text1Char1"/>
        </w:rPr>
        <w:t>k</w:t>
      </w:r>
      <w:r w:rsidR="00BA74EA" w:rsidRPr="00720B3F">
        <w:t xml:space="preserve">s </w:t>
      </w:r>
      <w:r w:rsidR="00452233">
        <w:t xml:space="preserve">1, </w:t>
      </w:r>
      <w:r w:rsidR="005E3593">
        <w:t>12</w:t>
      </w:r>
      <w:r w:rsidR="006E2B71" w:rsidRPr="2630A330">
        <w:t xml:space="preserve"> </w:t>
      </w:r>
      <w:r w:rsidR="00E32669" w:rsidRPr="00720B3F">
        <w:t xml:space="preserve">and </w:t>
      </w:r>
      <w:r w:rsidR="005E3593">
        <w:t>36</w:t>
      </w:r>
      <w:r w:rsidR="006E2B71" w:rsidRPr="2630A330">
        <w:t xml:space="preserve"> </w:t>
      </w:r>
      <w:r w:rsidR="008963A9">
        <w:t xml:space="preserve">starting </w:t>
      </w:r>
      <w:r w:rsidRPr="00720B3F">
        <w:t>after last dose of the study drug</w:t>
      </w:r>
      <w:r w:rsidR="00BF1B89">
        <w:t xml:space="preserve"> (post-treatment week 1 visit will be 1 week after ET visit)</w:t>
      </w:r>
      <w:r w:rsidRPr="00720B3F">
        <w:t xml:space="preserve">. </w:t>
      </w:r>
    </w:p>
    <w:p w14:paraId="1D16D5A1" w14:textId="0F5F14E3" w:rsidR="003B55A1" w:rsidRPr="00720B3F" w:rsidRDefault="00241B29" w:rsidP="00B207F3">
      <w:pPr>
        <w:pStyle w:val="Text1"/>
      </w:pPr>
      <w:r>
        <w:t>Gilead</w:t>
      </w:r>
      <w:r w:rsidR="001A49DF" w:rsidRPr="00720B3F">
        <w:t xml:space="preserve"> (e</w:t>
      </w:r>
      <w:r w:rsidR="00953304">
        <w:t>.</w:t>
      </w:r>
      <w:r w:rsidR="001A49DF" w:rsidRPr="00720B3F">
        <w:t>g</w:t>
      </w:r>
      <w:r w:rsidR="00953304">
        <w:t>.,</w:t>
      </w:r>
      <w:r w:rsidR="001A49DF" w:rsidRPr="00720B3F">
        <w:t xml:space="preserve"> Medical Monitor and Clinical Program Manager)/CRO </w:t>
      </w:r>
      <w:r w:rsidR="000319EA">
        <w:t xml:space="preserve">will </w:t>
      </w:r>
      <w:r w:rsidR="001A49DF" w:rsidRPr="00720B3F">
        <w:t>be informed as soon as possible when a subject discontinues treatment.</w:t>
      </w:r>
    </w:p>
    <w:p w14:paraId="0D067DCF" w14:textId="77777777" w:rsidR="00EE1E1C" w:rsidRPr="00720B3F" w:rsidRDefault="00EE1E1C" w:rsidP="00B207F3">
      <w:pPr>
        <w:pStyle w:val="Heading2"/>
      </w:pPr>
      <w:bookmarkStart w:id="271" w:name="_Toc415569560"/>
      <w:r w:rsidRPr="00720B3F">
        <w:t>Unscheduled Visit</w:t>
      </w:r>
      <w:bookmarkEnd w:id="265"/>
      <w:bookmarkEnd w:id="271"/>
      <w:r w:rsidRPr="00720B3F">
        <w:t xml:space="preserve"> </w:t>
      </w:r>
    </w:p>
    <w:p w14:paraId="4206D57F" w14:textId="601F759D" w:rsidR="001A49DF" w:rsidRPr="00720B3F" w:rsidRDefault="001A49DF">
      <w:pPr>
        <w:pStyle w:val="Text1"/>
      </w:pPr>
      <w:bookmarkStart w:id="272" w:name="_Toc392000758"/>
      <w:r w:rsidRPr="00720B3F">
        <w:t xml:space="preserve">A subject should attend an unscheduled visit if requested by the investigator. The assessments </w:t>
      </w:r>
      <w:r w:rsidR="005024FC">
        <w:t xml:space="preserve">will be </w:t>
      </w:r>
      <w:r w:rsidRPr="00720B3F">
        <w:t>as clinically indicated</w:t>
      </w:r>
      <w:r w:rsidRPr="48F73401">
        <w:t>.</w:t>
      </w:r>
    </w:p>
    <w:p w14:paraId="1B395290" w14:textId="06C50933" w:rsidR="00E60E60" w:rsidRPr="00720B3F" w:rsidRDefault="00E60E60" w:rsidP="00B207F3">
      <w:pPr>
        <w:pStyle w:val="Heading2"/>
      </w:pPr>
      <w:bookmarkStart w:id="273" w:name="_Ref394902207"/>
      <w:bookmarkStart w:id="274" w:name="_Toc415569561"/>
      <w:r w:rsidRPr="00720B3F">
        <w:t>Post Treatment Assessments</w:t>
      </w:r>
      <w:bookmarkEnd w:id="266"/>
      <w:bookmarkEnd w:id="267"/>
      <w:bookmarkEnd w:id="268"/>
      <w:bookmarkEnd w:id="269"/>
      <w:bookmarkEnd w:id="270"/>
      <w:bookmarkEnd w:id="272"/>
      <w:r w:rsidR="001A49DF" w:rsidRPr="00720B3F">
        <w:t xml:space="preserve"> </w:t>
      </w:r>
      <w:r w:rsidR="009E54FD">
        <w:t xml:space="preserve">(post-treatment weeks </w:t>
      </w:r>
      <w:r w:rsidR="00452233">
        <w:t xml:space="preserve">1, </w:t>
      </w:r>
      <w:r w:rsidR="009E54FD">
        <w:t>12 and 36)</w:t>
      </w:r>
      <w:bookmarkEnd w:id="273"/>
      <w:bookmarkEnd w:id="274"/>
    </w:p>
    <w:p w14:paraId="01212799" w14:textId="7EC62411" w:rsidR="001A49DF" w:rsidRDefault="001A49DF" w:rsidP="0051342D">
      <w:pPr>
        <w:pStyle w:val="Text1"/>
      </w:pPr>
      <w:r w:rsidRPr="00720B3F">
        <w:t>All</w:t>
      </w:r>
      <w:r w:rsidR="00AF6209">
        <w:t xml:space="preserve"> enrolled </w:t>
      </w:r>
      <w:r w:rsidRPr="00720B3F">
        <w:t xml:space="preserve">subjects will complete the </w:t>
      </w:r>
      <w:r w:rsidR="00EA1A65">
        <w:t>p</w:t>
      </w:r>
      <w:r w:rsidR="00EA1A65" w:rsidRPr="00720B3F">
        <w:t>ost</w:t>
      </w:r>
      <w:r w:rsidR="00953304">
        <w:t>-</w:t>
      </w:r>
      <w:r w:rsidR="00EA1A65">
        <w:t>t</w:t>
      </w:r>
      <w:r w:rsidR="00EA1A65" w:rsidRPr="00720B3F">
        <w:t xml:space="preserve">reatment </w:t>
      </w:r>
      <w:r w:rsidR="00EA1A65">
        <w:t>w</w:t>
      </w:r>
      <w:r w:rsidR="00EA1A65" w:rsidRPr="00720B3F">
        <w:t>eek</w:t>
      </w:r>
      <w:r w:rsidR="00EA1A65">
        <w:t>s</w:t>
      </w:r>
      <w:r w:rsidR="00EA1A65" w:rsidRPr="00720B3F">
        <w:t xml:space="preserve"> </w:t>
      </w:r>
      <w:r w:rsidR="00452233">
        <w:t xml:space="preserve">1, </w:t>
      </w:r>
      <w:r w:rsidR="003C131A">
        <w:t>12</w:t>
      </w:r>
      <w:r w:rsidR="00EA1A65" w:rsidRPr="00720B3F">
        <w:t xml:space="preserve"> </w:t>
      </w:r>
      <w:r w:rsidRPr="00720B3F">
        <w:t xml:space="preserve">and </w:t>
      </w:r>
      <w:r w:rsidR="003C131A">
        <w:t>36</w:t>
      </w:r>
      <w:r w:rsidR="00EA1A65" w:rsidRPr="00720B3F">
        <w:t xml:space="preserve"> </w:t>
      </w:r>
      <w:r w:rsidRPr="00720B3F">
        <w:t xml:space="preserve">visits, regardless of treatment duration. The </w:t>
      </w:r>
      <w:r w:rsidR="00360331">
        <w:t>post-t</w:t>
      </w:r>
      <w:r w:rsidR="00360331" w:rsidRPr="00720B3F">
        <w:t xml:space="preserve">reatment </w:t>
      </w:r>
      <w:r w:rsidRPr="00720B3F">
        <w:t xml:space="preserve">visits </w:t>
      </w:r>
      <w:r w:rsidR="000C704E">
        <w:t>will</w:t>
      </w:r>
      <w:r w:rsidRPr="00720B3F">
        <w:t xml:space="preserve"> be scheduled from the date of las</w:t>
      </w:r>
      <w:r w:rsidR="000C704E">
        <w:t xml:space="preserve">t administration of study drug, with the exception of the post-treatment week 1 visit, which will be 1 week after week 8 or </w:t>
      </w:r>
      <w:r w:rsidR="006C00A6">
        <w:t xml:space="preserve">the </w:t>
      </w:r>
      <w:r w:rsidR="000C704E">
        <w:t>ET visit.</w:t>
      </w:r>
    </w:p>
    <w:p w14:paraId="19F6F755" w14:textId="7F77F306" w:rsidR="003220F3" w:rsidRDefault="00332793" w:rsidP="003220F3">
      <w:pPr>
        <w:pStyle w:val="SynopsisText"/>
        <w:spacing w:before="0" w:after="0"/>
      </w:pPr>
      <w:r>
        <w:t>P</w:t>
      </w:r>
      <w:r w:rsidRPr="00720B3F">
        <w:t xml:space="preserve">ost-treatment </w:t>
      </w:r>
      <w:r>
        <w:t>w</w:t>
      </w:r>
      <w:r w:rsidR="003220F3">
        <w:t>eek 1 visit</w:t>
      </w:r>
      <w:r w:rsidR="003220F3" w:rsidRPr="36EFDE38">
        <w:t xml:space="preserve"> </w:t>
      </w:r>
      <w:r w:rsidR="003220F3">
        <w:t>will include review of adverse events, provision of end-of-treatment HCV RNA results, and motivational interviewing–based risk reduction counseling.</w:t>
      </w:r>
    </w:p>
    <w:p w14:paraId="327B480E" w14:textId="77777777" w:rsidR="003220F3" w:rsidRDefault="003220F3" w:rsidP="003220F3">
      <w:pPr>
        <w:pStyle w:val="SynopsisText"/>
        <w:spacing w:before="0" w:after="0"/>
      </w:pPr>
    </w:p>
    <w:p w14:paraId="3E880233" w14:textId="4F749430" w:rsidR="003220F3" w:rsidRDefault="00332793" w:rsidP="003220F3">
      <w:pPr>
        <w:pStyle w:val="SynopsisText"/>
        <w:spacing w:before="0" w:after="0"/>
      </w:pPr>
      <w:r>
        <w:t>P</w:t>
      </w:r>
      <w:r w:rsidRPr="00720B3F">
        <w:t xml:space="preserve">ost-treatment </w:t>
      </w:r>
      <w:r>
        <w:t xml:space="preserve">week </w:t>
      </w:r>
      <w:r w:rsidR="003220F3">
        <w:t xml:space="preserve">12 and 36 visits will include review of adverse events, urine drug screen, ACASI, HCV RNA, </w:t>
      </w:r>
      <w:r w:rsidR="003220F3" w:rsidRPr="007F368C">
        <w:t>stored s</w:t>
      </w:r>
      <w:r w:rsidR="003220F3">
        <w:t>amples for potential testing of SOF and LDV metabolite level</w:t>
      </w:r>
      <w:r w:rsidR="002356B8">
        <w:t>s</w:t>
      </w:r>
      <w:r w:rsidR="00D812A3">
        <w:t>,</w:t>
      </w:r>
      <w:r w:rsidR="002356B8">
        <w:t xml:space="preserve"> and HCV RNA sequencing</w:t>
      </w:r>
      <w:r w:rsidR="003220F3">
        <w:t>.</w:t>
      </w:r>
    </w:p>
    <w:p w14:paraId="2E28BAE7" w14:textId="77777777" w:rsidR="00712DD8" w:rsidRDefault="00712DD8" w:rsidP="00E81246">
      <w:pPr>
        <w:pStyle w:val="SynopsisText"/>
        <w:spacing w:before="0" w:after="0"/>
      </w:pPr>
    </w:p>
    <w:p w14:paraId="6FF8BE6B" w14:textId="19FDA63E" w:rsidR="003C6B8D" w:rsidRPr="00720B3F" w:rsidRDefault="003C6B8D" w:rsidP="0051342D">
      <w:pPr>
        <w:pStyle w:val="Text1"/>
      </w:pPr>
      <w:r>
        <w:t xml:space="preserve">Subjects will be compensated </w:t>
      </w:r>
      <w:r w:rsidR="003B55A1">
        <w:t xml:space="preserve">$15 </w:t>
      </w:r>
      <w:r w:rsidR="005B2F55">
        <w:t xml:space="preserve">for post-treatment week 1 visit and </w:t>
      </w:r>
      <w:r>
        <w:t>$</w:t>
      </w:r>
      <w:r w:rsidR="00452233">
        <w:t>50</w:t>
      </w:r>
      <w:r>
        <w:t xml:space="preserve"> for </w:t>
      </w:r>
      <w:r w:rsidR="00F85C24">
        <w:t xml:space="preserve">each </w:t>
      </w:r>
      <w:r>
        <w:t xml:space="preserve">post-treatment </w:t>
      </w:r>
      <w:r w:rsidR="005B2F55">
        <w:t xml:space="preserve">weeks 12 and 36 </w:t>
      </w:r>
      <w:r>
        <w:t>visits.</w:t>
      </w:r>
    </w:p>
    <w:p w14:paraId="2E6302D8" w14:textId="549BBF78" w:rsidR="00623238" w:rsidRDefault="00360921">
      <w:pPr>
        <w:pStyle w:val="Heading2"/>
      </w:pPr>
      <w:bookmarkStart w:id="275" w:name="_Toc332811259"/>
      <w:bookmarkStart w:id="276" w:name="_Toc415569562"/>
      <w:bookmarkEnd w:id="275"/>
      <w:r w:rsidRPr="007F368C">
        <w:t xml:space="preserve">Audio Computer Assisted Self Interview </w:t>
      </w:r>
      <w:r>
        <w:t>(</w:t>
      </w:r>
      <w:r w:rsidR="00623238">
        <w:t>ACASI</w:t>
      </w:r>
      <w:r>
        <w:t>)</w:t>
      </w:r>
    </w:p>
    <w:p w14:paraId="4C4AB77E" w14:textId="6ADAD646" w:rsidR="00623238" w:rsidRPr="00E81246" w:rsidRDefault="00623238" w:rsidP="00E81246">
      <w:pPr>
        <w:pStyle w:val="Text1"/>
      </w:pPr>
      <w:r w:rsidRPr="00F43EE0">
        <w:t>The ACASI</w:t>
      </w:r>
      <w:r>
        <w:t>,</w:t>
      </w:r>
      <w:r w:rsidRPr="00F43EE0">
        <w:t xml:space="preserve"> which is administered </w:t>
      </w:r>
      <w:r w:rsidRPr="009170DC">
        <w:t>at enrollment and weeks 4,</w:t>
      </w:r>
      <w:r>
        <w:t xml:space="preserve"> </w:t>
      </w:r>
      <w:r w:rsidRPr="009170DC">
        <w:t>8,</w:t>
      </w:r>
      <w:r w:rsidRPr="00A20310">
        <w:t xml:space="preserve"> and post-treatment weeks 12 and 36</w:t>
      </w:r>
      <w:r>
        <w:t>,</w:t>
      </w:r>
      <w:r w:rsidRPr="00A20310">
        <w:t xml:space="preserve"> will include</w:t>
      </w:r>
      <w:r w:rsidRPr="00BC68F3">
        <w:t xml:space="preserve"> injection drug use and injection risk behavior,</w:t>
      </w:r>
      <w:r w:rsidRPr="00C10542">
        <w:t xml:space="preserve"> </w:t>
      </w:r>
      <w:r w:rsidRPr="00AC3E45">
        <w:t>partner-by-partner data on injection/substance use/HCV status, demographic information</w:t>
      </w:r>
      <w:r w:rsidRPr="00132724">
        <w:t xml:space="preserve"> (enrollment only), drug use history (enrollment only), quality of life scale (</w:t>
      </w:r>
      <w:r w:rsidR="00E51BE9">
        <w:t>SF-12</w:t>
      </w:r>
      <w:r w:rsidRPr="00132724">
        <w:t>), Center for Epidemiologic Studies Depression Rating Scale, and Severity of Dependence Scale and participant satisfaction with treatment (week 8 only).</w:t>
      </w:r>
    </w:p>
    <w:p w14:paraId="34AE04A9" w14:textId="77777777" w:rsidR="001A49DF" w:rsidRPr="00720B3F" w:rsidRDefault="001A49DF" w:rsidP="0051342D">
      <w:pPr>
        <w:pStyle w:val="Heading2"/>
      </w:pPr>
      <w:r w:rsidRPr="00720B3F">
        <w:t>Assessments for Premature Discontinuation from Study</w:t>
      </w:r>
      <w:bookmarkEnd w:id="276"/>
    </w:p>
    <w:p w14:paraId="12F59B18" w14:textId="7AE6A608" w:rsidR="001A49DF" w:rsidRPr="00720B3F" w:rsidRDefault="001A49DF" w:rsidP="004540ED">
      <w:pPr>
        <w:pStyle w:val="Text1"/>
        <w:rPr>
          <w:rStyle w:val="Italic"/>
          <w:i w:val="0"/>
        </w:rPr>
      </w:pPr>
      <w:r w:rsidRPr="6781B22B">
        <w:rPr>
          <w:rStyle w:val="Italic"/>
          <w:i w:val="0"/>
        </w:rPr>
        <w:t xml:space="preserve">Discontinuation from study drug dosing and discontinuation from the overall study including follow-up will be collected as two separate events. If a subject discontinues study treatment dosing, every attempt </w:t>
      </w:r>
      <w:r w:rsidR="00E242D2" w:rsidRPr="6781B22B">
        <w:rPr>
          <w:rStyle w:val="Italic"/>
          <w:i w:val="0"/>
        </w:rPr>
        <w:t xml:space="preserve">will </w:t>
      </w:r>
      <w:r w:rsidRPr="6781B22B">
        <w:rPr>
          <w:rStyle w:val="Italic"/>
          <w:i w:val="0"/>
        </w:rPr>
        <w:t xml:space="preserve">be made </w:t>
      </w:r>
      <w:r w:rsidRPr="00720B3F">
        <w:t xml:space="preserve">to keep the subject in the study and continue to perform an </w:t>
      </w:r>
      <w:r w:rsidR="00BA7640">
        <w:t>e</w:t>
      </w:r>
      <w:r w:rsidR="00BA7640" w:rsidRPr="00720B3F">
        <w:t xml:space="preserve">arly </w:t>
      </w:r>
      <w:r w:rsidR="00BA7640">
        <w:t>t</w:t>
      </w:r>
      <w:r w:rsidR="00BA7640" w:rsidRPr="00720B3F">
        <w:t xml:space="preserve">ermination </w:t>
      </w:r>
      <w:r w:rsidRPr="00720B3F">
        <w:t>visit (see Section </w:t>
      </w:r>
      <w:r w:rsidR="007F444E" w:rsidRPr="00720B3F">
        <w:fldChar w:fldCharType="begin"/>
      </w:r>
      <w:r w:rsidR="007F444E" w:rsidRPr="00720B3F">
        <w:instrText xml:space="preserve"> REF _Ref394863513 \r \h </w:instrText>
      </w:r>
      <w:r w:rsidR="00237B16" w:rsidRPr="00720B3F">
        <w:instrText xml:space="preserve"> \* MERGEFORMAT </w:instrText>
      </w:r>
      <w:r w:rsidR="007F444E" w:rsidRPr="00720B3F">
        <w:fldChar w:fldCharType="separate"/>
      </w:r>
      <w:r w:rsidR="0053288F">
        <w:t>6.4</w:t>
      </w:r>
      <w:r w:rsidR="007F444E" w:rsidRPr="00720B3F">
        <w:fldChar w:fldCharType="end"/>
      </w:r>
      <w:r w:rsidRPr="00720B3F">
        <w:t>) and the required study-related follow-up and procedures (see</w:t>
      </w:r>
      <w:r w:rsidR="00EF3940" w:rsidRPr="00720B3F">
        <w:t> </w:t>
      </w:r>
      <w:r w:rsidRPr="00720B3F">
        <w:t>Section </w:t>
      </w:r>
      <w:r w:rsidR="00265876" w:rsidRPr="00720B3F">
        <w:fldChar w:fldCharType="begin"/>
      </w:r>
      <w:r w:rsidR="00265876" w:rsidRPr="00720B3F">
        <w:instrText xml:space="preserve"> REF _Ref394902207 \r \h  \* MERGEFORMAT </w:instrText>
      </w:r>
      <w:r w:rsidR="00265876" w:rsidRPr="00720B3F">
        <w:fldChar w:fldCharType="separate"/>
      </w:r>
      <w:r w:rsidR="0053288F">
        <w:t>6.6</w:t>
      </w:r>
      <w:r w:rsidR="00265876" w:rsidRPr="00720B3F">
        <w:fldChar w:fldCharType="end"/>
      </w:r>
      <w:r w:rsidRPr="6781B22B">
        <w:rPr>
          <w:rStyle w:val="Italic"/>
          <w:i w:val="0"/>
        </w:rPr>
        <w:t xml:space="preserve">). This includes </w:t>
      </w:r>
      <w:r w:rsidR="00D4788E" w:rsidRPr="6781B22B">
        <w:rPr>
          <w:rStyle w:val="Italic"/>
          <w:i w:val="0"/>
        </w:rPr>
        <w:t>p</w:t>
      </w:r>
      <w:r w:rsidRPr="6781B22B">
        <w:rPr>
          <w:rStyle w:val="Italic"/>
          <w:i w:val="0"/>
        </w:rPr>
        <w:t>ost-</w:t>
      </w:r>
      <w:r w:rsidR="00D4788E" w:rsidRPr="6781B22B">
        <w:rPr>
          <w:rStyle w:val="Italic"/>
          <w:i w:val="0"/>
        </w:rPr>
        <w:t>t</w:t>
      </w:r>
      <w:r w:rsidRPr="6781B22B">
        <w:rPr>
          <w:rStyle w:val="Italic"/>
          <w:i w:val="0"/>
        </w:rPr>
        <w:t xml:space="preserve">reatment </w:t>
      </w:r>
      <w:r w:rsidR="00D4788E" w:rsidRPr="6781B22B">
        <w:rPr>
          <w:rStyle w:val="Italic"/>
          <w:i w:val="0"/>
        </w:rPr>
        <w:t>w</w:t>
      </w:r>
      <w:r w:rsidRPr="6781B22B">
        <w:rPr>
          <w:rStyle w:val="Italic"/>
          <w:i w:val="0"/>
        </w:rPr>
        <w:t>eek</w:t>
      </w:r>
      <w:r w:rsidR="00B10D24" w:rsidRPr="6781B22B">
        <w:rPr>
          <w:rStyle w:val="Italic"/>
          <w:i w:val="0"/>
        </w:rPr>
        <w:t>s</w:t>
      </w:r>
      <w:r w:rsidRPr="6781B22B">
        <w:rPr>
          <w:rStyle w:val="Italic"/>
          <w:i w:val="0"/>
        </w:rPr>
        <w:t xml:space="preserve"> </w:t>
      </w:r>
      <w:r w:rsidR="00BA7640" w:rsidRPr="6781B22B">
        <w:rPr>
          <w:rStyle w:val="Italic"/>
          <w:i w:val="0"/>
        </w:rPr>
        <w:t xml:space="preserve">1, </w:t>
      </w:r>
      <w:r w:rsidR="005C28D5" w:rsidRPr="6781B22B">
        <w:rPr>
          <w:rStyle w:val="Italic"/>
          <w:i w:val="0"/>
        </w:rPr>
        <w:t>12</w:t>
      </w:r>
      <w:r w:rsidRPr="6781B22B">
        <w:rPr>
          <w:rStyle w:val="Italic"/>
          <w:i w:val="0"/>
        </w:rPr>
        <w:t xml:space="preserve"> </w:t>
      </w:r>
      <w:r w:rsidR="00EF3940" w:rsidRPr="6781B22B">
        <w:rPr>
          <w:rStyle w:val="Italic"/>
          <w:i w:val="0"/>
        </w:rPr>
        <w:t>and </w:t>
      </w:r>
      <w:r w:rsidR="005C28D5" w:rsidRPr="6781B22B">
        <w:rPr>
          <w:rStyle w:val="Italic"/>
          <w:i w:val="0"/>
        </w:rPr>
        <w:t>36</w:t>
      </w:r>
      <w:r w:rsidR="00EF3940" w:rsidRPr="6781B22B">
        <w:rPr>
          <w:rStyle w:val="Italic"/>
          <w:i w:val="0"/>
        </w:rPr>
        <w:t> </w:t>
      </w:r>
      <w:r w:rsidR="00D4788E" w:rsidRPr="6781B22B">
        <w:rPr>
          <w:rStyle w:val="Italic"/>
          <w:i w:val="0"/>
        </w:rPr>
        <w:t>v</w:t>
      </w:r>
      <w:r w:rsidR="00EF3940" w:rsidRPr="6781B22B">
        <w:rPr>
          <w:rStyle w:val="Italic"/>
          <w:i w:val="0"/>
        </w:rPr>
        <w:t xml:space="preserve">isits. </w:t>
      </w:r>
      <w:r w:rsidRPr="6781B22B">
        <w:rPr>
          <w:rStyle w:val="Italic"/>
          <w:i w:val="0"/>
        </w:rPr>
        <w:t>If this is not possible or acceptable to the subject or investigator, the subject may be withdrawn from the study.</w:t>
      </w:r>
    </w:p>
    <w:p w14:paraId="734B9712" w14:textId="77777777" w:rsidR="001A49DF" w:rsidRPr="00720B3F" w:rsidRDefault="001A49DF" w:rsidP="00106A09">
      <w:pPr>
        <w:pStyle w:val="Heading2"/>
        <w:spacing w:after="200"/>
      </w:pPr>
      <w:bookmarkStart w:id="277" w:name="_Toc347293520"/>
      <w:bookmarkStart w:id="278" w:name="_Toc347293656"/>
      <w:bookmarkStart w:id="279" w:name="_Toc347293792"/>
      <w:bookmarkStart w:id="280" w:name="_Toc339357535"/>
      <w:bookmarkStart w:id="281" w:name="_Toc415569563"/>
      <w:bookmarkEnd w:id="277"/>
      <w:bookmarkEnd w:id="278"/>
      <w:bookmarkEnd w:id="279"/>
      <w:r w:rsidRPr="00720B3F">
        <w:t>End of Study</w:t>
      </w:r>
      <w:bookmarkEnd w:id="280"/>
      <w:bookmarkEnd w:id="281"/>
    </w:p>
    <w:p w14:paraId="35EF85F3" w14:textId="75B4DB5A" w:rsidR="001A49DF" w:rsidRPr="00720B3F" w:rsidRDefault="001A49DF" w:rsidP="00106A09">
      <w:pPr>
        <w:pStyle w:val="Text1"/>
        <w:spacing w:after="200"/>
      </w:pPr>
      <w:r w:rsidRPr="00720B3F">
        <w:t xml:space="preserve">Subjects are considered to have completed the study after the </w:t>
      </w:r>
      <w:r w:rsidR="009414B3">
        <w:t>p</w:t>
      </w:r>
      <w:r w:rsidR="009414B3" w:rsidRPr="00720B3F">
        <w:t>ost</w:t>
      </w:r>
      <w:r w:rsidRPr="00720B3F">
        <w:t>-</w:t>
      </w:r>
      <w:r w:rsidR="009414B3">
        <w:t>t</w:t>
      </w:r>
      <w:r w:rsidR="009414B3" w:rsidRPr="00720B3F">
        <w:t xml:space="preserve">reatment </w:t>
      </w:r>
      <w:r w:rsidR="009414B3">
        <w:t>w</w:t>
      </w:r>
      <w:r w:rsidR="00B5678C">
        <w:t>eek</w:t>
      </w:r>
      <w:r w:rsidR="009414B3">
        <w:t xml:space="preserve"> </w:t>
      </w:r>
      <w:r w:rsidR="0008046A">
        <w:t>36</w:t>
      </w:r>
      <w:r w:rsidR="00BA7640">
        <w:t xml:space="preserve"> </w:t>
      </w:r>
      <w:r w:rsidR="009E717E" w:rsidRPr="00720B3F">
        <w:t>follow</w:t>
      </w:r>
      <w:r w:rsidR="58CE1509" w:rsidRPr="00720B3F">
        <w:t>-</w:t>
      </w:r>
      <w:r w:rsidR="009E717E" w:rsidRPr="00720B3F">
        <w:t>up</w:t>
      </w:r>
      <w:r w:rsidRPr="00720B3F">
        <w:t xml:space="preserve"> visit, regardless of treatment duration and early termination from study drug. </w:t>
      </w:r>
    </w:p>
    <w:p w14:paraId="40F29138" w14:textId="77777777" w:rsidR="00E60E60" w:rsidRPr="00720B3F" w:rsidRDefault="00E60E60" w:rsidP="004473D9">
      <w:pPr>
        <w:pStyle w:val="Heading2"/>
        <w:spacing w:after="170"/>
      </w:pPr>
      <w:bookmarkStart w:id="282" w:name="_Toc330394194"/>
      <w:bookmarkStart w:id="283" w:name="_Toc330394196"/>
      <w:bookmarkStart w:id="284" w:name="_Toc330394197"/>
      <w:bookmarkStart w:id="285" w:name="_Toc330394202"/>
      <w:bookmarkStart w:id="286" w:name="_Toc330394205"/>
      <w:bookmarkStart w:id="287" w:name="_Toc330394212"/>
      <w:bookmarkStart w:id="288" w:name="_Toc330394217"/>
      <w:bookmarkStart w:id="289" w:name="_Toc318125472"/>
      <w:bookmarkStart w:id="290" w:name="_Toc318145368"/>
      <w:bookmarkStart w:id="291" w:name="_Toc318125473"/>
      <w:bookmarkStart w:id="292" w:name="_Toc318145369"/>
      <w:bookmarkStart w:id="293" w:name="_Toc318125475"/>
      <w:bookmarkStart w:id="294" w:name="_Toc318145371"/>
      <w:bookmarkStart w:id="295" w:name="_Toc318125482"/>
      <w:bookmarkStart w:id="296" w:name="_Toc318145378"/>
      <w:bookmarkStart w:id="297" w:name="_Toc330394225"/>
      <w:bookmarkStart w:id="298" w:name="_Toc329028057"/>
      <w:bookmarkStart w:id="299" w:name="_Toc285625446"/>
      <w:bookmarkStart w:id="300" w:name="_Ref286739822"/>
      <w:bookmarkStart w:id="301" w:name="_Toc290537723"/>
      <w:bookmarkStart w:id="302" w:name="_Ref295819907"/>
      <w:bookmarkStart w:id="303" w:name="_Toc330481837"/>
      <w:bookmarkStart w:id="304" w:name="_Toc337120195"/>
      <w:bookmarkStart w:id="305" w:name="_Toc392000761"/>
      <w:bookmarkStart w:id="306" w:name="_Toc415569564"/>
      <w:bookmarkStart w:id="307" w:name="_Ref25660952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720B3F">
        <w:t>Procedures and Specifications</w:t>
      </w:r>
      <w:bookmarkEnd w:id="299"/>
      <w:bookmarkEnd w:id="300"/>
      <w:bookmarkEnd w:id="301"/>
      <w:bookmarkEnd w:id="302"/>
      <w:bookmarkEnd w:id="303"/>
      <w:bookmarkEnd w:id="304"/>
      <w:bookmarkEnd w:id="305"/>
      <w:bookmarkEnd w:id="306"/>
    </w:p>
    <w:p w14:paraId="34B9F84C" w14:textId="77777777" w:rsidR="00E60E60" w:rsidRPr="001B77A5" w:rsidRDefault="00E60E60" w:rsidP="004473D9">
      <w:pPr>
        <w:pStyle w:val="Heading3"/>
        <w:spacing w:after="170"/>
      </w:pPr>
      <w:bookmarkStart w:id="308" w:name="_Ref285563611"/>
      <w:bookmarkStart w:id="309" w:name="_Toc285625447"/>
      <w:bookmarkStart w:id="310" w:name="_Toc290537724"/>
      <w:bookmarkStart w:id="311" w:name="_Toc330481838"/>
      <w:bookmarkStart w:id="312" w:name="_Toc337120196"/>
      <w:bookmarkStart w:id="313" w:name="_Toc392000762"/>
      <w:bookmarkStart w:id="314" w:name="_Toc415569565"/>
      <w:r w:rsidRPr="001B77A5">
        <w:t>Clinical Laboratory Analytes</w:t>
      </w:r>
      <w:bookmarkEnd w:id="308"/>
      <w:bookmarkEnd w:id="309"/>
      <w:bookmarkEnd w:id="310"/>
      <w:bookmarkEnd w:id="311"/>
      <w:bookmarkEnd w:id="312"/>
      <w:bookmarkEnd w:id="313"/>
      <w:bookmarkEnd w:id="314"/>
    </w:p>
    <w:p w14:paraId="5D77451D" w14:textId="6591DC2B" w:rsidR="000E7A3C" w:rsidRPr="00E81246" w:rsidRDefault="000E7A3C" w:rsidP="004473D9">
      <w:pPr>
        <w:pStyle w:val="Text1"/>
        <w:spacing w:after="170"/>
        <w:rPr>
          <w:color w:val="auto"/>
        </w:rPr>
      </w:pPr>
      <w:bookmarkStart w:id="315" w:name="_Toc228329136"/>
      <w:bookmarkStart w:id="316" w:name="_Toc234048494"/>
      <w:bookmarkStart w:id="317" w:name="_Toc285625448"/>
      <w:bookmarkStart w:id="318" w:name="_Toc290537725"/>
      <w:bookmarkStart w:id="319" w:name="_Toc330481839"/>
      <w:bookmarkStart w:id="320" w:name="_Toc337120197"/>
      <w:bookmarkStart w:id="321" w:name="_Ref341702504"/>
      <w:bookmarkStart w:id="322" w:name="_Ref341702527"/>
      <w:bookmarkStart w:id="323" w:name="_Ref341702549"/>
      <w:bookmarkStart w:id="324" w:name="_Ref341702566"/>
      <w:r w:rsidRPr="00E81246">
        <w:rPr>
          <w:color w:val="auto"/>
          <w:u w:val="single"/>
        </w:rPr>
        <w:t>Hematology:</w:t>
      </w:r>
      <w:r w:rsidRPr="00E81246">
        <w:rPr>
          <w:color w:val="auto"/>
        </w:rPr>
        <w:t xml:space="preserve"> </w:t>
      </w:r>
      <w:r w:rsidR="003E300E" w:rsidRPr="00E81246">
        <w:rPr>
          <w:color w:val="auto"/>
        </w:rPr>
        <w:t>White Blood Cells (WBC), Red Blood Cells (RBC), Hemoglobin, Hematocrit, MCV, MCH, HCHC, Platelets, with differential</w:t>
      </w:r>
      <w:r w:rsidR="00E877CA" w:rsidRPr="00E81246">
        <w:rPr>
          <w:color w:val="auto"/>
        </w:rPr>
        <w:t>,</w:t>
      </w:r>
      <w:r w:rsidR="003E300E" w:rsidRPr="00E81246">
        <w:rPr>
          <w:color w:val="auto"/>
        </w:rPr>
        <w:t xml:space="preserve"> percentages and absolute values</w:t>
      </w:r>
      <w:r w:rsidR="00E877CA" w:rsidRPr="00E81246">
        <w:rPr>
          <w:color w:val="auto"/>
        </w:rPr>
        <w:t>,</w:t>
      </w:r>
      <w:r w:rsidR="003E300E" w:rsidRPr="00E81246">
        <w:rPr>
          <w:color w:val="auto"/>
        </w:rPr>
        <w:t xml:space="preserve"> Neutrophils, Lymphocytes, Monocytes, Eosinophils, Basophils, Large Lymphocytes</w:t>
      </w:r>
      <w:r w:rsidRPr="00E81246">
        <w:rPr>
          <w:color w:val="auto"/>
        </w:rPr>
        <w:t>.</w:t>
      </w:r>
    </w:p>
    <w:p w14:paraId="43A34AA4" w14:textId="6320056C" w:rsidR="000E7A3C" w:rsidRPr="00E81246" w:rsidRDefault="000E7A3C" w:rsidP="004473D9">
      <w:pPr>
        <w:pStyle w:val="Text1"/>
        <w:spacing w:after="170"/>
        <w:rPr>
          <w:color w:val="auto"/>
        </w:rPr>
      </w:pPr>
      <w:r w:rsidRPr="00E81246">
        <w:rPr>
          <w:color w:val="auto"/>
          <w:u w:val="single"/>
        </w:rPr>
        <w:t>Coagulation</w:t>
      </w:r>
      <w:r w:rsidRPr="00E81246">
        <w:rPr>
          <w:color w:val="auto"/>
        </w:rPr>
        <w:t xml:space="preserve">: Prothrombin time (PT), </w:t>
      </w:r>
      <w:r w:rsidR="003E300E" w:rsidRPr="00E81246">
        <w:rPr>
          <w:color w:val="auto"/>
        </w:rPr>
        <w:t>INR</w:t>
      </w:r>
      <w:r w:rsidRPr="00E81246">
        <w:rPr>
          <w:color w:val="auto"/>
        </w:rPr>
        <w:t>.</w:t>
      </w:r>
    </w:p>
    <w:p w14:paraId="6A735F00" w14:textId="46BB5412" w:rsidR="000E7A3C" w:rsidRPr="00E81246" w:rsidRDefault="000E7A3C" w:rsidP="004473D9">
      <w:pPr>
        <w:pStyle w:val="Text1"/>
        <w:spacing w:after="170"/>
        <w:rPr>
          <w:color w:val="auto"/>
        </w:rPr>
      </w:pPr>
      <w:r w:rsidRPr="00E81246">
        <w:rPr>
          <w:color w:val="auto"/>
          <w:u w:val="single"/>
        </w:rPr>
        <w:t>Chemistry:</w:t>
      </w:r>
      <w:r w:rsidRPr="00E81246">
        <w:rPr>
          <w:color w:val="auto"/>
        </w:rPr>
        <w:t xml:space="preserve"> </w:t>
      </w:r>
      <w:r w:rsidR="003E300E" w:rsidRPr="00E81246">
        <w:rPr>
          <w:color w:val="auto"/>
        </w:rPr>
        <w:t xml:space="preserve">Sodium, Potassium, Chloride, Carbon Dioxide, Anion Gap, BUN, Creatinine, eGFR, eGFR African American, Glucose, </w:t>
      </w:r>
      <w:r w:rsidR="004A7CC0" w:rsidRPr="00E81246">
        <w:rPr>
          <w:color w:val="auto"/>
        </w:rPr>
        <w:t>Total</w:t>
      </w:r>
      <w:r w:rsidR="00D80D86">
        <w:rPr>
          <w:color w:val="auto"/>
        </w:rPr>
        <w:t xml:space="preserve"> </w:t>
      </w:r>
      <w:r w:rsidR="004A7CC0" w:rsidRPr="00E81246">
        <w:rPr>
          <w:color w:val="auto"/>
        </w:rPr>
        <w:t>Bilirubin, Total Protein, Albumin, Calcium, Alkaline Phosphatase, AST, ALT.</w:t>
      </w:r>
    </w:p>
    <w:p w14:paraId="7D0AF024" w14:textId="092DA939" w:rsidR="00284133" w:rsidRPr="005D6CBE" w:rsidRDefault="00284133" w:rsidP="004473D9">
      <w:pPr>
        <w:pStyle w:val="Text1"/>
        <w:spacing w:after="170"/>
      </w:pPr>
      <w:r w:rsidRPr="00E81246">
        <w:rPr>
          <w:u w:val="single"/>
        </w:rPr>
        <w:t>Virological Tests</w:t>
      </w:r>
      <w:r w:rsidRPr="00E81246">
        <w:t xml:space="preserve">: Serologies for HCV RNA will be measured using the </w:t>
      </w:r>
      <w:r w:rsidRPr="00E81246">
        <w:rPr>
          <w:szCs w:val="24"/>
        </w:rPr>
        <w:t>COBAS</w:t>
      </w:r>
      <w:r w:rsidRPr="00E81246">
        <w:rPr>
          <w:szCs w:val="24"/>
          <w:vertAlign w:val="superscript"/>
        </w:rPr>
        <w:t>®</w:t>
      </w:r>
      <w:r w:rsidRPr="00E81246">
        <w:rPr>
          <w:szCs w:val="24"/>
        </w:rPr>
        <w:t xml:space="preserve"> AmpliPrep/COBAS</w:t>
      </w:r>
      <w:r w:rsidRPr="00E81246">
        <w:rPr>
          <w:szCs w:val="24"/>
          <w:vertAlign w:val="superscript"/>
        </w:rPr>
        <w:t>®</w:t>
      </w:r>
      <w:r w:rsidRPr="00E81246">
        <w:rPr>
          <w:szCs w:val="24"/>
        </w:rPr>
        <w:t xml:space="preserve"> TaqMan</w:t>
      </w:r>
      <w:r w:rsidRPr="00E81246">
        <w:rPr>
          <w:szCs w:val="24"/>
          <w:vertAlign w:val="superscript"/>
        </w:rPr>
        <w:t>®</w:t>
      </w:r>
      <w:r w:rsidRPr="00E81246">
        <w:rPr>
          <w:szCs w:val="24"/>
        </w:rPr>
        <w:t xml:space="preserve"> HCV Quantitative Test, version 2.0</w:t>
      </w:r>
      <w:r w:rsidRPr="00E81246">
        <w:t>. HCV genotype and subtype will be determined using the Siemens VERSANT</w:t>
      </w:r>
      <w:r w:rsidRPr="00E81246">
        <w:rPr>
          <w:vertAlign w:val="superscript"/>
        </w:rPr>
        <w:t>®</w:t>
      </w:r>
      <w:r w:rsidRPr="00E81246">
        <w:t xml:space="preserve"> HCV </w:t>
      </w:r>
      <w:r w:rsidR="00F774AC" w:rsidRPr="00E81246">
        <w:t>Genotype INNO-LiPA </w:t>
      </w:r>
      <w:r w:rsidRPr="00E81246">
        <w:t xml:space="preserve">2.0 Assay. </w:t>
      </w:r>
    </w:p>
    <w:p w14:paraId="7AFB2ECD" w14:textId="7F293352" w:rsidR="000E7A3C" w:rsidRPr="007E5BAE" w:rsidRDefault="000E7A3C" w:rsidP="004473D9">
      <w:pPr>
        <w:pStyle w:val="Text1"/>
        <w:spacing w:after="170"/>
      </w:pPr>
      <w:r w:rsidRPr="007E5BAE">
        <w:rPr>
          <w:u w:val="single"/>
        </w:rPr>
        <w:t>Pregnancy Test</w:t>
      </w:r>
      <w:r w:rsidRPr="007E5BAE">
        <w:t xml:space="preserve">: Urine </w:t>
      </w:r>
      <w:r w:rsidRPr="007E5BAE">
        <w:rPr>
          <w:szCs w:val="24"/>
        </w:rPr>
        <w:sym w:font="Symbol" w:char="F062"/>
      </w:r>
      <w:r w:rsidRPr="007E5BAE">
        <w:t>-hCG</w:t>
      </w:r>
    </w:p>
    <w:p w14:paraId="3DD096D7" w14:textId="0135E919" w:rsidR="005C18F5" w:rsidRPr="00E81246" w:rsidRDefault="00085DE2" w:rsidP="003478B4">
      <w:r w:rsidRPr="00E81246">
        <w:rPr>
          <w:u w:val="single"/>
        </w:rPr>
        <w:t xml:space="preserve">Urine Toxicology: </w:t>
      </w:r>
      <w:r w:rsidR="00C34F79" w:rsidRPr="00E81246">
        <w:t xml:space="preserve">11 Panel Muti-Drug (Cocaine, Amphetamine, Methamphetamine, THC, Methadone, Opiates, Oxycodone, PCP, Barbituates, Benzodiazepines, </w:t>
      </w:r>
      <w:r w:rsidR="008C0609" w:rsidRPr="00E81246">
        <w:t xml:space="preserve">and Buprenorphine) </w:t>
      </w:r>
      <w:r w:rsidR="00C34F79" w:rsidRPr="00E81246">
        <w:t>Screen Test Card us</w:t>
      </w:r>
      <w:r w:rsidR="00953304">
        <w:t>ing</w:t>
      </w:r>
      <w:r w:rsidR="00C34F79" w:rsidRPr="00E81246">
        <w:t xml:space="preserve"> lateral flow chromatographic immunoassay </w:t>
      </w:r>
      <w:r w:rsidR="008C0609" w:rsidRPr="00E81246">
        <w:t>for the qualitative detection of</w:t>
      </w:r>
      <w:r w:rsidR="00C34F79" w:rsidRPr="00E81246">
        <w:t xml:space="preserve"> drugs and drug metabolites at cut-off concentrations that follow guidelines set by the Substance Abuse and Mental Health Services Administration (SAMHSA). </w:t>
      </w:r>
    </w:p>
    <w:p w14:paraId="48084E24" w14:textId="77777777" w:rsidR="0012054E" w:rsidRPr="00E81246" w:rsidRDefault="0012054E">
      <w:pPr>
        <w:rPr>
          <w:highlight w:val="yellow"/>
        </w:rPr>
      </w:pPr>
    </w:p>
    <w:p w14:paraId="0029F5EF" w14:textId="0BC86CFA" w:rsidR="00E60E60" w:rsidRPr="003E5287" w:rsidRDefault="00E60E60" w:rsidP="00C0352C">
      <w:pPr>
        <w:pStyle w:val="Heading3"/>
      </w:pPr>
      <w:bookmarkStart w:id="325" w:name="_Toc392000763"/>
      <w:bookmarkStart w:id="326" w:name="_Toc415569566"/>
      <w:r w:rsidRPr="003E5287">
        <w:t>Medical History</w:t>
      </w:r>
      <w:bookmarkEnd w:id="315"/>
      <w:bookmarkEnd w:id="316"/>
      <w:bookmarkEnd w:id="317"/>
      <w:bookmarkEnd w:id="318"/>
      <w:bookmarkEnd w:id="319"/>
      <w:bookmarkEnd w:id="320"/>
      <w:bookmarkEnd w:id="321"/>
      <w:bookmarkEnd w:id="322"/>
      <w:bookmarkEnd w:id="323"/>
      <w:bookmarkEnd w:id="324"/>
      <w:bookmarkEnd w:id="325"/>
      <w:bookmarkEnd w:id="326"/>
    </w:p>
    <w:p w14:paraId="64CC8872" w14:textId="333E33E4" w:rsidR="002C0463" w:rsidRPr="003E5287" w:rsidRDefault="00E60E60" w:rsidP="004473D9">
      <w:pPr>
        <w:pStyle w:val="Text1"/>
        <w:spacing w:after="170"/>
      </w:pPr>
      <w:bookmarkStart w:id="327" w:name="_Toc228329137"/>
      <w:bookmarkStart w:id="328" w:name="_Toc234048495"/>
      <w:bookmarkStart w:id="329" w:name="_Toc285625449"/>
      <w:r w:rsidRPr="003E5287">
        <w:t>Medical history including details regarding illnesses and allergies, date(s) of onset, and whether condition(s) is currently ongoing, and medication history will be collected on all subjects during screening</w:t>
      </w:r>
      <w:r w:rsidR="007E5CD1" w:rsidRPr="003E5287">
        <w:t>.</w:t>
      </w:r>
    </w:p>
    <w:p w14:paraId="159B6738" w14:textId="77777777" w:rsidR="00E60E60" w:rsidRPr="003E5287" w:rsidRDefault="00E60E60" w:rsidP="006D3F52">
      <w:pPr>
        <w:pStyle w:val="Heading3"/>
        <w:spacing w:after="170"/>
      </w:pPr>
      <w:bookmarkStart w:id="330" w:name="_Toc290537726"/>
      <w:bookmarkStart w:id="331" w:name="_Toc330481840"/>
      <w:bookmarkStart w:id="332" w:name="_Toc337120198"/>
      <w:bookmarkStart w:id="333" w:name="_Toc392000764"/>
      <w:bookmarkStart w:id="334" w:name="_Toc415569567"/>
      <w:r w:rsidRPr="003E5287">
        <w:t>Complete Physical Examination</w:t>
      </w:r>
      <w:bookmarkEnd w:id="330"/>
      <w:bookmarkEnd w:id="331"/>
      <w:bookmarkEnd w:id="332"/>
      <w:bookmarkEnd w:id="333"/>
      <w:bookmarkEnd w:id="334"/>
    </w:p>
    <w:p w14:paraId="05D37D21" w14:textId="7F3170B1" w:rsidR="00E60E60" w:rsidRPr="003E5287" w:rsidRDefault="00E60E60" w:rsidP="006D3F52">
      <w:pPr>
        <w:pStyle w:val="Text1"/>
        <w:keepNext/>
        <w:keepLines/>
        <w:spacing w:after="170"/>
      </w:pPr>
      <w:r w:rsidRPr="003E5287">
        <w:t xml:space="preserve">A complete physical examination </w:t>
      </w:r>
      <w:r w:rsidR="003E5287" w:rsidRPr="00E81246">
        <w:t xml:space="preserve">will </w:t>
      </w:r>
      <w:r w:rsidRPr="003E5287">
        <w:t>include source documentation of general appearance, and the following body systems: Head, neck</w:t>
      </w:r>
      <w:r w:rsidR="0012054E" w:rsidRPr="00E81246">
        <w:t xml:space="preserve">, </w:t>
      </w:r>
      <w:r w:rsidRPr="003E5287">
        <w:t>eyes, ears, nose, throat, mouth and tongue; respiratory; cardiovascular; lymph nodes</w:t>
      </w:r>
      <w:r w:rsidR="00953304">
        <w:t>;</w:t>
      </w:r>
      <w:r w:rsidRPr="003E5287">
        <w:t xml:space="preserve"> abdomen; skin, hair, nails; musculoskeletal; neurological</w:t>
      </w:r>
      <w:r w:rsidR="00FF2D1D" w:rsidRPr="003E5287">
        <w:t>.</w:t>
      </w:r>
    </w:p>
    <w:p w14:paraId="1D740DCB" w14:textId="77777777" w:rsidR="00E60E60" w:rsidRPr="003E5287" w:rsidRDefault="00E60E60" w:rsidP="00106A09">
      <w:pPr>
        <w:pStyle w:val="Heading3"/>
        <w:spacing w:after="200"/>
      </w:pPr>
      <w:bookmarkStart w:id="335" w:name="_Toc330481841"/>
      <w:bookmarkStart w:id="336" w:name="_Toc337120199"/>
      <w:bookmarkStart w:id="337" w:name="_Toc392000765"/>
      <w:bookmarkStart w:id="338" w:name="_Toc415569568"/>
      <w:r w:rsidRPr="003E5287">
        <w:t>Vital Signs</w:t>
      </w:r>
      <w:bookmarkEnd w:id="335"/>
      <w:bookmarkEnd w:id="336"/>
      <w:bookmarkEnd w:id="337"/>
      <w:bookmarkEnd w:id="338"/>
    </w:p>
    <w:p w14:paraId="0841DE12" w14:textId="77777777" w:rsidR="00E60E60" w:rsidRPr="003E5287" w:rsidRDefault="006E4117" w:rsidP="00106A09">
      <w:pPr>
        <w:pStyle w:val="Text1"/>
        <w:spacing w:after="200"/>
      </w:pPr>
      <w:r w:rsidRPr="003E5287">
        <w:t>V</w:t>
      </w:r>
      <w:r w:rsidR="00E60E60" w:rsidRPr="003E5287">
        <w:t>ital sign</w:t>
      </w:r>
      <w:r w:rsidRPr="003E5287">
        <w:t xml:space="preserve"> collection</w:t>
      </w:r>
      <w:r w:rsidR="00E60E60" w:rsidRPr="003E5287">
        <w:t xml:space="preserve"> will include measurement of resting blood pressure, pulse, respiratory rate, and temperature.</w:t>
      </w:r>
    </w:p>
    <w:p w14:paraId="61F10A4A" w14:textId="77777777" w:rsidR="00E60E60" w:rsidRPr="003E5287" w:rsidRDefault="00E60E60" w:rsidP="00106A09">
      <w:pPr>
        <w:pStyle w:val="Text1"/>
        <w:spacing w:after="200"/>
      </w:pPr>
      <w:r w:rsidRPr="003E5287">
        <w:t>Blood pressure will be measured using the following standardized process:</w:t>
      </w:r>
    </w:p>
    <w:p w14:paraId="7724AA19" w14:textId="02DA3A2A" w:rsidR="00E60E60" w:rsidRPr="002C46EC" w:rsidRDefault="00E60E60" w:rsidP="00106A09">
      <w:pPr>
        <w:pStyle w:val="GListBullets"/>
        <w:spacing w:after="200"/>
      </w:pPr>
      <w:r w:rsidRPr="002C46EC">
        <w:t xml:space="preserve">Subject </w:t>
      </w:r>
      <w:r w:rsidR="002C46EC" w:rsidRPr="00E81246">
        <w:t xml:space="preserve">will </w:t>
      </w:r>
      <w:r w:rsidRPr="002C46EC">
        <w:t>sit with feet flat on the floor and measurement arm supported so that the midpoint of the manometer cuff is at heart level;</w:t>
      </w:r>
    </w:p>
    <w:p w14:paraId="549E6C87" w14:textId="77777777" w:rsidR="00E60E60" w:rsidRPr="002C46EC" w:rsidRDefault="00E60E60" w:rsidP="00106A09">
      <w:pPr>
        <w:pStyle w:val="GListBullets"/>
        <w:spacing w:after="200"/>
      </w:pPr>
      <w:r w:rsidRPr="002C46EC">
        <w:t>Use a mercury sphygmomanometer or automatic blood pressure device with an appropriately sized cuff with the bladder centered over the brachial artery;</w:t>
      </w:r>
    </w:p>
    <w:p w14:paraId="5CB6632A" w14:textId="77777777" w:rsidR="00E60E60" w:rsidRPr="002C46EC" w:rsidRDefault="00E60E60" w:rsidP="00106A09">
      <w:pPr>
        <w:pStyle w:val="GListBullets"/>
        <w:spacing w:after="200"/>
      </w:pPr>
      <w:r w:rsidRPr="002C46EC">
        <w:t>Measure and record the blood pressure to the nearest 2 mm</w:t>
      </w:r>
      <w:r w:rsidR="007771B3" w:rsidRPr="002C46EC">
        <w:t xml:space="preserve"> </w:t>
      </w:r>
      <w:r w:rsidRPr="002C46EC">
        <w:t>Hg mark on the manometer or to the nearest whole number on an automatic device.</w:t>
      </w:r>
    </w:p>
    <w:p w14:paraId="5C072037" w14:textId="77777777" w:rsidR="00E60E60" w:rsidRPr="002C46EC" w:rsidRDefault="00E60E60" w:rsidP="00106A09">
      <w:pPr>
        <w:pStyle w:val="Heading3"/>
        <w:spacing w:after="200"/>
      </w:pPr>
      <w:bookmarkStart w:id="339" w:name="_Toc285625451"/>
      <w:bookmarkStart w:id="340" w:name="_Toc290537729"/>
      <w:bookmarkStart w:id="341" w:name="_Toc330481842"/>
      <w:bookmarkStart w:id="342" w:name="_Toc337120200"/>
      <w:bookmarkStart w:id="343" w:name="_Toc392000766"/>
      <w:bookmarkStart w:id="344" w:name="_Toc415569569"/>
      <w:bookmarkEnd w:id="327"/>
      <w:bookmarkEnd w:id="328"/>
      <w:bookmarkEnd w:id="329"/>
      <w:r w:rsidRPr="002C46EC">
        <w:t>Creatinine Clearance</w:t>
      </w:r>
      <w:bookmarkEnd w:id="339"/>
      <w:bookmarkEnd w:id="340"/>
      <w:bookmarkEnd w:id="341"/>
      <w:bookmarkEnd w:id="342"/>
      <w:bookmarkEnd w:id="343"/>
      <w:bookmarkEnd w:id="344"/>
    </w:p>
    <w:p w14:paraId="186BD5A5" w14:textId="110CBBB2" w:rsidR="00E60E60" w:rsidRPr="002C46EC" w:rsidRDefault="00E60E60" w:rsidP="00106A09">
      <w:pPr>
        <w:pStyle w:val="Text1"/>
        <w:spacing w:after="200"/>
      </w:pPr>
      <w:r w:rsidRPr="002C46EC">
        <w:t xml:space="preserve">Creatinine clearance is calculated by the Cockcroft-Gault equation </w:t>
      </w:r>
      <w:hyperlink w:anchor="_ENREF_12" w:tooltip="Cockcroft, 1976 #258" w:history="1">
        <w:r w:rsidR="00976A72" w:rsidRPr="007A2277">
          <w:rPr>
            <w:noProof/>
            <w:sz w:val="22"/>
          </w:rPr>
          <w:fldChar w:fldCharType="begin"/>
        </w:r>
        <w:r w:rsidR="00976A72">
          <w:rPr>
            <w:noProof/>
            <w:sz w:val="22"/>
          </w:rPr>
          <w:instrText xml:space="preserve"> ADDIN EN.CITE &lt;EndNote&gt;&lt;Cite ExcludeYear="1"&gt;&lt;Author&gt;Cockcroft&lt;/Author&gt;&lt;Year&gt;1976&lt;/Year&gt;&lt;RecNum&gt;258&lt;/RecNum&gt;&lt;DisplayText&gt;&lt;style face="superscript"&gt;12&lt;/style&gt;&lt;/DisplayText&gt;&lt;record&gt;&lt;rec-number&gt;258&lt;/rec-number&gt;&lt;foreign-keys&gt;&lt;key app="EN" db-id="fffpwr5expxd0qefpx750saixzza2rs2afsr"&gt;258&lt;/key&gt;&lt;/foreign-keys&gt;&lt;ref-type name="Journal Article"&gt;17&lt;/ref-type&gt;&lt;contributors&gt;&lt;authors&gt;&lt;author&gt;Cockcroft, Donald W&lt;/author&gt;&lt;author&gt;Gault, M Henry&lt;/author&gt;&lt;/authors&gt;&lt;/contributors&gt;&lt;titles&gt;&lt;title&gt;Prediction of creatinine clearance from serum creatinine&lt;/title&gt;&lt;secondary-title&gt;Nephron&lt;/secondary-title&gt;&lt;/titles&gt;&lt;periodical&gt;&lt;full-title&gt;Nephron&lt;/full-title&gt;&lt;/periodical&gt;&lt;pages&gt;31-41&lt;/pages&gt;&lt;volume&gt;16&lt;/volume&gt;&lt;keywords&gt;&lt;keyword&gt;serum creatinine, creatinine clearance, creatinine excretion, renal function, age&lt;/keyword&gt;&lt;/keywords&gt;&lt;dates&gt;&lt;year&gt;1976&lt;/year&gt;&lt;/dates&gt;&lt;urls&gt;&lt;/urls&gt;&lt;/record&gt;&lt;/Cite&gt;&lt;/EndNote&gt;</w:instrText>
        </w:r>
        <w:r w:rsidR="00976A72" w:rsidRPr="007A2277">
          <w:rPr>
            <w:noProof/>
            <w:sz w:val="22"/>
          </w:rPr>
          <w:fldChar w:fldCharType="separate"/>
        </w:r>
        <w:r w:rsidR="00976A72" w:rsidRPr="00976A72">
          <w:rPr>
            <w:noProof/>
            <w:sz w:val="22"/>
            <w:vertAlign w:val="superscript"/>
          </w:rPr>
          <w:t>12</w:t>
        </w:r>
        <w:r w:rsidR="00976A72" w:rsidRPr="007A2277">
          <w:rPr>
            <w:noProof/>
            <w:sz w:val="22"/>
          </w:rPr>
          <w:fldChar w:fldCharType="end"/>
        </w:r>
      </w:hyperlink>
      <w:r w:rsidR="004473D9" w:rsidRPr="002C46EC">
        <w:t xml:space="preserve"> using actual body weight (BW).</w:t>
      </w:r>
    </w:p>
    <w:p w14:paraId="7BEFD17C" w14:textId="77777777" w:rsidR="00E60E60" w:rsidRPr="002C46EC" w:rsidRDefault="00E60E60" w:rsidP="00106A09">
      <w:pPr>
        <w:pStyle w:val="Text1"/>
        <w:spacing w:after="200"/>
        <w:rPr>
          <w:position w:val="-24"/>
          <w:vertAlign w:val="subscript"/>
        </w:rPr>
      </w:pPr>
      <w:r w:rsidRPr="002C46EC">
        <w:t>Male:</w:t>
      </w:r>
      <w:r w:rsidRPr="002C46EC">
        <w:tab/>
      </w:r>
      <w:r w:rsidRPr="002C46EC">
        <w:tab/>
        <w:t>CL</w:t>
      </w:r>
      <w:r w:rsidRPr="002C46EC">
        <w:rPr>
          <w:vertAlign w:val="subscript"/>
        </w:rPr>
        <w:t>cr</w:t>
      </w:r>
      <w:r w:rsidRPr="002C46EC">
        <w:t xml:space="preserve"> (mL/min) = [</w:t>
      </w:r>
      <w:r w:rsidRPr="002C46EC">
        <w:rPr>
          <w:u w:val="single"/>
        </w:rPr>
        <w:t xml:space="preserve">140 - age (years)] </w:t>
      </w:r>
      <w:r w:rsidRPr="002C46EC">
        <w:rPr>
          <w:szCs w:val="24"/>
          <w:u w:val="single"/>
        </w:rPr>
        <w:sym w:font="Symbol" w:char="F0B4"/>
      </w:r>
      <w:r w:rsidRPr="002C46EC">
        <w:rPr>
          <w:u w:val="single"/>
        </w:rPr>
        <w:t> BW(kg)</w:t>
      </w:r>
      <w:r w:rsidRPr="002C46EC">
        <w:rPr>
          <w:position w:val="-4"/>
        </w:rPr>
        <w:br/>
      </w:r>
      <w:r w:rsidRPr="002C46EC">
        <w:rPr>
          <w:position w:val="-4"/>
        </w:rPr>
        <w:tab/>
      </w:r>
      <w:r w:rsidRPr="002C46EC">
        <w:rPr>
          <w:position w:val="-4"/>
        </w:rPr>
        <w:tab/>
      </w:r>
      <w:r w:rsidRPr="002C46EC">
        <w:rPr>
          <w:position w:val="-4"/>
        </w:rPr>
        <w:tab/>
      </w:r>
      <w:r w:rsidRPr="002C46EC">
        <w:rPr>
          <w:position w:val="-4"/>
        </w:rPr>
        <w:tab/>
      </w:r>
      <w:r w:rsidRPr="002C46EC">
        <w:rPr>
          <w:position w:val="-4"/>
        </w:rPr>
        <w:tab/>
      </w:r>
      <w:r w:rsidRPr="002C46EC">
        <w:rPr>
          <w:position w:val="-4"/>
        </w:rPr>
        <w:tab/>
      </w:r>
      <w:r w:rsidRPr="002C46EC">
        <w:t>72 </w:t>
      </w:r>
      <w:r w:rsidRPr="002C46EC">
        <w:rPr>
          <w:szCs w:val="24"/>
        </w:rPr>
        <w:sym w:font="Symbol" w:char="F0B4"/>
      </w:r>
      <w:r w:rsidRPr="002C46EC">
        <w:t> S</w:t>
      </w:r>
      <w:r w:rsidRPr="002C46EC">
        <w:rPr>
          <w:vertAlign w:val="subscript"/>
        </w:rPr>
        <w:t>cr</w:t>
      </w:r>
      <w:r w:rsidRPr="002C46EC">
        <w:rPr>
          <w:position w:val="-24"/>
        </w:rPr>
        <w:br/>
      </w:r>
      <w:r w:rsidRPr="002C46EC">
        <w:rPr>
          <w:position w:val="-24"/>
        </w:rPr>
        <w:br/>
        <w:t>Female:</w:t>
      </w:r>
      <w:r w:rsidRPr="002C46EC">
        <w:rPr>
          <w:position w:val="-24"/>
        </w:rPr>
        <w:tab/>
        <w:t>CL</w:t>
      </w:r>
      <w:r w:rsidRPr="002C46EC">
        <w:rPr>
          <w:position w:val="-24"/>
          <w:vertAlign w:val="subscript"/>
        </w:rPr>
        <w:t>cr</w:t>
      </w:r>
      <w:r w:rsidRPr="002C46EC">
        <w:rPr>
          <w:position w:val="-24"/>
        </w:rPr>
        <w:t xml:space="preserve"> (mL/min) = </w:t>
      </w:r>
      <w:r w:rsidRPr="002C46EC">
        <w:rPr>
          <w:position w:val="-24"/>
          <w:u w:val="single"/>
        </w:rPr>
        <w:t xml:space="preserve">[140 - age (years)] </w:t>
      </w:r>
      <w:r w:rsidRPr="002C46EC">
        <w:rPr>
          <w:position w:val="-24"/>
          <w:szCs w:val="24"/>
          <w:u w:val="single"/>
        </w:rPr>
        <w:sym w:font="Symbol" w:char="F0B4"/>
      </w:r>
      <w:r w:rsidRPr="002C46EC">
        <w:rPr>
          <w:position w:val="-24"/>
          <w:u w:val="single"/>
        </w:rPr>
        <w:t xml:space="preserve"> BW(kg) </w:t>
      </w:r>
      <w:r w:rsidRPr="002C46EC">
        <w:rPr>
          <w:position w:val="-24"/>
          <w:szCs w:val="24"/>
          <w:u w:val="single"/>
        </w:rPr>
        <w:sym w:font="Symbol" w:char="F0B4"/>
      </w:r>
      <w:r w:rsidRPr="002C46EC">
        <w:rPr>
          <w:position w:val="-24"/>
          <w:u w:val="single"/>
        </w:rPr>
        <w:t> 0.85</w:t>
      </w:r>
      <w:r w:rsidRPr="002C46EC">
        <w:rPr>
          <w:position w:val="-24"/>
        </w:rPr>
        <w:br/>
      </w:r>
      <w:r w:rsidRPr="002C46EC">
        <w:rPr>
          <w:position w:val="-24"/>
        </w:rPr>
        <w:tab/>
      </w:r>
      <w:r w:rsidRPr="002C46EC">
        <w:rPr>
          <w:position w:val="-24"/>
        </w:rPr>
        <w:tab/>
      </w:r>
      <w:r w:rsidRPr="002C46EC">
        <w:rPr>
          <w:position w:val="-24"/>
        </w:rPr>
        <w:tab/>
      </w:r>
      <w:r w:rsidRPr="002C46EC">
        <w:rPr>
          <w:position w:val="-24"/>
        </w:rPr>
        <w:tab/>
      </w:r>
      <w:r w:rsidRPr="002C46EC">
        <w:rPr>
          <w:position w:val="-24"/>
        </w:rPr>
        <w:tab/>
      </w:r>
      <w:r w:rsidRPr="002C46EC">
        <w:rPr>
          <w:position w:val="-24"/>
        </w:rPr>
        <w:tab/>
        <w:t>72 </w:t>
      </w:r>
      <w:r w:rsidRPr="002C46EC">
        <w:rPr>
          <w:position w:val="-24"/>
          <w:szCs w:val="24"/>
        </w:rPr>
        <w:sym w:font="Symbol" w:char="F0B4"/>
      </w:r>
      <w:r w:rsidRPr="002C46EC">
        <w:rPr>
          <w:position w:val="-24"/>
        </w:rPr>
        <w:t> S</w:t>
      </w:r>
      <w:r w:rsidRPr="002C46EC">
        <w:rPr>
          <w:position w:val="-24"/>
          <w:vertAlign w:val="subscript"/>
        </w:rPr>
        <w:t>cr</w:t>
      </w:r>
    </w:p>
    <w:p w14:paraId="3A448B3E" w14:textId="77777777" w:rsidR="005B758A" w:rsidRPr="002C46EC" w:rsidRDefault="00E60E60" w:rsidP="00106A09">
      <w:pPr>
        <w:pStyle w:val="Text1"/>
        <w:spacing w:after="200"/>
      </w:pPr>
      <w:r w:rsidRPr="002C46EC">
        <w:t>S</w:t>
      </w:r>
      <w:r w:rsidRPr="002C46EC">
        <w:rPr>
          <w:vertAlign w:val="subscript"/>
        </w:rPr>
        <w:t>cr</w:t>
      </w:r>
      <w:r w:rsidRPr="002C46EC">
        <w:t xml:space="preserve"> = serum creatinine (mg/dL</w:t>
      </w:r>
      <w:bookmarkStart w:id="345" w:name="_Toc285625452"/>
      <w:bookmarkStart w:id="346" w:name="_Toc290537730"/>
      <w:bookmarkStart w:id="347" w:name="_Toc330481843"/>
      <w:bookmarkStart w:id="348" w:name="_Toc337120201"/>
      <w:bookmarkStart w:id="349" w:name="_Toc392000767"/>
      <w:r w:rsidR="006A65D5" w:rsidRPr="002C46EC">
        <w:t>)</w:t>
      </w:r>
    </w:p>
    <w:p w14:paraId="729E937A" w14:textId="77777777" w:rsidR="007F3E21" w:rsidRPr="002C46EC" w:rsidRDefault="007F3E21" w:rsidP="00106A09">
      <w:pPr>
        <w:pStyle w:val="Heading3"/>
        <w:spacing w:after="200"/>
      </w:pPr>
      <w:bookmarkStart w:id="350" w:name="_Toc415569570"/>
      <w:r w:rsidRPr="002C46EC">
        <w:t>Body Mass Index (BMI)</w:t>
      </w:r>
      <w:bookmarkEnd w:id="350"/>
    </w:p>
    <w:bookmarkEnd w:id="345"/>
    <w:bookmarkEnd w:id="346"/>
    <w:bookmarkEnd w:id="347"/>
    <w:bookmarkEnd w:id="348"/>
    <w:bookmarkEnd w:id="349"/>
    <w:p w14:paraId="488C93E0" w14:textId="77777777" w:rsidR="00E60E60" w:rsidRPr="002C46EC" w:rsidRDefault="00E60E60" w:rsidP="00106A09">
      <w:pPr>
        <w:pStyle w:val="Text1"/>
        <w:spacing w:after="200"/>
      </w:pPr>
      <w:r w:rsidRPr="002C46EC">
        <w:t>BMI is calculated by the following equation.</w:t>
      </w:r>
    </w:p>
    <w:p w14:paraId="5411C939" w14:textId="77777777" w:rsidR="00E60E60" w:rsidRPr="00E81246" w:rsidRDefault="00E60E60" w:rsidP="002D377E">
      <w:pPr>
        <w:pStyle w:val="Text1"/>
        <w:tabs>
          <w:tab w:val="left" w:pos="900"/>
          <w:tab w:val="left" w:pos="1260"/>
          <w:tab w:val="left" w:pos="1800"/>
        </w:tabs>
        <w:spacing w:after="200"/>
        <w:jc w:val="center"/>
        <w:rPr>
          <w:vertAlign w:val="superscript"/>
        </w:rPr>
      </w:pPr>
      <w:r w:rsidRPr="002C46EC">
        <w:t>BMI = </w:t>
      </w:r>
      <w:r w:rsidRPr="002C46EC">
        <w:rPr>
          <w:u w:val="single"/>
        </w:rPr>
        <w:t xml:space="preserve">weight (pounds) </w:t>
      </w:r>
      <w:r w:rsidRPr="002C46EC">
        <w:rPr>
          <w:szCs w:val="24"/>
          <w:u w:val="single"/>
        </w:rPr>
        <w:sym w:font="Symbol" w:char="F0B4"/>
      </w:r>
      <w:r w:rsidRPr="002C46EC">
        <w:rPr>
          <w:u w:val="single"/>
        </w:rPr>
        <w:t xml:space="preserve"> 703</w:t>
      </w:r>
      <w:r w:rsidR="00FF2D1D" w:rsidRPr="002C46EC">
        <w:rPr>
          <w:position w:val="-4"/>
        </w:rPr>
        <w:tab/>
      </w:r>
      <w:r w:rsidRPr="002C46EC">
        <w:t>or</w:t>
      </w:r>
      <w:r w:rsidR="00FF2D1D" w:rsidRPr="002C46EC">
        <w:rPr>
          <w:position w:val="-4"/>
        </w:rPr>
        <w:tab/>
      </w:r>
      <w:r w:rsidRPr="002C46EC">
        <w:rPr>
          <w:u w:val="single"/>
        </w:rPr>
        <w:t>weight in kilograms</w:t>
      </w:r>
      <w:r w:rsidR="00FF2D1D" w:rsidRPr="002C46EC">
        <w:rPr>
          <w:sz w:val="20"/>
        </w:rPr>
        <w:br/>
      </w:r>
      <w:r w:rsidR="00FF2D1D" w:rsidRPr="002C46EC">
        <w:rPr>
          <w:position w:val="-4"/>
        </w:rPr>
        <w:tab/>
      </w:r>
      <w:r w:rsidRPr="002C46EC">
        <w:rPr>
          <w:sz w:val="20"/>
        </w:rPr>
        <w:t>(</w:t>
      </w:r>
      <w:r w:rsidRPr="002C46EC">
        <w:t>height in inches)</w:t>
      </w:r>
      <w:r w:rsidRPr="002C46EC">
        <w:rPr>
          <w:vertAlign w:val="superscript"/>
        </w:rPr>
        <w:t>2</w:t>
      </w:r>
      <w:r w:rsidR="00FF2D1D" w:rsidRPr="002C46EC">
        <w:rPr>
          <w:position w:val="-4"/>
        </w:rPr>
        <w:tab/>
      </w:r>
      <w:r w:rsidR="00FF2D1D" w:rsidRPr="002C46EC">
        <w:rPr>
          <w:position w:val="-4"/>
        </w:rPr>
        <w:tab/>
      </w:r>
      <w:r w:rsidR="00FF2D1D" w:rsidRPr="002C46EC">
        <w:rPr>
          <w:position w:val="-4"/>
        </w:rPr>
        <w:tab/>
      </w:r>
      <w:r w:rsidRPr="002C46EC">
        <w:t>(height in meters)</w:t>
      </w:r>
      <w:r w:rsidRPr="002C46EC">
        <w:rPr>
          <w:vertAlign w:val="superscript"/>
        </w:rPr>
        <w:t>2</w:t>
      </w:r>
    </w:p>
    <w:p w14:paraId="20CD98B3" w14:textId="5D6A9B46" w:rsidR="00A23E5C" w:rsidRPr="00E81246" w:rsidRDefault="00A23E5C" w:rsidP="00A23E5C">
      <w:pPr>
        <w:pStyle w:val="Heading3"/>
      </w:pPr>
      <w:r w:rsidRPr="00E81246">
        <w:t>The Fibrosis-4 Score (FIB-4):</w:t>
      </w:r>
    </w:p>
    <w:p w14:paraId="4A04DD1C" w14:textId="77777777" w:rsidR="002C46EC" w:rsidRDefault="00A23E5C" w:rsidP="00A23E5C">
      <w:r w:rsidRPr="00E81246">
        <w:t>FIB-4</w:t>
      </w:r>
      <w:r w:rsidR="002C46EC">
        <w:t xml:space="preserve"> is calculated by the following equation.</w:t>
      </w:r>
    </w:p>
    <w:p w14:paraId="6610E059" w14:textId="77777777" w:rsidR="002C46EC" w:rsidRDefault="002C46EC" w:rsidP="00A23E5C"/>
    <w:p w14:paraId="0A67D223" w14:textId="0EA83549" w:rsidR="00A23E5C" w:rsidRPr="00E81246" w:rsidRDefault="002C46EC" w:rsidP="00A23E5C">
      <w:pPr>
        <w:rPr>
          <w:u w:val="single"/>
        </w:rPr>
      </w:pPr>
      <w:r>
        <w:t>FIB-4</w:t>
      </w:r>
      <w:r w:rsidR="00A23E5C" w:rsidRPr="00E81246">
        <w:t xml:space="preserve"> =</w:t>
      </w:r>
      <w:r w:rsidR="00A23E5C" w:rsidRPr="00E81246">
        <w:tab/>
      </w:r>
      <w:r w:rsidR="00A23E5C" w:rsidRPr="00E81246">
        <w:tab/>
      </w:r>
      <w:r w:rsidR="00A23E5C" w:rsidRPr="00E81246">
        <w:rPr>
          <w:u w:val="single"/>
        </w:rPr>
        <w:t>Age (years)</w:t>
      </w:r>
      <w:r w:rsidR="00A23E5C" w:rsidRPr="00E81246">
        <w:rPr>
          <w:u w:val="single"/>
        </w:rPr>
        <w:tab/>
      </w:r>
      <w:r w:rsidR="00A23E5C" w:rsidRPr="00E81246">
        <w:rPr>
          <w:u w:val="single"/>
        </w:rPr>
        <w:tab/>
      </w:r>
      <w:r w:rsidR="00A23E5C" w:rsidRPr="00E81246">
        <w:rPr>
          <w:u w:val="single"/>
        </w:rPr>
        <w:tab/>
        <w:t>x</w:t>
      </w:r>
      <w:r w:rsidR="00A23E5C" w:rsidRPr="00E81246">
        <w:rPr>
          <w:u w:val="single"/>
        </w:rPr>
        <w:tab/>
        <w:t>AST (U/L)</w:t>
      </w:r>
    </w:p>
    <w:p w14:paraId="4BF54AA7" w14:textId="77777777" w:rsidR="00A23E5C" w:rsidRPr="00E81246" w:rsidRDefault="00A23E5C" w:rsidP="00A23E5C">
      <w:pPr>
        <w:ind w:left="1440" w:firstLine="720"/>
      </w:pPr>
      <w:r w:rsidRPr="00E81246">
        <w:t>Platelet Count (10 9/L)</w:t>
      </w:r>
      <w:r w:rsidRPr="00E81246">
        <w:tab/>
        <w:t xml:space="preserve">x </w:t>
      </w:r>
      <w:r w:rsidRPr="00E81246">
        <w:tab/>
      </w:r>
      <w:r w:rsidRPr="00E81246">
        <w:rPr>
          <w:rFonts w:hint="eastAsia"/>
        </w:rPr>
        <w:t>√</w:t>
      </w:r>
      <w:r w:rsidRPr="00E81246">
        <w:t xml:space="preserve"> ALT (U/L)</w:t>
      </w:r>
    </w:p>
    <w:p w14:paraId="0775D140" w14:textId="77777777" w:rsidR="00A23E5C" w:rsidRPr="00E81246" w:rsidRDefault="00A23E5C" w:rsidP="00A23E5C">
      <w:r w:rsidRPr="00E81246">
        <w:tab/>
      </w:r>
    </w:p>
    <w:p w14:paraId="568152B1" w14:textId="3B2907CC" w:rsidR="00A23E5C" w:rsidRPr="00E81246" w:rsidRDefault="00A23E5C" w:rsidP="00A23E5C">
      <w:r w:rsidRPr="00E81246">
        <w:t xml:space="preserve">If FIB-4 &lt;1.45, no or minimal fibrosis, If FIB-4 &gt;3.25, significant fibrosis. </w:t>
      </w:r>
    </w:p>
    <w:p w14:paraId="307BA454" w14:textId="613225D8" w:rsidR="002C46EC" w:rsidRPr="00E81246" w:rsidRDefault="00A23E5C" w:rsidP="00A23E5C">
      <w:pPr>
        <w:rPr>
          <w:b/>
        </w:rPr>
      </w:pPr>
      <w:r w:rsidRPr="00E81246">
        <w:rPr>
          <w:b/>
        </w:rPr>
        <w:t>Excluded from study if FIB-4 &gt;3.25.</w:t>
      </w:r>
    </w:p>
    <w:p w14:paraId="3A61D6FC" w14:textId="77777777" w:rsidR="00A23E5C" w:rsidRPr="00E176FB" w:rsidRDefault="00A23E5C" w:rsidP="00E81246"/>
    <w:p w14:paraId="65342169" w14:textId="0C00B579" w:rsidR="00A23E5C" w:rsidRPr="00E81246" w:rsidRDefault="00A23E5C" w:rsidP="00763AAD">
      <w:pPr>
        <w:pStyle w:val="Heading3"/>
      </w:pPr>
      <w:r w:rsidRPr="00E81246">
        <w:t>Fibrosis-Cirrhosis Index (FCI):</w:t>
      </w:r>
    </w:p>
    <w:p w14:paraId="30B328B8" w14:textId="2CADB301" w:rsidR="00A23E5C" w:rsidRPr="00E81246" w:rsidRDefault="002C46EC" w:rsidP="00E81246">
      <w:pPr>
        <w:pStyle w:val="Text1"/>
        <w:rPr>
          <w:b/>
          <w:color w:val="auto"/>
        </w:rPr>
      </w:pPr>
      <w:r w:rsidRPr="00E81246">
        <w:rPr>
          <w:color w:val="auto"/>
        </w:rPr>
        <w:t>FCI is calculated by the following equation.</w:t>
      </w:r>
    </w:p>
    <w:p w14:paraId="1BF2B527" w14:textId="77777777" w:rsidR="00A23E5C" w:rsidRPr="00E81246" w:rsidRDefault="00A23E5C" w:rsidP="00A23E5C">
      <w:pPr>
        <w:pStyle w:val="Heading3"/>
        <w:numPr>
          <w:ilvl w:val="2"/>
          <w:numId w:val="0"/>
        </w:numPr>
        <w:spacing w:after="170"/>
        <w:ind w:left="1440" w:hanging="1440"/>
        <w:rPr>
          <w:rFonts w:ascii="Times New Roman" w:hAnsi="Times New Roman"/>
          <w:b w:val="0"/>
          <w:color w:val="auto"/>
          <w:u w:val="single"/>
        </w:rPr>
      </w:pPr>
      <w:r w:rsidRPr="00E81246">
        <w:rPr>
          <w:rFonts w:ascii="Times New Roman" w:eastAsia="Times New Roman" w:hAnsi="Times New Roman"/>
          <w:b w:val="0"/>
          <w:color w:val="auto"/>
        </w:rPr>
        <w:t xml:space="preserve">FCI = </w:t>
      </w:r>
      <w:r w:rsidRPr="00E81246">
        <w:rPr>
          <w:rFonts w:ascii="Times New Roman" w:hAnsi="Times New Roman"/>
          <w:b w:val="0"/>
          <w:color w:val="auto"/>
        </w:rPr>
        <w:tab/>
      </w:r>
      <w:r w:rsidRPr="00E81246">
        <w:rPr>
          <w:rFonts w:ascii="Times New Roman" w:hAnsi="Times New Roman"/>
          <w:b w:val="0"/>
          <w:color w:val="auto"/>
        </w:rPr>
        <w:tab/>
      </w:r>
      <w:r w:rsidRPr="00E81246">
        <w:rPr>
          <w:rFonts w:ascii="Times New Roman" w:eastAsia="Times New Roman" w:hAnsi="Times New Roman"/>
          <w:b w:val="0"/>
          <w:color w:val="auto"/>
          <w:u w:val="single"/>
        </w:rPr>
        <w:t xml:space="preserve">ALP </w:t>
      </w:r>
      <w:r w:rsidRPr="00E81246">
        <w:rPr>
          <w:rFonts w:ascii="Times New Roman" w:hAnsi="Times New Roman"/>
          <w:b w:val="0"/>
          <w:color w:val="auto"/>
          <w:u w:val="single"/>
        </w:rPr>
        <w:tab/>
      </w:r>
      <w:r w:rsidRPr="00E81246">
        <w:rPr>
          <w:rFonts w:ascii="Times New Roman" w:hAnsi="Times New Roman"/>
          <w:b w:val="0"/>
          <w:color w:val="auto"/>
          <w:u w:val="single"/>
        </w:rPr>
        <w:tab/>
      </w:r>
      <w:r w:rsidRPr="00E81246">
        <w:rPr>
          <w:rFonts w:ascii="Times New Roman" w:eastAsia="Times New Roman" w:hAnsi="Times New Roman"/>
          <w:b w:val="0"/>
          <w:color w:val="auto"/>
          <w:u w:val="single"/>
        </w:rPr>
        <w:t xml:space="preserve">× </w:t>
      </w:r>
      <w:r w:rsidRPr="00E81246">
        <w:rPr>
          <w:rFonts w:ascii="Times New Roman" w:hAnsi="Times New Roman"/>
          <w:b w:val="0"/>
          <w:color w:val="auto"/>
          <w:u w:val="single"/>
        </w:rPr>
        <w:tab/>
      </w:r>
      <w:r w:rsidRPr="00E81246">
        <w:rPr>
          <w:rFonts w:ascii="Times New Roman" w:hAnsi="Times New Roman"/>
          <w:b w:val="0"/>
          <w:color w:val="auto"/>
          <w:u w:val="single"/>
        </w:rPr>
        <w:tab/>
      </w:r>
      <w:r w:rsidRPr="00E81246">
        <w:rPr>
          <w:rFonts w:ascii="Times New Roman" w:eastAsia="Times New Roman" w:hAnsi="Times New Roman"/>
          <w:b w:val="0"/>
          <w:color w:val="auto"/>
          <w:u w:val="single"/>
        </w:rPr>
        <w:t>Bilirubin</w:t>
      </w:r>
    </w:p>
    <w:p w14:paraId="491C643F" w14:textId="77777777" w:rsidR="00A23E5C" w:rsidRPr="00E81246" w:rsidRDefault="00A23E5C" w:rsidP="00A23E5C">
      <w:pPr>
        <w:pStyle w:val="Heading3"/>
        <w:numPr>
          <w:ilvl w:val="2"/>
          <w:numId w:val="0"/>
        </w:numPr>
        <w:spacing w:after="170"/>
        <w:ind w:left="1440" w:firstLine="720"/>
        <w:rPr>
          <w:color w:val="auto"/>
        </w:rPr>
      </w:pPr>
      <w:r w:rsidRPr="00E81246">
        <w:rPr>
          <w:rFonts w:ascii="Times New Roman" w:eastAsia="Times New Roman" w:hAnsi="Times New Roman"/>
          <w:b w:val="0"/>
          <w:color w:val="auto"/>
        </w:rPr>
        <w:t xml:space="preserve">Albumin </w:t>
      </w:r>
      <w:r w:rsidRPr="00E81246">
        <w:rPr>
          <w:rFonts w:ascii="Times New Roman" w:hAnsi="Times New Roman"/>
          <w:b w:val="0"/>
          <w:color w:val="auto"/>
        </w:rPr>
        <w:tab/>
      </w:r>
      <w:r w:rsidRPr="00E81246">
        <w:rPr>
          <w:rFonts w:ascii="Times New Roman" w:eastAsia="Times New Roman" w:hAnsi="Times New Roman"/>
          <w:b w:val="0"/>
          <w:color w:val="auto"/>
        </w:rPr>
        <w:t xml:space="preserve">× </w:t>
      </w:r>
      <w:r w:rsidRPr="00E81246">
        <w:rPr>
          <w:rFonts w:ascii="Times New Roman" w:hAnsi="Times New Roman"/>
          <w:b w:val="0"/>
          <w:color w:val="auto"/>
        </w:rPr>
        <w:tab/>
      </w:r>
      <w:r w:rsidRPr="00E81246">
        <w:rPr>
          <w:rFonts w:ascii="Times New Roman" w:eastAsia="Times New Roman" w:hAnsi="Times New Roman"/>
          <w:b w:val="0"/>
          <w:color w:val="auto"/>
        </w:rPr>
        <w:t>Platelet count</w:t>
      </w:r>
      <w:r w:rsidRPr="00E81246">
        <w:rPr>
          <w:color w:val="auto"/>
        </w:rPr>
        <w:t xml:space="preserve"> </w:t>
      </w:r>
    </w:p>
    <w:p w14:paraId="32199BDB" w14:textId="2E787668" w:rsidR="00A23E5C" w:rsidRPr="00BC68F3" w:rsidRDefault="005C0F11" w:rsidP="00E81246">
      <w:pPr>
        <w:pStyle w:val="Heading3"/>
        <w:numPr>
          <w:ilvl w:val="2"/>
          <w:numId w:val="0"/>
        </w:numPr>
        <w:spacing w:after="170"/>
        <w:ind w:left="1440" w:hanging="1440"/>
        <w:rPr>
          <w:vertAlign w:val="superscript"/>
        </w:rPr>
      </w:pPr>
      <w:r>
        <w:rPr>
          <w:color w:val="auto"/>
        </w:rPr>
        <w:t>Excluded from study if FCI &gt;</w:t>
      </w:r>
      <w:r w:rsidR="00A23E5C" w:rsidRPr="00E81246">
        <w:rPr>
          <w:color w:val="auto"/>
        </w:rPr>
        <w:t>1.25.</w:t>
      </w:r>
    </w:p>
    <w:p w14:paraId="67CE4606" w14:textId="295EBA30" w:rsidR="00A23E5C" w:rsidRPr="00B83AFF" w:rsidRDefault="00E60E60">
      <w:pPr>
        <w:pStyle w:val="Heading3"/>
      </w:pPr>
      <w:bookmarkStart w:id="351" w:name="_Toc330394234"/>
      <w:bookmarkStart w:id="352" w:name="_Toc330394235"/>
      <w:bookmarkStart w:id="353" w:name="_Toc330394236"/>
      <w:bookmarkStart w:id="354" w:name="_Toc285625455"/>
      <w:bookmarkStart w:id="355" w:name="_Toc290537733"/>
      <w:bookmarkStart w:id="356" w:name="_Toc330481845"/>
      <w:bookmarkStart w:id="357" w:name="_Toc337120203"/>
      <w:bookmarkStart w:id="358" w:name="_Toc392000769"/>
      <w:bookmarkStart w:id="359" w:name="_Toc415569574"/>
      <w:bookmarkEnd w:id="351"/>
      <w:bookmarkEnd w:id="352"/>
      <w:bookmarkEnd w:id="353"/>
      <w:r w:rsidRPr="00B83AFF">
        <w:t>Viral RNA Sequencing / Phenotyping Sample</w:t>
      </w:r>
      <w:bookmarkEnd w:id="354"/>
      <w:bookmarkEnd w:id="355"/>
      <w:bookmarkEnd w:id="356"/>
      <w:bookmarkEnd w:id="357"/>
      <w:bookmarkEnd w:id="358"/>
      <w:bookmarkEnd w:id="359"/>
      <w:r w:rsidR="0062782C" w:rsidRPr="00B83AFF">
        <w:t xml:space="preserve"> </w:t>
      </w:r>
    </w:p>
    <w:p w14:paraId="562D2644" w14:textId="782A1FF5" w:rsidR="00A9051F" w:rsidRPr="00E81246" w:rsidRDefault="00284133" w:rsidP="007F6B78">
      <w:pPr>
        <w:pStyle w:val="Text1"/>
        <w:rPr>
          <w:snapToGrid w:val="0"/>
        </w:rPr>
      </w:pPr>
      <w:r w:rsidRPr="00B83AFF">
        <w:t xml:space="preserve">Plasma samples will be collected at </w:t>
      </w:r>
      <w:r w:rsidR="004E1714">
        <w:t>screening, weeks 2 and 8, and post-treatment weeks 12 and 36</w:t>
      </w:r>
      <w:r w:rsidRPr="00B83AFF">
        <w:t xml:space="preserve"> for </w:t>
      </w:r>
      <w:r w:rsidR="00B83AFF" w:rsidRPr="00E81246">
        <w:t>potential future</w:t>
      </w:r>
      <w:r w:rsidR="004E1714">
        <w:t xml:space="preserve"> HCV</w:t>
      </w:r>
      <w:r w:rsidR="00B83AFF" w:rsidRPr="00E81246">
        <w:t xml:space="preserve"> </w:t>
      </w:r>
      <w:r w:rsidRPr="00B83AFF">
        <w:t>viral sequence analysis</w:t>
      </w:r>
      <w:r w:rsidRPr="00E81246">
        <w:t xml:space="preserve">. </w:t>
      </w:r>
    </w:p>
    <w:p w14:paraId="4B0B1A33" w14:textId="430D82A0" w:rsidR="005C18F5" w:rsidRDefault="00284133" w:rsidP="00A23E5C">
      <w:pPr>
        <w:rPr>
          <w:color w:val="FF0000"/>
          <w:u w:val="single"/>
        </w:rPr>
      </w:pPr>
      <w:r w:rsidRPr="00B83AFF">
        <w:t>Details regarding the collection, processing, and shipping of samples will be included in the lab manual.</w:t>
      </w:r>
      <w:r w:rsidR="00A23E5C" w:rsidRPr="00A23E5C">
        <w:rPr>
          <w:color w:val="FF0000"/>
          <w:u w:val="single"/>
        </w:rPr>
        <w:t xml:space="preserve"> </w:t>
      </w:r>
    </w:p>
    <w:p w14:paraId="65C9135C" w14:textId="77777777" w:rsidR="00A23E5C" w:rsidRPr="00E81246" w:rsidRDefault="00A23E5C" w:rsidP="00E81246">
      <w:pPr>
        <w:rPr>
          <w:snapToGrid w:val="0"/>
          <w:highlight w:val="yellow"/>
        </w:rPr>
      </w:pPr>
    </w:p>
    <w:p w14:paraId="003969F3" w14:textId="78591441" w:rsidR="00994461" w:rsidRPr="00D67F7F" w:rsidRDefault="00994461" w:rsidP="007F6B78">
      <w:pPr>
        <w:pStyle w:val="Heading3"/>
      </w:pPr>
      <w:bookmarkStart w:id="360" w:name="_Toc415569575"/>
      <w:r w:rsidRPr="00D67F7F">
        <w:t>Pharmacokinetic (PK) Sample</w:t>
      </w:r>
      <w:bookmarkEnd w:id="360"/>
      <w:r w:rsidR="00353B1E" w:rsidRPr="00E81246">
        <w:t>s</w:t>
      </w:r>
    </w:p>
    <w:p w14:paraId="35A2430E" w14:textId="6759FDEC" w:rsidR="00284133" w:rsidRPr="00D67F7F" w:rsidRDefault="00335669" w:rsidP="007F6B78">
      <w:pPr>
        <w:pStyle w:val="Text1"/>
      </w:pPr>
      <w:r w:rsidRPr="00E81246">
        <w:t>B</w:t>
      </w:r>
      <w:r w:rsidR="00284133" w:rsidRPr="00E81246">
        <w:t xml:space="preserve">lood samples will be collected </w:t>
      </w:r>
      <w:r w:rsidRPr="00E81246">
        <w:t xml:space="preserve">and stored </w:t>
      </w:r>
      <w:r w:rsidR="00284133" w:rsidRPr="00E81246">
        <w:t xml:space="preserve">for </w:t>
      </w:r>
      <w:r w:rsidRPr="00E81246">
        <w:t xml:space="preserve">potential PK testing for </w:t>
      </w:r>
      <w:r w:rsidR="00284133" w:rsidRPr="00E81246">
        <w:t xml:space="preserve">all subjects at </w:t>
      </w:r>
      <w:r w:rsidR="00C94F9F" w:rsidRPr="00E81246">
        <w:t>weeks 2</w:t>
      </w:r>
      <w:r w:rsidR="00AA0B1C">
        <w:t>, 4</w:t>
      </w:r>
      <w:r w:rsidR="00353B1E" w:rsidRPr="00E81246">
        <w:t xml:space="preserve"> and </w:t>
      </w:r>
      <w:r w:rsidR="00C94F9F" w:rsidRPr="00E81246">
        <w:t>8</w:t>
      </w:r>
      <w:r w:rsidRPr="00E81246">
        <w:t xml:space="preserve">. </w:t>
      </w:r>
      <w:r w:rsidR="00284133" w:rsidRPr="00335669">
        <w:t>PK analysis of SOF (and its metabolites GS</w:t>
      </w:r>
      <w:r w:rsidR="00284133" w:rsidRPr="00335669">
        <w:noBreakHyphen/>
        <w:t>566500 and GS</w:t>
      </w:r>
      <w:r w:rsidR="00284133" w:rsidRPr="00335669">
        <w:noBreakHyphen/>
        <w:t>331007) and LDV may be conducted.</w:t>
      </w:r>
    </w:p>
    <w:p w14:paraId="2CF33745" w14:textId="77777777" w:rsidR="00994461" w:rsidRDefault="00284133" w:rsidP="007F6B78">
      <w:pPr>
        <w:pStyle w:val="Text1"/>
      </w:pPr>
      <w:r w:rsidRPr="00150884">
        <w:t>Details regarding the collection, processing, and shipping of samples will be included in the lab manual.</w:t>
      </w:r>
    </w:p>
    <w:p w14:paraId="2F1A1A50" w14:textId="0A83069A" w:rsidR="00CC7455" w:rsidRDefault="00CC7455" w:rsidP="00CC7455">
      <w:pPr>
        <w:pStyle w:val="Heading3"/>
      </w:pPr>
      <w:r>
        <w:t>Dried Blood Spot Collection</w:t>
      </w:r>
    </w:p>
    <w:p w14:paraId="7873B8BC" w14:textId="5ACD6880" w:rsidR="00CC7455" w:rsidRDefault="006261B7" w:rsidP="00CC7455">
      <w:pPr>
        <w:pStyle w:val="Text1"/>
      </w:pPr>
      <w:r w:rsidRPr="006D305E">
        <w:t>D</w:t>
      </w:r>
      <w:r w:rsidR="00CC7455" w:rsidRPr="006D305E">
        <w:t>ried blood spots</w:t>
      </w:r>
      <w:r w:rsidRPr="006D305E">
        <w:t xml:space="preserve"> will be collected </w:t>
      </w:r>
      <w:r w:rsidR="00DA06C2">
        <w:t>at weekly vi</w:t>
      </w:r>
      <w:r w:rsidR="00494C22">
        <w:t xml:space="preserve">sits 1, 2, 3, 4, 5, 6, 7, 8 </w:t>
      </w:r>
      <w:r w:rsidR="00DA06C2">
        <w:t>post-treatment weeks 12 and 36</w:t>
      </w:r>
      <w:r w:rsidR="00494C22">
        <w:t>,</w:t>
      </w:r>
      <w:r w:rsidR="00DA06C2">
        <w:t xml:space="preserve"> and at </w:t>
      </w:r>
      <w:r w:rsidR="00494C22">
        <w:t xml:space="preserve">the </w:t>
      </w:r>
      <w:r w:rsidR="00DA06C2">
        <w:t>early termination visit (if applicable). The dried blood spots will be stored</w:t>
      </w:r>
      <w:r w:rsidR="00CB4A8F">
        <w:t xml:space="preserve"> for potential future testing of SOF and LDV metabolite levels</w:t>
      </w:r>
      <w:r w:rsidR="00556016">
        <w:t xml:space="preserve"> and HCV RNA</w:t>
      </w:r>
      <w:r w:rsidR="00452A81">
        <w:t>.</w:t>
      </w:r>
    </w:p>
    <w:p w14:paraId="4D01F870" w14:textId="5FA4B13C" w:rsidR="004E5B03" w:rsidRPr="00CC7455" w:rsidRDefault="004E5B03" w:rsidP="00CC7455">
      <w:pPr>
        <w:pStyle w:val="Text1"/>
      </w:pPr>
      <w:r>
        <w:t>Details regarding the collection, processing and shipment of samples will be included in the lab manual.</w:t>
      </w:r>
    </w:p>
    <w:p w14:paraId="099C295D" w14:textId="77777777" w:rsidR="00E60E60" w:rsidRPr="00182511" w:rsidRDefault="00E60E60" w:rsidP="007F6B78">
      <w:pPr>
        <w:pStyle w:val="Heading3"/>
      </w:pPr>
      <w:bookmarkStart w:id="361" w:name="_Toc285625456"/>
      <w:bookmarkStart w:id="362" w:name="_Toc290537734"/>
      <w:bookmarkStart w:id="363" w:name="_Toc330481847"/>
      <w:bookmarkStart w:id="364" w:name="_Toc337120205"/>
      <w:bookmarkStart w:id="365" w:name="_Toc392000773"/>
      <w:bookmarkStart w:id="366" w:name="_Toc415569576"/>
      <w:r w:rsidRPr="00182511">
        <w:t>Pregnancy Testing</w:t>
      </w:r>
      <w:bookmarkEnd w:id="361"/>
      <w:bookmarkEnd w:id="362"/>
      <w:bookmarkEnd w:id="363"/>
      <w:bookmarkEnd w:id="364"/>
      <w:bookmarkEnd w:id="365"/>
      <w:bookmarkEnd w:id="366"/>
    </w:p>
    <w:p w14:paraId="46EB795A" w14:textId="08ABBDCA" w:rsidR="00E60E60" w:rsidRPr="001721B1" w:rsidRDefault="00E60E60" w:rsidP="007F6B78">
      <w:pPr>
        <w:pStyle w:val="Text1"/>
        <w:rPr>
          <w:rFonts w:eastAsia="MS Mincho"/>
          <w:lang w:eastAsia="ja-JP"/>
        </w:rPr>
      </w:pPr>
      <w:bookmarkStart w:id="367" w:name="_Toc290537735"/>
      <w:bookmarkEnd w:id="307"/>
      <w:r w:rsidRPr="00E81246">
        <w:rPr>
          <w:rFonts w:eastAsia="TimesNewRoman"/>
          <w:lang w:eastAsia="ja-JP"/>
        </w:rPr>
        <w:t xml:space="preserve">All females of childbearing potential will have </w:t>
      </w:r>
      <w:r w:rsidR="00E46D36" w:rsidRPr="00E81246">
        <w:rPr>
          <w:rFonts w:eastAsia="TimesNewRoman"/>
          <w:lang w:eastAsia="ja-JP"/>
        </w:rPr>
        <w:t xml:space="preserve">urine pregnancy testing </w:t>
      </w:r>
      <w:r w:rsidR="00393EB2" w:rsidRPr="00E81246">
        <w:rPr>
          <w:rFonts w:eastAsia="TimesNewRoman"/>
          <w:lang w:eastAsia="ja-JP"/>
        </w:rPr>
        <w:t>at enrollment. Following enrollment a self-reported positive pregnancy test will be confirmed by urine testing or documentation and</w:t>
      </w:r>
      <w:r w:rsidR="00150884" w:rsidRPr="00E81246">
        <w:rPr>
          <w:rFonts w:eastAsia="TimesNewRoman"/>
          <w:lang w:eastAsia="ja-JP"/>
        </w:rPr>
        <w:t xml:space="preserve"> the two physicians on the study will review the case to determine if treatment is to be discontinued or continued</w:t>
      </w:r>
      <w:r w:rsidR="00393EB2" w:rsidRPr="00E81246">
        <w:rPr>
          <w:rFonts w:eastAsia="TimesNewRoman"/>
          <w:lang w:eastAsia="ja-JP"/>
        </w:rPr>
        <w:t>.</w:t>
      </w:r>
      <w:r w:rsidR="00150884" w:rsidRPr="00E81246">
        <w:rPr>
          <w:rFonts w:eastAsia="TimesNewRoman"/>
          <w:lang w:eastAsia="ja-JP"/>
        </w:rPr>
        <w:t xml:space="preserve"> This will be decided based on clinical review, incorporating at least the following characteristics: duration of treatment remaining, plans for cont</w:t>
      </w:r>
      <w:r w:rsidR="007F3678">
        <w:rPr>
          <w:rFonts w:eastAsia="TimesNewRoman"/>
          <w:lang w:eastAsia="ja-JP"/>
        </w:rPr>
        <w:t>inuing or terminating pregnancy and</w:t>
      </w:r>
      <w:r w:rsidR="00150884" w:rsidRPr="00E81246">
        <w:rPr>
          <w:rFonts w:eastAsia="TimesNewRoman"/>
          <w:lang w:eastAsia="ja-JP"/>
        </w:rPr>
        <w:t xml:space="preserve"> severity of liver disease. </w:t>
      </w:r>
    </w:p>
    <w:p w14:paraId="529B3DBF" w14:textId="0FD505AE" w:rsidR="004A4EEA" w:rsidRPr="00182511" w:rsidRDefault="004A4EEA" w:rsidP="007F6B78">
      <w:pPr>
        <w:pStyle w:val="Heading3"/>
      </w:pPr>
      <w:bookmarkStart w:id="368" w:name="_Toc415569577"/>
      <w:r w:rsidRPr="00182511">
        <w:t>Quality of Life Surveys</w:t>
      </w:r>
      <w:bookmarkEnd w:id="368"/>
    </w:p>
    <w:p w14:paraId="289CB03D" w14:textId="3E100A28" w:rsidR="004A4EEA" w:rsidRDefault="003920DE" w:rsidP="007F6B78">
      <w:pPr>
        <w:pStyle w:val="Text1"/>
      </w:pPr>
      <w:r w:rsidRPr="00E81246">
        <w:t>The q</w:t>
      </w:r>
      <w:r w:rsidR="004A4EEA" w:rsidRPr="00182511">
        <w:t xml:space="preserve">uality of life </w:t>
      </w:r>
      <w:r w:rsidR="00FC6871" w:rsidRPr="00E81246">
        <w:t xml:space="preserve">scale </w:t>
      </w:r>
      <w:r w:rsidR="004A4EEA" w:rsidRPr="00182511">
        <w:t xml:space="preserve">included in this study </w:t>
      </w:r>
      <w:r w:rsidRPr="00E81246">
        <w:t>is the EQ5-D</w:t>
      </w:r>
      <w:r w:rsidR="00D81480">
        <w:t>. It</w:t>
      </w:r>
      <w:r w:rsidR="004A4EEA" w:rsidRPr="00182511">
        <w:t xml:space="preserve"> will be completed by patients at </w:t>
      </w:r>
      <w:r w:rsidR="004C0859">
        <w:t>enrollment, weeks 4 and 8, post-treatment weeks 12 and 36,</w:t>
      </w:r>
      <w:r w:rsidR="003B52B3" w:rsidRPr="00182511">
        <w:t xml:space="preserve"> and </w:t>
      </w:r>
      <w:r w:rsidRPr="00E81246">
        <w:t>e</w:t>
      </w:r>
      <w:r w:rsidRPr="00182511">
        <w:t>arly </w:t>
      </w:r>
      <w:r w:rsidRPr="00E81246">
        <w:t>t</w:t>
      </w:r>
      <w:r w:rsidRPr="00182511">
        <w:t xml:space="preserve">ermination </w:t>
      </w:r>
      <w:r w:rsidR="004A4EEA" w:rsidRPr="00182511">
        <w:t>(if applicable)</w:t>
      </w:r>
      <w:r w:rsidR="00EB6AAA" w:rsidRPr="00182511">
        <w:t xml:space="preserve"> </w:t>
      </w:r>
      <w:r w:rsidRPr="00E81246">
        <w:t>regardless of study arm</w:t>
      </w:r>
      <w:r w:rsidR="004A4EEA" w:rsidRPr="00182511">
        <w:t xml:space="preserve">. </w:t>
      </w:r>
      <w:r w:rsidR="00BA7640">
        <w:t>The Quality of Life Survey will be included in the ACASI.</w:t>
      </w:r>
    </w:p>
    <w:p w14:paraId="1E21E490" w14:textId="77777777" w:rsidR="008B0D13" w:rsidRDefault="008B0D13" w:rsidP="00E81246">
      <w:pPr>
        <w:pStyle w:val="Heading3"/>
      </w:pPr>
      <w:r>
        <w:t>Depression Rating Scale</w:t>
      </w:r>
    </w:p>
    <w:p w14:paraId="154A17F8" w14:textId="46C38BC0" w:rsidR="00D81480" w:rsidRPr="00D81480" w:rsidRDefault="00D81480">
      <w:pPr>
        <w:pStyle w:val="Text1"/>
      </w:pPr>
      <w:r>
        <w:t>The depression rating scale included in this study is the Center f</w:t>
      </w:r>
      <w:r w:rsidR="006B2E2D">
        <w:t>or</w:t>
      </w:r>
      <w:r>
        <w:t xml:space="preserve"> Epidemiologic </w:t>
      </w:r>
      <w:r w:rsidR="006B2E2D">
        <w:t>S</w:t>
      </w:r>
      <w:r>
        <w:t xml:space="preserve">tudies </w:t>
      </w:r>
      <w:r w:rsidR="006B2E2D">
        <w:t>D</w:t>
      </w:r>
      <w:r>
        <w:t xml:space="preserve">epression </w:t>
      </w:r>
      <w:r w:rsidR="006B2E2D">
        <w:t>R</w:t>
      </w:r>
      <w:r>
        <w:t xml:space="preserve">ating </w:t>
      </w:r>
      <w:r w:rsidR="006B2E2D">
        <w:t>S</w:t>
      </w:r>
      <w:r>
        <w:t>cale. It</w:t>
      </w:r>
      <w:r w:rsidRPr="00BE5A8A">
        <w:t xml:space="preserve"> will be completed by patients at </w:t>
      </w:r>
      <w:r w:rsidR="004C0859" w:rsidRPr="0096691B">
        <w:t>enrollment, weeks 4</w:t>
      </w:r>
      <w:r w:rsidR="004C0859">
        <w:t xml:space="preserve"> and 8, post-treatment weeks 12 and 36 </w:t>
      </w:r>
      <w:r w:rsidRPr="00BE5A8A">
        <w:t xml:space="preserve">and early termination (if applicable) regardless of study arm. </w:t>
      </w:r>
      <w:r w:rsidR="00BA7640">
        <w:t>The Depression Rating Scale will be included in the ACASI</w:t>
      </w:r>
      <w:r w:rsidRPr="00BE5A8A">
        <w:t>.</w:t>
      </w:r>
    </w:p>
    <w:p w14:paraId="56864CA6" w14:textId="77777777" w:rsidR="008B0D13" w:rsidRDefault="008B0D13" w:rsidP="00E81246">
      <w:pPr>
        <w:pStyle w:val="Heading3"/>
      </w:pPr>
      <w:r>
        <w:t>Severity of Dependence Scale</w:t>
      </w:r>
    </w:p>
    <w:p w14:paraId="4F385CDE" w14:textId="491A577E" w:rsidR="008B0D13" w:rsidRPr="008B0D13" w:rsidRDefault="006B2E2D">
      <w:pPr>
        <w:pStyle w:val="Text1"/>
      </w:pPr>
      <w:r>
        <w:t xml:space="preserve">The Severity of Dependence Scale </w:t>
      </w:r>
      <w:r w:rsidRPr="00BE5A8A">
        <w:t xml:space="preserve">will be completed by patients at </w:t>
      </w:r>
      <w:r w:rsidR="00F271CE" w:rsidRPr="0096691B">
        <w:t>enrollment, weeks 4</w:t>
      </w:r>
      <w:r w:rsidR="00F271CE">
        <w:t xml:space="preserve"> and 8, post-treatment weeks 12 and 36 </w:t>
      </w:r>
      <w:r w:rsidR="00F271CE" w:rsidRPr="00BE5A8A">
        <w:t>and ea</w:t>
      </w:r>
      <w:r w:rsidR="00F271CE">
        <w:t xml:space="preserve">rly termination (if applicable) </w:t>
      </w:r>
      <w:r w:rsidRPr="00BE5A8A">
        <w:t xml:space="preserve">regardless of study arm. </w:t>
      </w:r>
      <w:r w:rsidR="00400BA2">
        <w:t>The Severity of Dependence Scale will be included in the ACASI</w:t>
      </w:r>
      <w:r w:rsidR="00400BA2" w:rsidRPr="00BE5A8A">
        <w:t>.</w:t>
      </w:r>
    </w:p>
    <w:p w14:paraId="404F92A8" w14:textId="77777777" w:rsidR="00E60E60" w:rsidRPr="00720B3F" w:rsidRDefault="00E60E60" w:rsidP="007F6B78">
      <w:pPr>
        <w:pStyle w:val="Heading1"/>
      </w:pPr>
      <w:bookmarkStart w:id="369" w:name="_Toc329792681"/>
      <w:bookmarkStart w:id="370" w:name="_Toc329815160"/>
      <w:bookmarkStart w:id="371" w:name="_Toc329815327"/>
      <w:bookmarkStart w:id="372" w:name="_Toc329792686"/>
      <w:bookmarkStart w:id="373" w:name="_Toc329815165"/>
      <w:bookmarkStart w:id="374" w:name="_Toc329815332"/>
      <w:bookmarkStart w:id="375" w:name="_Toc295382092"/>
      <w:bookmarkStart w:id="376" w:name="_Ref303591769"/>
      <w:bookmarkStart w:id="377" w:name="_Toc330481849"/>
      <w:bookmarkStart w:id="378" w:name="_Toc337120207"/>
      <w:bookmarkStart w:id="379" w:name="_Toc415569578"/>
      <w:bookmarkEnd w:id="367"/>
      <w:bookmarkEnd w:id="369"/>
      <w:bookmarkEnd w:id="370"/>
      <w:bookmarkEnd w:id="371"/>
      <w:bookmarkEnd w:id="372"/>
      <w:bookmarkEnd w:id="373"/>
      <w:bookmarkEnd w:id="374"/>
      <w:bookmarkEnd w:id="375"/>
      <w:r w:rsidRPr="00720B3F">
        <w:t>TOXICITY MANAGEMENT</w:t>
      </w:r>
      <w:bookmarkEnd w:id="376"/>
      <w:bookmarkEnd w:id="377"/>
      <w:bookmarkEnd w:id="378"/>
      <w:bookmarkEnd w:id="379"/>
    </w:p>
    <w:p w14:paraId="47BA00FC" w14:textId="77777777" w:rsidR="00E60E60" w:rsidRPr="00400BA2" w:rsidRDefault="00E60E60" w:rsidP="007F6B78">
      <w:pPr>
        <w:pStyle w:val="Heading2"/>
      </w:pPr>
      <w:bookmarkStart w:id="380" w:name="_Toc285625464"/>
      <w:bookmarkStart w:id="381" w:name="_Toc290537740"/>
      <w:bookmarkStart w:id="382" w:name="_Toc330481852"/>
      <w:bookmarkStart w:id="383" w:name="_Toc337120210"/>
      <w:bookmarkStart w:id="384" w:name="_Toc415569579"/>
      <w:bookmarkStart w:id="385" w:name="_Ref208930974"/>
      <w:r w:rsidRPr="00400BA2">
        <w:t>Subject Stopping Rules</w:t>
      </w:r>
      <w:bookmarkEnd w:id="380"/>
      <w:bookmarkEnd w:id="381"/>
      <w:bookmarkEnd w:id="382"/>
      <w:bookmarkEnd w:id="383"/>
      <w:bookmarkEnd w:id="384"/>
    </w:p>
    <w:p w14:paraId="2471BE25" w14:textId="4C15C3C3" w:rsidR="00E60E60" w:rsidRPr="00A37995" w:rsidRDefault="00E60E60" w:rsidP="007F6B78">
      <w:pPr>
        <w:pStyle w:val="Text1"/>
      </w:pPr>
      <w:r w:rsidRPr="00400BA2">
        <w:t xml:space="preserve">Due to a clinical or laboratory event, administration of study </w:t>
      </w:r>
      <w:r w:rsidR="006E4117" w:rsidRPr="00400BA2">
        <w:t>drug</w:t>
      </w:r>
      <w:r w:rsidRPr="00400BA2">
        <w:t xml:space="preserve"> may be discontinued. There is no option for </w:t>
      </w:r>
      <w:r w:rsidR="00B23DA9" w:rsidRPr="00400BA2">
        <w:t xml:space="preserve">LDV/SOF </w:t>
      </w:r>
      <w:r w:rsidRPr="00400BA2">
        <w:t xml:space="preserve">dose reduction. If </w:t>
      </w:r>
      <w:r w:rsidR="00B23DA9" w:rsidRPr="00400BA2">
        <w:t xml:space="preserve">LDV/SOF </w:t>
      </w:r>
      <w:r w:rsidRPr="00400BA2">
        <w:t xml:space="preserve">is stopped due to toxicity, it must not be </w:t>
      </w:r>
      <w:r w:rsidRPr="00A37995">
        <w:t>restarted</w:t>
      </w:r>
      <w:r w:rsidR="003A1605" w:rsidRPr="00A37995">
        <w:t>,</w:t>
      </w:r>
      <w:r w:rsidRPr="00A37995">
        <w:t xml:space="preserve"> and the subject </w:t>
      </w:r>
      <w:r w:rsidR="00DA1892" w:rsidRPr="00A37995">
        <w:t xml:space="preserve">will </w:t>
      </w:r>
      <w:r w:rsidRPr="00A37995">
        <w:t>complete an ET visit. Post</w:t>
      </w:r>
      <w:r w:rsidR="00704926" w:rsidRPr="00A37995">
        <w:t>-t</w:t>
      </w:r>
      <w:r w:rsidR="003B52B3" w:rsidRPr="00A37995">
        <w:t xml:space="preserve">reatment </w:t>
      </w:r>
      <w:r w:rsidR="00704926" w:rsidRPr="00A37995">
        <w:t>week</w:t>
      </w:r>
      <w:r w:rsidR="003471CD" w:rsidRPr="00E81246">
        <w:t xml:space="preserve"> </w:t>
      </w:r>
      <w:r w:rsidR="00400BA2" w:rsidRPr="00A37995">
        <w:t xml:space="preserve">1, </w:t>
      </w:r>
      <w:r w:rsidR="003471CD" w:rsidRPr="00E81246">
        <w:t>12 and 36</w:t>
      </w:r>
      <w:r w:rsidR="00704926" w:rsidRPr="00A37995">
        <w:t xml:space="preserve"> visits</w:t>
      </w:r>
      <w:r w:rsidRPr="00A37995">
        <w:t xml:space="preserve"> </w:t>
      </w:r>
      <w:r w:rsidR="00DA1892" w:rsidRPr="00A37995">
        <w:t xml:space="preserve">will </w:t>
      </w:r>
      <w:r w:rsidRPr="00A37995">
        <w:t xml:space="preserve">also be scheduled. </w:t>
      </w:r>
    </w:p>
    <w:p w14:paraId="3A985CF8" w14:textId="77777777" w:rsidR="00E60E60" w:rsidRPr="00A37995" w:rsidRDefault="00E60E60" w:rsidP="007F6B78">
      <w:pPr>
        <w:pStyle w:val="Text1"/>
      </w:pPr>
      <w:r w:rsidRPr="00A37995">
        <w:t xml:space="preserve">Subjects who meet any of the following laboratory criteria must stop study </w:t>
      </w:r>
      <w:r w:rsidR="00DA2537" w:rsidRPr="00A37995">
        <w:t>drug</w:t>
      </w:r>
      <w:r w:rsidRPr="00A37995">
        <w:t>:</w:t>
      </w:r>
    </w:p>
    <w:p w14:paraId="02337389" w14:textId="6C221997" w:rsidR="00E60E60" w:rsidRPr="009B7B52" w:rsidRDefault="00E60E60" w:rsidP="007F6B78">
      <w:pPr>
        <w:pStyle w:val="GListBullets"/>
      </w:pPr>
      <w:r w:rsidRPr="009B7B52">
        <w:t xml:space="preserve">Elevation of ALT and/or AST &gt;5x </w:t>
      </w:r>
      <w:r w:rsidR="002A7567" w:rsidRPr="009B7B52">
        <w:t>Day</w:t>
      </w:r>
      <w:r w:rsidRPr="009B7B52">
        <w:t xml:space="preserve"> 1 or nadir</w:t>
      </w:r>
    </w:p>
    <w:p w14:paraId="0AE3EF4B" w14:textId="60A93B4D" w:rsidR="00E60E60" w:rsidRPr="009B7B52" w:rsidRDefault="00E60E60" w:rsidP="007F6B78">
      <w:pPr>
        <w:pStyle w:val="GListBullets"/>
      </w:pPr>
      <w:r w:rsidRPr="009B7B52">
        <w:t xml:space="preserve">Abnormal elevation of ALT &gt;3 x </w:t>
      </w:r>
      <w:r w:rsidR="002A7567" w:rsidRPr="009B7B52">
        <w:t>Day</w:t>
      </w:r>
      <w:r w:rsidRPr="009B7B52">
        <w:t xml:space="preserve"> 1</w:t>
      </w:r>
    </w:p>
    <w:p w14:paraId="655FBD47" w14:textId="2C33A93F" w:rsidR="00E60E60" w:rsidRPr="00A37995" w:rsidRDefault="00E60E60" w:rsidP="007F6B78">
      <w:pPr>
        <w:pStyle w:val="GListBullets"/>
      </w:pPr>
      <w:r w:rsidRPr="009B7B52">
        <w:t>Elevation of ALT</w:t>
      </w:r>
      <w:r w:rsidRPr="00A37995">
        <w:t xml:space="preserve"> &gt;15 x ULN</w:t>
      </w:r>
    </w:p>
    <w:p w14:paraId="5906D8CC" w14:textId="54F09EF1" w:rsidR="00A37995" w:rsidRPr="00A37995" w:rsidRDefault="00E60E60" w:rsidP="007F6B78">
      <w:pPr>
        <w:pStyle w:val="GListBullets"/>
      </w:pPr>
      <w:r w:rsidRPr="00A37995">
        <w:t>Any Grade 3 or greater rash associated with constitutional symptoms</w:t>
      </w:r>
    </w:p>
    <w:p w14:paraId="3D5657D1" w14:textId="33B1CCD0" w:rsidR="00E60E60" w:rsidRPr="00A37995" w:rsidRDefault="00E60E60">
      <w:pPr>
        <w:pStyle w:val="GListBullets"/>
      </w:pPr>
      <w:r w:rsidRPr="00A37995">
        <w:t>Any Grade 4 adverse event or laboratory abnormality assessed as</w:t>
      </w:r>
      <w:r w:rsidR="00A23E5C" w:rsidRPr="00E81246">
        <w:t xml:space="preserve"> </w:t>
      </w:r>
      <w:r w:rsidRPr="00A37995">
        <w:t xml:space="preserve">related to </w:t>
      </w:r>
      <w:r w:rsidR="003B52B3" w:rsidRPr="00A37995">
        <w:t>LDV/SOF</w:t>
      </w:r>
    </w:p>
    <w:p w14:paraId="3473C006" w14:textId="77777777" w:rsidR="00E60E60" w:rsidRPr="00A37995" w:rsidRDefault="00E60E60" w:rsidP="007F6B78">
      <w:pPr>
        <w:pStyle w:val="Heading1"/>
      </w:pPr>
      <w:bookmarkStart w:id="386" w:name="_Toc323625801"/>
      <w:bookmarkStart w:id="387" w:name="_Toc330481853"/>
      <w:bookmarkStart w:id="388" w:name="_Toc337120211"/>
      <w:bookmarkStart w:id="389" w:name="_Ref347908546"/>
      <w:bookmarkStart w:id="390" w:name="_Toc415569580"/>
      <w:bookmarkStart w:id="391" w:name="_Toc285625475"/>
      <w:bookmarkStart w:id="392" w:name="_Toc290537752"/>
      <w:bookmarkStart w:id="393" w:name="_Toc318295810"/>
      <w:bookmarkStart w:id="394" w:name="_Ref208848450"/>
      <w:bookmarkStart w:id="395" w:name="_Ref256603049"/>
      <w:bookmarkStart w:id="396" w:name="_Ref256609476"/>
      <w:bookmarkStart w:id="397" w:name="_Ref256609572"/>
      <w:bookmarkStart w:id="398" w:name="_Toc290537741"/>
      <w:bookmarkStart w:id="399" w:name="_Ref320104497"/>
      <w:r w:rsidRPr="00A37995">
        <w:t>ADVERSE EVENTS MANAGEMENT</w:t>
      </w:r>
      <w:bookmarkEnd w:id="386"/>
      <w:bookmarkEnd w:id="387"/>
      <w:bookmarkEnd w:id="388"/>
      <w:bookmarkEnd w:id="389"/>
      <w:bookmarkEnd w:id="390"/>
      <w:r w:rsidR="009061C6" w:rsidRPr="00A37995">
        <w:t xml:space="preserve"> </w:t>
      </w:r>
    </w:p>
    <w:p w14:paraId="579A6A83" w14:textId="1131AEE4" w:rsidR="009D6392" w:rsidRPr="00F80BE1" w:rsidRDefault="009D6392" w:rsidP="00E36D63">
      <w:pPr>
        <w:pStyle w:val="Heading2"/>
      </w:pPr>
      <w:bookmarkStart w:id="400" w:name="_Ref295744948"/>
      <w:bookmarkStart w:id="401" w:name="_Toc323625802"/>
      <w:bookmarkStart w:id="402" w:name="_Toc330481854"/>
      <w:bookmarkStart w:id="403" w:name="_Toc337120212"/>
      <w:bookmarkStart w:id="404" w:name="_Toc415569581"/>
      <w:bookmarkEnd w:id="400"/>
      <w:bookmarkEnd w:id="401"/>
      <w:bookmarkEnd w:id="402"/>
      <w:bookmarkEnd w:id="403"/>
      <w:r w:rsidRPr="00F80BE1">
        <w:t>Definition of Adverse Events, Adverse Reactions, and Serious Adverse Events</w:t>
      </w:r>
      <w:bookmarkEnd w:id="404"/>
    </w:p>
    <w:p w14:paraId="59F5169A" w14:textId="77777777" w:rsidR="009D6392" w:rsidRPr="00F80BE1" w:rsidRDefault="009D6392" w:rsidP="00E36D63">
      <w:pPr>
        <w:pStyle w:val="Heading3"/>
      </w:pPr>
      <w:bookmarkStart w:id="405" w:name="_Ref354653221"/>
      <w:bookmarkStart w:id="406" w:name="_Toc415569582"/>
      <w:r w:rsidRPr="00F80BE1">
        <w:t>Adverse Event</w:t>
      </w:r>
      <w:bookmarkEnd w:id="405"/>
      <w:bookmarkEnd w:id="406"/>
    </w:p>
    <w:p w14:paraId="2A710B2E" w14:textId="21C8403E" w:rsidR="009D6392" w:rsidRPr="00E81246" w:rsidRDefault="009D6392" w:rsidP="00E36D63">
      <w:pPr>
        <w:pStyle w:val="Text1"/>
        <w:rPr>
          <w:szCs w:val="24"/>
        </w:rPr>
      </w:pPr>
      <w:r w:rsidRPr="00F80BE1">
        <w:t>An adverse event (AE) is any untoward medical occurrence in a clinical study subject administered a pharmaceutical</w:t>
      </w:r>
      <w:r w:rsidR="004A4EEA" w:rsidRPr="23671E0D">
        <w:t xml:space="preserve"> </w:t>
      </w:r>
      <w:r w:rsidR="00FB71A3" w:rsidRPr="00F80BE1">
        <w:t>medicinal</w:t>
      </w:r>
      <w:r w:rsidRPr="00F80BE1">
        <w:t xml:space="preserve"> product, which does not necessarily have a causal relationship with the treatment. An AE can therefore be any unfavorable and/or unintended sign, symptom, or disease temporally associated with the use of a medicinal product, </w:t>
      </w:r>
      <w:r w:rsidRPr="009170DC">
        <w:t xml:space="preserve">whether or not considered related to the medicinal product. AEs may also include pre- or </w:t>
      </w:r>
      <w:r w:rsidR="003547BA" w:rsidRPr="00A20310">
        <w:t>post</w:t>
      </w:r>
      <w:r w:rsidR="00D4352E" w:rsidRPr="00F80BE1">
        <w:rPr>
          <w:szCs w:val="24"/>
        </w:rPr>
        <w:noBreakHyphen/>
      </w:r>
      <w:r w:rsidR="003547BA" w:rsidRPr="009170DC">
        <w:t>treatment</w:t>
      </w:r>
      <w:r w:rsidRPr="00A20310">
        <w:t xml:space="preserve"> complications that occur as a result of protocol specified procedures, lack of efficacy, overdose, </w:t>
      </w:r>
      <w:r w:rsidR="00F80BE1" w:rsidRPr="00E81246">
        <w:t xml:space="preserve">substance </w:t>
      </w:r>
      <w:r w:rsidRPr="009170DC">
        <w:t xml:space="preserve">use, or occupational exposure. Preexisting events that increase in severity or change in nature during or as a consequence of participation in the clinical study will also be considered </w:t>
      </w:r>
      <w:r w:rsidRPr="00A20310">
        <w:t>AEs.</w:t>
      </w:r>
    </w:p>
    <w:p w14:paraId="71D63C1F" w14:textId="56301FC6" w:rsidR="00437ADB" w:rsidRPr="00E81246" w:rsidRDefault="004742F9" w:rsidP="00E36D63">
      <w:pPr>
        <w:pStyle w:val="Text1"/>
        <w:rPr>
          <w:szCs w:val="24"/>
        </w:rPr>
      </w:pPr>
      <w:r w:rsidRPr="009170DC">
        <w:t>An e</w:t>
      </w:r>
      <w:r w:rsidR="00D42281" w:rsidRPr="00E81246">
        <w:t>xpected adverse event is an AE that may be reasonably anticipated to occur as a result of the study procedures or study participation or is part of the normal disease process or progression.</w:t>
      </w:r>
    </w:p>
    <w:p w14:paraId="1C923AB0" w14:textId="6D19FAD5" w:rsidR="00D42281" w:rsidRDefault="004742F9" w:rsidP="00E36D63">
      <w:pPr>
        <w:pStyle w:val="Text1"/>
        <w:rPr>
          <w:szCs w:val="24"/>
        </w:rPr>
      </w:pPr>
      <w:r w:rsidRPr="009170DC">
        <w:t>An u</w:t>
      </w:r>
      <w:r w:rsidR="00D42281" w:rsidRPr="00E81246">
        <w:t>nexpected adverse event is defined as being</w:t>
      </w:r>
      <w:r w:rsidR="00FB0670" w:rsidRPr="009170DC">
        <w:t xml:space="preserve"> unexpected </w:t>
      </w:r>
      <w:r w:rsidR="00FB0670" w:rsidRPr="00A20310">
        <w:t>if the event exceeds the nature</w:t>
      </w:r>
      <w:r w:rsidRPr="00BC68F3">
        <w:t xml:space="preserve">, severity, or frequency </w:t>
      </w:r>
      <w:r w:rsidRPr="00C10542">
        <w:t xml:space="preserve">described in the current </w:t>
      </w:r>
      <w:r w:rsidRPr="00AC3E45">
        <w:t>Committee on Human Research</w:t>
      </w:r>
      <w:r w:rsidR="00282CDD" w:rsidRPr="00E81246">
        <w:t xml:space="preserve"> (CHR)</w:t>
      </w:r>
      <w:r w:rsidRPr="00E81246">
        <w:t xml:space="preserve"> application including the protocol, consent form and investigator brochure, when applicable. An unexpected AE also includes any AE that meets the following criteria:</w:t>
      </w:r>
    </w:p>
    <w:p w14:paraId="47675929" w14:textId="128E24BA" w:rsidR="004742F9" w:rsidRDefault="00282CDD" w:rsidP="6781B22B">
      <w:pPr>
        <w:pStyle w:val="Text1"/>
        <w:numPr>
          <w:ilvl w:val="0"/>
          <w:numId w:val="63"/>
        </w:numPr>
      </w:pPr>
      <w:r w:rsidRPr="009170DC">
        <w:t xml:space="preserve">Results </w:t>
      </w:r>
      <w:r w:rsidRPr="00A20310">
        <w:t xml:space="preserve">in subject withdrawal from study </w:t>
      </w:r>
      <w:r w:rsidRPr="00BC68F3">
        <w:t>participation</w:t>
      </w:r>
    </w:p>
    <w:p w14:paraId="237675B3" w14:textId="6066FF84" w:rsidR="00282CDD" w:rsidRDefault="00282CDD" w:rsidP="6781B22B">
      <w:pPr>
        <w:pStyle w:val="Text1"/>
        <w:numPr>
          <w:ilvl w:val="0"/>
          <w:numId w:val="63"/>
        </w:numPr>
      </w:pPr>
      <w:r w:rsidRPr="009170DC">
        <w:t>Due to an overdose of study medication</w:t>
      </w:r>
    </w:p>
    <w:p w14:paraId="6A655845" w14:textId="1A5551DC" w:rsidR="00282CDD" w:rsidRPr="00D42281" w:rsidRDefault="00282CDD" w:rsidP="6781B22B">
      <w:pPr>
        <w:pStyle w:val="Text1"/>
        <w:numPr>
          <w:ilvl w:val="0"/>
          <w:numId w:val="63"/>
        </w:numPr>
      </w:pPr>
      <w:r w:rsidRPr="009170DC">
        <w:t>Due to a deviation from CHR</w:t>
      </w:r>
      <w:r w:rsidR="001721B1">
        <w:t>-</w:t>
      </w:r>
      <w:r w:rsidRPr="009170DC">
        <w:t>approved study protocol</w:t>
      </w:r>
    </w:p>
    <w:p w14:paraId="4DC6B981" w14:textId="77777777" w:rsidR="00E60E60" w:rsidRPr="00F80BE1" w:rsidRDefault="00E60E60" w:rsidP="00E36D63">
      <w:pPr>
        <w:pStyle w:val="Text1"/>
      </w:pPr>
      <w:r w:rsidRPr="00F80BE1">
        <w:t>An AE does not include the following:</w:t>
      </w:r>
    </w:p>
    <w:p w14:paraId="5BC762E0" w14:textId="5A6BD7E6" w:rsidR="00E60E60" w:rsidRPr="00F80BE1" w:rsidRDefault="00E60E60" w:rsidP="00E36D63">
      <w:pPr>
        <w:pStyle w:val="GListBullets"/>
      </w:pPr>
      <w:r w:rsidRPr="00F80BE1">
        <w:t xml:space="preserve">Medical or surgical procedures (e.g., surgery, endoscopy, tooth extraction, transfusion) performed; the condition that leads to the procedure </w:t>
      </w:r>
      <w:r w:rsidR="00FB71A3" w:rsidRPr="00F80BE1">
        <w:t xml:space="preserve">may be </w:t>
      </w:r>
      <w:r w:rsidRPr="00F80BE1">
        <w:t>an adverse event</w:t>
      </w:r>
      <w:r w:rsidR="00FB71A3" w:rsidRPr="00F80BE1">
        <w:t xml:space="preserve"> and must be reported.</w:t>
      </w:r>
    </w:p>
    <w:p w14:paraId="0B29237D" w14:textId="085CDD7C" w:rsidR="00E60E60" w:rsidRPr="00F80BE1" w:rsidRDefault="00E60E60" w:rsidP="00E36D63">
      <w:pPr>
        <w:pStyle w:val="GListBullets"/>
      </w:pPr>
      <w:r w:rsidRPr="00F80BE1">
        <w:t xml:space="preserve">Pre-existing diseases or conditions or laboratory abnormalities present or detected </w:t>
      </w:r>
      <w:r w:rsidR="00F80BE1" w:rsidRPr="00E81246">
        <w:t xml:space="preserve">during or </w:t>
      </w:r>
      <w:r w:rsidRPr="00F80BE1">
        <w:t>before screening that do not worsen</w:t>
      </w:r>
    </w:p>
    <w:p w14:paraId="44432C68" w14:textId="77777777" w:rsidR="00E60E60" w:rsidRPr="00F80BE1" w:rsidRDefault="00E60E60" w:rsidP="00E36D63">
      <w:pPr>
        <w:pStyle w:val="GListBullets"/>
      </w:pPr>
      <w:r w:rsidRPr="00F80BE1">
        <w:t>Situations where an untoward medical occurrence has not occurred (e.g.,</w:t>
      </w:r>
      <w:r w:rsidR="000D26DE" w:rsidRPr="00F80BE1">
        <w:t> </w:t>
      </w:r>
      <w:r w:rsidRPr="00F80BE1">
        <w:t>hospitalization for elective surgery, social and/or convenience admissions)</w:t>
      </w:r>
    </w:p>
    <w:p w14:paraId="600B5BE2" w14:textId="6DA99D35" w:rsidR="00E60E60" w:rsidRPr="00F80BE1" w:rsidRDefault="00E60E60" w:rsidP="00E36D63">
      <w:pPr>
        <w:pStyle w:val="GListBullets"/>
      </w:pPr>
      <w:r w:rsidRPr="00F80BE1">
        <w:t>Overdose without clinical sequelae (see Section </w:t>
      </w:r>
      <w:r w:rsidR="00C109A9" w:rsidRPr="007A2277">
        <w:fldChar w:fldCharType="begin"/>
      </w:r>
      <w:r w:rsidR="00C109A9" w:rsidRPr="00F80BE1">
        <w:instrText xml:space="preserve"> REF _Ref389746202 \r \h </w:instrText>
      </w:r>
      <w:r w:rsidR="00237B16" w:rsidRPr="00F80BE1">
        <w:instrText xml:space="preserve"> \* MERGEFORMAT </w:instrText>
      </w:r>
      <w:r w:rsidR="00C109A9" w:rsidRPr="007A2277">
        <w:fldChar w:fldCharType="separate"/>
      </w:r>
      <w:r w:rsidR="0053288F">
        <w:t>8.5</w:t>
      </w:r>
      <w:r w:rsidR="00C109A9" w:rsidRPr="007A2277">
        <w:fldChar w:fldCharType="end"/>
      </w:r>
      <w:r w:rsidRPr="00F80BE1">
        <w:t>)</w:t>
      </w:r>
    </w:p>
    <w:p w14:paraId="7F4337C6" w14:textId="044A4408" w:rsidR="000041E3" w:rsidRDefault="00E60E60" w:rsidP="00E36D63">
      <w:pPr>
        <w:pStyle w:val="GListBullets"/>
      </w:pPr>
      <w:r w:rsidRPr="00F80BE1">
        <w:t xml:space="preserve">Any medical condition or clinically significant laboratory abnormality with an onset date before </w:t>
      </w:r>
      <w:r w:rsidR="00F80BE1" w:rsidRPr="00E81246">
        <w:t>enrollment</w:t>
      </w:r>
      <w:r w:rsidRPr="00F80BE1">
        <w:t xml:space="preserve"> and not related to a protocol-associated procedure is not an AE. It is considered to be pre-existing and should be documented on the medical history</w:t>
      </w:r>
      <w:r w:rsidR="00F80BE1" w:rsidRPr="00E81246">
        <w:t>.</w:t>
      </w:r>
    </w:p>
    <w:p w14:paraId="61A14A83" w14:textId="06AE8DD5" w:rsidR="000041E3" w:rsidRDefault="000041E3" w:rsidP="00E36D63">
      <w:pPr>
        <w:pStyle w:val="GListBullets"/>
      </w:pPr>
      <w:r>
        <w:t>Substance use or admission to substance use treatment</w:t>
      </w:r>
    </w:p>
    <w:p w14:paraId="2ED0DF98" w14:textId="779ADB76" w:rsidR="00E60E60" w:rsidRPr="00F80BE1" w:rsidRDefault="000041E3" w:rsidP="00E36D63">
      <w:pPr>
        <w:pStyle w:val="GListBullets"/>
      </w:pPr>
      <w:r>
        <w:t>Incarceration</w:t>
      </w:r>
    </w:p>
    <w:p w14:paraId="1E1E92AD" w14:textId="77777777" w:rsidR="009D6392" w:rsidRPr="00F80BE1" w:rsidRDefault="009D6392" w:rsidP="00E36D63">
      <w:pPr>
        <w:pStyle w:val="Heading3"/>
      </w:pPr>
      <w:bookmarkStart w:id="407" w:name="_Ref354653238"/>
      <w:bookmarkStart w:id="408" w:name="_Ref354653304"/>
      <w:bookmarkStart w:id="409" w:name="_Toc415569583"/>
      <w:bookmarkStart w:id="410" w:name="_Toc290537743"/>
      <w:bookmarkStart w:id="411" w:name="_Toc323625803"/>
      <w:bookmarkStart w:id="412" w:name="_Toc330481855"/>
      <w:bookmarkStart w:id="413" w:name="_Toc337120213"/>
      <w:r w:rsidRPr="00F80BE1">
        <w:t>Serious Adverse Events</w:t>
      </w:r>
      <w:bookmarkEnd w:id="407"/>
      <w:bookmarkEnd w:id="408"/>
      <w:bookmarkEnd w:id="409"/>
    </w:p>
    <w:p w14:paraId="15EDC321" w14:textId="234ED77B" w:rsidR="009D6392" w:rsidRPr="00E81246" w:rsidRDefault="009D6392" w:rsidP="00E36D63">
      <w:pPr>
        <w:pStyle w:val="Text1"/>
        <w:rPr>
          <w:color w:val="auto"/>
        </w:rPr>
      </w:pPr>
      <w:r w:rsidRPr="00E81246">
        <w:rPr>
          <w:color w:val="auto"/>
        </w:rPr>
        <w:t xml:space="preserve">A </w:t>
      </w:r>
      <w:r w:rsidRPr="00E81246">
        <w:rPr>
          <w:b/>
          <w:color w:val="auto"/>
        </w:rPr>
        <w:t>serious adverse event</w:t>
      </w:r>
      <w:r w:rsidRPr="00E81246">
        <w:rPr>
          <w:color w:val="auto"/>
        </w:rPr>
        <w:t xml:space="preserve"> (SAE) is defined as an event that results in the following:</w:t>
      </w:r>
    </w:p>
    <w:p w14:paraId="5D637904" w14:textId="77777777" w:rsidR="009D6392" w:rsidRPr="00E81246" w:rsidRDefault="009D6392" w:rsidP="00D759D0">
      <w:pPr>
        <w:pStyle w:val="GListBullets"/>
        <w:rPr>
          <w:color w:val="auto"/>
        </w:rPr>
      </w:pPr>
      <w:r w:rsidRPr="00E81246">
        <w:rPr>
          <w:color w:val="auto"/>
        </w:rPr>
        <w:t>Death</w:t>
      </w:r>
    </w:p>
    <w:p w14:paraId="4C2678DA" w14:textId="22AD4208" w:rsidR="009D6392" w:rsidRPr="00E81246" w:rsidRDefault="009D6392" w:rsidP="00D759D0">
      <w:pPr>
        <w:pStyle w:val="GListBullets"/>
        <w:rPr>
          <w:color w:val="auto"/>
        </w:rPr>
      </w:pPr>
      <w:r w:rsidRPr="00E81246">
        <w:rPr>
          <w:color w:val="auto"/>
        </w:rPr>
        <w:t>Life-threatening</w:t>
      </w:r>
      <w:r w:rsidR="00D26FD2" w:rsidRPr="00E81246">
        <w:rPr>
          <w:color w:val="auto"/>
        </w:rPr>
        <w:t xml:space="preserve"> </w:t>
      </w:r>
      <w:r w:rsidR="00F17BB0" w:rsidRPr="00E81246">
        <w:rPr>
          <w:color w:val="auto"/>
        </w:rPr>
        <w:t>event</w:t>
      </w:r>
      <w:r w:rsidRPr="00E81246">
        <w:rPr>
          <w:color w:val="auto"/>
        </w:rPr>
        <w:t xml:space="preserve"> (Note: The term “life-threatening” in the definition of “serious” refers to an event in which the subject was at risk of death at the time of the event; it does not refer to an event that hypothetically might have caused death if it were more severe.)</w:t>
      </w:r>
    </w:p>
    <w:p w14:paraId="7AF71A55" w14:textId="77777777" w:rsidR="009D6392" w:rsidRPr="00F17BB0" w:rsidRDefault="009D6392" w:rsidP="00106A09">
      <w:pPr>
        <w:pStyle w:val="GListBullets"/>
        <w:spacing w:after="200"/>
      </w:pPr>
      <w:r w:rsidRPr="00F17BB0">
        <w:t>In-patient hospitalization or prolongation of existing hospitalization</w:t>
      </w:r>
    </w:p>
    <w:p w14:paraId="74BA3898" w14:textId="77777777" w:rsidR="009D6392" w:rsidRPr="00E81246" w:rsidRDefault="009D6392" w:rsidP="00106A09">
      <w:pPr>
        <w:pStyle w:val="GListBullets"/>
        <w:spacing w:after="200"/>
        <w:rPr>
          <w:color w:val="auto"/>
        </w:rPr>
      </w:pPr>
      <w:r w:rsidRPr="00E81246">
        <w:rPr>
          <w:color w:val="auto"/>
        </w:rPr>
        <w:t>Persistent or significant disability/incapacity</w:t>
      </w:r>
    </w:p>
    <w:p w14:paraId="271A1A07" w14:textId="5640F3BC" w:rsidR="009D6392" w:rsidRPr="00E81246" w:rsidRDefault="009D6392" w:rsidP="00106A09">
      <w:pPr>
        <w:pStyle w:val="GListBullets"/>
        <w:spacing w:after="200"/>
        <w:rPr>
          <w:color w:val="auto"/>
        </w:rPr>
      </w:pPr>
      <w:r w:rsidRPr="00E81246">
        <w:rPr>
          <w:color w:val="auto"/>
        </w:rPr>
        <w:t>A congenital anomaly/birth defect</w:t>
      </w:r>
      <w:r w:rsidR="00065FEA">
        <w:rPr>
          <w:color w:val="auto"/>
        </w:rPr>
        <w:t xml:space="preserve"> or cancer</w:t>
      </w:r>
    </w:p>
    <w:p w14:paraId="2F654D4B" w14:textId="63D56B27" w:rsidR="009D6392" w:rsidRPr="00E81246" w:rsidRDefault="009D6392" w:rsidP="00106A09">
      <w:pPr>
        <w:pStyle w:val="GListBullets"/>
        <w:spacing w:after="200"/>
      </w:pPr>
      <w:r w:rsidRPr="00F17BB0">
        <w:t>A medically important event or reaction: such eve</w:t>
      </w:r>
      <w:r w:rsidR="003B52B3" w:rsidRPr="00F17BB0">
        <w:t>nts may not be immediately life</w:t>
      </w:r>
      <w:r w:rsidR="4FF9FAD3" w:rsidRPr="00F17BB0">
        <w:t>-</w:t>
      </w:r>
      <w:r w:rsidR="003B52B3" w:rsidRPr="00F17BB0">
        <w:noBreakHyphen/>
      </w:r>
      <w:r w:rsidRPr="00F17BB0">
        <w:t>threatening or result in death or hospitalization but may jeopardize the subject or may require intervention to prevent one of the other outcomes constituting SAEs.</w:t>
      </w:r>
      <w:r w:rsidR="004A4EEA" w:rsidRPr="00F17BB0">
        <w:t xml:space="preserve"> </w:t>
      </w:r>
      <w:r w:rsidRPr="00F17BB0">
        <w:t>Medical and scientific judgment must be exercised to determine whether such an event is reportable under expedited reporting rules. Examples of medically important events include intensive treatment in an emergency room or at home for allergic bronchospasm</w:t>
      </w:r>
      <w:r w:rsidR="001721B1">
        <w:t>,</w:t>
      </w:r>
      <w:r w:rsidRPr="00F17BB0">
        <w:t xml:space="preserve"> blood dyscrasias or convulsions that do not result in hospitalization. For the avoidance of doubt, infections resulting from contaminated medicinal product will be considered a medically important event and subject to expedited reporting requirements.</w:t>
      </w:r>
    </w:p>
    <w:p w14:paraId="4E876D85" w14:textId="52702C12" w:rsidR="00AC7705" w:rsidRPr="00E81246" w:rsidRDefault="00D26FD2" w:rsidP="00106A09">
      <w:pPr>
        <w:pStyle w:val="GListBullets"/>
        <w:spacing w:after="200"/>
        <w:rPr>
          <w:rFonts w:ascii="Times New Roman Bold,Arial Unic" w:eastAsia="Times New Roman Bold,Arial Unic" w:hAnsi="Times New Roman Bold,Arial Unic" w:cs="Times New Roman Bold,Arial Unic"/>
          <w:b/>
          <w:snapToGrid w:val="0"/>
          <w:kern w:val="28"/>
        </w:rPr>
      </w:pPr>
      <w:r w:rsidRPr="00E81246">
        <w:rPr>
          <w:color w:val="auto"/>
        </w:rPr>
        <w:t>Event that changes the risk/benefit ratio of the study</w:t>
      </w:r>
    </w:p>
    <w:p w14:paraId="5C530C6A" w14:textId="77777777" w:rsidR="009D6392" w:rsidRPr="00066C31" w:rsidRDefault="009D6392" w:rsidP="00106A09">
      <w:pPr>
        <w:pStyle w:val="Heading3"/>
        <w:spacing w:after="200"/>
      </w:pPr>
      <w:bookmarkStart w:id="414" w:name="_Toc339357541"/>
      <w:bookmarkStart w:id="415" w:name="_Toc347316188"/>
      <w:bookmarkStart w:id="416" w:name="_Ref354653273"/>
      <w:bookmarkStart w:id="417" w:name="_Ref354653315"/>
      <w:bookmarkStart w:id="418" w:name="_Toc415569584"/>
      <w:r w:rsidRPr="00066C31">
        <w:t>Clinical Laboratory Abnormalities and Other Abnormal Assessments as Adverse Events or Serious Adverse Events</w:t>
      </w:r>
      <w:bookmarkEnd w:id="414"/>
      <w:bookmarkEnd w:id="415"/>
      <w:bookmarkEnd w:id="416"/>
      <w:bookmarkEnd w:id="417"/>
      <w:bookmarkEnd w:id="418"/>
    </w:p>
    <w:p w14:paraId="791013FF" w14:textId="40332637" w:rsidR="009D6392" w:rsidRPr="00236852" w:rsidRDefault="009D6392" w:rsidP="00106A09">
      <w:pPr>
        <w:pStyle w:val="Text1"/>
        <w:spacing w:after="200"/>
      </w:pPr>
      <w:r w:rsidRPr="00236852">
        <w:t xml:space="preserve">Laboratory abnormalities without clinical significance are not recorded as AEs or SAEs. However, laboratory abnormalities (e.g., clinical chemistry, hematology, and urinalysis) that require medical or surgical intervention or lead to </w:t>
      </w:r>
      <w:r w:rsidR="001721B1">
        <w:t>investigational medical product (</w:t>
      </w:r>
      <w:r w:rsidRPr="00236852">
        <w:t>IMP</w:t>
      </w:r>
      <w:r w:rsidR="001721B1">
        <w:t>)</w:t>
      </w:r>
      <w:r w:rsidRPr="00236852">
        <w:t xml:space="preserve"> interruption, modification, or discontinuation must be recorded as an AE, as well as an SAE, if applicable. In addition, laboratory or other abnormal assessments that are associated with signs and/or symptoms </w:t>
      </w:r>
      <w:r w:rsidR="00236852" w:rsidRPr="00E81246">
        <w:t xml:space="preserve">will </w:t>
      </w:r>
      <w:r w:rsidRPr="00236852">
        <w:t>be recorded as an AE or SAE if they meet the definition of an AE or SAE as described in Sections</w:t>
      </w:r>
      <w:r w:rsidR="003B779C" w:rsidRPr="00236852">
        <w:t> </w:t>
      </w:r>
      <w:r w:rsidR="009C59C9" w:rsidRPr="007A2277">
        <w:fldChar w:fldCharType="begin"/>
      </w:r>
      <w:r w:rsidR="00D759D0" w:rsidRPr="00236852">
        <w:instrText xml:space="preserve"> REF _Ref354653221 \r \h  \* MERGEFORMAT </w:instrText>
      </w:r>
      <w:r w:rsidR="009C59C9" w:rsidRPr="007A2277">
        <w:fldChar w:fldCharType="separate"/>
      </w:r>
      <w:r w:rsidR="0053288F">
        <w:t>8.1.1</w:t>
      </w:r>
      <w:r w:rsidR="009C59C9" w:rsidRPr="007A2277">
        <w:fldChar w:fldCharType="end"/>
      </w:r>
      <w:r w:rsidR="003B779C" w:rsidRPr="00236852">
        <w:t> </w:t>
      </w:r>
      <w:r w:rsidRPr="00236852">
        <w:t>and</w:t>
      </w:r>
      <w:r w:rsidR="003B779C" w:rsidRPr="00236852">
        <w:t> </w:t>
      </w:r>
      <w:r w:rsidR="009C59C9" w:rsidRPr="007A2277">
        <w:fldChar w:fldCharType="begin"/>
      </w:r>
      <w:r w:rsidR="009C59C9" w:rsidRPr="00236852">
        <w:instrText xml:space="preserve"> REF _Ref354653238 \r \h </w:instrText>
      </w:r>
      <w:r w:rsidR="00237B16" w:rsidRPr="00236852">
        <w:instrText xml:space="preserve"> \* MERGEFORMAT </w:instrText>
      </w:r>
      <w:r w:rsidR="009C59C9" w:rsidRPr="007A2277">
        <w:fldChar w:fldCharType="separate"/>
      </w:r>
      <w:r w:rsidR="0053288F">
        <w:t>8.1.2</w:t>
      </w:r>
      <w:r w:rsidR="009C59C9" w:rsidRPr="007A2277">
        <w:fldChar w:fldCharType="end"/>
      </w:r>
      <w:r w:rsidRPr="00236852">
        <w:t>. If the laboratory abnormality is part of a syndrome, record the syndrome or diagnosis (e</w:t>
      </w:r>
      <w:r w:rsidR="001721B1">
        <w:t>.</w:t>
      </w:r>
      <w:r w:rsidRPr="00236852">
        <w:t>g</w:t>
      </w:r>
      <w:r w:rsidR="001721B1">
        <w:t>.</w:t>
      </w:r>
      <w:r w:rsidRPr="00236852">
        <w:t>, anemia), not the laboratory result (i.e., decreased hemoglobin).</w:t>
      </w:r>
    </w:p>
    <w:p w14:paraId="78DC2780" w14:textId="77777777" w:rsidR="00E60E60" w:rsidRPr="00236852" w:rsidRDefault="00E60E60" w:rsidP="00106A09">
      <w:pPr>
        <w:pStyle w:val="Heading2"/>
        <w:spacing w:after="200"/>
      </w:pPr>
      <w:bookmarkStart w:id="419" w:name="_Toc415569585"/>
      <w:r w:rsidRPr="00236852">
        <w:t>Assessment of Adverse Events</w:t>
      </w:r>
      <w:bookmarkEnd w:id="410"/>
      <w:bookmarkEnd w:id="411"/>
      <w:bookmarkEnd w:id="412"/>
      <w:bookmarkEnd w:id="413"/>
      <w:r w:rsidR="009D6392" w:rsidRPr="00236852">
        <w:t xml:space="preserve"> and Serious Adverse Events</w:t>
      </w:r>
      <w:bookmarkEnd w:id="419"/>
    </w:p>
    <w:p w14:paraId="30E46218" w14:textId="77777777" w:rsidR="009D6392" w:rsidRPr="00720B3F" w:rsidRDefault="009D6392" w:rsidP="00106A09">
      <w:pPr>
        <w:pStyle w:val="Text1"/>
        <w:spacing w:after="200"/>
      </w:pPr>
      <w:r w:rsidRPr="00236852">
        <w:t>The investigator or qualified sub</w:t>
      </w:r>
      <w:r w:rsidR="004A4EEA" w:rsidRPr="00236852">
        <w:t>-</w:t>
      </w:r>
      <w:r w:rsidRPr="00236852">
        <w:t>investigator is responsible for assessing AEs and SAEs for causality and severity, and for final review and confirmation of accuracy of event information and assessments.</w:t>
      </w:r>
    </w:p>
    <w:p w14:paraId="449411A7" w14:textId="77777777" w:rsidR="009D6392" w:rsidRPr="00236852" w:rsidRDefault="009D6392" w:rsidP="00106A09">
      <w:pPr>
        <w:pStyle w:val="Heading3"/>
        <w:spacing w:after="200"/>
      </w:pPr>
      <w:bookmarkStart w:id="420" w:name="_Toc415569586"/>
      <w:r w:rsidRPr="00236852">
        <w:t>Assessm</w:t>
      </w:r>
      <w:r w:rsidR="00C65485" w:rsidRPr="00236852">
        <w:t>ent of Causality for Study Drug</w:t>
      </w:r>
      <w:r w:rsidRPr="00236852">
        <w:t xml:space="preserve"> and Procedures</w:t>
      </w:r>
      <w:bookmarkEnd w:id="420"/>
    </w:p>
    <w:p w14:paraId="7F7612D3" w14:textId="3A0F705C" w:rsidR="009D6392" w:rsidRPr="00A37995" w:rsidRDefault="009D6392" w:rsidP="00106A09">
      <w:pPr>
        <w:pStyle w:val="Text1"/>
        <w:spacing w:after="200"/>
      </w:pPr>
      <w:r w:rsidRPr="00D43823">
        <w:t>The investigator or qualified sub</w:t>
      </w:r>
      <w:r w:rsidR="004A4EEA" w:rsidRPr="00D43823">
        <w:t>-</w:t>
      </w:r>
      <w:r w:rsidRPr="00D43823">
        <w:t xml:space="preserve">investigator is responsible for assessing the relationship to </w:t>
      </w:r>
      <w:r w:rsidR="00D43823" w:rsidRPr="00E81246">
        <w:t xml:space="preserve">study procedures or medications </w:t>
      </w:r>
      <w:r w:rsidRPr="00A37995">
        <w:t>using clinical judgment and the following considerations:</w:t>
      </w:r>
    </w:p>
    <w:p w14:paraId="6FBD1CB7" w14:textId="7D56580E" w:rsidR="009D6392" w:rsidRPr="00A37995" w:rsidRDefault="00D43823" w:rsidP="00106A09">
      <w:pPr>
        <w:pStyle w:val="GListBullets"/>
        <w:spacing w:after="200"/>
      </w:pPr>
      <w:r w:rsidRPr="00A37995">
        <w:rPr>
          <w:b/>
        </w:rPr>
        <w:t>Definitely not</w:t>
      </w:r>
      <w:r w:rsidR="009D6392" w:rsidRPr="00A37995">
        <w:t>: Evidence exists that the adverse event has an etiology other than the IMP. For SAEs, an alternative causality must be provided (e</w:t>
      </w:r>
      <w:r w:rsidR="001721B1" w:rsidRPr="00E81246">
        <w:t>.</w:t>
      </w:r>
      <w:r w:rsidR="009D6392" w:rsidRPr="00A37995">
        <w:t>g</w:t>
      </w:r>
      <w:r w:rsidR="001721B1" w:rsidRPr="00E81246">
        <w:t>.</w:t>
      </w:r>
      <w:r w:rsidR="009D6392" w:rsidRPr="00A37995">
        <w:t>, pre-existing condition, underlying disease, intercurrent illness, or concomitant medication).</w:t>
      </w:r>
    </w:p>
    <w:p w14:paraId="660D2FD0" w14:textId="04ADA462" w:rsidR="00D43823" w:rsidRPr="00A37995" w:rsidRDefault="00D43823" w:rsidP="00E81246">
      <w:pPr>
        <w:pStyle w:val="GListBullets"/>
      </w:pPr>
      <w:r w:rsidRPr="00AC3E45">
        <w:rPr>
          <w:b/>
          <w:bCs/>
        </w:rPr>
        <w:t>Probably not</w:t>
      </w:r>
      <w:r w:rsidRPr="00E81246">
        <w:t>:</w:t>
      </w:r>
      <w:r w:rsidR="00065FEA" w:rsidRPr="00E81246">
        <w:t xml:space="preserve"> </w:t>
      </w:r>
      <w:r w:rsidR="00065FEA" w:rsidRPr="00A37995">
        <w:t xml:space="preserve">Adverse event has improbable time relationship to intake of IMP, and attribution with disease or other drugs is </w:t>
      </w:r>
      <w:r w:rsidR="00DC1F95">
        <w:t>likely</w:t>
      </w:r>
      <w:r w:rsidR="00065FEA" w:rsidRPr="00A37995">
        <w:t>.</w:t>
      </w:r>
    </w:p>
    <w:p w14:paraId="62E54861" w14:textId="36B4B224" w:rsidR="00065FEA" w:rsidRPr="00A37995" w:rsidRDefault="00D43823" w:rsidP="00065FEA">
      <w:pPr>
        <w:pStyle w:val="GListBullets"/>
      </w:pPr>
      <w:r w:rsidRPr="00AC3E45">
        <w:rPr>
          <w:b/>
          <w:bCs/>
        </w:rPr>
        <w:t>Possibly</w:t>
      </w:r>
      <w:r w:rsidRPr="00E81246">
        <w:t xml:space="preserve">: </w:t>
      </w:r>
      <w:r w:rsidR="00065FEA" w:rsidRPr="00A37995">
        <w:t xml:space="preserve">Adverse event has reasonable time relationship to intake of IMP, </w:t>
      </w:r>
      <w:r w:rsidR="00DC1F95">
        <w:t>and attribution with disease or other drugs is possible.</w:t>
      </w:r>
    </w:p>
    <w:p w14:paraId="268F983C" w14:textId="139F8CD8" w:rsidR="00065FEA" w:rsidRPr="00A37995" w:rsidRDefault="00065FEA">
      <w:pPr>
        <w:pStyle w:val="GListBullets"/>
      </w:pPr>
      <w:r w:rsidRPr="00E81246">
        <w:rPr>
          <w:b/>
          <w:bCs/>
        </w:rPr>
        <w:t>Probably</w:t>
      </w:r>
      <w:r w:rsidRPr="00A37995">
        <w:rPr>
          <w:bCs/>
        </w:rPr>
        <w:t>:</w:t>
      </w:r>
      <w:r w:rsidRPr="00A37995">
        <w:t xml:space="preserve"> Adverse event has reasonable time relationship to intake of IMP and </w:t>
      </w:r>
      <w:r w:rsidR="001B0739">
        <w:t>attribution</w:t>
      </w:r>
      <w:r w:rsidRPr="00A37995">
        <w:t xml:space="preserve"> with disease or other drugs</w:t>
      </w:r>
      <w:r w:rsidR="001B0739">
        <w:t xml:space="preserve"> is unlikely</w:t>
      </w:r>
      <w:r w:rsidRPr="00A37995">
        <w:t>.</w:t>
      </w:r>
    </w:p>
    <w:p w14:paraId="45038042" w14:textId="29DCB9AD" w:rsidR="009D6392" w:rsidRPr="00A37995" w:rsidRDefault="00D43823" w:rsidP="00E81246">
      <w:pPr>
        <w:pStyle w:val="GListBullets"/>
        <w:rPr>
          <w:lang w:val="en-GB"/>
        </w:rPr>
      </w:pPr>
      <w:r w:rsidRPr="00E81246">
        <w:rPr>
          <w:b/>
          <w:bCs/>
        </w:rPr>
        <w:t>Definitely</w:t>
      </w:r>
      <w:r w:rsidR="009D6392" w:rsidRPr="00A37995">
        <w:t>:</w:t>
      </w:r>
      <w:r w:rsidR="009D6392" w:rsidRPr="00A37995">
        <w:rPr>
          <w:lang w:val="en-GB"/>
        </w:rPr>
        <w:t xml:space="preserve"> </w:t>
      </w:r>
      <w:r w:rsidR="00065FEA" w:rsidRPr="00A37995">
        <w:rPr>
          <w:lang w:val="en-GB"/>
        </w:rPr>
        <w:t>There is reasonable p</w:t>
      </w:r>
      <w:r w:rsidR="006046AE">
        <w:rPr>
          <w:lang w:val="en-GB"/>
        </w:rPr>
        <w:t>robability</w:t>
      </w:r>
      <w:r w:rsidR="00065FEA" w:rsidRPr="00A37995">
        <w:rPr>
          <w:lang w:val="en-GB"/>
        </w:rPr>
        <w:t xml:space="preserve"> that the event may have been caused by the investigational medicinal product.</w:t>
      </w:r>
    </w:p>
    <w:p w14:paraId="325C2D7B" w14:textId="69795DC4" w:rsidR="009D6392" w:rsidRPr="00A37995" w:rsidRDefault="002437C0" w:rsidP="00D759D0">
      <w:pPr>
        <w:pStyle w:val="Text1"/>
      </w:pPr>
      <w:r w:rsidRPr="00E81246">
        <w:t>I</w:t>
      </w:r>
      <w:r w:rsidR="009D6392" w:rsidRPr="00A37995">
        <w:t>neffective treatment should not be considered as causally related in the context of AE reporting.</w:t>
      </w:r>
    </w:p>
    <w:p w14:paraId="1549A8CB" w14:textId="77777777" w:rsidR="009D6392" w:rsidRPr="00A37995" w:rsidRDefault="009D6392" w:rsidP="00D759D0">
      <w:pPr>
        <w:pStyle w:val="Text1"/>
        <w:rPr>
          <w:lang w:val="en-GB"/>
        </w:rPr>
      </w:pPr>
      <w:r w:rsidRPr="00A37995">
        <w:rPr>
          <w:lang w:val="en-GB"/>
        </w:rPr>
        <w:t>The relationship to study procedures (e.g., invasive procedures such as venipuncture) should be assessed using the following considerations:</w:t>
      </w:r>
    </w:p>
    <w:p w14:paraId="2B7B1C51" w14:textId="41DA13B2" w:rsidR="002437C0" w:rsidRPr="00E81246" w:rsidRDefault="002437C0" w:rsidP="002437C0">
      <w:pPr>
        <w:pStyle w:val="GListBullets"/>
        <w:spacing w:after="200"/>
      </w:pPr>
      <w:r w:rsidRPr="00E81246">
        <w:rPr>
          <w:b/>
        </w:rPr>
        <w:t>Definitely not</w:t>
      </w:r>
      <w:r w:rsidRPr="00E81246">
        <w:t xml:space="preserve">: Evidence exists that the adverse event has an etiology other than the </w:t>
      </w:r>
      <w:r w:rsidR="003B4B5F">
        <w:t>study procedure</w:t>
      </w:r>
      <w:r w:rsidRPr="00E81246">
        <w:t>. For SAEs, an alternative causality must be provided (e</w:t>
      </w:r>
      <w:r w:rsidR="001721B1" w:rsidRPr="00E81246">
        <w:t>.</w:t>
      </w:r>
      <w:r w:rsidRPr="00E81246">
        <w:t>g</w:t>
      </w:r>
      <w:r w:rsidR="001721B1" w:rsidRPr="00E81246">
        <w:t>.</w:t>
      </w:r>
      <w:r w:rsidRPr="00E81246">
        <w:t>, pre-existing condition, underlying disease, intercurrent illness, or concomitant medication).</w:t>
      </w:r>
    </w:p>
    <w:p w14:paraId="2CFA132A" w14:textId="398CA06C" w:rsidR="002437C0" w:rsidRPr="00E81246" w:rsidRDefault="002437C0" w:rsidP="00E81246">
      <w:pPr>
        <w:pStyle w:val="GListBullets"/>
      </w:pPr>
      <w:r w:rsidRPr="00E81246">
        <w:rPr>
          <w:b/>
          <w:bCs/>
        </w:rPr>
        <w:t>Probably not</w:t>
      </w:r>
      <w:r w:rsidRPr="00E81246">
        <w:t>:</w:t>
      </w:r>
      <w:r w:rsidR="00065FEA" w:rsidRPr="00A37995">
        <w:t xml:space="preserve"> Adverse event has improbable time relationship to intake of </w:t>
      </w:r>
      <w:r w:rsidR="003B4B5F">
        <w:t>study procedure</w:t>
      </w:r>
      <w:r w:rsidR="00065FEA" w:rsidRPr="00A37995">
        <w:t>, and attribution with disease or other drugs is p</w:t>
      </w:r>
      <w:r w:rsidR="00A12FF8">
        <w:t>robable</w:t>
      </w:r>
      <w:r w:rsidR="00065FEA" w:rsidRPr="00A37995">
        <w:t>.</w:t>
      </w:r>
    </w:p>
    <w:p w14:paraId="093089FA" w14:textId="04EC7CA8" w:rsidR="00065FEA" w:rsidRPr="00065FEA" w:rsidRDefault="002437C0" w:rsidP="00065FEA">
      <w:pPr>
        <w:pStyle w:val="GListBullets"/>
      </w:pPr>
      <w:r w:rsidRPr="00E81246">
        <w:rPr>
          <w:b/>
          <w:bCs/>
        </w:rPr>
        <w:t>Possibly</w:t>
      </w:r>
      <w:r w:rsidRPr="00E81246">
        <w:t xml:space="preserve">: </w:t>
      </w:r>
      <w:r w:rsidR="00065FEA" w:rsidRPr="00A37995">
        <w:t xml:space="preserve">Adverse event has reasonable time relationship to intake of </w:t>
      </w:r>
      <w:r w:rsidR="003B4B5F">
        <w:t>study procedure</w:t>
      </w:r>
      <w:r w:rsidR="00065FEA" w:rsidRPr="00A37995">
        <w:t xml:space="preserve"> and </w:t>
      </w:r>
      <w:r w:rsidR="00B54851">
        <w:t>attribution</w:t>
      </w:r>
      <w:r w:rsidR="00065FEA" w:rsidRPr="00A37995">
        <w:t xml:space="preserve"> with disease</w:t>
      </w:r>
      <w:r w:rsidR="00065FEA" w:rsidRPr="00065FEA">
        <w:t xml:space="preserve"> or other drugs</w:t>
      </w:r>
      <w:r w:rsidR="00B54851">
        <w:t xml:space="preserve"> is </w:t>
      </w:r>
      <w:r w:rsidR="00840F53">
        <w:t>possible</w:t>
      </w:r>
      <w:r w:rsidR="00065FEA" w:rsidRPr="00065FEA">
        <w:t>.</w:t>
      </w:r>
    </w:p>
    <w:p w14:paraId="5597675D" w14:textId="57608405" w:rsidR="00065FEA" w:rsidRPr="00E81246" w:rsidRDefault="00065FEA" w:rsidP="00E81246">
      <w:pPr>
        <w:pStyle w:val="GListBullets"/>
      </w:pPr>
      <w:r w:rsidRPr="00E81246">
        <w:rPr>
          <w:b/>
          <w:bCs/>
        </w:rPr>
        <w:t>Probably</w:t>
      </w:r>
      <w:r w:rsidRPr="00BC68F3">
        <w:rPr>
          <w:bCs/>
        </w:rPr>
        <w:t>:</w:t>
      </w:r>
      <w:r w:rsidRPr="00065FEA">
        <w:t xml:space="preserve"> Adverse event has reasonable time relationship to intake of </w:t>
      </w:r>
      <w:r w:rsidR="003B4B5F">
        <w:t>study procedure</w:t>
      </w:r>
      <w:r w:rsidRPr="00065FEA">
        <w:t xml:space="preserve"> and </w:t>
      </w:r>
      <w:r w:rsidR="00840F53">
        <w:t>attribution</w:t>
      </w:r>
      <w:r w:rsidRPr="00065FEA">
        <w:t xml:space="preserve"> with disease or other drugs</w:t>
      </w:r>
      <w:r w:rsidR="00840F53">
        <w:t xml:space="preserve"> is unlikely</w:t>
      </w:r>
      <w:r w:rsidRPr="00065FEA">
        <w:t>.</w:t>
      </w:r>
    </w:p>
    <w:p w14:paraId="614E2184" w14:textId="0BD242A4" w:rsidR="002437C0" w:rsidRPr="00E81246" w:rsidRDefault="002437C0" w:rsidP="00E81246">
      <w:pPr>
        <w:pStyle w:val="GListBullets"/>
        <w:rPr>
          <w:lang w:val="en-GB"/>
        </w:rPr>
      </w:pPr>
      <w:r w:rsidRPr="00E81246">
        <w:rPr>
          <w:b/>
          <w:bCs/>
        </w:rPr>
        <w:t>Definitely</w:t>
      </w:r>
      <w:r w:rsidRPr="00E81246">
        <w:t>:</w:t>
      </w:r>
      <w:r w:rsidRPr="00E81246">
        <w:rPr>
          <w:lang w:val="en-GB"/>
        </w:rPr>
        <w:t xml:space="preserve"> </w:t>
      </w:r>
      <w:r w:rsidR="00065FEA" w:rsidRPr="00A37995">
        <w:rPr>
          <w:lang w:val="en-GB"/>
        </w:rPr>
        <w:t>There is reasonable p</w:t>
      </w:r>
      <w:r w:rsidR="00D15E0D">
        <w:rPr>
          <w:lang w:val="en-GB"/>
        </w:rPr>
        <w:t>robability</w:t>
      </w:r>
      <w:r w:rsidR="00065FEA" w:rsidRPr="00A37995">
        <w:rPr>
          <w:lang w:val="en-GB"/>
        </w:rPr>
        <w:t xml:space="preserve"> that the event may have been caused by the </w:t>
      </w:r>
      <w:r w:rsidR="00D15E0D">
        <w:rPr>
          <w:lang w:val="en-GB"/>
        </w:rPr>
        <w:t>study procedures</w:t>
      </w:r>
      <w:r w:rsidR="00065FEA" w:rsidRPr="00A37995">
        <w:rPr>
          <w:lang w:val="en-GB"/>
        </w:rPr>
        <w:t>.</w:t>
      </w:r>
    </w:p>
    <w:p w14:paraId="702A76E2" w14:textId="77777777" w:rsidR="00B511D0" w:rsidRPr="00A37995" w:rsidRDefault="00B511D0" w:rsidP="000A2CE0">
      <w:pPr>
        <w:pStyle w:val="Heading2"/>
        <w:rPr>
          <w:lang w:val="en-GB"/>
        </w:rPr>
      </w:pPr>
      <w:bookmarkStart w:id="421" w:name="_Toc339357544"/>
      <w:bookmarkStart w:id="422" w:name="_Toc390781424"/>
      <w:bookmarkStart w:id="423" w:name="_Toc415569587"/>
      <w:bookmarkStart w:id="424" w:name="_Ref354653291"/>
      <w:bookmarkStart w:id="425" w:name="_Ref354653340"/>
      <w:r w:rsidRPr="00E81246">
        <w:t>Assessment of Severity</w:t>
      </w:r>
      <w:bookmarkEnd w:id="421"/>
      <w:bookmarkEnd w:id="422"/>
      <w:bookmarkEnd w:id="423"/>
      <w:r w:rsidRPr="00E81246">
        <w:rPr>
          <w:lang w:val="en-GB"/>
        </w:rPr>
        <w:t xml:space="preserve"> </w:t>
      </w:r>
    </w:p>
    <w:p w14:paraId="281FB1E4" w14:textId="7A987294" w:rsidR="00034EF2" w:rsidRPr="00E81246" w:rsidRDefault="00034EF2" w:rsidP="0094679F">
      <w:pPr>
        <w:pStyle w:val="Text1"/>
        <w:rPr>
          <w:color w:val="auto"/>
        </w:rPr>
      </w:pPr>
      <w:r w:rsidRPr="00E81246">
        <w:rPr>
          <w:color w:val="auto"/>
        </w:rPr>
        <w:t xml:space="preserve">Severity should be recorded and graded according to the </w:t>
      </w:r>
      <w:r w:rsidR="000C503B" w:rsidRPr="00E81246">
        <w:rPr>
          <w:color w:val="auto"/>
        </w:rPr>
        <w:t xml:space="preserve">Division of AIDS Table for Grading the Severity of Adult and Pediatric Adverse Events (DAIDS) Version 2.0 November 2014. </w:t>
      </w:r>
    </w:p>
    <w:p w14:paraId="002F7E42" w14:textId="3021340C" w:rsidR="00F3458F" w:rsidRPr="00E81246" w:rsidRDefault="00F3458F" w:rsidP="00E81246">
      <w:pPr>
        <w:pStyle w:val="Heading2"/>
      </w:pPr>
      <w:r w:rsidRPr="00AC3E45">
        <w:t>Investigator Requirements for Reporting Adverse Events and Serious Adverse Events</w:t>
      </w:r>
    </w:p>
    <w:p w14:paraId="33114422" w14:textId="066D65BF" w:rsidR="00F3458F" w:rsidRDefault="00F3458F" w:rsidP="005272FF">
      <w:pPr>
        <w:pStyle w:val="Heading3"/>
      </w:pPr>
      <w:r w:rsidRPr="00C10542">
        <w:t>Reporting to UCSF Committee on Human Research (CHR / IRB)</w:t>
      </w:r>
    </w:p>
    <w:p w14:paraId="0B06E766" w14:textId="35794047" w:rsidR="00C075CB" w:rsidRPr="00E81246" w:rsidRDefault="00C075CB">
      <w:pPr>
        <w:pStyle w:val="Text1"/>
      </w:pPr>
      <w:r>
        <w:t xml:space="preserve">All SAEs and unexpected AEs of relation greater than unrelated must be reported within 5-working-days of PI awareness using the Adverse Event Reporting Form on the UCSF CHR website (iRIS). </w:t>
      </w:r>
    </w:p>
    <w:p w14:paraId="0944AC63" w14:textId="6B7F47E1" w:rsidR="00C075CB" w:rsidRPr="00C075CB" w:rsidRDefault="00C075CB" w:rsidP="005272FF">
      <w:pPr>
        <w:pStyle w:val="Heading3"/>
        <w:rPr>
          <w:b w:val="0"/>
        </w:rPr>
      </w:pPr>
      <w:r w:rsidRPr="00E81246">
        <w:t>Reporting to UCLA</w:t>
      </w:r>
    </w:p>
    <w:p w14:paraId="0093D1A2" w14:textId="219FFE2B" w:rsidR="00EC0C94" w:rsidRDefault="00EC0C94">
      <w:pPr>
        <w:pStyle w:val="Text1"/>
      </w:pPr>
      <w:r>
        <w:t xml:space="preserve">Reporting to </w:t>
      </w:r>
      <w:r w:rsidR="00E30F68">
        <w:t>UCLA Data Safety Monitoring Board (DSMB)</w:t>
      </w:r>
    </w:p>
    <w:p w14:paraId="3D28036C" w14:textId="10604F91" w:rsidR="00E30F68" w:rsidRDefault="00E30F68">
      <w:pPr>
        <w:pStyle w:val="Text1"/>
      </w:pPr>
      <w:r>
        <w:t>All SAEs and unexpected AEs meeting reportable criteria in the Data Safety Monitoring Plan (DSMP) must be reported within 10-working-days of PI awareness</w:t>
      </w:r>
      <w:r w:rsidR="00E877CA">
        <w:t>.</w:t>
      </w:r>
      <w:r w:rsidR="00CA1988">
        <w:t xml:space="preserve"> A summary letter must include detailed accounts of the following:</w:t>
      </w:r>
    </w:p>
    <w:p w14:paraId="5FE5E374" w14:textId="13847A5F" w:rsidR="00CA1988" w:rsidRDefault="00CA1988" w:rsidP="00E81246">
      <w:pPr>
        <w:pStyle w:val="Text1"/>
        <w:numPr>
          <w:ilvl w:val="0"/>
          <w:numId w:val="64"/>
        </w:numPr>
      </w:pPr>
      <w:r>
        <w:t>Summary of SAE</w:t>
      </w:r>
    </w:p>
    <w:p w14:paraId="4812326A" w14:textId="20110AEF" w:rsidR="00CA1988" w:rsidRDefault="00CA1988" w:rsidP="00E81246">
      <w:pPr>
        <w:pStyle w:val="Text1"/>
        <w:numPr>
          <w:ilvl w:val="0"/>
          <w:numId w:val="64"/>
        </w:numPr>
      </w:pPr>
      <w:r>
        <w:t>Resolution</w:t>
      </w:r>
    </w:p>
    <w:p w14:paraId="0D0A25F9" w14:textId="676F2581" w:rsidR="00CA1988" w:rsidRDefault="00CA1988" w:rsidP="00E81246">
      <w:pPr>
        <w:pStyle w:val="Text1"/>
        <w:numPr>
          <w:ilvl w:val="0"/>
          <w:numId w:val="64"/>
        </w:numPr>
      </w:pPr>
      <w:r>
        <w:t>Study Drug</w:t>
      </w:r>
    </w:p>
    <w:p w14:paraId="3C32DC39" w14:textId="1D235AB6" w:rsidR="00CA1988" w:rsidRDefault="00CA1988" w:rsidP="00E81246">
      <w:pPr>
        <w:pStyle w:val="Text1"/>
        <w:numPr>
          <w:ilvl w:val="0"/>
          <w:numId w:val="64"/>
        </w:numPr>
      </w:pPr>
      <w:r>
        <w:t>Attribution</w:t>
      </w:r>
    </w:p>
    <w:p w14:paraId="134D9A35" w14:textId="08D28C62" w:rsidR="00CA1988" w:rsidRDefault="00CA1988" w:rsidP="00E81246">
      <w:pPr>
        <w:pStyle w:val="Text1"/>
        <w:numPr>
          <w:ilvl w:val="0"/>
          <w:numId w:val="64"/>
        </w:numPr>
      </w:pPr>
      <w:r>
        <w:t>Notification</w:t>
      </w:r>
    </w:p>
    <w:p w14:paraId="56E5047A" w14:textId="54BAB54C" w:rsidR="00E877CA" w:rsidRDefault="00E877CA" w:rsidP="005272FF">
      <w:pPr>
        <w:pStyle w:val="Heading3"/>
      </w:pPr>
      <w:r>
        <w:t>Reporting to NIH – National Institute of Drug Abuse (NIDA) through the Serious Events Tracking and Reporting System (SAETRS)</w:t>
      </w:r>
    </w:p>
    <w:p w14:paraId="56E832CF" w14:textId="2CB7196C" w:rsidR="00415C2B" w:rsidRPr="00870A96" w:rsidRDefault="00E877CA" w:rsidP="00E81246">
      <w:pPr>
        <w:pStyle w:val="Text1"/>
        <w:ind w:left="1440"/>
      </w:pPr>
      <w:r>
        <w:t xml:space="preserve">All </w:t>
      </w:r>
      <w:r w:rsidR="00CA1988">
        <w:t xml:space="preserve">SAEs meeting reportable criteria in the DSMP must be reported within 10-working-days of PI awareness. If SAE is fatal, it must be reported within 2-working-days of PI awareness. </w:t>
      </w:r>
    </w:p>
    <w:p w14:paraId="62F83FFB" w14:textId="4037C283" w:rsidR="009D6392" w:rsidRDefault="009D6392" w:rsidP="005272FF">
      <w:pPr>
        <w:pStyle w:val="Heading3"/>
      </w:pPr>
      <w:bookmarkStart w:id="426" w:name="_Ref394902327"/>
      <w:bookmarkStart w:id="427" w:name="_Ref394902364"/>
      <w:bookmarkStart w:id="428" w:name="_Ref394902384"/>
      <w:bookmarkStart w:id="429" w:name="_Ref394920347"/>
      <w:bookmarkStart w:id="430" w:name="_Toc415569588"/>
      <w:r w:rsidRPr="00C96E61">
        <w:t>Investigator Requirements and Instructions for Reporting Adverse Events and Serious Adverse Events to Gilead</w:t>
      </w:r>
      <w:bookmarkEnd w:id="424"/>
      <w:bookmarkEnd w:id="425"/>
      <w:bookmarkEnd w:id="426"/>
      <w:bookmarkEnd w:id="427"/>
      <w:bookmarkEnd w:id="428"/>
      <w:bookmarkEnd w:id="429"/>
      <w:bookmarkEnd w:id="430"/>
    </w:p>
    <w:p w14:paraId="7937A6CE" w14:textId="77777777" w:rsidR="00956CA6" w:rsidRPr="00C96E61" w:rsidRDefault="00956CA6" w:rsidP="00E81246">
      <w:pPr>
        <w:pStyle w:val="Text1"/>
        <w:ind w:left="480"/>
        <w:rPr>
          <w:i/>
          <w:u w:val="single"/>
        </w:rPr>
      </w:pPr>
      <w:r w:rsidRPr="00C96E61">
        <w:rPr>
          <w:i/>
          <w:u w:val="single"/>
        </w:rPr>
        <w:t>Adverse Events</w:t>
      </w:r>
    </w:p>
    <w:p w14:paraId="67073415" w14:textId="77777777" w:rsidR="00956CA6" w:rsidRPr="00C96E61" w:rsidRDefault="00956CA6" w:rsidP="00E81246">
      <w:pPr>
        <w:pStyle w:val="Text1"/>
        <w:ind w:left="480"/>
      </w:pPr>
      <w:r>
        <w:t>The investigator shall report SAEs that occur during treatment and within 30 days of last dose of study drug to Gilead quarterly in the format of a Study Progress Report</w:t>
      </w:r>
      <w:r w:rsidRPr="48F73401">
        <w:t>.</w:t>
      </w:r>
    </w:p>
    <w:p w14:paraId="1A65F527" w14:textId="77777777" w:rsidR="00956CA6" w:rsidRPr="00C96E61" w:rsidRDefault="00956CA6" w:rsidP="00E81246">
      <w:pPr>
        <w:pStyle w:val="Text1"/>
        <w:ind w:left="480"/>
        <w:rPr>
          <w:i/>
          <w:u w:val="single"/>
        </w:rPr>
      </w:pPr>
      <w:r w:rsidRPr="00C96E61">
        <w:rPr>
          <w:i/>
          <w:u w:val="single"/>
        </w:rPr>
        <w:t>Serious Adverse Events</w:t>
      </w:r>
    </w:p>
    <w:p w14:paraId="02224EDA" w14:textId="12C4A731" w:rsidR="00956CA6" w:rsidRDefault="00956CA6" w:rsidP="00E81246">
      <w:pPr>
        <w:pStyle w:val="Text1"/>
        <w:ind w:left="480"/>
      </w:pPr>
      <w:r w:rsidRPr="00926B61">
        <w:t>All SAEs, regardless of cause or relationship, that occur</w:t>
      </w:r>
      <w:r w:rsidRPr="48F73401">
        <w:t xml:space="preserve"> </w:t>
      </w:r>
      <w:r w:rsidRPr="009C063F">
        <w:t xml:space="preserve">from enrollment until 30 days after the last dose of study drug shall be reported to Gilead Sciences </w:t>
      </w:r>
      <w:r w:rsidR="00EC3CB6">
        <w:t>DSPH</w:t>
      </w:r>
      <w:r w:rsidRPr="009C063F">
        <w:t xml:space="preserve"> within 10 working days of PI awareness. If SAE is fatal, it shall be reported within 2 working days of PI awareness. I</w:t>
      </w:r>
      <w:r w:rsidRPr="00926B61">
        <w:t>f the investigator learns of any SAEs that occur after study participation has concluded and the event is deemed relevant to the use of study drug, he</w:t>
      </w:r>
      <w:r w:rsidRPr="009C063F">
        <w:t xml:space="preserve"> will </w:t>
      </w:r>
      <w:r w:rsidRPr="00926B61">
        <w:t xml:space="preserve">promptly document and report the event to Gilead </w:t>
      </w:r>
      <w:r w:rsidR="00FB361F">
        <w:t>Sciences DSPH</w:t>
      </w:r>
      <w:r w:rsidRPr="48F73401">
        <w:t>.</w:t>
      </w:r>
    </w:p>
    <w:p w14:paraId="355AA635" w14:textId="47CF1D6A" w:rsidR="00956CA6" w:rsidRDefault="00956CA6" w:rsidP="00CA7C73">
      <w:pPr>
        <w:pStyle w:val="Text1"/>
        <w:ind w:left="480"/>
      </w:pPr>
      <w:r w:rsidRPr="00E81246">
        <w:rPr>
          <w:b/>
        </w:rPr>
        <w:t>Gilead Sciences DSPH</w:t>
      </w:r>
    </w:p>
    <w:p w14:paraId="4E511D64" w14:textId="1D1AE79D" w:rsidR="00956CA6" w:rsidRDefault="00956CA6" w:rsidP="00E81246">
      <w:pPr>
        <w:pStyle w:val="Text1"/>
        <w:ind w:left="480"/>
      </w:pPr>
      <w:r w:rsidRPr="009C063F">
        <w:rPr>
          <w:lang w:val="fr-FR"/>
        </w:rPr>
        <w:t>Fax:</w:t>
      </w:r>
      <w:r>
        <w:rPr>
          <w:lang w:val="fr-FR"/>
        </w:rPr>
        <w:t xml:space="preserve"> </w:t>
      </w:r>
      <w:r w:rsidRPr="009C063F">
        <w:t>+1-650-522-5477</w:t>
      </w:r>
    </w:p>
    <w:p w14:paraId="0F89FAA0" w14:textId="4FEA1963" w:rsidR="00956CA6" w:rsidRDefault="00956CA6" w:rsidP="00E81246">
      <w:pPr>
        <w:pStyle w:val="Text1"/>
        <w:ind w:left="480"/>
      </w:pPr>
      <w:r w:rsidRPr="009C063F">
        <w:rPr>
          <w:lang w:val="fr-FR"/>
        </w:rPr>
        <w:t>E</w:t>
      </w:r>
      <w:r w:rsidRPr="009C063F">
        <w:t>-mail:</w:t>
      </w:r>
      <w:r w:rsidRPr="00956CA6">
        <w:t xml:space="preserve"> </w:t>
      </w:r>
      <w:r w:rsidRPr="009C063F">
        <w:t>Safety_FC@gilead.com</w:t>
      </w:r>
    </w:p>
    <w:p w14:paraId="159DE728" w14:textId="77777777" w:rsidR="00F73697" w:rsidRDefault="00B823BB" w:rsidP="005272FF">
      <w:pPr>
        <w:pStyle w:val="Heading2"/>
      </w:pPr>
      <w:bookmarkStart w:id="431" w:name="_Ref389746202"/>
      <w:bookmarkStart w:id="432" w:name="_Toc390781428"/>
      <w:bookmarkStart w:id="433" w:name="_Toc415569591"/>
      <w:r>
        <w:t>Special Situations Reports</w:t>
      </w:r>
    </w:p>
    <w:p w14:paraId="74253986" w14:textId="6BDA3056" w:rsidR="00B511D0" w:rsidRPr="00720B3F" w:rsidRDefault="00B511D0" w:rsidP="005272FF">
      <w:pPr>
        <w:pStyle w:val="Heading3"/>
      </w:pPr>
      <w:r w:rsidRPr="00720B3F">
        <w:t>Definitions of Special Situations</w:t>
      </w:r>
      <w:bookmarkEnd w:id="431"/>
      <w:bookmarkEnd w:id="432"/>
      <w:bookmarkEnd w:id="433"/>
    </w:p>
    <w:p w14:paraId="531CB1C1" w14:textId="77777777" w:rsidR="00007509" w:rsidRPr="00720B3F" w:rsidRDefault="00015F45" w:rsidP="00A81130">
      <w:pPr>
        <w:pStyle w:val="Text1"/>
      </w:pPr>
      <w:r w:rsidRPr="00720B3F">
        <w:t>Special situation reports include all reports of medication error, abuse, misuse, overdose, lack of effect reports and pregnancy reports r</w:t>
      </w:r>
      <w:r w:rsidR="003E4448" w:rsidRPr="00720B3F">
        <w:t>egardless of an associated AE.</w:t>
      </w:r>
    </w:p>
    <w:p w14:paraId="0EDC1E7F" w14:textId="77777777" w:rsidR="00015F45" w:rsidRPr="00720B3F" w:rsidRDefault="00015F45" w:rsidP="00A81130">
      <w:pPr>
        <w:pStyle w:val="Text1"/>
        <w:rPr>
          <w:szCs w:val="24"/>
        </w:rPr>
      </w:pPr>
      <w:r w:rsidRPr="00720B3F">
        <w:rPr>
          <w:lang w:val="en-GB"/>
        </w:rPr>
        <w:t xml:space="preserve">Medication error </w:t>
      </w:r>
      <w:r w:rsidRPr="00720B3F">
        <w:rPr>
          <w:szCs w:val="24"/>
        </w:rPr>
        <w:t xml:space="preserve">is any unintentional error in the prescribing, dispensing, or administration of a medicinal product while in the control of the health care provider, subject, or consumer. </w:t>
      </w:r>
    </w:p>
    <w:p w14:paraId="2D8A9866" w14:textId="77777777" w:rsidR="00015F45" w:rsidRPr="00720B3F" w:rsidRDefault="00015F45" w:rsidP="00A81130">
      <w:pPr>
        <w:pStyle w:val="Text1"/>
        <w:rPr>
          <w:lang w:val="en-GB"/>
        </w:rPr>
      </w:pPr>
      <w:r w:rsidRPr="00720B3F">
        <w:rPr>
          <w:lang w:val="en-GB"/>
        </w:rPr>
        <w:t>Abuse is defined as persistent or sporadic intentional excessive use of a medicinal product by a subject.</w:t>
      </w:r>
    </w:p>
    <w:p w14:paraId="3905459D" w14:textId="77777777" w:rsidR="00015F45" w:rsidRPr="00720B3F" w:rsidRDefault="00015F45" w:rsidP="00A81130">
      <w:pPr>
        <w:pStyle w:val="Text1"/>
        <w:rPr>
          <w:lang w:val="en-GB"/>
        </w:rPr>
      </w:pPr>
      <w:r w:rsidRPr="00720B3F">
        <w:rPr>
          <w:lang w:val="en-GB"/>
        </w:rPr>
        <w:t>Misuse is defined as any intentional and inappropriate use of a medicinal product that is not in accordance with the protocol instructions or the local prescribing information.</w:t>
      </w:r>
    </w:p>
    <w:p w14:paraId="1A4C7998" w14:textId="77777777" w:rsidR="00015F45" w:rsidRPr="00720B3F" w:rsidRDefault="00015F45" w:rsidP="00A81130">
      <w:pPr>
        <w:pStyle w:val="Text1"/>
        <w:rPr>
          <w:lang w:val="en-GB"/>
        </w:rPr>
      </w:pPr>
      <w:r w:rsidRPr="00E81246">
        <w:rPr>
          <w:lang w:val="en-GB" w:eastAsia="ja-JP"/>
        </w:rPr>
        <w:t>An overdose is defined as an accidental or intentional administration of a quantity of a medicinal product given per administration or cumulatively which is above the maximum recommended dose as per protocol or in the product labelling (as it applies to the daily dose of the subject in question).</w:t>
      </w:r>
      <w:r w:rsidRPr="00E81246">
        <w:rPr>
          <w:rFonts w:ascii="MS Mincho" w:eastAsia="MS Mincho" w:hAnsi="MS Mincho" w:cs="MS Mincho"/>
          <w:lang w:val="en-GB" w:eastAsia="ja-JP"/>
        </w:rPr>
        <w:t xml:space="preserve"> </w:t>
      </w:r>
      <w:r w:rsidRPr="00720B3F">
        <w:rPr>
          <w:lang w:val="en-GB"/>
        </w:rPr>
        <w:t>In cases of a discrepancy in drug accountability, overdose will be established only when it is clear that the subject has taken the excess dose(s). Overdose cannot be established when the subject cannot account for the discrepancy except in cases in which the investigator has reason to suspect that the subject has taken the additional dose(s).</w:t>
      </w:r>
    </w:p>
    <w:p w14:paraId="02E182BB" w14:textId="77777777" w:rsidR="00E60E60" w:rsidRPr="00720B3F" w:rsidRDefault="00015F45" w:rsidP="00A81130">
      <w:pPr>
        <w:pStyle w:val="Text1"/>
      </w:pPr>
      <w:r w:rsidRPr="00720B3F">
        <w:t>Product complaint is defined as complaints arising from potential deviations in the manufacture, packaging, or distribution of the medicinal product.</w:t>
      </w:r>
    </w:p>
    <w:p w14:paraId="2060F07D" w14:textId="2F7802D4" w:rsidR="00E60E60" w:rsidRPr="00720B3F" w:rsidRDefault="00E60E60" w:rsidP="005272FF">
      <w:pPr>
        <w:pStyle w:val="Heading3"/>
      </w:pPr>
      <w:bookmarkStart w:id="434" w:name="_Toc315356645"/>
      <w:bookmarkStart w:id="435" w:name="_Toc323625812"/>
      <w:bookmarkStart w:id="436" w:name="_Toc330481864"/>
      <w:bookmarkStart w:id="437" w:name="_Toc337120222"/>
      <w:bookmarkStart w:id="438" w:name="_Toc415569592"/>
      <w:r w:rsidRPr="00720B3F">
        <w:t xml:space="preserve">Instructions for </w:t>
      </w:r>
      <w:bookmarkEnd w:id="434"/>
      <w:r w:rsidRPr="00720B3F">
        <w:t>Reporting Special Situations</w:t>
      </w:r>
      <w:bookmarkEnd w:id="435"/>
      <w:bookmarkEnd w:id="436"/>
      <w:bookmarkEnd w:id="437"/>
      <w:bookmarkEnd w:id="438"/>
    </w:p>
    <w:p w14:paraId="41F6B9DD" w14:textId="77777777" w:rsidR="00E60E60" w:rsidRPr="00E81246" w:rsidRDefault="00E60E60" w:rsidP="005272FF">
      <w:pPr>
        <w:pStyle w:val="Heading4"/>
        <w:rPr>
          <w:b/>
        </w:rPr>
      </w:pPr>
      <w:bookmarkStart w:id="439" w:name="_Ref320091316"/>
      <w:r w:rsidRPr="00E81246">
        <w:rPr>
          <w:b/>
        </w:rPr>
        <w:t>Instructions for Reporting Pregnancies</w:t>
      </w:r>
      <w:bookmarkEnd w:id="439"/>
    </w:p>
    <w:p w14:paraId="31452495" w14:textId="24CFA917" w:rsidR="00B511D0" w:rsidRPr="00720B3F" w:rsidRDefault="00B511D0" w:rsidP="00A81130">
      <w:pPr>
        <w:pStyle w:val="Text1"/>
      </w:pPr>
      <w:r w:rsidRPr="00720B3F">
        <w:t xml:space="preserve">The investigator should report pregnancies in female study subjects that are identified after initiation of study </w:t>
      </w:r>
      <w:r w:rsidR="00987EB6" w:rsidRPr="00720B3F">
        <w:t xml:space="preserve">drug </w:t>
      </w:r>
      <w:r w:rsidRPr="00720B3F">
        <w:t>and throughout the study, including the post study drug follow</w:t>
      </w:r>
      <w:r w:rsidR="0E4C7650" w:rsidRPr="2630A330">
        <w:t>-</w:t>
      </w:r>
      <w:r w:rsidRPr="00720B3F">
        <w:t>up</w:t>
      </w:r>
      <w:r w:rsidRPr="00720B3F">
        <w:noBreakHyphen/>
      </w:r>
      <w:r w:rsidR="003E4448" w:rsidRPr="00720B3F">
        <w:t xml:space="preserve"> period, to </w:t>
      </w:r>
      <w:r w:rsidR="00D67D35">
        <w:t xml:space="preserve">Gilead </w:t>
      </w:r>
      <w:r w:rsidR="00D67D35" w:rsidRPr="009C063F">
        <w:t xml:space="preserve">Sciences </w:t>
      </w:r>
      <w:r w:rsidR="00D67D35">
        <w:t>DSPH</w:t>
      </w:r>
      <w:r w:rsidR="00D67D35" w:rsidRPr="009C063F">
        <w:t xml:space="preserve"> </w:t>
      </w:r>
      <w:r w:rsidRPr="00720B3F">
        <w:t xml:space="preserve">using the pregnancy report form within </w:t>
      </w:r>
      <w:r w:rsidR="00773878">
        <w:t>10 working days</w:t>
      </w:r>
      <w:r w:rsidRPr="00720B3F">
        <w:t xml:space="preserve"> of becoming aware of the preg</w:t>
      </w:r>
      <w:r w:rsidR="003E4448" w:rsidRPr="00720B3F">
        <w:t>nancy.</w:t>
      </w:r>
    </w:p>
    <w:p w14:paraId="46FA7377" w14:textId="77777777" w:rsidR="00B511D0" w:rsidRPr="00720B3F" w:rsidRDefault="00B511D0" w:rsidP="00A81130">
      <w:pPr>
        <w:pStyle w:val="Text1"/>
      </w:pPr>
      <w:r w:rsidRPr="00720B3F">
        <w:t>The pregnancy itself is not considered an AE nor is an induced elective abortion to terminate a pregnancy without medical reasons.</w:t>
      </w:r>
    </w:p>
    <w:p w14:paraId="112C661D" w14:textId="20D13C95" w:rsidR="00B511D0" w:rsidRPr="00720B3F" w:rsidRDefault="00B511D0" w:rsidP="00A81130">
      <w:pPr>
        <w:pStyle w:val="Text1"/>
      </w:pPr>
      <w:r w:rsidRPr="00720B3F">
        <w:t xml:space="preserve">Any premature termination of pregnancy (eg, a spontaneous abortion, an induced therapeutic abortion due to complications or other medical reasons) </w:t>
      </w:r>
      <w:r w:rsidR="006224B1">
        <w:t>will</w:t>
      </w:r>
      <w:r w:rsidR="006224B1" w:rsidRPr="00720B3F">
        <w:t xml:space="preserve"> </w:t>
      </w:r>
      <w:r w:rsidRPr="00720B3F">
        <w:t xml:space="preserve">be reported within </w:t>
      </w:r>
      <w:r w:rsidR="00773878">
        <w:t>10 working days</w:t>
      </w:r>
      <w:r w:rsidRPr="00720B3F">
        <w:t xml:space="preserve"> as an SAE. The underlying medical reason for this procedure should be recorded as the AE term.</w:t>
      </w:r>
    </w:p>
    <w:p w14:paraId="6F561DC1" w14:textId="6A13D71E" w:rsidR="00B511D0" w:rsidRPr="00720B3F" w:rsidRDefault="00B511D0" w:rsidP="00A81130">
      <w:pPr>
        <w:pStyle w:val="Text1"/>
      </w:pPr>
      <w:r w:rsidRPr="00720B3F">
        <w:t>A spontaneous abortion is always considered to be an SAE and will be reported as described in Sections </w:t>
      </w:r>
      <w:r w:rsidR="00D50922" w:rsidRPr="00720B3F">
        <w:fldChar w:fldCharType="begin"/>
      </w:r>
      <w:r w:rsidR="00D50922" w:rsidRPr="00720B3F">
        <w:instrText xml:space="preserve"> REF _Ref394920347 \r \h </w:instrText>
      </w:r>
      <w:r w:rsidR="00237B16" w:rsidRPr="00720B3F">
        <w:instrText xml:space="preserve"> \* MERGEFORMAT </w:instrText>
      </w:r>
      <w:r w:rsidR="00D50922" w:rsidRPr="00720B3F">
        <w:fldChar w:fldCharType="separate"/>
      </w:r>
      <w:r w:rsidR="0053288F">
        <w:t>8.4.4</w:t>
      </w:r>
      <w:r w:rsidR="00D50922" w:rsidRPr="00720B3F">
        <w:fldChar w:fldCharType="end"/>
      </w:r>
      <w:r w:rsidR="00273DD1">
        <w:t>.</w:t>
      </w:r>
      <w:r w:rsidRPr="00720B3F">
        <w:t xml:space="preserve"> Furthermore, any SAE occurring as an</w:t>
      </w:r>
      <w:r w:rsidR="003E4448" w:rsidRPr="00720B3F">
        <w:t xml:space="preserve"> adverse pregnancy outcome post </w:t>
      </w:r>
      <w:r w:rsidRPr="00720B3F">
        <w:t xml:space="preserve">study </w:t>
      </w:r>
      <w:r w:rsidR="0081413B">
        <w:t xml:space="preserve">will </w:t>
      </w:r>
      <w:r w:rsidRPr="00720B3F">
        <w:t xml:space="preserve">be reported to </w:t>
      </w:r>
      <w:r w:rsidR="001F7E3F">
        <w:t xml:space="preserve">Gilead </w:t>
      </w:r>
      <w:r w:rsidR="001F7E3F" w:rsidRPr="009C063F">
        <w:t xml:space="preserve">Sciences </w:t>
      </w:r>
      <w:r w:rsidR="001F7E3F">
        <w:t>DSPH</w:t>
      </w:r>
      <w:r w:rsidR="005C5F64">
        <w:t>.</w:t>
      </w:r>
    </w:p>
    <w:p w14:paraId="55C0704B" w14:textId="606F764F" w:rsidR="00B511D0" w:rsidRPr="00720B3F" w:rsidRDefault="00B511D0" w:rsidP="00A81130">
      <w:pPr>
        <w:pStyle w:val="Text1"/>
      </w:pPr>
      <w:r w:rsidRPr="00720B3F">
        <w:t xml:space="preserve">The outcome </w:t>
      </w:r>
      <w:r w:rsidR="00322D1B">
        <w:t xml:space="preserve">of the pregnancy </w:t>
      </w:r>
      <w:r w:rsidRPr="00720B3F">
        <w:t xml:space="preserve">should be reported to </w:t>
      </w:r>
      <w:r w:rsidR="001F7E3F">
        <w:t xml:space="preserve">Gilead </w:t>
      </w:r>
      <w:r w:rsidR="001F7E3F" w:rsidRPr="009C063F">
        <w:t xml:space="preserve">Sciences </w:t>
      </w:r>
      <w:r w:rsidR="001F7E3F">
        <w:t>DSPH</w:t>
      </w:r>
      <w:r w:rsidR="001F7E3F" w:rsidRPr="009C063F">
        <w:t xml:space="preserve"> </w:t>
      </w:r>
      <w:r w:rsidRPr="00720B3F">
        <w:t xml:space="preserve">using the pregnancy outcome report form. </w:t>
      </w:r>
    </w:p>
    <w:p w14:paraId="7F60D098" w14:textId="77777777" w:rsidR="00E60E60" w:rsidRPr="00E81246" w:rsidRDefault="00E60E60" w:rsidP="005272FF">
      <w:pPr>
        <w:pStyle w:val="Heading4"/>
        <w:rPr>
          <w:b/>
        </w:rPr>
      </w:pPr>
      <w:r w:rsidRPr="00E81246">
        <w:rPr>
          <w:b/>
        </w:rPr>
        <w:t>Reporting Other Special Situations</w:t>
      </w:r>
    </w:p>
    <w:p w14:paraId="402F4F1B" w14:textId="556831EC" w:rsidR="00B511D0" w:rsidRPr="00720B3F" w:rsidRDefault="00B511D0" w:rsidP="00A81130">
      <w:pPr>
        <w:pStyle w:val="Text1"/>
      </w:pPr>
      <w:bookmarkStart w:id="440" w:name="_Toc329028105"/>
      <w:bookmarkStart w:id="441" w:name="_Toc329028107"/>
      <w:bookmarkStart w:id="442" w:name="_Toc329028120"/>
      <w:bookmarkStart w:id="443" w:name="_Toc329028131"/>
      <w:bookmarkStart w:id="444" w:name="_Toc329028149"/>
      <w:bookmarkStart w:id="445" w:name="_Toc329028155"/>
      <w:bookmarkStart w:id="446" w:name="_Toc329028157"/>
      <w:bookmarkStart w:id="447" w:name="_Toc329028160"/>
      <w:bookmarkStart w:id="448" w:name="_Toc329028164"/>
      <w:bookmarkStart w:id="449" w:name="_Toc329028167"/>
      <w:bookmarkStart w:id="450" w:name="_Toc329028168"/>
      <w:bookmarkStart w:id="451" w:name="_Toc329028169"/>
      <w:bookmarkStart w:id="452" w:name="_Toc329028170"/>
      <w:bookmarkStart w:id="453" w:name="_Toc329028171"/>
      <w:bookmarkStart w:id="454" w:name="_Toc329028172"/>
      <w:bookmarkStart w:id="455" w:name="_Toc329028177"/>
      <w:bookmarkStart w:id="456" w:name="_Toc329028178"/>
      <w:bookmarkStart w:id="457" w:name="_Toc329028179"/>
      <w:bookmarkStart w:id="458" w:name="_Toc329028180"/>
      <w:bookmarkStart w:id="459" w:name="_Toc329028181"/>
      <w:bookmarkStart w:id="460" w:name="_Toc329028182"/>
      <w:bookmarkStart w:id="461" w:name="_Toc280707797"/>
      <w:bookmarkStart w:id="462" w:name="_Toc280708049"/>
      <w:bookmarkStart w:id="463" w:name="_Toc280887741"/>
      <w:bookmarkStart w:id="464" w:name="_Toc280947597"/>
      <w:bookmarkStart w:id="465" w:name="_Toc280947831"/>
      <w:bookmarkStart w:id="466" w:name="_Toc281902756"/>
      <w:bookmarkStart w:id="467" w:name="_Toc281993980"/>
      <w:bookmarkStart w:id="468" w:name="_Toc282009556"/>
      <w:bookmarkStart w:id="469" w:name="_Toc327271490"/>
      <w:bookmarkStart w:id="470" w:name="_Toc330481867"/>
      <w:bookmarkStart w:id="471" w:name="_Toc337120225"/>
      <w:bookmarkStart w:id="472" w:name="_Ref476388073"/>
      <w:bookmarkEnd w:id="385"/>
      <w:bookmarkEnd w:id="391"/>
      <w:bookmarkEnd w:id="392"/>
      <w:bookmarkEnd w:id="393"/>
      <w:bookmarkEnd w:id="394"/>
      <w:bookmarkEnd w:id="395"/>
      <w:bookmarkEnd w:id="396"/>
      <w:bookmarkEnd w:id="397"/>
      <w:bookmarkEnd w:id="398"/>
      <w:bookmarkEnd w:id="39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720B3F">
        <w:t>All other special situation</w:t>
      </w:r>
      <w:r w:rsidR="00D1407A">
        <w:t>s will be reported as AEs or SAEs and reported accordingly.</w:t>
      </w:r>
      <w:r w:rsidRPr="00E81246">
        <w:rPr>
          <w:rFonts w:ascii="MS Mincho" w:eastAsia="MS Mincho" w:hAnsi="MS Mincho" w:cs="MS Mincho"/>
          <w:lang w:val="en-GB" w:eastAsia="ja-JP"/>
        </w:rPr>
        <w:t xml:space="preserve"> </w:t>
      </w:r>
      <w:r w:rsidRPr="00720B3F">
        <w:t xml:space="preserve">These reports must consist of situations that involve study drug but do not apply to non-Gilead </w:t>
      </w:r>
      <w:r w:rsidR="003E4448" w:rsidRPr="00720B3F">
        <w:t>concomitant medications.</w:t>
      </w:r>
      <w:r w:rsidR="00C3233F">
        <w:t xml:space="preserve"> </w:t>
      </w:r>
    </w:p>
    <w:p w14:paraId="7D35C032" w14:textId="77777777" w:rsidR="00E60E60" w:rsidRPr="008C0005" w:rsidRDefault="00E60E60" w:rsidP="005272FF">
      <w:pPr>
        <w:pStyle w:val="Heading1"/>
      </w:pPr>
      <w:bookmarkStart w:id="473" w:name="_Toc415569593"/>
      <w:r w:rsidRPr="008C0005">
        <w:t>STATISTICAL CONSIDERATIONS</w:t>
      </w:r>
      <w:bookmarkEnd w:id="469"/>
      <w:bookmarkEnd w:id="470"/>
      <w:bookmarkEnd w:id="471"/>
      <w:bookmarkEnd w:id="473"/>
      <w:r w:rsidR="00C05A36" w:rsidRPr="48F73401">
        <w:t xml:space="preserve"> </w:t>
      </w:r>
    </w:p>
    <w:p w14:paraId="121B4051" w14:textId="6B2CC5C8" w:rsidR="00E60E60" w:rsidRPr="00400BA2" w:rsidRDefault="00E60E60" w:rsidP="00E81246">
      <w:pPr>
        <w:pStyle w:val="Heading2"/>
        <w:numPr>
          <w:ilvl w:val="1"/>
          <w:numId w:val="70"/>
        </w:numPr>
        <w:spacing w:after="200"/>
      </w:pPr>
      <w:bookmarkStart w:id="474" w:name="_Toc327271491"/>
      <w:bookmarkStart w:id="475" w:name="_Toc330481868"/>
      <w:bookmarkStart w:id="476" w:name="_Toc337120226"/>
      <w:bookmarkStart w:id="477" w:name="_Toc415569594"/>
      <w:r w:rsidRPr="00400BA2">
        <w:t>Analysis Objectives and Endpoints</w:t>
      </w:r>
      <w:bookmarkEnd w:id="474"/>
      <w:bookmarkEnd w:id="475"/>
      <w:bookmarkEnd w:id="476"/>
      <w:bookmarkEnd w:id="477"/>
    </w:p>
    <w:p w14:paraId="3A7F2A89" w14:textId="77777777" w:rsidR="00E60E60" w:rsidRPr="00400BA2" w:rsidRDefault="00E60E60" w:rsidP="00E81246">
      <w:pPr>
        <w:pStyle w:val="Heading3"/>
        <w:numPr>
          <w:ilvl w:val="2"/>
          <w:numId w:val="70"/>
        </w:numPr>
        <w:spacing w:after="200"/>
      </w:pPr>
      <w:bookmarkStart w:id="478" w:name="_Toc327271492"/>
      <w:bookmarkStart w:id="479" w:name="_Toc330481869"/>
      <w:bookmarkStart w:id="480" w:name="_Toc337120227"/>
      <w:bookmarkStart w:id="481" w:name="_Toc415569595"/>
      <w:r w:rsidRPr="00400BA2">
        <w:t>Analysis Objectives</w:t>
      </w:r>
      <w:bookmarkEnd w:id="478"/>
      <w:bookmarkEnd w:id="479"/>
      <w:bookmarkEnd w:id="480"/>
      <w:bookmarkEnd w:id="481"/>
    </w:p>
    <w:p w14:paraId="3B8F8BB5" w14:textId="77777777" w:rsidR="00E60E60" w:rsidRPr="00400BA2" w:rsidRDefault="00E60E60" w:rsidP="00106A09">
      <w:pPr>
        <w:pStyle w:val="Text1"/>
        <w:spacing w:after="200"/>
      </w:pPr>
      <w:r w:rsidRPr="00400BA2">
        <w:t>The primary objectives of this study are:</w:t>
      </w:r>
    </w:p>
    <w:p w14:paraId="0CEF729A" w14:textId="1DC3AF6B" w:rsidR="00F01CD1" w:rsidRPr="00400BA2" w:rsidRDefault="00F01CD1" w:rsidP="00E81246">
      <w:pPr>
        <w:numPr>
          <w:ilvl w:val="0"/>
          <w:numId w:val="57"/>
        </w:numPr>
      </w:pPr>
      <w:r w:rsidRPr="00400BA2">
        <w:t xml:space="preserve">To assess the feasibility of treating active PWIDs for HCV with </w:t>
      </w:r>
      <w:r w:rsidR="009170DC">
        <w:t>LDV/SOF</w:t>
      </w:r>
      <w:r w:rsidRPr="00400BA2">
        <w:t xml:space="preserve"> by mDOT versus weekly dispensing, with MI adherence counseling, as measured by recruitment and retention rates, overall and by arm.</w:t>
      </w:r>
    </w:p>
    <w:p w14:paraId="590C3B3C" w14:textId="772D4F6B" w:rsidR="00F01CD1" w:rsidRPr="00400BA2" w:rsidRDefault="00F01CD1" w:rsidP="00E81246">
      <w:pPr>
        <w:numPr>
          <w:ilvl w:val="0"/>
          <w:numId w:val="57"/>
        </w:numPr>
      </w:pPr>
      <w:r w:rsidRPr="00400BA2">
        <w:t xml:space="preserve">To evaluate the acceptability of mDOT versus weekly dispensing, with MI adherence support, among PWIDs treated with </w:t>
      </w:r>
      <w:r w:rsidR="009170DC">
        <w:t>LDV/SOF</w:t>
      </w:r>
      <w:r w:rsidRPr="00400BA2">
        <w:t xml:space="preserve">, as determined by </w:t>
      </w:r>
      <w:r w:rsidR="00400BA2" w:rsidRPr="00E81246">
        <w:t>m</w:t>
      </w:r>
      <w:r w:rsidRPr="00400BA2">
        <w:t>DOT and MI participation rates, medication adherence rates and the proportion of subjects that complete therapy, by arm.</w:t>
      </w:r>
    </w:p>
    <w:p w14:paraId="45495CF7" w14:textId="204CBAE0" w:rsidR="00F01CD1" w:rsidRPr="00400BA2" w:rsidRDefault="00F01CD1" w:rsidP="00E81246">
      <w:pPr>
        <w:numPr>
          <w:ilvl w:val="0"/>
          <w:numId w:val="57"/>
        </w:numPr>
      </w:pPr>
      <w:r w:rsidRPr="00400BA2">
        <w:t xml:space="preserve">To assess through in-depth, semi-structured qualitative interviews, the challenges with time intensity required for mDOT and weekly dispensing interventions, and identify key factors affecting treatment adherence for PWIDs treated with </w:t>
      </w:r>
      <w:r w:rsidR="009170DC">
        <w:t>LDV/SOF</w:t>
      </w:r>
      <w:r w:rsidRPr="00400BA2">
        <w:t>.</w:t>
      </w:r>
    </w:p>
    <w:p w14:paraId="2A804659" w14:textId="77777777" w:rsidR="00F01CD1" w:rsidRPr="00400BA2" w:rsidRDefault="00F01CD1" w:rsidP="00E81246">
      <w:pPr>
        <w:ind w:left="360"/>
      </w:pPr>
    </w:p>
    <w:p w14:paraId="7F3A09FA" w14:textId="77777777" w:rsidR="00E60E60" w:rsidRPr="00400BA2" w:rsidRDefault="00E60E60" w:rsidP="00106A09">
      <w:pPr>
        <w:pStyle w:val="Text1"/>
        <w:spacing w:after="200"/>
      </w:pPr>
      <w:r w:rsidRPr="00400BA2">
        <w:t>The exploratory</w:t>
      </w:r>
      <w:r w:rsidR="00510A90" w:rsidRPr="00400BA2">
        <w:t xml:space="preserve"> </w:t>
      </w:r>
      <w:r w:rsidRPr="00400BA2">
        <w:t>objectives of this study are:</w:t>
      </w:r>
    </w:p>
    <w:p w14:paraId="709DA88A" w14:textId="71B1303E" w:rsidR="006B2283" w:rsidRPr="00400BA2" w:rsidRDefault="006B2283" w:rsidP="00E81246">
      <w:pPr>
        <w:numPr>
          <w:ilvl w:val="0"/>
          <w:numId w:val="58"/>
        </w:numPr>
        <w:ind w:left="360"/>
      </w:pPr>
      <w:r w:rsidRPr="00400BA2">
        <w:t xml:space="preserve">To assess end-of-treatment response and SVR, as determined by the proportion with undetectable HCV RNA at weeks 8 and </w:t>
      </w:r>
      <w:r w:rsidR="00400BA2" w:rsidRPr="00E81246">
        <w:t>post treatment week 12</w:t>
      </w:r>
      <w:r w:rsidRPr="00400BA2">
        <w:t>, by arm.</w:t>
      </w:r>
    </w:p>
    <w:p w14:paraId="6B57A58D" w14:textId="2CD7D341" w:rsidR="006B2283" w:rsidRPr="00400BA2" w:rsidRDefault="006B2283" w:rsidP="00E81246">
      <w:pPr>
        <w:numPr>
          <w:ilvl w:val="0"/>
          <w:numId w:val="58"/>
        </w:numPr>
        <w:ind w:left="360"/>
      </w:pPr>
      <w:r w:rsidRPr="00400BA2">
        <w:t xml:space="preserve">To assess adherence to treatment by weekly </w:t>
      </w:r>
      <w:r w:rsidR="001538AD">
        <w:t>SOF metabolite</w:t>
      </w:r>
      <w:r w:rsidR="00A52F0D">
        <w:t xml:space="preserve"> levels, by arm, </w:t>
      </w:r>
      <w:r w:rsidR="00A52F0D">
        <w:rPr>
          <w:color w:val="000000"/>
        </w:rPr>
        <w:t>If SVR,</w:t>
      </w:r>
      <w:r w:rsidR="00A52F0D" w:rsidRPr="00C9408C">
        <w:rPr>
          <w:color w:val="000000"/>
        </w:rPr>
        <w:t xml:space="preserve"> retention and/or medication adherence data suggestion medication compliance issues</w:t>
      </w:r>
      <w:r w:rsidR="00A52F0D">
        <w:rPr>
          <w:color w:val="000000"/>
        </w:rPr>
        <w:t>.</w:t>
      </w:r>
    </w:p>
    <w:p w14:paraId="1C76EFF6" w14:textId="77777777" w:rsidR="006B2283" w:rsidRPr="00400BA2" w:rsidRDefault="006B2283" w:rsidP="00E81246">
      <w:pPr>
        <w:numPr>
          <w:ilvl w:val="0"/>
          <w:numId w:val="58"/>
        </w:numPr>
        <w:ind w:left="360"/>
      </w:pPr>
      <w:r w:rsidRPr="00400BA2">
        <w:t>To assess drug use behaviors before and after HCV treatment.</w:t>
      </w:r>
    </w:p>
    <w:p w14:paraId="19E06CD6" w14:textId="6E80F930" w:rsidR="006B2283" w:rsidRPr="00400BA2" w:rsidRDefault="006B2283" w:rsidP="00E81246">
      <w:pPr>
        <w:numPr>
          <w:ilvl w:val="0"/>
          <w:numId w:val="58"/>
        </w:numPr>
        <w:ind w:left="360"/>
      </w:pPr>
      <w:r w:rsidRPr="00400BA2">
        <w:t xml:space="preserve">To assess HCV relapse and reinfection at </w:t>
      </w:r>
      <w:r w:rsidR="00400BA2" w:rsidRPr="00E81246">
        <w:t>post treatment week 36</w:t>
      </w:r>
      <w:r w:rsidRPr="00400BA2">
        <w:t xml:space="preserve"> among participants achieving SVR.</w:t>
      </w:r>
    </w:p>
    <w:p w14:paraId="51BC179F" w14:textId="77777777" w:rsidR="006B2283" w:rsidRPr="00400BA2" w:rsidRDefault="006B2283" w:rsidP="00E81246">
      <w:pPr>
        <w:numPr>
          <w:ilvl w:val="0"/>
          <w:numId w:val="58"/>
        </w:numPr>
        <w:ind w:left="360"/>
      </w:pPr>
      <w:r w:rsidRPr="00400BA2">
        <w:t>To evaluate demographic, behavioral and HCV strain correlates of adherence and SVR.</w:t>
      </w:r>
    </w:p>
    <w:p w14:paraId="37E30C59" w14:textId="77777777" w:rsidR="0011573C" w:rsidRPr="00400BA2" w:rsidRDefault="0011573C" w:rsidP="00E81246">
      <w:pPr>
        <w:numPr>
          <w:ilvl w:val="0"/>
          <w:numId w:val="58"/>
        </w:numPr>
        <w:ind w:left="360"/>
      </w:pPr>
      <w:r w:rsidRPr="00400BA2">
        <w:t>To characterize the social and PWID networks of participants in preparation for a subsequent full TasP trial.</w:t>
      </w:r>
    </w:p>
    <w:p w14:paraId="1C5D8727" w14:textId="77777777" w:rsidR="006B2283" w:rsidRPr="00E81246" w:rsidRDefault="006B2283" w:rsidP="00E81246">
      <w:pPr>
        <w:pStyle w:val="Heading3"/>
        <w:numPr>
          <w:ilvl w:val="0"/>
          <w:numId w:val="0"/>
        </w:numPr>
        <w:spacing w:after="200"/>
        <w:ind w:left="1440"/>
        <w:rPr>
          <w:highlight w:val="green"/>
        </w:rPr>
      </w:pPr>
    </w:p>
    <w:p w14:paraId="402A60BF" w14:textId="77777777" w:rsidR="00E60E60" w:rsidRPr="008C0005" w:rsidRDefault="00E60E60" w:rsidP="00E81246">
      <w:pPr>
        <w:pStyle w:val="Heading3"/>
        <w:numPr>
          <w:ilvl w:val="2"/>
          <w:numId w:val="70"/>
        </w:numPr>
        <w:spacing w:after="200"/>
      </w:pPr>
      <w:bookmarkStart w:id="482" w:name="_Toc330394264"/>
      <w:bookmarkStart w:id="483" w:name="_Toc327271493"/>
      <w:bookmarkStart w:id="484" w:name="_Toc330481870"/>
      <w:bookmarkStart w:id="485" w:name="_Toc337120228"/>
      <w:bookmarkStart w:id="486" w:name="_Toc415569596"/>
      <w:bookmarkEnd w:id="482"/>
      <w:r w:rsidRPr="008C0005">
        <w:t>Primary Endpoint</w:t>
      </w:r>
      <w:bookmarkEnd w:id="483"/>
      <w:bookmarkEnd w:id="484"/>
      <w:bookmarkEnd w:id="485"/>
      <w:bookmarkEnd w:id="486"/>
      <w:r w:rsidR="00F31D2F" w:rsidRPr="008C0005">
        <w:t>s</w:t>
      </w:r>
    </w:p>
    <w:p w14:paraId="78C7F9A6" w14:textId="26D46797" w:rsidR="00B532C3" w:rsidRPr="00E81246" w:rsidRDefault="002612AA" w:rsidP="00E81246">
      <w:pPr>
        <w:pStyle w:val="Header"/>
        <w:widowControl w:val="0"/>
        <w:numPr>
          <w:ilvl w:val="0"/>
          <w:numId w:val="60"/>
        </w:numPr>
        <w:pBdr>
          <w:bottom w:val="none" w:sz="0" w:space="0" w:color="auto"/>
        </w:pBdr>
        <w:tabs>
          <w:tab w:val="clear" w:pos="9360"/>
          <w:tab w:val="clear" w:pos="12960"/>
          <w:tab w:val="left" w:pos="720"/>
          <w:tab w:val="center" w:pos="4320"/>
          <w:tab w:val="right" w:pos="8640"/>
        </w:tabs>
        <w:spacing w:before="40" w:after="40"/>
        <w:ind w:left="360"/>
        <w:rPr>
          <w:sz w:val="24"/>
        </w:rPr>
      </w:pPr>
      <w:r w:rsidRPr="00E81246">
        <w:rPr>
          <w:sz w:val="24"/>
        </w:rPr>
        <w:t xml:space="preserve">Screen to eligibility ratio, </w:t>
      </w:r>
      <w:r w:rsidR="00B532C3" w:rsidRPr="00E81246">
        <w:rPr>
          <w:sz w:val="24"/>
        </w:rPr>
        <w:t>overall</w:t>
      </w:r>
    </w:p>
    <w:p w14:paraId="46E0D365" w14:textId="70D7FF2B" w:rsidR="00B532C3" w:rsidRPr="00E81246" w:rsidRDefault="00B532C3" w:rsidP="00E81246">
      <w:pPr>
        <w:pStyle w:val="Header"/>
        <w:widowControl w:val="0"/>
        <w:numPr>
          <w:ilvl w:val="0"/>
          <w:numId w:val="60"/>
        </w:numPr>
        <w:pBdr>
          <w:bottom w:val="none" w:sz="0" w:space="0" w:color="auto"/>
        </w:pBdr>
        <w:tabs>
          <w:tab w:val="clear" w:pos="9360"/>
          <w:tab w:val="clear" w:pos="12960"/>
          <w:tab w:val="left" w:pos="720"/>
          <w:tab w:val="center" w:pos="4320"/>
          <w:tab w:val="right" w:pos="8640"/>
        </w:tabs>
        <w:spacing w:before="40" w:after="40"/>
        <w:ind w:left="360"/>
        <w:rPr>
          <w:sz w:val="24"/>
        </w:rPr>
      </w:pPr>
      <w:r w:rsidRPr="00E81246">
        <w:rPr>
          <w:sz w:val="24"/>
        </w:rPr>
        <w:t>Eligibility to enrollment rate, overall</w:t>
      </w:r>
    </w:p>
    <w:p w14:paraId="34CE5AE0" w14:textId="77777777" w:rsidR="00AB5738" w:rsidRPr="00E81246" w:rsidRDefault="00AB5738" w:rsidP="00E81246">
      <w:pPr>
        <w:pStyle w:val="Header"/>
        <w:widowControl w:val="0"/>
        <w:numPr>
          <w:ilvl w:val="0"/>
          <w:numId w:val="60"/>
        </w:numPr>
        <w:pBdr>
          <w:bottom w:val="none" w:sz="0" w:space="0" w:color="auto"/>
        </w:pBdr>
        <w:tabs>
          <w:tab w:val="clear" w:pos="9360"/>
          <w:tab w:val="clear" w:pos="12960"/>
          <w:tab w:val="left" w:pos="720"/>
          <w:tab w:val="center" w:pos="4320"/>
          <w:tab w:val="right" w:pos="8640"/>
        </w:tabs>
        <w:spacing w:before="40" w:after="40"/>
        <w:ind w:left="360"/>
        <w:rPr>
          <w:sz w:val="24"/>
        </w:rPr>
      </w:pPr>
      <w:r w:rsidRPr="00E81246">
        <w:rPr>
          <w:sz w:val="24"/>
        </w:rPr>
        <w:t>Retention rates, overall and by arm</w:t>
      </w:r>
    </w:p>
    <w:p w14:paraId="24220851" w14:textId="3B5576E4" w:rsidR="00B532C3" w:rsidRPr="00E81246" w:rsidRDefault="00B532C3" w:rsidP="00E81246">
      <w:pPr>
        <w:pStyle w:val="Header"/>
        <w:widowControl w:val="0"/>
        <w:numPr>
          <w:ilvl w:val="0"/>
          <w:numId w:val="60"/>
        </w:numPr>
        <w:pBdr>
          <w:bottom w:val="none" w:sz="0" w:space="0" w:color="auto"/>
        </w:pBdr>
        <w:tabs>
          <w:tab w:val="clear" w:pos="9360"/>
          <w:tab w:val="clear" w:pos="12960"/>
          <w:tab w:val="left" w:pos="720"/>
          <w:tab w:val="center" w:pos="4320"/>
          <w:tab w:val="right" w:pos="8640"/>
        </w:tabs>
        <w:spacing w:before="40" w:after="40"/>
        <w:ind w:left="360"/>
        <w:rPr>
          <w:sz w:val="24"/>
        </w:rPr>
      </w:pPr>
      <w:r w:rsidRPr="00E81246">
        <w:rPr>
          <w:sz w:val="24"/>
        </w:rPr>
        <w:t>Study completion rates, overall and by arm</w:t>
      </w:r>
    </w:p>
    <w:p w14:paraId="6B8114E5" w14:textId="58BEDC99" w:rsidR="00AB5738" w:rsidRPr="00E81246" w:rsidRDefault="00AB5738" w:rsidP="00E81246">
      <w:pPr>
        <w:pStyle w:val="Header"/>
        <w:widowControl w:val="0"/>
        <w:numPr>
          <w:ilvl w:val="0"/>
          <w:numId w:val="60"/>
        </w:numPr>
        <w:pBdr>
          <w:bottom w:val="none" w:sz="0" w:space="0" w:color="auto"/>
        </w:pBdr>
        <w:tabs>
          <w:tab w:val="clear" w:pos="9360"/>
          <w:tab w:val="clear" w:pos="12960"/>
          <w:tab w:val="left" w:pos="720"/>
          <w:tab w:val="center" w:pos="4320"/>
          <w:tab w:val="right" w:pos="8640"/>
        </w:tabs>
        <w:spacing w:before="40" w:after="40"/>
        <w:ind w:left="360"/>
        <w:rPr>
          <w:sz w:val="24"/>
        </w:rPr>
      </w:pPr>
      <w:r w:rsidRPr="00E81246">
        <w:rPr>
          <w:sz w:val="24"/>
        </w:rPr>
        <w:t xml:space="preserve">Medication adherence rates and the proportion of subjects that complete therapy, </w:t>
      </w:r>
      <w:r w:rsidR="00B532C3" w:rsidRPr="00E81246">
        <w:rPr>
          <w:sz w:val="24"/>
        </w:rPr>
        <w:t xml:space="preserve">overall and </w:t>
      </w:r>
      <w:r w:rsidRPr="00E81246">
        <w:rPr>
          <w:sz w:val="24"/>
        </w:rPr>
        <w:t>by arm</w:t>
      </w:r>
    </w:p>
    <w:p w14:paraId="520B8702" w14:textId="77777777" w:rsidR="00AB5738" w:rsidRPr="00E81246" w:rsidRDefault="00AB5738" w:rsidP="00E81246">
      <w:pPr>
        <w:pStyle w:val="Header"/>
        <w:widowControl w:val="0"/>
        <w:numPr>
          <w:ilvl w:val="0"/>
          <w:numId w:val="60"/>
        </w:numPr>
        <w:pBdr>
          <w:bottom w:val="none" w:sz="0" w:space="0" w:color="auto"/>
        </w:pBdr>
        <w:tabs>
          <w:tab w:val="clear" w:pos="9360"/>
          <w:tab w:val="clear" w:pos="12960"/>
          <w:tab w:val="left" w:pos="720"/>
          <w:tab w:val="center" w:pos="4320"/>
          <w:tab w:val="right" w:pos="8640"/>
        </w:tabs>
        <w:spacing w:before="40" w:after="40"/>
        <w:ind w:left="360"/>
        <w:rPr>
          <w:sz w:val="24"/>
        </w:rPr>
      </w:pPr>
      <w:r w:rsidRPr="00E81246">
        <w:rPr>
          <w:sz w:val="24"/>
        </w:rPr>
        <w:t>Barriers and facilitators to HCV treatment</w:t>
      </w:r>
    </w:p>
    <w:p w14:paraId="1F472E45" w14:textId="77777777" w:rsidR="00AB5738" w:rsidRPr="008C0005" w:rsidRDefault="00AB5738" w:rsidP="00E81246">
      <w:pPr>
        <w:pStyle w:val="Heading3"/>
        <w:numPr>
          <w:ilvl w:val="0"/>
          <w:numId w:val="0"/>
        </w:numPr>
        <w:spacing w:after="200"/>
        <w:ind w:left="1440" w:hanging="1440"/>
      </w:pPr>
    </w:p>
    <w:p w14:paraId="50675188" w14:textId="77777777" w:rsidR="00E60E60" w:rsidRPr="008C0005" w:rsidRDefault="00E60E60" w:rsidP="00E81246">
      <w:pPr>
        <w:pStyle w:val="Heading3"/>
        <w:numPr>
          <w:ilvl w:val="2"/>
          <w:numId w:val="70"/>
        </w:numPr>
        <w:spacing w:after="200"/>
      </w:pPr>
      <w:bookmarkStart w:id="487" w:name="_Toc327271494"/>
      <w:bookmarkStart w:id="488" w:name="_Toc330481871"/>
      <w:bookmarkStart w:id="489" w:name="_Toc337120229"/>
      <w:bookmarkStart w:id="490" w:name="_Toc415569597"/>
      <w:r w:rsidRPr="008C0005">
        <w:t>Secondary Endpoints</w:t>
      </w:r>
      <w:bookmarkEnd w:id="487"/>
      <w:bookmarkEnd w:id="488"/>
      <w:bookmarkEnd w:id="489"/>
      <w:bookmarkEnd w:id="490"/>
    </w:p>
    <w:p w14:paraId="26AFB283" w14:textId="77777777" w:rsidR="00E60E60" w:rsidRPr="008C0005" w:rsidRDefault="00E60E60" w:rsidP="00106A09">
      <w:pPr>
        <w:pStyle w:val="Text1"/>
        <w:spacing w:after="200"/>
      </w:pPr>
      <w:bookmarkStart w:id="491" w:name="_Toc327271495"/>
      <w:r w:rsidRPr="008C0005">
        <w:t>Secondary endpoints include the following:</w:t>
      </w:r>
    </w:p>
    <w:p w14:paraId="3D6018D7" w14:textId="57C574E7" w:rsidR="00E60E60" w:rsidRPr="008C0005" w:rsidRDefault="00AB5738" w:rsidP="00E81246">
      <w:pPr>
        <w:pStyle w:val="GListBullets"/>
      </w:pPr>
      <w:r w:rsidRPr="008C0005">
        <w:t>SVR, as determined by the proportion with undetectable HCV RNA at weeks 8 and</w:t>
      </w:r>
      <w:r w:rsidR="00400BA2" w:rsidRPr="00E81246">
        <w:t xml:space="preserve"> post treatment week 12</w:t>
      </w:r>
      <w:r w:rsidRPr="008C0005">
        <w:t>, by arm</w:t>
      </w:r>
    </w:p>
    <w:p w14:paraId="015A42FF" w14:textId="659C50CE" w:rsidR="00B532C3" w:rsidRPr="008C0005" w:rsidRDefault="001538AD" w:rsidP="00F147BA">
      <w:pPr>
        <w:pStyle w:val="GListBullets"/>
      </w:pPr>
      <w:bookmarkStart w:id="492" w:name="OLE_LINK4"/>
      <w:bookmarkStart w:id="493" w:name="OLE_LINK7"/>
      <w:r>
        <w:t>SOF metabolite</w:t>
      </w:r>
      <w:r w:rsidR="00B532C3" w:rsidRPr="008C0005">
        <w:t xml:space="preserve"> levels, by arm</w:t>
      </w:r>
      <w:r w:rsidR="00B52FF4">
        <w:t>, as needed based on results</w:t>
      </w:r>
      <w:r w:rsidR="00B532C3" w:rsidRPr="008C0005">
        <w:t>.</w:t>
      </w:r>
    </w:p>
    <w:p w14:paraId="2AA5D45C" w14:textId="46507588" w:rsidR="00E60E60" w:rsidRPr="00E81246" w:rsidRDefault="00AB5738" w:rsidP="00F147BA">
      <w:pPr>
        <w:pStyle w:val="GListBullets"/>
      </w:pPr>
      <w:r w:rsidRPr="008C0005">
        <w:t xml:space="preserve">HCV risk behaviors </w:t>
      </w:r>
      <w:r w:rsidR="00B532C3" w:rsidRPr="00E81246">
        <w:t xml:space="preserve">and substance use </w:t>
      </w:r>
      <w:r w:rsidRPr="008C0005">
        <w:t>before and after HCV treatment</w:t>
      </w:r>
    </w:p>
    <w:p w14:paraId="5203B6B1" w14:textId="77777777" w:rsidR="00B532C3" w:rsidRPr="008C0005" w:rsidRDefault="00B532C3" w:rsidP="00B532C3">
      <w:pPr>
        <w:pStyle w:val="GListBullets"/>
      </w:pPr>
      <w:r w:rsidRPr="008C0005">
        <w:t>HCV relapse and reinfection at post treatment week 36 among participants achieving SVR.</w:t>
      </w:r>
    </w:p>
    <w:p w14:paraId="0F5D203E" w14:textId="77777777" w:rsidR="00E60E60" w:rsidRPr="008C0005" w:rsidRDefault="00E60E60" w:rsidP="00E81246">
      <w:pPr>
        <w:pStyle w:val="Heading3"/>
        <w:numPr>
          <w:ilvl w:val="2"/>
          <w:numId w:val="70"/>
        </w:numPr>
      </w:pPr>
      <w:bookmarkStart w:id="494" w:name="_Toc333343206"/>
      <w:bookmarkStart w:id="495" w:name="_Toc327271496"/>
      <w:bookmarkStart w:id="496" w:name="_Toc330481873"/>
      <w:bookmarkStart w:id="497" w:name="_Toc337120231"/>
      <w:bookmarkStart w:id="498" w:name="_Toc415569599"/>
      <w:bookmarkEnd w:id="491"/>
      <w:bookmarkEnd w:id="492"/>
      <w:bookmarkEnd w:id="493"/>
      <w:bookmarkEnd w:id="494"/>
      <w:r w:rsidRPr="008C0005">
        <w:t>Other Endpoints of Interest</w:t>
      </w:r>
      <w:bookmarkEnd w:id="495"/>
      <w:bookmarkEnd w:id="496"/>
      <w:bookmarkEnd w:id="497"/>
      <w:bookmarkEnd w:id="498"/>
    </w:p>
    <w:p w14:paraId="02AAA0C7" w14:textId="5C3C3BFE" w:rsidR="00E60E60" w:rsidRPr="00E81246" w:rsidRDefault="00E60E60" w:rsidP="00E34387">
      <w:pPr>
        <w:pStyle w:val="Text1"/>
        <w:rPr>
          <w:highlight w:val="green"/>
        </w:rPr>
      </w:pPr>
      <w:r w:rsidRPr="008C0005">
        <w:t xml:space="preserve">Additional evaluations </w:t>
      </w:r>
      <w:r w:rsidR="0087553E" w:rsidRPr="008C0005">
        <w:t>will</w:t>
      </w:r>
      <w:r w:rsidR="00EE6243" w:rsidRPr="00E81246">
        <w:t xml:space="preserve"> explore</w:t>
      </w:r>
      <w:r w:rsidR="0087553E" w:rsidRPr="008C0005">
        <w:t xml:space="preserve"> </w:t>
      </w:r>
      <w:r w:rsidR="00B532C3" w:rsidRPr="008C0005">
        <w:t>demographic, behavioral and HCV strain correlates of adherence and SVR</w:t>
      </w:r>
      <w:r w:rsidR="00EE6243" w:rsidRPr="008C0005">
        <w:t>; and analyses exploring at the social and PWID networks of participants in preparation for a subsequent full TasP trial.</w:t>
      </w:r>
    </w:p>
    <w:p w14:paraId="66E692E2" w14:textId="77777777" w:rsidR="00E60E60" w:rsidRPr="008C0005" w:rsidRDefault="00E60E60" w:rsidP="00E81246">
      <w:pPr>
        <w:pStyle w:val="Heading2"/>
        <w:numPr>
          <w:ilvl w:val="1"/>
          <w:numId w:val="70"/>
        </w:numPr>
        <w:ind w:left="1440"/>
      </w:pPr>
      <w:bookmarkStart w:id="499" w:name="_Toc327271497"/>
      <w:bookmarkStart w:id="500" w:name="_Toc330481874"/>
      <w:bookmarkStart w:id="501" w:name="_Toc337120232"/>
      <w:bookmarkStart w:id="502" w:name="_Toc415569600"/>
      <w:r w:rsidRPr="008C0005">
        <w:t>Analysis Conventions</w:t>
      </w:r>
      <w:bookmarkEnd w:id="499"/>
      <w:bookmarkEnd w:id="500"/>
      <w:bookmarkEnd w:id="501"/>
      <w:bookmarkEnd w:id="502"/>
    </w:p>
    <w:p w14:paraId="62FA001B" w14:textId="218CFD30" w:rsidR="00E60E60" w:rsidRPr="008C0005" w:rsidRDefault="00E60E60" w:rsidP="00E34387">
      <w:pPr>
        <w:pStyle w:val="Text1"/>
      </w:pPr>
      <w:r w:rsidRPr="008C0005">
        <w:t xml:space="preserve">All individual subject data will be listed as measured. All statistical summaries and analyses will be performed using </w:t>
      </w:r>
      <w:r w:rsidR="00F30103" w:rsidRPr="008C0005">
        <w:t>STATA</w:t>
      </w:r>
      <w:r w:rsidRPr="008C0005">
        <w:rPr>
          <w:vertAlign w:val="superscript"/>
        </w:rPr>
        <w:sym w:font="Symbol" w:char="F0D2"/>
      </w:r>
      <w:r w:rsidRPr="008C0005">
        <w:t xml:space="preserve"> software</w:t>
      </w:r>
      <w:r w:rsidRPr="48F73401">
        <w:t>.</w:t>
      </w:r>
      <w:r w:rsidR="00C971FB" w:rsidRPr="00E81246">
        <w:t xml:space="preserve"> </w:t>
      </w:r>
      <w:r w:rsidR="00C65485" w:rsidRPr="008C0005">
        <w:t>The study drug</w:t>
      </w:r>
      <w:r w:rsidRPr="008C0005">
        <w:t xml:space="preserve"> in this study </w:t>
      </w:r>
      <w:r w:rsidR="00C65485" w:rsidRPr="008C0005">
        <w:t xml:space="preserve">is </w:t>
      </w:r>
      <w:r w:rsidR="00B23DA9" w:rsidRPr="008C0005">
        <w:t>LDV/SOF</w:t>
      </w:r>
      <w:r w:rsidRPr="008C0005">
        <w:t xml:space="preserve">. Last dose of study drug refers to the last dose of </w:t>
      </w:r>
      <w:r w:rsidR="00D429C5" w:rsidRPr="008C0005">
        <w:t>LDV/SOF</w:t>
      </w:r>
      <w:r w:rsidR="00D94047" w:rsidRPr="48F73401" w:rsidDel="00D94047">
        <w:t xml:space="preserve"> </w:t>
      </w:r>
      <w:r w:rsidRPr="008C0005">
        <w:t>and will be used in the definition of treatment-emergent AEs and laboratory abnormalities as well as the efficacy endpoints of SVR at various post-treatment time points</w:t>
      </w:r>
      <w:r w:rsidR="005A19DA" w:rsidRPr="48F73401">
        <w:t>.</w:t>
      </w:r>
      <w:r w:rsidR="00C971FB" w:rsidRPr="00E81246">
        <w:t xml:space="preserve"> Between group analyses will be conducted using intention-to-treat analyses without regard to study procedure compliance. </w:t>
      </w:r>
      <w:r w:rsidR="00D94047" w:rsidRPr="48F73401">
        <w:t xml:space="preserve"> </w:t>
      </w:r>
    </w:p>
    <w:p w14:paraId="5FC18F79" w14:textId="77777777" w:rsidR="00E60E60" w:rsidRPr="008C0005" w:rsidRDefault="00E60E60" w:rsidP="00E81246">
      <w:pPr>
        <w:pStyle w:val="Heading2"/>
        <w:numPr>
          <w:ilvl w:val="1"/>
          <w:numId w:val="70"/>
        </w:numPr>
        <w:spacing w:after="180"/>
        <w:ind w:left="1440"/>
      </w:pPr>
      <w:bookmarkStart w:id="503" w:name="_Toc327271501"/>
      <w:bookmarkStart w:id="504" w:name="_Toc330481878"/>
      <w:bookmarkStart w:id="505" w:name="_Toc337120235"/>
      <w:bookmarkStart w:id="506" w:name="_Toc415569603"/>
      <w:r w:rsidRPr="008C0005">
        <w:t>Demographic Data and Baseline Characteristics</w:t>
      </w:r>
      <w:bookmarkEnd w:id="503"/>
      <w:bookmarkEnd w:id="504"/>
      <w:bookmarkEnd w:id="505"/>
      <w:bookmarkEnd w:id="506"/>
    </w:p>
    <w:p w14:paraId="1FA9FB63" w14:textId="77777777" w:rsidR="00E60E60" w:rsidRPr="008C0005" w:rsidRDefault="00E60E60" w:rsidP="00D429C5">
      <w:pPr>
        <w:pStyle w:val="Text1"/>
        <w:spacing w:after="180"/>
      </w:pPr>
      <w:r w:rsidRPr="008C0005">
        <w:t>Demographic and baseline characteristics will be summarized using standard descriptive methods</w:t>
      </w:r>
      <w:r w:rsidR="00253E0A" w:rsidRPr="008C0005">
        <w:t xml:space="preserve"> by treatment group and overall</w:t>
      </w:r>
      <w:r w:rsidRPr="008C0005">
        <w:t>.</w:t>
      </w:r>
    </w:p>
    <w:p w14:paraId="571DC40E" w14:textId="77777777" w:rsidR="00E60E60" w:rsidRPr="008C0005" w:rsidRDefault="00E60E60" w:rsidP="00D429C5">
      <w:pPr>
        <w:pStyle w:val="Text1"/>
        <w:spacing w:after="180"/>
      </w:pPr>
      <w:r w:rsidRPr="008C0005">
        <w:t>Demographic data will include sex, self-identified race/ethnicity, and age.</w:t>
      </w:r>
    </w:p>
    <w:p w14:paraId="2BF724AE" w14:textId="560BE2E1" w:rsidR="00E60E60" w:rsidRPr="008C0005" w:rsidRDefault="00E60E60" w:rsidP="00D429C5">
      <w:pPr>
        <w:pStyle w:val="Text1"/>
        <w:spacing w:after="180"/>
      </w:pPr>
      <w:r w:rsidRPr="008C0005">
        <w:t>Baseline characteristic data will include</w:t>
      </w:r>
      <w:r w:rsidR="00D429C5" w:rsidRPr="008C0005">
        <w:t xml:space="preserve"> body mass index, HCV RNA level </w:t>
      </w:r>
      <w:r w:rsidRPr="008C0005">
        <w:t>(log</w:t>
      </w:r>
      <w:r w:rsidRPr="008C0005">
        <w:rPr>
          <w:vertAlign w:val="subscript"/>
        </w:rPr>
        <w:t>10</w:t>
      </w:r>
      <w:r w:rsidRPr="008C0005">
        <w:t> IU/mL) and additional endpoints as necessary.</w:t>
      </w:r>
    </w:p>
    <w:p w14:paraId="4346E7A6" w14:textId="210BA283" w:rsidR="00E60E60" w:rsidRPr="008C0005" w:rsidRDefault="007E1D21" w:rsidP="00E81246">
      <w:pPr>
        <w:pStyle w:val="Heading2"/>
        <w:numPr>
          <w:ilvl w:val="1"/>
          <w:numId w:val="70"/>
        </w:numPr>
        <w:ind w:left="1440"/>
      </w:pPr>
      <w:bookmarkStart w:id="507" w:name="_Toc327271502"/>
      <w:bookmarkStart w:id="508" w:name="_Toc330481879"/>
      <w:bookmarkStart w:id="509" w:name="_Toc337120236"/>
      <w:bookmarkStart w:id="510" w:name="_Toc415569604"/>
      <w:r w:rsidRPr="00E81246">
        <w:t>Data</w:t>
      </w:r>
      <w:r w:rsidR="00E60E60" w:rsidRPr="008C0005">
        <w:t xml:space="preserve"> Analysis</w:t>
      </w:r>
      <w:bookmarkEnd w:id="507"/>
      <w:bookmarkEnd w:id="508"/>
      <w:bookmarkEnd w:id="509"/>
      <w:bookmarkEnd w:id="510"/>
    </w:p>
    <w:p w14:paraId="10BF1C7D" w14:textId="77777777" w:rsidR="001D04CA" w:rsidRPr="00E81246" w:rsidRDefault="001D04CA" w:rsidP="00E81246">
      <w:pPr>
        <w:pStyle w:val="Heading3"/>
        <w:numPr>
          <w:ilvl w:val="2"/>
          <w:numId w:val="70"/>
        </w:numPr>
      </w:pPr>
      <w:bookmarkStart w:id="511" w:name="_Toc327271503"/>
      <w:bookmarkStart w:id="512" w:name="_Toc330481880"/>
      <w:bookmarkStart w:id="513" w:name="_Toc337120237"/>
      <w:bookmarkStart w:id="514" w:name="_Toc415569605"/>
      <w:r w:rsidRPr="00E81246">
        <w:t>Primary Analysis</w:t>
      </w:r>
    </w:p>
    <w:p w14:paraId="55C29F65" w14:textId="2DCE7B4F" w:rsidR="001D04CA" w:rsidRDefault="001D04CA" w:rsidP="001D04CA">
      <w:pPr>
        <w:pStyle w:val="Heading3"/>
        <w:numPr>
          <w:ilvl w:val="0"/>
          <w:numId w:val="0"/>
        </w:numPr>
        <w:rPr>
          <w:rFonts w:ascii="Times New Roman" w:eastAsia="Times New Roman" w:hAnsi="Times New Roman"/>
          <w:b w:val="0"/>
          <w:snapToGrid/>
          <w:kern w:val="0"/>
          <w:szCs w:val="20"/>
        </w:rPr>
      </w:pPr>
      <w:r w:rsidRPr="00F149C6">
        <w:rPr>
          <w:rFonts w:ascii="Times New Roman" w:eastAsia="Times New Roman" w:hAnsi="Times New Roman"/>
          <w:snapToGrid/>
          <w:kern w:val="0"/>
          <w:szCs w:val="20"/>
          <w:u w:val="single"/>
        </w:rPr>
        <w:t xml:space="preserve">Feasibility: </w:t>
      </w:r>
      <w:r>
        <w:rPr>
          <w:rFonts w:ascii="Times New Roman" w:eastAsia="Times New Roman" w:hAnsi="Times New Roman"/>
          <w:b w:val="0"/>
          <w:snapToGrid/>
          <w:kern w:val="0"/>
          <w:szCs w:val="20"/>
        </w:rPr>
        <w:t>F</w:t>
      </w:r>
      <w:r w:rsidRPr="007E1D21">
        <w:rPr>
          <w:rFonts w:ascii="Times New Roman" w:eastAsia="Times New Roman" w:hAnsi="Times New Roman"/>
          <w:b w:val="0"/>
          <w:snapToGrid/>
          <w:kern w:val="0"/>
          <w:szCs w:val="20"/>
        </w:rPr>
        <w:t xml:space="preserve">easibility of treating active PWIDs for HCV with </w:t>
      </w:r>
      <w:r w:rsidR="009170DC">
        <w:rPr>
          <w:rFonts w:ascii="Times New Roman" w:eastAsia="Times New Roman" w:hAnsi="Times New Roman"/>
          <w:b w:val="0"/>
          <w:snapToGrid/>
          <w:kern w:val="0"/>
          <w:szCs w:val="20"/>
        </w:rPr>
        <w:t>LDV/SOF</w:t>
      </w:r>
      <w:r w:rsidRPr="007E1D21">
        <w:rPr>
          <w:rFonts w:ascii="Times New Roman" w:eastAsia="Times New Roman" w:hAnsi="Times New Roman"/>
          <w:b w:val="0"/>
          <w:snapToGrid/>
          <w:kern w:val="0"/>
          <w:szCs w:val="20"/>
        </w:rPr>
        <w:t xml:space="preserve"> by mDOT versus unobserved dosing</w:t>
      </w:r>
      <w:r>
        <w:rPr>
          <w:rFonts w:ascii="Times New Roman" w:eastAsia="Times New Roman" w:hAnsi="Times New Roman"/>
          <w:b w:val="0"/>
          <w:snapToGrid/>
          <w:kern w:val="0"/>
          <w:szCs w:val="20"/>
        </w:rPr>
        <w:t xml:space="preserve"> will be</w:t>
      </w:r>
      <w:r w:rsidRPr="007E1D21">
        <w:rPr>
          <w:rFonts w:ascii="Times New Roman" w:eastAsia="Times New Roman" w:hAnsi="Times New Roman"/>
          <w:b w:val="0"/>
          <w:snapToGrid/>
          <w:kern w:val="0"/>
          <w:szCs w:val="20"/>
        </w:rPr>
        <w:t xml:space="preserve"> measured by recruitment and retention rates overall and by arm. We will calculate the following feasibility measures: 1) proportion of those eligible among those screened; 2) proportion enrolled among those eligible; and 3) study retention and completion rates, overall and by arm. Process measures (e.g., visit length) and reactions to study procedures will also be assessed. Descriptive statistics will be presented with 95% confidence intervals, to help in interpretation. Between-group differences in retention and completion will be assessed using Fisher’s exact and Wilcoxon tests. We will also calculate Kaplan-Meier curves for time to dropout, by group, and test for differences using the log-rank test.</w:t>
      </w:r>
    </w:p>
    <w:p w14:paraId="2669CF6B" w14:textId="655D4CF4" w:rsidR="001D04CA" w:rsidRDefault="001D04CA" w:rsidP="001D04CA">
      <w:pPr>
        <w:pStyle w:val="Text1"/>
      </w:pPr>
      <w:r w:rsidRPr="00F149C6">
        <w:rPr>
          <w:b/>
        </w:rPr>
        <w:t>Acceptability:</w:t>
      </w:r>
      <w:r>
        <w:t xml:space="preserve"> T</w:t>
      </w:r>
      <w:r w:rsidRPr="007E1D21">
        <w:t xml:space="preserve">he acceptability of mDOT versus unobserved dosing, the percent of treatment medication adherence to </w:t>
      </w:r>
      <w:r w:rsidR="009170DC">
        <w:t>LDV/SOF</w:t>
      </w:r>
      <w:r w:rsidRPr="007E1D21">
        <w:t xml:space="preserve">, </w:t>
      </w:r>
      <w:r>
        <w:t xml:space="preserve">will be </w:t>
      </w:r>
      <w:r w:rsidRPr="007E1D21">
        <w:t>measured by the percent of doses taken overall (observed and unobserved), will be assessed using DOT doses and weekend WisePill data for the mDOT arm, and WisePill data for the unobserved dosing arm. Other outcomes of interest will include completion of therapy, patterns of adherence, and time to stopping medication. Concordance of the various adherence measures will be examined using weighted Kappa and intraclass correlations. Between-arm differences will be assessed using Fisher’s exact and Wilcoxon tests for outcomes measured once, and GEE models for repeated outcomes. We will also use GEE models to compare WisePill openings and pill counts, accounting for between-arm differences in expected frequency.</w:t>
      </w:r>
    </w:p>
    <w:p w14:paraId="4446FAA9" w14:textId="2D6F30DB" w:rsidR="001D04CA" w:rsidRDefault="001D04CA" w:rsidP="001D04CA">
      <w:pPr>
        <w:pStyle w:val="Text1"/>
      </w:pPr>
      <w:r w:rsidRPr="009170DC">
        <w:rPr>
          <w:b/>
          <w:bCs/>
        </w:rPr>
        <w:t>Challenges from mDOT:</w:t>
      </w:r>
      <w:r>
        <w:t xml:space="preserve"> In-depth, semi-structured qualitative interviews will assess the challenges with time intensity required for mDOT versus unobserved dosing, and identify key factors affecting treatment adherence for PWIDs treated with </w:t>
      </w:r>
      <w:r w:rsidR="009170DC">
        <w:t>LDV/SOF</w:t>
      </w:r>
      <w:r>
        <w:t xml:space="preserve">. Transcribed semi-structured interviews will be imported into Atlas.ti, a qualitative research software program. We will utilize two qualitative analytic methods to interpret data. First, content analysis will allow us to focus on answering study questions regarding experiences with </w:t>
      </w:r>
      <w:r w:rsidR="009170DC">
        <w:t>LDV/SOF</w:t>
      </w:r>
      <w:r>
        <w:t xml:space="preserve"> treatment and DOT strategies, and opinions on challenges to achieving consistent adherence to treatment. A priori themes of interest primarily focused on the time-intensity required for this treatment plan and based upon the team’s experience with HCV treatment among PWIDs will be developed and used as the first codebook with which data are coded. Second, thematic analysis with open coding will allow themes to emerge from the data. A coding system will be developed using an iterative process. In the initial phase, Dr</w:t>
      </w:r>
      <w:r w:rsidR="2630A330" w:rsidRPr="4CF14536">
        <w:t>.</w:t>
      </w:r>
      <w:r>
        <w:t>s Wilson and Matheson will review all transcripts and field notes to become familiar with the data, and the analytic team will make notes of their observations and potential codes for use in the initial analysis meeting. Then a codebook, consisting of the code definition and inclusion and exclusion criteria, will be created to aid analysis. In addition to predetermined HCV treatment dimensions, additional codes will be developed independently by each analytic team member through an inductive process of identifying themes that emerge from the data. Group analysis meetings will be held to compare independently developed codes for similarity and further definition. A consensus will be reached regarding each code, its application and definition. To ensure consistency, a codebook and dictionary will be developed with universal definitions for each code.</w:t>
      </w:r>
    </w:p>
    <w:p w14:paraId="720B0779" w14:textId="1DB1FA6E" w:rsidR="001D04CA" w:rsidRDefault="001D04CA" w:rsidP="001D04CA">
      <w:pPr>
        <w:pStyle w:val="Text1"/>
      </w:pPr>
      <w:r>
        <w:t xml:space="preserve">Inter-rater reliability: To ensure reliability and validity in open-ended component of the in-depth interviews analysis, we will implement a verification strategy to ensure self-correction throughout the analysis process. The two coders will assess inter-rater reliability by calculating the correlation between a set of ratings done by two independent raters for the initial set of 3-6 transcripts, and then again on the next set of 6 transcripts. After each inter-rater reliability assessment, the codebook and codes will be revised based on reconciliation of findings done between coders. Inter-rater reliability will be assessed as a team twice during the analysis process and again at the end of analysis as a post-hoc evaluation of reliability and validity. This evolving analysis process will ensure high quality of research decisions, the rationale behind decisions, and the responsiveness of investigators to the data. Once the codebook is developed and verified all remaining transcripts will be coded. Further meetings will be held to discuss any differences in coding and to ensure consistency in the application of codes. </w:t>
      </w:r>
    </w:p>
    <w:p w14:paraId="716480E8" w14:textId="41F79B60" w:rsidR="001D04CA" w:rsidRPr="001D04CA" w:rsidRDefault="001D04CA" w:rsidP="00E81246">
      <w:pPr>
        <w:pStyle w:val="Text1"/>
        <w:rPr>
          <w:highlight w:val="green"/>
        </w:rPr>
      </w:pPr>
      <w:r>
        <w:t>Final analysis will begin with data reduction, then display, analysis and conclusion drawing using a conceptual framework in which hypothesized factors affecting adherence are assessed and unanticipated findings are identified. The analytic team will work from the coded data to merge findings into a final summary and a consensus of major themes, relationships between themes, and ranking of items of most importance to adherence. This method of data reduction encompassing both site and team based analysis creates a robust iterative process through which the data is thoroughly discussed and analytical consensus achieved. Atlas.ti software will be used to both code and develop data displays used in the analysis for this study.</w:t>
      </w:r>
    </w:p>
    <w:p w14:paraId="092CE82E" w14:textId="269C5D6C" w:rsidR="001D04CA" w:rsidRPr="00E81246" w:rsidRDefault="001D04CA" w:rsidP="00E81246">
      <w:pPr>
        <w:pStyle w:val="Heading3"/>
        <w:numPr>
          <w:ilvl w:val="2"/>
          <w:numId w:val="70"/>
        </w:numPr>
      </w:pPr>
      <w:r w:rsidRPr="00E81246">
        <w:t>Exploratory Analyses</w:t>
      </w:r>
    </w:p>
    <w:p w14:paraId="1F63FDF8" w14:textId="77777777" w:rsidR="001D04CA" w:rsidRDefault="001D04CA" w:rsidP="001D04CA">
      <w:pPr>
        <w:pStyle w:val="Text1"/>
      </w:pPr>
      <w:r>
        <w:t>While we recognize the small sample size limits our ability to draw firm conclusions from exploratory analyses, the paucity of data for this treatment approach allows for hypothesis-generating results.</w:t>
      </w:r>
    </w:p>
    <w:p w14:paraId="1EDCAF41" w14:textId="53108C9D" w:rsidR="001D04CA" w:rsidRDefault="001D04CA" w:rsidP="001D04CA">
      <w:pPr>
        <w:pStyle w:val="Text1"/>
      </w:pPr>
      <w:r>
        <w:t xml:space="preserve">End-of-treatment response and SVR: We will compare the proportion of participants with undetectable HCV RNA at weeks 8 and </w:t>
      </w:r>
      <w:r w:rsidR="00DB4DE9">
        <w:t>post-treatment week 12</w:t>
      </w:r>
      <w:r>
        <w:t xml:space="preserve"> between arms using Fisher’s exact tests. </w:t>
      </w:r>
    </w:p>
    <w:p w14:paraId="034177D4" w14:textId="413B6787" w:rsidR="001D04CA" w:rsidRDefault="001D04CA" w:rsidP="001D04CA">
      <w:pPr>
        <w:pStyle w:val="Text1"/>
      </w:pPr>
      <w:r>
        <w:t>Acceptability based on drug levels</w:t>
      </w:r>
      <w:r w:rsidRPr="00B869AF">
        <w:t>:</w:t>
      </w:r>
      <w:r w:rsidR="00150341">
        <w:t xml:space="preserve"> Depending on resource availability and SVR rates, we may calculate rates of LDV and/or SOF metabolite-positivity by week </w:t>
      </w:r>
      <w:r>
        <w:t xml:space="preserve">in both arms; between-group differences will be compared using GEE models for repeated outcomes. </w:t>
      </w:r>
    </w:p>
    <w:p w14:paraId="41BA4A8A" w14:textId="7504D405" w:rsidR="001D04CA" w:rsidRDefault="001D04CA" w:rsidP="001D04CA">
      <w:pPr>
        <w:pStyle w:val="Text1"/>
      </w:pPr>
      <w:r>
        <w:t xml:space="preserve">HCV relapse and reinfection: Among participants who achieve SVR, we will determine the proportion who experience HCV relapse and reinfection at </w:t>
      </w:r>
      <w:r w:rsidR="007272AD">
        <w:t>post-treatment week 36</w:t>
      </w:r>
      <w:r>
        <w:t xml:space="preserve">, overall and by arm, with exact 95% confidence intervals. </w:t>
      </w:r>
    </w:p>
    <w:p w14:paraId="4C77F4D4" w14:textId="77777777" w:rsidR="001D04CA" w:rsidRDefault="001D04CA" w:rsidP="001D04CA">
      <w:pPr>
        <w:pStyle w:val="Text1"/>
      </w:pPr>
      <w:r>
        <w:t xml:space="preserve">Social and PWIDs network analyses to inform a subsequent full TasP trial: We will characterize injector network sizes at baseline and follow-up. Newman’s method will be used to calculate assortativity coefficients, a measure of the degree of demographic and risk behavior similarity within networks. These findings will help us determine whether a full efficacy trial should use targeted sampling strategies to ensure diversity in network sizes, and whether randomization should be stratified by one or both of these factors in future trials. </w:t>
      </w:r>
    </w:p>
    <w:p w14:paraId="3F6BBA42" w14:textId="77777777" w:rsidR="001D04CA" w:rsidRDefault="001D04CA" w:rsidP="001D04CA">
      <w:pPr>
        <w:pStyle w:val="Text1"/>
      </w:pPr>
      <w:r>
        <w:t xml:space="preserve">Other Exploratory Outcomes: </w:t>
      </w:r>
    </w:p>
    <w:p w14:paraId="22D53D4F" w14:textId="3A13E68F" w:rsidR="001D04CA" w:rsidRDefault="00817A56" w:rsidP="001D04CA">
      <w:pPr>
        <w:pStyle w:val="Text1"/>
      </w:pPr>
      <w:r>
        <w:t>D</w:t>
      </w:r>
      <w:r w:rsidR="001D04CA">
        <w:t>rug use behaviors before and after HCV treatment: Recent data suggest significant changes in drug use behaviors after HCV diagnosis: serosorting with other HCV-positive PWIDs</w:t>
      </w:r>
      <w:r w:rsidR="001412BB">
        <w:t xml:space="preserve"> </w:t>
      </w:r>
      <w:r w:rsidR="001D04CA">
        <w:t>and a sustained reduction in drug use</w:t>
      </w:r>
      <w:r w:rsidR="001412BB">
        <w:t xml:space="preserve">. </w:t>
      </w:r>
      <w:r w:rsidR="001D04CA">
        <w:t>We will assess these behaviors at baseline and follow-up for preliminary estimates of the possible impact of HCV treatment on these behaviors. ANCOVA and conditional logistic models will be used for continuous and binary outcomes respectively.</w:t>
      </w:r>
    </w:p>
    <w:p w14:paraId="43B425BE" w14:textId="673C59FA" w:rsidR="001D04CA" w:rsidRPr="001D04CA" w:rsidRDefault="001D04CA" w:rsidP="00E81246">
      <w:pPr>
        <w:pStyle w:val="Text1"/>
        <w:rPr>
          <w:highlight w:val="green"/>
        </w:rPr>
      </w:pPr>
      <w:r>
        <w:t>Correlates of Adherence and SVR: We will explore demographic, behavioral correlates of medication adherence using GEE models for repeated measures. In addition, we will explore demographic and behavioral correlates of SVR using Fisher exact tests and exact logistic regression.</w:t>
      </w:r>
    </w:p>
    <w:p w14:paraId="604CDB1B" w14:textId="77777777" w:rsidR="00E60E60" w:rsidRPr="00400BA2" w:rsidRDefault="00E60E60" w:rsidP="00E81246">
      <w:pPr>
        <w:pStyle w:val="Heading2"/>
        <w:numPr>
          <w:ilvl w:val="1"/>
          <w:numId w:val="70"/>
        </w:numPr>
        <w:ind w:left="1440"/>
      </w:pPr>
      <w:bookmarkStart w:id="515" w:name="_Toc343605119"/>
      <w:bookmarkStart w:id="516" w:name="_Toc343608781"/>
      <w:bookmarkStart w:id="517" w:name="_Toc349033882"/>
      <w:bookmarkStart w:id="518" w:name="_Toc327271511"/>
      <w:bookmarkStart w:id="519" w:name="_Toc330481888"/>
      <w:bookmarkStart w:id="520" w:name="_Toc337120245"/>
      <w:bookmarkStart w:id="521" w:name="_Toc415569612"/>
      <w:bookmarkEnd w:id="511"/>
      <w:bookmarkEnd w:id="512"/>
      <w:bookmarkEnd w:id="513"/>
      <w:bookmarkEnd w:id="514"/>
      <w:bookmarkEnd w:id="515"/>
      <w:bookmarkEnd w:id="516"/>
      <w:bookmarkEnd w:id="517"/>
      <w:r w:rsidRPr="00400BA2">
        <w:t>Sample Size</w:t>
      </w:r>
      <w:bookmarkEnd w:id="518"/>
      <w:bookmarkEnd w:id="519"/>
      <w:bookmarkEnd w:id="520"/>
      <w:bookmarkEnd w:id="521"/>
    </w:p>
    <w:p w14:paraId="0BB6373E" w14:textId="0AB5B46C" w:rsidR="00C971FB" w:rsidRPr="00E81246" w:rsidRDefault="00C971FB" w:rsidP="00C971FB">
      <w:pPr>
        <w:pStyle w:val="PlainText"/>
        <w:jc w:val="both"/>
        <w:rPr>
          <w:rFonts w:ascii="Times New Roman" w:hAnsi="Times New Roman" w:cs="Times New Roman"/>
          <w:sz w:val="24"/>
          <w:szCs w:val="22"/>
        </w:rPr>
      </w:pPr>
      <w:r w:rsidRPr="00E81246">
        <w:rPr>
          <w:rFonts w:ascii="Times New Roman" w:hAnsi="Times New Roman" w:cs="Times New Roman"/>
          <w:b/>
          <w:bCs/>
          <w:sz w:val="24"/>
          <w:szCs w:val="24"/>
        </w:rPr>
        <w:t>Sample size justification:</w:t>
      </w:r>
      <w:r w:rsidRPr="00E81246">
        <w:rPr>
          <w:rFonts w:ascii="Times New Roman" w:hAnsi="Times New Roman" w:cs="Times New Roman"/>
          <w:sz w:val="24"/>
          <w:szCs w:val="24"/>
        </w:rPr>
        <w:t xml:space="preserve"> The sample of 30 will provide typical precision for a pilot study of feasibility and acceptability outcomes. Specifically, we will be able to estimate the mean of continuous outcomes within margins of sampling error (MSEs; half-widths of 95% confidence intervals) of 0.37 standard deviations (SD) overall, and 0.55 SDs within arm; percentages will be estimated within MSEs of 11-18 points overall, and 15-25 points within arm, depending on the sample value. In designing the full-scale trial, these exploratory results will be cautiously interpreted in the light of confidence intervals, plausibility, and prior results.</w:t>
      </w:r>
    </w:p>
    <w:p w14:paraId="3261C990" w14:textId="31961DAB" w:rsidR="00E60E60" w:rsidRPr="00720B3F" w:rsidRDefault="00E60E60" w:rsidP="00E81246">
      <w:pPr>
        <w:pStyle w:val="Heading1"/>
        <w:numPr>
          <w:ilvl w:val="0"/>
          <w:numId w:val="70"/>
        </w:numPr>
      </w:pPr>
      <w:bookmarkStart w:id="522" w:name="_Toc349033890"/>
      <w:bookmarkStart w:id="523" w:name="_Toc330481889"/>
      <w:bookmarkStart w:id="524" w:name="_Toc337120246"/>
      <w:bookmarkStart w:id="525" w:name="_Toc415569613"/>
      <w:bookmarkEnd w:id="522"/>
      <w:r w:rsidRPr="00720B3F">
        <w:t>RESPONSIBILITIES</w:t>
      </w:r>
      <w:bookmarkEnd w:id="472"/>
      <w:bookmarkEnd w:id="523"/>
      <w:bookmarkEnd w:id="524"/>
      <w:bookmarkEnd w:id="525"/>
    </w:p>
    <w:p w14:paraId="6C7E66DC" w14:textId="77777777" w:rsidR="00E60E60" w:rsidRPr="00720B3F" w:rsidRDefault="00E60E60" w:rsidP="00E81246">
      <w:pPr>
        <w:pStyle w:val="Heading2"/>
        <w:numPr>
          <w:ilvl w:val="1"/>
          <w:numId w:val="70"/>
        </w:numPr>
        <w:ind w:left="1440"/>
      </w:pPr>
      <w:bookmarkStart w:id="526" w:name="_Toc290537781"/>
      <w:bookmarkStart w:id="527" w:name="_Toc330481890"/>
      <w:bookmarkStart w:id="528" w:name="_Toc337120247"/>
      <w:bookmarkStart w:id="529" w:name="_Toc415569614"/>
      <w:r w:rsidRPr="00720B3F">
        <w:t>Investigator Responsibilities</w:t>
      </w:r>
      <w:bookmarkEnd w:id="526"/>
      <w:bookmarkEnd w:id="527"/>
      <w:bookmarkEnd w:id="528"/>
      <w:bookmarkEnd w:id="529"/>
    </w:p>
    <w:p w14:paraId="483D060D" w14:textId="77777777" w:rsidR="00E60E60" w:rsidRPr="003E4812" w:rsidRDefault="00E60E60" w:rsidP="00E81246">
      <w:pPr>
        <w:pStyle w:val="Heading3"/>
        <w:numPr>
          <w:ilvl w:val="2"/>
          <w:numId w:val="70"/>
        </w:numPr>
      </w:pPr>
      <w:bookmarkStart w:id="530" w:name="_Toc318295838"/>
      <w:bookmarkStart w:id="531" w:name="_Toc330481891"/>
      <w:bookmarkStart w:id="532" w:name="_Toc337120248"/>
      <w:bookmarkStart w:id="533" w:name="_Toc415569615"/>
      <w:bookmarkStart w:id="534" w:name="_Toc290537782"/>
      <w:r w:rsidRPr="003E4812">
        <w:t>Good Clinical Practice</w:t>
      </w:r>
      <w:bookmarkEnd w:id="530"/>
      <w:bookmarkEnd w:id="531"/>
      <w:bookmarkEnd w:id="532"/>
      <w:bookmarkEnd w:id="533"/>
    </w:p>
    <w:p w14:paraId="681DEB93" w14:textId="77777777" w:rsidR="00E05249" w:rsidRPr="00720B3F" w:rsidRDefault="00E05249" w:rsidP="00277D10">
      <w:pPr>
        <w:pStyle w:val="Text1"/>
      </w:pPr>
      <w:r w:rsidRPr="00720B3F">
        <w:t>The investigator will ensure that this study is conducted in accordance with the principles of the Declaration of Helsinki (as amended in Edinburgh, Tokyo, Venice</w:t>
      </w:r>
      <w:r w:rsidR="005F256D" w:rsidRPr="00720B3F">
        <w:t>, Hong Kong, and South </w:t>
      </w:r>
      <w:r w:rsidRPr="00720B3F">
        <w:t>Africa), International Conference on Harmonisation (ICH) guidelines, or with the laws and regulations of the country in which the research is conducted, whichever affords the greater protection to the study subject.</w:t>
      </w:r>
    </w:p>
    <w:p w14:paraId="51C7DDCE" w14:textId="77777777" w:rsidR="00E05249" w:rsidRPr="00720B3F" w:rsidRDefault="00E05249" w:rsidP="00277D10">
      <w:pPr>
        <w:pStyle w:val="Text1"/>
        <w:rPr>
          <w:rStyle w:val="Italic"/>
        </w:rPr>
      </w:pPr>
      <w:r w:rsidRPr="00720B3F">
        <w:rPr>
          <w:rStyle w:val="Italic"/>
          <w:i w:val="0"/>
        </w:rPr>
        <w:t>The investigator and all applicable subinvestigators wi</w:t>
      </w:r>
      <w:r w:rsidR="00183540" w:rsidRPr="00720B3F">
        <w:rPr>
          <w:rStyle w:val="Italic"/>
          <w:i w:val="0"/>
        </w:rPr>
        <w:t>ll comply with 21 CFR, Part 54, </w:t>
      </w:r>
      <w:r w:rsidRPr="00720B3F">
        <w:rPr>
          <w:rStyle w:val="Italic"/>
          <w:i w:val="0"/>
        </w:rPr>
        <w:t>1998, providing documentation of their financial interest or arrangements with Gilead, or proprietary interests in the investigational drug under study. This documentation must be provided prior to the investigator’s (and any subinvestigator’s) participation in the study. The investigator and subinvestigator agree to notify Gilead of any change in reportable interests during the study and for 1 year following completion of the study. Study completion is defined as the date when the last subject completes the protocol-defined activities.</w:t>
      </w:r>
    </w:p>
    <w:p w14:paraId="7B94F7DB" w14:textId="3F00D070" w:rsidR="00E60E60" w:rsidRPr="00720B3F" w:rsidRDefault="00E60E60" w:rsidP="00E81246">
      <w:pPr>
        <w:pStyle w:val="Heading3"/>
        <w:numPr>
          <w:ilvl w:val="2"/>
          <w:numId w:val="70"/>
        </w:numPr>
      </w:pPr>
      <w:bookmarkStart w:id="535" w:name="_Toc244047119"/>
      <w:bookmarkStart w:id="536" w:name="_Toc330481892"/>
      <w:bookmarkStart w:id="537" w:name="_Toc337120249"/>
      <w:bookmarkStart w:id="538" w:name="_Toc415569616"/>
      <w:r w:rsidRPr="00720B3F">
        <w:t>Institutional Review Board (IRB) Approval</w:t>
      </w:r>
      <w:bookmarkEnd w:id="535"/>
      <w:bookmarkEnd w:id="536"/>
      <w:bookmarkEnd w:id="537"/>
      <w:bookmarkEnd w:id="538"/>
    </w:p>
    <w:p w14:paraId="1CF58C77" w14:textId="1C329612" w:rsidR="00E05249" w:rsidRPr="00720B3F" w:rsidRDefault="00E05249" w:rsidP="00277D10">
      <w:pPr>
        <w:pStyle w:val="Text1"/>
      </w:pPr>
      <w:bookmarkStart w:id="539" w:name="_Toc244047120"/>
      <w:bookmarkStart w:id="540" w:name="_Toc330481893"/>
      <w:bookmarkStart w:id="541" w:name="_Toc337120250"/>
      <w:r w:rsidRPr="00720B3F">
        <w:t>The investigator (or sponsor as appropriate according to local regulations) will submit this protocol, informed consent form, and any accompanying material to be provided to the subject (such as advertisements, subject information sheets, or descriptions of the study used to obtain informed consent) to an IRB. The investigator will not begin any study subject act</w:t>
      </w:r>
      <w:r w:rsidR="00277D10" w:rsidRPr="00720B3F">
        <w:t>ivities until approval from the</w:t>
      </w:r>
      <w:r w:rsidR="00293978" w:rsidRPr="00720B3F">
        <w:t xml:space="preserve"> </w:t>
      </w:r>
      <w:r w:rsidRPr="00720B3F">
        <w:t>IRB</w:t>
      </w:r>
      <w:r w:rsidR="00277D10" w:rsidRPr="00720B3F">
        <w:t xml:space="preserve"> </w:t>
      </w:r>
      <w:r w:rsidRPr="00720B3F">
        <w:t>has been documented and provided as a letter to the investigator.</w:t>
      </w:r>
    </w:p>
    <w:p w14:paraId="131A671B" w14:textId="21D74141" w:rsidR="00E05249" w:rsidRPr="00720B3F" w:rsidRDefault="00E05249" w:rsidP="00277D10">
      <w:pPr>
        <w:pStyle w:val="Text1"/>
      </w:pPr>
      <w:r w:rsidRPr="00720B3F">
        <w:t>Before implementation, the investigator will submit to and receive documented approval from the IRB any modifications made to the protocol or any accompanying material to be provided to the subject after initial IRB approval, with the exception of those necessary to reduce immediate risk to study subjects.</w:t>
      </w:r>
    </w:p>
    <w:p w14:paraId="76F24149" w14:textId="77777777" w:rsidR="00E60E60" w:rsidRPr="00720B3F" w:rsidRDefault="00E60E60" w:rsidP="00E81246">
      <w:pPr>
        <w:pStyle w:val="Heading3"/>
        <w:numPr>
          <w:ilvl w:val="2"/>
          <w:numId w:val="70"/>
        </w:numPr>
      </w:pPr>
      <w:bookmarkStart w:id="542" w:name="_Toc415569617"/>
      <w:r w:rsidRPr="00720B3F">
        <w:t>Informed Consent</w:t>
      </w:r>
      <w:bookmarkEnd w:id="539"/>
      <w:bookmarkEnd w:id="540"/>
      <w:bookmarkEnd w:id="541"/>
      <w:bookmarkEnd w:id="542"/>
    </w:p>
    <w:p w14:paraId="46BF7C7D" w14:textId="4E29446C" w:rsidR="00E05249" w:rsidRPr="00720B3F" w:rsidRDefault="00CB5E87" w:rsidP="00183540">
      <w:pPr>
        <w:pStyle w:val="Text1"/>
        <w:spacing w:after="210"/>
      </w:pPr>
      <w:bookmarkStart w:id="543" w:name="_Ref467294131"/>
      <w:bookmarkStart w:id="544" w:name="_Ref467294559"/>
      <w:bookmarkStart w:id="545" w:name="_Toc244047121"/>
      <w:bookmarkStart w:id="546" w:name="_Toc330481894"/>
      <w:bookmarkStart w:id="547" w:name="_Toc337120251"/>
      <w:r>
        <w:t>Study staff are</w:t>
      </w:r>
      <w:r w:rsidR="00E05249" w:rsidRPr="00720B3F">
        <w:t xml:space="preserve"> responsible for obtaining written informed consent from each individual participating in this study after adequate explanation of the aims, methods, objectives, and potential hazards of the study and before undertaking any study-related procedures. The investigator </w:t>
      </w:r>
      <w:r w:rsidR="00061264">
        <w:t>will</w:t>
      </w:r>
      <w:r w:rsidR="00061264" w:rsidRPr="00720B3F">
        <w:t xml:space="preserve"> </w:t>
      </w:r>
      <w:r w:rsidR="00E05249" w:rsidRPr="00720B3F">
        <w:t>use the most current IRB approved consent form for documenting written informed consent. Each informed consent will be appropriately signed and dated by the subject or the subject’s legally authorized representative and the person conducting the consent discussion, and also by an impartial witness if required by IRB or by local requirements. The consent form will inform subjects about sample retention</w:t>
      </w:r>
      <w:r w:rsidR="00152340">
        <w:t xml:space="preserve"> and use of retained samples</w:t>
      </w:r>
      <w:r w:rsidR="00E05249" w:rsidRPr="00720B3F">
        <w:t>.</w:t>
      </w:r>
    </w:p>
    <w:p w14:paraId="3B17A1B3" w14:textId="77777777" w:rsidR="00E60E60" w:rsidRPr="00720B3F" w:rsidRDefault="00E60E60" w:rsidP="00E81246">
      <w:pPr>
        <w:pStyle w:val="Heading3"/>
        <w:numPr>
          <w:ilvl w:val="2"/>
          <w:numId w:val="70"/>
        </w:numPr>
        <w:spacing w:after="210"/>
      </w:pPr>
      <w:bookmarkStart w:id="548" w:name="_Ref394902008"/>
      <w:bookmarkStart w:id="549" w:name="_Toc415569618"/>
      <w:r w:rsidRPr="00720B3F">
        <w:t>Confidentiality</w:t>
      </w:r>
      <w:bookmarkEnd w:id="543"/>
      <w:bookmarkEnd w:id="544"/>
      <w:bookmarkEnd w:id="545"/>
      <w:bookmarkEnd w:id="546"/>
      <w:bookmarkEnd w:id="547"/>
      <w:bookmarkEnd w:id="548"/>
      <w:bookmarkEnd w:id="549"/>
    </w:p>
    <w:p w14:paraId="14A32526" w14:textId="0C2F0EB6" w:rsidR="00E05249" w:rsidRPr="00720B3F" w:rsidRDefault="00E05249" w:rsidP="00183540">
      <w:pPr>
        <w:pStyle w:val="Text1"/>
        <w:spacing w:after="210"/>
      </w:pPr>
      <w:r w:rsidRPr="00720B3F">
        <w:t xml:space="preserve">The investigator </w:t>
      </w:r>
      <w:r w:rsidR="00EB7C97">
        <w:t>will</w:t>
      </w:r>
      <w:r w:rsidR="00EB7C97" w:rsidRPr="00720B3F">
        <w:t xml:space="preserve"> </w:t>
      </w:r>
      <w:r w:rsidRPr="00720B3F">
        <w:t xml:space="preserve">assure that subjects’ anonymity will be strictly maintained and that their identities are protected from unauthorized parties. Only subject initials, date of birth, </w:t>
      </w:r>
      <w:r w:rsidR="00DB6C7F">
        <w:t xml:space="preserve">and </w:t>
      </w:r>
      <w:r w:rsidRPr="00720B3F">
        <w:t>a unique identifier (as allowed by local l</w:t>
      </w:r>
      <w:r w:rsidR="00AF3F32">
        <w:t xml:space="preserve">aw) </w:t>
      </w:r>
      <w:r w:rsidRPr="00720B3F">
        <w:t xml:space="preserve">will be recorded on any form or biological sample submitted to the Sponsor, IRB, or laboratory. Laboratory specimens </w:t>
      </w:r>
      <w:r w:rsidR="009D04CE">
        <w:t>will</w:t>
      </w:r>
      <w:r w:rsidR="009D04CE" w:rsidRPr="00720B3F">
        <w:t xml:space="preserve"> </w:t>
      </w:r>
      <w:r w:rsidRPr="00720B3F">
        <w:t>be labeled in such a way as to protect subject identity while allowing the results to be recorded to the proper subject. Refer to specific lab</w:t>
      </w:r>
      <w:r w:rsidR="00183540" w:rsidRPr="00720B3F">
        <w:t>oratory instructions. NOTE: </w:t>
      </w:r>
      <w:r w:rsidR="00DC00D1">
        <w:t>If given signed permission by the subject t</w:t>
      </w:r>
      <w:r w:rsidR="00183540" w:rsidRPr="00720B3F">
        <w:t>he </w:t>
      </w:r>
      <w:r w:rsidRPr="00720B3F">
        <w:t>investigator</w:t>
      </w:r>
      <w:r w:rsidR="00DC00D1">
        <w:t>s</w:t>
      </w:r>
      <w:r w:rsidRPr="00720B3F">
        <w:t xml:space="preserve"> keep</w:t>
      </w:r>
      <w:r w:rsidR="00DC00D1">
        <w:t>s</w:t>
      </w:r>
      <w:r w:rsidRPr="00720B3F">
        <w:t xml:space="preserve"> a </w:t>
      </w:r>
      <w:r w:rsidR="00DC00D1">
        <w:t xml:space="preserve">locator form </w:t>
      </w:r>
      <w:r w:rsidRPr="00720B3F">
        <w:t xml:space="preserve">showing names, </w:t>
      </w:r>
      <w:r w:rsidR="00DC00D1">
        <w:t xml:space="preserve">date of birth </w:t>
      </w:r>
      <w:r w:rsidRPr="00720B3F">
        <w:t>and addresses for all subjects screened and for all subjects enrolled in the trial. Subject data will be processed in accordance with all applicable regulations.</w:t>
      </w:r>
    </w:p>
    <w:p w14:paraId="6F274310" w14:textId="77777777" w:rsidR="00E60E60" w:rsidRPr="00720B3F" w:rsidRDefault="00E60E60" w:rsidP="00E81246">
      <w:pPr>
        <w:pStyle w:val="Heading3"/>
        <w:numPr>
          <w:ilvl w:val="2"/>
          <w:numId w:val="70"/>
        </w:numPr>
        <w:spacing w:after="210"/>
      </w:pPr>
      <w:bookmarkStart w:id="550" w:name="_Toc244047122"/>
      <w:bookmarkStart w:id="551" w:name="_Toc330481895"/>
      <w:bookmarkStart w:id="552" w:name="_Toc337120252"/>
      <w:bookmarkStart w:id="553" w:name="_Ref394902150"/>
      <w:bookmarkStart w:id="554" w:name="_Toc415569619"/>
      <w:r w:rsidRPr="00720B3F">
        <w:t>Study Files and Retention of Records</w:t>
      </w:r>
      <w:bookmarkEnd w:id="550"/>
      <w:bookmarkEnd w:id="551"/>
      <w:bookmarkEnd w:id="552"/>
      <w:bookmarkEnd w:id="553"/>
      <w:bookmarkEnd w:id="554"/>
    </w:p>
    <w:p w14:paraId="5044C029" w14:textId="6AF6B6B0" w:rsidR="00E05249" w:rsidRPr="00720B3F" w:rsidRDefault="00E05249" w:rsidP="00183540">
      <w:pPr>
        <w:pStyle w:val="Text1"/>
        <w:spacing w:after="210"/>
      </w:pPr>
      <w:r w:rsidRPr="00720B3F">
        <w:t xml:space="preserve">The investigator </w:t>
      </w:r>
      <w:r w:rsidR="003C3122">
        <w:t>will</w:t>
      </w:r>
      <w:r w:rsidR="003C3122" w:rsidRPr="00720B3F">
        <w:t xml:space="preserve"> </w:t>
      </w:r>
      <w:r w:rsidRPr="00720B3F">
        <w:t>maintain adequate and accurate records to enable the conduct of the study to be fully documented and the study data to be subsequently verified. These documents should be classified into at least the following two categories: (1) investigator’s study file, and (2) subject clinical source documents.</w:t>
      </w:r>
    </w:p>
    <w:p w14:paraId="788CCEC4" w14:textId="0DFF6D8D" w:rsidR="00E05249" w:rsidRPr="00720B3F" w:rsidRDefault="00E05249" w:rsidP="00183540">
      <w:pPr>
        <w:pStyle w:val="Text1"/>
        <w:spacing w:after="210"/>
      </w:pPr>
      <w:r w:rsidRPr="00720B3F">
        <w:t xml:space="preserve">The investigator’s study file will contain the protocol/amendments, </w:t>
      </w:r>
      <w:r w:rsidR="00183540" w:rsidRPr="00720B3F">
        <w:t>CRF and query forms, IRB</w:t>
      </w:r>
      <w:r w:rsidRPr="00720B3F">
        <w:t xml:space="preserve"> and governmental approval with correspondence, informed consent, drug records, staff curriculum vitae and authorization forms, and other appropriate documents and correspondence.</w:t>
      </w:r>
    </w:p>
    <w:p w14:paraId="4CE5284B" w14:textId="77777777" w:rsidR="00E05249" w:rsidRPr="00720B3F" w:rsidRDefault="00E05249" w:rsidP="00183540">
      <w:pPr>
        <w:pStyle w:val="Text1"/>
        <w:spacing w:after="210"/>
      </w:pPr>
      <w:r w:rsidRPr="00720B3F">
        <w:t>The required source data should include sequential notes containing at least the following information for each subject:</w:t>
      </w:r>
    </w:p>
    <w:p w14:paraId="0E479F17" w14:textId="77777777" w:rsidR="00E05249" w:rsidRPr="00720B3F" w:rsidRDefault="00E05249" w:rsidP="00183540">
      <w:pPr>
        <w:pStyle w:val="GListBullets"/>
        <w:spacing w:after="210"/>
      </w:pPr>
      <w:r w:rsidRPr="00720B3F">
        <w:t>Subject identification (name, date of birth, gender);</w:t>
      </w:r>
    </w:p>
    <w:p w14:paraId="6CAEE0A9" w14:textId="77777777" w:rsidR="00E05249" w:rsidRPr="00720B3F" w:rsidRDefault="00E05249" w:rsidP="00183540">
      <w:pPr>
        <w:pStyle w:val="GListBullets"/>
        <w:spacing w:after="210"/>
      </w:pPr>
      <w:r w:rsidRPr="00720B3F">
        <w:t>Documentation that subject meets eligibility criteria, ie, history, physical examination, and confirmation of diagnosis (to support inclusion and exclusion criteria);</w:t>
      </w:r>
    </w:p>
    <w:p w14:paraId="0BEDB327" w14:textId="77777777" w:rsidR="00E05249" w:rsidRPr="00720B3F" w:rsidRDefault="00E05249" w:rsidP="00523002">
      <w:pPr>
        <w:pStyle w:val="GListBullets"/>
      </w:pPr>
      <w:r w:rsidRPr="00720B3F">
        <w:t>Documentation of the reason(s) a consented subject is not enrolled</w:t>
      </w:r>
    </w:p>
    <w:p w14:paraId="38FE871B" w14:textId="77777777" w:rsidR="00E05249" w:rsidRPr="00720B3F" w:rsidRDefault="00E05249" w:rsidP="00523002">
      <w:pPr>
        <w:pStyle w:val="GListBullets"/>
      </w:pPr>
      <w:r w:rsidRPr="00720B3F">
        <w:t>Participation in study (including study number);</w:t>
      </w:r>
    </w:p>
    <w:p w14:paraId="1791E988" w14:textId="77777777" w:rsidR="00E05249" w:rsidRPr="00720B3F" w:rsidRDefault="00E05249" w:rsidP="00523002">
      <w:pPr>
        <w:pStyle w:val="GListBullets"/>
      </w:pPr>
      <w:r w:rsidRPr="00720B3F">
        <w:t>Study discussed and date of informed consent;</w:t>
      </w:r>
    </w:p>
    <w:p w14:paraId="53B8CE43" w14:textId="77777777" w:rsidR="00E05249" w:rsidRPr="00720B3F" w:rsidRDefault="00E05249" w:rsidP="00523002">
      <w:pPr>
        <w:pStyle w:val="GListBullets"/>
      </w:pPr>
      <w:r w:rsidRPr="00720B3F">
        <w:t>Dates of all visits;</w:t>
      </w:r>
    </w:p>
    <w:p w14:paraId="73CDC198" w14:textId="77777777" w:rsidR="00E05249" w:rsidRPr="00720B3F" w:rsidRDefault="00E05249" w:rsidP="00523002">
      <w:pPr>
        <w:pStyle w:val="GListBullets"/>
      </w:pPr>
      <w:r w:rsidRPr="00720B3F">
        <w:t>Documentation that protocol specific procedures were performed;</w:t>
      </w:r>
    </w:p>
    <w:p w14:paraId="3788DB95" w14:textId="77777777" w:rsidR="00E05249" w:rsidRPr="00720B3F" w:rsidRDefault="00E05249" w:rsidP="00523002">
      <w:pPr>
        <w:pStyle w:val="GListBullets"/>
      </w:pPr>
      <w:r w:rsidRPr="00720B3F">
        <w:t>Results of efficacy parameters, as required by the protocol;</w:t>
      </w:r>
    </w:p>
    <w:p w14:paraId="185CA43F" w14:textId="77777777" w:rsidR="00E05249" w:rsidRPr="00720B3F" w:rsidRDefault="00E05249" w:rsidP="00523002">
      <w:pPr>
        <w:pStyle w:val="GListBullets"/>
      </w:pPr>
      <w:r w:rsidRPr="00720B3F">
        <w:t>Start and end date (including dose regimen) of study drug, including dates of dispensing and return;</w:t>
      </w:r>
    </w:p>
    <w:p w14:paraId="3515B272" w14:textId="77777777" w:rsidR="00E05249" w:rsidRPr="00720B3F" w:rsidRDefault="00E05249" w:rsidP="00523002">
      <w:pPr>
        <w:pStyle w:val="GListBullets"/>
      </w:pPr>
      <w:r w:rsidRPr="00720B3F">
        <w:t>Record of all adverse events and other safety parameters (start and end date, and including causality and severity);</w:t>
      </w:r>
    </w:p>
    <w:p w14:paraId="1C6B83AD" w14:textId="77777777" w:rsidR="00E05249" w:rsidRPr="00720B3F" w:rsidRDefault="00E05249" w:rsidP="00523002">
      <w:pPr>
        <w:pStyle w:val="GListBullets"/>
      </w:pPr>
      <w:r w:rsidRPr="00720B3F">
        <w:t>Concomitant medication (including start and end date, dose if relevant; dose changes);</w:t>
      </w:r>
    </w:p>
    <w:p w14:paraId="63A74987" w14:textId="77777777" w:rsidR="00E05249" w:rsidRPr="00720B3F" w:rsidRDefault="00E05249" w:rsidP="00523002">
      <w:pPr>
        <w:pStyle w:val="GListBullets"/>
      </w:pPr>
      <w:r w:rsidRPr="00720B3F">
        <w:t>Date of study completion and reason for early discontinuation, if it occurs.</w:t>
      </w:r>
    </w:p>
    <w:p w14:paraId="69A74D20" w14:textId="77777777" w:rsidR="00E60E60" w:rsidRPr="00EB58EA" w:rsidRDefault="00042B31" w:rsidP="00E81246">
      <w:pPr>
        <w:pStyle w:val="Heading3"/>
        <w:numPr>
          <w:ilvl w:val="2"/>
          <w:numId w:val="70"/>
        </w:numPr>
      </w:pPr>
      <w:bookmarkStart w:id="555" w:name="_Toc415569620"/>
      <w:r w:rsidRPr="00EB58EA">
        <w:t>Case Report Forms</w:t>
      </w:r>
      <w:bookmarkEnd w:id="555"/>
    </w:p>
    <w:p w14:paraId="5246A31C" w14:textId="7CE6D167" w:rsidR="00042B31" w:rsidRPr="00720B3F" w:rsidRDefault="00042B31" w:rsidP="00C52425">
      <w:pPr>
        <w:pStyle w:val="Text1"/>
      </w:pPr>
      <w:bookmarkStart w:id="556" w:name="_Toc330481897"/>
      <w:bookmarkStart w:id="557" w:name="_Toc337120254"/>
      <w:bookmarkStart w:id="558" w:name="_Toc244047124"/>
      <w:r w:rsidRPr="00720B3F">
        <w:t>For each subject consented, a</w:t>
      </w:r>
      <w:r w:rsidR="00BB1B94">
        <w:t xml:space="preserve"> </w:t>
      </w:r>
      <w:r w:rsidRPr="00720B3F">
        <w:t xml:space="preserve">CRF will be completed by an authorized study staff member whose training for this function is documented according to study procedures. CRF should be completed on the day of the subject visit to enable the sponsor to perform central monitoring of safety data. Prior to database lock (or any interim time points as described in the clinical data management plan), </w:t>
      </w:r>
      <w:r w:rsidR="00DB6C7F">
        <w:t>study staff</w:t>
      </w:r>
      <w:r w:rsidRPr="00720B3F">
        <w:t xml:space="preserve"> will use his/her log in credentials to confirm that the forms have been reviewed, and that the entries accurately reflect the information in the source documents. The CRF capture the data required per the protocol schedule of events and procedures.  </w:t>
      </w:r>
    </w:p>
    <w:p w14:paraId="7AEC44E1" w14:textId="77777777" w:rsidR="00683A9F" w:rsidRPr="00EB58EA" w:rsidRDefault="00683A9F" w:rsidP="00E81246">
      <w:pPr>
        <w:pStyle w:val="Heading3"/>
        <w:numPr>
          <w:ilvl w:val="2"/>
          <w:numId w:val="70"/>
        </w:numPr>
      </w:pPr>
      <w:bookmarkStart w:id="559" w:name="_Ref339618665"/>
      <w:bookmarkStart w:id="560" w:name="_Toc390781461"/>
      <w:bookmarkStart w:id="561" w:name="_Toc415569621"/>
      <w:bookmarkEnd w:id="556"/>
      <w:bookmarkEnd w:id="557"/>
      <w:bookmarkEnd w:id="558"/>
      <w:r w:rsidRPr="00EB58EA">
        <w:t>Investigational Medicinal Product Accountability and Return</w:t>
      </w:r>
      <w:bookmarkEnd w:id="559"/>
      <w:bookmarkEnd w:id="560"/>
      <w:bookmarkEnd w:id="561"/>
    </w:p>
    <w:p w14:paraId="2089DDBB" w14:textId="2124075D" w:rsidR="00EF104A" w:rsidRDefault="00EF104A" w:rsidP="00C52425">
      <w:pPr>
        <w:pStyle w:val="Text1"/>
      </w:pPr>
      <w:r>
        <w:t xml:space="preserve">Used (empty or partially empty) and unused study drug supplies will be destroyed on site according to appropriate standard operating procedure (SOP). </w:t>
      </w:r>
      <w:r w:rsidRPr="00720B3F">
        <w:t>A copy of the site’s approved SOP will be obtained for central files.</w:t>
      </w:r>
    </w:p>
    <w:p w14:paraId="19EBB893" w14:textId="77777777" w:rsidR="00683A9F" w:rsidRPr="00720B3F" w:rsidRDefault="00683A9F" w:rsidP="00C52425">
      <w:pPr>
        <w:pStyle w:val="Text1"/>
      </w:pPr>
      <w:r w:rsidRPr="00720B3F">
        <w:t>If study drug is destroyed on site, the investigator must maintain accurate records for all study drug destroyed. Records must show the identification and quantity of each unit destroyed, the method of destruction, and the person who disposed of the study drug. Upon study completion, copies of the study drug accountability records must be filed at the site. Another copy will be returned to Gilead.</w:t>
      </w:r>
    </w:p>
    <w:p w14:paraId="0314979A" w14:textId="77777777" w:rsidR="00683A9F" w:rsidRPr="00720B3F" w:rsidRDefault="00683A9F" w:rsidP="00C52425">
      <w:pPr>
        <w:pStyle w:val="Text1"/>
      </w:pPr>
      <w:r w:rsidRPr="00720B3F">
        <w:t>The study monitor will review study drug supplies and associated records at periodic intervals.</w:t>
      </w:r>
    </w:p>
    <w:p w14:paraId="4808AB43" w14:textId="77777777" w:rsidR="00683A9F" w:rsidRPr="00EB58EA" w:rsidRDefault="00683A9F" w:rsidP="00E81246">
      <w:pPr>
        <w:pStyle w:val="Heading3"/>
        <w:numPr>
          <w:ilvl w:val="2"/>
          <w:numId w:val="70"/>
        </w:numPr>
      </w:pPr>
      <w:bookmarkStart w:id="562" w:name="_Toc339618653"/>
      <w:bookmarkStart w:id="563" w:name="_Toc390781462"/>
      <w:bookmarkStart w:id="564" w:name="_Toc415569622"/>
      <w:bookmarkEnd w:id="562"/>
      <w:r w:rsidRPr="00EB58EA">
        <w:t>Inspections</w:t>
      </w:r>
      <w:bookmarkEnd w:id="563"/>
      <w:bookmarkEnd w:id="564"/>
    </w:p>
    <w:p w14:paraId="0F9F0BA7" w14:textId="45E5A153" w:rsidR="00683A9F" w:rsidRPr="00720B3F" w:rsidRDefault="00683A9F" w:rsidP="00C52425">
      <w:pPr>
        <w:pStyle w:val="Text1"/>
      </w:pPr>
      <w:r w:rsidRPr="00720B3F">
        <w:t>The investigator will make available all source documents and other records for this trial to Gilead’s appointed study monitors, to</w:t>
      </w:r>
      <w:r w:rsidR="00C52425" w:rsidRPr="00720B3F">
        <w:t xml:space="preserve"> </w:t>
      </w:r>
      <w:r w:rsidRPr="00720B3F">
        <w:t>IRBs, or to regulatory authority or health authority inspectors.</w:t>
      </w:r>
    </w:p>
    <w:p w14:paraId="638EB5C5" w14:textId="77777777" w:rsidR="00683A9F" w:rsidRPr="00720B3F" w:rsidRDefault="00683A9F" w:rsidP="00E81246">
      <w:pPr>
        <w:pStyle w:val="Heading3"/>
        <w:numPr>
          <w:ilvl w:val="2"/>
          <w:numId w:val="70"/>
        </w:numPr>
      </w:pPr>
      <w:bookmarkStart w:id="565" w:name="_Toc390781463"/>
      <w:bookmarkStart w:id="566" w:name="_Toc415569623"/>
      <w:r w:rsidRPr="00720B3F">
        <w:t>Protocol Compliance</w:t>
      </w:r>
      <w:bookmarkEnd w:id="565"/>
      <w:bookmarkEnd w:id="566"/>
    </w:p>
    <w:p w14:paraId="74E037EE" w14:textId="77777777" w:rsidR="00683A9F" w:rsidRPr="00720B3F" w:rsidRDefault="00683A9F" w:rsidP="00C52425">
      <w:pPr>
        <w:pStyle w:val="Text1"/>
      </w:pPr>
      <w:r w:rsidRPr="00720B3F">
        <w:t>The investigator is responsible for ensuring the study is conducted in accordance with the procedures and evaluations described in this protocol.</w:t>
      </w:r>
    </w:p>
    <w:p w14:paraId="58CE9ED8" w14:textId="156AC08D" w:rsidR="00683A9F" w:rsidRPr="00EB58EA" w:rsidRDefault="005D390A" w:rsidP="00E81246">
      <w:pPr>
        <w:pStyle w:val="Heading2"/>
        <w:numPr>
          <w:ilvl w:val="1"/>
          <w:numId w:val="70"/>
        </w:numPr>
        <w:ind w:left="1440"/>
      </w:pPr>
      <w:bookmarkStart w:id="567" w:name="_Toc390781464"/>
      <w:bookmarkStart w:id="568" w:name="_Toc415569624"/>
      <w:r>
        <w:t>Gilead</w:t>
      </w:r>
      <w:r w:rsidRPr="00EB58EA">
        <w:t xml:space="preserve"> </w:t>
      </w:r>
      <w:r w:rsidR="00683A9F" w:rsidRPr="00EB58EA">
        <w:t>Responsibilities</w:t>
      </w:r>
      <w:bookmarkEnd w:id="567"/>
      <w:bookmarkEnd w:id="568"/>
    </w:p>
    <w:p w14:paraId="09B0A834" w14:textId="77777777" w:rsidR="00683A9F" w:rsidRPr="00EB58EA" w:rsidRDefault="00683A9F" w:rsidP="00E81246">
      <w:pPr>
        <w:pStyle w:val="Heading3"/>
        <w:numPr>
          <w:ilvl w:val="2"/>
          <w:numId w:val="70"/>
        </w:numPr>
      </w:pPr>
      <w:bookmarkStart w:id="569" w:name="_Toc390781465"/>
      <w:bookmarkStart w:id="570" w:name="_Toc415569625"/>
      <w:r w:rsidRPr="00EB58EA">
        <w:t>Protocol Modifications</w:t>
      </w:r>
      <w:bookmarkEnd w:id="569"/>
      <w:bookmarkEnd w:id="570"/>
    </w:p>
    <w:p w14:paraId="59317D4D" w14:textId="07489C56" w:rsidR="00683A9F" w:rsidRPr="00720B3F" w:rsidRDefault="00683A9F" w:rsidP="00966CEB">
      <w:pPr>
        <w:pStyle w:val="Text1"/>
      </w:pPr>
      <w:r w:rsidRPr="00720B3F">
        <w:t xml:space="preserve">Protocol modifications, except those intended to reduce immediate risk to study subjects, may be made </w:t>
      </w:r>
      <w:r w:rsidR="00EC73FF">
        <w:t>by the investigator</w:t>
      </w:r>
      <w:r w:rsidRPr="00720B3F">
        <w:t>. The investigator must submit all protocol modifications to the IRB in accordance with local requirements and receive documented IRB approval before modifications can be implemented.</w:t>
      </w:r>
      <w:r w:rsidR="007202BD">
        <w:t xml:space="preserve"> The investigator </w:t>
      </w:r>
      <w:r w:rsidR="0021401C">
        <w:t>will</w:t>
      </w:r>
      <w:r w:rsidR="007202BD">
        <w:t xml:space="preserve"> also notify Gilead.</w:t>
      </w:r>
    </w:p>
    <w:p w14:paraId="5AA0C578" w14:textId="77777777" w:rsidR="00683A9F" w:rsidRPr="00720B3F" w:rsidRDefault="00683A9F" w:rsidP="00E81246">
      <w:pPr>
        <w:pStyle w:val="Heading3"/>
        <w:numPr>
          <w:ilvl w:val="2"/>
          <w:numId w:val="70"/>
        </w:numPr>
      </w:pPr>
      <w:bookmarkStart w:id="571" w:name="_Ref467294138"/>
      <w:bookmarkStart w:id="572" w:name="_Toc390781466"/>
      <w:bookmarkStart w:id="573" w:name="_Toc415569626"/>
      <w:r w:rsidRPr="00720B3F">
        <w:t>Study Report and Publications</w:t>
      </w:r>
      <w:bookmarkEnd w:id="571"/>
      <w:bookmarkEnd w:id="572"/>
      <w:bookmarkEnd w:id="573"/>
    </w:p>
    <w:p w14:paraId="28DCB4BD" w14:textId="34E030F0" w:rsidR="00683A9F" w:rsidRPr="00720B3F" w:rsidRDefault="00683A9F" w:rsidP="00C52425">
      <w:pPr>
        <w:pStyle w:val="Text1"/>
        <w:rPr>
          <w:rFonts w:eastAsia="MS Mincho"/>
          <w:lang w:eastAsia="ja-JP"/>
        </w:rPr>
      </w:pPr>
      <w:r w:rsidRPr="00E81246">
        <w:rPr>
          <w:lang w:eastAsia="ja-JP"/>
        </w:rPr>
        <w:t>No such communication, presentation, or publication will include Gilead’s confidential information (see Section </w:t>
      </w:r>
      <w:r w:rsidR="005E4F7D" w:rsidRPr="00E81246">
        <w:fldChar w:fldCharType="begin"/>
      </w:r>
      <w:r w:rsidR="005E4F7D" w:rsidRPr="00720B3F">
        <w:rPr>
          <w:rFonts w:eastAsia="MS Mincho"/>
          <w:lang w:eastAsia="ja-JP"/>
        </w:rPr>
        <w:instrText xml:space="preserve"> REF _Ref394902008 \r \h </w:instrText>
      </w:r>
      <w:r w:rsidR="00237B16" w:rsidRPr="00720B3F">
        <w:rPr>
          <w:rFonts w:eastAsia="MS Mincho"/>
          <w:lang w:eastAsia="ja-JP"/>
        </w:rPr>
        <w:instrText xml:space="preserve"> \* MERGEFORMAT </w:instrText>
      </w:r>
      <w:r w:rsidR="005E4F7D" w:rsidRPr="00E81246">
        <w:rPr>
          <w:rFonts w:eastAsia="MS Mincho"/>
          <w:lang w:eastAsia="ja-JP"/>
        </w:rPr>
        <w:fldChar w:fldCharType="separate"/>
      </w:r>
      <w:r w:rsidR="0053288F" w:rsidRPr="0053288F">
        <w:rPr>
          <w:rFonts w:ascii="MS Mincho" w:eastAsia="MS Mincho" w:hAnsi="MS Mincho" w:cs="MS Mincho"/>
          <w:lang w:eastAsia="ja-JP"/>
        </w:rPr>
        <w:t>10.1.4</w:t>
      </w:r>
      <w:r w:rsidR="005E4F7D" w:rsidRPr="00E81246">
        <w:fldChar w:fldCharType="end"/>
      </w:r>
      <w:r w:rsidRPr="00E81246">
        <w:rPr>
          <w:lang w:eastAsia="ja-JP"/>
        </w:rPr>
        <w:t>).</w:t>
      </w:r>
    </w:p>
    <w:p w14:paraId="360E796C" w14:textId="0AE774E6" w:rsidR="00683A9F" w:rsidRPr="00720B3F" w:rsidRDefault="00683A9F" w:rsidP="00C52425">
      <w:pPr>
        <w:pStyle w:val="Text1"/>
      </w:pPr>
      <w:r w:rsidRPr="00E81246">
        <w:rPr>
          <w:lang w:eastAsia="ja-JP"/>
        </w:rPr>
        <w:t>The investigator will comply with Gilead’s request to delete references to its confidential information (other than the study results) in any paper or presentation</w:t>
      </w:r>
      <w:r w:rsidR="00F83ABA" w:rsidRPr="00E81246">
        <w:rPr>
          <w:lang w:eastAsia="ja-JP"/>
        </w:rPr>
        <w:t>.</w:t>
      </w:r>
      <w:r w:rsidRPr="00E81246">
        <w:rPr>
          <w:lang w:eastAsia="ja-JP"/>
        </w:rPr>
        <w:t xml:space="preserve"> </w:t>
      </w:r>
    </w:p>
    <w:p w14:paraId="6454F801" w14:textId="6C7C607D" w:rsidR="00683A9F" w:rsidRPr="00720B3F" w:rsidRDefault="00683A9F" w:rsidP="00E81246">
      <w:pPr>
        <w:pStyle w:val="Heading2"/>
        <w:numPr>
          <w:ilvl w:val="1"/>
          <w:numId w:val="70"/>
        </w:numPr>
        <w:ind w:left="1440"/>
      </w:pPr>
      <w:bookmarkStart w:id="574" w:name="_Toc390781467"/>
      <w:bookmarkStart w:id="575" w:name="_Toc415569627"/>
      <w:r w:rsidRPr="00720B3F">
        <w:t>Joint Investigator/</w:t>
      </w:r>
      <w:r w:rsidR="005D390A">
        <w:t>Gilead</w:t>
      </w:r>
      <w:r w:rsidR="005D390A" w:rsidRPr="00720B3F">
        <w:t xml:space="preserve"> </w:t>
      </w:r>
      <w:r w:rsidRPr="00720B3F">
        <w:t>Responsibilities</w:t>
      </w:r>
      <w:bookmarkEnd w:id="574"/>
      <w:bookmarkEnd w:id="575"/>
    </w:p>
    <w:p w14:paraId="2ABB1B0D" w14:textId="77777777" w:rsidR="00683A9F" w:rsidRPr="00720B3F" w:rsidRDefault="00683A9F" w:rsidP="00E81246">
      <w:pPr>
        <w:pStyle w:val="Heading3"/>
        <w:numPr>
          <w:ilvl w:val="2"/>
          <w:numId w:val="70"/>
        </w:numPr>
      </w:pPr>
      <w:bookmarkStart w:id="576" w:name="_Toc390781468"/>
      <w:bookmarkStart w:id="577" w:name="_Toc415569628"/>
      <w:r w:rsidRPr="00720B3F">
        <w:t>Payment Reporting</w:t>
      </w:r>
      <w:bookmarkEnd w:id="576"/>
      <w:bookmarkEnd w:id="577"/>
    </w:p>
    <w:p w14:paraId="67098FA5" w14:textId="77777777" w:rsidR="00683A9F" w:rsidRPr="00720B3F" w:rsidRDefault="00683A9F" w:rsidP="00C52425">
      <w:pPr>
        <w:pStyle w:val="Text1"/>
      </w:pPr>
      <w:r w:rsidRPr="00720B3F">
        <w:t>Investigators and their study staff may be asked to provide services performed under this protocol, e.g. attendance at Investigator's Meetings.  If required under the applicable statutory and regulatory requirements, Gilead will capture and disclose to Federal and State agencies any expenses paid or reimbursed for such services, including any clinical trial payments, meal, travel expenses or reimbursements, consulting fees, and any other transfer of value.</w:t>
      </w:r>
    </w:p>
    <w:p w14:paraId="74D8A98B" w14:textId="77777777" w:rsidR="00683A9F" w:rsidRPr="00720B3F" w:rsidRDefault="00683A9F" w:rsidP="00E81246">
      <w:pPr>
        <w:pStyle w:val="Heading3"/>
        <w:numPr>
          <w:ilvl w:val="2"/>
          <w:numId w:val="70"/>
        </w:numPr>
      </w:pPr>
      <w:bookmarkStart w:id="578" w:name="_Toc390781469"/>
      <w:bookmarkStart w:id="579" w:name="_Toc415569629"/>
      <w:r w:rsidRPr="00720B3F">
        <w:t>Access to Information for Monitoring</w:t>
      </w:r>
      <w:bookmarkEnd w:id="578"/>
      <w:bookmarkEnd w:id="579"/>
    </w:p>
    <w:p w14:paraId="462FF553" w14:textId="2C909EB5" w:rsidR="00683A9F" w:rsidRPr="00720B3F" w:rsidRDefault="00683A9F" w:rsidP="00C52425">
      <w:pPr>
        <w:pStyle w:val="Text1"/>
      </w:pPr>
      <w:r w:rsidRPr="00720B3F">
        <w:t>In accordance with regulations and guidelines, the study monitor must have direct access to the investigator’s source documentation in order to verify the accuracy of the data recorded in the CRF.</w:t>
      </w:r>
    </w:p>
    <w:p w14:paraId="38E33B55" w14:textId="77777777" w:rsidR="00683A9F" w:rsidRPr="00720B3F" w:rsidRDefault="00683A9F" w:rsidP="00E81246">
      <w:pPr>
        <w:pStyle w:val="Heading3"/>
        <w:numPr>
          <w:ilvl w:val="2"/>
          <w:numId w:val="70"/>
        </w:numPr>
      </w:pPr>
      <w:bookmarkStart w:id="580" w:name="_Toc390781470"/>
      <w:bookmarkStart w:id="581" w:name="_Toc415569630"/>
      <w:r w:rsidRPr="00720B3F">
        <w:t>Access to Information for Auditing or Inspections</w:t>
      </w:r>
      <w:bookmarkEnd w:id="580"/>
      <w:bookmarkEnd w:id="581"/>
    </w:p>
    <w:p w14:paraId="0067FEFB" w14:textId="3559D9D7" w:rsidR="00683A9F" w:rsidRPr="00720B3F" w:rsidRDefault="00683A9F" w:rsidP="00C52425">
      <w:pPr>
        <w:pStyle w:val="Text1"/>
      </w:pPr>
      <w:r w:rsidRPr="00720B3F">
        <w:t>Representatives of regulatory authorities or of Gilead may conduct inspections or audits of the clinical study. The investigator agrees to provide to representatives of a regulatory agency or Gilead access to records, facilities, and personnel for the effective conduct of any inspection or audit.</w:t>
      </w:r>
    </w:p>
    <w:p w14:paraId="30AD8128" w14:textId="77777777" w:rsidR="00683A9F" w:rsidRPr="00720B3F" w:rsidRDefault="00683A9F" w:rsidP="00E81246">
      <w:pPr>
        <w:pStyle w:val="Heading3"/>
        <w:numPr>
          <w:ilvl w:val="2"/>
          <w:numId w:val="70"/>
        </w:numPr>
      </w:pPr>
      <w:bookmarkStart w:id="582" w:name="_Toc390781471"/>
      <w:bookmarkStart w:id="583" w:name="_Toc415569631"/>
      <w:r w:rsidRPr="00720B3F">
        <w:t>Study Discontinuation</w:t>
      </w:r>
      <w:bookmarkEnd w:id="582"/>
      <w:bookmarkEnd w:id="583"/>
    </w:p>
    <w:p w14:paraId="0B40A830" w14:textId="4BE74618" w:rsidR="00683A9F" w:rsidRPr="00607007" w:rsidRDefault="006B7388" w:rsidP="00042B31">
      <w:pPr>
        <w:pStyle w:val="Text1"/>
      </w:pPr>
      <w:r>
        <w:t>T</w:t>
      </w:r>
      <w:r w:rsidR="00683A9F" w:rsidRPr="00720B3F">
        <w:t>he investigator reserve</w:t>
      </w:r>
      <w:r>
        <w:t>s</w:t>
      </w:r>
      <w:r w:rsidR="00683A9F" w:rsidRPr="00720B3F">
        <w:t xml:space="preserve"> the right to terminate the study at any time. Should this be necessary, both </w:t>
      </w:r>
      <w:r>
        <w:t xml:space="preserve">the investigator and Gilead </w:t>
      </w:r>
      <w:r w:rsidR="00683A9F" w:rsidRPr="00720B3F">
        <w:t xml:space="preserve">will arrange discontinuation procedures and notify the appropriate regulatory authority(ies) </w:t>
      </w:r>
      <w:r w:rsidR="00CB5E87">
        <w:t xml:space="preserve">and </w:t>
      </w:r>
      <w:r w:rsidR="00683A9F" w:rsidRPr="00720B3F">
        <w:t xml:space="preserve">IRB. In terminating the study, Gilead and the investigator will assure that adequate consideration is given to the protection of the subjects’ </w:t>
      </w:r>
      <w:r w:rsidR="00683A9F" w:rsidRPr="00607007">
        <w:t>interests.</w:t>
      </w:r>
    </w:p>
    <w:p w14:paraId="4A80F455" w14:textId="77777777" w:rsidR="00E60E60" w:rsidRPr="00E81246" w:rsidRDefault="00E60E60" w:rsidP="00E81246">
      <w:pPr>
        <w:pStyle w:val="Heading1"/>
        <w:numPr>
          <w:ilvl w:val="0"/>
          <w:numId w:val="70"/>
        </w:numPr>
      </w:pPr>
      <w:bookmarkStart w:id="584" w:name="_Toc329028262"/>
      <w:bookmarkStart w:id="585" w:name="_Toc330481907"/>
      <w:bookmarkStart w:id="586" w:name="_Toc337120264"/>
      <w:bookmarkStart w:id="587" w:name="_Toc415569632"/>
      <w:bookmarkEnd w:id="534"/>
      <w:bookmarkEnd w:id="584"/>
      <w:r w:rsidRPr="00E81246">
        <w:t>REFERENCES</w:t>
      </w:r>
      <w:bookmarkEnd w:id="585"/>
      <w:bookmarkEnd w:id="586"/>
      <w:bookmarkEnd w:id="587"/>
    </w:p>
    <w:p w14:paraId="0351217F"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1.</w:t>
      </w:r>
      <w:r w:rsidRPr="00976A72">
        <w:rPr>
          <w:rFonts w:eastAsia="Calibri"/>
          <w:noProof/>
          <w:sz w:val="18"/>
        </w:rPr>
        <w:tab/>
        <w:t xml:space="preserve">Negro F, Alberti A. The global health burden of hepatitis C virus infection. </w:t>
      </w:r>
      <w:r w:rsidRPr="00976A72">
        <w:rPr>
          <w:rFonts w:eastAsia="Calibri"/>
          <w:i/>
          <w:noProof/>
          <w:sz w:val="18"/>
        </w:rPr>
        <w:t xml:space="preserve">Liver international : official journal of the International Association for the Study of the Liver. </w:t>
      </w:r>
      <w:r w:rsidRPr="00976A72">
        <w:rPr>
          <w:rFonts w:eastAsia="Calibri"/>
          <w:noProof/>
          <w:sz w:val="18"/>
        </w:rPr>
        <w:t>Jul 2011;31 Suppl 2:1-3.</w:t>
      </w:r>
    </w:p>
    <w:p w14:paraId="5A7EC9EB"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2.</w:t>
      </w:r>
      <w:r w:rsidRPr="00976A72">
        <w:rPr>
          <w:rFonts w:eastAsia="Calibri"/>
          <w:noProof/>
          <w:sz w:val="18"/>
        </w:rPr>
        <w:tab/>
        <w:t xml:space="preserve">Coffin PO, Jin H, Huriaux E, Mirzazadeh A, Raymond HF. Trends in use of health care and HIV prevention services for persons who inject drugs in San Francisco: results from National HIV Behavioral Surveillance 2005-2012. </w:t>
      </w:r>
      <w:r w:rsidRPr="00976A72">
        <w:rPr>
          <w:rFonts w:eastAsia="Calibri"/>
          <w:i/>
          <w:noProof/>
          <w:sz w:val="18"/>
        </w:rPr>
        <w:t xml:space="preserve">Drug Alcohol Depend. </w:t>
      </w:r>
      <w:r w:rsidRPr="00976A72">
        <w:rPr>
          <w:rFonts w:eastAsia="Calibri"/>
          <w:noProof/>
          <w:sz w:val="18"/>
        </w:rPr>
        <w:t>Jan 1 2015;146:45-51.</w:t>
      </w:r>
    </w:p>
    <w:p w14:paraId="4D1532D6"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3.</w:t>
      </w:r>
      <w:r w:rsidRPr="00976A72">
        <w:rPr>
          <w:rFonts w:eastAsia="Calibri"/>
          <w:noProof/>
          <w:sz w:val="18"/>
        </w:rPr>
        <w:tab/>
        <w:t xml:space="preserve">Zibbell JE, Iqbal K, Patel RC, et al. Increases in hepatitis C virus infection related to injection drug use among persons aged &lt;/=30 years - kentucky, tennessee, virginia, and west virginia, 2006-2012. </w:t>
      </w:r>
      <w:r w:rsidRPr="00976A72">
        <w:rPr>
          <w:rFonts w:eastAsia="Calibri"/>
          <w:i/>
          <w:noProof/>
          <w:sz w:val="18"/>
        </w:rPr>
        <w:t xml:space="preserve">MMWR Morb Mortal Wkly Rep. </w:t>
      </w:r>
      <w:r w:rsidRPr="00976A72">
        <w:rPr>
          <w:rFonts w:eastAsia="Calibri"/>
          <w:noProof/>
          <w:sz w:val="18"/>
        </w:rPr>
        <w:t>May 8 2015;64(17):453-458.</w:t>
      </w:r>
    </w:p>
    <w:p w14:paraId="414C0CE4"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4.</w:t>
      </w:r>
      <w:r w:rsidRPr="00976A72">
        <w:rPr>
          <w:rFonts w:eastAsia="Calibri"/>
          <w:noProof/>
          <w:sz w:val="18"/>
        </w:rPr>
        <w:tab/>
        <w:t xml:space="preserve">Page K, Hahn JA, Evans J, et al. Acute hepatitis C virus infection in young adult injection drug users: a prospective study of incident infection, resolution, and reinfection. </w:t>
      </w:r>
      <w:r w:rsidRPr="00976A72">
        <w:rPr>
          <w:rFonts w:eastAsia="Calibri"/>
          <w:i/>
          <w:noProof/>
          <w:sz w:val="18"/>
        </w:rPr>
        <w:t xml:space="preserve">The Journal of infectious diseases. </w:t>
      </w:r>
      <w:r w:rsidRPr="00976A72">
        <w:rPr>
          <w:rFonts w:eastAsia="Calibri"/>
          <w:noProof/>
          <w:sz w:val="18"/>
        </w:rPr>
        <w:t>Oct 15 2009;200(8):1216-1226.</w:t>
      </w:r>
    </w:p>
    <w:p w14:paraId="1D9755CE"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5.</w:t>
      </w:r>
      <w:r w:rsidRPr="00976A72">
        <w:rPr>
          <w:rFonts w:eastAsia="Calibri"/>
          <w:noProof/>
          <w:sz w:val="18"/>
        </w:rPr>
        <w:tab/>
        <w:t xml:space="preserve">Martin NK, Vickerman P, Grebely J, et al. Hepatitis C virus treatment for prevention among people who inject drugs: Modeling treatment scale-up in the age of direct-acting antivirals. </w:t>
      </w:r>
      <w:r w:rsidRPr="00976A72">
        <w:rPr>
          <w:rFonts w:eastAsia="Calibri"/>
          <w:i/>
          <w:noProof/>
          <w:sz w:val="18"/>
        </w:rPr>
        <w:t xml:space="preserve">Hepatology. </w:t>
      </w:r>
      <w:r w:rsidRPr="00976A72">
        <w:rPr>
          <w:rFonts w:eastAsia="Calibri"/>
          <w:noProof/>
          <w:sz w:val="18"/>
        </w:rPr>
        <w:t>Mar 28 2013.</w:t>
      </w:r>
    </w:p>
    <w:p w14:paraId="51C3848B"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6.</w:t>
      </w:r>
      <w:r w:rsidRPr="00976A72">
        <w:rPr>
          <w:rFonts w:eastAsia="Calibri"/>
          <w:noProof/>
          <w:sz w:val="18"/>
        </w:rPr>
        <w:tab/>
        <w:t xml:space="preserve">Page K, Morris MD, Hahn JA, Maher L, Prins M. Injection drug use and hepatitis C virus infection in young adult injectors: using evidence to inform comprehensive prevention. </w:t>
      </w:r>
      <w:r w:rsidRPr="00976A72">
        <w:rPr>
          <w:rFonts w:eastAsia="Calibri"/>
          <w:i/>
          <w:noProof/>
          <w:sz w:val="18"/>
        </w:rPr>
        <w:t xml:space="preserve">Clin Infect Dis. </w:t>
      </w:r>
      <w:r w:rsidRPr="00976A72">
        <w:rPr>
          <w:rFonts w:eastAsia="Calibri"/>
          <w:noProof/>
          <w:sz w:val="18"/>
        </w:rPr>
        <w:t>Aug 2013;57 Suppl 2:S32-38.</w:t>
      </w:r>
    </w:p>
    <w:p w14:paraId="54C0B7FD"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7.</w:t>
      </w:r>
      <w:r w:rsidRPr="00976A72">
        <w:rPr>
          <w:rFonts w:eastAsia="Calibri"/>
          <w:noProof/>
          <w:sz w:val="18"/>
        </w:rPr>
        <w:tab/>
        <w:t xml:space="preserve">Page K, Osburn W, Evans J, et al. Frequent longitudinal sampling of hepatitis C virus infection in injection drug users reveals intermittently detectable viremia and reinfection. </w:t>
      </w:r>
      <w:r w:rsidRPr="00976A72">
        <w:rPr>
          <w:rFonts w:eastAsia="Calibri"/>
          <w:i/>
          <w:noProof/>
          <w:sz w:val="18"/>
        </w:rPr>
        <w:t xml:space="preserve">Clin Infect Dis. </w:t>
      </w:r>
      <w:r w:rsidRPr="00976A72">
        <w:rPr>
          <w:rFonts w:eastAsia="Calibri"/>
          <w:noProof/>
          <w:sz w:val="18"/>
        </w:rPr>
        <w:t>Feb 2013;56(3):405-413.</w:t>
      </w:r>
    </w:p>
    <w:p w14:paraId="005F498B"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8.</w:t>
      </w:r>
      <w:r w:rsidRPr="00976A72">
        <w:rPr>
          <w:rFonts w:eastAsia="Calibri"/>
          <w:noProof/>
          <w:sz w:val="18"/>
        </w:rPr>
        <w:tab/>
        <w:t xml:space="preserve">Hilsden RJ, Macphail G, Grebely J, Conway B, Lee SS. Directly observed pegylated interferon plus self-administered ribavirin for the treatment of hepatitis C virus infection in people actively using drugs: a randomized controlled trial. </w:t>
      </w:r>
      <w:r w:rsidRPr="00976A72">
        <w:rPr>
          <w:rFonts w:eastAsia="Calibri"/>
          <w:i/>
          <w:noProof/>
          <w:sz w:val="18"/>
        </w:rPr>
        <w:t xml:space="preserve">Clin Infect Dis. </w:t>
      </w:r>
      <w:r w:rsidRPr="00976A72">
        <w:rPr>
          <w:rFonts w:eastAsia="Calibri"/>
          <w:noProof/>
          <w:sz w:val="18"/>
        </w:rPr>
        <w:t>Aug 2013;57 Suppl 2:S90-96.</w:t>
      </w:r>
    </w:p>
    <w:p w14:paraId="62950ACC"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9.</w:t>
      </w:r>
      <w:r w:rsidRPr="00976A72">
        <w:rPr>
          <w:rFonts w:eastAsia="Calibri"/>
          <w:noProof/>
          <w:sz w:val="18"/>
        </w:rPr>
        <w:tab/>
        <w:t xml:space="preserve">Cousien A, Tran VC, Jauffret-Roustide M, Deuffic-Burban S, Dhersin JS, Yazdanpanah Y. Impact of new DAA-containing regimens on HCV transmission among injecting drug users (IDUs): a model-based analysis (#12376). </w:t>
      </w:r>
      <w:r w:rsidRPr="00976A72">
        <w:rPr>
          <w:rFonts w:eastAsia="Calibri"/>
          <w:i/>
          <w:noProof/>
          <w:sz w:val="18"/>
        </w:rPr>
        <w:t>49th International Liver Congress</w:t>
      </w:r>
      <w:r w:rsidRPr="00976A72">
        <w:rPr>
          <w:rFonts w:eastAsia="Calibri"/>
          <w:noProof/>
          <w:sz w:val="18"/>
        </w:rPr>
        <w:t>. London, UK2014.</w:t>
      </w:r>
    </w:p>
    <w:p w14:paraId="0ACC21E2"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10.</w:t>
      </w:r>
      <w:r w:rsidRPr="00976A72">
        <w:rPr>
          <w:rFonts w:eastAsia="Calibri"/>
          <w:noProof/>
          <w:sz w:val="18"/>
        </w:rPr>
        <w:tab/>
        <w:t xml:space="preserve">Krook AL, Stokka D, Heger B, Nygaard E. Hepatitis C treatment of opioid dependants receiving maintenance treatment: results of a Norwegian pilot study. </w:t>
      </w:r>
      <w:r w:rsidRPr="00976A72">
        <w:rPr>
          <w:rFonts w:eastAsia="Calibri"/>
          <w:i/>
          <w:noProof/>
          <w:sz w:val="18"/>
        </w:rPr>
        <w:t xml:space="preserve">Eur Addict Res. </w:t>
      </w:r>
      <w:r w:rsidRPr="00976A72">
        <w:rPr>
          <w:rFonts w:eastAsia="Calibri"/>
          <w:noProof/>
          <w:sz w:val="18"/>
        </w:rPr>
        <w:t>2007;13(4):216-221.</w:t>
      </w:r>
    </w:p>
    <w:p w14:paraId="543CA0EF" w14:textId="77777777" w:rsidR="00607007" w:rsidRPr="00976A72" w:rsidRDefault="00607007" w:rsidP="00E81246">
      <w:pPr>
        <w:pStyle w:val="Text1"/>
        <w:spacing w:after="0"/>
        <w:ind w:left="360"/>
        <w:rPr>
          <w:rFonts w:eastAsia="Calibri"/>
          <w:noProof/>
          <w:sz w:val="18"/>
        </w:rPr>
      </w:pPr>
      <w:r w:rsidRPr="00976A72">
        <w:rPr>
          <w:rFonts w:eastAsia="Calibri"/>
          <w:b/>
          <w:noProof/>
          <w:sz w:val="18"/>
        </w:rPr>
        <w:t>11.</w:t>
      </w:r>
      <w:r w:rsidRPr="00976A72">
        <w:rPr>
          <w:rFonts w:eastAsia="Calibri"/>
          <w:noProof/>
          <w:sz w:val="18"/>
        </w:rPr>
        <w:tab/>
        <w:t xml:space="preserve">Waizmann M, Ackermann G. High rates of sustained virological response in hepatitis C virus-infected injection drug users receiving directly observed therapy with peginterferon alpha-2a (40KD) (PEGASYS) and once-daily ribavirin. </w:t>
      </w:r>
      <w:r w:rsidRPr="00976A72">
        <w:rPr>
          <w:rFonts w:eastAsia="Calibri"/>
          <w:i/>
          <w:noProof/>
          <w:sz w:val="18"/>
        </w:rPr>
        <w:t xml:space="preserve">J Subst Abuse Treat. </w:t>
      </w:r>
      <w:r w:rsidRPr="00976A72">
        <w:rPr>
          <w:rFonts w:eastAsia="Calibri"/>
          <w:noProof/>
          <w:sz w:val="18"/>
        </w:rPr>
        <w:t>Jun 2010;38(4):338-345.</w:t>
      </w:r>
    </w:p>
    <w:p w14:paraId="34F6D5C1" w14:textId="77777777" w:rsidR="00607007" w:rsidRPr="00976A72" w:rsidRDefault="00607007" w:rsidP="00E81246">
      <w:pPr>
        <w:pStyle w:val="Text1"/>
        <w:ind w:left="360"/>
        <w:rPr>
          <w:rFonts w:eastAsia="Calibri"/>
          <w:noProof/>
          <w:sz w:val="18"/>
        </w:rPr>
      </w:pPr>
      <w:r w:rsidRPr="00976A72">
        <w:rPr>
          <w:rFonts w:eastAsia="Calibri"/>
          <w:b/>
          <w:noProof/>
          <w:sz w:val="18"/>
        </w:rPr>
        <w:t>12.</w:t>
      </w:r>
      <w:r w:rsidRPr="00976A72">
        <w:rPr>
          <w:rFonts w:eastAsia="Calibri"/>
          <w:noProof/>
          <w:sz w:val="18"/>
        </w:rPr>
        <w:tab/>
        <w:t xml:space="preserve">Cockcroft DW, Gault MH. Prediction of creatinine clearance from serum creatinine. </w:t>
      </w:r>
      <w:r w:rsidRPr="00976A72">
        <w:rPr>
          <w:rFonts w:eastAsia="Calibri"/>
          <w:i/>
          <w:noProof/>
          <w:sz w:val="18"/>
        </w:rPr>
        <w:t xml:space="preserve">Nephron. </w:t>
      </w:r>
      <w:r w:rsidRPr="00976A72">
        <w:rPr>
          <w:rFonts w:eastAsia="Calibri"/>
          <w:noProof/>
          <w:sz w:val="18"/>
        </w:rPr>
        <w:t>1976;16:31-41.</w:t>
      </w:r>
    </w:p>
    <w:p w14:paraId="41ADCFEC" w14:textId="77777777" w:rsidR="00531849" w:rsidRDefault="00531849" w:rsidP="00531849">
      <w:pPr>
        <w:pStyle w:val="Text1"/>
        <w:spacing w:after="0"/>
        <w:rPr>
          <w:b/>
        </w:rPr>
      </w:pPr>
    </w:p>
    <w:p w14:paraId="127ECA8C" w14:textId="77777777" w:rsidR="00531849" w:rsidRDefault="00531849">
      <w:pPr>
        <w:rPr>
          <w:b/>
          <w:color w:val="000000"/>
        </w:rPr>
      </w:pPr>
      <w:r>
        <w:rPr>
          <w:b/>
        </w:rPr>
        <w:br w:type="page"/>
      </w:r>
    </w:p>
    <w:p w14:paraId="0DAEBB39" w14:textId="440F1AAA" w:rsidR="00607007" w:rsidRPr="00531849" w:rsidRDefault="00531849" w:rsidP="00531849">
      <w:pPr>
        <w:pStyle w:val="Text1"/>
        <w:spacing w:after="0"/>
        <w:rPr>
          <w:b/>
        </w:rPr>
      </w:pPr>
      <w:r w:rsidRPr="00531849">
        <w:rPr>
          <w:b/>
        </w:rPr>
        <w:t>APPENDICES</w:t>
      </w:r>
    </w:p>
    <w:p w14:paraId="77B8A703" w14:textId="697C1E06" w:rsidR="00531849" w:rsidRPr="00531849" w:rsidRDefault="00531849" w:rsidP="00531849">
      <w:pPr>
        <w:pStyle w:val="Text1"/>
        <w:spacing w:after="0"/>
      </w:pPr>
      <w:r w:rsidRPr="00531849">
        <w:t>Appendix 1. Study Procedures Table</w:t>
      </w:r>
    </w:p>
    <w:p w14:paraId="567BE139" w14:textId="5998C69C" w:rsidR="00531849" w:rsidRPr="00531849" w:rsidRDefault="00531849" w:rsidP="00531849">
      <w:pPr>
        <w:pStyle w:val="Text1"/>
        <w:spacing w:after="0"/>
      </w:pPr>
      <w:r w:rsidRPr="00531849">
        <w:t>Appendix 2. Estimating Severity Grade for Parameters Not Identified in the Grading Table</w:t>
      </w:r>
    </w:p>
    <w:p w14:paraId="3662FC46" w14:textId="440E5F8F" w:rsidR="00E60E60" w:rsidRPr="00720B3F" w:rsidRDefault="00E60E60" w:rsidP="00531849">
      <w:pPr>
        <w:pStyle w:val="Caption"/>
        <w:keepNext w:val="0"/>
        <w:keepLines w:val="0"/>
        <w:pageBreakBefore/>
        <w:ind w:left="0" w:firstLine="0"/>
        <w:sectPr w:rsidR="00E60E60" w:rsidRPr="00720B3F" w:rsidSect="0060703C">
          <w:footerReference w:type="default" r:id="rId20"/>
          <w:endnotePr>
            <w:numFmt w:val="decimal"/>
          </w:endnotePr>
          <w:pgSz w:w="12240" w:h="15840" w:code="1"/>
          <w:pgMar w:top="1440" w:right="1440" w:bottom="1440" w:left="1440" w:header="720" w:footer="720" w:gutter="0"/>
          <w:cols w:space="720"/>
          <w:titlePg/>
        </w:sectPr>
      </w:pPr>
      <w:bookmarkStart w:id="588" w:name="_Ref463332507"/>
      <w:bookmarkStart w:id="589" w:name="_Ref518976770"/>
    </w:p>
    <w:p w14:paraId="0E74D82F" w14:textId="3443BD41" w:rsidR="00E60E60" w:rsidRPr="00720B3F" w:rsidRDefault="00E60E60" w:rsidP="0033051D">
      <w:pPr>
        <w:pStyle w:val="Caption"/>
      </w:pPr>
      <w:bookmarkStart w:id="590" w:name="_Ref318893349"/>
      <w:bookmarkStart w:id="591" w:name="_Toc243898493"/>
      <w:bookmarkStart w:id="592" w:name="_Toc330481910"/>
      <w:bookmarkStart w:id="593" w:name="_Toc337120267"/>
      <w:bookmarkStart w:id="594" w:name="_Toc430780177"/>
      <w:bookmarkStart w:id="595" w:name="_Toc430780181"/>
      <w:r w:rsidRPr="00720B3F">
        <w:t>Appendix </w:t>
      </w:r>
      <w:bookmarkEnd w:id="590"/>
      <w:r w:rsidR="00246355">
        <w:t>1</w:t>
      </w:r>
      <w:r w:rsidRPr="00720B3F">
        <w:t>.</w:t>
      </w:r>
      <w:r w:rsidRPr="00720B3F">
        <w:tab/>
      </w:r>
      <w:bookmarkEnd w:id="588"/>
      <w:r w:rsidRPr="00720B3F">
        <w:t>Study Procedures Table</w:t>
      </w:r>
      <w:bookmarkStart w:id="596" w:name="_Ref99864250"/>
      <w:bookmarkStart w:id="597" w:name="_Ref208931062"/>
      <w:bookmarkStart w:id="598" w:name="_Toc243898494"/>
      <w:bookmarkStart w:id="599" w:name="_Toc244047138"/>
      <w:bookmarkEnd w:id="589"/>
      <w:bookmarkEnd w:id="591"/>
      <w:bookmarkEnd w:id="592"/>
      <w:bookmarkEnd w:id="593"/>
      <w:bookmarkEnd w:id="594"/>
      <w:bookmarkEnd w:id="595"/>
    </w:p>
    <w:p w14:paraId="339632E1" w14:textId="5189A69B" w:rsidR="00E60E60" w:rsidRPr="00720B3F" w:rsidRDefault="00E60E60" w:rsidP="00665A3D">
      <w:pPr>
        <w:pStyle w:val="Caption"/>
      </w:pPr>
      <w:r w:rsidRPr="00720B3F">
        <w:tab/>
        <w:t xml:space="preserve">Screening, </w:t>
      </w:r>
      <w:r w:rsidR="008230D6">
        <w:t>Weekly</w:t>
      </w:r>
      <w:r w:rsidRPr="00720B3F">
        <w:t xml:space="preserve"> Visits</w:t>
      </w:r>
      <w:r w:rsidR="00A0453F" w:rsidRPr="00720B3F">
        <w:t xml:space="preserve"> </w:t>
      </w:r>
      <w:r w:rsidR="00DD49C7">
        <w:t>(mDOT and unobserved dosing</w:t>
      </w:r>
      <w:r w:rsidR="000F5526">
        <w:t xml:space="preserve"> arms</w:t>
      </w:r>
      <w:r w:rsidR="00DD49C7">
        <w:t>)</w:t>
      </w:r>
      <w:r w:rsidR="00C46627">
        <w:t>, and Post-Treatment V</w:t>
      </w:r>
      <w:r w:rsidR="008230D6">
        <w:t>isits</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501"/>
        <w:gridCol w:w="1749"/>
        <w:gridCol w:w="2271"/>
        <w:gridCol w:w="1986"/>
        <w:gridCol w:w="369"/>
        <w:gridCol w:w="496"/>
        <w:gridCol w:w="496"/>
        <w:gridCol w:w="11"/>
        <w:gridCol w:w="483"/>
        <w:gridCol w:w="496"/>
        <w:gridCol w:w="496"/>
        <w:gridCol w:w="555"/>
        <w:gridCol w:w="662"/>
        <w:gridCol w:w="7"/>
        <w:gridCol w:w="562"/>
        <w:gridCol w:w="606"/>
        <w:gridCol w:w="611"/>
        <w:gridCol w:w="603"/>
      </w:tblGrid>
      <w:tr w:rsidR="00D0734B" w:rsidRPr="00720B3F" w14:paraId="66192472" w14:textId="77777777" w:rsidTr="00E54778">
        <w:trPr>
          <w:cantSplit/>
          <w:tblHeader/>
        </w:trPr>
        <w:tc>
          <w:tcPr>
            <w:tcW w:w="858" w:type="pct"/>
            <w:gridSpan w:val="2"/>
            <w:vMerge w:val="restart"/>
            <w:tcBorders>
              <w:top w:val="single" w:sz="12" w:space="0" w:color="auto"/>
              <w:bottom w:val="single" w:sz="6" w:space="0" w:color="auto"/>
            </w:tcBorders>
            <w:shd w:val="clear" w:color="auto" w:fill="auto"/>
            <w:vAlign w:val="bottom"/>
          </w:tcPr>
          <w:p w14:paraId="242AB73C" w14:textId="77777777" w:rsidR="00D0734B" w:rsidRPr="00720B3F" w:rsidRDefault="00D0734B" w:rsidP="00F95020">
            <w:pPr>
              <w:pStyle w:val="TableHeaderleft"/>
            </w:pPr>
            <w:r w:rsidRPr="00720B3F">
              <w:t>Clinical Assessments</w:t>
            </w:r>
          </w:p>
        </w:tc>
        <w:tc>
          <w:tcPr>
            <w:tcW w:w="877" w:type="pct"/>
            <w:tcBorders>
              <w:top w:val="single" w:sz="12" w:space="0" w:color="auto"/>
              <w:bottom w:val="single" w:sz="6" w:space="0" w:color="auto"/>
            </w:tcBorders>
            <w:vAlign w:val="bottom"/>
          </w:tcPr>
          <w:p w14:paraId="15C435F1" w14:textId="250CA61F" w:rsidR="00D0734B" w:rsidRPr="00720B3F" w:rsidRDefault="00D0734B" w:rsidP="00F95020">
            <w:pPr>
              <w:pStyle w:val="TableHeaderCenter"/>
            </w:pPr>
            <w:r w:rsidRPr="00720B3F">
              <w:t>Screening</w:t>
            </w:r>
            <w:r w:rsidR="00D32452">
              <w:t xml:space="preserve"> visit</w:t>
            </w:r>
            <w:r w:rsidR="004B5EDA">
              <w:t>s</w:t>
            </w:r>
          </w:p>
        </w:tc>
        <w:tc>
          <w:tcPr>
            <w:tcW w:w="767" w:type="pct"/>
            <w:vMerge w:val="restart"/>
            <w:tcBorders>
              <w:top w:val="single" w:sz="12" w:space="0" w:color="auto"/>
              <w:bottom w:val="single" w:sz="6" w:space="0" w:color="auto"/>
            </w:tcBorders>
            <w:vAlign w:val="center"/>
          </w:tcPr>
          <w:p w14:paraId="23561A6C" w14:textId="51DDF0EE" w:rsidR="00D0734B" w:rsidRPr="00720B3F" w:rsidRDefault="00D0734B">
            <w:pPr>
              <w:pStyle w:val="TableHeaderCenter"/>
            </w:pPr>
            <w:r>
              <w:t>Enrollment</w:t>
            </w:r>
          </w:p>
        </w:tc>
        <w:tc>
          <w:tcPr>
            <w:tcW w:w="1577" w:type="pct"/>
            <w:gridSpan w:val="10"/>
            <w:tcBorders>
              <w:top w:val="single" w:sz="12" w:space="0" w:color="auto"/>
              <w:bottom w:val="single" w:sz="6" w:space="0" w:color="auto"/>
            </w:tcBorders>
            <w:vAlign w:val="center"/>
          </w:tcPr>
          <w:p w14:paraId="31B4A106" w14:textId="2FD74CF1" w:rsidR="00D0734B" w:rsidRDefault="00D0734B" w:rsidP="004F12A6">
            <w:pPr>
              <w:pStyle w:val="TableHeaderCenter"/>
            </w:pPr>
            <w:r w:rsidRPr="00720B3F">
              <w:t>Visit identified by study week</w:t>
            </w:r>
          </w:p>
        </w:tc>
        <w:tc>
          <w:tcPr>
            <w:tcW w:w="921" w:type="pct"/>
            <w:gridSpan w:val="4"/>
            <w:tcBorders>
              <w:top w:val="single" w:sz="12" w:space="0" w:color="auto"/>
              <w:bottom w:val="single" w:sz="6" w:space="0" w:color="auto"/>
            </w:tcBorders>
            <w:vAlign w:val="center"/>
          </w:tcPr>
          <w:p w14:paraId="74BF331F" w14:textId="737AC1D6" w:rsidR="00D0734B" w:rsidRPr="00720B3F" w:rsidRDefault="00D0734B">
            <w:pPr>
              <w:pStyle w:val="TableHeaderCenter"/>
            </w:pPr>
            <w:r>
              <w:t>Post-treatment visits</w:t>
            </w:r>
          </w:p>
        </w:tc>
      </w:tr>
      <w:tr w:rsidR="005B28BD" w:rsidRPr="00720B3F" w14:paraId="3EE6CC9A" w14:textId="77777777" w:rsidTr="00E54778">
        <w:trPr>
          <w:cantSplit/>
          <w:tblHeader/>
        </w:trPr>
        <w:tc>
          <w:tcPr>
            <w:tcW w:w="858" w:type="pct"/>
            <w:gridSpan w:val="2"/>
            <w:vMerge/>
            <w:tcBorders>
              <w:top w:val="single" w:sz="6" w:space="0" w:color="auto"/>
              <w:bottom w:val="single" w:sz="12" w:space="0" w:color="auto"/>
            </w:tcBorders>
            <w:shd w:val="clear" w:color="auto" w:fill="auto"/>
            <w:vAlign w:val="bottom"/>
          </w:tcPr>
          <w:p w14:paraId="6D9810BD" w14:textId="77777777" w:rsidR="009F39B6" w:rsidRPr="00720B3F" w:rsidRDefault="009F39B6" w:rsidP="00F95020">
            <w:pPr>
              <w:pStyle w:val="Table-Heading"/>
              <w:jc w:val="left"/>
            </w:pPr>
          </w:p>
        </w:tc>
        <w:tc>
          <w:tcPr>
            <w:tcW w:w="877" w:type="pct"/>
            <w:tcBorders>
              <w:top w:val="single" w:sz="6" w:space="0" w:color="auto"/>
              <w:bottom w:val="single" w:sz="12" w:space="0" w:color="auto"/>
            </w:tcBorders>
            <w:vAlign w:val="bottom"/>
          </w:tcPr>
          <w:p w14:paraId="7DC70F01" w14:textId="0B244B59" w:rsidR="009F39B6" w:rsidRPr="00720B3F" w:rsidRDefault="009F39B6">
            <w:pPr>
              <w:pStyle w:val="TableHeaderCenter"/>
            </w:pPr>
            <w:r w:rsidRPr="00720B3F">
              <w:t>Day </w:t>
            </w:r>
            <w:r w:rsidRPr="00720B3F">
              <w:noBreakHyphen/>
            </w:r>
            <w:r>
              <w:t>30</w:t>
            </w:r>
            <w:r w:rsidRPr="000F370E">
              <w:rPr>
                <w:vertAlign w:val="superscript"/>
              </w:rPr>
              <w:t>a</w:t>
            </w:r>
            <w:r w:rsidRPr="00720B3F">
              <w:rPr>
                <w:vertAlign w:val="superscript"/>
              </w:rPr>
              <w:t> </w:t>
            </w:r>
            <w:r w:rsidRPr="00720B3F">
              <w:t>to Day 0</w:t>
            </w:r>
          </w:p>
        </w:tc>
        <w:tc>
          <w:tcPr>
            <w:tcW w:w="767" w:type="pct"/>
            <w:vMerge/>
            <w:tcBorders>
              <w:top w:val="single" w:sz="6" w:space="0" w:color="auto"/>
              <w:bottom w:val="single" w:sz="12" w:space="0" w:color="auto"/>
            </w:tcBorders>
            <w:vAlign w:val="bottom"/>
          </w:tcPr>
          <w:p w14:paraId="58978C61" w14:textId="77777777" w:rsidR="009F39B6" w:rsidRPr="00720B3F" w:rsidRDefault="009F39B6" w:rsidP="00F95020">
            <w:pPr>
              <w:pStyle w:val="TableHeaderCenter"/>
            </w:pPr>
          </w:p>
        </w:tc>
        <w:tc>
          <w:tcPr>
            <w:tcW w:w="143" w:type="pct"/>
            <w:tcBorders>
              <w:top w:val="single" w:sz="6" w:space="0" w:color="auto"/>
              <w:bottom w:val="single" w:sz="12" w:space="0" w:color="auto"/>
            </w:tcBorders>
          </w:tcPr>
          <w:p w14:paraId="3972FE7A" w14:textId="12FAA2AC" w:rsidR="009F39B6" w:rsidRDefault="009F39B6" w:rsidP="00F95020">
            <w:pPr>
              <w:pStyle w:val="TableHeaderCenter"/>
            </w:pPr>
            <w:r>
              <w:t>1</w:t>
            </w:r>
          </w:p>
        </w:tc>
        <w:tc>
          <w:tcPr>
            <w:tcW w:w="192" w:type="pct"/>
            <w:tcBorders>
              <w:top w:val="single" w:sz="6" w:space="0" w:color="auto"/>
              <w:bottom w:val="single" w:sz="12" w:space="0" w:color="auto"/>
            </w:tcBorders>
            <w:vAlign w:val="bottom"/>
          </w:tcPr>
          <w:p w14:paraId="48F1382F" w14:textId="0A6B5819" w:rsidR="009F39B6" w:rsidRPr="00720B3F" w:rsidRDefault="009F39B6" w:rsidP="00F95020">
            <w:pPr>
              <w:pStyle w:val="TableHeaderCenter"/>
            </w:pPr>
            <w:r>
              <w:t>2</w:t>
            </w:r>
          </w:p>
        </w:tc>
        <w:tc>
          <w:tcPr>
            <w:tcW w:w="197" w:type="pct"/>
            <w:gridSpan w:val="2"/>
            <w:tcBorders>
              <w:top w:val="single" w:sz="6" w:space="0" w:color="auto"/>
              <w:bottom w:val="single" w:sz="12" w:space="0" w:color="auto"/>
            </w:tcBorders>
            <w:vAlign w:val="bottom"/>
          </w:tcPr>
          <w:p w14:paraId="69053FD5" w14:textId="531F647D" w:rsidR="009F39B6" w:rsidRPr="00720B3F" w:rsidRDefault="009F39B6" w:rsidP="00F95020">
            <w:pPr>
              <w:pStyle w:val="TableHeaderCenter"/>
            </w:pPr>
            <w:r>
              <w:t>3</w:t>
            </w:r>
          </w:p>
        </w:tc>
        <w:tc>
          <w:tcPr>
            <w:tcW w:w="187" w:type="pct"/>
            <w:tcBorders>
              <w:top w:val="single" w:sz="6" w:space="0" w:color="auto"/>
              <w:bottom w:val="single" w:sz="12" w:space="0" w:color="auto"/>
            </w:tcBorders>
            <w:vAlign w:val="bottom"/>
          </w:tcPr>
          <w:p w14:paraId="096EC9A4" w14:textId="77777777" w:rsidR="009F39B6" w:rsidRPr="00720B3F" w:rsidRDefault="009F39B6" w:rsidP="00F95020">
            <w:pPr>
              <w:pStyle w:val="TableHeaderCenter"/>
            </w:pPr>
            <w:r w:rsidRPr="00720B3F">
              <w:t>4</w:t>
            </w:r>
          </w:p>
        </w:tc>
        <w:tc>
          <w:tcPr>
            <w:tcW w:w="192" w:type="pct"/>
            <w:tcBorders>
              <w:top w:val="single" w:sz="6" w:space="0" w:color="auto"/>
              <w:bottom w:val="single" w:sz="12" w:space="0" w:color="auto"/>
            </w:tcBorders>
            <w:vAlign w:val="bottom"/>
          </w:tcPr>
          <w:p w14:paraId="7A3A4455" w14:textId="765EEC18" w:rsidR="009F39B6" w:rsidRPr="00720B3F" w:rsidRDefault="009F39B6" w:rsidP="00F95020">
            <w:pPr>
              <w:pStyle w:val="TableHeaderCenter"/>
            </w:pPr>
            <w:r>
              <w:t>5</w:t>
            </w:r>
          </w:p>
        </w:tc>
        <w:tc>
          <w:tcPr>
            <w:tcW w:w="192" w:type="pct"/>
            <w:tcBorders>
              <w:top w:val="single" w:sz="6" w:space="0" w:color="auto"/>
              <w:bottom w:val="single" w:sz="12" w:space="0" w:color="auto"/>
            </w:tcBorders>
            <w:vAlign w:val="bottom"/>
          </w:tcPr>
          <w:p w14:paraId="285C7415" w14:textId="32944902" w:rsidR="009F39B6" w:rsidRPr="00720B3F" w:rsidRDefault="009F39B6" w:rsidP="00F95020">
            <w:pPr>
              <w:pStyle w:val="TableHeaderCenter"/>
            </w:pPr>
            <w:r>
              <w:t>6</w:t>
            </w:r>
          </w:p>
        </w:tc>
        <w:tc>
          <w:tcPr>
            <w:tcW w:w="215" w:type="pct"/>
            <w:tcBorders>
              <w:top w:val="single" w:sz="6" w:space="0" w:color="auto"/>
              <w:bottom w:val="single" w:sz="12" w:space="0" w:color="auto"/>
            </w:tcBorders>
            <w:vAlign w:val="bottom"/>
          </w:tcPr>
          <w:p w14:paraId="7DDDFF33" w14:textId="7DC1A7F7" w:rsidR="009F39B6" w:rsidRPr="00720B3F" w:rsidRDefault="009F39B6" w:rsidP="00F95020">
            <w:pPr>
              <w:pStyle w:val="TableHeaderCenter"/>
            </w:pPr>
            <w:r>
              <w:t>7</w:t>
            </w:r>
          </w:p>
        </w:tc>
        <w:tc>
          <w:tcPr>
            <w:tcW w:w="256" w:type="pct"/>
            <w:tcBorders>
              <w:top w:val="single" w:sz="6" w:space="0" w:color="auto"/>
              <w:bottom w:val="single" w:sz="12" w:space="0" w:color="auto"/>
            </w:tcBorders>
          </w:tcPr>
          <w:p w14:paraId="489442DC" w14:textId="77777777" w:rsidR="009F39B6" w:rsidRPr="00720B3F" w:rsidRDefault="009F39B6" w:rsidP="00F95020">
            <w:pPr>
              <w:pStyle w:val="TableHeaderCenter"/>
            </w:pPr>
            <w:r>
              <w:t>8</w:t>
            </w:r>
          </w:p>
        </w:tc>
        <w:tc>
          <w:tcPr>
            <w:tcW w:w="221" w:type="pct"/>
            <w:gridSpan w:val="2"/>
            <w:tcBorders>
              <w:top w:val="single" w:sz="6" w:space="0" w:color="auto"/>
              <w:bottom w:val="single" w:sz="12" w:space="0" w:color="auto"/>
            </w:tcBorders>
          </w:tcPr>
          <w:p w14:paraId="78E641EE" w14:textId="66B10777" w:rsidR="009F39B6" w:rsidRDefault="00D0734B" w:rsidP="00F95020">
            <w:pPr>
              <w:pStyle w:val="TableHeaderCenter"/>
            </w:pPr>
            <w:r>
              <w:t>1</w:t>
            </w:r>
          </w:p>
        </w:tc>
        <w:tc>
          <w:tcPr>
            <w:tcW w:w="234" w:type="pct"/>
            <w:tcBorders>
              <w:top w:val="single" w:sz="6" w:space="0" w:color="auto"/>
              <w:bottom w:val="single" w:sz="12" w:space="0" w:color="auto"/>
            </w:tcBorders>
          </w:tcPr>
          <w:p w14:paraId="7AD5CB29" w14:textId="73936713" w:rsidR="009F39B6" w:rsidRPr="00720B3F" w:rsidRDefault="009F39B6" w:rsidP="00F95020">
            <w:pPr>
              <w:pStyle w:val="TableHeaderCenter"/>
            </w:pPr>
            <w:r>
              <w:t>12</w:t>
            </w:r>
          </w:p>
        </w:tc>
        <w:tc>
          <w:tcPr>
            <w:tcW w:w="236" w:type="pct"/>
            <w:tcBorders>
              <w:top w:val="single" w:sz="6" w:space="0" w:color="auto"/>
              <w:bottom w:val="single" w:sz="12" w:space="0" w:color="auto"/>
            </w:tcBorders>
          </w:tcPr>
          <w:p w14:paraId="76DFCA8B" w14:textId="77777777" w:rsidR="009F39B6" w:rsidRPr="00720B3F" w:rsidRDefault="009F39B6" w:rsidP="00F95020">
            <w:pPr>
              <w:pStyle w:val="TableHeaderCenter"/>
            </w:pPr>
            <w:r>
              <w:t>36</w:t>
            </w:r>
          </w:p>
        </w:tc>
        <w:tc>
          <w:tcPr>
            <w:tcW w:w="233" w:type="pct"/>
            <w:tcBorders>
              <w:top w:val="single" w:sz="6" w:space="0" w:color="auto"/>
              <w:bottom w:val="single" w:sz="12" w:space="0" w:color="auto"/>
            </w:tcBorders>
            <w:vAlign w:val="bottom"/>
          </w:tcPr>
          <w:p w14:paraId="026A3102" w14:textId="77777777" w:rsidR="009F39B6" w:rsidRPr="00720B3F" w:rsidRDefault="009F39B6" w:rsidP="00F95020">
            <w:pPr>
              <w:pStyle w:val="TableHeaderCenter"/>
            </w:pPr>
            <w:r w:rsidRPr="00720B3F">
              <w:t>ET</w:t>
            </w:r>
          </w:p>
        </w:tc>
      </w:tr>
      <w:tr w:rsidR="009F39B6" w:rsidRPr="00720B3F" w14:paraId="73178C73" w14:textId="77777777" w:rsidTr="00E54778">
        <w:trPr>
          <w:cantSplit/>
        </w:trPr>
        <w:tc>
          <w:tcPr>
            <w:tcW w:w="858" w:type="pct"/>
            <w:gridSpan w:val="2"/>
            <w:tcBorders>
              <w:top w:val="single" w:sz="12" w:space="0" w:color="auto"/>
              <w:bottom w:val="single" w:sz="12" w:space="0" w:color="auto"/>
            </w:tcBorders>
            <w:vAlign w:val="center"/>
          </w:tcPr>
          <w:p w14:paraId="3744169A" w14:textId="77777777" w:rsidR="009F39B6" w:rsidRPr="00BB7975" w:rsidRDefault="009F39B6" w:rsidP="00F95020">
            <w:pPr>
              <w:pStyle w:val="TableCellLeft"/>
            </w:pPr>
            <w:r w:rsidRPr="00BB7975">
              <w:t>Informed Consent</w:t>
            </w:r>
          </w:p>
        </w:tc>
        <w:tc>
          <w:tcPr>
            <w:tcW w:w="877" w:type="pct"/>
            <w:tcBorders>
              <w:top w:val="single" w:sz="12" w:space="0" w:color="auto"/>
              <w:bottom w:val="single" w:sz="12" w:space="0" w:color="auto"/>
            </w:tcBorders>
            <w:vAlign w:val="center"/>
          </w:tcPr>
          <w:p w14:paraId="4A23D694" w14:textId="1DEB585C" w:rsidR="009F39B6" w:rsidRPr="00BB7975" w:rsidRDefault="009F39B6">
            <w:pPr>
              <w:pStyle w:val="TableCellCenter"/>
            </w:pPr>
            <w:r w:rsidRPr="00BB7975">
              <w:t>X</w:t>
            </w:r>
            <w:r w:rsidR="00FF51BF">
              <w:t>*</w:t>
            </w:r>
          </w:p>
        </w:tc>
        <w:tc>
          <w:tcPr>
            <w:tcW w:w="767" w:type="pct"/>
            <w:tcBorders>
              <w:top w:val="single" w:sz="12" w:space="0" w:color="auto"/>
              <w:bottom w:val="single" w:sz="12" w:space="0" w:color="auto"/>
            </w:tcBorders>
            <w:vAlign w:val="center"/>
          </w:tcPr>
          <w:p w14:paraId="5BEBD44A" w14:textId="77777777" w:rsidR="009F39B6" w:rsidRPr="00720B3F" w:rsidRDefault="009F39B6">
            <w:pPr>
              <w:pStyle w:val="TableCellCenter"/>
            </w:pPr>
          </w:p>
        </w:tc>
        <w:tc>
          <w:tcPr>
            <w:tcW w:w="143" w:type="pct"/>
            <w:tcBorders>
              <w:top w:val="single" w:sz="12" w:space="0" w:color="auto"/>
              <w:bottom w:val="single" w:sz="12" w:space="0" w:color="auto"/>
            </w:tcBorders>
          </w:tcPr>
          <w:p w14:paraId="15ED6DB3"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013C03A3" w14:textId="0B995F65" w:rsidR="009F39B6" w:rsidRPr="00720B3F" w:rsidRDefault="009F39B6">
            <w:pPr>
              <w:pStyle w:val="TableCellCenter"/>
            </w:pPr>
          </w:p>
        </w:tc>
        <w:tc>
          <w:tcPr>
            <w:tcW w:w="192" w:type="pct"/>
            <w:tcBorders>
              <w:top w:val="single" w:sz="12" w:space="0" w:color="auto"/>
              <w:bottom w:val="single" w:sz="12" w:space="0" w:color="auto"/>
            </w:tcBorders>
            <w:vAlign w:val="center"/>
          </w:tcPr>
          <w:p w14:paraId="76643524"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7D57975E"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2456EF1B"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361F9F53" w14:textId="77777777" w:rsidR="009F39B6" w:rsidRPr="00720B3F" w:rsidRDefault="009F39B6">
            <w:pPr>
              <w:pStyle w:val="TableCellCenter"/>
            </w:pPr>
          </w:p>
        </w:tc>
        <w:tc>
          <w:tcPr>
            <w:tcW w:w="215" w:type="pct"/>
            <w:tcBorders>
              <w:top w:val="single" w:sz="12" w:space="0" w:color="auto"/>
              <w:bottom w:val="single" w:sz="12" w:space="0" w:color="auto"/>
            </w:tcBorders>
            <w:vAlign w:val="center"/>
          </w:tcPr>
          <w:p w14:paraId="762FF5B0" w14:textId="77777777" w:rsidR="009F39B6" w:rsidRPr="00720B3F" w:rsidRDefault="009F39B6">
            <w:pPr>
              <w:pStyle w:val="TableCellCenter"/>
            </w:pPr>
          </w:p>
        </w:tc>
        <w:tc>
          <w:tcPr>
            <w:tcW w:w="256" w:type="pct"/>
            <w:tcBorders>
              <w:top w:val="single" w:sz="12" w:space="0" w:color="auto"/>
              <w:bottom w:val="single" w:sz="12" w:space="0" w:color="auto"/>
            </w:tcBorders>
            <w:vAlign w:val="center"/>
          </w:tcPr>
          <w:p w14:paraId="28F1462B" w14:textId="77777777" w:rsidR="009F39B6" w:rsidRPr="00720B3F" w:rsidRDefault="009F39B6">
            <w:pPr>
              <w:pStyle w:val="TableCellCenter"/>
            </w:pPr>
          </w:p>
        </w:tc>
        <w:tc>
          <w:tcPr>
            <w:tcW w:w="221" w:type="pct"/>
            <w:gridSpan w:val="2"/>
            <w:tcBorders>
              <w:top w:val="single" w:sz="12" w:space="0" w:color="auto"/>
              <w:bottom w:val="single" w:sz="12" w:space="0" w:color="auto"/>
            </w:tcBorders>
          </w:tcPr>
          <w:p w14:paraId="1C12F652" w14:textId="77777777" w:rsidR="009F39B6" w:rsidRPr="00720B3F" w:rsidRDefault="009F39B6">
            <w:pPr>
              <w:pStyle w:val="TableCellCenter"/>
            </w:pPr>
          </w:p>
        </w:tc>
        <w:tc>
          <w:tcPr>
            <w:tcW w:w="234" w:type="pct"/>
            <w:tcBorders>
              <w:top w:val="single" w:sz="12" w:space="0" w:color="auto"/>
              <w:bottom w:val="single" w:sz="12" w:space="0" w:color="auto"/>
            </w:tcBorders>
            <w:vAlign w:val="center"/>
          </w:tcPr>
          <w:p w14:paraId="4B1DA262" w14:textId="347C353B" w:rsidR="009F39B6" w:rsidRPr="00720B3F" w:rsidRDefault="009F39B6">
            <w:pPr>
              <w:pStyle w:val="TableCellCenter"/>
            </w:pPr>
          </w:p>
        </w:tc>
        <w:tc>
          <w:tcPr>
            <w:tcW w:w="236" w:type="pct"/>
            <w:tcBorders>
              <w:top w:val="single" w:sz="12" w:space="0" w:color="auto"/>
              <w:bottom w:val="single" w:sz="12" w:space="0" w:color="auto"/>
            </w:tcBorders>
            <w:vAlign w:val="center"/>
          </w:tcPr>
          <w:p w14:paraId="4AEB5D5F" w14:textId="77777777" w:rsidR="009F39B6" w:rsidRPr="00720B3F" w:rsidRDefault="009F39B6">
            <w:pPr>
              <w:pStyle w:val="TableCellCenter"/>
            </w:pPr>
          </w:p>
        </w:tc>
        <w:tc>
          <w:tcPr>
            <w:tcW w:w="233" w:type="pct"/>
            <w:tcBorders>
              <w:top w:val="single" w:sz="12" w:space="0" w:color="auto"/>
              <w:bottom w:val="single" w:sz="12" w:space="0" w:color="auto"/>
            </w:tcBorders>
            <w:vAlign w:val="center"/>
          </w:tcPr>
          <w:p w14:paraId="4269E233" w14:textId="77777777" w:rsidR="009F39B6" w:rsidRPr="00720B3F" w:rsidRDefault="009F39B6">
            <w:pPr>
              <w:pStyle w:val="TableCellCenter"/>
            </w:pPr>
          </w:p>
        </w:tc>
      </w:tr>
      <w:tr w:rsidR="009F39B6" w:rsidRPr="00720B3F" w14:paraId="673A5821" w14:textId="77777777" w:rsidTr="00E54778">
        <w:trPr>
          <w:cantSplit/>
        </w:trPr>
        <w:tc>
          <w:tcPr>
            <w:tcW w:w="858" w:type="pct"/>
            <w:gridSpan w:val="2"/>
            <w:tcBorders>
              <w:top w:val="single" w:sz="12" w:space="0" w:color="auto"/>
              <w:bottom w:val="single" w:sz="12" w:space="0" w:color="auto"/>
            </w:tcBorders>
            <w:vAlign w:val="center"/>
          </w:tcPr>
          <w:p w14:paraId="69741462" w14:textId="77777777" w:rsidR="009F39B6" w:rsidRPr="00BB7975" w:rsidRDefault="009F39B6" w:rsidP="00F95020">
            <w:pPr>
              <w:pStyle w:val="TableCellLeft"/>
            </w:pPr>
            <w:r w:rsidRPr="00BB7975">
              <w:t>Determine Eligibility</w:t>
            </w:r>
          </w:p>
        </w:tc>
        <w:tc>
          <w:tcPr>
            <w:tcW w:w="877" w:type="pct"/>
            <w:tcBorders>
              <w:top w:val="single" w:sz="12" w:space="0" w:color="auto"/>
              <w:bottom w:val="single" w:sz="12" w:space="0" w:color="auto"/>
            </w:tcBorders>
            <w:vAlign w:val="center"/>
          </w:tcPr>
          <w:p w14:paraId="253ED024" w14:textId="68A9945E" w:rsidR="009F39B6" w:rsidRPr="00BB7975" w:rsidRDefault="009F39B6">
            <w:pPr>
              <w:pStyle w:val="TableCellCenter"/>
            </w:pPr>
            <w:r w:rsidRPr="00BB7975">
              <w:t>X</w:t>
            </w:r>
            <w:r w:rsidR="00FF51BF">
              <w:t>*</w:t>
            </w:r>
          </w:p>
        </w:tc>
        <w:tc>
          <w:tcPr>
            <w:tcW w:w="767" w:type="pct"/>
            <w:tcBorders>
              <w:top w:val="single" w:sz="12" w:space="0" w:color="auto"/>
              <w:bottom w:val="single" w:sz="12" w:space="0" w:color="auto"/>
            </w:tcBorders>
            <w:vAlign w:val="center"/>
          </w:tcPr>
          <w:p w14:paraId="75C3B510" w14:textId="0955B18F" w:rsidR="009F39B6" w:rsidRPr="00720B3F" w:rsidRDefault="009F39B6">
            <w:pPr>
              <w:pStyle w:val="TableCellCenter"/>
            </w:pPr>
          </w:p>
        </w:tc>
        <w:tc>
          <w:tcPr>
            <w:tcW w:w="143" w:type="pct"/>
            <w:tcBorders>
              <w:top w:val="single" w:sz="12" w:space="0" w:color="auto"/>
              <w:bottom w:val="single" w:sz="12" w:space="0" w:color="auto"/>
            </w:tcBorders>
          </w:tcPr>
          <w:p w14:paraId="2D76A4AE"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70062BA8" w14:textId="509634DB" w:rsidR="009F39B6" w:rsidRPr="00720B3F" w:rsidRDefault="009F39B6">
            <w:pPr>
              <w:pStyle w:val="TableCellCenter"/>
            </w:pPr>
          </w:p>
        </w:tc>
        <w:tc>
          <w:tcPr>
            <w:tcW w:w="192" w:type="pct"/>
            <w:tcBorders>
              <w:top w:val="single" w:sz="12" w:space="0" w:color="auto"/>
              <w:bottom w:val="single" w:sz="12" w:space="0" w:color="auto"/>
            </w:tcBorders>
            <w:vAlign w:val="center"/>
          </w:tcPr>
          <w:p w14:paraId="37C5CE2F"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3A83A82F"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67D7D502"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5E13A7EF" w14:textId="77777777" w:rsidR="009F39B6" w:rsidRPr="00720B3F" w:rsidRDefault="009F39B6">
            <w:pPr>
              <w:pStyle w:val="TableCellCenter"/>
            </w:pPr>
          </w:p>
        </w:tc>
        <w:tc>
          <w:tcPr>
            <w:tcW w:w="215" w:type="pct"/>
            <w:tcBorders>
              <w:top w:val="single" w:sz="12" w:space="0" w:color="auto"/>
              <w:bottom w:val="single" w:sz="12" w:space="0" w:color="auto"/>
            </w:tcBorders>
            <w:vAlign w:val="center"/>
          </w:tcPr>
          <w:p w14:paraId="331E5F7B" w14:textId="77777777" w:rsidR="009F39B6" w:rsidRPr="00720B3F" w:rsidRDefault="009F39B6">
            <w:pPr>
              <w:pStyle w:val="TableCellCenter"/>
            </w:pPr>
          </w:p>
        </w:tc>
        <w:tc>
          <w:tcPr>
            <w:tcW w:w="256" w:type="pct"/>
            <w:tcBorders>
              <w:top w:val="single" w:sz="12" w:space="0" w:color="auto"/>
              <w:bottom w:val="single" w:sz="12" w:space="0" w:color="auto"/>
            </w:tcBorders>
            <w:vAlign w:val="center"/>
          </w:tcPr>
          <w:p w14:paraId="2F41BB7D" w14:textId="77777777" w:rsidR="009F39B6" w:rsidRPr="00720B3F" w:rsidRDefault="009F39B6">
            <w:pPr>
              <w:pStyle w:val="TableCellCenter"/>
            </w:pPr>
          </w:p>
        </w:tc>
        <w:tc>
          <w:tcPr>
            <w:tcW w:w="221" w:type="pct"/>
            <w:gridSpan w:val="2"/>
            <w:tcBorders>
              <w:top w:val="single" w:sz="12" w:space="0" w:color="auto"/>
              <w:bottom w:val="single" w:sz="12" w:space="0" w:color="auto"/>
            </w:tcBorders>
          </w:tcPr>
          <w:p w14:paraId="40A6C9EE" w14:textId="77777777" w:rsidR="009F39B6" w:rsidRPr="00720B3F" w:rsidRDefault="009F39B6">
            <w:pPr>
              <w:pStyle w:val="TableCellCenter"/>
            </w:pPr>
          </w:p>
        </w:tc>
        <w:tc>
          <w:tcPr>
            <w:tcW w:w="234" w:type="pct"/>
            <w:tcBorders>
              <w:top w:val="single" w:sz="12" w:space="0" w:color="auto"/>
              <w:bottom w:val="single" w:sz="12" w:space="0" w:color="auto"/>
            </w:tcBorders>
            <w:vAlign w:val="center"/>
          </w:tcPr>
          <w:p w14:paraId="07C28108" w14:textId="1E80721F" w:rsidR="009F39B6" w:rsidRPr="00720B3F" w:rsidRDefault="009F39B6">
            <w:pPr>
              <w:pStyle w:val="TableCellCenter"/>
            </w:pPr>
          </w:p>
        </w:tc>
        <w:tc>
          <w:tcPr>
            <w:tcW w:w="236" w:type="pct"/>
            <w:tcBorders>
              <w:top w:val="single" w:sz="12" w:space="0" w:color="auto"/>
              <w:bottom w:val="single" w:sz="12" w:space="0" w:color="auto"/>
            </w:tcBorders>
            <w:vAlign w:val="center"/>
          </w:tcPr>
          <w:p w14:paraId="4BDCC27C" w14:textId="77777777" w:rsidR="009F39B6" w:rsidRPr="00720B3F" w:rsidRDefault="009F39B6">
            <w:pPr>
              <w:pStyle w:val="TableCellCenter"/>
            </w:pPr>
          </w:p>
        </w:tc>
        <w:tc>
          <w:tcPr>
            <w:tcW w:w="233" w:type="pct"/>
            <w:tcBorders>
              <w:top w:val="single" w:sz="12" w:space="0" w:color="auto"/>
              <w:bottom w:val="single" w:sz="12" w:space="0" w:color="auto"/>
            </w:tcBorders>
            <w:vAlign w:val="center"/>
          </w:tcPr>
          <w:p w14:paraId="6F1DD9D3" w14:textId="77777777" w:rsidR="009F39B6" w:rsidRPr="00720B3F" w:rsidRDefault="009F39B6">
            <w:pPr>
              <w:pStyle w:val="TableCellCenter"/>
            </w:pPr>
          </w:p>
        </w:tc>
      </w:tr>
      <w:tr w:rsidR="009F39B6" w:rsidRPr="00720B3F" w14:paraId="1560D158" w14:textId="77777777" w:rsidTr="00E54778">
        <w:trPr>
          <w:cantSplit/>
        </w:trPr>
        <w:tc>
          <w:tcPr>
            <w:tcW w:w="858" w:type="pct"/>
            <w:gridSpan w:val="2"/>
            <w:tcBorders>
              <w:top w:val="single" w:sz="12" w:space="0" w:color="auto"/>
              <w:bottom w:val="single" w:sz="12" w:space="0" w:color="auto"/>
            </w:tcBorders>
            <w:vAlign w:val="center"/>
          </w:tcPr>
          <w:p w14:paraId="4453DA28" w14:textId="2F32D3B3" w:rsidR="009F39B6" w:rsidRPr="00BB7975" w:rsidRDefault="009F39B6" w:rsidP="00BB7975">
            <w:pPr>
              <w:pStyle w:val="TableCellLeft"/>
            </w:pPr>
            <w:r w:rsidRPr="00BB7975">
              <w:t>Medical History</w:t>
            </w:r>
            <w:r>
              <w:t xml:space="preserve"> </w:t>
            </w:r>
            <w:r>
              <w:rPr>
                <w:vertAlign w:val="superscript"/>
              </w:rPr>
              <w:t>b</w:t>
            </w:r>
          </w:p>
        </w:tc>
        <w:tc>
          <w:tcPr>
            <w:tcW w:w="877" w:type="pct"/>
            <w:tcBorders>
              <w:top w:val="single" w:sz="12" w:space="0" w:color="auto"/>
              <w:bottom w:val="single" w:sz="12" w:space="0" w:color="auto"/>
            </w:tcBorders>
            <w:vAlign w:val="center"/>
          </w:tcPr>
          <w:p w14:paraId="5FE50726" w14:textId="77777777" w:rsidR="009F39B6" w:rsidRPr="00BB7975" w:rsidRDefault="009F39B6">
            <w:pPr>
              <w:pStyle w:val="TableCellCenter"/>
            </w:pPr>
            <w:r w:rsidRPr="00BB7975">
              <w:t>X</w:t>
            </w:r>
          </w:p>
        </w:tc>
        <w:tc>
          <w:tcPr>
            <w:tcW w:w="767" w:type="pct"/>
            <w:tcBorders>
              <w:top w:val="single" w:sz="12" w:space="0" w:color="auto"/>
              <w:bottom w:val="single" w:sz="12" w:space="0" w:color="auto"/>
            </w:tcBorders>
            <w:vAlign w:val="center"/>
          </w:tcPr>
          <w:p w14:paraId="705015BE" w14:textId="77777777" w:rsidR="009F39B6" w:rsidRPr="00720B3F" w:rsidRDefault="009F39B6">
            <w:pPr>
              <w:pStyle w:val="TableCellCenter"/>
            </w:pPr>
          </w:p>
        </w:tc>
        <w:tc>
          <w:tcPr>
            <w:tcW w:w="143" w:type="pct"/>
            <w:tcBorders>
              <w:top w:val="single" w:sz="12" w:space="0" w:color="auto"/>
              <w:bottom w:val="single" w:sz="12" w:space="0" w:color="auto"/>
            </w:tcBorders>
          </w:tcPr>
          <w:p w14:paraId="6100EAE8"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4B5F0B2A" w14:textId="3B986900" w:rsidR="009F39B6" w:rsidRPr="00720B3F" w:rsidRDefault="009F39B6">
            <w:pPr>
              <w:pStyle w:val="TableCellCenter"/>
            </w:pPr>
          </w:p>
        </w:tc>
        <w:tc>
          <w:tcPr>
            <w:tcW w:w="192" w:type="pct"/>
            <w:tcBorders>
              <w:top w:val="single" w:sz="12" w:space="0" w:color="auto"/>
              <w:bottom w:val="single" w:sz="12" w:space="0" w:color="auto"/>
            </w:tcBorders>
            <w:vAlign w:val="center"/>
          </w:tcPr>
          <w:p w14:paraId="183C2EE4"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57DF9221"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36F5E9C2"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1315954A" w14:textId="77777777" w:rsidR="009F39B6" w:rsidRPr="00720B3F" w:rsidRDefault="009F39B6">
            <w:pPr>
              <w:pStyle w:val="TableCellCenter"/>
            </w:pPr>
          </w:p>
        </w:tc>
        <w:tc>
          <w:tcPr>
            <w:tcW w:w="215" w:type="pct"/>
            <w:tcBorders>
              <w:top w:val="single" w:sz="12" w:space="0" w:color="auto"/>
              <w:bottom w:val="single" w:sz="12" w:space="0" w:color="auto"/>
            </w:tcBorders>
            <w:vAlign w:val="center"/>
          </w:tcPr>
          <w:p w14:paraId="3E0CFB3E" w14:textId="77777777" w:rsidR="009F39B6" w:rsidRPr="00720B3F" w:rsidRDefault="009F39B6">
            <w:pPr>
              <w:pStyle w:val="TableCellCenter"/>
            </w:pPr>
          </w:p>
        </w:tc>
        <w:tc>
          <w:tcPr>
            <w:tcW w:w="256" w:type="pct"/>
            <w:tcBorders>
              <w:top w:val="single" w:sz="12" w:space="0" w:color="auto"/>
              <w:bottom w:val="single" w:sz="12" w:space="0" w:color="auto"/>
            </w:tcBorders>
            <w:vAlign w:val="center"/>
          </w:tcPr>
          <w:p w14:paraId="130F5EAE" w14:textId="77777777" w:rsidR="009F39B6" w:rsidRPr="00720B3F" w:rsidRDefault="009F39B6">
            <w:pPr>
              <w:pStyle w:val="TableCellCenter"/>
            </w:pPr>
          </w:p>
        </w:tc>
        <w:tc>
          <w:tcPr>
            <w:tcW w:w="221" w:type="pct"/>
            <w:gridSpan w:val="2"/>
            <w:tcBorders>
              <w:top w:val="single" w:sz="12" w:space="0" w:color="auto"/>
              <w:bottom w:val="single" w:sz="12" w:space="0" w:color="auto"/>
            </w:tcBorders>
          </w:tcPr>
          <w:p w14:paraId="0CF3B1C7" w14:textId="77777777" w:rsidR="009F39B6" w:rsidRPr="00720B3F" w:rsidRDefault="009F39B6">
            <w:pPr>
              <w:pStyle w:val="TableCellCenter"/>
            </w:pPr>
          </w:p>
        </w:tc>
        <w:tc>
          <w:tcPr>
            <w:tcW w:w="234" w:type="pct"/>
            <w:tcBorders>
              <w:top w:val="single" w:sz="12" w:space="0" w:color="auto"/>
              <w:bottom w:val="single" w:sz="12" w:space="0" w:color="auto"/>
            </w:tcBorders>
            <w:vAlign w:val="center"/>
          </w:tcPr>
          <w:p w14:paraId="4FAFF4EE" w14:textId="599D91EA" w:rsidR="009F39B6" w:rsidRPr="00720B3F" w:rsidRDefault="009F39B6">
            <w:pPr>
              <w:pStyle w:val="TableCellCenter"/>
            </w:pPr>
          </w:p>
        </w:tc>
        <w:tc>
          <w:tcPr>
            <w:tcW w:w="236" w:type="pct"/>
            <w:tcBorders>
              <w:top w:val="single" w:sz="12" w:space="0" w:color="auto"/>
              <w:bottom w:val="single" w:sz="12" w:space="0" w:color="auto"/>
            </w:tcBorders>
            <w:vAlign w:val="center"/>
          </w:tcPr>
          <w:p w14:paraId="2C541F63" w14:textId="77777777" w:rsidR="009F39B6" w:rsidRPr="00720B3F" w:rsidRDefault="009F39B6">
            <w:pPr>
              <w:pStyle w:val="TableCellCenter"/>
            </w:pPr>
          </w:p>
        </w:tc>
        <w:tc>
          <w:tcPr>
            <w:tcW w:w="233" w:type="pct"/>
            <w:tcBorders>
              <w:top w:val="single" w:sz="12" w:space="0" w:color="auto"/>
              <w:bottom w:val="single" w:sz="12" w:space="0" w:color="auto"/>
            </w:tcBorders>
            <w:vAlign w:val="center"/>
          </w:tcPr>
          <w:p w14:paraId="3244D309" w14:textId="77777777" w:rsidR="009F39B6" w:rsidRPr="00720B3F" w:rsidRDefault="009F39B6">
            <w:pPr>
              <w:pStyle w:val="TableCellCenter"/>
            </w:pPr>
          </w:p>
        </w:tc>
      </w:tr>
      <w:tr w:rsidR="009F39B6" w:rsidRPr="00720B3F" w14:paraId="4B70FA04" w14:textId="77777777" w:rsidTr="00E54778">
        <w:trPr>
          <w:cantSplit/>
        </w:trPr>
        <w:tc>
          <w:tcPr>
            <w:tcW w:w="858" w:type="pct"/>
            <w:gridSpan w:val="2"/>
            <w:tcBorders>
              <w:top w:val="single" w:sz="12" w:space="0" w:color="auto"/>
              <w:bottom w:val="single" w:sz="12" w:space="0" w:color="auto"/>
            </w:tcBorders>
            <w:vAlign w:val="center"/>
          </w:tcPr>
          <w:p w14:paraId="3E4BE4FA" w14:textId="77777777" w:rsidR="009F39B6" w:rsidRPr="00BB7975" w:rsidRDefault="009F39B6" w:rsidP="00F95020">
            <w:pPr>
              <w:pStyle w:val="TableCellLeft"/>
            </w:pPr>
            <w:r w:rsidRPr="00BB7975">
              <w:t>Physical Examination</w:t>
            </w:r>
          </w:p>
        </w:tc>
        <w:tc>
          <w:tcPr>
            <w:tcW w:w="877" w:type="pct"/>
            <w:tcBorders>
              <w:top w:val="single" w:sz="12" w:space="0" w:color="auto"/>
              <w:bottom w:val="single" w:sz="12" w:space="0" w:color="auto"/>
            </w:tcBorders>
            <w:vAlign w:val="center"/>
          </w:tcPr>
          <w:p w14:paraId="009C13A8" w14:textId="77777777" w:rsidR="009F39B6" w:rsidRPr="00BB7975" w:rsidRDefault="009F39B6">
            <w:pPr>
              <w:pStyle w:val="TableCellCenter"/>
            </w:pPr>
            <w:r w:rsidRPr="00BB7975">
              <w:t>X</w:t>
            </w:r>
          </w:p>
        </w:tc>
        <w:tc>
          <w:tcPr>
            <w:tcW w:w="767" w:type="pct"/>
            <w:tcBorders>
              <w:top w:val="single" w:sz="12" w:space="0" w:color="auto"/>
              <w:bottom w:val="single" w:sz="12" w:space="0" w:color="auto"/>
            </w:tcBorders>
            <w:vAlign w:val="center"/>
          </w:tcPr>
          <w:p w14:paraId="7EAAB66B" w14:textId="4BF0555D" w:rsidR="009F39B6" w:rsidRPr="00720B3F" w:rsidRDefault="009F39B6">
            <w:pPr>
              <w:pStyle w:val="TableCellCenter"/>
            </w:pPr>
          </w:p>
        </w:tc>
        <w:tc>
          <w:tcPr>
            <w:tcW w:w="143" w:type="pct"/>
            <w:tcBorders>
              <w:top w:val="single" w:sz="12" w:space="0" w:color="auto"/>
              <w:bottom w:val="single" w:sz="12" w:space="0" w:color="auto"/>
            </w:tcBorders>
          </w:tcPr>
          <w:p w14:paraId="7C0057C3" w14:textId="77777777" w:rsidR="009F39B6" w:rsidRPr="00720B3F" w:rsidDel="005222F4" w:rsidRDefault="009F39B6">
            <w:pPr>
              <w:pStyle w:val="TableCellCenter"/>
            </w:pPr>
          </w:p>
        </w:tc>
        <w:tc>
          <w:tcPr>
            <w:tcW w:w="192" w:type="pct"/>
            <w:tcBorders>
              <w:top w:val="single" w:sz="12" w:space="0" w:color="auto"/>
              <w:bottom w:val="single" w:sz="12" w:space="0" w:color="auto"/>
            </w:tcBorders>
            <w:vAlign w:val="center"/>
          </w:tcPr>
          <w:p w14:paraId="76253562" w14:textId="5E07BABB" w:rsidR="009F39B6" w:rsidRPr="00720B3F" w:rsidRDefault="009F39B6">
            <w:pPr>
              <w:pStyle w:val="TableCellCenter"/>
            </w:pPr>
          </w:p>
        </w:tc>
        <w:tc>
          <w:tcPr>
            <w:tcW w:w="192" w:type="pct"/>
            <w:tcBorders>
              <w:top w:val="single" w:sz="12" w:space="0" w:color="auto"/>
              <w:bottom w:val="single" w:sz="12" w:space="0" w:color="auto"/>
            </w:tcBorders>
            <w:vAlign w:val="center"/>
          </w:tcPr>
          <w:p w14:paraId="0C7DE86A"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5549EF11" w14:textId="77777777" w:rsidR="009F39B6" w:rsidRPr="00720B3F" w:rsidRDefault="009F39B6">
            <w:pPr>
              <w:pStyle w:val="TableCellCenter"/>
            </w:pPr>
            <w:r>
              <w:t>X</w:t>
            </w:r>
          </w:p>
        </w:tc>
        <w:tc>
          <w:tcPr>
            <w:tcW w:w="192" w:type="pct"/>
            <w:tcBorders>
              <w:top w:val="single" w:sz="12" w:space="0" w:color="auto"/>
              <w:bottom w:val="single" w:sz="12" w:space="0" w:color="auto"/>
            </w:tcBorders>
            <w:vAlign w:val="center"/>
          </w:tcPr>
          <w:p w14:paraId="106540BC"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177132CF" w14:textId="77777777" w:rsidR="009F39B6" w:rsidRPr="00720B3F" w:rsidRDefault="009F39B6">
            <w:pPr>
              <w:pStyle w:val="TableCellCenter"/>
            </w:pPr>
          </w:p>
        </w:tc>
        <w:tc>
          <w:tcPr>
            <w:tcW w:w="215" w:type="pct"/>
            <w:tcBorders>
              <w:top w:val="single" w:sz="12" w:space="0" w:color="auto"/>
              <w:bottom w:val="single" w:sz="12" w:space="0" w:color="auto"/>
            </w:tcBorders>
            <w:vAlign w:val="center"/>
          </w:tcPr>
          <w:p w14:paraId="6CB6DFC0" w14:textId="699391FD" w:rsidR="009F39B6" w:rsidRPr="00720B3F" w:rsidRDefault="009F39B6">
            <w:pPr>
              <w:pStyle w:val="TableCellCenter"/>
            </w:pPr>
          </w:p>
        </w:tc>
        <w:tc>
          <w:tcPr>
            <w:tcW w:w="256" w:type="pct"/>
            <w:tcBorders>
              <w:top w:val="single" w:sz="12" w:space="0" w:color="auto"/>
              <w:bottom w:val="single" w:sz="12" w:space="0" w:color="auto"/>
            </w:tcBorders>
            <w:vAlign w:val="center"/>
          </w:tcPr>
          <w:p w14:paraId="3EB2BD90" w14:textId="77777777" w:rsidR="009F39B6" w:rsidRPr="00720B3F" w:rsidDel="005222F4" w:rsidRDefault="009F39B6">
            <w:pPr>
              <w:pStyle w:val="TableCellCenter"/>
            </w:pPr>
            <w:r>
              <w:t>X</w:t>
            </w:r>
          </w:p>
        </w:tc>
        <w:tc>
          <w:tcPr>
            <w:tcW w:w="221" w:type="pct"/>
            <w:gridSpan w:val="2"/>
            <w:tcBorders>
              <w:top w:val="single" w:sz="12" w:space="0" w:color="auto"/>
              <w:bottom w:val="single" w:sz="12" w:space="0" w:color="auto"/>
            </w:tcBorders>
          </w:tcPr>
          <w:p w14:paraId="6B44196B" w14:textId="77777777" w:rsidR="009F39B6" w:rsidRDefault="009F39B6">
            <w:pPr>
              <w:pStyle w:val="TableCellCenter"/>
            </w:pPr>
          </w:p>
        </w:tc>
        <w:tc>
          <w:tcPr>
            <w:tcW w:w="234" w:type="pct"/>
            <w:tcBorders>
              <w:top w:val="single" w:sz="12" w:space="0" w:color="auto"/>
              <w:bottom w:val="single" w:sz="12" w:space="0" w:color="auto"/>
            </w:tcBorders>
            <w:vAlign w:val="center"/>
          </w:tcPr>
          <w:p w14:paraId="6A1F1E0B" w14:textId="056A07E9" w:rsidR="009F39B6" w:rsidRPr="00720B3F" w:rsidDel="005222F4" w:rsidRDefault="009F39B6">
            <w:pPr>
              <w:pStyle w:val="TableCellCenter"/>
            </w:pPr>
          </w:p>
        </w:tc>
        <w:tc>
          <w:tcPr>
            <w:tcW w:w="236" w:type="pct"/>
            <w:tcBorders>
              <w:top w:val="single" w:sz="12" w:space="0" w:color="auto"/>
              <w:bottom w:val="single" w:sz="12" w:space="0" w:color="auto"/>
            </w:tcBorders>
            <w:vAlign w:val="center"/>
          </w:tcPr>
          <w:p w14:paraId="46D078F1" w14:textId="4FBE339C" w:rsidR="009F39B6" w:rsidRPr="00720B3F" w:rsidDel="005222F4" w:rsidRDefault="009F39B6">
            <w:pPr>
              <w:pStyle w:val="TableCellCenter"/>
            </w:pPr>
          </w:p>
        </w:tc>
        <w:tc>
          <w:tcPr>
            <w:tcW w:w="233" w:type="pct"/>
            <w:tcBorders>
              <w:top w:val="single" w:sz="12" w:space="0" w:color="auto"/>
              <w:bottom w:val="single" w:sz="12" w:space="0" w:color="auto"/>
            </w:tcBorders>
            <w:vAlign w:val="center"/>
          </w:tcPr>
          <w:p w14:paraId="46BC9370" w14:textId="5D5492FD" w:rsidR="009F39B6" w:rsidRPr="00720B3F" w:rsidRDefault="009A6FAD">
            <w:pPr>
              <w:pStyle w:val="TableCellCenter"/>
            </w:pPr>
            <w:r>
              <w:t>X</w:t>
            </w:r>
          </w:p>
        </w:tc>
      </w:tr>
      <w:tr w:rsidR="00CD290D" w:rsidRPr="00720B3F" w14:paraId="4B312D0D" w14:textId="77777777" w:rsidTr="00E54778">
        <w:trPr>
          <w:cantSplit/>
        </w:trPr>
        <w:tc>
          <w:tcPr>
            <w:tcW w:w="858" w:type="pct"/>
            <w:gridSpan w:val="2"/>
            <w:tcBorders>
              <w:top w:val="single" w:sz="12" w:space="0" w:color="auto"/>
              <w:bottom w:val="single" w:sz="12" w:space="0" w:color="auto"/>
            </w:tcBorders>
            <w:vAlign w:val="center"/>
          </w:tcPr>
          <w:p w14:paraId="3CF9FEE9" w14:textId="389A2AA8" w:rsidR="00CD290D" w:rsidRPr="00BB7975" w:rsidRDefault="00CD290D" w:rsidP="00F95020">
            <w:pPr>
              <w:pStyle w:val="TableCellLeft"/>
            </w:pPr>
            <w:r>
              <w:t>Review of systems</w:t>
            </w:r>
          </w:p>
        </w:tc>
        <w:tc>
          <w:tcPr>
            <w:tcW w:w="877" w:type="pct"/>
            <w:tcBorders>
              <w:top w:val="single" w:sz="12" w:space="0" w:color="auto"/>
              <w:bottom w:val="single" w:sz="12" w:space="0" w:color="auto"/>
            </w:tcBorders>
            <w:vAlign w:val="center"/>
          </w:tcPr>
          <w:p w14:paraId="5DB4FE7E" w14:textId="0D634E32" w:rsidR="00CD290D" w:rsidRDefault="00CD290D">
            <w:pPr>
              <w:pStyle w:val="TableCellCenter"/>
            </w:pPr>
            <w:r>
              <w:t>X</w:t>
            </w:r>
          </w:p>
        </w:tc>
        <w:tc>
          <w:tcPr>
            <w:tcW w:w="767" w:type="pct"/>
            <w:tcBorders>
              <w:top w:val="single" w:sz="12" w:space="0" w:color="auto"/>
              <w:bottom w:val="single" w:sz="12" w:space="0" w:color="auto"/>
            </w:tcBorders>
            <w:vAlign w:val="center"/>
          </w:tcPr>
          <w:p w14:paraId="03941D6A" w14:textId="77777777" w:rsidR="00CD290D" w:rsidRPr="00720B3F" w:rsidRDefault="00CD290D">
            <w:pPr>
              <w:pStyle w:val="TableCellCenter"/>
            </w:pPr>
          </w:p>
        </w:tc>
        <w:tc>
          <w:tcPr>
            <w:tcW w:w="143" w:type="pct"/>
            <w:tcBorders>
              <w:top w:val="single" w:sz="12" w:space="0" w:color="auto"/>
              <w:bottom w:val="single" w:sz="12" w:space="0" w:color="auto"/>
            </w:tcBorders>
          </w:tcPr>
          <w:p w14:paraId="643925BA" w14:textId="77777777" w:rsidR="00CD290D" w:rsidRPr="00720B3F" w:rsidRDefault="00CD290D">
            <w:pPr>
              <w:pStyle w:val="TableCellCenter"/>
            </w:pPr>
          </w:p>
        </w:tc>
        <w:tc>
          <w:tcPr>
            <w:tcW w:w="192" w:type="pct"/>
            <w:tcBorders>
              <w:top w:val="single" w:sz="12" w:space="0" w:color="auto"/>
              <w:bottom w:val="single" w:sz="12" w:space="0" w:color="auto"/>
            </w:tcBorders>
            <w:vAlign w:val="center"/>
          </w:tcPr>
          <w:p w14:paraId="7F692F93" w14:textId="77777777" w:rsidR="00CD290D" w:rsidRPr="00720B3F" w:rsidRDefault="00CD290D">
            <w:pPr>
              <w:pStyle w:val="TableCellCenter"/>
            </w:pPr>
          </w:p>
        </w:tc>
        <w:tc>
          <w:tcPr>
            <w:tcW w:w="192" w:type="pct"/>
            <w:tcBorders>
              <w:top w:val="single" w:sz="12" w:space="0" w:color="auto"/>
              <w:bottom w:val="single" w:sz="12" w:space="0" w:color="auto"/>
            </w:tcBorders>
            <w:vAlign w:val="center"/>
          </w:tcPr>
          <w:p w14:paraId="015326E6" w14:textId="77777777" w:rsidR="00CD290D" w:rsidRPr="00720B3F" w:rsidRDefault="00CD290D">
            <w:pPr>
              <w:pStyle w:val="TableCellCenter"/>
            </w:pPr>
          </w:p>
        </w:tc>
        <w:tc>
          <w:tcPr>
            <w:tcW w:w="192" w:type="pct"/>
            <w:gridSpan w:val="2"/>
            <w:tcBorders>
              <w:top w:val="single" w:sz="12" w:space="0" w:color="auto"/>
              <w:bottom w:val="single" w:sz="12" w:space="0" w:color="auto"/>
            </w:tcBorders>
            <w:vAlign w:val="center"/>
          </w:tcPr>
          <w:p w14:paraId="6E07E8D8" w14:textId="77777777" w:rsidR="00CD290D" w:rsidRPr="00720B3F" w:rsidRDefault="00CD290D">
            <w:pPr>
              <w:pStyle w:val="TableCellCenter"/>
            </w:pPr>
          </w:p>
        </w:tc>
        <w:tc>
          <w:tcPr>
            <w:tcW w:w="192" w:type="pct"/>
            <w:tcBorders>
              <w:top w:val="single" w:sz="12" w:space="0" w:color="auto"/>
              <w:bottom w:val="single" w:sz="12" w:space="0" w:color="auto"/>
            </w:tcBorders>
            <w:vAlign w:val="center"/>
          </w:tcPr>
          <w:p w14:paraId="407C9584" w14:textId="77777777" w:rsidR="00CD290D" w:rsidRPr="00720B3F" w:rsidRDefault="00CD290D">
            <w:pPr>
              <w:pStyle w:val="TableCellCenter"/>
            </w:pPr>
          </w:p>
        </w:tc>
        <w:tc>
          <w:tcPr>
            <w:tcW w:w="192" w:type="pct"/>
            <w:tcBorders>
              <w:top w:val="single" w:sz="12" w:space="0" w:color="auto"/>
              <w:bottom w:val="single" w:sz="12" w:space="0" w:color="auto"/>
            </w:tcBorders>
            <w:vAlign w:val="center"/>
          </w:tcPr>
          <w:p w14:paraId="0680AF51" w14:textId="77777777" w:rsidR="00CD290D" w:rsidRPr="00720B3F" w:rsidRDefault="00CD290D">
            <w:pPr>
              <w:pStyle w:val="TableCellCenter"/>
            </w:pPr>
          </w:p>
        </w:tc>
        <w:tc>
          <w:tcPr>
            <w:tcW w:w="215" w:type="pct"/>
            <w:tcBorders>
              <w:top w:val="single" w:sz="12" w:space="0" w:color="auto"/>
              <w:bottom w:val="single" w:sz="12" w:space="0" w:color="auto"/>
            </w:tcBorders>
            <w:vAlign w:val="center"/>
          </w:tcPr>
          <w:p w14:paraId="11D2590C" w14:textId="77777777" w:rsidR="00CD290D" w:rsidRPr="00720B3F" w:rsidRDefault="00CD290D">
            <w:pPr>
              <w:pStyle w:val="TableCellCenter"/>
            </w:pPr>
          </w:p>
        </w:tc>
        <w:tc>
          <w:tcPr>
            <w:tcW w:w="256" w:type="pct"/>
            <w:tcBorders>
              <w:top w:val="single" w:sz="12" w:space="0" w:color="auto"/>
              <w:bottom w:val="single" w:sz="12" w:space="0" w:color="auto"/>
            </w:tcBorders>
            <w:vAlign w:val="center"/>
          </w:tcPr>
          <w:p w14:paraId="4DAED1B0" w14:textId="77777777" w:rsidR="00CD290D" w:rsidRPr="00720B3F" w:rsidRDefault="00CD290D">
            <w:pPr>
              <w:pStyle w:val="TableCellCenter"/>
            </w:pPr>
          </w:p>
        </w:tc>
        <w:tc>
          <w:tcPr>
            <w:tcW w:w="221" w:type="pct"/>
            <w:gridSpan w:val="2"/>
            <w:tcBorders>
              <w:top w:val="single" w:sz="12" w:space="0" w:color="auto"/>
              <w:bottom w:val="single" w:sz="12" w:space="0" w:color="auto"/>
            </w:tcBorders>
          </w:tcPr>
          <w:p w14:paraId="46AF2CD8" w14:textId="77777777" w:rsidR="00CD290D" w:rsidRPr="00720B3F" w:rsidRDefault="00CD290D">
            <w:pPr>
              <w:pStyle w:val="TableCellCenter"/>
            </w:pPr>
          </w:p>
        </w:tc>
        <w:tc>
          <w:tcPr>
            <w:tcW w:w="234" w:type="pct"/>
            <w:tcBorders>
              <w:top w:val="single" w:sz="12" w:space="0" w:color="auto"/>
              <w:bottom w:val="single" w:sz="12" w:space="0" w:color="auto"/>
            </w:tcBorders>
            <w:vAlign w:val="center"/>
          </w:tcPr>
          <w:p w14:paraId="4958477D" w14:textId="77777777" w:rsidR="00CD290D" w:rsidRPr="00720B3F" w:rsidRDefault="00CD290D">
            <w:pPr>
              <w:pStyle w:val="TableCellCenter"/>
            </w:pPr>
          </w:p>
        </w:tc>
        <w:tc>
          <w:tcPr>
            <w:tcW w:w="236" w:type="pct"/>
            <w:tcBorders>
              <w:top w:val="single" w:sz="12" w:space="0" w:color="auto"/>
              <w:bottom w:val="single" w:sz="12" w:space="0" w:color="auto"/>
            </w:tcBorders>
            <w:vAlign w:val="center"/>
          </w:tcPr>
          <w:p w14:paraId="5ABB6B43" w14:textId="77777777" w:rsidR="00CD290D" w:rsidRPr="00720B3F" w:rsidRDefault="00CD290D">
            <w:pPr>
              <w:pStyle w:val="TableCellCenter"/>
            </w:pPr>
          </w:p>
        </w:tc>
        <w:tc>
          <w:tcPr>
            <w:tcW w:w="233" w:type="pct"/>
            <w:tcBorders>
              <w:top w:val="single" w:sz="12" w:space="0" w:color="auto"/>
              <w:bottom w:val="single" w:sz="12" w:space="0" w:color="auto"/>
            </w:tcBorders>
            <w:vAlign w:val="center"/>
          </w:tcPr>
          <w:p w14:paraId="630ED5E9" w14:textId="77777777" w:rsidR="00CD290D" w:rsidRPr="00720B3F" w:rsidRDefault="00CD290D">
            <w:pPr>
              <w:pStyle w:val="TableCellCenter"/>
            </w:pPr>
          </w:p>
        </w:tc>
      </w:tr>
      <w:tr w:rsidR="009F39B6" w:rsidRPr="00720B3F" w14:paraId="1F1B6A6C" w14:textId="77777777" w:rsidTr="00E54778">
        <w:trPr>
          <w:cantSplit/>
        </w:trPr>
        <w:tc>
          <w:tcPr>
            <w:tcW w:w="858" w:type="pct"/>
            <w:gridSpan w:val="2"/>
            <w:tcBorders>
              <w:top w:val="single" w:sz="12" w:space="0" w:color="auto"/>
              <w:bottom w:val="single" w:sz="12" w:space="0" w:color="auto"/>
            </w:tcBorders>
            <w:vAlign w:val="center"/>
          </w:tcPr>
          <w:p w14:paraId="48344C7C" w14:textId="77777777" w:rsidR="009F39B6" w:rsidRPr="00BB7975" w:rsidRDefault="009F39B6" w:rsidP="00F95020">
            <w:pPr>
              <w:pStyle w:val="TableCellLeft"/>
            </w:pPr>
            <w:r w:rsidRPr="00BB7975">
              <w:t>Height</w:t>
            </w:r>
            <w:r>
              <w:t xml:space="preserve"> and weight</w:t>
            </w:r>
          </w:p>
        </w:tc>
        <w:tc>
          <w:tcPr>
            <w:tcW w:w="877" w:type="pct"/>
            <w:tcBorders>
              <w:top w:val="single" w:sz="12" w:space="0" w:color="auto"/>
              <w:bottom w:val="single" w:sz="12" w:space="0" w:color="auto"/>
            </w:tcBorders>
            <w:vAlign w:val="center"/>
          </w:tcPr>
          <w:p w14:paraId="19671381" w14:textId="1097EC53" w:rsidR="009F39B6" w:rsidRPr="00BB7975" w:rsidRDefault="009F39B6">
            <w:pPr>
              <w:pStyle w:val="TableCellCenter"/>
            </w:pPr>
            <w:r>
              <w:t>X</w:t>
            </w:r>
          </w:p>
        </w:tc>
        <w:tc>
          <w:tcPr>
            <w:tcW w:w="767" w:type="pct"/>
            <w:tcBorders>
              <w:top w:val="single" w:sz="12" w:space="0" w:color="auto"/>
              <w:bottom w:val="single" w:sz="12" w:space="0" w:color="auto"/>
            </w:tcBorders>
            <w:vAlign w:val="center"/>
          </w:tcPr>
          <w:p w14:paraId="22640944" w14:textId="77777777" w:rsidR="009F39B6" w:rsidRPr="00720B3F" w:rsidRDefault="009F39B6">
            <w:pPr>
              <w:pStyle w:val="TableCellCenter"/>
            </w:pPr>
          </w:p>
        </w:tc>
        <w:tc>
          <w:tcPr>
            <w:tcW w:w="143" w:type="pct"/>
            <w:tcBorders>
              <w:top w:val="single" w:sz="12" w:space="0" w:color="auto"/>
              <w:bottom w:val="single" w:sz="12" w:space="0" w:color="auto"/>
            </w:tcBorders>
          </w:tcPr>
          <w:p w14:paraId="43EFF505"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72C44187" w14:textId="3433D7F1" w:rsidR="009F39B6" w:rsidRPr="00720B3F" w:rsidRDefault="009F39B6">
            <w:pPr>
              <w:pStyle w:val="TableCellCenter"/>
            </w:pPr>
          </w:p>
        </w:tc>
        <w:tc>
          <w:tcPr>
            <w:tcW w:w="192" w:type="pct"/>
            <w:tcBorders>
              <w:top w:val="single" w:sz="12" w:space="0" w:color="auto"/>
              <w:bottom w:val="single" w:sz="12" w:space="0" w:color="auto"/>
            </w:tcBorders>
            <w:vAlign w:val="center"/>
          </w:tcPr>
          <w:p w14:paraId="6E12D159"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62F64688"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1CFCAB59"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244623F0" w14:textId="77777777" w:rsidR="009F39B6" w:rsidRPr="00720B3F" w:rsidRDefault="009F39B6">
            <w:pPr>
              <w:pStyle w:val="TableCellCenter"/>
            </w:pPr>
          </w:p>
        </w:tc>
        <w:tc>
          <w:tcPr>
            <w:tcW w:w="215" w:type="pct"/>
            <w:tcBorders>
              <w:top w:val="single" w:sz="12" w:space="0" w:color="auto"/>
              <w:bottom w:val="single" w:sz="12" w:space="0" w:color="auto"/>
            </w:tcBorders>
            <w:vAlign w:val="center"/>
          </w:tcPr>
          <w:p w14:paraId="31DD8747" w14:textId="77777777" w:rsidR="009F39B6" w:rsidRPr="00720B3F" w:rsidRDefault="009F39B6">
            <w:pPr>
              <w:pStyle w:val="TableCellCenter"/>
            </w:pPr>
          </w:p>
        </w:tc>
        <w:tc>
          <w:tcPr>
            <w:tcW w:w="256" w:type="pct"/>
            <w:tcBorders>
              <w:top w:val="single" w:sz="12" w:space="0" w:color="auto"/>
              <w:bottom w:val="single" w:sz="12" w:space="0" w:color="auto"/>
            </w:tcBorders>
            <w:vAlign w:val="center"/>
          </w:tcPr>
          <w:p w14:paraId="1A9B8783" w14:textId="77777777" w:rsidR="009F39B6" w:rsidRPr="00720B3F" w:rsidRDefault="009F39B6">
            <w:pPr>
              <w:pStyle w:val="TableCellCenter"/>
            </w:pPr>
          </w:p>
        </w:tc>
        <w:tc>
          <w:tcPr>
            <w:tcW w:w="221" w:type="pct"/>
            <w:gridSpan w:val="2"/>
            <w:tcBorders>
              <w:top w:val="single" w:sz="12" w:space="0" w:color="auto"/>
              <w:bottom w:val="single" w:sz="12" w:space="0" w:color="auto"/>
            </w:tcBorders>
          </w:tcPr>
          <w:p w14:paraId="6A518B79" w14:textId="77777777" w:rsidR="009F39B6" w:rsidRPr="00720B3F" w:rsidRDefault="009F39B6">
            <w:pPr>
              <w:pStyle w:val="TableCellCenter"/>
            </w:pPr>
          </w:p>
        </w:tc>
        <w:tc>
          <w:tcPr>
            <w:tcW w:w="234" w:type="pct"/>
            <w:tcBorders>
              <w:top w:val="single" w:sz="12" w:space="0" w:color="auto"/>
              <w:bottom w:val="single" w:sz="12" w:space="0" w:color="auto"/>
            </w:tcBorders>
            <w:vAlign w:val="center"/>
          </w:tcPr>
          <w:p w14:paraId="5BAA6276" w14:textId="2E902112" w:rsidR="009F39B6" w:rsidRPr="00720B3F" w:rsidRDefault="009F39B6">
            <w:pPr>
              <w:pStyle w:val="TableCellCenter"/>
            </w:pPr>
          </w:p>
        </w:tc>
        <w:tc>
          <w:tcPr>
            <w:tcW w:w="236" w:type="pct"/>
            <w:tcBorders>
              <w:top w:val="single" w:sz="12" w:space="0" w:color="auto"/>
              <w:bottom w:val="single" w:sz="12" w:space="0" w:color="auto"/>
            </w:tcBorders>
            <w:vAlign w:val="center"/>
          </w:tcPr>
          <w:p w14:paraId="329039B6" w14:textId="77777777" w:rsidR="009F39B6" w:rsidRPr="00720B3F" w:rsidRDefault="009F39B6">
            <w:pPr>
              <w:pStyle w:val="TableCellCenter"/>
            </w:pPr>
          </w:p>
        </w:tc>
        <w:tc>
          <w:tcPr>
            <w:tcW w:w="233" w:type="pct"/>
            <w:tcBorders>
              <w:top w:val="single" w:sz="12" w:space="0" w:color="auto"/>
              <w:bottom w:val="single" w:sz="12" w:space="0" w:color="auto"/>
            </w:tcBorders>
            <w:vAlign w:val="center"/>
          </w:tcPr>
          <w:p w14:paraId="6202C3B9" w14:textId="77777777" w:rsidR="009F39B6" w:rsidRPr="00720B3F" w:rsidRDefault="009F39B6">
            <w:pPr>
              <w:pStyle w:val="TableCellCenter"/>
            </w:pPr>
          </w:p>
        </w:tc>
      </w:tr>
      <w:tr w:rsidR="009F39B6" w:rsidRPr="00720B3F" w14:paraId="1F028377" w14:textId="77777777" w:rsidTr="00E54778">
        <w:trPr>
          <w:cantSplit/>
        </w:trPr>
        <w:tc>
          <w:tcPr>
            <w:tcW w:w="858" w:type="pct"/>
            <w:gridSpan w:val="2"/>
            <w:tcBorders>
              <w:top w:val="single" w:sz="12" w:space="0" w:color="auto"/>
              <w:bottom w:val="single" w:sz="12" w:space="0" w:color="auto"/>
            </w:tcBorders>
            <w:vAlign w:val="center"/>
          </w:tcPr>
          <w:p w14:paraId="79CE7F62" w14:textId="2F51DBA9" w:rsidR="009F39B6" w:rsidRPr="00BB7975" w:rsidRDefault="009F39B6" w:rsidP="00F95020">
            <w:pPr>
              <w:pStyle w:val="TableCellLeft"/>
            </w:pPr>
            <w:r w:rsidRPr="00BB7975">
              <w:t xml:space="preserve">Vital Signs </w:t>
            </w:r>
            <w:r>
              <w:rPr>
                <w:vertAlign w:val="superscript"/>
              </w:rPr>
              <w:t>c</w:t>
            </w:r>
          </w:p>
        </w:tc>
        <w:tc>
          <w:tcPr>
            <w:tcW w:w="877" w:type="pct"/>
            <w:tcBorders>
              <w:top w:val="single" w:sz="12" w:space="0" w:color="auto"/>
              <w:bottom w:val="single" w:sz="12" w:space="0" w:color="auto"/>
            </w:tcBorders>
            <w:vAlign w:val="center"/>
          </w:tcPr>
          <w:p w14:paraId="01F9BDC1" w14:textId="77777777" w:rsidR="009F39B6" w:rsidRPr="00BB7975" w:rsidRDefault="009F39B6">
            <w:pPr>
              <w:pStyle w:val="TableCellCenter"/>
            </w:pPr>
            <w:r w:rsidRPr="00BB7975">
              <w:t>X</w:t>
            </w:r>
          </w:p>
        </w:tc>
        <w:tc>
          <w:tcPr>
            <w:tcW w:w="767" w:type="pct"/>
            <w:tcBorders>
              <w:top w:val="single" w:sz="12" w:space="0" w:color="auto"/>
              <w:bottom w:val="single" w:sz="12" w:space="0" w:color="auto"/>
            </w:tcBorders>
            <w:vAlign w:val="center"/>
          </w:tcPr>
          <w:p w14:paraId="64F13EFF" w14:textId="72649C03" w:rsidR="009F39B6" w:rsidRPr="00720B3F" w:rsidRDefault="00BD60EE">
            <w:pPr>
              <w:pStyle w:val="TableCellCenter"/>
            </w:pPr>
            <w:r>
              <w:t>X</w:t>
            </w:r>
          </w:p>
        </w:tc>
        <w:tc>
          <w:tcPr>
            <w:tcW w:w="143" w:type="pct"/>
            <w:tcBorders>
              <w:top w:val="single" w:sz="12" w:space="0" w:color="auto"/>
              <w:bottom w:val="single" w:sz="12" w:space="0" w:color="auto"/>
            </w:tcBorders>
          </w:tcPr>
          <w:p w14:paraId="3BB0AC40" w14:textId="77777777" w:rsidR="009F39B6" w:rsidRPr="00720B3F" w:rsidDel="005222F4" w:rsidRDefault="009F39B6">
            <w:pPr>
              <w:pStyle w:val="TableCellCenter"/>
            </w:pPr>
          </w:p>
        </w:tc>
        <w:tc>
          <w:tcPr>
            <w:tcW w:w="192" w:type="pct"/>
            <w:tcBorders>
              <w:top w:val="single" w:sz="12" w:space="0" w:color="auto"/>
              <w:bottom w:val="single" w:sz="12" w:space="0" w:color="auto"/>
            </w:tcBorders>
            <w:vAlign w:val="center"/>
          </w:tcPr>
          <w:p w14:paraId="160AAB16" w14:textId="18C21315" w:rsidR="009F39B6" w:rsidRPr="00720B3F" w:rsidRDefault="009F39B6">
            <w:pPr>
              <w:pStyle w:val="TableCellCenter"/>
            </w:pPr>
          </w:p>
        </w:tc>
        <w:tc>
          <w:tcPr>
            <w:tcW w:w="192" w:type="pct"/>
            <w:tcBorders>
              <w:top w:val="single" w:sz="12" w:space="0" w:color="auto"/>
              <w:bottom w:val="single" w:sz="12" w:space="0" w:color="auto"/>
            </w:tcBorders>
            <w:vAlign w:val="center"/>
          </w:tcPr>
          <w:p w14:paraId="32522B6F" w14:textId="6862C6FF"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1558FCE5" w14:textId="30791195" w:rsidR="009F39B6" w:rsidRPr="00720B3F" w:rsidRDefault="009F39B6">
            <w:pPr>
              <w:pStyle w:val="TableCellCenter"/>
            </w:pPr>
            <w:r>
              <w:t>X</w:t>
            </w:r>
          </w:p>
        </w:tc>
        <w:tc>
          <w:tcPr>
            <w:tcW w:w="192" w:type="pct"/>
            <w:tcBorders>
              <w:top w:val="single" w:sz="12" w:space="0" w:color="auto"/>
              <w:bottom w:val="single" w:sz="12" w:space="0" w:color="auto"/>
            </w:tcBorders>
            <w:vAlign w:val="center"/>
          </w:tcPr>
          <w:p w14:paraId="11EAA02E" w14:textId="2FA45F04" w:rsidR="009F39B6" w:rsidRPr="00720B3F" w:rsidRDefault="009F39B6">
            <w:pPr>
              <w:pStyle w:val="TableCellCenter"/>
            </w:pPr>
          </w:p>
        </w:tc>
        <w:tc>
          <w:tcPr>
            <w:tcW w:w="192" w:type="pct"/>
            <w:tcBorders>
              <w:top w:val="single" w:sz="12" w:space="0" w:color="auto"/>
              <w:bottom w:val="single" w:sz="12" w:space="0" w:color="auto"/>
            </w:tcBorders>
            <w:vAlign w:val="center"/>
          </w:tcPr>
          <w:p w14:paraId="710FC705" w14:textId="4FDDE6C8" w:rsidR="009F39B6" w:rsidRPr="00720B3F" w:rsidRDefault="009F39B6">
            <w:pPr>
              <w:pStyle w:val="TableCellCenter"/>
            </w:pPr>
          </w:p>
        </w:tc>
        <w:tc>
          <w:tcPr>
            <w:tcW w:w="215" w:type="pct"/>
            <w:tcBorders>
              <w:top w:val="single" w:sz="12" w:space="0" w:color="auto"/>
              <w:bottom w:val="single" w:sz="12" w:space="0" w:color="auto"/>
            </w:tcBorders>
            <w:vAlign w:val="center"/>
          </w:tcPr>
          <w:p w14:paraId="05530182" w14:textId="0EEB67B1" w:rsidR="009F39B6" w:rsidRPr="00720B3F" w:rsidRDefault="009F39B6">
            <w:pPr>
              <w:pStyle w:val="TableCellCenter"/>
            </w:pPr>
          </w:p>
        </w:tc>
        <w:tc>
          <w:tcPr>
            <w:tcW w:w="256" w:type="pct"/>
            <w:tcBorders>
              <w:top w:val="single" w:sz="12" w:space="0" w:color="auto"/>
              <w:bottom w:val="single" w:sz="12" w:space="0" w:color="auto"/>
            </w:tcBorders>
            <w:vAlign w:val="center"/>
          </w:tcPr>
          <w:p w14:paraId="5C6D80E9" w14:textId="77777777" w:rsidR="009F39B6" w:rsidRPr="00720B3F" w:rsidDel="005222F4" w:rsidRDefault="009F39B6">
            <w:pPr>
              <w:pStyle w:val="TableCellCenter"/>
            </w:pPr>
            <w:r>
              <w:t>X</w:t>
            </w:r>
          </w:p>
        </w:tc>
        <w:tc>
          <w:tcPr>
            <w:tcW w:w="221" w:type="pct"/>
            <w:gridSpan w:val="2"/>
            <w:tcBorders>
              <w:top w:val="single" w:sz="12" w:space="0" w:color="auto"/>
              <w:bottom w:val="single" w:sz="12" w:space="0" w:color="auto"/>
            </w:tcBorders>
          </w:tcPr>
          <w:p w14:paraId="76589BF8" w14:textId="77777777" w:rsidR="009F39B6" w:rsidRDefault="009F39B6">
            <w:pPr>
              <w:pStyle w:val="TableCellCenter"/>
            </w:pPr>
          </w:p>
        </w:tc>
        <w:tc>
          <w:tcPr>
            <w:tcW w:w="234" w:type="pct"/>
            <w:tcBorders>
              <w:top w:val="single" w:sz="12" w:space="0" w:color="auto"/>
              <w:bottom w:val="single" w:sz="12" w:space="0" w:color="auto"/>
            </w:tcBorders>
            <w:vAlign w:val="center"/>
          </w:tcPr>
          <w:p w14:paraId="6FF75CAF" w14:textId="0DC3C309" w:rsidR="009F39B6" w:rsidRPr="00720B3F" w:rsidDel="005222F4" w:rsidRDefault="009F39B6">
            <w:pPr>
              <w:pStyle w:val="TableCellCenter"/>
            </w:pPr>
          </w:p>
        </w:tc>
        <w:tc>
          <w:tcPr>
            <w:tcW w:w="236" w:type="pct"/>
            <w:tcBorders>
              <w:top w:val="single" w:sz="12" w:space="0" w:color="auto"/>
              <w:bottom w:val="single" w:sz="12" w:space="0" w:color="auto"/>
            </w:tcBorders>
            <w:vAlign w:val="center"/>
          </w:tcPr>
          <w:p w14:paraId="7FAB90F1" w14:textId="2A1DFA9A" w:rsidR="009F39B6" w:rsidRPr="00720B3F" w:rsidDel="005222F4" w:rsidRDefault="009F39B6">
            <w:pPr>
              <w:pStyle w:val="TableCellCenter"/>
            </w:pPr>
          </w:p>
        </w:tc>
        <w:tc>
          <w:tcPr>
            <w:tcW w:w="233" w:type="pct"/>
            <w:tcBorders>
              <w:top w:val="single" w:sz="12" w:space="0" w:color="auto"/>
              <w:bottom w:val="single" w:sz="12" w:space="0" w:color="auto"/>
            </w:tcBorders>
            <w:vAlign w:val="center"/>
          </w:tcPr>
          <w:p w14:paraId="73E478FD" w14:textId="77F5AD64" w:rsidR="009F39B6" w:rsidRPr="00720B3F" w:rsidRDefault="00BD60EE">
            <w:pPr>
              <w:pStyle w:val="TableCellCenter"/>
            </w:pPr>
            <w:r>
              <w:t>X</w:t>
            </w:r>
          </w:p>
        </w:tc>
      </w:tr>
      <w:tr w:rsidR="00196FD4" w:rsidRPr="00720B3F" w14:paraId="3D685420" w14:textId="77777777" w:rsidTr="00196FD4">
        <w:trPr>
          <w:cantSplit/>
        </w:trPr>
        <w:tc>
          <w:tcPr>
            <w:tcW w:w="858" w:type="pct"/>
            <w:gridSpan w:val="2"/>
            <w:tcBorders>
              <w:top w:val="single" w:sz="12" w:space="0" w:color="auto"/>
              <w:bottom w:val="single" w:sz="12" w:space="0" w:color="auto"/>
            </w:tcBorders>
            <w:vAlign w:val="center"/>
          </w:tcPr>
          <w:p w14:paraId="6D6226F0" w14:textId="6670317B" w:rsidR="00196FD4" w:rsidRPr="00BB7975" w:rsidRDefault="00196FD4">
            <w:pPr>
              <w:pStyle w:val="TableCellLeft"/>
            </w:pPr>
            <w:r>
              <w:t>Concomitant Medications</w:t>
            </w:r>
          </w:p>
        </w:tc>
        <w:tc>
          <w:tcPr>
            <w:tcW w:w="877" w:type="pct"/>
            <w:tcBorders>
              <w:top w:val="single" w:sz="12" w:space="0" w:color="auto"/>
              <w:bottom w:val="single" w:sz="12" w:space="0" w:color="auto"/>
            </w:tcBorders>
            <w:vAlign w:val="center"/>
          </w:tcPr>
          <w:p w14:paraId="697CAA1D" w14:textId="79271E10" w:rsidR="00196FD4" w:rsidRPr="00BB7975" w:rsidRDefault="00196FD4">
            <w:pPr>
              <w:pStyle w:val="TableCellCenter"/>
            </w:pPr>
            <w:r>
              <w:t>X</w:t>
            </w:r>
          </w:p>
        </w:tc>
        <w:tc>
          <w:tcPr>
            <w:tcW w:w="767" w:type="pct"/>
            <w:tcBorders>
              <w:top w:val="single" w:sz="12" w:space="0" w:color="auto"/>
              <w:bottom w:val="single" w:sz="12" w:space="0" w:color="auto"/>
            </w:tcBorders>
            <w:vAlign w:val="center"/>
          </w:tcPr>
          <w:p w14:paraId="6E970E26" w14:textId="77777777" w:rsidR="00196FD4" w:rsidRPr="00720B3F" w:rsidRDefault="00196FD4">
            <w:pPr>
              <w:pStyle w:val="TableCellCenter"/>
            </w:pPr>
          </w:p>
        </w:tc>
        <w:tc>
          <w:tcPr>
            <w:tcW w:w="143" w:type="pct"/>
            <w:tcBorders>
              <w:top w:val="single" w:sz="12" w:space="0" w:color="auto"/>
              <w:bottom w:val="single" w:sz="12" w:space="0" w:color="auto"/>
            </w:tcBorders>
            <w:vAlign w:val="center"/>
          </w:tcPr>
          <w:p w14:paraId="3406AC0F" w14:textId="6CB9389B" w:rsidR="00196FD4" w:rsidRDefault="00196FD4" w:rsidP="00196FD4">
            <w:pPr>
              <w:pStyle w:val="TableCellCenter"/>
            </w:pPr>
            <w:r>
              <w:t>X</w:t>
            </w:r>
          </w:p>
        </w:tc>
        <w:tc>
          <w:tcPr>
            <w:tcW w:w="192" w:type="pct"/>
            <w:tcBorders>
              <w:top w:val="single" w:sz="12" w:space="0" w:color="auto"/>
              <w:bottom w:val="single" w:sz="12" w:space="0" w:color="auto"/>
            </w:tcBorders>
            <w:vAlign w:val="center"/>
          </w:tcPr>
          <w:p w14:paraId="7F0396A2" w14:textId="18BD88A0" w:rsidR="00196FD4" w:rsidRDefault="00196FD4">
            <w:pPr>
              <w:pStyle w:val="TableCellCenter"/>
            </w:pPr>
            <w:r>
              <w:t>X</w:t>
            </w:r>
          </w:p>
        </w:tc>
        <w:tc>
          <w:tcPr>
            <w:tcW w:w="192" w:type="pct"/>
            <w:tcBorders>
              <w:top w:val="single" w:sz="12" w:space="0" w:color="auto"/>
              <w:bottom w:val="single" w:sz="12" w:space="0" w:color="auto"/>
            </w:tcBorders>
            <w:vAlign w:val="center"/>
          </w:tcPr>
          <w:p w14:paraId="47B6C73A" w14:textId="3A2F0E69" w:rsidR="00196FD4" w:rsidRDefault="00196FD4">
            <w:pPr>
              <w:pStyle w:val="TableCellCenter"/>
            </w:pPr>
            <w:r>
              <w:t>X</w:t>
            </w:r>
          </w:p>
        </w:tc>
        <w:tc>
          <w:tcPr>
            <w:tcW w:w="192" w:type="pct"/>
            <w:gridSpan w:val="2"/>
            <w:tcBorders>
              <w:top w:val="single" w:sz="12" w:space="0" w:color="auto"/>
              <w:bottom w:val="single" w:sz="12" w:space="0" w:color="auto"/>
            </w:tcBorders>
            <w:vAlign w:val="center"/>
          </w:tcPr>
          <w:p w14:paraId="4A05D802" w14:textId="3A489308" w:rsidR="00196FD4" w:rsidRDefault="00196FD4">
            <w:pPr>
              <w:pStyle w:val="TableCellCenter"/>
            </w:pPr>
            <w:r>
              <w:t>X</w:t>
            </w:r>
          </w:p>
        </w:tc>
        <w:tc>
          <w:tcPr>
            <w:tcW w:w="192" w:type="pct"/>
            <w:tcBorders>
              <w:top w:val="single" w:sz="12" w:space="0" w:color="auto"/>
              <w:bottom w:val="single" w:sz="12" w:space="0" w:color="auto"/>
            </w:tcBorders>
            <w:vAlign w:val="center"/>
          </w:tcPr>
          <w:p w14:paraId="5D3C99B2" w14:textId="0D3D7F4A" w:rsidR="00196FD4" w:rsidRDefault="00196FD4">
            <w:pPr>
              <w:pStyle w:val="TableCellCenter"/>
            </w:pPr>
            <w:r>
              <w:t>X</w:t>
            </w:r>
          </w:p>
        </w:tc>
        <w:tc>
          <w:tcPr>
            <w:tcW w:w="192" w:type="pct"/>
            <w:tcBorders>
              <w:top w:val="single" w:sz="12" w:space="0" w:color="auto"/>
              <w:bottom w:val="single" w:sz="12" w:space="0" w:color="auto"/>
            </w:tcBorders>
            <w:vAlign w:val="center"/>
          </w:tcPr>
          <w:p w14:paraId="78E11AC0" w14:textId="0B48E425" w:rsidR="00196FD4" w:rsidRDefault="00196FD4">
            <w:pPr>
              <w:pStyle w:val="TableCellCenter"/>
            </w:pPr>
            <w:r>
              <w:t>X</w:t>
            </w:r>
          </w:p>
        </w:tc>
        <w:tc>
          <w:tcPr>
            <w:tcW w:w="215" w:type="pct"/>
            <w:tcBorders>
              <w:top w:val="single" w:sz="12" w:space="0" w:color="auto"/>
              <w:bottom w:val="single" w:sz="12" w:space="0" w:color="auto"/>
            </w:tcBorders>
            <w:vAlign w:val="center"/>
          </w:tcPr>
          <w:p w14:paraId="6ECC36D3" w14:textId="06652401" w:rsidR="00196FD4" w:rsidRDefault="00196FD4">
            <w:pPr>
              <w:pStyle w:val="TableCellCenter"/>
            </w:pPr>
            <w:r>
              <w:t>X</w:t>
            </w:r>
          </w:p>
        </w:tc>
        <w:tc>
          <w:tcPr>
            <w:tcW w:w="256" w:type="pct"/>
            <w:tcBorders>
              <w:top w:val="single" w:sz="12" w:space="0" w:color="auto"/>
              <w:bottom w:val="single" w:sz="12" w:space="0" w:color="auto"/>
            </w:tcBorders>
            <w:vAlign w:val="center"/>
          </w:tcPr>
          <w:p w14:paraId="2B603F41" w14:textId="77777777" w:rsidR="00196FD4" w:rsidRDefault="00196FD4">
            <w:pPr>
              <w:pStyle w:val="TableCellCenter"/>
            </w:pPr>
          </w:p>
        </w:tc>
        <w:tc>
          <w:tcPr>
            <w:tcW w:w="221" w:type="pct"/>
            <w:gridSpan w:val="2"/>
            <w:tcBorders>
              <w:top w:val="single" w:sz="12" w:space="0" w:color="auto"/>
              <w:bottom w:val="single" w:sz="12" w:space="0" w:color="auto"/>
            </w:tcBorders>
          </w:tcPr>
          <w:p w14:paraId="26676B2B" w14:textId="77777777" w:rsidR="00196FD4" w:rsidRDefault="00196FD4">
            <w:pPr>
              <w:pStyle w:val="TableCellCenter"/>
            </w:pPr>
          </w:p>
        </w:tc>
        <w:tc>
          <w:tcPr>
            <w:tcW w:w="234" w:type="pct"/>
            <w:tcBorders>
              <w:top w:val="single" w:sz="12" w:space="0" w:color="auto"/>
              <w:bottom w:val="single" w:sz="12" w:space="0" w:color="auto"/>
            </w:tcBorders>
            <w:vAlign w:val="center"/>
          </w:tcPr>
          <w:p w14:paraId="68872031" w14:textId="77777777" w:rsidR="00196FD4" w:rsidRDefault="00196FD4">
            <w:pPr>
              <w:pStyle w:val="TableCellCenter"/>
            </w:pPr>
          </w:p>
        </w:tc>
        <w:tc>
          <w:tcPr>
            <w:tcW w:w="236" w:type="pct"/>
            <w:tcBorders>
              <w:top w:val="single" w:sz="12" w:space="0" w:color="auto"/>
              <w:bottom w:val="single" w:sz="12" w:space="0" w:color="auto"/>
            </w:tcBorders>
            <w:vAlign w:val="center"/>
          </w:tcPr>
          <w:p w14:paraId="22EAF442" w14:textId="77777777" w:rsidR="00196FD4" w:rsidRDefault="00196FD4">
            <w:pPr>
              <w:pStyle w:val="TableCellCenter"/>
            </w:pPr>
          </w:p>
        </w:tc>
        <w:tc>
          <w:tcPr>
            <w:tcW w:w="233" w:type="pct"/>
            <w:tcBorders>
              <w:top w:val="single" w:sz="12" w:space="0" w:color="auto"/>
              <w:bottom w:val="single" w:sz="12" w:space="0" w:color="auto"/>
            </w:tcBorders>
            <w:vAlign w:val="center"/>
          </w:tcPr>
          <w:p w14:paraId="2AA95681" w14:textId="7122F58E" w:rsidR="00196FD4" w:rsidRDefault="00196FD4">
            <w:pPr>
              <w:pStyle w:val="TableCellCenter"/>
            </w:pPr>
            <w:r>
              <w:t>X</w:t>
            </w:r>
          </w:p>
        </w:tc>
      </w:tr>
      <w:tr w:rsidR="009F39B6" w:rsidRPr="00720B3F" w14:paraId="4A1A20C0" w14:textId="77777777" w:rsidTr="00E54778">
        <w:trPr>
          <w:cantSplit/>
        </w:trPr>
        <w:tc>
          <w:tcPr>
            <w:tcW w:w="858" w:type="pct"/>
            <w:gridSpan w:val="2"/>
            <w:tcBorders>
              <w:top w:val="single" w:sz="12" w:space="0" w:color="auto"/>
              <w:bottom w:val="single" w:sz="12" w:space="0" w:color="auto"/>
            </w:tcBorders>
            <w:vAlign w:val="center"/>
          </w:tcPr>
          <w:p w14:paraId="3E7A21F4" w14:textId="3D74699F" w:rsidR="009F39B6" w:rsidRPr="00BB7975" w:rsidRDefault="009F39B6">
            <w:pPr>
              <w:pStyle w:val="TableCellLeft"/>
            </w:pPr>
            <w:r w:rsidRPr="00BB7975">
              <w:t xml:space="preserve">Adverse Events  </w:t>
            </w:r>
          </w:p>
        </w:tc>
        <w:tc>
          <w:tcPr>
            <w:tcW w:w="877" w:type="pct"/>
            <w:tcBorders>
              <w:top w:val="single" w:sz="12" w:space="0" w:color="auto"/>
              <w:bottom w:val="single" w:sz="12" w:space="0" w:color="auto"/>
            </w:tcBorders>
            <w:vAlign w:val="center"/>
          </w:tcPr>
          <w:p w14:paraId="6E75708B" w14:textId="3604D2AD" w:rsidR="009F39B6" w:rsidRPr="00BB7975" w:rsidRDefault="009F39B6">
            <w:pPr>
              <w:pStyle w:val="TableCellCenter"/>
            </w:pPr>
          </w:p>
        </w:tc>
        <w:tc>
          <w:tcPr>
            <w:tcW w:w="767" w:type="pct"/>
            <w:tcBorders>
              <w:top w:val="single" w:sz="12" w:space="0" w:color="auto"/>
              <w:bottom w:val="single" w:sz="12" w:space="0" w:color="auto"/>
            </w:tcBorders>
            <w:vAlign w:val="center"/>
          </w:tcPr>
          <w:p w14:paraId="2A6B7BB5" w14:textId="72130F7C" w:rsidR="009F39B6" w:rsidRPr="00720B3F" w:rsidRDefault="009F39B6">
            <w:pPr>
              <w:pStyle w:val="TableCellCenter"/>
            </w:pPr>
          </w:p>
        </w:tc>
        <w:tc>
          <w:tcPr>
            <w:tcW w:w="143" w:type="pct"/>
            <w:tcBorders>
              <w:top w:val="single" w:sz="12" w:space="0" w:color="auto"/>
              <w:bottom w:val="single" w:sz="12" w:space="0" w:color="auto"/>
            </w:tcBorders>
          </w:tcPr>
          <w:p w14:paraId="66EFC5B1" w14:textId="00D5897F" w:rsidR="009F39B6" w:rsidRDefault="00BD60EE">
            <w:pPr>
              <w:pStyle w:val="TableCellCenter"/>
            </w:pPr>
            <w:r>
              <w:t>X</w:t>
            </w:r>
          </w:p>
        </w:tc>
        <w:tc>
          <w:tcPr>
            <w:tcW w:w="192" w:type="pct"/>
            <w:tcBorders>
              <w:top w:val="single" w:sz="12" w:space="0" w:color="auto"/>
              <w:bottom w:val="single" w:sz="12" w:space="0" w:color="auto"/>
            </w:tcBorders>
            <w:vAlign w:val="center"/>
          </w:tcPr>
          <w:p w14:paraId="7875A84A" w14:textId="604603AD" w:rsidR="009F39B6" w:rsidRPr="00720B3F" w:rsidRDefault="009F39B6">
            <w:pPr>
              <w:pStyle w:val="TableCellCenter"/>
            </w:pPr>
            <w:r>
              <w:t>X</w:t>
            </w:r>
          </w:p>
        </w:tc>
        <w:tc>
          <w:tcPr>
            <w:tcW w:w="192" w:type="pct"/>
            <w:tcBorders>
              <w:top w:val="single" w:sz="12" w:space="0" w:color="auto"/>
              <w:bottom w:val="single" w:sz="12" w:space="0" w:color="auto"/>
            </w:tcBorders>
            <w:vAlign w:val="center"/>
          </w:tcPr>
          <w:p w14:paraId="54C62168" w14:textId="7907F8CF" w:rsidR="009F39B6" w:rsidRPr="00720B3F" w:rsidRDefault="009F39B6">
            <w:pPr>
              <w:pStyle w:val="TableCellCenter"/>
            </w:pPr>
            <w:r>
              <w:t>X</w:t>
            </w:r>
          </w:p>
        </w:tc>
        <w:tc>
          <w:tcPr>
            <w:tcW w:w="192" w:type="pct"/>
            <w:gridSpan w:val="2"/>
            <w:tcBorders>
              <w:top w:val="single" w:sz="12" w:space="0" w:color="auto"/>
              <w:bottom w:val="single" w:sz="12" w:space="0" w:color="auto"/>
            </w:tcBorders>
            <w:vAlign w:val="center"/>
          </w:tcPr>
          <w:p w14:paraId="4FFC7CCE" w14:textId="41E10BCB" w:rsidR="009F39B6" w:rsidRPr="00720B3F" w:rsidRDefault="009F39B6">
            <w:pPr>
              <w:pStyle w:val="TableCellCenter"/>
            </w:pPr>
            <w:r>
              <w:t>X</w:t>
            </w:r>
          </w:p>
        </w:tc>
        <w:tc>
          <w:tcPr>
            <w:tcW w:w="192" w:type="pct"/>
            <w:tcBorders>
              <w:top w:val="single" w:sz="12" w:space="0" w:color="auto"/>
              <w:bottom w:val="single" w:sz="12" w:space="0" w:color="auto"/>
            </w:tcBorders>
            <w:vAlign w:val="center"/>
          </w:tcPr>
          <w:p w14:paraId="244CC580" w14:textId="718E487B" w:rsidR="009F39B6" w:rsidRPr="00720B3F" w:rsidRDefault="009F39B6">
            <w:pPr>
              <w:pStyle w:val="TableCellCenter"/>
            </w:pPr>
            <w:r>
              <w:t>X</w:t>
            </w:r>
          </w:p>
        </w:tc>
        <w:tc>
          <w:tcPr>
            <w:tcW w:w="192" w:type="pct"/>
            <w:tcBorders>
              <w:top w:val="single" w:sz="12" w:space="0" w:color="auto"/>
              <w:bottom w:val="single" w:sz="12" w:space="0" w:color="auto"/>
            </w:tcBorders>
            <w:vAlign w:val="center"/>
          </w:tcPr>
          <w:p w14:paraId="30419119" w14:textId="7A7F7970" w:rsidR="009F39B6" w:rsidRPr="00720B3F" w:rsidRDefault="009F39B6">
            <w:pPr>
              <w:pStyle w:val="TableCellCenter"/>
            </w:pPr>
            <w:r>
              <w:t>X</w:t>
            </w:r>
          </w:p>
        </w:tc>
        <w:tc>
          <w:tcPr>
            <w:tcW w:w="215" w:type="pct"/>
            <w:tcBorders>
              <w:top w:val="single" w:sz="12" w:space="0" w:color="auto"/>
              <w:bottom w:val="single" w:sz="12" w:space="0" w:color="auto"/>
            </w:tcBorders>
            <w:vAlign w:val="center"/>
          </w:tcPr>
          <w:p w14:paraId="5E683E80" w14:textId="0762A6F7" w:rsidR="009F39B6" w:rsidRPr="00720B3F" w:rsidRDefault="009F39B6">
            <w:pPr>
              <w:pStyle w:val="TableCellCenter"/>
            </w:pPr>
            <w:r>
              <w:t>X</w:t>
            </w:r>
          </w:p>
        </w:tc>
        <w:tc>
          <w:tcPr>
            <w:tcW w:w="256" w:type="pct"/>
            <w:tcBorders>
              <w:top w:val="single" w:sz="12" w:space="0" w:color="auto"/>
              <w:bottom w:val="single" w:sz="12" w:space="0" w:color="auto"/>
            </w:tcBorders>
            <w:vAlign w:val="center"/>
          </w:tcPr>
          <w:p w14:paraId="6032AD35" w14:textId="77777777" w:rsidR="009F39B6" w:rsidRPr="00720B3F" w:rsidDel="005222F4" w:rsidRDefault="009F39B6">
            <w:pPr>
              <w:pStyle w:val="TableCellCenter"/>
            </w:pPr>
            <w:r>
              <w:t>X</w:t>
            </w:r>
          </w:p>
        </w:tc>
        <w:tc>
          <w:tcPr>
            <w:tcW w:w="221" w:type="pct"/>
            <w:gridSpan w:val="2"/>
            <w:tcBorders>
              <w:top w:val="single" w:sz="12" w:space="0" w:color="auto"/>
              <w:bottom w:val="single" w:sz="12" w:space="0" w:color="auto"/>
            </w:tcBorders>
          </w:tcPr>
          <w:p w14:paraId="69630C38" w14:textId="2E5DAE2D" w:rsidR="009F39B6" w:rsidRDefault="00BD60EE">
            <w:pPr>
              <w:pStyle w:val="TableCellCenter"/>
            </w:pPr>
            <w:r>
              <w:t>X</w:t>
            </w:r>
          </w:p>
        </w:tc>
        <w:tc>
          <w:tcPr>
            <w:tcW w:w="234" w:type="pct"/>
            <w:tcBorders>
              <w:top w:val="single" w:sz="12" w:space="0" w:color="auto"/>
              <w:bottom w:val="single" w:sz="12" w:space="0" w:color="auto"/>
            </w:tcBorders>
            <w:vAlign w:val="center"/>
          </w:tcPr>
          <w:p w14:paraId="132BBC00" w14:textId="4064782C" w:rsidR="009F39B6" w:rsidRPr="00720B3F" w:rsidDel="005222F4" w:rsidRDefault="009F39B6">
            <w:pPr>
              <w:pStyle w:val="TableCellCenter"/>
            </w:pPr>
            <w:r>
              <w:t>X</w:t>
            </w:r>
          </w:p>
        </w:tc>
        <w:tc>
          <w:tcPr>
            <w:tcW w:w="236" w:type="pct"/>
            <w:tcBorders>
              <w:top w:val="single" w:sz="12" w:space="0" w:color="auto"/>
              <w:bottom w:val="single" w:sz="12" w:space="0" w:color="auto"/>
            </w:tcBorders>
            <w:vAlign w:val="center"/>
          </w:tcPr>
          <w:p w14:paraId="0FD7F524" w14:textId="77777777" w:rsidR="009F39B6" w:rsidRPr="00720B3F" w:rsidDel="005222F4" w:rsidRDefault="009F39B6">
            <w:pPr>
              <w:pStyle w:val="TableCellCenter"/>
            </w:pPr>
            <w:r>
              <w:t>X</w:t>
            </w:r>
          </w:p>
        </w:tc>
        <w:tc>
          <w:tcPr>
            <w:tcW w:w="233" w:type="pct"/>
            <w:tcBorders>
              <w:top w:val="single" w:sz="12" w:space="0" w:color="auto"/>
              <w:bottom w:val="single" w:sz="12" w:space="0" w:color="auto"/>
            </w:tcBorders>
            <w:vAlign w:val="center"/>
          </w:tcPr>
          <w:p w14:paraId="6AE40ED6" w14:textId="6EAC0D25" w:rsidR="009F39B6" w:rsidRPr="00720B3F" w:rsidRDefault="00BD60EE">
            <w:pPr>
              <w:pStyle w:val="TableCellCenter"/>
            </w:pPr>
            <w:r>
              <w:t>X</w:t>
            </w:r>
          </w:p>
        </w:tc>
      </w:tr>
      <w:tr w:rsidR="009F39B6" w:rsidRPr="00720B3F" w14:paraId="17EF05D2" w14:textId="77777777" w:rsidTr="00E54778">
        <w:trPr>
          <w:cantSplit/>
        </w:trPr>
        <w:tc>
          <w:tcPr>
            <w:tcW w:w="858" w:type="pct"/>
            <w:gridSpan w:val="2"/>
            <w:tcBorders>
              <w:top w:val="single" w:sz="12" w:space="0" w:color="auto"/>
              <w:bottom w:val="single" w:sz="12" w:space="0" w:color="auto"/>
            </w:tcBorders>
            <w:vAlign w:val="center"/>
          </w:tcPr>
          <w:p w14:paraId="4E5C0652" w14:textId="5635FD4F" w:rsidR="009F39B6" w:rsidRPr="00721A90" w:rsidRDefault="00E54778">
            <w:pPr>
              <w:pStyle w:val="TableCellLeft"/>
            </w:pPr>
            <w:r>
              <w:t>P</w:t>
            </w:r>
            <w:r w:rsidR="00B41D0B">
              <w:t>T/I</w:t>
            </w:r>
            <w:r>
              <w:t>NR</w:t>
            </w:r>
          </w:p>
        </w:tc>
        <w:tc>
          <w:tcPr>
            <w:tcW w:w="877" w:type="pct"/>
            <w:tcBorders>
              <w:top w:val="single" w:sz="12" w:space="0" w:color="auto"/>
              <w:bottom w:val="single" w:sz="12" w:space="0" w:color="auto"/>
            </w:tcBorders>
            <w:vAlign w:val="center"/>
          </w:tcPr>
          <w:p w14:paraId="3B6B4C29" w14:textId="77777777" w:rsidR="009F39B6" w:rsidRPr="00BB7975" w:rsidRDefault="009F39B6">
            <w:pPr>
              <w:pStyle w:val="TableCellCenter"/>
            </w:pPr>
            <w:r>
              <w:t>X</w:t>
            </w:r>
          </w:p>
        </w:tc>
        <w:tc>
          <w:tcPr>
            <w:tcW w:w="767" w:type="pct"/>
            <w:tcBorders>
              <w:top w:val="single" w:sz="12" w:space="0" w:color="auto"/>
              <w:bottom w:val="single" w:sz="12" w:space="0" w:color="auto"/>
            </w:tcBorders>
            <w:vAlign w:val="center"/>
          </w:tcPr>
          <w:p w14:paraId="1E55889A" w14:textId="07E2F322" w:rsidR="009F39B6" w:rsidRPr="00720B3F" w:rsidRDefault="009F39B6">
            <w:pPr>
              <w:pStyle w:val="TableCellCenter"/>
            </w:pPr>
          </w:p>
        </w:tc>
        <w:tc>
          <w:tcPr>
            <w:tcW w:w="143" w:type="pct"/>
            <w:tcBorders>
              <w:top w:val="single" w:sz="12" w:space="0" w:color="auto"/>
              <w:bottom w:val="single" w:sz="12" w:space="0" w:color="auto"/>
            </w:tcBorders>
          </w:tcPr>
          <w:p w14:paraId="7C4F7771"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52664F44" w14:textId="55FD9524" w:rsidR="009F39B6" w:rsidRPr="00720B3F" w:rsidRDefault="009F39B6">
            <w:pPr>
              <w:pStyle w:val="TableCellCenter"/>
            </w:pPr>
          </w:p>
        </w:tc>
        <w:tc>
          <w:tcPr>
            <w:tcW w:w="192" w:type="pct"/>
            <w:tcBorders>
              <w:top w:val="single" w:sz="12" w:space="0" w:color="auto"/>
              <w:bottom w:val="single" w:sz="12" w:space="0" w:color="auto"/>
            </w:tcBorders>
            <w:vAlign w:val="center"/>
          </w:tcPr>
          <w:p w14:paraId="39FBBCF2"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098C5035" w14:textId="28960F15" w:rsidR="009F39B6" w:rsidRPr="00720B3F" w:rsidRDefault="009F39B6">
            <w:pPr>
              <w:pStyle w:val="TableCellCenter"/>
            </w:pPr>
          </w:p>
        </w:tc>
        <w:tc>
          <w:tcPr>
            <w:tcW w:w="192" w:type="pct"/>
            <w:tcBorders>
              <w:top w:val="single" w:sz="12" w:space="0" w:color="auto"/>
              <w:bottom w:val="single" w:sz="12" w:space="0" w:color="auto"/>
            </w:tcBorders>
            <w:vAlign w:val="center"/>
          </w:tcPr>
          <w:p w14:paraId="66EDAEE2"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475B05B1" w14:textId="1FCD6728" w:rsidR="009F39B6" w:rsidRPr="00720B3F" w:rsidRDefault="009F39B6">
            <w:pPr>
              <w:pStyle w:val="TableCellCenter"/>
            </w:pPr>
          </w:p>
        </w:tc>
        <w:tc>
          <w:tcPr>
            <w:tcW w:w="215" w:type="pct"/>
            <w:tcBorders>
              <w:top w:val="single" w:sz="12" w:space="0" w:color="auto"/>
              <w:bottom w:val="single" w:sz="12" w:space="0" w:color="auto"/>
            </w:tcBorders>
            <w:vAlign w:val="center"/>
          </w:tcPr>
          <w:p w14:paraId="09F63F3B" w14:textId="25FB2ACC" w:rsidR="009F39B6" w:rsidRPr="00720B3F" w:rsidRDefault="009F39B6">
            <w:pPr>
              <w:pStyle w:val="TableCellCenter"/>
            </w:pPr>
          </w:p>
        </w:tc>
        <w:tc>
          <w:tcPr>
            <w:tcW w:w="256" w:type="pct"/>
            <w:tcBorders>
              <w:top w:val="single" w:sz="12" w:space="0" w:color="auto"/>
              <w:bottom w:val="single" w:sz="12" w:space="0" w:color="auto"/>
            </w:tcBorders>
            <w:vAlign w:val="center"/>
          </w:tcPr>
          <w:p w14:paraId="46E46B70" w14:textId="77777777" w:rsidR="009F39B6" w:rsidRPr="00720B3F" w:rsidDel="005222F4" w:rsidRDefault="009F39B6">
            <w:pPr>
              <w:pStyle w:val="TableCellCenter"/>
            </w:pPr>
          </w:p>
        </w:tc>
        <w:tc>
          <w:tcPr>
            <w:tcW w:w="221" w:type="pct"/>
            <w:gridSpan w:val="2"/>
            <w:tcBorders>
              <w:top w:val="single" w:sz="12" w:space="0" w:color="auto"/>
              <w:bottom w:val="single" w:sz="12" w:space="0" w:color="auto"/>
            </w:tcBorders>
          </w:tcPr>
          <w:p w14:paraId="0FB172CC" w14:textId="77777777" w:rsidR="009F39B6" w:rsidRPr="00720B3F" w:rsidDel="005222F4" w:rsidRDefault="009F39B6">
            <w:pPr>
              <w:pStyle w:val="TableCellCenter"/>
            </w:pPr>
          </w:p>
        </w:tc>
        <w:tc>
          <w:tcPr>
            <w:tcW w:w="234" w:type="pct"/>
            <w:tcBorders>
              <w:top w:val="single" w:sz="12" w:space="0" w:color="auto"/>
              <w:bottom w:val="single" w:sz="12" w:space="0" w:color="auto"/>
            </w:tcBorders>
            <w:vAlign w:val="center"/>
          </w:tcPr>
          <w:p w14:paraId="43FA7996" w14:textId="76755E59" w:rsidR="009F39B6" w:rsidRPr="00720B3F" w:rsidDel="005222F4" w:rsidRDefault="009F39B6">
            <w:pPr>
              <w:pStyle w:val="TableCellCenter"/>
            </w:pPr>
          </w:p>
        </w:tc>
        <w:tc>
          <w:tcPr>
            <w:tcW w:w="236" w:type="pct"/>
            <w:tcBorders>
              <w:top w:val="single" w:sz="12" w:space="0" w:color="auto"/>
              <w:bottom w:val="single" w:sz="12" w:space="0" w:color="auto"/>
            </w:tcBorders>
            <w:vAlign w:val="center"/>
          </w:tcPr>
          <w:p w14:paraId="7B17376C" w14:textId="77777777" w:rsidR="009F39B6" w:rsidRPr="00720B3F" w:rsidDel="005222F4" w:rsidRDefault="009F39B6">
            <w:pPr>
              <w:pStyle w:val="TableCellCenter"/>
            </w:pPr>
          </w:p>
        </w:tc>
        <w:tc>
          <w:tcPr>
            <w:tcW w:w="233" w:type="pct"/>
            <w:tcBorders>
              <w:top w:val="single" w:sz="12" w:space="0" w:color="auto"/>
              <w:bottom w:val="single" w:sz="12" w:space="0" w:color="auto"/>
            </w:tcBorders>
            <w:vAlign w:val="center"/>
          </w:tcPr>
          <w:p w14:paraId="44B61276" w14:textId="2FA58F9B" w:rsidR="009F39B6" w:rsidRPr="00720B3F" w:rsidRDefault="009F39B6">
            <w:pPr>
              <w:pStyle w:val="TableCellCenter"/>
            </w:pPr>
          </w:p>
        </w:tc>
      </w:tr>
      <w:tr w:rsidR="009F39B6" w:rsidRPr="00720B3F" w14:paraId="114D5E9B" w14:textId="77777777" w:rsidTr="00E54778">
        <w:trPr>
          <w:cantSplit/>
        </w:trPr>
        <w:tc>
          <w:tcPr>
            <w:tcW w:w="858" w:type="pct"/>
            <w:gridSpan w:val="2"/>
            <w:tcBorders>
              <w:top w:val="single" w:sz="12" w:space="0" w:color="auto"/>
              <w:bottom w:val="single" w:sz="12" w:space="0" w:color="auto"/>
            </w:tcBorders>
            <w:vAlign w:val="center"/>
          </w:tcPr>
          <w:p w14:paraId="47BF11AB" w14:textId="7BBED080" w:rsidR="009F39B6" w:rsidRPr="00721A90" w:rsidRDefault="009F39B6" w:rsidP="00F95020">
            <w:pPr>
              <w:pStyle w:val="TableCellLeft"/>
            </w:pPr>
            <w:r w:rsidRPr="00721A90">
              <w:t>CBC with diff/CMP</w:t>
            </w:r>
          </w:p>
        </w:tc>
        <w:tc>
          <w:tcPr>
            <w:tcW w:w="877" w:type="pct"/>
            <w:tcBorders>
              <w:top w:val="single" w:sz="12" w:space="0" w:color="auto"/>
              <w:bottom w:val="single" w:sz="12" w:space="0" w:color="auto"/>
            </w:tcBorders>
            <w:vAlign w:val="center"/>
          </w:tcPr>
          <w:p w14:paraId="0815B8CC" w14:textId="77777777" w:rsidR="009F39B6" w:rsidRPr="00BB7975" w:rsidRDefault="009F39B6" w:rsidP="002E0A1B">
            <w:pPr>
              <w:pStyle w:val="TableCellCenter"/>
            </w:pPr>
            <w:r>
              <w:t>X</w:t>
            </w:r>
          </w:p>
        </w:tc>
        <w:tc>
          <w:tcPr>
            <w:tcW w:w="767" w:type="pct"/>
            <w:tcBorders>
              <w:top w:val="single" w:sz="12" w:space="0" w:color="auto"/>
              <w:bottom w:val="single" w:sz="12" w:space="0" w:color="auto"/>
            </w:tcBorders>
            <w:vAlign w:val="center"/>
          </w:tcPr>
          <w:p w14:paraId="445F1E42" w14:textId="77777777" w:rsidR="009F39B6" w:rsidRPr="00720B3F" w:rsidDel="005222F4" w:rsidRDefault="009F39B6" w:rsidP="002E0A1B">
            <w:pPr>
              <w:pStyle w:val="TableCellCenter"/>
            </w:pPr>
          </w:p>
        </w:tc>
        <w:tc>
          <w:tcPr>
            <w:tcW w:w="143" w:type="pct"/>
            <w:tcBorders>
              <w:top w:val="single" w:sz="12" w:space="0" w:color="auto"/>
              <w:bottom w:val="single" w:sz="12" w:space="0" w:color="auto"/>
            </w:tcBorders>
          </w:tcPr>
          <w:p w14:paraId="73AA3D0D" w14:textId="77777777" w:rsidR="009F39B6" w:rsidRDefault="009F39B6" w:rsidP="002E0A1B">
            <w:pPr>
              <w:pStyle w:val="TableCellCenter"/>
            </w:pPr>
          </w:p>
        </w:tc>
        <w:tc>
          <w:tcPr>
            <w:tcW w:w="192" w:type="pct"/>
            <w:tcBorders>
              <w:top w:val="single" w:sz="12" w:space="0" w:color="auto"/>
              <w:bottom w:val="single" w:sz="12" w:space="0" w:color="auto"/>
            </w:tcBorders>
            <w:vAlign w:val="center"/>
          </w:tcPr>
          <w:p w14:paraId="1018B401" w14:textId="15E177B0" w:rsidR="009F39B6" w:rsidRDefault="00CD0D16" w:rsidP="002E0A1B">
            <w:pPr>
              <w:pStyle w:val="TableCellCenter"/>
            </w:pPr>
            <w:r>
              <w:t>X</w:t>
            </w:r>
          </w:p>
        </w:tc>
        <w:tc>
          <w:tcPr>
            <w:tcW w:w="192" w:type="pct"/>
            <w:tcBorders>
              <w:top w:val="single" w:sz="12" w:space="0" w:color="auto"/>
              <w:bottom w:val="single" w:sz="12" w:space="0" w:color="auto"/>
            </w:tcBorders>
            <w:vAlign w:val="center"/>
          </w:tcPr>
          <w:p w14:paraId="1EBE3EAA" w14:textId="77777777" w:rsidR="009F39B6" w:rsidRPr="00720B3F" w:rsidRDefault="009F39B6" w:rsidP="002E0A1B">
            <w:pPr>
              <w:pStyle w:val="TableCellCenter"/>
            </w:pPr>
          </w:p>
        </w:tc>
        <w:tc>
          <w:tcPr>
            <w:tcW w:w="192" w:type="pct"/>
            <w:gridSpan w:val="2"/>
            <w:tcBorders>
              <w:top w:val="single" w:sz="12" w:space="0" w:color="auto"/>
              <w:bottom w:val="single" w:sz="12" w:space="0" w:color="auto"/>
            </w:tcBorders>
            <w:vAlign w:val="center"/>
          </w:tcPr>
          <w:p w14:paraId="0376D15C" w14:textId="6B96DE77" w:rsidR="009F39B6" w:rsidRPr="00720B3F" w:rsidRDefault="009F39B6" w:rsidP="002E0A1B">
            <w:pPr>
              <w:pStyle w:val="TableCellCenter"/>
            </w:pPr>
          </w:p>
        </w:tc>
        <w:tc>
          <w:tcPr>
            <w:tcW w:w="192" w:type="pct"/>
            <w:tcBorders>
              <w:top w:val="single" w:sz="12" w:space="0" w:color="auto"/>
              <w:bottom w:val="single" w:sz="12" w:space="0" w:color="auto"/>
            </w:tcBorders>
            <w:vAlign w:val="center"/>
          </w:tcPr>
          <w:p w14:paraId="004A627C" w14:textId="77777777" w:rsidR="009F39B6" w:rsidRPr="00720B3F" w:rsidRDefault="009F39B6" w:rsidP="002E0A1B">
            <w:pPr>
              <w:pStyle w:val="TableCellCenter"/>
            </w:pPr>
          </w:p>
        </w:tc>
        <w:tc>
          <w:tcPr>
            <w:tcW w:w="192" w:type="pct"/>
            <w:tcBorders>
              <w:top w:val="single" w:sz="12" w:space="0" w:color="auto"/>
              <w:bottom w:val="single" w:sz="12" w:space="0" w:color="auto"/>
            </w:tcBorders>
            <w:vAlign w:val="center"/>
          </w:tcPr>
          <w:p w14:paraId="40B0DB08" w14:textId="77777777" w:rsidR="009F39B6" w:rsidRPr="00720B3F" w:rsidRDefault="009F39B6" w:rsidP="002E0A1B">
            <w:pPr>
              <w:pStyle w:val="TableCellCenter"/>
            </w:pPr>
          </w:p>
        </w:tc>
        <w:tc>
          <w:tcPr>
            <w:tcW w:w="215" w:type="pct"/>
            <w:tcBorders>
              <w:top w:val="single" w:sz="12" w:space="0" w:color="auto"/>
              <w:bottom w:val="single" w:sz="12" w:space="0" w:color="auto"/>
            </w:tcBorders>
            <w:vAlign w:val="center"/>
          </w:tcPr>
          <w:p w14:paraId="5BCF8D49" w14:textId="77777777" w:rsidR="009F39B6" w:rsidRPr="00720B3F" w:rsidDel="005222F4" w:rsidRDefault="009F39B6" w:rsidP="002E0A1B">
            <w:pPr>
              <w:pStyle w:val="TableCellCenter"/>
            </w:pPr>
          </w:p>
        </w:tc>
        <w:tc>
          <w:tcPr>
            <w:tcW w:w="256" w:type="pct"/>
            <w:tcBorders>
              <w:top w:val="single" w:sz="12" w:space="0" w:color="auto"/>
              <w:bottom w:val="single" w:sz="12" w:space="0" w:color="auto"/>
            </w:tcBorders>
            <w:vAlign w:val="center"/>
          </w:tcPr>
          <w:p w14:paraId="446C0768" w14:textId="77777777" w:rsidR="009F39B6" w:rsidRDefault="009F39B6" w:rsidP="002E0A1B">
            <w:pPr>
              <w:pStyle w:val="TableCellCenter"/>
            </w:pPr>
            <w:r>
              <w:t>X</w:t>
            </w:r>
          </w:p>
        </w:tc>
        <w:tc>
          <w:tcPr>
            <w:tcW w:w="221" w:type="pct"/>
            <w:gridSpan w:val="2"/>
            <w:tcBorders>
              <w:top w:val="single" w:sz="12" w:space="0" w:color="auto"/>
              <w:bottom w:val="single" w:sz="12" w:space="0" w:color="auto"/>
            </w:tcBorders>
          </w:tcPr>
          <w:p w14:paraId="48989386" w14:textId="77777777" w:rsidR="009F39B6" w:rsidRDefault="009F39B6" w:rsidP="002E0A1B">
            <w:pPr>
              <w:pStyle w:val="TableCellCenter"/>
            </w:pPr>
          </w:p>
        </w:tc>
        <w:tc>
          <w:tcPr>
            <w:tcW w:w="234" w:type="pct"/>
            <w:tcBorders>
              <w:top w:val="single" w:sz="12" w:space="0" w:color="auto"/>
              <w:bottom w:val="single" w:sz="12" w:space="0" w:color="auto"/>
            </w:tcBorders>
            <w:vAlign w:val="center"/>
          </w:tcPr>
          <w:p w14:paraId="7F64EB1B" w14:textId="6251B9AE" w:rsidR="009F39B6" w:rsidRDefault="009F39B6" w:rsidP="002E0A1B">
            <w:pPr>
              <w:pStyle w:val="TableCellCenter"/>
            </w:pPr>
          </w:p>
        </w:tc>
        <w:tc>
          <w:tcPr>
            <w:tcW w:w="236" w:type="pct"/>
            <w:tcBorders>
              <w:top w:val="single" w:sz="12" w:space="0" w:color="auto"/>
              <w:bottom w:val="single" w:sz="12" w:space="0" w:color="auto"/>
            </w:tcBorders>
            <w:vAlign w:val="center"/>
          </w:tcPr>
          <w:p w14:paraId="5D9C7234" w14:textId="744D39B9" w:rsidR="009F39B6" w:rsidRDefault="009F39B6" w:rsidP="002E0A1B">
            <w:pPr>
              <w:pStyle w:val="TableCellCenter"/>
            </w:pPr>
          </w:p>
        </w:tc>
        <w:tc>
          <w:tcPr>
            <w:tcW w:w="233" w:type="pct"/>
            <w:tcBorders>
              <w:top w:val="single" w:sz="12" w:space="0" w:color="auto"/>
              <w:bottom w:val="single" w:sz="12" w:space="0" w:color="auto"/>
            </w:tcBorders>
            <w:vAlign w:val="center"/>
          </w:tcPr>
          <w:p w14:paraId="55D6176C" w14:textId="51AC7587" w:rsidR="009F39B6" w:rsidRPr="00720B3F" w:rsidDel="005222F4" w:rsidRDefault="00CD2109" w:rsidP="002E0A1B">
            <w:pPr>
              <w:pStyle w:val="TableCellCenter"/>
            </w:pPr>
            <w:r>
              <w:t>X</w:t>
            </w:r>
          </w:p>
        </w:tc>
      </w:tr>
      <w:tr w:rsidR="009F39B6" w:rsidRPr="00720B3F" w14:paraId="0284A14A" w14:textId="77777777" w:rsidTr="00E54778">
        <w:trPr>
          <w:cantSplit/>
        </w:trPr>
        <w:tc>
          <w:tcPr>
            <w:tcW w:w="858" w:type="pct"/>
            <w:gridSpan w:val="2"/>
            <w:tcBorders>
              <w:top w:val="single" w:sz="12" w:space="0" w:color="auto"/>
              <w:bottom w:val="single" w:sz="12" w:space="0" w:color="auto"/>
            </w:tcBorders>
            <w:vAlign w:val="center"/>
          </w:tcPr>
          <w:p w14:paraId="60332803" w14:textId="7D82E953" w:rsidR="009F39B6" w:rsidRPr="00721A90" w:rsidRDefault="009F39B6" w:rsidP="00F95020">
            <w:pPr>
              <w:pStyle w:val="TableCellLeft"/>
            </w:pPr>
            <w:r w:rsidRPr="00721A90">
              <w:t>HCV RNA (Plasma)</w:t>
            </w:r>
          </w:p>
        </w:tc>
        <w:tc>
          <w:tcPr>
            <w:tcW w:w="877" w:type="pct"/>
            <w:tcBorders>
              <w:top w:val="single" w:sz="12" w:space="0" w:color="auto"/>
              <w:bottom w:val="single" w:sz="12" w:space="0" w:color="auto"/>
            </w:tcBorders>
            <w:vAlign w:val="center"/>
          </w:tcPr>
          <w:p w14:paraId="2592F4C6" w14:textId="223E01F3" w:rsidR="009F39B6" w:rsidRPr="00BB7975" w:rsidRDefault="009F39B6">
            <w:pPr>
              <w:pStyle w:val="TableCellCenter"/>
            </w:pPr>
            <w:r w:rsidRPr="00BB7975">
              <w:t>X</w:t>
            </w:r>
          </w:p>
        </w:tc>
        <w:tc>
          <w:tcPr>
            <w:tcW w:w="767" w:type="pct"/>
            <w:tcBorders>
              <w:top w:val="single" w:sz="12" w:space="0" w:color="auto"/>
              <w:bottom w:val="single" w:sz="12" w:space="0" w:color="auto"/>
            </w:tcBorders>
            <w:vAlign w:val="center"/>
          </w:tcPr>
          <w:p w14:paraId="11C5292C" w14:textId="3FDD973A" w:rsidR="009F39B6" w:rsidRPr="00720B3F" w:rsidRDefault="009F39B6">
            <w:pPr>
              <w:pStyle w:val="TableCellCenter"/>
            </w:pPr>
          </w:p>
        </w:tc>
        <w:tc>
          <w:tcPr>
            <w:tcW w:w="143" w:type="pct"/>
            <w:tcBorders>
              <w:top w:val="single" w:sz="12" w:space="0" w:color="auto"/>
              <w:bottom w:val="single" w:sz="12" w:space="0" w:color="auto"/>
            </w:tcBorders>
          </w:tcPr>
          <w:p w14:paraId="28E1546B" w14:textId="77777777" w:rsidR="009F39B6" w:rsidRDefault="009F39B6">
            <w:pPr>
              <w:pStyle w:val="TableCellCenter"/>
            </w:pPr>
          </w:p>
        </w:tc>
        <w:tc>
          <w:tcPr>
            <w:tcW w:w="192" w:type="pct"/>
            <w:tcBorders>
              <w:top w:val="single" w:sz="12" w:space="0" w:color="auto"/>
              <w:bottom w:val="single" w:sz="12" w:space="0" w:color="auto"/>
            </w:tcBorders>
            <w:vAlign w:val="center"/>
          </w:tcPr>
          <w:p w14:paraId="53C93D46" w14:textId="64F512DB" w:rsidR="009F39B6" w:rsidRPr="00720B3F" w:rsidRDefault="009F39B6">
            <w:pPr>
              <w:pStyle w:val="TableCellCenter"/>
            </w:pPr>
            <w:r>
              <w:t>X</w:t>
            </w:r>
          </w:p>
        </w:tc>
        <w:tc>
          <w:tcPr>
            <w:tcW w:w="192" w:type="pct"/>
            <w:tcBorders>
              <w:top w:val="single" w:sz="12" w:space="0" w:color="auto"/>
              <w:bottom w:val="single" w:sz="12" w:space="0" w:color="auto"/>
            </w:tcBorders>
            <w:vAlign w:val="center"/>
          </w:tcPr>
          <w:p w14:paraId="6A407A6C" w14:textId="77777777"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46A572D3" w14:textId="2C7029E7" w:rsidR="009F39B6" w:rsidRPr="00720B3F" w:rsidRDefault="009F39B6">
            <w:pPr>
              <w:pStyle w:val="TableCellCenter"/>
            </w:pPr>
          </w:p>
        </w:tc>
        <w:tc>
          <w:tcPr>
            <w:tcW w:w="192" w:type="pct"/>
            <w:tcBorders>
              <w:top w:val="single" w:sz="12" w:space="0" w:color="auto"/>
              <w:bottom w:val="single" w:sz="12" w:space="0" w:color="auto"/>
            </w:tcBorders>
            <w:vAlign w:val="center"/>
          </w:tcPr>
          <w:p w14:paraId="5432F094" w14:textId="77777777" w:rsidR="009F39B6" w:rsidRPr="00720B3F" w:rsidRDefault="009F39B6">
            <w:pPr>
              <w:pStyle w:val="TableCellCenter"/>
            </w:pPr>
          </w:p>
        </w:tc>
        <w:tc>
          <w:tcPr>
            <w:tcW w:w="192" w:type="pct"/>
            <w:tcBorders>
              <w:top w:val="single" w:sz="12" w:space="0" w:color="auto"/>
              <w:bottom w:val="single" w:sz="12" w:space="0" w:color="auto"/>
            </w:tcBorders>
            <w:vAlign w:val="center"/>
          </w:tcPr>
          <w:p w14:paraId="41443522" w14:textId="77777777" w:rsidR="009F39B6" w:rsidRPr="00720B3F" w:rsidRDefault="009F39B6">
            <w:pPr>
              <w:pStyle w:val="TableCellCenter"/>
            </w:pPr>
          </w:p>
        </w:tc>
        <w:tc>
          <w:tcPr>
            <w:tcW w:w="215" w:type="pct"/>
            <w:tcBorders>
              <w:top w:val="single" w:sz="12" w:space="0" w:color="auto"/>
              <w:bottom w:val="single" w:sz="12" w:space="0" w:color="auto"/>
            </w:tcBorders>
            <w:vAlign w:val="center"/>
          </w:tcPr>
          <w:p w14:paraId="70B72B3F" w14:textId="32FF5EA4" w:rsidR="009F39B6" w:rsidRPr="00720B3F" w:rsidRDefault="009F39B6">
            <w:pPr>
              <w:pStyle w:val="TableCellCenter"/>
            </w:pPr>
          </w:p>
        </w:tc>
        <w:tc>
          <w:tcPr>
            <w:tcW w:w="256" w:type="pct"/>
            <w:tcBorders>
              <w:top w:val="single" w:sz="12" w:space="0" w:color="auto"/>
              <w:bottom w:val="single" w:sz="12" w:space="0" w:color="auto"/>
            </w:tcBorders>
            <w:vAlign w:val="center"/>
          </w:tcPr>
          <w:p w14:paraId="3E02FE2E" w14:textId="77777777" w:rsidR="009F39B6" w:rsidRPr="00720B3F" w:rsidDel="005222F4" w:rsidRDefault="009F39B6">
            <w:pPr>
              <w:pStyle w:val="TableCellCenter"/>
            </w:pPr>
            <w:r>
              <w:t>X</w:t>
            </w:r>
          </w:p>
        </w:tc>
        <w:tc>
          <w:tcPr>
            <w:tcW w:w="221" w:type="pct"/>
            <w:gridSpan w:val="2"/>
            <w:tcBorders>
              <w:top w:val="single" w:sz="12" w:space="0" w:color="auto"/>
              <w:bottom w:val="single" w:sz="12" w:space="0" w:color="auto"/>
            </w:tcBorders>
          </w:tcPr>
          <w:p w14:paraId="2C950BC8" w14:textId="77777777" w:rsidR="009F39B6" w:rsidRDefault="009F39B6">
            <w:pPr>
              <w:pStyle w:val="TableCellCenter"/>
            </w:pPr>
          </w:p>
        </w:tc>
        <w:tc>
          <w:tcPr>
            <w:tcW w:w="234" w:type="pct"/>
            <w:tcBorders>
              <w:top w:val="single" w:sz="12" w:space="0" w:color="auto"/>
              <w:bottom w:val="single" w:sz="12" w:space="0" w:color="auto"/>
            </w:tcBorders>
            <w:vAlign w:val="center"/>
          </w:tcPr>
          <w:p w14:paraId="13DE12F0" w14:textId="206061CF" w:rsidR="009F39B6" w:rsidRPr="00720B3F" w:rsidDel="005222F4" w:rsidRDefault="009F39B6">
            <w:pPr>
              <w:pStyle w:val="TableCellCenter"/>
            </w:pPr>
            <w:r>
              <w:t>X</w:t>
            </w:r>
          </w:p>
        </w:tc>
        <w:tc>
          <w:tcPr>
            <w:tcW w:w="236" w:type="pct"/>
            <w:tcBorders>
              <w:top w:val="single" w:sz="12" w:space="0" w:color="auto"/>
              <w:bottom w:val="single" w:sz="12" w:space="0" w:color="auto"/>
            </w:tcBorders>
            <w:vAlign w:val="center"/>
          </w:tcPr>
          <w:p w14:paraId="49894E10" w14:textId="77777777" w:rsidR="009F39B6" w:rsidRPr="00720B3F" w:rsidDel="005222F4" w:rsidRDefault="009F39B6">
            <w:pPr>
              <w:pStyle w:val="TableCellCenter"/>
            </w:pPr>
            <w:r>
              <w:t>X</w:t>
            </w:r>
          </w:p>
        </w:tc>
        <w:tc>
          <w:tcPr>
            <w:tcW w:w="233" w:type="pct"/>
            <w:tcBorders>
              <w:top w:val="single" w:sz="12" w:space="0" w:color="auto"/>
              <w:bottom w:val="single" w:sz="12" w:space="0" w:color="auto"/>
            </w:tcBorders>
            <w:vAlign w:val="center"/>
          </w:tcPr>
          <w:p w14:paraId="3384A397" w14:textId="09DE99DD" w:rsidR="009F39B6" w:rsidRPr="00720B3F" w:rsidRDefault="00CD2109">
            <w:pPr>
              <w:pStyle w:val="TableCellCenter"/>
            </w:pPr>
            <w:r>
              <w:t>X</w:t>
            </w:r>
          </w:p>
        </w:tc>
      </w:tr>
      <w:tr w:rsidR="009F39B6" w:rsidRPr="00720B3F" w14:paraId="27D67A60" w14:textId="77777777" w:rsidTr="00E54778">
        <w:trPr>
          <w:cantSplit/>
        </w:trPr>
        <w:tc>
          <w:tcPr>
            <w:tcW w:w="858" w:type="pct"/>
            <w:gridSpan w:val="2"/>
            <w:tcBorders>
              <w:top w:val="single" w:sz="12" w:space="0" w:color="auto"/>
              <w:bottom w:val="single" w:sz="12" w:space="0" w:color="auto"/>
            </w:tcBorders>
            <w:vAlign w:val="center"/>
          </w:tcPr>
          <w:p w14:paraId="352C47A9" w14:textId="3BC1766C" w:rsidR="009F39B6" w:rsidRPr="00720B3F" w:rsidRDefault="00CD2109">
            <w:pPr>
              <w:pStyle w:val="TableCellLeft"/>
              <w:rPr>
                <w:vertAlign w:val="superscript"/>
                <w:lang w:val="pt-BR"/>
              </w:rPr>
            </w:pPr>
            <w:r>
              <w:t>Urine</w:t>
            </w:r>
            <w:r w:rsidR="009F39B6">
              <w:t> β</w:t>
            </w:r>
            <w:r w:rsidR="009F39B6">
              <w:noBreakHyphen/>
              <w:t>hCG</w:t>
            </w:r>
            <w:r w:rsidR="009F39B6" w:rsidRPr="00BB7975">
              <w:rPr>
                <w:sz w:val="22"/>
                <w:vertAlign w:val="superscript"/>
              </w:rPr>
              <w:t xml:space="preserve"> </w:t>
            </w:r>
            <w:r w:rsidR="009F39B6">
              <w:rPr>
                <w:sz w:val="22"/>
                <w:vertAlign w:val="superscript"/>
              </w:rPr>
              <w:t>d</w:t>
            </w:r>
          </w:p>
        </w:tc>
        <w:tc>
          <w:tcPr>
            <w:tcW w:w="877" w:type="pct"/>
            <w:tcBorders>
              <w:top w:val="single" w:sz="12" w:space="0" w:color="auto"/>
              <w:bottom w:val="single" w:sz="12" w:space="0" w:color="auto"/>
            </w:tcBorders>
            <w:vAlign w:val="center"/>
          </w:tcPr>
          <w:p w14:paraId="7EC5E593" w14:textId="77777777" w:rsidR="009F39B6" w:rsidRPr="00720B3F" w:rsidRDefault="009F39B6">
            <w:pPr>
              <w:pStyle w:val="TableCellCenter"/>
              <w:rPr>
                <w:lang w:val="pt-BR"/>
              </w:rPr>
            </w:pPr>
          </w:p>
        </w:tc>
        <w:tc>
          <w:tcPr>
            <w:tcW w:w="767" w:type="pct"/>
            <w:tcBorders>
              <w:top w:val="single" w:sz="12" w:space="0" w:color="auto"/>
              <w:bottom w:val="single" w:sz="12" w:space="0" w:color="auto"/>
            </w:tcBorders>
            <w:vAlign w:val="center"/>
          </w:tcPr>
          <w:p w14:paraId="09053EAD" w14:textId="07E8DD7C" w:rsidR="009F39B6" w:rsidRPr="00720B3F" w:rsidRDefault="009F39B6">
            <w:pPr>
              <w:pStyle w:val="TableCellCenter"/>
            </w:pPr>
            <w:r>
              <w:t>X</w:t>
            </w:r>
          </w:p>
        </w:tc>
        <w:tc>
          <w:tcPr>
            <w:tcW w:w="143" w:type="pct"/>
            <w:tcBorders>
              <w:top w:val="single" w:sz="12" w:space="0" w:color="auto"/>
              <w:bottom w:val="single" w:sz="12" w:space="0" w:color="auto"/>
            </w:tcBorders>
          </w:tcPr>
          <w:p w14:paraId="5E0D06B1" w14:textId="77777777" w:rsidR="009F39B6" w:rsidRPr="00720B3F" w:rsidDel="005222F4" w:rsidRDefault="009F39B6">
            <w:pPr>
              <w:pStyle w:val="TableCellCenter"/>
            </w:pPr>
          </w:p>
        </w:tc>
        <w:tc>
          <w:tcPr>
            <w:tcW w:w="192" w:type="pct"/>
            <w:tcBorders>
              <w:top w:val="single" w:sz="12" w:space="0" w:color="auto"/>
              <w:bottom w:val="single" w:sz="12" w:space="0" w:color="auto"/>
            </w:tcBorders>
            <w:vAlign w:val="center"/>
          </w:tcPr>
          <w:p w14:paraId="29423982" w14:textId="0B85A622" w:rsidR="009F39B6" w:rsidRPr="00720B3F" w:rsidRDefault="009F39B6">
            <w:pPr>
              <w:pStyle w:val="TableCellCenter"/>
            </w:pPr>
          </w:p>
        </w:tc>
        <w:tc>
          <w:tcPr>
            <w:tcW w:w="192" w:type="pct"/>
            <w:tcBorders>
              <w:top w:val="single" w:sz="12" w:space="0" w:color="auto"/>
              <w:bottom w:val="single" w:sz="12" w:space="0" w:color="auto"/>
            </w:tcBorders>
            <w:vAlign w:val="center"/>
          </w:tcPr>
          <w:p w14:paraId="6CA4EEB7" w14:textId="21430FCA" w:rsidR="009F39B6" w:rsidRPr="00720B3F" w:rsidRDefault="009F39B6">
            <w:pPr>
              <w:pStyle w:val="TableCellCenter"/>
            </w:pPr>
          </w:p>
        </w:tc>
        <w:tc>
          <w:tcPr>
            <w:tcW w:w="192" w:type="pct"/>
            <w:gridSpan w:val="2"/>
            <w:tcBorders>
              <w:top w:val="single" w:sz="12" w:space="0" w:color="auto"/>
              <w:bottom w:val="single" w:sz="12" w:space="0" w:color="auto"/>
            </w:tcBorders>
            <w:vAlign w:val="center"/>
          </w:tcPr>
          <w:p w14:paraId="0E66CF0E" w14:textId="24C17D05" w:rsidR="009F39B6" w:rsidRPr="00720B3F" w:rsidRDefault="009F39B6">
            <w:pPr>
              <w:pStyle w:val="TableCellCenter"/>
            </w:pPr>
          </w:p>
        </w:tc>
        <w:tc>
          <w:tcPr>
            <w:tcW w:w="192" w:type="pct"/>
            <w:tcBorders>
              <w:top w:val="single" w:sz="12" w:space="0" w:color="auto"/>
              <w:bottom w:val="single" w:sz="12" w:space="0" w:color="auto"/>
            </w:tcBorders>
            <w:vAlign w:val="center"/>
          </w:tcPr>
          <w:p w14:paraId="19220735" w14:textId="2DE5EAFB" w:rsidR="009F39B6" w:rsidRPr="00720B3F" w:rsidRDefault="009F39B6">
            <w:pPr>
              <w:pStyle w:val="TableCellCenter"/>
            </w:pPr>
          </w:p>
        </w:tc>
        <w:tc>
          <w:tcPr>
            <w:tcW w:w="192" w:type="pct"/>
            <w:tcBorders>
              <w:top w:val="single" w:sz="12" w:space="0" w:color="auto"/>
              <w:bottom w:val="single" w:sz="12" w:space="0" w:color="auto"/>
            </w:tcBorders>
            <w:vAlign w:val="center"/>
          </w:tcPr>
          <w:p w14:paraId="497B3BCB" w14:textId="68746191" w:rsidR="009F39B6" w:rsidRPr="00720B3F" w:rsidRDefault="009F39B6">
            <w:pPr>
              <w:pStyle w:val="TableCellCenter"/>
            </w:pPr>
          </w:p>
        </w:tc>
        <w:tc>
          <w:tcPr>
            <w:tcW w:w="215" w:type="pct"/>
            <w:tcBorders>
              <w:top w:val="single" w:sz="12" w:space="0" w:color="auto"/>
              <w:bottom w:val="single" w:sz="12" w:space="0" w:color="auto"/>
            </w:tcBorders>
            <w:vAlign w:val="center"/>
          </w:tcPr>
          <w:p w14:paraId="17B1B5C9" w14:textId="53CFF554" w:rsidR="009F39B6" w:rsidRPr="00720B3F" w:rsidRDefault="009F39B6">
            <w:pPr>
              <w:pStyle w:val="TableCellCenter"/>
            </w:pPr>
          </w:p>
        </w:tc>
        <w:tc>
          <w:tcPr>
            <w:tcW w:w="256" w:type="pct"/>
            <w:tcBorders>
              <w:top w:val="single" w:sz="12" w:space="0" w:color="auto"/>
              <w:bottom w:val="single" w:sz="12" w:space="0" w:color="auto"/>
            </w:tcBorders>
            <w:vAlign w:val="center"/>
          </w:tcPr>
          <w:p w14:paraId="1797AE19" w14:textId="77777777" w:rsidR="009F39B6" w:rsidRPr="00720B3F" w:rsidDel="005222F4" w:rsidRDefault="009F39B6">
            <w:pPr>
              <w:pStyle w:val="TableCellCenter"/>
            </w:pPr>
          </w:p>
        </w:tc>
        <w:tc>
          <w:tcPr>
            <w:tcW w:w="221" w:type="pct"/>
            <w:gridSpan w:val="2"/>
            <w:tcBorders>
              <w:top w:val="single" w:sz="12" w:space="0" w:color="auto"/>
              <w:bottom w:val="single" w:sz="12" w:space="0" w:color="auto"/>
            </w:tcBorders>
          </w:tcPr>
          <w:p w14:paraId="10613074" w14:textId="77777777" w:rsidR="009F39B6" w:rsidRPr="00720B3F" w:rsidDel="005222F4" w:rsidRDefault="009F39B6">
            <w:pPr>
              <w:pStyle w:val="TableCellCenter"/>
            </w:pPr>
          </w:p>
        </w:tc>
        <w:tc>
          <w:tcPr>
            <w:tcW w:w="234" w:type="pct"/>
            <w:tcBorders>
              <w:top w:val="single" w:sz="12" w:space="0" w:color="auto"/>
              <w:bottom w:val="single" w:sz="12" w:space="0" w:color="auto"/>
            </w:tcBorders>
            <w:vAlign w:val="center"/>
          </w:tcPr>
          <w:p w14:paraId="30FEB2E6" w14:textId="6CF1B95E" w:rsidR="009F39B6" w:rsidRPr="00720B3F" w:rsidDel="005222F4" w:rsidRDefault="009F39B6">
            <w:pPr>
              <w:pStyle w:val="TableCellCenter"/>
            </w:pPr>
          </w:p>
        </w:tc>
        <w:tc>
          <w:tcPr>
            <w:tcW w:w="236" w:type="pct"/>
            <w:tcBorders>
              <w:top w:val="single" w:sz="12" w:space="0" w:color="auto"/>
              <w:bottom w:val="single" w:sz="12" w:space="0" w:color="auto"/>
            </w:tcBorders>
            <w:vAlign w:val="center"/>
          </w:tcPr>
          <w:p w14:paraId="3621F5C6" w14:textId="77777777" w:rsidR="009F39B6" w:rsidRPr="00720B3F" w:rsidDel="005222F4" w:rsidRDefault="009F39B6">
            <w:pPr>
              <w:pStyle w:val="TableCellCenter"/>
            </w:pPr>
          </w:p>
        </w:tc>
        <w:tc>
          <w:tcPr>
            <w:tcW w:w="233" w:type="pct"/>
            <w:tcBorders>
              <w:top w:val="single" w:sz="12" w:space="0" w:color="auto"/>
              <w:bottom w:val="single" w:sz="12" w:space="0" w:color="auto"/>
            </w:tcBorders>
            <w:vAlign w:val="center"/>
          </w:tcPr>
          <w:p w14:paraId="4FDE8D10" w14:textId="6C0388CE" w:rsidR="009F39B6" w:rsidRPr="00720B3F" w:rsidRDefault="009F39B6">
            <w:pPr>
              <w:pStyle w:val="TableCellCenter"/>
            </w:pPr>
          </w:p>
        </w:tc>
      </w:tr>
      <w:tr w:rsidR="009F39B6" w:rsidRPr="00720B3F" w14:paraId="565A8055" w14:textId="77777777" w:rsidTr="00E54778">
        <w:trPr>
          <w:cantSplit/>
        </w:trPr>
        <w:tc>
          <w:tcPr>
            <w:tcW w:w="858" w:type="pct"/>
            <w:gridSpan w:val="2"/>
            <w:tcBorders>
              <w:top w:val="single" w:sz="12" w:space="0" w:color="auto"/>
              <w:bottom w:val="single" w:sz="12" w:space="0" w:color="auto"/>
            </w:tcBorders>
            <w:vAlign w:val="center"/>
          </w:tcPr>
          <w:p w14:paraId="4B3CFE49" w14:textId="5EA43940" w:rsidR="009F39B6" w:rsidRPr="004C1A19" w:rsidRDefault="009F39B6" w:rsidP="00F95020">
            <w:pPr>
              <w:pStyle w:val="TableCellLeft"/>
            </w:pPr>
            <w:r w:rsidRPr="004C1A19">
              <w:t>Urine Drug Screen</w:t>
            </w:r>
          </w:p>
        </w:tc>
        <w:tc>
          <w:tcPr>
            <w:tcW w:w="877" w:type="pct"/>
            <w:tcBorders>
              <w:top w:val="single" w:sz="12" w:space="0" w:color="auto"/>
              <w:bottom w:val="single" w:sz="12" w:space="0" w:color="auto"/>
            </w:tcBorders>
            <w:vAlign w:val="center"/>
          </w:tcPr>
          <w:p w14:paraId="7DF404E4" w14:textId="5D35342D" w:rsidR="009F39B6" w:rsidRPr="004C1A19" w:rsidRDefault="00FF51BF">
            <w:pPr>
              <w:pStyle w:val="TableCellCenter"/>
            </w:pPr>
            <w:r w:rsidRPr="00721A90">
              <w:t>X*</w:t>
            </w:r>
          </w:p>
        </w:tc>
        <w:tc>
          <w:tcPr>
            <w:tcW w:w="767" w:type="pct"/>
            <w:tcBorders>
              <w:top w:val="single" w:sz="12" w:space="0" w:color="auto"/>
              <w:bottom w:val="single" w:sz="12" w:space="0" w:color="auto"/>
            </w:tcBorders>
            <w:vAlign w:val="center"/>
          </w:tcPr>
          <w:p w14:paraId="156C9EE2" w14:textId="77777777" w:rsidR="009F39B6" w:rsidRPr="004C1A19" w:rsidRDefault="009F39B6">
            <w:pPr>
              <w:pStyle w:val="TableCellCenter"/>
            </w:pPr>
            <w:r w:rsidRPr="004C1A19">
              <w:t>X</w:t>
            </w:r>
          </w:p>
        </w:tc>
        <w:tc>
          <w:tcPr>
            <w:tcW w:w="143" w:type="pct"/>
            <w:tcBorders>
              <w:top w:val="single" w:sz="12" w:space="0" w:color="auto"/>
              <w:bottom w:val="single" w:sz="12" w:space="0" w:color="auto"/>
            </w:tcBorders>
          </w:tcPr>
          <w:p w14:paraId="36C0DF27" w14:textId="588D5787" w:rsidR="009F39B6" w:rsidRPr="004C1A19" w:rsidRDefault="001E3931">
            <w:pPr>
              <w:pStyle w:val="TableCellCenter"/>
            </w:pPr>
            <w:r w:rsidRPr="004C1A19">
              <w:t>X</w:t>
            </w:r>
          </w:p>
        </w:tc>
        <w:tc>
          <w:tcPr>
            <w:tcW w:w="192" w:type="pct"/>
            <w:tcBorders>
              <w:top w:val="single" w:sz="12" w:space="0" w:color="auto"/>
              <w:bottom w:val="single" w:sz="12" w:space="0" w:color="auto"/>
            </w:tcBorders>
            <w:vAlign w:val="center"/>
          </w:tcPr>
          <w:p w14:paraId="031807EA" w14:textId="45006FFC" w:rsidR="009F39B6" w:rsidRPr="004C1A19" w:rsidRDefault="001E3931">
            <w:pPr>
              <w:pStyle w:val="TableCellCenter"/>
            </w:pPr>
            <w:r w:rsidRPr="004C1A19">
              <w:t>X</w:t>
            </w:r>
          </w:p>
        </w:tc>
        <w:tc>
          <w:tcPr>
            <w:tcW w:w="192" w:type="pct"/>
            <w:tcBorders>
              <w:top w:val="single" w:sz="12" w:space="0" w:color="auto"/>
              <w:bottom w:val="single" w:sz="12" w:space="0" w:color="auto"/>
            </w:tcBorders>
            <w:vAlign w:val="center"/>
          </w:tcPr>
          <w:p w14:paraId="4BF45E3E" w14:textId="3CD4F794" w:rsidR="009F39B6" w:rsidRPr="004C1A19" w:rsidRDefault="001E3931">
            <w:pPr>
              <w:pStyle w:val="TableCellCenter"/>
            </w:pPr>
            <w:r w:rsidRPr="004C1A19">
              <w:t>X</w:t>
            </w:r>
          </w:p>
        </w:tc>
        <w:tc>
          <w:tcPr>
            <w:tcW w:w="192" w:type="pct"/>
            <w:gridSpan w:val="2"/>
            <w:tcBorders>
              <w:top w:val="single" w:sz="12" w:space="0" w:color="auto"/>
              <w:bottom w:val="single" w:sz="12" w:space="0" w:color="auto"/>
            </w:tcBorders>
            <w:vAlign w:val="center"/>
          </w:tcPr>
          <w:p w14:paraId="78D0603E" w14:textId="77777777" w:rsidR="009F39B6" w:rsidRPr="004C1A19" w:rsidRDefault="009F39B6">
            <w:pPr>
              <w:pStyle w:val="TableCellCenter"/>
            </w:pPr>
            <w:r w:rsidRPr="004C1A19">
              <w:t>X</w:t>
            </w:r>
          </w:p>
        </w:tc>
        <w:tc>
          <w:tcPr>
            <w:tcW w:w="192" w:type="pct"/>
            <w:tcBorders>
              <w:top w:val="single" w:sz="12" w:space="0" w:color="auto"/>
              <w:bottom w:val="single" w:sz="12" w:space="0" w:color="auto"/>
            </w:tcBorders>
            <w:vAlign w:val="center"/>
          </w:tcPr>
          <w:p w14:paraId="6D0914B2" w14:textId="512ACB38" w:rsidR="009F39B6" w:rsidRPr="004C1A19" w:rsidRDefault="001E3931">
            <w:pPr>
              <w:pStyle w:val="TableCellCenter"/>
            </w:pPr>
            <w:r w:rsidRPr="004C1A19">
              <w:t>X</w:t>
            </w:r>
          </w:p>
        </w:tc>
        <w:tc>
          <w:tcPr>
            <w:tcW w:w="192" w:type="pct"/>
            <w:tcBorders>
              <w:top w:val="single" w:sz="12" w:space="0" w:color="auto"/>
              <w:bottom w:val="single" w:sz="12" w:space="0" w:color="auto"/>
            </w:tcBorders>
            <w:vAlign w:val="center"/>
          </w:tcPr>
          <w:p w14:paraId="106BD958" w14:textId="71C3171B" w:rsidR="009F39B6" w:rsidRPr="004C1A19" w:rsidRDefault="001E3931">
            <w:pPr>
              <w:pStyle w:val="TableCellCenter"/>
            </w:pPr>
            <w:r w:rsidRPr="004C1A19">
              <w:t>X</w:t>
            </w:r>
          </w:p>
        </w:tc>
        <w:tc>
          <w:tcPr>
            <w:tcW w:w="215" w:type="pct"/>
            <w:tcBorders>
              <w:top w:val="single" w:sz="12" w:space="0" w:color="auto"/>
              <w:bottom w:val="single" w:sz="12" w:space="0" w:color="auto"/>
            </w:tcBorders>
            <w:vAlign w:val="center"/>
          </w:tcPr>
          <w:p w14:paraId="147DAF02" w14:textId="645A58FF" w:rsidR="009F39B6" w:rsidRPr="004C1A19" w:rsidRDefault="001E3931">
            <w:pPr>
              <w:pStyle w:val="TableCellCenter"/>
            </w:pPr>
            <w:r w:rsidRPr="004C1A19">
              <w:t>X</w:t>
            </w:r>
          </w:p>
        </w:tc>
        <w:tc>
          <w:tcPr>
            <w:tcW w:w="256" w:type="pct"/>
            <w:tcBorders>
              <w:top w:val="single" w:sz="12" w:space="0" w:color="auto"/>
              <w:bottom w:val="single" w:sz="12" w:space="0" w:color="auto"/>
            </w:tcBorders>
            <w:vAlign w:val="center"/>
          </w:tcPr>
          <w:p w14:paraId="34AF8F62" w14:textId="77777777" w:rsidR="009F39B6" w:rsidRPr="004C1A19" w:rsidRDefault="009F39B6">
            <w:pPr>
              <w:pStyle w:val="TableCellCenter"/>
            </w:pPr>
            <w:r w:rsidRPr="004C1A19">
              <w:t>X</w:t>
            </w:r>
          </w:p>
        </w:tc>
        <w:tc>
          <w:tcPr>
            <w:tcW w:w="221" w:type="pct"/>
            <w:gridSpan w:val="2"/>
            <w:tcBorders>
              <w:top w:val="single" w:sz="12" w:space="0" w:color="auto"/>
              <w:bottom w:val="single" w:sz="12" w:space="0" w:color="auto"/>
            </w:tcBorders>
          </w:tcPr>
          <w:p w14:paraId="61C603B4" w14:textId="5D1F79B6" w:rsidR="009F39B6" w:rsidRPr="004C1A19" w:rsidRDefault="001E3931">
            <w:pPr>
              <w:pStyle w:val="TableCellCenter"/>
            </w:pPr>
            <w:r w:rsidRPr="004C1A19">
              <w:t>X</w:t>
            </w:r>
          </w:p>
        </w:tc>
        <w:tc>
          <w:tcPr>
            <w:tcW w:w="234" w:type="pct"/>
            <w:tcBorders>
              <w:top w:val="single" w:sz="12" w:space="0" w:color="auto"/>
              <w:bottom w:val="single" w:sz="12" w:space="0" w:color="auto"/>
            </w:tcBorders>
            <w:vAlign w:val="center"/>
          </w:tcPr>
          <w:p w14:paraId="4E1C6A28" w14:textId="5E1B8B90" w:rsidR="009F39B6" w:rsidRPr="004C1A19" w:rsidRDefault="009F39B6">
            <w:pPr>
              <w:pStyle w:val="TableCellCenter"/>
            </w:pPr>
            <w:r w:rsidRPr="004C1A19">
              <w:t>X</w:t>
            </w:r>
          </w:p>
        </w:tc>
        <w:tc>
          <w:tcPr>
            <w:tcW w:w="236" w:type="pct"/>
            <w:tcBorders>
              <w:top w:val="single" w:sz="12" w:space="0" w:color="auto"/>
              <w:bottom w:val="single" w:sz="12" w:space="0" w:color="auto"/>
            </w:tcBorders>
            <w:vAlign w:val="center"/>
          </w:tcPr>
          <w:p w14:paraId="33216C47" w14:textId="77777777" w:rsidR="009F39B6" w:rsidRPr="004C1A19" w:rsidRDefault="009F39B6">
            <w:pPr>
              <w:pStyle w:val="TableCellCenter"/>
            </w:pPr>
            <w:r w:rsidRPr="004C1A19">
              <w:t>X</w:t>
            </w:r>
          </w:p>
        </w:tc>
        <w:tc>
          <w:tcPr>
            <w:tcW w:w="233" w:type="pct"/>
            <w:tcBorders>
              <w:top w:val="single" w:sz="12" w:space="0" w:color="auto"/>
              <w:bottom w:val="single" w:sz="12" w:space="0" w:color="auto"/>
            </w:tcBorders>
            <w:vAlign w:val="center"/>
          </w:tcPr>
          <w:p w14:paraId="2443C147" w14:textId="3BAA4BAD" w:rsidR="009F39B6" w:rsidRPr="00720B3F" w:rsidRDefault="001E3931">
            <w:pPr>
              <w:pStyle w:val="TableCellCenter"/>
            </w:pPr>
            <w:r w:rsidRPr="004C1A19">
              <w:t>X</w:t>
            </w:r>
          </w:p>
        </w:tc>
      </w:tr>
      <w:tr w:rsidR="009F39B6" w:rsidRPr="00292686" w14:paraId="3A5CE087" w14:textId="77777777" w:rsidTr="00E54778">
        <w:trPr>
          <w:cantSplit/>
        </w:trPr>
        <w:tc>
          <w:tcPr>
            <w:tcW w:w="858" w:type="pct"/>
            <w:gridSpan w:val="2"/>
            <w:tcBorders>
              <w:top w:val="single" w:sz="12" w:space="0" w:color="auto"/>
              <w:bottom w:val="single" w:sz="12" w:space="0" w:color="auto"/>
            </w:tcBorders>
            <w:vAlign w:val="center"/>
          </w:tcPr>
          <w:p w14:paraId="68FA17EA" w14:textId="12F8D82C" w:rsidR="009F39B6" w:rsidRPr="00115D2C" w:rsidRDefault="009F39B6">
            <w:pPr>
              <w:pStyle w:val="TableCellLeft"/>
            </w:pPr>
            <w:r w:rsidRPr="00965FA7">
              <w:rPr>
                <w:sz w:val="19"/>
                <w:szCs w:val="19"/>
              </w:rPr>
              <w:t>HCV Genotyping</w:t>
            </w:r>
            <w:r w:rsidR="004F591B" w:rsidRPr="00965FA7">
              <w:rPr>
                <w:sz w:val="22"/>
                <w:vertAlign w:val="superscript"/>
              </w:rPr>
              <w:t>e</w:t>
            </w:r>
            <w:r w:rsidRPr="00115D2C" w:rsidDel="00A47CAE">
              <w:t xml:space="preserve"> </w:t>
            </w:r>
          </w:p>
        </w:tc>
        <w:tc>
          <w:tcPr>
            <w:tcW w:w="877" w:type="pct"/>
            <w:tcBorders>
              <w:top w:val="single" w:sz="12" w:space="0" w:color="auto"/>
              <w:bottom w:val="single" w:sz="12" w:space="0" w:color="auto"/>
            </w:tcBorders>
            <w:vAlign w:val="center"/>
          </w:tcPr>
          <w:p w14:paraId="5D746072" w14:textId="6F89D1D8" w:rsidR="009F39B6" w:rsidRPr="00115D2C" w:rsidRDefault="009F39B6" w:rsidP="00F95020">
            <w:pPr>
              <w:pStyle w:val="TableCellCenter"/>
            </w:pPr>
            <w:r w:rsidRPr="00115D2C">
              <w:t>X</w:t>
            </w:r>
          </w:p>
        </w:tc>
        <w:tc>
          <w:tcPr>
            <w:tcW w:w="767" w:type="pct"/>
            <w:tcBorders>
              <w:top w:val="single" w:sz="12" w:space="0" w:color="auto"/>
              <w:bottom w:val="single" w:sz="12" w:space="0" w:color="auto"/>
            </w:tcBorders>
            <w:vAlign w:val="center"/>
          </w:tcPr>
          <w:p w14:paraId="54A4D998" w14:textId="7AEFC59E" w:rsidR="009F39B6" w:rsidRPr="00115D2C" w:rsidRDefault="009F39B6" w:rsidP="00F95020">
            <w:pPr>
              <w:pStyle w:val="TableCellCenter"/>
            </w:pPr>
          </w:p>
        </w:tc>
        <w:tc>
          <w:tcPr>
            <w:tcW w:w="143" w:type="pct"/>
            <w:tcBorders>
              <w:top w:val="single" w:sz="12" w:space="0" w:color="auto"/>
              <w:bottom w:val="single" w:sz="12" w:space="0" w:color="auto"/>
            </w:tcBorders>
          </w:tcPr>
          <w:p w14:paraId="796D09DF" w14:textId="5FD7F570" w:rsidR="009F39B6" w:rsidRPr="00115D2C" w:rsidRDefault="009F39B6" w:rsidP="00F95020">
            <w:pPr>
              <w:pStyle w:val="TableCellCenter"/>
            </w:pPr>
          </w:p>
        </w:tc>
        <w:tc>
          <w:tcPr>
            <w:tcW w:w="192" w:type="pct"/>
            <w:tcBorders>
              <w:top w:val="single" w:sz="12" w:space="0" w:color="auto"/>
              <w:bottom w:val="single" w:sz="12" w:space="0" w:color="auto"/>
            </w:tcBorders>
            <w:vAlign w:val="center"/>
          </w:tcPr>
          <w:p w14:paraId="533C7070" w14:textId="02144CEE" w:rsidR="009F39B6" w:rsidRPr="00115D2C" w:rsidRDefault="009F39B6" w:rsidP="00F95020">
            <w:pPr>
              <w:pStyle w:val="TableCellCenter"/>
            </w:pPr>
          </w:p>
        </w:tc>
        <w:tc>
          <w:tcPr>
            <w:tcW w:w="192" w:type="pct"/>
            <w:tcBorders>
              <w:top w:val="single" w:sz="12" w:space="0" w:color="auto"/>
              <w:bottom w:val="single" w:sz="12" w:space="0" w:color="auto"/>
            </w:tcBorders>
            <w:vAlign w:val="center"/>
          </w:tcPr>
          <w:p w14:paraId="50B258D2" w14:textId="0BD83FCD" w:rsidR="009F39B6" w:rsidRPr="00115D2C" w:rsidRDefault="009F39B6" w:rsidP="00F95020">
            <w:pPr>
              <w:pStyle w:val="TableCellCenter"/>
            </w:pPr>
          </w:p>
        </w:tc>
        <w:tc>
          <w:tcPr>
            <w:tcW w:w="192" w:type="pct"/>
            <w:gridSpan w:val="2"/>
            <w:tcBorders>
              <w:top w:val="single" w:sz="12" w:space="0" w:color="auto"/>
              <w:bottom w:val="single" w:sz="12" w:space="0" w:color="auto"/>
            </w:tcBorders>
            <w:vAlign w:val="center"/>
          </w:tcPr>
          <w:p w14:paraId="65064BD9" w14:textId="2D25526F" w:rsidR="009F39B6" w:rsidRPr="00115D2C" w:rsidRDefault="009F39B6" w:rsidP="00F95020">
            <w:pPr>
              <w:pStyle w:val="TableCellCenter"/>
            </w:pPr>
          </w:p>
        </w:tc>
        <w:tc>
          <w:tcPr>
            <w:tcW w:w="192" w:type="pct"/>
            <w:tcBorders>
              <w:top w:val="single" w:sz="12" w:space="0" w:color="auto"/>
              <w:bottom w:val="single" w:sz="12" w:space="0" w:color="auto"/>
            </w:tcBorders>
            <w:vAlign w:val="center"/>
          </w:tcPr>
          <w:p w14:paraId="3D98C2B0" w14:textId="030D37E1" w:rsidR="009F39B6" w:rsidRPr="00115D2C" w:rsidRDefault="009F39B6" w:rsidP="00F95020">
            <w:pPr>
              <w:pStyle w:val="TableCellCenter"/>
            </w:pPr>
          </w:p>
        </w:tc>
        <w:tc>
          <w:tcPr>
            <w:tcW w:w="192" w:type="pct"/>
            <w:tcBorders>
              <w:top w:val="single" w:sz="12" w:space="0" w:color="auto"/>
              <w:bottom w:val="single" w:sz="12" w:space="0" w:color="auto"/>
            </w:tcBorders>
            <w:vAlign w:val="center"/>
          </w:tcPr>
          <w:p w14:paraId="2871A145" w14:textId="7CE1F1FB" w:rsidR="009F39B6" w:rsidRPr="00115D2C" w:rsidRDefault="009F39B6" w:rsidP="00F95020">
            <w:pPr>
              <w:pStyle w:val="TableCellCenter"/>
            </w:pPr>
          </w:p>
        </w:tc>
        <w:tc>
          <w:tcPr>
            <w:tcW w:w="215" w:type="pct"/>
            <w:tcBorders>
              <w:top w:val="single" w:sz="12" w:space="0" w:color="auto"/>
              <w:bottom w:val="single" w:sz="12" w:space="0" w:color="auto"/>
            </w:tcBorders>
            <w:vAlign w:val="center"/>
          </w:tcPr>
          <w:p w14:paraId="2A44AAE9" w14:textId="555A1B9B" w:rsidR="009F39B6" w:rsidRPr="00115D2C" w:rsidRDefault="009F39B6" w:rsidP="00F95020">
            <w:pPr>
              <w:pStyle w:val="TableCellCenter"/>
            </w:pPr>
          </w:p>
        </w:tc>
        <w:tc>
          <w:tcPr>
            <w:tcW w:w="256" w:type="pct"/>
            <w:tcBorders>
              <w:top w:val="single" w:sz="12" w:space="0" w:color="auto"/>
              <w:bottom w:val="single" w:sz="12" w:space="0" w:color="auto"/>
            </w:tcBorders>
          </w:tcPr>
          <w:p w14:paraId="275D7421" w14:textId="0246132B" w:rsidR="009F39B6" w:rsidRPr="00115D2C" w:rsidRDefault="009F39B6" w:rsidP="00F95020">
            <w:pPr>
              <w:pStyle w:val="TableCellCenter"/>
            </w:pPr>
          </w:p>
        </w:tc>
        <w:tc>
          <w:tcPr>
            <w:tcW w:w="221" w:type="pct"/>
            <w:gridSpan w:val="2"/>
            <w:tcBorders>
              <w:top w:val="single" w:sz="12" w:space="0" w:color="auto"/>
              <w:bottom w:val="single" w:sz="12" w:space="0" w:color="auto"/>
            </w:tcBorders>
          </w:tcPr>
          <w:p w14:paraId="16350C96" w14:textId="62F8EA6C" w:rsidR="009F39B6" w:rsidRPr="00115D2C" w:rsidRDefault="009F39B6" w:rsidP="00F95020">
            <w:pPr>
              <w:pStyle w:val="TableCellCenter"/>
            </w:pPr>
          </w:p>
        </w:tc>
        <w:tc>
          <w:tcPr>
            <w:tcW w:w="234" w:type="pct"/>
            <w:tcBorders>
              <w:top w:val="single" w:sz="12" w:space="0" w:color="auto"/>
              <w:bottom w:val="single" w:sz="12" w:space="0" w:color="auto"/>
            </w:tcBorders>
          </w:tcPr>
          <w:p w14:paraId="473CD467" w14:textId="4FBEBA2B" w:rsidR="009F39B6" w:rsidRPr="00115D2C" w:rsidRDefault="009F39B6" w:rsidP="00F95020">
            <w:pPr>
              <w:pStyle w:val="TableCellCenter"/>
            </w:pPr>
          </w:p>
        </w:tc>
        <w:tc>
          <w:tcPr>
            <w:tcW w:w="236" w:type="pct"/>
            <w:tcBorders>
              <w:top w:val="single" w:sz="12" w:space="0" w:color="auto"/>
              <w:bottom w:val="single" w:sz="12" w:space="0" w:color="auto"/>
            </w:tcBorders>
          </w:tcPr>
          <w:p w14:paraId="03AD5906" w14:textId="1EEB9BA5" w:rsidR="009F39B6" w:rsidRPr="00115D2C" w:rsidRDefault="009F39B6" w:rsidP="00F95020">
            <w:pPr>
              <w:pStyle w:val="TableCellCenter"/>
            </w:pPr>
          </w:p>
        </w:tc>
        <w:tc>
          <w:tcPr>
            <w:tcW w:w="233" w:type="pct"/>
            <w:tcBorders>
              <w:top w:val="single" w:sz="12" w:space="0" w:color="auto"/>
              <w:bottom w:val="single" w:sz="12" w:space="0" w:color="auto"/>
            </w:tcBorders>
            <w:vAlign w:val="center"/>
          </w:tcPr>
          <w:p w14:paraId="2C3CFA59" w14:textId="279BCBF1" w:rsidR="009F39B6" w:rsidRPr="00115D2C" w:rsidRDefault="009F39B6" w:rsidP="00F95020">
            <w:pPr>
              <w:pStyle w:val="TableCellCenter"/>
            </w:pPr>
          </w:p>
        </w:tc>
      </w:tr>
      <w:tr w:rsidR="00115D2C" w:rsidRPr="00720B3F" w14:paraId="069EC8E9" w14:textId="77777777" w:rsidTr="00E54778">
        <w:trPr>
          <w:cantSplit/>
        </w:trPr>
        <w:tc>
          <w:tcPr>
            <w:tcW w:w="858" w:type="pct"/>
            <w:gridSpan w:val="2"/>
            <w:vAlign w:val="center"/>
          </w:tcPr>
          <w:p w14:paraId="47F1AE67" w14:textId="15443EB6" w:rsidR="00115D2C" w:rsidRPr="00BB7975" w:rsidRDefault="00115D2C">
            <w:pPr>
              <w:pStyle w:val="TableCellLeft"/>
              <w:rPr>
                <w:lang w:val="nl-NL"/>
              </w:rPr>
            </w:pPr>
            <w:r w:rsidRPr="001B59CD">
              <w:rPr>
                <w:sz w:val="19"/>
                <w:szCs w:val="19"/>
              </w:rPr>
              <w:t>HIV</w:t>
            </w:r>
            <w:r>
              <w:rPr>
                <w:sz w:val="19"/>
                <w:szCs w:val="19"/>
              </w:rPr>
              <w:t xml:space="preserve"> </w:t>
            </w:r>
            <w:r w:rsidR="00721A90">
              <w:rPr>
                <w:sz w:val="19"/>
                <w:szCs w:val="19"/>
              </w:rPr>
              <w:t>Ag/Ab</w:t>
            </w:r>
          </w:p>
        </w:tc>
        <w:tc>
          <w:tcPr>
            <w:tcW w:w="877" w:type="pct"/>
            <w:vAlign w:val="center"/>
          </w:tcPr>
          <w:p w14:paraId="1DBC766B" w14:textId="77777777" w:rsidR="00115D2C" w:rsidRPr="00720B3F" w:rsidRDefault="00115D2C" w:rsidP="00065FEA">
            <w:pPr>
              <w:pStyle w:val="TableCellCenter"/>
            </w:pPr>
            <w:r>
              <w:t>X</w:t>
            </w:r>
          </w:p>
        </w:tc>
        <w:tc>
          <w:tcPr>
            <w:tcW w:w="767" w:type="pct"/>
            <w:vAlign w:val="center"/>
          </w:tcPr>
          <w:p w14:paraId="6217A7E8" w14:textId="77777777" w:rsidR="00115D2C" w:rsidRPr="00720B3F" w:rsidRDefault="00115D2C" w:rsidP="00065FEA">
            <w:pPr>
              <w:pStyle w:val="TableCellCenter"/>
            </w:pPr>
          </w:p>
        </w:tc>
        <w:tc>
          <w:tcPr>
            <w:tcW w:w="143" w:type="pct"/>
          </w:tcPr>
          <w:p w14:paraId="40916299" w14:textId="77777777" w:rsidR="00115D2C" w:rsidRPr="00720B3F" w:rsidRDefault="00115D2C" w:rsidP="00065FEA">
            <w:pPr>
              <w:pStyle w:val="TableCellCenter"/>
            </w:pPr>
          </w:p>
        </w:tc>
        <w:tc>
          <w:tcPr>
            <w:tcW w:w="192" w:type="pct"/>
            <w:vAlign w:val="center"/>
          </w:tcPr>
          <w:p w14:paraId="24804FF7" w14:textId="77777777" w:rsidR="00115D2C" w:rsidRPr="00720B3F" w:rsidRDefault="00115D2C" w:rsidP="00065FEA">
            <w:pPr>
              <w:pStyle w:val="TableCellCenter"/>
            </w:pPr>
          </w:p>
        </w:tc>
        <w:tc>
          <w:tcPr>
            <w:tcW w:w="192" w:type="pct"/>
            <w:vAlign w:val="center"/>
          </w:tcPr>
          <w:p w14:paraId="69887C09" w14:textId="77777777" w:rsidR="00115D2C" w:rsidRPr="00720B3F" w:rsidRDefault="00115D2C" w:rsidP="00065FEA">
            <w:pPr>
              <w:pStyle w:val="TableCellCenter"/>
            </w:pPr>
          </w:p>
        </w:tc>
        <w:tc>
          <w:tcPr>
            <w:tcW w:w="192" w:type="pct"/>
            <w:gridSpan w:val="2"/>
            <w:vAlign w:val="center"/>
          </w:tcPr>
          <w:p w14:paraId="340B6626" w14:textId="77777777" w:rsidR="00115D2C" w:rsidRPr="00720B3F" w:rsidRDefault="00115D2C" w:rsidP="00065FEA">
            <w:pPr>
              <w:pStyle w:val="TableCellCenter"/>
            </w:pPr>
          </w:p>
        </w:tc>
        <w:tc>
          <w:tcPr>
            <w:tcW w:w="192" w:type="pct"/>
            <w:vAlign w:val="center"/>
          </w:tcPr>
          <w:p w14:paraId="345A8377" w14:textId="77777777" w:rsidR="00115D2C" w:rsidRPr="00720B3F" w:rsidRDefault="00115D2C" w:rsidP="00065FEA">
            <w:pPr>
              <w:pStyle w:val="TableCellCenter"/>
            </w:pPr>
          </w:p>
        </w:tc>
        <w:tc>
          <w:tcPr>
            <w:tcW w:w="192" w:type="pct"/>
            <w:vAlign w:val="center"/>
          </w:tcPr>
          <w:p w14:paraId="0F7246E6" w14:textId="77777777" w:rsidR="00115D2C" w:rsidRPr="00720B3F" w:rsidRDefault="00115D2C" w:rsidP="00065FEA">
            <w:pPr>
              <w:pStyle w:val="TableCellCenter"/>
            </w:pPr>
          </w:p>
        </w:tc>
        <w:tc>
          <w:tcPr>
            <w:tcW w:w="215" w:type="pct"/>
            <w:vAlign w:val="center"/>
          </w:tcPr>
          <w:p w14:paraId="2E1690CA" w14:textId="77777777" w:rsidR="00115D2C" w:rsidRPr="00720B3F" w:rsidRDefault="00115D2C" w:rsidP="00065FEA">
            <w:pPr>
              <w:pStyle w:val="TableCellCenter"/>
            </w:pPr>
          </w:p>
        </w:tc>
        <w:tc>
          <w:tcPr>
            <w:tcW w:w="256" w:type="pct"/>
          </w:tcPr>
          <w:p w14:paraId="32BD67CE" w14:textId="17FA58C4" w:rsidR="00115D2C" w:rsidRPr="00720B3F" w:rsidRDefault="00115D2C" w:rsidP="00065FEA">
            <w:pPr>
              <w:pStyle w:val="TableCellCenter"/>
            </w:pPr>
            <w:r w:rsidRPr="00E81246">
              <w:t>X</w:t>
            </w:r>
          </w:p>
        </w:tc>
        <w:tc>
          <w:tcPr>
            <w:tcW w:w="221" w:type="pct"/>
            <w:gridSpan w:val="2"/>
          </w:tcPr>
          <w:p w14:paraId="27441C2F" w14:textId="77777777" w:rsidR="00115D2C" w:rsidRPr="00720B3F" w:rsidRDefault="00115D2C" w:rsidP="00065FEA">
            <w:pPr>
              <w:pStyle w:val="TableCellCenter"/>
            </w:pPr>
          </w:p>
        </w:tc>
        <w:tc>
          <w:tcPr>
            <w:tcW w:w="234" w:type="pct"/>
          </w:tcPr>
          <w:p w14:paraId="7AFA0273" w14:textId="77777777" w:rsidR="00115D2C" w:rsidRPr="00720B3F" w:rsidRDefault="00115D2C" w:rsidP="00065FEA">
            <w:pPr>
              <w:pStyle w:val="TableCellCenter"/>
            </w:pPr>
          </w:p>
        </w:tc>
        <w:tc>
          <w:tcPr>
            <w:tcW w:w="236" w:type="pct"/>
          </w:tcPr>
          <w:p w14:paraId="643CEBA3" w14:textId="77777777" w:rsidR="00115D2C" w:rsidRPr="00720B3F" w:rsidRDefault="00115D2C" w:rsidP="00065FEA">
            <w:pPr>
              <w:pStyle w:val="TableCellCenter"/>
            </w:pPr>
          </w:p>
        </w:tc>
        <w:tc>
          <w:tcPr>
            <w:tcW w:w="233" w:type="pct"/>
            <w:vAlign w:val="center"/>
          </w:tcPr>
          <w:p w14:paraId="1028C1C8" w14:textId="77777777" w:rsidR="00115D2C" w:rsidRPr="00720B3F" w:rsidRDefault="00115D2C" w:rsidP="00065FEA">
            <w:pPr>
              <w:pStyle w:val="TableCellCenter"/>
            </w:pPr>
            <w:r>
              <w:t>X</w:t>
            </w:r>
          </w:p>
        </w:tc>
      </w:tr>
      <w:tr w:rsidR="009F39B6" w:rsidRPr="00720B3F" w14:paraId="5FEA6261" w14:textId="77777777" w:rsidTr="00E54778">
        <w:trPr>
          <w:cantSplit/>
        </w:trPr>
        <w:tc>
          <w:tcPr>
            <w:tcW w:w="858" w:type="pct"/>
            <w:gridSpan w:val="2"/>
            <w:tcBorders>
              <w:top w:val="single" w:sz="12" w:space="0" w:color="auto"/>
              <w:bottom w:val="single" w:sz="12" w:space="0" w:color="auto"/>
            </w:tcBorders>
            <w:vAlign w:val="center"/>
          </w:tcPr>
          <w:p w14:paraId="181E7DBA" w14:textId="4FD2E2E1" w:rsidR="009F39B6" w:rsidRPr="00BB7975" w:rsidRDefault="009F39B6">
            <w:pPr>
              <w:pStyle w:val="TableCellLeft"/>
              <w:rPr>
                <w:lang w:val="nl-NL"/>
              </w:rPr>
            </w:pPr>
            <w:r w:rsidRPr="001249A3">
              <w:rPr>
                <w:sz w:val="19"/>
                <w:szCs w:val="19"/>
              </w:rPr>
              <w:t>HB</w:t>
            </w:r>
            <w:r w:rsidR="001249A3">
              <w:rPr>
                <w:sz w:val="19"/>
                <w:szCs w:val="19"/>
              </w:rPr>
              <w:t>sAg</w:t>
            </w:r>
          </w:p>
        </w:tc>
        <w:tc>
          <w:tcPr>
            <w:tcW w:w="877" w:type="pct"/>
            <w:tcBorders>
              <w:top w:val="single" w:sz="12" w:space="0" w:color="auto"/>
              <w:bottom w:val="single" w:sz="12" w:space="0" w:color="auto"/>
            </w:tcBorders>
            <w:vAlign w:val="center"/>
          </w:tcPr>
          <w:p w14:paraId="64CA0483" w14:textId="6856BF48" w:rsidR="009F39B6" w:rsidRPr="00720B3F" w:rsidRDefault="009F39B6" w:rsidP="00F95020">
            <w:pPr>
              <w:pStyle w:val="TableCellCenter"/>
            </w:pPr>
            <w:r>
              <w:t>X</w:t>
            </w:r>
          </w:p>
        </w:tc>
        <w:tc>
          <w:tcPr>
            <w:tcW w:w="767" w:type="pct"/>
            <w:tcBorders>
              <w:top w:val="single" w:sz="12" w:space="0" w:color="auto"/>
              <w:bottom w:val="single" w:sz="12" w:space="0" w:color="auto"/>
            </w:tcBorders>
            <w:vAlign w:val="center"/>
          </w:tcPr>
          <w:p w14:paraId="351BFB6B" w14:textId="77777777" w:rsidR="009F39B6" w:rsidRPr="00720B3F" w:rsidRDefault="009F39B6" w:rsidP="00F95020">
            <w:pPr>
              <w:pStyle w:val="TableCellCenter"/>
            </w:pPr>
          </w:p>
        </w:tc>
        <w:tc>
          <w:tcPr>
            <w:tcW w:w="143" w:type="pct"/>
            <w:tcBorders>
              <w:top w:val="single" w:sz="12" w:space="0" w:color="auto"/>
              <w:bottom w:val="single" w:sz="12" w:space="0" w:color="auto"/>
            </w:tcBorders>
          </w:tcPr>
          <w:p w14:paraId="6A4BF436" w14:textId="0CD791C8" w:rsidR="009F39B6" w:rsidRPr="00720B3F" w:rsidRDefault="009F39B6" w:rsidP="00F95020">
            <w:pPr>
              <w:pStyle w:val="TableCellCenter"/>
            </w:pPr>
          </w:p>
        </w:tc>
        <w:tc>
          <w:tcPr>
            <w:tcW w:w="192" w:type="pct"/>
            <w:tcBorders>
              <w:top w:val="single" w:sz="12" w:space="0" w:color="auto"/>
              <w:bottom w:val="single" w:sz="12" w:space="0" w:color="auto"/>
            </w:tcBorders>
            <w:vAlign w:val="center"/>
          </w:tcPr>
          <w:p w14:paraId="0D890BF2" w14:textId="6720A44C" w:rsidR="009F39B6" w:rsidRPr="00720B3F" w:rsidRDefault="009F39B6" w:rsidP="00F95020">
            <w:pPr>
              <w:pStyle w:val="TableCellCenter"/>
            </w:pPr>
          </w:p>
        </w:tc>
        <w:tc>
          <w:tcPr>
            <w:tcW w:w="192" w:type="pct"/>
            <w:tcBorders>
              <w:top w:val="single" w:sz="12" w:space="0" w:color="auto"/>
              <w:bottom w:val="single" w:sz="12" w:space="0" w:color="auto"/>
            </w:tcBorders>
            <w:vAlign w:val="center"/>
          </w:tcPr>
          <w:p w14:paraId="5D9BEEBF" w14:textId="77777777" w:rsidR="009F39B6" w:rsidRPr="00720B3F" w:rsidRDefault="009F39B6" w:rsidP="00F95020">
            <w:pPr>
              <w:pStyle w:val="TableCellCenter"/>
            </w:pPr>
          </w:p>
        </w:tc>
        <w:tc>
          <w:tcPr>
            <w:tcW w:w="192" w:type="pct"/>
            <w:gridSpan w:val="2"/>
            <w:tcBorders>
              <w:top w:val="single" w:sz="12" w:space="0" w:color="auto"/>
              <w:bottom w:val="single" w:sz="12" w:space="0" w:color="auto"/>
            </w:tcBorders>
            <w:vAlign w:val="center"/>
          </w:tcPr>
          <w:p w14:paraId="4222F931" w14:textId="77777777" w:rsidR="009F39B6" w:rsidRPr="00720B3F" w:rsidRDefault="009F39B6" w:rsidP="00F95020">
            <w:pPr>
              <w:pStyle w:val="TableCellCenter"/>
            </w:pPr>
          </w:p>
        </w:tc>
        <w:tc>
          <w:tcPr>
            <w:tcW w:w="192" w:type="pct"/>
            <w:tcBorders>
              <w:top w:val="single" w:sz="12" w:space="0" w:color="auto"/>
              <w:bottom w:val="single" w:sz="12" w:space="0" w:color="auto"/>
            </w:tcBorders>
            <w:vAlign w:val="center"/>
          </w:tcPr>
          <w:p w14:paraId="52BEA48A" w14:textId="77777777" w:rsidR="009F39B6" w:rsidRPr="00720B3F" w:rsidRDefault="009F39B6" w:rsidP="00F95020">
            <w:pPr>
              <w:pStyle w:val="TableCellCenter"/>
            </w:pPr>
          </w:p>
        </w:tc>
        <w:tc>
          <w:tcPr>
            <w:tcW w:w="192" w:type="pct"/>
            <w:tcBorders>
              <w:top w:val="single" w:sz="12" w:space="0" w:color="auto"/>
              <w:bottom w:val="single" w:sz="12" w:space="0" w:color="auto"/>
            </w:tcBorders>
            <w:vAlign w:val="center"/>
          </w:tcPr>
          <w:p w14:paraId="76BB36DE" w14:textId="77777777" w:rsidR="009F39B6" w:rsidRPr="00720B3F" w:rsidRDefault="009F39B6" w:rsidP="00F95020">
            <w:pPr>
              <w:pStyle w:val="TableCellCenter"/>
            </w:pPr>
          </w:p>
        </w:tc>
        <w:tc>
          <w:tcPr>
            <w:tcW w:w="215" w:type="pct"/>
            <w:tcBorders>
              <w:top w:val="single" w:sz="12" w:space="0" w:color="auto"/>
              <w:bottom w:val="single" w:sz="12" w:space="0" w:color="auto"/>
            </w:tcBorders>
            <w:vAlign w:val="center"/>
          </w:tcPr>
          <w:p w14:paraId="0734E2B4" w14:textId="77777777" w:rsidR="009F39B6" w:rsidRPr="00720B3F" w:rsidRDefault="009F39B6" w:rsidP="00F95020">
            <w:pPr>
              <w:pStyle w:val="TableCellCenter"/>
            </w:pPr>
          </w:p>
        </w:tc>
        <w:tc>
          <w:tcPr>
            <w:tcW w:w="256" w:type="pct"/>
            <w:tcBorders>
              <w:top w:val="single" w:sz="12" w:space="0" w:color="auto"/>
              <w:bottom w:val="single" w:sz="12" w:space="0" w:color="auto"/>
            </w:tcBorders>
          </w:tcPr>
          <w:p w14:paraId="12E9D734" w14:textId="045F4026" w:rsidR="009F39B6" w:rsidRPr="00720B3F" w:rsidRDefault="009F39B6" w:rsidP="00F95020">
            <w:pPr>
              <w:pStyle w:val="TableCellCenter"/>
            </w:pPr>
          </w:p>
        </w:tc>
        <w:tc>
          <w:tcPr>
            <w:tcW w:w="221" w:type="pct"/>
            <w:gridSpan w:val="2"/>
            <w:tcBorders>
              <w:top w:val="single" w:sz="12" w:space="0" w:color="auto"/>
              <w:bottom w:val="single" w:sz="12" w:space="0" w:color="auto"/>
            </w:tcBorders>
          </w:tcPr>
          <w:p w14:paraId="40D2D69B" w14:textId="77777777" w:rsidR="009F39B6" w:rsidRPr="00720B3F" w:rsidRDefault="009F39B6" w:rsidP="00F95020">
            <w:pPr>
              <w:pStyle w:val="TableCellCenter"/>
            </w:pPr>
          </w:p>
        </w:tc>
        <w:tc>
          <w:tcPr>
            <w:tcW w:w="234" w:type="pct"/>
            <w:tcBorders>
              <w:top w:val="single" w:sz="12" w:space="0" w:color="auto"/>
              <w:bottom w:val="single" w:sz="12" w:space="0" w:color="auto"/>
            </w:tcBorders>
          </w:tcPr>
          <w:p w14:paraId="2FF1A821" w14:textId="0C30A266" w:rsidR="009F39B6" w:rsidRPr="00720B3F" w:rsidRDefault="009F39B6" w:rsidP="00F95020">
            <w:pPr>
              <w:pStyle w:val="TableCellCenter"/>
            </w:pPr>
          </w:p>
        </w:tc>
        <w:tc>
          <w:tcPr>
            <w:tcW w:w="236" w:type="pct"/>
            <w:tcBorders>
              <w:top w:val="single" w:sz="12" w:space="0" w:color="auto"/>
              <w:bottom w:val="single" w:sz="12" w:space="0" w:color="auto"/>
            </w:tcBorders>
          </w:tcPr>
          <w:p w14:paraId="64CBC357" w14:textId="77777777" w:rsidR="009F39B6" w:rsidRPr="00720B3F" w:rsidRDefault="009F39B6" w:rsidP="00F95020">
            <w:pPr>
              <w:pStyle w:val="TableCellCenter"/>
            </w:pPr>
          </w:p>
        </w:tc>
        <w:tc>
          <w:tcPr>
            <w:tcW w:w="233" w:type="pct"/>
            <w:tcBorders>
              <w:top w:val="single" w:sz="12" w:space="0" w:color="auto"/>
              <w:bottom w:val="single" w:sz="12" w:space="0" w:color="auto"/>
            </w:tcBorders>
            <w:vAlign w:val="center"/>
          </w:tcPr>
          <w:p w14:paraId="7811DA23" w14:textId="552CAAE6" w:rsidR="009F39B6" w:rsidRPr="00720B3F" w:rsidRDefault="009F39B6" w:rsidP="00F95020">
            <w:pPr>
              <w:pStyle w:val="TableCellCenter"/>
            </w:pPr>
          </w:p>
        </w:tc>
      </w:tr>
      <w:tr w:rsidR="00E81246" w:rsidRPr="00720B3F" w14:paraId="0C178CF8" w14:textId="77777777" w:rsidTr="00E54778">
        <w:trPr>
          <w:cantSplit/>
        </w:trPr>
        <w:tc>
          <w:tcPr>
            <w:tcW w:w="858" w:type="pct"/>
            <w:gridSpan w:val="2"/>
            <w:tcBorders>
              <w:top w:val="single" w:sz="12" w:space="0" w:color="auto"/>
              <w:bottom w:val="single" w:sz="12" w:space="0" w:color="auto"/>
            </w:tcBorders>
            <w:vAlign w:val="center"/>
          </w:tcPr>
          <w:p w14:paraId="1138C440" w14:textId="6382DF1F" w:rsidR="00E81246" w:rsidRPr="00E81246" w:rsidRDefault="007021F1">
            <w:pPr>
              <w:pStyle w:val="TableCellLeft"/>
            </w:pPr>
            <w:r>
              <w:t>Stored d</w:t>
            </w:r>
            <w:r w:rsidR="00E81246">
              <w:t>ried blood spots</w:t>
            </w:r>
          </w:p>
        </w:tc>
        <w:tc>
          <w:tcPr>
            <w:tcW w:w="877" w:type="pct"/>
            <w:tcBorders>
              <w:top w:val="single" w:sz="12" w:space="0" w:color="auto"/>
              <w:bottom w:val="single" w:sz="12" w:space="0" w:color="auto"/>
            </w:tcBorders>
            <w:vAlign w:val="center"/>
          </w:tcPr>
          <w:p w14:paraId="49CD7C1A" w14:textId="77777777" w:rsidR="00E81246" w:rsidRPr="00967371" w:rsidRDefault="00E81246" w:rsidP="00F95020">
            <w:pPr>
              <w:pStyle w:val="TableCellCenter"/>
            </w:pPr>
          </w:p>
        </w:tc>
        <w:tc>
          <w:tcPr>
            <w:tcW w:w="767" w:type="pct"/>
            <w:tcBorders>
              <w:top w:val="single" w:sz="12" w:space="0" w:color="auto"/>
              <w:bottom w:val="single" w:sz="12" w:space="0" w:color="auto"/>
            </w:tcBorders>
            <w:vAlign w:val="center"/>
          </w:tcPr>
          <w:p w14:paraId="6B1EDBC4" w14:textId="77777777" w:rsidR="00E81246" w:rsidRPr="00967371" w:rsidRDefault="00E81246" w:rsidP="00F95020">
            <w:pPr>
              <w:pStyle w:val="TableCellCenter"/>
            </w:pPr>
          </w:p>
        </w:tc>
        <w:tc>
          <w:tcPr>
            <w:tcW w:w="143" w:type="pct"/>
            <w:tcBorders>
              <w:top w:val="single" w:sz="12" w:space="0" w:color="auto"/>
              <w:bottom w:val="single" w:sz="12" w:space="0" w:color="auto"/>
            </w:tcBorders>
            <w:vAlign w:val="center"/>
          </w:tcPr>
          <w:p w14:paraId="19E1E4BE" w14:textId="4B58BE4D" w:rsidR="00E81246" w:rsidRDefault="00E81246">
            <w:pPr>
              <w:pStyle w:val="TableCellCenter"/>
            </w:pPr>
            <w:r>
              <w:t>X</w:t>
            </w:r>
          </w:p>
        </w:tc>
        <w:tc>
          <w:tcPr>
            <w:tcW w:w="192" w:type="pct"/>
            <w:tcBorders>
              <w:top w:val="single" w:sz="12" w:space="0" w:color="auto"/>
              <w:bottom w:val="single" w:sz="12" w:space="0" w:color="auto"/>
            </w:tcBorders>
            <w:vAlign w:val="center"/>
          </w:tcPr>
          <w:p w14:paraId="0A110E24" w14:textId="4620D8C0" w:rsidR="00E81246" w:rsidRPr="00E81246" w:rsidRDefault="00E81246" w:rsidP="00F95020">
            <w:pPr>
              <w:pStyle w:val="TableCellCenter"/>
            </w:pPr>
            <w:r>
              <w:t xml:space="preserve">X </w:t>
            </w:r>
          </w:p>
        </w:tc>
        <w:tc>
          <w:tcPr>
            <w:tcW w:w="192" w:type="pct"/>
            <w:tcBorders>
              <w:top w:val="single" w:sz="12" w:space="0" w:color="auto"/>
              <w:bottom w:val="single" w:sz="12" w:space="0" w:color="auto"/>
            </w:tcBorders>
            <w:vAlign w:val="center"/>
          </w:tcPr>
          <w:p w14:paraId="4B5828A2" w14:textId="52F88268" w:rsidR="00E81246" w:rsidRPr="00967371" w:rsidRDefault="00E81246" w:rsidP="00F95020">
            <w:pPr>
              <w:pStyle w:val="TableCellCenter"/>
            </w:pPr>
            <w:r>
              <w:t xml:space="preserve">X </w:t>
            </w:r>
          </w:p>
        </w:tc>
        <w:tc>
          <w:tcPr>
            <w:tcW w:w="192" w:type="pct"/>
            <w:gridSpan w:val="2"/>
            <w:tcBorders>
              <w:top w:val="single" w:sz="12" w:space="0" w:color="auto"/>
              <w:bottom w:val="single" w:sz="12" w:space="0" w:color="auto"/>
            </w:tcBorders>
            <w:vAlign w:val="center"/>
          </w:tcPr>
          <w:p w14:paraId="101BB97A" w14:textId="6CA21EE2" w:rsidR="00E81246" w:rsidRPr="00967371" w:rsidRDefault="00E81246" w:rsidP="00F95020">
            <w:pPr>
              <w:pStyle w:val="TableCellCenter"/>
            </w:pPr>
            <w:r>
              <w:t xml:space="preserve">X </w:t>
            </w:r>
          </w:p>
        </w:tc>
        <w:tc>
          <w:tcPr>
            <w:tcW w:w="192" w:type="pct"/>
            <w:tcBorders>
              <w:top w:val="single" w:sz="12" w:space="0" w:color="auto"/>
              <w:bottom w:val="single" w:sz="12" w:space="0" w:color="auto"/>
            </w:tcBorders>
            <w:vAlign w:val="center"/>
          </w:tcPr>
          <w:p w14:paraId="12A74302" w14:textId="700C0CC9" w:rsidR="00E81246" w:rsidRPr="00967371" w:rsidRDefault="00E81246" w:rsidP="00F95020">
            <w:pPr>
              <w:pStyle w:val="TableCellCenter"/>
            </w:pPr>
            <w:r>
              <w:t xml:space="preserve">X </w:t>
            </w:r>
          </w:p>
        </w:tc>
        <w:tc>
          <w:tcPr>
            <w:tcW w:w="192" w:type="pct"/>
            <w:tcBorders>
              <w:top w:val="single" w:sz="12" w:space="0" w:color="auto"/>
              <w:bottom w:val="single" w:sz="12" w:space="0" w:color="auto"/>
            </w:tcBorders>
            <w:vAlign w:val="center"/>
          </w:tcPr>
          <w:p w14:paraId="35C2545B" w14:textId="73074885" w:rsidR="00E81246" w:rsidRPr="00967371" w:rsidRDefault="00E81246" w:rsidP="00F95020">
            <w:pPr>
              <w:pStyle w:val="TableCellCenter"/>
            </w:pPr>
            <w:r>
              <w:t xml:space="preserve">X </w:t>
            </w:r>
          </w:p>
        </w:tc>
        <w:tc>
          <w:tcPr>
            <w:tcW w:w="215" w:type="pct"/>
            <w:tcBorders>
              <w:top w:val="single" w:sz="12" w:space="0" w:color="auto"/>
              <w:bottom w:val="single" w:sz="12" w:space="0" w:color="auto"/>
            </w:tcBorders>
            <w:vAlign w:val="center"/>
          </w:tcPr>
          <w:p w14:paraId="7B2AFC79" w14:textId="2903225F" w:rsidR="00E81246" w:rsidRPr="00967371" w:rsidRDefault="00E81246" w:rsidP="00F95020">
            <w:pPr>
              <w:pStyle w:val="TableCellCenter"/>
            </w:pPr>
            <w:r>
              <w:t xml:space="preserve">X </w:t>
            </w:r>
          </w:p>
        </w:tc>
        <w:tc>
          <w:tcPr>
            <w:tcW w:w="256" w:type="pct"/>
            <w:tcBorders>
              <w:top w:val="single" w:sz="12" w:space="0" w:color="auto"/>
              <w:bottom w:val="single" w:sz="12" w:space="0" w:color="auto"/>
            </w:tcBorders>
            <w:vAlign w:val="center"/>
          </w:tcPr>
          <w:p w14:paraId="3B24B0DB" w14:textId="4F2CFF05" w:rsidR="00E81246" w:rsidRPr="00E81246" w:rsidRDefault="00E81246" w:rsidP="00F95020">
            <w:pPr>
              <w:pStyle w:val="TableCellCenter"/>
            </w:pPr>
            <w:r>
              <w:t xml:space="preserve">X </w:t>
            </w:r>
          </w:p>
        </w:tc>
        <w:tc>
          <w:tcPr>
            <w:tcW w:w="221" w:type="pct"/>
            <w:gridSpan w:val="2"/>
            <w:tcBorders>
              <w:top w:val="single" w:sz="12" w:space="0" w:color="auto"/>
              <w:bottom w:val="single" w:sz="12" w:space="0" w:color="auto"/>
            </w:tcBorders>
            <w:vAlign w:val="center"/>
          </w:tcPr>
          <w:p w14:paraId="09A1A7FD" w14:textId="77777777" w:rsidR="00E81246" w:rsidRPr="00967371" w:rsidRDefault="00E81246">
            <w:pPr>
              <w:pStyle w:val="TableCellCenter"/>
            </w:pPr>
          </w:p>
        </w:tc>
        <w:tc>
          <w:tcPr>
            <w:tcW w:w="234" w:type="pct"/>
            <w:tcBorders>
              <w:top w:val="single" w:sz="12" w:space="0" w:color="auto"/>
              <w:bottom w:val="single" w:sz="12" w:space="0" w:color="auto"/>
            </w:tcBorders>
            <w:vAlign w:val="center"/>
          </w:tcPr>
          <w:p w14:paraId="19B65401" w14:textId="58AA9EAB" w:rsidR="00E81246" w:rsidRPr="00E81246" w:rsidRDefault="00E81246" w:rsidP="00F95020">
            <w:pPr>
              <w:pStyle w:val="TableCellCenter"/>
            </w:pPr>
            <w:r>
              <w:t xml:space="preserve">X </w:t>
            </w:r>
          </w:p>
        </w:tc>
        <w:tc>
          <w:tcPr>
            <w:tcW w:w="236" w:type="pct"/>
            <w:tcBorders>
              <w:top w:val="single" w:sz="12" w:space="0" w:color="auto"/>
              <w:bottom w:val="single" w:sz="12" w:space="0" w:color="auto"/>
            </w:tcBorders>
            <w:vAlign w:val="center"/>
          </w:tcPr>
          <w:p w14:paraId="02C15B98" w14:textId="0BF5BF72" w:rsidR="00E81246" w:rsidRPr="00E81246" w:rsidRDefault="00E81246" w:rsidP="00F95020">
            <w:pPr>
              <w:pStyle w:val="TableCellCenter"/>
            </w:pPr>
            <w:r>
              <w:t xml:space="preserve">X </w:t>
            </w:r>
          </w:p>
        </w:tc>
        <w:tc>
          <w:tcPr>
            <w:tcW w:w="233" w:type="pct"/>
            <w:tcBorders>
              <w:top w:val="single" w:sz="12" w:space="0" w:color="auto"/>
              <w:bottom w:val="single" w:sz="12" w:space="0" w:color="auto"/>
            </w:tcBorders>
            <w:vAlign w:val="center"/>
          </w:tcPr>
          <w:p w14:paraId="4EE396A8" w14:textId="5C638FF4" w:rsidR="00E81246" w:rsidRPr="00E81246" w:rsidRDefault="00E81246" w:rsidP="00F95020">
            <w:pPr>
              <w:pStyle w:val="TableCellCenter"/>
            </w:pPr>
            <w:r>
              <w:t xml:space="preserve">X </w:t>
            </w:r>
          </w:p>
        </w:tc>
      </w:tr>
      <w:tr w:rsidR="009F39B6" w:rsidRPr="00720B3F" w14:paraId="23FC49E8" w14:textId="77777777" w:rsidTr="00E54778">
        <w:trPr>
          <w:cantSplit/>
        </w:trPr>
        <w:tc>
          <w:tcPr>
            <w:tcW w:w="858" w:type="pct"/>
            <w:gridSpan w:val="2"/>
            <w:tcBorders>
              <w:top w:val="single" w:sz="12" w:space="0" w:color="auto"/>
              <w:bottom w:val="single" w:sz="12" w:space="0" w:color="auto"/>
            </w:tcBorders>
            <w:vAlign w:val="center"/>
          </w:tcPr>
          <w:p w14:paraId="3DCD1235" w14:textId="62F51C6C" w:rsidR="009F39B6" w:rsidRPr="00967371" w:rsidRDefault="009F39B6">
            <w:pPr>
              <w:pStyle w:val="TableCellLeft"/>
            </w:pPr>
            <w:r w:rsidRPr="00E81246">
              <w:t>Stored samp</w:t>
            </w:r>
            <w:r w:rsidR="00D95459" w:rsidRPr="00E81246">
              <w:t>les for SOF</w:t>
            </w:r>
            <w:r w:rsidR="00E84C1F">
              <w:t xml:space="preserve"> and LDV</w:t>
            </w:r>
            <w:r w:rsidR="00D95459" w:rsidRPr="00E81246">
              <w:t xml:space="preserve"> metabolite level</w:t>
            </w:r>
            <w:r w:rsidRPr="00E81246">
              <w:t xml:space="preserve"> </w:t>
            </w:r>
          </w:p>
        </w:tc>
        <w:tc>
          <w:tcPr>
            <w:tcW w:w="877" w:type="pct"/>
            <w:tcBorders>
              <w:top w:val="single" w:sz="12" w:space="0" w:color="auto"/>
              <w:bottom w:val="single" w:sz="12" w:space="0" w:color="auto"/>
            </w:tcBorders>
            <w:vAlign w:val="center"/>
          </w:tcPr>
          <w:p w14:paraId="7F405577" w14:textId="0AFCFAAB" w:rsidR="009F39B6" w:rsidRPr="00967371" w:rsidRDefault="009F39B6" w:rsidP="00F95020">
            <w:pPr>
              <w:pStyle w:val="TableCellCenter"/>
            </w:pPr>
          </w:p>
        </w:tc>
        <w:tc>
          <w:tcPr>
            <w:tcW w:w="767" w:type="pct"/>
            <w:tcBorders>
              <w:top w:val="single" w:sz="12" w:space="0" w:color="auto"/>
              <w:bottom w:val="single" w:sz="12" w:space="0" w:color="auto"/>
            </w:tcBorders>
            <w:vAlign w:val="center"/>
          </w:tcPr>
          <w:p w14:paraId="621BAABE" w14:textId="77777777" w:rsidR="009F39B6" w:rsidRPr="00967371" w:rsidRDefault="009F39B6" w:rsidP="00F95020">
            <w:pPr>
              <w:pStyle w:val="TableCellCenter"/>
            </w:pPr>
          </w:p>
        </w:tc>
        <w:tc>
          <w:tcPr>
            <w:tcW w:w="143" w:type="pct"/>
            <w:tcBorders>
              <w:top w:val="single" w:sz="12" w:space="0" w:color="auto"/>
              <w:bottom w:val="single" w:sz="12" w:space="0" w:color="auto"/>
            </w:tcBorders>
            <w:vAlign w:val="center"/>
          </w:tcPr>
          <w:p w14:paraId="286AD470" w14:textId="0273713B" w:rsidR="009F39B6" w:rsidRPr="00967371" w:rsidRDefault="009F39B6">
            <w:pPr>
              <w:pStyle w:val="TableCellCenter"/>
            </w:pPr>
          </w:p>
        </w:tc>
        <w:tc>
          <w:tcPr>
            <w:tcW w:w="192" w:type="pct"/>
            <w:tcBorders>
              <w:top w:val="single" w:sz="12" w:space="0" w:color="auto"/>
              <w:bottom w:val="single" w:sz="12" w:space="0" w:color="auto"/>
            </w:tcBorders>
            <w:vAlign w:val="center"/>
          </w:tcPr>
          <w:p w14:paraId="5A72263F" w14:textId="70505152" w:rsidR="009F39B6" w:rsidRPr="00967371" w:rsidRDefault="009F39B6" w:rsidP="00F95020">
            <w:pPr>
              <w:pStyle w:val="TableCellCenter"/>
            </w:pPr>
            <w:r w:rsidRPr="00E81246">
              <w:t>X</w:t>
            </w:r>
          </w:p>
        </w:tc>
        <w:tc>
          <w:tcPr>
            <w:tcW w:w="192" w:type="pct"/>
            <w:tcBorders>
              <w:top w:val="single" w:sz="12" w:space="0" w:color="auto"/>
              <w:bottom w:val="single" w:sz="12" w:space="0" w:color="auto"/>
            </w:tcBorders>
            <w:vAlign w:val="center"/>
          </w:tcPr>
          <w:p w14:paraId="683215F4" w14:textId="21CB9B22" w:rsidR="009F39B6" w:rsidRPr="00967371" w:rsidRDefault="009F39B6" w:rsidP="00F95020">
            <w:pPr>
              <w:pStyle w:val="TableCellCenter"/>
            </w:pPr>
          </w:p>
        </w:tc>
        <w:tc>
          <w:tcPr>
            <w:tcW w:w="192" w:type="pct"/>
            <w:gridSpan w:val="2"/>
            <w:tcBorders>
              <w:top w:val="single" w:sz="12" w:space="0" w:color="auto"/>
              <w:bottom w:val="single" w:sz="12" w:space="0" w:color="auto"/>
            </w:tcBorders>
            <w:vAlign w:val="center"/>
          </w:tcPr>
          <w:p w14:paraId="64810E06" w14:textId="19500540" w:rsidR="009F39B6" w:rsidRPr="00967371" w:rsidRDefault="00C3233F" w:rsidP="00F95020">
            <w:pPr>
              <w:pStyle w:val="TableCellCenter"/>
            </w:pPr>
            <w:r>
              <w:t>X</w:t>
            </w:r>
          </w:p>
        </w:tc>
        <w:tc>
          <w:tcPr>
            <w:tcW w:w="192" w:type="pct"/>
            <w:tcBorders>
              <w:top w:val="single" w:sz="12" w:space="0" w:color="auto"/>
              <w:bottom w:val="single" w:sz="12" w:space="0" w:color="auto"/>
            </w:tcBorders>
            <w:vAlign w:val="center"/>
          </w:tcPr>
          <w:p w14:paraId="4603FAF5" w14:textId="1780B81F" w:rsidR="009F39B6" w:rsidRPr="00967371" w:rsidRDefault="009F39B6" w:rsidP="00F95020">
            <w:pPr>
              <w:pStyle w:val="TableCellCenter"/>
            </w:pPr>
          </w:p>
        </w:tc>
        <w:tc>
          <w:tcPr>
            <w:tcW w:w="192" w:type="pct"/>
            <w:tcBorders>
              <w:top w:val="single" w:sz="12" w:space="0" w:color="auto"/>
              <w:bottom w:val="single" w:sz="12" w:space="0" w:color="auto"/>
            </w:tcBorders>
            <w:vAlign w:val="center"/>
          </w:tcPr>
          <w:p w14:paraId="21BF6FBC" w14:textId="40242C2B" w:rsidR="009F39B6" w:rsidRPr="00967371" w:rsidRDefault="009F39B6" w:rsidP="00F95020">
            <w:pPr>
              <w:pStyle w:val="TableCellCenter"/>
            </w:pPr>
          </w:p>
        </w:tc>
        <w:tc>
          <w:tcPr>
            <w:tcW w:w="215" w:type="pct"/>
            <w:tcBorders>
              <w:top w:val="single" w:sz="12" w:space="0" w:color="auto"/>
              <w:bottom w:val="single" w:sz="12" w:space="0" w:color="auto"/>
            </w:tcBorders>
            <w:vAlign w:val="center"/>
          </w:tcPr>
          <w:p w14:paraId="482E33E5" w14:textId="46BF3C39" w:rsidR="009F39B6" w:rsidRPr="00967371" w:rsidRDefault="009F39B6" w:rsidP="00F95020">
            <w:pPr>
              <w:pStyle w:val="TableCellCenter"/>
            </w:pPr>
          </w:p>
        </w:tc>
        <w:tc>
          <w:tcPr>
            <w:tcW w:w="256" w:type="pct"/>
            <w:tcBorders>
              <w:top w:val="single" w:sz="12" w:space="0" w:color="auto"/>
              <w:bottom w:val="single" w:sz="12" w:space="0" w:color="auto"/>
            </w:tcBorders>
            <w:vAlign w:val="center"/>
          </w:tcPr>
          <w:p w14:paraId="2F89C5AA" w14:textId="77777777" w:rsidR="009F39B6" w:rsidRPr="00967371" w:rsidDel="005222F4" w:rsidRDefault="009F39B6" w:rsidP="00F95020">
            <w:pPr>
              <w:pStyle w:val="TableCellCenter"/>
            </w:pPr>
            <w:r w:rsidRPr="00E81246">
              <w:t>X</w:t>
            </w:r>
          </w:p>
        </w:tc>
        <w:tc>
          <w:tcPr>
            <w:tcW w:w="221" w:type="pct"/>
            <w:gridSpan w:val="2"/>
            <w:tcBorders>
              <w:top w:val="single" w:sz="12" w:space="0" w:color="auto"/>
              <w:bottom w:val="single" w:sz="12" w:space="0" w:color="auto"/>
            </w:tcBorders>
            <w:vAlign w:val="center"/>
          </w:tcPr>
          <w:p w14:paraId="097FCF8D" w14:textId="262923A7" w:rsidR="009F39B6" w:rsidRPr="00967371" w:rsidRDefault="009F39B6">
            <w:pPr>
              <w:pStyle w:val="TableCellCenter"/>
            </w:pPr>
          </w:p>
        </w:tc>
        <w:tc>
          <w:tcPr>
            <w:tcW w:w="234" w:type="pct"/>
            <w:tcBorders>
              <w:top w:val="single" w:sz="12" w:space="0" w:color="auto"/>
              <w:bottom w:val="single" w:sz="12" w:space="0" w:color="auto"/>
            </w:tcBorders>
            <w:vAlign w:val="center"/>
          </w:tcPr>
          <w:p w14:paraId="5370CCB2" w14:textId="31761EF0" w:rsidR="009F39B6" w:rsidRPr="00967371" w:rsidDel="005222F4" w:rsidRDefault="009F39B6" w:rsidP="00F95020">
            <w:pPr>
              <w:pStyle w:val="TableCellCenter"/>
            </w:pPr>
          </w:p>
        </w:tc>
        <w:tc>
          <w:tcPr>
            <w:tcW w:w="236" w:type="pct"/>
            <w:tcBorders>
              <w:top w:val="single" w:sz="12" w:space="0" w:color="auto"/>
              <w:bottom w:val="single" w:sz="12" w:space="0" w:color="auto"/>
            </w:tcBorders>
            <w:vAlign w:val="center"/>
          </w:tcPr>
          <w:p w14:paraId="29699C83" w14:textId="1B8DBAED" w:rsidR="009F39B6" w:rsidRPr="00967371" w:rsidDel="005222F4" w:rsidRDefault="009F39B6" w:rsidP="00F95020">
            <w:pPr>
              <w:pStyle w:val="TableCellCenter"/>
            </w:pPr>
          </w:p>
        </w:tc>
        <w:tc>
          <w:tcPr>
            <w:tcW w:w="233" w:type="pct"/>
            <w:tcBorders>
              <w:top w:val="single" w:sz="12" w:space="0" w:color="auto"/>
              <w:bottom w:val="single" w:sz="12" w:space="0" w:color="auto"/>
            </w:tcBorders>
            <w:vAlign w:val="center"/>
          </w:tcPr>
          <w:p w14:paraId="53A60AE1" w14:textId="4DD678B3" w:rsidR="009F39B6" w:rsidRPr="00967371" w:rsidRDefault="00C577B0" w:rsidP="00F95020">
            <w:pPr>
              <w:pStyle w:val="TableCellCenter"/>
            </w:pPr>
            <w:r w:rsidRPr="00E81246">
              <w:t>X</w:t>
            </w:r>
          </w:p>
        </w:tc>
      </w:tr>
      <w:tr w:rsidR="00996EEF" w:rsidRPr="00720B3F" w14:paraId="7522639C" w14:textId="77777777" w:rsidTr="00E54778">
        <w:trPr>
          <w:cantSplit/>
        </w:trPr>
        <w:tc>
          <w:tcPr>
            <w:tcW w:w="858" w:type="pct"/>
            <w:gridSpan w:val="2"/>
            <w:vAlign w:val="center"/>
          </w:tcPr>
          <w:p w14:paraId="724B7129" w14:textId="37E14FE2" w:rsidR="00996EEF" w:rsidRDefault="00996EEF">
            <w:pPr>
              <w:pStyle w:val="TableCellLeft"/>
            </w:pPr>
            <w:r>
              <w:t xml:space="preserve">Stored samples for </w:t>
            </w:r>
            <w:r w:rsidRPr="004107C4">
              <w:t xml:space="preserve">HCV </w:t>
            </w:r>
            <w:r>
              <w:t>sequence</w:t>
            </w:r>
            <w:r w:rsidRPr="004107C4">
              <w:t xml:space="preserve"> analysis</w:t>
            </w:r>
          </w:p>
        </w:tc>
        <w:tc>
          <w:tcPr>
            <w:tcW w:w="877" w:type="pct"/>
            <w:vAlign w:val="center"/>
          </w:tcPr>
          <w:p w14:paraId="5341358B" w14:textId="7E35CFE3" w:rsidR="00996EEF" w:rsidRPr="00720B3F" w:rsidRDefault="00996EEF" w:rsidP="00F95020">
            <w:pPr>
              <w:pStyle w:val="TableCellCenter"/>
            </w:pPr>
            <w:r>
              <w:t>X</w:t>
            </w:r>
          </w:p>
        </w:tc>
        <w:tc>
          <w:tcPr>
            <w:tcW w:w="767" w:type="pct"/>
            <w:vAlign w:val="center"/>
          </w:tcPr>
          <w:p w14:paraId="07AFF4E2" w14:textId="77777777" w:rsidR="00996EEF" w:rsidRDefault="00996EEF">
            <w:pPr>
              <w:pStyle w:val="TableCellCenter"/>
            </w:pPr>
          </w:p>
        </w:tc>
        <w:tc>
          <w:tcPr>
            <w:tcW w:w="143" w:type="pct"/>
            <w:vAlign w:val="center"/>
          </w:tcPr>
          <w:p w14:paraId="04523E59" w14:textId="73232E64" w:rsidR="00996EEF" w:rsidRPr="00720B3F" w:rsidRDefault="00996EEF">
            <w:pPr>
              <w:pStyle w:val="TableCellCenter"/>
            </w:pPr>
          </w:p>
        </w:tc>
        <w:tc>
          <w:tcPr>
            <w:tcW w:w="192" w:type="pct"/>
            <w:vAlign w:val="center"/>
          </w:tcPr>
          <w:p w14:paraId="622E914E" w14:textId="128428F0" w:rsidR="00996EEF" w:rsidRPr="00720B3F" w:rsidRDefault="00996EEF">
            <w:pPr>
              <w:pStyle w:val="TableCellCenter"/>
            </w:pPr>
          </w:p>
        </w:tc>
        <w:tc>
          <w:tcPr>
            <w:tcW w:w="192" w:type="pct"/>
            <w:vAlign w:val="center"/>
          </w:tcPr>
          <w:p w14:paraId="2F894749" w14:textId="45135A83" w:rsidR="00996EEF" w:rsidRPr="00720B3F" w:rsidRDefault="00996EEF">
            <w:pPr>
              <w:pStyle w:val="TableCellCenter"/>
            </w:pPr>
          </w:p>
        </w:tc>
        <w:tc>
          <w:tcPr>
            <w:tcW w:w="192" w:type="pct"/>
            <w:gridSpan w:val="2"/>
            <w:vAlign w:val="center"/>
          </w:tcPr>
          <w:p w14:paraId="40808F37" w14:textId="6B80BE59" w:rsidR="00996EEF" w:rsidRPr="00720B3F" w:rsidRDefault="00996EEF">
            <w:pPr>
              <w:pStyle w:val="TableCellCenter"/>
            </w:pPr>
          </w:p>
        </w:tc>
        <w:tc>
          <w:tcPr>
            <w:tcW w:w="192" w:type="pct"/>
            <w:vAlign w:val="center"/>
          </w:tcPr>
          <w:p w14:paraId="1F0306B3" w14:textId="1EC0F4EC" w:rsidR="00996EEF" w:rsidRPr="00720B3F" w:rsidRDefault="00996EEF">
            <w:pPr>
              <w:pStyle w:val="TableCellCenter"/>
            </w:pPr>
          </w:p>
        </w:tc>
        <w:tc>
          <w:tcPr>
            <w:tcW w:w="192" w:type="pct"/>
            <w:vAlign w:val="center"/>
          </w:tcPr>
          <w:p w14:paraId="5224D313" w14:textId="78959D50" w:rsidR="00996EEF" w:rsidRPr="00720B3F" w:rsidRDefault="00996EEF">
            <w:pPr>
              <w:pStyle w:val="TableCellCenter"/>
            </w:pPr>
          </w:p>
        </w:tc>
        <w:tc>
          <w:tcPr>
            <w:tcW w:w="215" w:type="pct"/>
            <w:vAlign w:val="center"/>
          </w:tcPr>
          <w:p w14:paraId="69C255C5" w14:textId="07A5A41D" w:rsidR="00996EEF" w:rsidRPr="00720B3F" w:rsidDel="005222F4" w:rsidRDefault="00996EEF">
            <w:pPr>
              <w:pStyle w:val="TableCellCenter"/>
            </w:pPr>
          </w:p>
        </w:tc>
        <w:tc>
          <w:tcPr>
            <w:tcW w:w="256" w:type="pct"/>
            <w:vAlign w:val="center"/>
          </w:tcPr>
          <w:p w14:paraId="5F61468C" w14:textId="35BAD157" w:rsidR="00996EEF" w:rsidRPr="00720B3F" w:rsidDel="005222F4" w:rsidRDefault="00996EEF">
            <w:pPr>
              <w:pStyle w:val="TableCellCenter"/>
            </w:pPr>
            <w:r>
              <w:t>X</w:t>
            </w:r>
          </w:p>
        </w:tc>
        <w:tc>
          <w:tcPr>
            <w:tcW w:w="221" w:type="pct"/>
            <w:gridSpan w:val="2"/>
            <w:vAlign w:val="center"/>
          </w:tcPr>
          <w:p w14:paraId="31DC5CD9" w14:textId="27B79CCE" w:rsidR="00996EEF" w:rsidRPr="00720B3F" w:rsidDel="005222F4" w:rsidRDefault="00996EEF">
            <w:pPr>
              <w:pStyle w:val="TableCellCenter"/>
            </w:pPr>
          </w:p>
        </w:tc>
        <w:tc>
          <w:tcPr>
            <w:tcW w:w="234" w:type="pct"/>
            <w:vAlign w:val="center"/>
          </w:tcPr>
          <w:p w14:paraId="6DE2D190" w14:textId="5AFDBBEA" w:rsidR="00996EEF" w:rsidRPr="00720B3F" w:rsidDel="005222F4" w:rsidRDefault="00996EEF">
            <w:pPr>
              <w:pStyle w:val="TableCellCenter"/>
            </w:pPr>
            <w:r>
              <w:t>X</w:t>
            </w:r>
          </w:p>
        </w:tc>
        <w:tc>
          <w:tcPr>
            <w:tcW w:w="236" w:type="pct"/>
            <w:vAlign w:val="center"/>
          </w:tcPr>
          <w:p w14:paraId="318E6E42" w14:textId="531EDA85" w:rsidR="00996EEF" w:rsidRPr="00720B3F" w:rsidDel="005222F4" w:rsidRDefault="00996EEF">
            <w:pPr>
              <w:pStyle w:val="TableCellCenter"/>
            </w:pPr>
            <w:r>
              <w:t>X</w:t>
            </w:r>
          </w:p>
        </w:tc>
        <w:tc>
          <w:tcPr>
            <w:tcW w:w="233" w:type="pct"/>
            <w:vAlign w:val="center"/>
          </w:tcPr>
          <w:p w14:paraId="4028B7DD" w14:textId="61B20A57" w:rsidR="00996EEF" w:rsidRPr="00720B3F" w:rsidDel="005222F4" w:rsidRDefault="00996EEF">
            <w:pPr>
              <w:pStyle w:val="TableCellCenter"/>
            </w:pPr>
            <w:r>
              <w:t>X</w:t>
            </w:r>
          </w:p>
        </w:tc>
      </w:tr>
      <w:tr w:rsidR="00996EEF" w:rsidRPr="00720B3F" w14:paraId="319677B2" w14:textId="77777777" w:rsidTr="00E54778">
        <w:trPr>
          <w:cantSplit/>
        </w:trPr>
        <w:tc>
          <w:tcPr>
            <w:tcW w:w="858" w:type="pct"/>
            <w:gridSpan w:val="2"/>
            <w:tcBorders>
              <w:top w:val="single" w:sz="12" w:space="0" w:color="auto"/>
              <w:bottom w:val="single" w:sz="12" w:space="0" w:color="auto"/>
            </w:tcBorders>
            <w:vAlign w:val="center"/>
          </w:tcPr>
          <w:p w14:paraId="20AC1FE7" w14:textId="59C2574F" w:rsidR="00996EEF" w:rsidRPr="00E81246" w:rsidRDefault="00996EEF" w:rsidP="00F95020">
            <w:pPr>
              <w:pStyle w:val="TableCellLeft"/>
              <w:rPr>
                <w:highlight w:val="yellow"/>
              </w:rPr>
            </w:pPr>
            <w:r>
              <w:t>Randomization to study arm</w:t>
            </w:r>
          </w:p>
        </w:tc>
        <w:tc>
          <w:tcPr>
            <w:tcW w:w="877" w:type="pct"/>
            <w:tcBorders>
              <w:top w:val="single" w:sz="12" w:space="0" w:color="auto"/>
              <w:bottom w:val="single" w:sz="12" w:space="0" w:color="auto"/>
            </w:tcBorders>
            <w:vAlign w:val="center"/>
          </w:tcPr>
          <w:p w14:paraId="06509380"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5C3739EA" w14:textId="0F9C531C" w:rsidR="00996EEF" w:rsidRPr="00720B3F" w:rsidRDefault="00996EEF">
            <w:pPr>
              <w:pStyle w:val="TableCellCenter"/>
            </w:pPr>
            <w:r>
              <w:t>X</w:t>
            </w:r>
          </w:p>
        </w:tc>
        <w:tc>
          <w:tcPr>
            <w:tcW w:w="143" w:type="pct"/>
            <w:tcBorders>
              <w:top w:val="single" w:sz="12" w:space="0" w:color="auto"/>
              <w:bottom w:val="single" w:sz="12" w:space="0" w:color="auto"/>
            </w:tcBorders>
          </w:tcPr>
          <w:p w14:paraId="1CE8CDAC" w14:textId="77777777" w:rsidR="00996EEF" w:rsidRPr="00720B3F" w:rsidRDefault="00996EEF">
            <w:pPr>
              <w:pStyle w:val="TableCellCenter"/>
            </w:pPr>
          </w:p>
        </w:tc>
        <w:tc>
          <w:tcPr>
            <w:tcW w:w="192" w:type="pct"/>
            <w:tcBorders>
              <w:top w:val="single" w:sz="12" w:space="0" w:color="auto"/>
              <w:bottom w:val="single" w:sz="12" w:space="0" w:color="auto"/>
            </w:tcBorders>
            <w:vAlign w:val="center"/>
          </w:tcPr>
          <w:p w14:paraId="4DB5AA7C" w14:textId="25648902" w:rsidR="00996EEF" w:rsidRPr="00720B3F" w:rsidRDefault="00996EEF">
            <w:pPr>
              <w:pStyle w:val="TableCellCenter"/>
            </w:pPr>
          </w:p>
        </w:tc>
        <w:tc>
          <w:tcPr>
            <w:tcW w:w="192" w:type="pct"/>
            <w:tcBorders>
              <w:top w:val="single" w:sz="12" w:space="0" w:color="auto"/>
              <w:bottom w:val="single" w:sz="12" w:space="0" w:color="auto"/>
            </w:tcBorders>
            <w:vAlign w:val="center"/>
          </w:tcPr>
          <w:p w14:paraId="4D5A4724" w14:textId="77777777" w:rsidR="00996EEF" w:rsidRPr="00720B3F" w:rsidRDefault="00996EEF">
            <w:pPr>
              <w:pStyle w:val="TableCellCenter"/>
            </w:pPr>
          </w:p>
        </w:tc>
        <w:tc>
          <w:tcPr>
            <w:tcW w:w="192" w:type="pct"/>
            <w:gridSpan w:val="2"/>
            <w:tcBorders>
              <w:top w:val="single" w:sz="12" w:space="0" w:color="auto"/>
              <w:bottom w:val="single" w:sz="12" w:space="0" w:color="auto"/>
            </w:tcBorders>
            <w:vAlign w:val="center"/>
          </w:tcPr>
          <w:p w14:paraId="1B67FFBB" w14:textId="77777777" w:rsidR="00996EEF" w:rsidRPr="00720B3F" w:rsidRDefault="00996EEF">
            <w:pPr>
              <w:pStyle w:val="TableCellCenter"/>
            </w:pPr>
          </w:p>
        </w:tc>
        <w:tc>
          <w:tcPr>
            <w:tcW w:w="192" w:type="pct"/>
            <w:tcBorders>
              <w:top w:val="single" w:sz="12" w:space="0" w:color="auto"/>
              <w:bottom w:val="single" w:sz="12" w:space="0" w:color="auto"/>
            </w:tcBorders>
            <w:vAlign w:val="center"/>
          </w:tcPr>
          <w:p w14:paraId="7FCA5FA1" w14:textId="77777777" w:rsidR="00996EEF" w:rsidRPr="00720B3F" w:rsidRDefault="00996EEF">
            <w:pPr>
              <w:pStyle w:val="TableCellCenter"/>
            </w:pPr>
          </w:p>
        </w:tc>
        <w:tc>
          <w:tcPr>
            <w:tcW w:w="192" w:type="pct"/>
            <w:tcBorders>
              <w:top w:val="single" w:sz="12" w:space="0" w:color="auto"/>
              <w:bottom w:val="single" w:sz="12" w:space="0" w:color="auto"/>
            </w:tcBorders>
            <w:vAlign w:val="center"/>
          </w:tcPr>
          <w:p w14:paraId="11C39442" w14:textId="77777777" w:rsidR="00996EEF" w:rsidRPr="00720B3F" w:rsidRDefault="00996EEF">
            <w:pPr>
              <w:pStyle w:val="TableCellCenter"/>
            </w:pPr>
          </w:p>
        </w:tc>
        <w:tc>
          <w:tcPr>
            <w:tcW w:w="215" w:type="pct"/>
            <w:tcBorders>
              <w:top w:val="single" w:sz="12" w:space="0" w:color="auto"/>
              <w:bottom w:val="single" w:sz="12" w:space="0" w:color="auto"/>
            </w:tcBorders>
            <w:vAlign w:val="center"/>
          </w:tcPr>
          <w:p w14:paraId="171B69B1" w14:textId="7B2D11BD" w:rsidR="00996EEF" w:rsidRPr="00720B3F" w:rsidRDefault="00996EEF">
            <w:pPr>
              <w:pStyle w:val="TableCellCenter"/>
            </w:pPr>
          </w:p>
        </w:tc>
        <w:tc>
          <w:tcPr>
            <w:tcW w:w="256" w:type="pct"/>
            <w:tcBorders>
              <w:top w:val="single" w:sz="12" w:space="0" w:color="auto"/>
              <w:bottom w:val="single" w:sz="12" w:space="0" w:color="auto"/>
            </w:tcBorders>
            <w:vAlign w:val="center"/>
          </w:tcPr>
          <w:p w14:paraId="11B26A3E" w14:textId="77777777" w:rsidR="00996EEF" w:rsidRPr="00720B3F" w:rsidDel="005222F4" w:rsidRDefault="00996EEF">
            <w:pPr>
              <w:pStyle w:val="TableCellCenter"/>
            </w:pPr>
          </w:p>
        </w:tc>
        <w:tc>
          <w:tcPr>
            <w:tcW w:w="221" w:type="pct"/>
            <w:gridSpan w:val="2"/>
            <w:tcBorders>
              <w:top w:val="single" w:sz="12" w:space="0" w:color="auto"/>
              <w:bottom w:val="single" w:sz="12" w:space="0" w:color="auto"/>
            </w:tcBorders>
          </w:tcPr>
          <w:p w14:paraId="3C670319" w14:textId="77777777" w:rsidR="00996EEF" w:rsidRPr="00720B3F" w:rsidDel="005222F4" w:rsidRDefault="00996EEF">
            <w:pPr>
              <w:pStyle w:val="TableCellCenter"/>
            </w:pPr>
          </w:p>
        </w:tc>
        <w:tc>
          <w:tcPr>
            <w:tcW w:w="234" w:type="pct"/>
            <w:tcBorders>
              <w:top w:val="single" w:sz="12" w:space="0" w:color="auto"/>
              <w:bottom w:val="single" w:sz="12" w:space="0" w:color="auto"/>
            </w:tcBorders>
            <w:vAlign w:val="center"/>
          </w:tcPr>
          <w:p w14:paraId="04A2962F" w14:textId="0749FC77" w:rsidR="00996EEF" w:rsidRPr="00720B3F" w:rsidDel="005222F4" w:rsidRDefault="00996EEF">
            <w:pPr>
              <w:pStyle w:val="TableCellCenter"/>
            </w:pPr>
          </w:p>
        </w:tc>
        <w:tc>
          <w:tcPr>
            <w:tcW w:w="236" w:type="pct"/>
            <w:tcBorders>
              <w:top w:val="single" w:sz="12" w:space="0" w:color="auto"/>
              <w:bottom w:val="single" w:sz="12" w:space="0" w:color="auto"/>
            </w:tcBorders>
            <w:vAlign w:val="center"/>
          </w:tcPr>
          <w:p w14:paraId="6C682B64" w14:textId="77777777" w:rsidR="00996EEF" w:rsidRPr="00720B3F" w:rsidDel="005222F4" w:rsidRDefault="00996EEF">
            <w:pPr>
              <w:pStyle w:val="TableCellCenter"/>
            </w:pPr>
          </w:p>
        </w:tc>
        <w:tc>
          <w:tcPr>
            <w:tcW w:w="233" w:type="pct"/>
            <w:tcBorders>
              <w:top w:val="single" w:sz="12" w:space="0" w:color="auto"/>
              <w:bottom w:val="single" w:sz="12" w:space="0" w:color="auto"/>
            </w:tcBorders>
            <w:vAlign w:val="center"/>
          </w:tcPr>
          <w:p w14:paraId="73557C82" w14:textId="0B0E8530" w:rsidR="00996EEF" w:rsidRPr="00720B3F" w:rsidRDefault="00996EEF">
            <w:pPr>
              <w:pStyle w:val="TableCellCenter"/>
            </w:pPr>
          </w:p>
        </w:tc>
      </w:tr>
      <w:tr w:rsidR="00996EEF" w:rsidRPr="00720B3F" w14:paraId="4B76D6F0" w14:textId="77777777" w:rsidTr="00E54778">
        <w:trPr>
          <w:cantSplit/>
        </w:trPr>
        <w:tc>
          <w:tcPr>
            <w:tcW w:w="858" w:type="pct"/>
            <w:gridSpan w:val="2"/>
            <w:tcBorders>
              <w:top w:val="single" w:sz="12" w:space="0" w:color="auto"/>
              <w:bottom w:val="single" w:sz="12" w:space="0" w:color="auto"/>
            </w:tcBorders>
            <w:vAlign w:val="center"/>
          </w:tcPr>
          <w:p w14:paraId="747AB3DD" w14:textId="77777777" w:rsidR="00996EEF" w:rsidRPr="00720B3F" w:rsidRDefault="00996EEF" w:rsidP="00BB7975">
            <w:pPr>
              <w:pStyle w:val="TableCellLeft"/>
            </w:pPr>
            <w:r>
              <w:t xml:space="preserve">Motivational-Interviewing based medical adherence counseling </w:t>
            </w:r>
          </w:p>
        </w:tc>
        <w:tc>
          <w:tcPr>
            <w:tcW w:w="877" w:type="pct"/>
            <w:tcBorders>
              <w:top w:val="single" w:sz="12" w:space="0" w:color="auto"/>
              <w:bottom w:val="single" w:sz="12" w:space="0" w:color="auto"/>
            </w:tcBorders>
            <w:vAlign w:val="center"/>
          </w:tcPr>
          <w:p w14:paraId="22531B13"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6942700E" w14:textId="77777777" w:rsidR="00996EEF" w:rsidRPr="00720B3F" w:rsidRDefault="00996EEF">
            <w:pPr>
              <w:pStyle w:val="TableCellCenter"/>
            </w:pPr>
            <w:r>
              <w:t>X</w:t>
            </w:r>
          </w:p>
        </w:tc>
        <w:tc>
          <w:tcPr>
            <w:tcW w:w="143" w:type="pct"/>
            <w:tcBorders>
              <w:top w:val="single" w:sz="12" w:space="0" w:color="auto"/>
              <w:bottom w:val="single" w:sz="12" w:space="0" w:color="auto"/>
            </w:tcBorders>
          </w:tcPr>
          <w:p w14:paraId="350F8459" w14:textId="77777777"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34D1C638" w14:textId="2A26FEF3"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6EAE12DB" w14:textId="77777777" w:rsidR="00996EEF" w:rsidRPr="00720B3F" w:rsidDel="005222F4" w:rsidRDefault="00996EEF">
            <w:pPr>
              <w:pStyle w:val="TableCellCenter"/>
            </w:pPr>
          </w:p>
        </w:tc>
        <w:tc>
          <w:tcPr>
            <w:tcW w:w="192" w:type="pct"/>
            <w:gridSpan w:val="2"/>
            <w:tcBorders>
              <w:top w:val="single" w:sz="12" w:space="0" w:color="auto"/>
              <w:bottom w:val="single" w:sz="12" w:space="0" w:color="auto"/>
            </w:tcBorders>
            <w:vAlign w:val="center"/>
          </w:tcPr>
          <w:p w14:paraId="27164476" w14:textId="1F33A9EC" w:rsidR="00996EEF" w:rsidRPr="00E81246" w:rsidDel="005222F4" w:rsidRDefault="00996EEF">
            <w:pPr>
              <w:pStyle w:val="TableCellCenter"/>
              <w:ind w:left="2160" w:hanging="2160"/>
              <w:rPr>
                <w:rFonts w:ascii="Arial Unicode MS" w:hAnsi="Arial Unicode MS"/>
                <w:vertAlign w:val="superscript"/>
              </w:rPr>
            </w:pPr>
            <w:r>
              <w:t>X</w:t>
            </w:r>
            <w:r w:rsidR="00856D9D">
              <w:rPr>
                <w:rFonts w:ascii="Arial Unicode MS" w:hAnsi="Arial Unicode MS"/>
                <w:vertAlign w:val="superscript"/>
              </w:rPr>
              <w:t>f</w:t>
            </w:r>
          </w:p>
        </w:tc>
        <w:tc>
          <w:tcPr>
            <w:tcW w:w="192" w:type="pct"/>
            <w:tcBorders>
              <w:top w:val="single" w:sz="12" w:space="0" w:color="auto"/>
              <w:bottom w:val="single" w:sz="12" w:space="0" w:color="auto"/>
            </w:tcBorders>
            <w:vAlign w:val="center"/>
          </w:tcPr>
          <w:p w14:paraId="1C4D21BC" w14:textId="77777777"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5613EBFB" w14:textId="77777777" w:rsidR="00996EEF" w:rsidRPr="00720B3F" w:rsidDel="005222F4" w:rsidRDefault="00996EEF">
            <w:pPr>
              <w:pStyle w:val="TableCellCenter"/>
            </w:pPr>
          </w:p>
        </w:tc>
        <w:tc>
          <w:tcPr>
            <w:tcW w:w="215" w:type="pct"/>
            <w:tcBorders>
              <w:top w:val="single" w:sz="12" w:space="0" w:color="auto"/>
              <w:bottom w:val="single" w:sz="12" w:space="0" w:color="auto"/>
            </w:tcBorders>
            <w:vAlign w:val="center"/>
          </w:tcPr>
          <w:p w14:paraId="5550EF59" w14:textId="77777777" w:rsidR="00996EEF" w:rsidRPr="00720B3F" w:rsidDel="005222F4" w:rsidRDefault="00996EEF">
            <w:pPr>
              <w:pStyle w:val="TableCellCenter"/>
            </w:pPr>
          </w:p>
        </w:tc>
        <w:tc>
          <w:tcPr>
            <w:tcW w:w="256" w:type="pct"/>
            <w:tcBorders>
              <w:top w:val="single" w:sz="12" w:space="0" w:color="auto"/>
              <w:bottom w:val="single" w:sz="12" w:space="0" w:color="auto"/>
            </w:tcBorders>
            <w:vAlign w:val="center"/>
          </w:tcPr>
          <w:p w14:paraId="1CFB0A24" w14:textId="77777777" w:rsidR="00996EEF" w:rsidRPr="00720B3F" w:rsidDel="005222F4" w:rsidRDefault="00996EEF">
            <w:pPr>
              <w:pStyle w:val="TableCellCenter"/>
            </w:pPr>
          </w:p>
        </w:tc>
        <w:tc>
          <w:tcPr>
            <w:tcW w:w="221" w:type="pct"/>
            <w:gridSpan w:val="2"/>
            <w:tcBorders>
              <w:top w:val="single" w:sz="12" w:space="0" w:color="auto"/>
              <w:bottom w:val="single" w:sz="12" w:space="0" w:color="auto"/>
            </w:tcBorders>
          </w:tcPr>
          <w:p w14:paraId="1E753BAF" w14:textId="77777777" w:rsidR="00996EEF" w:rsidRPr="00720B3F" w:rsidDel="005222F4" w:rsidRDefault="00996EEF">
            <w:pPr>
              <w:pStyle w:val="TableCellCenter"/>
            </w:pPr>
          </w:p>
        </w:tc>
        <w:tc>
          <w:tcPr>
            <w:tcW w:w="234" w:type="pct"/>
            <w:tcBorders>
              <w:top w:val="single" w:sz="12" w:space="0" w:color="auto"/>
              <w:bottom w:val="single" w:sz="12" w:space="0" w:color="auto"/>
            </w:tcBorders>
            <w:vAlign w:val="center"/>
          </w:tcPr>
          <w:p w14:paraId="65C0D4A0" w14:textId="56EEB3D1" w:rsidR="00996EEF" w:rsidRPr="00720B3F" w:rsidDel="005222F4" w:rsidRDefault="00996EEF">
            <w:pPr>
              <w:pStyle w:val="TableCellCenter"/>
            </w:pPr>
          </w:p>
        </w:tc>
        <w:tc>
          <w:tcPr>
            <w:tcW w:w="236" w:type="pct"/>
            <w:tcBorders>
              <w:top w:val="single" w:sz="12" w:space="0" w:color="auto"/>
              <w:bottom w:val="single" w:sz="12" w:space="0" w:color="auto"/>
            </w:tcBorders>
            <w:vAlign w:val="center"/>
          </w:tcPr>
          <w:p w14:paraId="31A9FE41" w14:textId="77777777" w:rsidR="00996EEF" w:rsidRPr="00720B3F" w:rsidDel="005222F4" w:rsidRDefault="00996EEF">
            <w:pPr>
              <w:pStyle w:val="TableCellCenter"/>
            </w:pPr>
          </w:p>
        </w:tc>
        <w:tc>
          <w:tcPr>
            <w:tcW w:w="233" w:type="pct"/>
            <w:tcBorders>
              <w:top w:val="single" w:sz="12" w:space="0" w:color="auto"/>
              <w:bottom w:val="single" w:sz="12" w:space="0" w:color="auto"/>
            </w:tcBorders>
            <w:vAlign w:val="center"/>
          </w:tcPr>
          <w:p w14:paraId="618BCE51" w14:textId="77777777" w:rsidR="00996EEF" w:rsidRPr="00720B3F" w:rsidDel="005222F4" w:rsidRDefault="00996EEF">
            <w:pPr>
              <w:pStyle w:val="TableCellCenter"/>
            </w:pPr>
          </w:p>
        </w:tc>
      </w:tr>
      <w:tr w:rsidR="00996EEF" w:rsidRPr="00720B3F" w14:paraId="7F790DC0" w14:textId="77777777" w:rsidTr="00E54778">
        <w:trPr>
          <w:cantSplit/>
        </w:trPr>
        <w:tc>
          <w:tcPr>
            <w:tcW w:w="858" w:type="pct"/>
            <w:gridSpan w:val="2"/>
            <w:tcBorders>
              <w:top w:val="single" w:sz="12" w:space="0" w:color="auto"/>
              <w:bottom w:val="single" w:sz="12" w:space="0" w:color="auto"/>
            </w:tcBorders>
            <w:vAlign w:val="center"/>
          </w:tcPr>
          <w:p w14:paraId="2920830A" w14:textId="77777777" w:rsidR="00996EEF" w:rsidRPr="00720B3F" w:rsidRDefault="00996EEF" w:rsidP="00BB7975">
            <w:pPr>
              <w:pStyle w:val="TableCellLeft"/>
            </w:pPr>
            <w:r>
              <w:t>Motivational-Interviewing based risk reduction counseling</w:t>
            </w:r>
          </w:p>
        </w:tc>
        <w:tc>
          <w:tcPr>
            <w:tcW w:w="877" w:type="pct"/>
            <w:tcBorders>
              <w:top w:val="single" w:sz="12" w:space="0" w:color="auto"/>
              <w:bottom w:val="single" w:sz="12" w:space="0" w:color="auto"/>
            </w:tcBorders>
            <w:vAlign w:val="center"/>
          </w:tcPr>
          <w:p w14:paraId="5F4FE5E8"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1733D5DE" w14:textId="77777777" w:rsidR="00996EEF" w:rsidRPr="00720B3F" w:rsidRDefault="00996EEF">
            <w:pPr>
              <w:pStyle w:val="TableCellCenter"/>
            </w:pPr>
            <w:r>
              <w:t>X</w:t>
            </w:r>
          </w:p>
        </w:tc>
        <w:tc>
          <w:tcPr>
            <w:tcW w:w="143" w:type="pct"/>
            <w:tcBorders>
              <w:top w:val="single" w:sz="12" w:space="0" w:color="auto"/>
              <w:bottom w:val="single" w:sz="12" w:space="0" w:color="auto"/>
            </w:tcBorders>
          </w:tcPr>
          <w:p w14:paraId="6F344AD8" w14:textId="77777777"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3AA05E4B" w14:textId="2F551C88"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354E4960" w14:textId="77777777" w:rsidR="00996EEF" w:rsidRPr="00720B3F" w:rsidDel="005222F4" w:rsidRDefault="00996EEF">
            <w:pPr>
              <w:pStyle w:val="TableCellCenter"/>
            </w:pPr>
          </w:p>
        </w:tc>
        <w:tc>
          <w:tcPr>
            <w:tcW w:w="192" w:type="pct"/>
            <w:gridSpan w:val="2"/>
            <w:tcBorders>
              <w:top w:val="single" w:sz="12" w:space="0" w:color="auto"/>
              <w:bottom w:val="single" w:sz="12" w:space="0" w:color="auto"/>
            </w:tcBorders>
            <w:vAlign w:val="center"/>
          </w:tcPr>
          <w:p w14:paraId="1761B175" w14:textId="77777777"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19E19738" w14:textId="77777777" w:rsidR="00996EEF" w:rsidRPr="00720B3F" w:rsidDel="005222F4" w:rsidRDefault="00996EEF">
            <w:pPr>
              <w:pStyle w:val="TableCellCenter"/>
            </w:pPr>
          </w:p>
        </w:tc>
        <w:tc>
          <w:tcPr>
            <w:tcW w:w="192" w:type="pct"/>
            <w:tcBorders>
              <w:top w:val="single" w:sz="12" w:space="0" w:color="auto"/>
              <w:bottom w:val="single" w:sz="12" w:space="0" w:color="auto"/>
            </w:tcBorders>
            <w:vAlign w:val="center"/>
          </w:tcPr>
          <w:p w14:paraId="7E72FE48" w14:textId="77777777" w:rsidR="00996EEF" w:rsidRPr="00720B3F" w:rsidDel="005222F4" w:rsidRDefault="00996EEF">
            <w:pPr>
              <w:pStyle w:val="TableCellCenter"/>
            </w:pPr>
          </w:p>
        </w:tc>
        <w:tc>
          <w:tcPr>
            <w:tcW w:w="215" w:type="pct"/>
            <w:tcBorders>
              <w:top w:val="single" w:sz="12" w:space="0" w:color="auto"/>
              <w:bottom w:val="single" w:sz="12" w:space="0" w:color="auto"/>
            </w:tcBorders>
            <w:vAlign w:val="center"/>
          </w:tcPr>
          <w:p w14:paraId="1C92002D" w14:textId="75981B67" w:rsidR="00996EEF" w:rsidRPr="00720B3F" w:rsidDel="005222F4" w:rsidRDefault="00996EEF">
            <w:pPr>
              <w:pStyle w:val="TableCellCenter"/>
            </w:pPr>
          </w:p>
        </w:tc>
        <w:tc>
          <w:tcPr>
            <w:tcW w:w="256" w:type="pct"/>
            <w:tcBorders>
              <w:top w:val="single" w:sz="12" w:space="0" w:color="auto"/>
              <w:bottom w:val="single" w:sz="12" w:space="0" w:color="auto"/>
            </w:tcBorders>
            <w:vAlign w:val="center"/>
          </w:tcPr>
          <w:p w14:paraId="281D871B" w14:textId="77777777" w:rsidR="00996EEF" w:rsidRPr="00720B3F" w:rsidDel="005222F4" w:rsidRDefault="00996EEF">
            <w:pPr>
              <w:pStyle w:val="TableCellCenter"/>
            </w:pPr>
          </w:p>
        </w:tc>
        <w:tc>
          <w:tcPr>
            <w:tcW w:w="221" w:type="pct"/>
            <w:gridSpan w:val="2"/>
            <w:tcBorders>
              <w:top w:val="single" w:sz="12" w:space="0" w:color="auto"/>
              <w:bottom w:val="single" w:sz="12" w:space="0" w:color="auto"/>
            </w:tcBorders>
            <w:vAlign w:val="center"/>
          </w:tcPr>
          <w:p w14:paraId="3D4B55C1" w14:textId="67602298" w:rsidR="00996EEF" w:rsidRDefault="00996EEF">
            <w:pPr>
              <w:pStyle w:val="TableCellCenter"/>
            </w:pPr>
            <w:r>
              <w:t>X</w:t>
            </w:r>
          </w:p>
        </w:tc>
        <w:tc>
          <w:tcPr>
            <w:tcW w:w="234" w:type="pct"/>
            <w:tcBorders>
              <w:top w:val="single" w:sz="12" w:space="0" w:color="auto"/>
              <w:bottom w:val="single" w:sz="12" w:space="0" w:color="auto"/>
            </w:tcBorders>
            <w:vAlign w:val="center"/>
          </w:tcPr>
          <w:p w14:paraId="0FD4D899" w14:textId="127F6B7D" w:rsidR="00996EEF" w:rsidRPr="00720B3F" w:rsidDel="005222F4" w:rsidRDefault="00996EEF">
            <w:pPr>
              <w:pStyle w:val="TableCellCenter"/>
            </w:pPr>
            <w:r>
              <w:t>X</w:t>
            </w:r>
          </w:p>
        </w:tc>
        <w:tc>
          <w:tcPr>
            <w:tcW w:w="236" w:type="pct"/>
            <w:tcBorders>
              <w:top w:val="single" w:sz="12" w:space="0" w:color="auto"/>
              <w:bottom w:val="single" w:sz="12" w:space="0" w:color="auto"/>
            </w:tcBorders>
            <w:vAlign w:val="center"/>
          </w:tcPr>
          <w:p w14:paraId="73862B7D" w14:textId="77777777" w:rsidR="00996EEF" w:rsidRPr="00720B3F" w:rsidDel="005222F4" w:rsidRDefault="00996EEF">
            <w:pPr>
              <w:pStyle w:val="TableCellCenter"/>
            </w:pPr>
          </w:p>
        </w:tc>
        <w:tc>
          <w:tcPr>
            <w:tcW w:w="233" w:type="pct"/>
            <w:tcBorders>
              <w:top w:val="single" w:sz="12" w:space="0" w:color="auto"/>
              <w:bottom w:val="single" w:sz="12" w:space="0" w:color="auto"/>
            </w:tcBorders>
            <w:vAlign w:val="center"/>
          </w:tcPr>
          <w:p w14:paraId="7D3F464E" w14:textId="77777777" w:rsidR="00996EEF" w:rsidRPr="00720B3F" w:rsidDel="005222F4" w:rsidRDefault="00996EEF">
            <w:pPr>
              <w:pStyle w:val="TableCellCenter"/>
            </w:pPr>
          </w:p>
        </w:tc>
      </w:tr>
      <w:tr w:rsidR="00996EEF" w:rsidRPr="00720B3F" w14:paraId="0AD2CD20" w14:textId="77777777" w:rsidTr="00E54778">
        <w:trPr>
          <w:cantSplit/>
        </w:trPr>
        <w:tc>
          <w:tcPr>
            <w:tcW w:w="858" w:type="pct"/>
            <w:gridSpan w:val="2"/>
            <w:vAlign w:val="center"/>
          </w:tcPr>
          <w:p w14:paraId="3DE3A900" w14:textId="5413F939" w:rsidR="00996EEF" w:rsidRDefault="00996EEF" w:rsidP="00BB7975">
            <w:pPr>
              <w:pStyle w:val="TableCellLeft"/>
            </w:pPr>
            <w:r>
              <w:t>Receive SVR results</w:t>
            </w:r>
          </w:p>
        </w:tc>
        <w:tc>
          <w:tcPr>
            <w:tcW w:w="877" w:type="pct"/>
            <w:vAlign w:val="center"/>
          </w:tcPr>
          <w:p w14:paraId="61D72AE8" w14:textId="77777777" w:rsidR="00996EEF" w:rsidRPr="00720B3F" w:rsidRDefault="00996EEF" w:rsidP="00F95020">
            <w:pPr>
              <w:pStyle w:val="TableCellCenter"/>
            </w:pPr>
          </w:p>
        </w:tc>
        <w:tc>
          <w:tcPr>
            <w:tcW w:w="767" w:type="pct"/>
            <w:vAlign w:val="center"/>
          </w:tcPr>
          <w:p w14:paraId="1695F22E" w14:textId="77777777" w:rsidR="00996EEF" w:rsidRDefault="00996EEF" w:rsidP="00F95020">
            <w:pPr>
              <w:pStyle w:val="TableCellCenter"/>
            </w:pPr>
          </w:p>
        </w:tc>
        <w:tc>
          <w:tcPr>
            <w:tcW w:w="143" w:type="pct"/>
          </w:tcPr>
          <w:p w14:paraId="117897C5" w14:textId="77777777" w:rsidR="00996EEF" w:rsidRPr="00720B3F" w:rsidDel="005222F4" w:rsidRDefault="00996EEF" w:rsidP="00F95020">
            <w:pPr>
              <w:pStyle w:val="TableCellCenter"/>
            </w:pPr>
          </w:p>
        </w:tc>
        <w:tc>
          <w:tcPr>
            <w:tcW w:w="192" w:type="pct"/>
            <w:vAlign w:val="center"/>
          </w:tcPr>
          <w:p w14:paraId="5A6317DD" w14:textId="77777777" w:rsidR="00996EEF" w:rsidRPr="00720B3F" w:rsidDel="005222F4" w:rsidRDefault="00996EEF" w:rsidP="00F95020">
            <w:pPr>
              <w:pStyle w:val="TableCellCenter"/>
            </w:pPr>
          </w:p>
        </w:tc>
        <w:tc>
          <w:tcPr>
            <w:tcW w:w="192" w:type="pct"/>
            <w:vAlign w:val="center"/>
          </w:tcPr>
          <w:p w14:paraId="26975513" w14:textId="77777777" w:rsidR="00996EEF" w:rsidRPr="00720B3F" w:rsidDel="005222F4" w:rsidRDefault="00996EEF" w:rsidP="00F95020">
            <w:pPr>
              <w:pStyle w:val="TableCellCenter"/>
            </w:pPr>
          </w:p>
        </w:tc>
        <w:tc>
          <w:tcPr>
            <w:tcW w:w="192" w:type="pct"/>
            <w:gridSpan w:val="2"/>
            <w:vAlign w:val="center"/>
          </w:tcPr>
          <w:p w14:paraId="16A780F0" w14:textId="4E102CBC" w:rsidR="00996EEF" w:rsidRPr="00720B3F" w:rsidDel="005222F4" w:rsidRDefault="00DA667E" w:rsidP="00F95020">
            <w:pPr>
              <w:pStyle w:val="TableCellCenter"/>
            </w:pPr>
            <w:r>
              <w:t>X</w:t>
            </w:r>
          </w:p>
        </w:tc>
        <w:tc>
          <w:tcPr>
            <w:tcW w:w="192" w:type="pct"/>
            <w:vAlign w:val="center"/>
          </w:tcPr>
          <w:p w14:paraId="330A3228" w14:textId="77777777" w:rsidR="00996EEF" w:rsidRPr="00720B3F" w:rsidDel="005222F4" w:rsidRDefault="00996EEF" w:rsidP="00F95020">
            <w:pPr>
              <w:pStyle w:val="TableCellCenter"/>
            </w:pPr>
          </w:p>
        </w:tc>
        <w:tc>
          <w:tcPr>
            <w:tcW w:w="192" w:type="pct"/>
            <w:vAlign w:val="center"/>
          </w:tcPr>
          <w:p w14:paraId="29330080" w14:textId="77777777" w:rsidR="00996EEF" w:rsidRPr="00720B3F" w:rsidDel="005222F4" w:rsidRDefault="00996EEF" w:rsidP="00F95020">
            <w:pPr>
              <w:pStyle w:val="TableCellCenter"/>
            </w:pPr>
          </w:p>
        </w:tc>
        <w:tc>
          <w:tcPr>
            <w:tcW w:w="215" w:type="pct"/>
            <w:vAlign w:val="center"/>
          </w:tcPr>
          <w:p w14:paraId="24A6EB6B" w14:textId="77777777" w:rsidR="00996EEF" w:rsidRPr="00720B3F" w:rsidDel="005222F4" w:rsidRDefault="00996EEF" w:rsidP="00F95020">
            <w:pPr>
              <w:pStyle w:val="TableCellCenter"/>
            </w:pPr>
          </w:p>
        </w:tc>
        <w:tc>
          <w:tcPr>
            <w:tcW w:w="256" w:type="pct"/>
          </w:tcPr>
          <w:p w14:paraId="32A23533" w14:textId="77777777" w:rsidR="00996EEF" w:rsidRPr="00720B3F" w:rsidDel="005222F4" w:rsidRDefault="00996EEF" w:rsidP="00F95020">
            <w:pPr>
              <w:pStyle w:val="TableCellCenter"/>
            </w:pPr>
          </w:p>
        </w:tc>
        <w:tc>
          <w:tcPr>
            <w:tcW w:w="221" w:type="pct"/>
            <w:gridSpan w:val="2"/>
          </w:tcPr>
          <w:p w14:paraId="13DFAA64" w14:textId="1D4CED2E" w:rsidR="00996EEF" w:rsidRPr="00720B3F" w:rsidDel="005222F4" w:rsidRDefault="00996EEF" w:rsidP="00F95020">
            <w:pPr>
              <w:pStyle w:val="TableCellCenter"/>
            </w:pPr>
            <w:r>
              <w:t>X</w:t>
            </w:r>
          </w:p>
        </w:tc>
        <w:tc>
          <w:tcPr>
            <w:tcW w:w="234" w:type="pct"/>
          </w:tcPr>
          <w:p w14:paraId="06986F09" w14:textId="77777777" w:rsidR="00996EEF" w:rsidRPr="00720B3F" w:rsidDel="005222F4" w:rsidRDefault="00996EEF" w:rsidP="00F95020">
            <w:pPr>
              <w:pStyle w:val="TableCellCenter"/>
            </w:pPr>
          </w:p>
        </w:tc>
        <w:tc>
          <w:tcPr>
            <w:tcW w:w="236" w:type="pct"/>
          </w:tcPr>
          <w:p w14:paraId="20E8624C" w14:textId="77777777" w:rsidR="00996EEF" w:rsidRPr="00720B3F" w:rsidDel="005222F4" w:rsidRDefault="00996EEF" w:rsidP="00F95020">
            <w:pPr>
              <w:pStyle w:val="TableCellCenter"/>
            </w:pPr>
          </w:p>
        </w:tc>
        <w:tc>
          <w:tcPr>
            <w:tcW w:w="233" w:type="pct"/>
            <w:vAlign w:val="center"/>
          </w:tcPr>
          <w:p w14:paraId="0E0FAFAA" w14:textId="77777777" w:rsidR="00996EEF" w:rsidRPr="00720B3F" w:rsidDel="005222F4" w:rsidRDefault="00996EEF" w:rsidP="00F95020">
            <w:pPr>
              <w:pStyle w:val="TableCellCenter"/>
            </w:pPr>
          </w:p>
        </w:tc>
      </w:tr>
      <w:tr w:rsidR="00996EEF" w:rsidRPr="00720B3F" w14:paraId="4B320597" w14:textId="77777777" w:rsidTr="00E54778">
        <w:trPr>
          <w:cantSplit/>
        </w:trPr>
        <w:tc>
          <w:tcPr>
            <w:tcW w:w="858" w:type="pct"/>
            <w:gridSpan w:val="2"/>
            <w:tcBorders>
              <w:top w:val="single" w:sz="12" w:space="0" w:color="auto"/>
              <w:bottom w:val="single" w:sz="12" w:space="0" w:color="auto"/>
            </w:tcBorders>
            <w:vAlign w:val="center"/>
          </w:tcPr>
          <w:p w14:paraId="04667DD4" w14:textId="75585852" w:rsidR="00996EEF" w:rsidRPr="00720B3F" w:rsidRDefault="00996EEF">
            <w:pPr>
              <w:pStyle w:val="TableCellLeft"/>
            </w:pPr>
            <w:r w:rsidRPr="00720B3F">
              <w:t>Stu</w:t>
            </w:r>
            <w:r>
              <w:t>dy drug dispensation (unobserved dosing) or directly observed dosing (mDOT)</w:t>
            </w:r>
            <w:r>
              <w:rPr>
                <w:vertAlign w:val="superscript"/>
              </w:rPr>
              <w:t xml:space="preserve"> f</w:t>
            </w:r>
            <w:r w:rsidR="00856D9D">
              <w:rPr>
                <w:vertAlign w:val="superscript"/>
              </w:rPr>
              <w:t>, g</w:t>
            </w:r>
          </w:p>
        </w:tc>
        <w:tc>
          <w:tcPr>
            <w:tcW w:w="877" w:type="pct"/>
            <w:tcBorders>
              <w:top w:val="single" w:sz="12" w:space="0" w:color="auto"/>
              <w:bottom w:val="single" w:sz="12" w:space="0" w:color="auto"/>
            </w:tcBorders>
            <w:vAlign w:val="center"/>
          </w:tcPr>
          <w:p w14:paraId="6AF5EA08"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772021B3" w14:textId="77777777" w:rsidR="00996EEF" w:rsidRPr="00720B3F" w:rsidRDefault="00996EEF" w:rsidP="00F95020">
            <w:pPr>
              <w:pStyle w:val="TableCellCenter"/>
            </w:pPr>
            <w:r w:rsidRPr="00720B3F" w:rsidDel="005222F4">
              <w:t>X</w:t>
            </w:r>
          </w:p>
        </w:tc>
        <w:tc>
          <w:tcPr>
            <w:tcW w:w="143" w:type="pct"/>
            <w:tcBorders>
              <w:top w:val="single" w:sz="12" w:space="0" w:color="auto"/>
              <w:bottom w:val="single" w:sz="12" w:space="0" w:color="auto"/>
            </w:tcBorders>
            <w:vAlign w:val="center"/>
          </w:tcPr>
          <w:p w14:paraId="0D2E832D" w14:textId="6A0A9E54" w:rsidR="00996EEF" w:rsidRDefault="00996EEF">
            <w:pPr>
              <w:pStyle w:val="TableCellCenter"/>
            </w:pPr>
            <w:r>
              <w:t>X</w:t>
            </w:r>
          </w:p>
        </w:tc>
        <w:tc>
          <w:tcPr>
            <w:tcW w:w="192" w:type="pct"/>
            <w:tcBorders>
              <w:top w:val="single" w:sz="12" w:space="0" w:color="auto"/>
              <w:bottom w:val="single" w:sz="12" w:space="0" w:color="auto"/>
            </w:tcBorders>
            <w:vAlign w:val="center"/>
          </w:tcPr>
          <w:p w14:paraId="26B9C657" w14:textId="59412EF5" w:rsidR="00996EEF" w:rsidRPr="00720B3F" w:rsidRDefault="00996EEF" w:rsidP="00F95020">
            <w:pPr>
              <w:pStyle w:val="TableCellCenter"/>
            </w:pPr>
            <w:r>
              <w:t>X</w:t>
            </w:r>
          </w:p>
        </w:tc>
        <w:tc>
          <w:tcPr>
            <w:tcW w:w="192" w:type="pct"/>
            <w:tcBorders>
              <w:top w:val="single" w:sz="12" w:space="0" w:color="auto"/>
              <w:bottom w:val="single" w:sz="12" w:space="0" w:color="auto"/>
            </w:tcBorders>
            <w:vAlign w:val="center"/>
          </w:tcPr>
          <w:p w14:paraId="3FFACA40" w14:textId="34B35FDF" w:rsidR="00996EEF" w:rsidRPr="00720B3F" w:rsidRDefault="00996EEF" w:rsidP="00F95020">
            <w:pPr>
              <w:pStyle w:val="TableCellCenter"/>
            </w:pPr>
            <w:r>
              <w:t>X</w:t>
            </w:r>
          </w:p>
        </w:tc>
        <w:tc>
          <w:tcPr>
            <w:tcW w:w="192" w:type="pct"/>
            <w:gridSpan w:val="2"/>
            <w:tcBorders>
              <w:top w:val="single" w:sz="12" w:space="0" w:color="auto"/>
              <w:bottom w:val="single" w:sz="12" w:space="0" w:color="auto"/>
            </w:tcBorders>
            <w:vAlign w:val="center"/>
          </w:tcPr>
          <w:p w14:paraId="132DE081" w14:textId="6071B2F2" w:rsidR="00996EEF" w:rsidRPr="00720B3F" w:rsidRDefault="00996EEF" w:rsidP="00F95020">
            <w:pPr>
              <w:pStyle w:val="TableCellCenter"/>
            </w:pPr>
            <w:r w:rsidRPr="00720B3F" w:rsidDel="005222F4">
              <w:t>X</w:t>
            </w:r>
          </w:p>
        </w:tc>
        <w:tc>
          <w:tcPr>
            <w:tcW w:w="192" w:type="pct"/>
            <w:tcBorders>
              <w:top w:val="single" w:sz="12" w:space="0" w:color="auto"/>
              <w:bottom w:val="single" w:sz="12" w:space="0" w:color="auto"/>
            </w:tcBorders>
            <w:vAlign w:val="center"/>
          </w:tcPr>
          <w:p w14:paraId="620A73E0" w14:textId="04EACBF4" w:rsidR="00996EEF" w:rsidRPr="00720B3F" w:rsidRDefault="00996EEF" w:rsidP="00F95020">
            <w:pPr>
              <w:pStyle w:val="TableCellCenter"/>
            </w:pPr>
            <w:r>
              <w:t>X</w:t>
            </w:r>
          </w:p>
        </w:tc>
        <w:tc>
          <w:tcPr>
            <w:tcW w:w="192" w:type="pct"/>
            <w:tcBorders>
              <w:top w:val="single" w:sz="12" w:space="0" w:color="auto"/>
              <w:bottom w:val="single" w:sz="12" w:space="0" w:color="auto"/>
            </w:tcBorders>
            <w:vAlign w:val="center"/>
          </w:tcPr>
          <w:p w14:paraId="460C4F5C" w14:textId="3E9F018B" w:rsidR="00996EEF" w:rsidRPr="00720B3F" w:rsidRDefault="00996EEF" w:rsidP="00F95020">
            <w:pPr>
              <w:pStyle w:val="TableCellCenter"/>
            </w:pPr>
            <w:r w:rsidRPr="00720B3F" w:rsidDel="005222F4">
              <w:t>X</w:t>
            </w:r>
          </w:p>
        </w:tc>
        <w:tc>
          <w:tcPr>
            <w:tcW w:w="215" w:type="pct"/>
            <w:tcBorders>
              <w:top w:val="single" w:sz="12" w:space="0" w:color="auto"/>
              <w:bottom w:val="single" w:sz="12" w:space="0" w:color="auto"/>
            </w:tcBorders>
            <w:vAlign w:val="center"/>
          </w:tcPr>
          <w:p w14:paraId="614D6758" w14:textId="750B0A49" w:rsidR="00996EEF" w:rsidRPr="00720B3F" w:rsidRDefault="00996EEF" w:rsidP="00F95020">
            <w:pPr>
              <w:pStyle w:val="TableCellCenter"/>
            </w:pPr>
            <w:r>
              <w:t>X</w:t>
            </w:r>
          </w:p>
        </w:tc>
        <w:tc>
          <w:tcPr>
            <w:tcW w:w="256" w:type="pct"/>
            <w:tcBorders>
              <w:top w:val="single" w:sz="12" w:space="0" w:color="auto"/>
              <w:bottom w:val="single" w:sz="12" w:space="0" w:color="auto"/>
            </w:tcBorders>
            <w:vAlign w:val="center"/>
          </w:tcPr>
          <w:p w14:paraId="71827C86" w14:textId="7EAA839B" w:rsidR="00996EEF" w:rsidRPr="00720B3F" w:rsidDel="005222F4" w:rsidRDefault="00996EEF" w:rsidP="00F95020">
            <w:pPr>
              <w:pStyle w:val="TableCellCenter"/>
            </w:pPr>
          </w:p>
        </w:tc>
        <w:tc>
          <w:tcPr>
            <w:tcW w:w="221" w:type="pct"/>
            <w:gridSpan w:val="2"/>
            <w:tcBorders>
              <w:top w:val="single" w:sz="12" w:space="0" w:color="auto"/>
              <w:bottom w:val="single" w:sz="12" w:space="0" w:color="auto"/>
            </w:tcBorders>
          </w:tcPr>
          <w:p w14:paraId="24FD8FC5" w14:textId="77777777" w:rsidR="00996EEF" w:rsidRPr="00720B3F" w:rsidDel="005222F4" w:rsidRDefault="00996EEF" w:rsidP="00F95020">
            <w:pPr>
              <w:pStyle w:val="TableCellCenter"/>
            </w:pPr>
          </w:p>
        </w:tc>
        <w:tc>
          <w:tcPr>
            <w:tcW w:w="234" w:type="pct"/>
            <w:tcBorders>
              <w:top w:val="single" w:sz="12" w:space="0" w:color="auto"/>
              <w:bottom w:val="single" w:sz="12" w:space="0" w:color="auto"/>
            </w:tcBorders>
            <w:vAlign w:val="center"/>
          </w:tcPr>
          <w:p w14:paraId="35F00D8D" w14:textId="0DE4FE54" w:rsidR="00996EEF" w:rsidRPr="00720B3F" w:rsidDel="005222F4" w:rsidRDefault="00996EEF" w:rsidP="00F95020">
            <w:pPr>
              <w:pStyle w:val="TableCellCenter"/>
            </w:pPr>
          </w:p>
        </w:tc>
        <w:tc>
          <w:tcPr>
            <w:tcW w:w="236" w:type="pct"/>
            <w:tcBorders>
              <w:top w:val="single" w:sz="12" w:space="0" w:color="auto"/>
              <w:bottom w:val="single" w:sz="12" w:space="0" w:color="auto"/>
            </w:tcBorders>
            <w:vAlign w:val="center"/>
          </w:tcPr>
          <w:p w14:paraId="5544B137" w14:textId="77777777" w:rsidR="00996EEF" w:rsidRPr="00720B3F" w:rsidDel="005222F4" w:rsidRDefault="00996EEF" w:rsidP="00F95020">
            <w:pPr>
              <w:pStyle w:val="TableCellCenter"/>
            </w:pPr>
          </w:p>
        </w:tc>
        <w:tc>
          <w:tcPr>
            <w:tcW w:w="233" w:type="pct"/>
            <w:tcBorders>
              <w:top w:val="single" w:sz="12" w:space="0" w:color="auto"/>
              <w:bottom w:val="single" w:sz="12" w:space="0" w:color="auto"/>
            </w:tcBorders>
            <w:vAlign w:val="center"/>
          </w:tcPr>
          <w:p w14:paraId="474F6066" w14:textId="439675BA" w:rsidR="00996EEF" w:rsidRPr="00720B3F" w:rsidRDefault="00996EEF" w:rsidP="00F95020">
            <w:pPr>
              <w:pStyle w:val="TableCellCenter"/>
            </w:pPr>
          </w:p>
        </w:tc>
      </w:tr>
      <w:tr w:rsidR="00996EEF" w:rsidRPr="00720B3F" w14:paraId="1499B043" w14:textId="77777777" w:rsidTr="00E54778">
        <w:trPr>
          <w:cantSplit/>
        </w:trPr>
        <w:tc>
          <w:tcPr>
            <w:tcW w:w="858" w:type="pct"/>
            <w:gridSpan w:val="2"/>
            <w:tcBorders>
              <w:top w:val="single" w:sz="12" w:space="0" w:color="auto"/>
              <w:bottom w:val="single" w:sz="12" w:space="0" w:color="auto"/>
            </w:tcBorders>
            <w:vAlign w:val="center"/>
          </w:tcPr>
          <w:p w14:paraId="590D5835" w14:textId="69C4F301" w:rsidR="00996EEF" w:rsidRPr="00720B3F" w:rsidRDefault="00996EEF" w:rsidP="00A0453F">
            <w:pPr>
              <w:pStyle w:val="TableCellLeft"/>
            </w:pPr>
            <w:r w:rsidRPr="00BD13C0">
              <w:t>Study drug dosing compliance</w:t>
            </w:r>
            <w:r>
              <w:t xml:space="preserve"> </w:t>
            </w:r>
            <w:r w:rsidR="00856D9D">
              <w:rPr>
                <w:vertAlign w:val="superscript"/>
              </w:rPr>
              <w:t>h</w:t>
            </w:r>
            <w:r w:rsidR="000F451D">
              <w:rPr>
                <w:vertAlign w:val="superscript"/>
              </w:rPr>
              <w:t>, i</w:t>
            </w:r>
          </w:p>
        </w:tc>
        <w:tc>
          <w:tcPr>
            <w:tcW w:w="877" w:type="pct"/>
            <w:tcBorders>
              <w:top w:val="single" w:sz="12" w:space="0" w:color="auto"/>
              <w:bottom w:val="single" w:sz="12" w:space="0" w:color="auto"/>
            </w:tcBorders>
            <w:vAlign w:val="center"/>
          </w:tcPr>
          <w:p w14:paraId="6FFDC7BC"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75E4795F" w14:textId="43AB615A" w:rsidR="00996EEF" w:rsidRPr="00720B3F" w:rsidRDefault="00996EEF" w:rsidP="00F95020">
            <w:pPr>
              <w:pStyle w:val="TableCellCenter"/>
            </w:pPr>
          </w:p>
        </w:tc>
        <w:tc>
          <w:tcPr>
            <w:tcW w:w="143" w:type="pct"/>
            <w:tcBorders>
              <w:top w:val="single" w:sz="12" w:space="0" w:color="auto"/>
              <w:bottom w:val="single" w:sz="12" w:space="0" w:color="auto"/>
            </w:tcBorders>
            <w:vAlign w:val="center"/>
          </w:tcPr>
          <w:p w14:paraId="4277AA3A" w14:textId="3468ED35" w:rsidR="00996EEF" w:rsidRDefault="00996EEF">
            <w:pPr>
              <w:pStyle w:val="TableCellCenter"/>
            </w:pPr>
            <w:r>
              <w:t>X</w:t>
            </w:r>
          </w:p>
        </w:tc>
        <w:tc>
          <w:tcPr>
            <w:tcW w:w="192" w:type="pct"/>
            <w:tcBorders>
              <w:top w:val="single" w:sz="12" w:space="0" w:color="auto"/>
              <w:bottom w:val="single" w:sz="12" w:space="0" w:color="auto"/>
            </w:tcBorders>
            <w:vAlign w:val="center"/>
          </w:tcPr>
          <w:p w14:paraId="591117F0" w14:textId="4C6B10FD" w:rsidR="00996EEF" w:rsidRPr="00720B3F" w:rsidRDefault="00996EEF" w:rsidP="00F95020">
            <w:pPr>
              <w:pStyle w:val="TableCellCenter"/>
            </w:pPr>
            <w:r>
              <w:t>X</w:t>
            </w:r>
          </w:p>
        </w:tc>
        <w:tc>
          <w:tcPr>
            <w:tcW w:w="192" w:type="pct"/>
            <w:tcBorders>
              <w:top w:val="single" w:sz="12" w:space="0" w:color="auto"/>
              <w:bottom w:val="single" w:sz="12" w:space="0" w:color="auto"/>
            </w:tcBorders>
            <w:vAlign w:val="center"/>
          </w:tcPr>
          <w:p w14:paraId="7FD037B6" w14:textId="77777777" w:rsidR="00996EEF" w:rsidRPr="00720B3F" w:rsidRDefault="00996EEF" w:rsidP="00F95020">
            <w:pPr>
              <w:pStyle w:val="TableCellCenter"/>
            </w:pPr>
            <w:r>
              <w:t>X</w:t>
            </w:r>
          </w:p>
        </w:tc>
        <w:tc>
          <w:tcPr>
            <w:tcW w:w="192" w:type="pct"/>
            <w:gridSpan w:val="2"/>
            <w:tcBorders>
              <w:top w:val="single" w:sz="12" w:space="0" w:color="auto"/>
              <w:bottom w:val="single" w:sz="12" w:space="0" w:color="auto"/>
            </w:tcBorders>
            <w:vAlign w:val="center"/>
          </w:tcPr>
          <w:p w14:paraId="71F6460A" w14:textId="20C29A6E" w:rsidR="00996EEF" w:rsidRPr="00720B3F" w:rsidRDefault="00996EEF" w:rsidP="00F95020">
            <w:pPr>
              <w:pStyle w:val="TableCellCenter"/>
            </w:pPr>
            <w:r>
              <w:t>X</w:t>
            </w:r>
          </w:p>
        </w:tc>
        <w:tc>
          <w:tcPr>
            <w:tcW w:w="192" w:type="pct"/>
            <w:tcBorders>
              <w:top w:val="single" w:sz="12" w:space="0" w:color="auto"/>
              <w:bottom w:val="single" w:sz="12" w:space="0" w:color="auto"/>
            </w:tcBorders>
            <w:vAlign w:val="center"/>
          </w:tcPr>
          <w:p w14:paraId="0FE9D077" w14:textId="77777777" w:rsidR="00996EEF" w:rsidRPr="00720B3F" w:rsidRDefault="00996EEF" w:rsidP="00F95020">
            <w:pPr>
              <w:pStyle w:val="TableCellCenter"/>
            </w:pPr>
            <w:r>
              <w:t>X</w:t>
            </w:r>
          </w:p>
        </w:tc>
        <w:tc>
          <w:tcPr>
            <w:tcW w:w="192" w:type="pct"/>
            <w:tcBorders>
              <w:top w:val="single" w:sz="12" w:space="0" w:color="auto"/>
              <w:bottom w:val="single" w:sz="12" w:space="0" w:color="auto"/>
            </w:tcBorders>
            <w:vAlign w:val="center"/>
          </w:tcPr>
          <w:p w14:paraId="17EF2F30" w14:textId="64AB348B" w:rsidR="00996EEF" w:rsidRPr="00720B3F" w:rsidRDefault="00996EEF" w:rsidP="00F95020">
            <w:pPr>
              <w:pStyle w:val="TableCellCenter"/>
            </w:pPr>
            <w:r>
              <w:t>X</w:t>
            </w:r>
          </w:p>
        </w:tc>
        <w:tc>
          <w:tcPr>
            <w:tcW w:w="215" w:type="pct"/>
            <w:tcBorders>
              <w:top w:val="single" w:sz="12" w:space="0" w:color="auto"/>
              <w:bottom w:val="single" w:sz="12" w:space="0" w:color="auto"/>
            </w:tcBorders>
            <w:vAlign w:val="center"/>
          </w:tcPr>
          <w:p w14:paraId="4DF202A1" w14:textId="77777777" w:rsidR="00996EEF" w:rsidRPr="00720B3F" w:rsidRDefault="00996EEF" w:rsidP="00F95020">
            <w:pPr>
              <w:pStyle w:val="TableCellCenter"/>
            </w:pPr>
            <w:r>
              <w:t>X</w:t>
            </w:r>
          </w:p>
        </w:tc>
        <w:tc>
          <w:tcPr>
            <w:tcW w:w="256" w:type="pct"/>
            <w:tcBorders>
              <w:top w:val="single" w:sz="12" w:space="0" w:color="auto"/>
              <w:bottom w:val="single" w:sz="12" w:space="0" w:color="auto"/>
            </w:tcBorders>
            <w:vAlign w:val="center"/>
          </w:tcPr>
          <w:p w14:paraId="585BAB2F" w14:textId="6B804021" w:rsidR="00996EEF" w:rsidRPr="00720B3F" w:rsidRDefault="00996EEF" w:rsidP="00BB7975">
            <w:pPr>
              <w:pStyle w:val="TableCellCenter"/>
            </w:pPr>
          </w:p>
        </w:tc>
        <w:tc>
          <w:tcPr>
            <w:tcW w:w="221" w:type="pct"/>
            <w:gridSpan w:val="2"/>
            <w:tcBorders>
              <w:top w:val="single" w:sz="12" w:space="0" w:color="auto"/>
              <w:bottom w:val="single" w:sz="12" w:space="0" w:color="auto"/>
            </w:tcBorders>
          </w:tcPr>
          <w:p w14:paraId="2DE7E3A2" w14:textId="77777777" w:rsidR="00996EEF" w:rsidRPr="00720B3F" w:rsidRDefault="00996EEF" w:rsidP="00BB7975">
            <w:pPr>
              <w:pStyle w:val="TableCellCenter"/>
            </w:pPr>
          </w:p>
        </w:tc>
        <w:tc>
          <w:tcPr>
            <w:tcW w:w="234" w:type="pct"/>
            <w:tcBorders>
              <w:top w:val="single" w:sz="12" w:space="0" w:color="auto"/>
              <w:bottom w:val="single" w:sz="12" w:space="0" w:color="auto"/>
            </w:tcBorders>
            <w:vAlign w:val="center"/>
          </w:tcPr>
          <w:p w14:paraId="4FC31BF7" w14:textId="2E813556" w:rsidR="00996EEF" w:rsidRPr="00720B3F" w:rsidRDefault="00996EEF" w:rsidP="00BB7975">
            <w:pPr>
              <w:pStyle w:val="TableCellCenter"/>
            </w:pPr>
          </w:p>
        </w:tc>
        <w:tc>
          <w:tcPr>
            <w:tcW w:w="236" w:type="pct"/>
            <w:tcBorders>
              <w:top w:val="single" w:sz="12" w:space="0" w:color="auto"/>
              <w:bottom w:val="single" w:sz="12" w:space="0" w:color="auto"/>
            </w:tcBorders>
            <w:vAlign w:val="center"/>
          </w:tcPr>
          <w:p w14:paraId="0B14B02B" w14:textId="77777777" w:rsidR="00996EEF" w:rsidRPr="00720B3F" w:rsidRDefault="00996EEF" w:rsidP="00BB7975">
            <w:pPr>
              <w:pStyle w:val="TableCellCenter"/>
            </w:pPr>
          </w:p>
        </w:tc>
        <w:tc>
          <w:tcPr>
            <w:tcW w:w="233" w:type="pct"/>
            <w:tcBorders>
              <w:top w:val="single" w:sz="12" w:space="0" w:color="auto"/>
              <w:bottom w:val="single" w:sz="12" w:space="0" w:color="auto"/>
            </w:tcBorders>
            <w:vAlign w:val="center"/>
          </w:tcPr>
          <w:p w14:paraId="33B72881" w14:textId="77777777" w:rsidR="00996EEF" w:rsidRPr="00720B3F" w:rsidRDefault="00996EEF" w:rsidP="00F95020">
            <w:pPr>
              <w:pStyle w:val="TableCellCenter"/>
            </w:pPr>
          </w:p>
        </w:tc>
      </w:tr>
      <w:tr w:rsidR="00996EEF" w:rsidRPr="00720B3F" w14:paraId="3543C297" w14:textId="77777777" w:rsidTr="00E54778">
        <w:trPr>
          <w:cantSplit/>
        </w:trPr>
        <w:tc>
          <w:tcPr>
            <w:tcW w:w="858" w:type="pct"/>
            <w:gridSpan w:val="2"/>
            <w:tcBorders>
              <w:top w:val="single" w:sz="12" w:space="0" w:color="auto"/>
              <w:bottom w:val="single" w:sz="12" w:space="0" w:color="auto"/>
            </w:tcBorders>
            <w:vAlign w:val="center"/>
          </w:tcPr>
          <w:p w14:paraId="670BB42F" w14:textId="77777777" w:rsidR="00996EEF" w:rsidRDefault="00996EEF" w:rsidP="00A0453F">
            <w:pPr>
              <w:pStyle w:val="TableCellLeft"/>
            </w:pPr>
            <w:r>
              <w:t>Qualitative Interview</w:t>
            </w:r>
          </w:p>
        </w:tc>
        <w:tc>
          <w:tcPr>
            <w:tcW w:w="877" w:type="pct"/>
            <w:tcBorders>
              <w:top w:val="single" w:sz="12" w:space="0" w:color="auto"/>
              <w:bottom w:val="single" w:sz="12" w:space="0" w:color="auto"/>
            </w:tcBorders>
            <w:vAlign w:val="center"/>
          </w:tcPr>
          <w:p w14:paraId="470C519B"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3EA37BAE" w14:textId="77777777" w:rsidR="00996EEF" w:rsidRDefault="00996EEF" w:rsidP="00F95020">
            <w:pPr>
              <w:pStyle w:val="TableCellCenter"/>
            </w:pPr>
          </w:p>
        </w:tc>
        <w:tc>
          <w:tcPr>
            <w:tcW w:w="143" w:type="pct"/>
            <w:tcBorders>
              <w:top w:val="single" w:sz="12" w:space="0" w:color="auto"/>
              <w:bottom w:val="single" w:sz="12" w:space="0" w:color="auto"/>
            </w:tcBorders>
          </w:tcPr>
          <w:p w14:paraId="049065D4" w14:textId="77777777" w:rsidR="00996EEF" w:rsidRDefault="00996EEF" w:rsidP="00F95020">
            <w:pPr>
              <w:pStyle w:val="TableCellCenter"/>
            </w:pPr>
          </w:p>
        </w:tc>
        <w:tc>
          <w:tcPr>
            <w:tcW w:w="192" w:type="pct"/>
            <w:tcBorders>
              <w:top w:val="single" w:sz="12" w:space="0" w:color="auto"/>
              <w:bottom w:val="single" w:sz="12" w:space="0" w:color="auto"/>
            </w:tcBorders>
            <w:vAlign w:val="center"/>
          </w:tcPr>
          <w:p w14:paraId="20CC89EB" w14:textId="03CA57A1" w:rsidR="00996EEF" w:rsidRDefault="00996EEF" w:rsidP="00F95020">
            <w:pPr>
              <w:pStyle w:val="TableCellCenter"/>
            </w:pPr>
          </w:p>
        </w:tc>
        <w:tc>
          <w:tcPr>
            <w:tcW w:w="192" w:type="pct"/>
            <w:tcBorders>
              <w:top w:val="single" w:sz="12" w:space="0" w:color="auto"/>
              <w:bottom w:val="single" w:sz="12" w:space="0" w:color="auto"/>
            </w:tcBorders>
            <w:vAlign w:val="center"/>
          </w:tcPr>
          <w:p w14:paraId="61D3CFB1" w14:textId="77777777" w:rsidR="00996EEF" w:rsidRDefault="00996EEF" w:rsidP="00F95020">
            <w:pPr>
              <w:pStyle w:val="TableCellCenter"/>
            </w:pPr>
          </w:p>
        </w:tc>
        <w:tc>
          <w:tcPr>
            <w:tcW w:w="192" w:type="pct"/>
            <w:gridSpan w:val="2"/>
            <w:tcBorders>
              <w:top w:val="single" w:sz="12" w:space="0" w:color="auto"/>
              <w:bottom w:val="single" w:sz="12" w:space="0" w:color="auto"/>
            </w:tcBorders>
            <w:vAlign w:val="center"/>
          </w:tcPr>
          <w:p w14:paraId="15D3928B" w14:textId="77777777" w:rsidR="00996EEF" w:rsidRDefault="00996EEF" w:rsidP="00F95020">
            <w:pPr>
              <w:pStyle w:val="TableCellCenter"/>
            </w:pPr>
          </w:p>
        </w:tc>
        <w:tc>
          <w:tcPr>
            <w:tcW w:w="192" w:type="pct"/>
            <w:tcBorders>
              <w:top w:val="single" w:sz="12" w:space="0" w:color="auto"/>
              <w:bottom w:val="single" w:sz="12" w:space="0" w:color="auto"/>
            </w:tcBorders>
            <w:vAlign w:val="center"/>
          </w:tcPr>
          <w:p w14:paraId="70A99EC8" w14:textId="77777777" w:rsidR="00996EEF" w:rsidRDefault="00996EEF" w:rsidP="00F95020">
            <w:pPr>
              <w:pStyle w:val="TableCellCenter"/>
            </w:pPr>
          </w:p>
        </w:tc>
        <w:tc>
          <w:tcPr>
            <w:tcW w:w="192" w:type="pct"/>
            <w:tcBorders>
              <w:top w:val="single" w:sz="12" w:space="0" w:color="auto"/>
              <w:bottom w:val="single" w:sz="12" w:space="0" w:color="auto"/>
            </w:tcBorders>
            <w:vAlign w:val="center"/>
          </w:tcPr>
          <w:p w14:paraId="363D5904" w14:textId="77777777" w:rsidR="00996EEF" w:rsidRDefault="00996EEF" w:rsidP="00F95020">
            <w:pPr>
              <w:pStyle w:val="TableCellCenter"/>
            </w:pPr>
          </w:p>
        </w:tc>
        <w:tc>
          <w:tcPr>
            <w:tcW w:w="215" w:type="pct"/>
            <w:tcBorders>
              <w:top w:val="single" w:sz="12" w:space="0" w:color="auto"/>
              <w:bottom w:val="single" w:sz="12" w:space="0" w:color="auto"/>
            </w:tcBorders>
            <w:vAlign w:val="center"/>
          </w:tcPr>
          <w:p w14:paraId="6A8CB9C1" w14:textId="77777777" w:rsidR="00996EEF" w:rsidRDefault="00996EEF" w:rsidP="00F95020">
            <w:pPr>
              <w:pStyle w:val="TableCellCenter"/>
            </w:pPr>
          </w:p>
        </w:tc>
        <w:tc>
          <w:tcPr>
            <w:tcW w:w="256" w:type="pct"/>
            <w:tcBorders>
              <w:top w:val="single" w:sz="12" w:space="0" w:color="auto"/>
              <w:bottom w:val="single" w:sz="12" w:space="0" w:color="auto"/>
            </w:tcBorders>
            <w:vAlign w:val="center"/>
          </w:tcPr>
          <w:p w14:paraId="33BF1002" w14:textId="77777777" w:rsidR="00996EEF" w:rsidRDefault="00996EEF" w:rsidP="00116D42">
            <w:pPr>
              <w:pStyle w:val="TableCellCenter"/>
            </w:pPr>
            <w:r>
              <w:t>X</w:t>
            </w:r>
          </w:p>
        </w:tc>
        <w:tc>
          <w:tcPr>
            <w:tcW w:w="221" w:type="pct"/>
            <w:gridSpan w:val="2"/>
            <w:tcBorders>
              <w:top w:val="single" w:sz="12" w:space="0" w:color="auto"/>
              <w:bottom w:val="single" w:sz="12" w:space="0" w:color="auto"/>
            </w:tcBorders>
          </w:tcPr>
          <w:p w14:paraId="132388F6" w14:textId="77777777" w:rsidR="00996EEF" w:rsidRDefault="00996EEF" w:rsidP="00116D42">
            <w:pPr>
              <w:pStyle w:val="TableCellCenter"/>
            </w:pPr>
          </w:p>
        </w:tc>
        <w:tc>
          <w:tcPr>
            <w:tcW w:w="234" w:type="pct"/>
            <w:tcBorders>
              <w:top w:val="single" w:sz="12" w:space="0" w:color="auto"/>
              <w:bottom w:val="single" w:sz="12" w:space="0" w:color="auto"/>
            </w:tcBorders>
            <w:vAlign w:val="center"/>
          </w:tcPr>
          <w:p w14:paraId="43D5EFF9" w14:textId="34148AF4" w:rsidR="00996EEF" w:rsidRDefault="00996EEF" w:rsidP="00116D42">
            <w:pPr>
              <w:pStyle w:val="TableCellCenter"/>
            </w:pPr>
          </w:p>
        </w:tc>
        <w:tc>
          <w:tcPr>
            <w:tcW w:w="236" w:type="pct"/>
            <w:tcBorders>
              <w:top w:val="single" w:sz="12" w:space="0" w:color="auto"/>
              <w:bottom w:val="single" w:sz="12" w:space="0" w:color="auto"/>
            </w:tcBorders>
            <w:vAlign w:val="center"/>
          </w:tcPr>
          <w:p w14:paraId="0163F5BC" w14:textId="77777777" w:rsidR="00996EEF" w:rsidRDefault="00996EEF" w:rsidP="00116D42">
            <w:pPr>
              <w:pStyle w:val="TableCellCenter"/>
            </w:pPr>
          </w:p>
        </w:tc>
        <w:tc>
          <w:tcPr>
            <w:tcW w:w="233" w:type="pct"/>
            <w:tcBorders>
              <w:top w:val="single" w:sz="12" w:space="0" w:color="auto"/>
              <w:bottom w:val="single" w:sz="12" w:space="0" w:color="auto"/>
            </w:tcBorders>
            <w:vAlign w:val="center"/>
          </w:tcPr>
          <w:p w14:paraId="72D6CB57" w14:textId="77777777" w:rsidR="00996EEF" w:rsidRDefault="00996EEF" w:rsidP="00F95020">
            <w:pPr>
              <w:pStyle w:val="TableCellCenter"/>
            </w:pPr>
          </w:p>
        </w:tc>
      </w:tr>
      <w:tr w:rsidR="00996EEF" w:rsidRPr="00720B3F" w14:paraId="24704A63" w14:textId="77777777" w:rsidTr="00E54778">
        <w:trPr>
          <w:cantSplit/>
        </w:trPr>
        <w:tc>
          <w:tcPr>
            <w:tcW w:w="858" w:type="pct"/>
            <w:gridSpan w:val="2"/>
            <w:tcBorders>
              <w:top w:val="single" w:sz="12" w:space="0" w:color="auto"/>
              <w:bottom w:val="single" w:sz="12" w:space="0" w:color="auto"/>
            </w:tcBorders>
            <w:vAlign w:val="center"/>
          </w:tcPr>
          <w:p w14:paraId="038CF526" w14:textId="77777777" w:rsidR="00996EEF" w:rsidRDefault="00996EEF" w:rsidP="00A0453F">
            <w:pPr>
              <w:pStyle w:val="TableCellLeft"/>
            </w:pPr>
            <w:r>
              <w:t>ACASI</w:t>
            </w:r>
          </w:p>
        </w:tc>
        <w:tc>
          <w:tcPr>
            <w:tcW w:w="877" w:type="pct"/>
            <w:tcBorders>
              <w:top w:val="single" w:sz="12" w:space="0" w:color="auto"/>
              <w:bottom w:val="single" w:sz="12" w:space="0" w:color="auto"/>
            </w:tcBorders>
            <w:vAlign w:val="center"/>
          </w:tcPr>
          <w:p w14:paraId="51A5618F" w14:textId="77777777" w:rsidR="00996EEF" w:rsidRPr="00720B3F" w:rsidRDefault="00996EEF" w:rsidP="00F95020">
            <w:pPr>
              <w:pStyle w:val="TableCellCenter"/>
            </w:pPr>
          </w:p>
        </w:tc>
        <w:tc>
          <w:tcPr>
            <w:tcW w:w="767" w:type="pct"/>
            <w:tcBorders>
              <w:top w:val="single" w:sz="12" w:space="0" w:color="auto"/>
              <w:bottom w:val="single" w:sz="12" w:space="0" w:color="auto"/>
            </w:tcBorders>
            <w:vAlign w:val="center"/>
          </w:tcPr>
          <w:p w14:paraId="509C91FA" w14:textId="77777777" w:rsidR="00996EEF" w:rsidRDefault="00996EEF" w:rsidP="00F95020">
            <w:pPr>
              <w:pStyle w:val="TableCellCenter"/>
            </w:pPr>
            <w:r>
              <w:t>X</w:t>
            </w:r>
          </w:p>
        </w:tc>
        <w:tc>
          <w:tcPr>
            <w:tcW w:w="143" w:type="pct"/>
            <w:tcBorders>
              <w:top w:val="single" w:sz="12" w:space="0" w:color="auto"/>
              <w:bottom w:val="single" w:sz="12" w:space="0" w:color="auto"/>
            </w:tcBorders>
          </w:tcPr>
          <w:p w14:paraId="1CE29126" w14:textId="77777777" w:rsidR="00996EEF" w:rsidRDefault="00996EEF" w:rsidP="00F95020">
            <w:pPr>
              <w:pStyle w:val="TableCellCenter"/>
            </w:pPr>
          </w:p>
        </w:tc>
        <w:tc>
          <w:tcPr>
            <w:tcW w:w="192" w:type="pct"/>
            <w:tcBorders>
              <w:top w:val="single" w:sz="12" w:space="0" w:color="auto"/>
              <w:bottom w:val="single" w:sz="12" w:space="0" w:color="auto"/>
            </w:tcBorders>
            <w:vAlign w:val="center"/>
          </w:tcPr>
          <w:p w14:paraId="2198F44C" w14:textId="329F1B2E" w:rsidR="00996EEF" w:rsidRDefault="00996EEF" w:rsidP="00F95020">
            <w:pPr>
              <w:pStyle w:val="TableCellCenter"/>
            </w:pPr>
          </w:p>
        </w:tc>
        <w:tc>
          <w:tcPr>
            <w:tcW w:w="192" w:type="pct"/>
            <w:tcBorders>
              <w:top w:val="single" w:sz="12" w:space="0" w:color="auto"/>
              <w:bottom w:val="single" w:sz="12" w:space="0" w:color="auto"/>
            </w:tcBorders>
            <w:vAlign w:val="center"/>
          </w:tcPr>
          <w:p w14:paraId="03E0BE3C" w14:textId="77777777" w:rsidR="00996EEF" w:rsidRDefault="00996EEF" w:rsidP="00F95020">
            <w:pPr>
              <w:pStyle w:val="TableCellCenter"/>
            </w:pPr>
          </w:p>
        </w:tc>
        <w:tc>
          <w:tcPr>
            <w:tcW w:w="192" w:type="pct"/>
            <w:gridSpan w:val="2"/>
            <w:tcBorders>
              <w:top w:val="single" w:sz="12" w:space="0" w:color="auto"/>
              <w:bottom w:val="single" w:sz="12" w:space="0" w:color="auto"/>
            </w:tcBorders>
            <w:vAlign w:val="center"/>
          </w:tcPr>
          <w:p w14:paraId="5FEEC73B" w14:textId="77777777" w:rsidR="00996EEF" w:rsidRDefault="00996EEF" w:rsidP="00F95020">
            <w:pPr>
              <w:pStyle w:val="TableCellCenter"/>
            </w:pPr>
            <w:r>
              <w:t>X</w:t>
            </w:r>
          </w:p>
        </w:tc>
        <w:tc>
          <w:tcPr>
            <w:tcW w:w="192" w:type="pct"/>
            <w:tcBorders>
              <w:top w:val="single" w:sz="12" w:space="0" w:color="auto"/>
              <w:bottom w:val="single" w:sz="12" w:space="0" w:color="auto"/>
            </w:tcBorders>
            <w:vAlign w:val="center"/>
          </w:tcPr>
          <w:p w14:paraId="665E0E8E" w14:textId="77777777" w:rsidR="00996EEF" w:rsidRDefault="00996EEF" w:rsidP="00F95020">
            <w:pPr>
              <w:pStyle w:val="TableCellCenter"/>
            </w:pPr>
          </w:p>
        </w:tc>
        <w:tc>
          <w:tcPr>
            <w:tcW w:w="192" w:type="pct"/>
            <w:tcBorders>
              <w:top w:val="single" w:sz="12" w:space="0" w:color="auto"/>
              <w:bottom w:val="single" w:sz="12" w:space="0" w:color="auto"/>
            </w:tcBorders>
            <w:vAlign w:val="center"/>
          </w:tcPr>
          <w:p w14:paraId="41613B8C" w14:textId="77777777" w:rsidR="00996EEF" w:rsidRDefault="00996EEF" w:rsidP="00F95020">
            <w:pPr>
              <w:pStyle w:val="TableCellCenter"/>
            </w:pPr>
          </w:p>
        </w:tc>
        <w:tc>
          <w:tcPr>
            <w:tcW w:w="215" w:type="pct"/>
            <w:tcBorders>
              <w:top w:val="single" w:sz="12" w:space="0" w:color="auto"/>
              <w:bottom w:val="single" w:sz="12" w:space="0" w:color="auto"/>
            </w:tcBorders>
            <w:vAlign w:val="center"/>
          </w:tcPr>
          <w:p w14:paraId="4A363B28" w14:textId="77777777" w:rsidR="00996EEF" w:rsidRDefault="00996EEF" w:rsidP="00F95020">
            <w:pPr>
              <w:pStyle w:val="TableCellCenter"/>
            </w:pPr>
          </w:p>
        </w:tc>
        <w:tc>
          <w:tcPr>
            <w:tcW w:w="256" w:type="pct"/>
            <w:tcBorders>
              <w:top w:val="single" w:sz="12" w:space="0" w:color="auto"/>
              <w:bottom w:val="single" w:sz="12" w:space="0" w:color="auto"/>
            </w:tcBorders>
            <w:vAlign w:val="center"/>
          </w:tcPr>
          <w:p w14:paraId="1D884A72" w14:textId="77777777" w:rsidR="00996EEF" w:rsidRDefault="00996EEF" w:rsidP="00116D42">
            <w:pPr>
              <w:pStyle w:val="TableCellCenter"/>
            </w:pPr>
            <w:r>
              <w:t>X</w:t>
            </w:r>
          </w:p>
        </w:tc>
        <w:tc>
          <w:tcPr>
            <w:tcW w:w="221" w:type="pct"/>
            <w:gridSpan w:val="2"/>
            <w:tcBorders>
              <w:top w:val="single" w:sz="12" w:space="0" w:color="auto"/>
              <w:bottom w:val="single" w:sz="12" w:space="0" w:color="auto"/>
            </w:tcBorders>
          </w:tcPr>
          <w:p w14:paraId="134C3797" w14:textId="77777777" w:rsidR="00996EEF" w:rsidRDefault="00996EEF" w:rsidP="00116D42">
            <w:pPr>
              <w:pStyle w:val="TableCellCenter"/>
            </w:pPr>
          </w:p>
        </w:tc>
        <w:tc>
          <w:tcPr>
            <w:tcW w:w="234" w:type="pct"/>
            <w:tcBorders>
              <w:top w:val="single" w:sz="12" w:space="0" w:color="auto"/>
              <w:bottom w:val="single" w:sz="12" w:space="0" w:color="auto"/>
            </w:tcBorders>
            <w:vAlign w:val="center"/>
          </w:tcPr>
          <w:p w14:paraId="109CB3E2" w14:textId="554A026F" w:rsidR="00996EEF" w:rsidRDefault="00996EEF" w:rsidP="00116D42">
            <w:pPr>
              <w:pStyle w:val="TableCellCenter"/>
            </w:pPr>
            <w:r>
              <w:t>X</w:t>
            </w:r>
          </w:p>
        </w:tc>
        <w:tc>
          <w:tcPr>
            <w:tcW w:w="236" w:type="pct"/>
            <w:tcBorders>
              <w:top w:val="single" w:sz="12" w:space="0" w:color="auto"/>
              <w:bottom w:val="single" w:sz="12" w:space="0" w:color="auto"/>
            </w:tcBorders>
            <w:vAlign w:val="center"/>
          </w:tcPr>
          <w:p w14:paraId="66ADAEFB" w14:textId="77777777" w:rsidR="00996EEF" w:rsidRDefault="00996EEF" w:rsidP="00116D42">
            <w:pPr>
              <w:pStyle w:val="TableCellCenter"/>
            </w:pPr>
            <w:r>
              <w:t>X</w:t>
            </w:r>
          </w:p>
        </w:tc>
        <w:tc>
          <w:tcPr>
            <w:tcW w:w="233" w:type="pct"/>
            <w:tcBorders>
              <w:top w:val="single" w:sz="12" w:space="0" w:color="auto"/>
              <w:bottom w:val="single" w:sz="12" w:space="0" w:color="auto"/>
            </w:tcBorders>
            <w:vAlign w:val="center"/>
          </w:tcPr>
          <w:p w14:paraId="301EB0C5" w14:textId="77777777" w:rsidR="00996EEF" w:rsidRDefault="00996EEF" w:rsidP="00F95020">
            <w:pPr>
              <w:pStyle w:val="TableCellCenter"/>
            </w:pPr>
          </w:p>
        </w:tc>
      </w:tr>
      <w:tr w:rsidR="00996EEF" w:rsidRPr="00720B3F" w14:paraId="7A1CF8CB" w14:textId="77777777" w:rsidTr="00E54778">
        <w:trPr>
          <w:cantSplit/>
        </w:trPr>
        <w:tc>
          <w:tcPr>
            <w:tcW w:w="194" w:type="pct"/>
            <w:tcBorders>
              <w:right w:val="nil"/>
            </w:tcBorders>
            <w:vAlign w:val="center"/>
          </w:tcPr>
          <w:p w14:paraId="02E2831F"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46CCF6DB" w14:textId="77777777" w:rsidR="00996EEF" w:rsidRDefault="00996EEF" w:rsidP="00A0453F">
            <w:pPr>
              <w:pStyle w:val="TableCellLeft"/>
            </w:pPr>
            <w:r>
              <w:t>Demographics</w:t>
            </w:r>
          </w:p>
        </w:tc>
        <w:tc>
          <w:tcPr>
            <w:tcW w:w="877" w:type="pct"/>
            <w:vAlign w:val="center"/>
          </w:tcPr>
          <w:p w14:paraId="40270B0C" w14:textId="77777777" w:rsidR="00996EEF" w:rsidRPr="00720B3F" w:rsidRDefault="00996EEF" w:rsidP="00F95020">
            <w:pPr>
              <w:pStyle w:val="TableCellCenter"/>
            </w:pPr>
          </w:p>
        </w:tc>
        <w:tc>
          <w:tcPr>
            <w:tcW w:w="767" w:type="pct"/>
            <w:vAlign w:val="center"/>
          </w:tcPr>
          <w:p w14:paraId="34DFB3E3" w14:textId="77777777" w:rsidR="00996EEF" w:rsidRDefault="00996EEF" w:rsidP="00F95020">
            <w:pPr>
              <w:pStyle w:val="TableCellCenter"/>
            </w:pPr>
            <w:r>
              <w:t>X</w:t>
            </w:r>
          </w:p>
        </w:tc>
        <w:tc>
          <w:tcPr>
            <w:tcW w:w="143" w:type="pct"/>
          </w:tcPr>
          <w:p w14:paraId="509DA455" w14:textId="77777777" w:rsidR="00996EEF" w:rsidRDefault="00996EEF" w:rsidP="00F95020">
            <w:pPr>
              <w:pStyle w:val="TableCellCenter"/>
            </w:pPr>
          </w:p>
        </w:tc>
        <w:tc>
          <w:tcPr>
            <w:tcW w:w="192" w:type="pct"/>
            <w:vAlign w:val="center"/>
          </w:tcPr>
          <w:p w14:paraId="0504CDDB" w14:textId="3AE725B0" w:rsidR="00996EEF" w:rsidRDefault="00996EEF" w:rsidP="00F95020">
            <w:pPr>
              <w:pStyle w:val="TableCellCenter"/>
            </w:pPr>
          </w:p>
        </w:tc>
        <w:tc>
          <w:tcPr>
            <w:tcW w:w="192" w:type="pct"/>
            <w:vAlign w:val="center"/>
          </w:tcPr>
          <w:p w14:paraId="2459FB7D" w14:textId="77777777" w:rsidR="00996EEF" w:rsidRDefault="00996EEF" w:rsidP="00F95020">
            <w:pPr>
              <w:pStyle w:val="TableCellCenter"/>
            </w:pPr>
          </w:p>
        </w:tc>
        <w:tc>
          <w:tcPr>
            <w:tcW w:w="192" w:type="pct"/>
            <w:gridSpan w:val="2"/>
            <w:vAlign w:val="center"/>
          </w:tcPr>
          <w:p w14:paraId="2B11B557" w14:textId="77777777" w:rsidR="00996EEF" w:rsidRDefault="00996EEF" w:rsidP="00F95020">
            <w:pPr>
              <w:pStyle w:val="TableCellCenter"/>
            </w:pPr>
          </w:p>
        </w:tc>
        <w:tc>
          <w:tcPr>
            <w:tcW w:w="192" w:type="pct"/>
            <w:vAlign w:val="center"/>
          </w:tcPr>
          <w:p w14:paraId="616696A8" w14:textId="77777777" w:rsidR="00996EEF" w:rsidRDefault="00996EEF" w:rsidP="00F95020">
            <w:pPr>
              <w:pStyle w:val="TableCellCenter"/>
            </w:pPr>
          </w:p>
        </w:tc>
        <w:tc>
          <w:tcPr>
            <w:tcW w:w="192" w:type="pct"/>
            <w:vAlign w:val="center"/>
          </w:tcPr>
          <w:p w14:paraId="37AE92E2" w14:textId="77777777" w:rsidR="00996EEF" w:rsidRDefault="00996EEF" w:rsidP="00F95020">
            <w:pPr>
              <w:pStyle w:val="TableCellCenter"/>
            </w:pPr>
          </w:p>
        </w:tc>
        <w:tc>
          <w:tcPr>
            <w:tcW w:w="215" w:type="pct"/>
            <w:vAlign w:val="center"/>
          </w:tcPr>
          <w:p w14:paraId="3F45B880" w14:textId="77777777" w:rsidR="00996EEF" w:rsidRDefault="00996EEF" w:rsidP="00F95020">
            <w:pPr>
              <w:pStyle w:val="TableCellCenter"/>
            </w:pPr>
          </w:p>
        </w:tc>
        <w:tc>
          <w:tcPr>
            <w:tcW w:w="256" w:type="pct"/>
            <w:vAlign w:val="center"/>
          </w:tcPr>
          <w:p w14:paraId="70C3DC84" w14:textId="77777777" w:rsidR="00996EEF" w:rsidRDefault="00996EEF" w:rsidP="00116D42">
            <w:pPr>
              <w:pStyle w:val="TableCellCenter"/>
            </w:pPr>
          </w:p>
        </w:tc>
        <w:tc>
          <w:tcPr>
            <w:tcW w:w="221" w:type="pct"/>
            <w:gridSpan w:val="2"/>
          </w:tcPr>
          <w:p w14:paraId="2B37F1C6" w14:textId="77777777" w:rsidR="00996EEF" w:rsidRDefault="00996EEF" w:rsidP="00116D42">
            <w:pPr>
              <w:pStyle w:val="TableCellCenter"/>
            </w:pPr>
          </w:p>
        </w:tc>
        <w:tc>
          <w:tcPr>
            <w:tcW w:w="234" w:type="pct"/>
            <w:vAlign w:val="center"/>
          </w:tcPr>
          <w:p w14:paraId="24EFA1E0" w14:textId="6DFD5878" w:rsidR="00996EEF" w:rsidRDefault="00996EEF" w:rsidP="00116D42">
            <w:pPr>
              <w:pStyle w:val="TableCellCenter"/>
            </w:pPr>
          </w:p>
        </w:tc>
        <w:tc>
          <w:tcPr>
            <w:tcW w:w="236" w:type="pct"/>
            <w:vAlign w:val="center"/>
          </w:tcPr>
          <w:p w14:paraId="1821D3D6" w14:textId="77777777" w:rsidR="00996EEF" w:rsidRDefault="00996EEF" w:rsidP="00116D42">
            <w:pPr>
              <w:pStyle w:val="TableCellCenter"/>
            </w:pPr>
          </w:p>
        </w:tc>
        <w:tc>
          <w:tcPr>
            <w:tcW w:w="233" w:type="pct"/>
            <w:vAlign w:val="center"/>
          </w:tcPr>
          <w:p w14:paraId="64C87AD4" w14:textId="77777777" w:rsidR="00996EEF" w:rsidRDefault="00996EEF" w:rsidP="00F95020">
            <w:pPr>
              <w:pStyle w:val="TableCellCenter"/>
            </w:pPr>
          </w:p>
        </w:tc>
      </w:tr>
      <w:tr w:rsidR="00996EEF" w:rsidRPr="00720B3F" w14:paraId="151ED78E" w14:textId="77777777" w:rsidTr="00E54778">
        <w:trPr>
          <w:cantSplit/>
        </w:trPr>
        <w:tc>
          <w:tcPr>
            <w:tcW w:w="194" w:type="pct"/>
            <w:tcBorders>
              <w:right w:val="nil"/>
            </w:tcBorders>
            <w:vAlign w:val="center"/>
          </w:tcPr>
          <w:p w14:paraId="44818586"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37EC303C" w14:textId="77777777" w:rsidR="00996EEF" w:rsidRDefault="00996EEF" w:rsidP="00A0453F">
            <w:pPr>
              <w:pStyle w:val="TableCellLeft"/>
            </w:pPr>
            <w:r>
              <w:t>Drug use history</w:t>
            </w:r>
          </w:p>
        </w:tc>
        <w:tc>
          <w:tcPr>
            <w:tcW w:w="877" w:type="pct"/>
            <w:vAlign w:val="center"/>
          </w:tcPr>
          <w:p w14:paraId="7B033D5E" w14:textId="77777777" w:rsidR="00996EEF" w:rsidRPr="00720B3F" w:rsidRDefault="00996EEF" w:rsidP="00F95020">
            <w:pPr>
              <w:pStyle w:val="TableCellCenter"/>
            </w:pPr>
          </w:p>
        </w:tc>
        <w:tc>
          <w:tcPr>
            <w:tcW w:w="767" w:type="pct"/>
            <w:vAlign w:val="center"/>
          </w:tcPr>
          <w:p w14:paraId="46563B9B" w14:textId="77777777" w:rsidR="00996EEF" w:rsidRDefault="00996EEF" w:rsidP="00F95020">
            <w:pPr>
              <w:pStyle w:val="TableCellCenter"/>
            </w:pPr>
            <w:r>
              <w:t>X</w:t>
            </w:r>
          </w:p>
        </w:tc>
        <w:tc>
          <w:tcPr>
            <w:tcW w:w="143" w:type="pct"/>
          </w:tcPr>
          <w:p w14:paraId="4A85FB86" w14:textId="77777777" w:rsidR="00996EEF" w:rsidRDefault="00996EEF" w:rsidP="00F95020">
            <w:pPr>
              <w:pStyle w:val="TableCellCenter"/>
            </w:pPr>
          </w:p>
        </w:tc>
        <w:tc>
          <w:tcPr>
            <w:tcW w:w="192" w:type="pct"/>
            <w:vAlign w:val="center"/>
          </w:tcPr>
          <w:p w14:paraId="753977E8" w14:textId="4AB63116" w:rsidR="00996EEF" w:rsidRDefault="00996EEF" w:rsidP="00F95020">
            <w:pPr>
              <w:pStyle w:val="TableCellCenter"/>
            </w:pPr>
          </w:p>
        </w:tc>
        <w:tc>
          <w:tcPr>
            <w:tcW w:w="192" w:type="pct"/>
            <w:vAlign w:val="center"/>
          </w:tcPr>
          <w:p w14:paraId="38B9EDE0" w14:textId="77777777" w:rsidR="00996EEF" w:rsidRDefault="00996EEF" w:rsidP="00F95020">
            <w:pPr>
              <w:pStyle w:val="TableCellCenter"/>
            </w:pPr>
          </w:p>
        </w:tc>
        <w:tc>
          <w:tcPr>
            <w:tcW w:w="192" w:type="pct"/>
            <w:gridSpan w:val="2"/>
            <w:vAlign w:val="center"/>
          </w:tcPr>
          <w:p w14:paraId="4FE7881C" w14:textId="77777777" w:rsidR="00996EEF" w:rsidRDefault="00996EEF" w:rsidP="00F95020">
            <w:pPr>
              <w:pStyle w:val="TableCellCenter"/>
            </w:pPr>
          </w:p>
        </w:tc>
        <w:tc>
          <w:tcPr>
            <w:tcW w:w="192" w:type="pct"/>
            <w:vAlign w:val="center"/>
          </w:tcPr>
          <w:p w14:paraId="005D7CEE" w14:textId="77777777" w:rsidR="00996EEF" w:rsidRDefault="00996EEF" w:rsidP="00F95020">
            <w:pPr>
              <w:pStyle w:val="TableCellCenter"/>
            </w:pPr>
          </w:p>
        </w:tc>
        <w:tc>
          <w:tcPr>
            <w:tcW w:w="192" w:type="pct"/>
            <w:vAlign w:val="center"/>
          </w:tcPr>
          <w:p w14:paraId="1D8E7960" w14:textId="77777777" w:rsidR="00996EEF" w:rsidRDefault="00996EEF" w:rsidP="00F95020">
            <w:pPr>
              <w:pStyle w:val="TableCellCenter"/>
            </w:pPr>
          </w:p>
        </w:tc>
        <w:tc>
          <w:tcPr>
            <w:tcW w:w="215" w:type="pct"/>
            <w:vAlign w:val="center"/>
          </w:tcPr>
          <w:p w14:paraId="7DD31337" w14:textId="77777777" w:rsidR="00996EEF" w:rsidRDefault="00996EEF" w:rsidP="00F95020">
            <w:pPr>
              <w:pStyle w:val="TableCellCenter"/>
            </w:pPr>
          </w:p>
        </w:tc>
        <w:tc>
          <w:tcPr>
            <w:tcW w:w="256" w:type="pct"/>
            <w:vAlign w:val="center"/>
          </w:tcPr>
          <w:p w14:paraId="25952E2D" w14:textId="77777777" w:rsidR="00996EEF" w:rsidRDefault="00996EEF" w:rsidP="00116D42">
            <w:pPr>
              <w:pStyle w:val="TableCellCenter"/>
            </w:pPr>
          </w:p>
        </w:tc>
        <w:tc>
          <w:tcPr>
            <w:tcW w:w="221" w:type="pct"/>
            <w:gridSpan w:val="2"/>
          </w:tcPr>
          <w:p w14:paraId="538768FF" w14:textId="77777777" w:rsidR="00996EEF" w:rsidRDefault="00996EEF" w:rsidP="00116D42">
            <w:pPr>
              <w:pStyle w:val="TableCellCenter"/>
            </w:pPr>
          </w:p>
        </w:tc>
        <w:tc>
          <w:tcPr>
            <w:tcW w:w="234" w:type="pct"/>
            <w:vAlign w:val="center"/>
          </w:tcPr>
          <w:p w14:paraId="67193E4D" w14:textId="1C430E47" w:rsidR="00996EEF" w:rsidRDefault="00996EEF" w:rsidP="00116D42">
            <w:pPr>
              <w:pStyle w:val="TableCellCenter"/>
            </w:pPr>
          </w:p>
        </w:tc>
        <w:tc>
          <w:tcPr>
            <w:tcW w:w="236" w:type="pct"/>
            <w:vAlign w:val="center"/>
          </w:tcPr>
          <w:p w14:paraId="4E77F487" w14:textId="77777777" w:rsidR="00996EEF" w:rsidRDefault="00996EEF" w:rsidP="00116D42">
            <w:pPr>
              <w:pStyle w:val="TableCellCenter"/>
            </w:pPr>
          </w:p>
        </w:tc>
        <w:tc>
          <w:tcPr>
            <w:tcW w:w="233" w:type="pct"/>
            <w:vAlign w:val="center"/>
          </w:tcPr>
          <w:p w14:paraId="6AECAFBD" w14:textId="77777777" w:rsidR="00996EEF" w:rsidRDefault="00996EEF" w:rsidP="00F95020">
            <w:pPr>
              <w:pStyle w:val="TableCellCenter"/>
            </w:pPr>
          </w:p>
        </w:tc>
      </w:tr>
      <w:tr w:rsidR="00996EEF" w:rsidRPr="00720B3F" w14:paraId="7D974227" w14:textId="77777777" w:rsidTr="00E54778">
        <w:trPr>
          <w:cantSplit/>
        </w:trPr>
        <w:tc>
          <w:tcPr>
            <w:tcW w:w="194" w:type="pct"/>
            <w:tcBorders>
              <w:right w:val="nil"/>
            </w:tcBorders>
            <w:vAlign w:val="center"/>
          </w:tcPr>
          <w:p w14:paraId="5B4019A8"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45252F47" w14:textId="77777777" w:rsidR="00996EEF" w:rsidRDefault="00996EEF" w:rsidP="00A0453F">
            <w:pPr>
              <w:pStyle w:val="TableCellLeft"/>
            </w:pPr>
            <w:r>
              <w:t>Injection drug use, injection risk behaviors</w:t>
            </w:r>
          </w:p>
        </w:tc>
        <w:tc>
          <w:tcPr>
            <w:tcW w:w="877" w:type="pct"/>
            <w:vAlign w:val="center"/>
          </w:tcPr>
          <w:p w14:paraId="3E938A30" w14:textId="77777777" w:rsidR="00996EEF" w:rsidRPr="00720B3F" w:rsidRDefault="00996EEF" w:rsidP="00F95020">
            <w:pPr>
              <w:pStyle w:val="TableCellCenter"/>
            </w:pPr>
          </w:p>
        </w:tc>
        <w:tc>
          <w:tcPr>
            <w:tcW w:w="767" w:type="pct"/>
            <w:vAlign w:val="center"/>
          </w:tcPr>
          <w:p w14:paraId="3D2933A5" w14:textId="77777777" w:rsidR="00996EEF" w:rsidRDefault="00996EEF" w:rsidP="00F95020">
            <w:pPr>
              <w:pStyle w:val="TableCellCenter"/>
            </w:pPr>
            <w:r>
              <w:t>X</w:t>
            </w:r>
          </w:p>
        </w:tc>
        <w:tc>
          <w:tcPr>
            <w:tcW w:w="143" w:type="pct"/>
          </w:tcPr>
          <w:p w14:paraId="0B1A726F" w14:textId="77777777" w:rsidR="00996EEF" w:rsidRDefault="00996EEF" w:rsidP="00F95020">
            <w:pPr>
              <w:pStyle w:val="TableCellCenter"/>
            </w:pPr>
          </w:p>
        </w:tc>
        <w:tc>
          <w:tcPr>
            <w:tcW w:w="192" w:type="pct"/>
            <w:vAlign w:val="center"/>
          </w:tcPr>
          <w:p w14:paraId="70AF2378" w14:textId="110F180D" w:rsidR="00996EEF" w:rsidRDefault="00996EEF" w:rsidP="00F95020">
            <w:pPr>
              <w:pStyle w:val="TableCellCenter"/>
            </w:pPr>
          </w:p>
        </w:tc>
        <w:tc>
          <w:tcPr>
            <w:tcW w:w="192" w:type="pct"/>
            <w:vAlign w:val="center"/>
          </w:tcPr>
          <w:p w14:paraId="09F0AD54" w14:textId="77777777" w:rsidR="00996EEF" w:rsidRDefault="00996EEF" w:rsidP="00F95020">
            <w:pPr>
              <w:pStyle w:val="TableCellCenter"/>
            </w:pPr>
          </w:p>
        </w:tc>
        <w:tc>
          <w:tcPr>
            <w:tcW w:w="192" w:type="pct"/>
            <w:gridSpan w:val="2"/>
            <w:vAlign w:val="center"/>
          </w:tcPr>
          <w:p w14:paraId="7136375F" w14:textId="77777777" w:rsidR="00996EEF" w:rsidRDefault="00996EEF" w:rsidP="00F95020">
            <w:pPr>
              <w:pStyle w:val="TableCellCenter"/>
            </w:pPr>
            <w:r>
              <w:t>X</w:t>
            </w:r>
          </w:p>
        </w:tc>
        <w:tc>
          <w:tcPr>
            <w:tcW w:w="192" w:type="pct"/>
            <w:vAlign w:val="center"/>
          </w:tcPr>
          <w:p w14:paraId="47F718C5" w14:textId="77777777" w:rsidR="00996EEF" w:rsidRDefault="00996EEF" w:rsidP="00F95020">
            <w:pPr>
              <w:pStyle w:val="TableCellCenter"/>
            </w:pPr>
          </w:p>
        </w:tc>
        <w:tc>
          <w:tcPr>
            <w:tcW w:w="192" w:type="pct"/>
            <w:vAlign w:val="center"/>
          </w:tcPr>
          <w:p w14:paraId="6D7E0EB6" w14:textId="77777777" w:rsidR="00996EEF" w:rsidRDefault="00996EEF" w:rsidP="00F95020">
            <w:pPr>
              <w:pStyle w:val="TableCellCenter"/>
            </w:pPr>
          </w:p>
        </w:tc>
        <w:tc>
          <w:tcPr>
            <w:tcW w:w="215" w:type="pct"/>
            <w:vAlign w:val="center"/>
          </w:tcPr>
          <w:p w14:paraId="18075175" w14:textId="77777777" w:rsidR="00996EEF" w:rsidRDefault="00996EEF" w:rsidP="00F95020">
            <w:pPr>
              <w:pStyle w:val="TableCellCenter"/>
            </w:pPr>
          </w:p>
        </w:tc>
        <w:tc>
          <w:tcPr>
            <w:tcW w:w="256" w:type="pct"/>
            <w:vAlign w:val="center"/>
          </w:tcPr>
          <w:p w14:paraId="6BCCBA5C" w14:textId="77777777" w:rsidR="00996EEF" w:rsidRDefault="00996EEF" w:rsidP="00116D42">
            <w:pPr>
              <w:pStyle w:val="TableCellCenter"/>
            </w:pPr>
            <w:r>
              <w:t>X</w:t>
            </w:r>
          </w:p>
        </w:tc>
        <w:tc>
          <w:tcPr>
            <w:tcW w:w="221" w:type="pct"/>
            <w:gridSpan w:val="2"/>
          </w:tcPr>
          <w:p w14:paraId="38A2B548" w14:textId="77777777" w:rsidR="00996EEF" w:rsidRDefault="00996EEF" w:rsidP="00116D42">
            <w:pPr>
              <w:pStyle w:val="TableCellCenter"/>
            </w:pPr>
          </w:p>
        </w:tc>
        <w:tc>
          <w:tcPr>
            <w:tcW w:w="234" w:type="pct"/>
            <w:vAlign w:val="center"/>
          </w:tcPr>
          <w:p w14:paraId="281658DB" w14:textId="0CD3E91D" w:rsidR="00996EEF" w:rsidRDefault="00996EEF" w:rsidP="00116D42">
            <w:pPr>
              <w:pStyle w:val="TableCellCenter"/>
            </w:pPr>
            <w:r>
              <w:t>X</w:t>
            </w:r>
          </w:p>
        </w:tc>
        <w:tc>
          <w:tcPr>
            <w:tcW w:w="236" w:type="pct"/>
            <w:vAlign w:val="center"/>
          </w:tcPr>
          <w:p w14:paraId="7C5B7FBA" w14:textId="77777777" w:rsidR="00996EEF" w:rsidRDefault="00996EEF" w:rsidP="00116D42">
            <w:pPr>
              <w:pStyle w:val="TableCellCenter"/>
            </w:pPr>
            <w:r>
              <w:t>X</w:t>
            </w:r>
          </w:p>
        </w:tc>
        <w:tc>
          <w:tcPr>
            <w:tcW w:w="233" w:type="pct"/>
            <w:vAlign w:val="center"/>
          </w:tcPr>
          <w:p w14:paraId="5D400F49" w14:textId="77777777" w:rsidR="00996EEF" w:rsidRDefault="00996EEF" w:rsidP="00F95020">
            <w:pPr>
              <w:pStyle w:val="TableCellCenter"/>
            </w:pPr>
          </w:p>
        </w:tc>
      </w:tr>
      <w:tr w:rsidR="00996EEF" w:rsidRPr="00720B3F" w14:paraId="78204B7E" w14:textId="77777777" w:rsidTr="00E54778">
        <w:trPr>
          <w:cantSplit/>
        </w:trPr>
        <w:tc>
          <w:tcPr>
            <w:tcW w:w="194" w:type="pct"/>
            <w:tcBorders>
              <w:right w:val="nil"/>
            </w:tcBorders>
            <w:vAlign w:val="center"/>
          </w:tcPr>
          <w:p w14:paraId="2ED1BBD1"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3F1F1F43" w14:textId="77777777" w:rsidR="00996EEF" w:rsidRDefault="00996EEF" w:rsidP="00A0453F">
            <w:pPr>
              <w:pStyle w:val="TableCellLeft"/>
            </w:pPr>
            <w:r>
              <w:t>Quality of Life Scale (EQ5-D)</w:t>
            </w:r>
          </w:p>
        </w:tc>
        <w:tc>
          <w:tcPr>
            <w:tcW w:w="877" w:type="pct"/>
            <w:vAlign w:val="center"/>
          </w:tcPr>
          <w:p w14:paraId="27FF1B1E" w14:textId="77777777" w:rsidR="00996EEF" w:rsidRPr="00720B3F" w:rsidRDefault="00996EEF" w:rsidP="00F95020">
            <w:pPr>
              <w:pStyle w:val="TableCellCenter"/>
            </w:pPr>
          </w:p>
        </w:tc>
        <w:tc>
          <w:tcPr>
            <w:tcW w:w="767" w:type="pct"/>
            <w:vAlign w:val="center"/>
          </w:tcPr>
          <w:p w14:paraId="00C01635" w14:textId="77777777" w:rsidR="00996EEF" w:rsidRDefault="00996EEF" w:rsidP="00F95020">
            <w:pPr>
              <w:pStyle w:val="TableCellCenter"/>
            </w:pPr>
            <w:r>
              <w:t>X</w:t>
            </w:r>
          </w:p>
        </w:tc>
        <w:tc>
          <w:tcPr>
            <w:tcW w:w="143" w:type="pct"/>
          </w:tcPr>
          <w:p w14:paraId="1A64D866" w14:textId="77777777" w:rsidR="00996EEF" w:rsidRDefault="00996EEF" w:rsidP="00F95020">
            <w:pPr>
              <w:pStyle w:val="TableCellCenter"/>
            </w:pPr>
          </w:p>
        </w:tc>
        <w:tc>
          <w:tcPr>
            <w:tcW w:w="192" w:type="pct"/>
            <w:vAlign w:val="center"/>
          </w:tcPr>
          <w:p w14:paraId="6420AD98" w14:textId="10A4B949" w:rsidR="00996EEF" w:rsidRDefault="00996EEF" w:rsidP="00F95020">
            <w:pPr>
              <w:pStyle w:val="TableCellCenter"/>
            </w:pPr>
          </w:p>
        </w:tc>
        <w:tc>
          <w:tcPr>
            <w:tcW w:w="192" w:type="pct"/>
            <w:vAlign w:val="center"/>
          </w:tcPr>
          <w:p w14:paraId="54B07EDA" w14:textId="77777777" w:rsidR="00996EEF" w:rsidRDefault="00996EEF" w:rsidP="00F95020">
            <w:pPr>
              <w:pStyle w:val="TableCellCenter"/>
            </w:pPr>
          </w:p>
        </w:tc>
        <w:tc>
          <w:tcPr>
            <w:tcW w:w="192" w:type="pct"/>
            <w:gridSpan w:val="2"/>
            <w:vAlign w:val="center"/>
          </w:tcPr>
          <w:p w14:paraId="11FF6650" w14:textId="77777777" w:rsidR="00996EEF" w:rsidRDefault="00996EEF" w:rsidP="00F95020">
            <w:pPr>
              <w:pStyle w:val="TableCellCenter"/>
            </w:pPr>
            <w:r>
              <w:t>X</w:t>
            </w:r>
          </w:p>
        </w:tc>
        <w:tc>
          <w:tcPr>
            <w:tcW w:w="192" w:type="pct"/>
            <w:vAlign w:val="center"/>
          </w:tcPr>
          <w:p w14:paraId="0E04BADF" w14:textId="77777777" w:rsidR="00996EEF" w:rsidRDefault="00996EEF" w:rsidP="00F95020">
            <w:pPr>
              <w:pStyle w:val="TableCellCenter"/>
            </w:pPr>
          </w:p>
        </w:tc>
        <w:tc>
          <w:tcPr>
            <w:tcW w:w="192" w:type="pct"/>
            <w:vAlign w:val="center"/>
          </w:tcPr>
          <w:p w14:paraId="6681AC24" w14:textId="77777777" w:rsidR="00996EEF" w:rsidRDefault="00996EEF" w:rsidP="00F95020">
            <w:pPr>
              <w:pStyle w:val="TableCellCenter"/>
            </w:pPr>
          </w:p>
        </w:tc>
        <w:tc>
          <w:tcPr>
            <w:tcW w:w="215" w:type="pct"/>
            <w:vAlign w:val="center"/>
          </w:tcPr>
          <w:p w14:paraId="17B5C496" w14:textId="77777777" w:rsidR="00996EEF" w:rsidRDefault="00996EEF" w:rsidP="00F95020">
            <w:pPr>
              <w:pStyle w:val="TableCellCenter"/>
            </w:pPr>
          </w:p>
        </w:tc>
        <w:tc>
          <w:tcPr>
            <w:tcW w:w="256" w:type="pct"/>
            <w:vAlign w:val="center"/>
          </w:tcPr>
          <w:p w14:paraId="33436A5C" w14:textId="77777777" w:rsidR="00996EEF" w:rsidRDefault="00996EEF" w:rsidP="00116D42">
            <w:pPr>
              <w:pStyle w:val="TableCellCenter"/>
            </w:pPr>
            <w:r>
              <w:t>X</w:t>
            </w:r>
          </w:p>
        </w:tc>
        <w:tc>
          <w:tcPr>
            <w:tcW w:w="221" w:type="pct"/>
            <w:gridSpan w:val="2"/>
          </w:tcPr>
          <w:p w14:paraId="182B5300" w14:textId="77777777" w:rsidR="00996EEF" w:rsidRDefault="00996EEF" w:rsidP="00116D42">
            <w:pPr>
              <w:pStyle w:val="TableCellCenter"/>
            </w:pPr>
          </w:p>
        </w:tc>
        <w:tc>
          <w:tcPr>
            <w:tcW w:w="234" w:type="pct"/>
            <w:vAlign w:val="center"/>
          </w:tcPr>
          <w:p w14:paraId="3C542A48" w14:textId="55116A64" w:rsidR="00996EEF" w:rsidRDefault="00996EEF" w:rsidP="00116D42">
            <w:pPr>
              <w:pStyle w:val="TableCellCenter"/>
            </w:pPr>
            <w:r>
              <w:t>X</w:t>
            </w:r>
          </w:p>
        </w:tc>
        <w:tc>
          <w:tcPr>
            <w:tcW w:w="236" w:type="pct"/>
            <w:vAlign w:val="center"/>
          </w:tcPr>
          <w:p w14:paraId="03E6E45A" w14:textId="77777777" w:rsidR="00996EEF" w:rsidRDefault="00996EEF" w:rsidP="00116D42">
            <w:pPr>
              <w:pStyle w:val="TableCellCenter"/>
            </w:pPr>
            <w:r>
              <w:t>X</w:t>
            </w:r>
          </w:p>
        </w:tc>
        <w:tc>
          <w:tcPr>
            <w:tcW w:w="233" w:type="pct"/>
            <w:vAlign w:val="center"/>
          </w:tcPr>
          <w:p w14:paraId="4BD2FC27" w14:textId="77777777" w:rsidR="00996EEF" w:rsidRDefault="00996EEF" w:rsidP="00F95020">
            <w:pPr>
              <w:pStyle w:val="TableCellCenter"/>
            </w:pPr>
          </w:p>
        </w:tc>
      </w:tr>
      <w:tr w:rsidR="00996EEF" w:rsidRPr="00720B3F" w14:paraId="5FBACF27" w14:textId="77777777" w:rsidTr="00E54778">
        <w:trPr>
          <w:cantSplit/>
        </w:trPr>
        <w:tc>
          <w:tcPr>
            <w:tcW w:w="194" w:type="pct"/>
            <w:tcBorders>
              <w:right w:val="nil"/>
            </w:tcBorders>
            <w:vAlign w:val="center"/>
          </w:tcPr>
          <w:p w14:paraId="09FD0D20"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4BED2AEA" w14:textId="77777777" w:rsidR="00996EEF" w:rsidRDefault="00996EEF" w:rsidP="00A0453F">
            <w:pPr>
              <w:pStyle w:val="TableCellLeft"/>
            </w:pPr>
            <w:r>
              <w:t>Depression rating scale</w:t>
            </w:r>
          </w:p>
        </w:tc>
        <w:tc>
          <w:tcPr>
            <w:tcW w:w="877" w:type="pct"/>
            <w:vAlign w:val="center"/>
          </w:tcPr>
          <w:p w14:paraId="649425E0" w14:textId="77777777" w:rsidR="00996EEF" w:rsidRPr="00720B3F" w:rsidRDefault="00996EEF" w:rsidP="00F95020">
            <w:pPr>
              <w:pStyle w:val="TableCellCenter"/>
            </w:pPr>
          </w:p>
        </w:tc>
        <w:tc>
          <w:tcPr>
            <w:tcW w:w="767" w:type="pct"/>
            <w:vAlign w:val="center"/>
          </w:tcPr>
          <w:p w14:paraId="227DFE89" w14:textId="77777777" w:rsidR="00996EEF" w:rsidRDefault="00996EEF" w:rsidP="00F95020">
            <w:pPr>
              <w:pStyle w:val="TableCellCenter"/>
            </w:pPr>
            <w:r>
              <w:t>X</w:t>
            </w:r>
          </w:p>
        </w:tc>
        <w:tc>
          <w:tcPr>
            <w:tcW w:w="143" w:type="pct"/>
          </w:tcPr>
          <w:p w14:paraId="7244E0F6" w14:textId="77777777" w:rsidR="00996EEF" w:rsidRDefault="00996EEF" w:rsidP="00F95020">
            <w:pPr>
              <w:pStyle w:val="TableCellCenter"/>
            </w:pPr>
          </w:p>
        </w:tc>
        <w:tc>
          <w:tcPr>
            <w:tcW w:w="192" w:type="pct"/>
            <w:vAlign w:val="center"/>
          </w:tcPr>
          <w:p w14:paraId="569A806C" w14:textId="29CE8158" w:rsidR="00996EEF" w:rsidRDefault="00996EEF" w:rsidP="00F95020">
            <w:pPr>
              <w:pStyle w:val="TableCellCenter"/>
            </w:pPr>
          </w:p>
        </w:tc>
        <w:tc>
          <w:tcPr>
            <w:tcW w:w="192" w:type="pct"/>
            <w:vAlign w:val="center"/>
          </w:tcPr>
          <w:p w14:paraId="003D80FC" w14:textId="77777777" w:rsidR="00996EEF" w:rsidRDefault="00996EEF" w:rsidP="00F95020">
            <w:pPr>
              <w:pStyle w:val="TableCellCenter"/>
            </w:pPr>
          </w:p>
        </w:tc>
        <w:tc>
          <w:tcPr>
            <w:tcW w:w="192" w:type="pct"/>
            <w:gridSpan w:val="2"/>
            <w:vAlign w:val="center"/>
          </w:tcPr>
          <w:p w14:paraId="5289FD8A" w14:textId="77777777" w:rsidR="00996EEF" w:rsidRDefault="00996EEF" w:rsidP="00F95020">
            <w:pPr>
              <w:pStyle w:val="TableCellCenter"/>
            </w:pPr>
            <w:r>
              <w:t>X</w:t>
            </w:r>
          </w:p>
        </w:tc>
        <w:tc>
          <w:tcPr>
            <w:tcW w:w="192" w:type="pct"/>
            <w:vAlign w:val="center"/>
          </w:tcPr>
          <w:p w14:paraId="12D0879B" w14:textId="77777777" w:rsidR="00996EEF" w:rsidRDefault="00996EEF" w:rsidP="00F95020">
            <w:pPr>
              <w:pStyle w:val="TableCellCenter"/>
            </w:pPr>
          </w:p>
        </w:tc>
        <w:tc>
          <w:tcPr>
            <w:tcW w:w="192" w:type="pct"/>
            <w:vAlign w:val="center"/>
          </w:tcPr>
          <w:p w14:paraId="64EEF975" w14:textId="77777777" w:rsidR="00996EEF" w:rsidRDefault="00996EEF" w:rsidP="00F95020">
            <w:pPr>
              <w:pStyle w:val="TableCellCenter"/>
            </w:pPr>
          </w:p>
        </w:tc>
        <w:tc>
          <w:tcPr>
            <w:tcW w:w="215" w:type="pct"/>
            <w:vAlign w:val="center"/>
          </w:tcPr>
          <w:p w14:paraId="3EE4E787" w14:textId="77777777" w:rsidR="00996EEF" w:rsidRDefault="00996EEF" w:rsidP="00F95020">
            <w:pPr>
              <w:pStyle w:val="TableCellCenter"/>
            </w:pPr>
          </w:p>
        </w:tc>
        <w:tc>
          <w:tcPr>
            <w:tcW w:w="256" w:type="pct"/>
            <w:vAlign w:val="center"/>
          </w:tcPr>
          <w:p w14:paraId="6E9300B4" w14:textId="77777777" w:rsidR="00996EEF" w:rsidRDefault="00996EEF" w:rsidP="00116D42">
            <w:pPr>
              <w:pStyle w:val="TableCellCenter"/>
            </w:pPr>
            <w:r>
              <w:t>X</w:t>
            </w:r>
          </w:p>
        </w:tc>
        <w:tc>
          <w:tcPr>
            <w:tcW w:w="221" w:type="pct"/>
            <w:gridSpan w:val="2"/>
          </w:tcPr>
          <w:p w14:paraId="360EFB2E" w14:textId="77777777" w:rsidR="00996EEF" w:rsidRDefault="00996EEF" w:rsidP="00116D42">
            <w:pPr>
              <w:pStyle w:val="TableCellCenter"/>
            </w:pPr>
          </w:p>
        </w:tc>
        <w:tc>
          <w:tcPr>
            <w:tcW w:w="234" w:type="pct"/>
            <w:vAlign w:val="center"/>
          </w:tcPr>
          <w:p w14:paraId="188EF15B" w14:textId="511BE437" w:rsidR="00996EEF" w:rsidRDefault="00996EEF" w:rsidP="00116D42">
            <w:pPr>
              <w:pStyle w:val="TableCellCenter"/>
            </w:pPr>
            <w:r>
              <w:t>X</w:t>
            </w:r>
          </w:p>
        </w:tc>
        <w:tc>
          <w:tcPr>
            <w:tcW w:w="236" w:type="pct"/>
            <w:vAlign w:val="center"/>
          </w:tcPr>
          <w:p w14:paraId="3ECDDC31" w14:textId="77777777" w:rsidR="00996EEF" w:rsidRDefault="00996EEF" w:rsidP="00116D42">
            <w:pPr>
              <w:pStyle w:val="TableCellCenter"/>
            </w:pPr>
            <w:r>
              <w:t>X</w:t>
            </w:r>
          </w:p>
        </w:tc>
        <w:tc>
          <w:tcPr>
            <w:tcW w:w="233" w:type="pct"/>
            <w:vAlign w:val="center"/>
          </w:tcPr>
          <w:p w14:paraId="7A851D1D" w14:textId="77777777" w:rsidR="00996EEF" w:rsidRDefault="00996EEF" w:rsidP="00F95020">
            <w:pPr>
              <w:pStyle w:val="TableCellCenter"/>
            </w:pPr>
          </w:p>
        </w:tc>
      </w:tr>
      <w:tr w:rsidR="00996EEF" w:rsidRPr="00720B3F" w14:paraId="0C0730D3" w14:textId="77777777" w:rsidTr="00E54778">
        <w:trPr>
          <w:cantSplit/>
        </w:trPr>
        <w:tc>
          <w:tcPr>
            <w:tcW w:w="194" w:type="pct"/>
            <w:tcBorders>
              <w:right w:val="nil"/>
            </w:tcBorders>
            <w:vAlign w:val="center"/>
          </w:tcPr>
          <w:p w14:paraId="1CAA017B"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41079E41" w14:textId="77777777" w:rsidR="00996EEF" w:rsidRDefault="00996EEF" w:rsidP="00A0453F">
            <w:pPr>
              <w:pStyle w:val="TableCellLeft"/>
            </w:pPr>
            <w:r>
              <w:t>Severity of dependence scale</w:t>
            </w:r>
          </w:p>
        </w:tc>
        <w:tc>
          <w:tcPr>
            <w:tcW w:w="877" w:type="pct"/>
            <w:vAlign w:val="center"/>
          </w:tcPr>
          <w:p w14:paraId="5C4F03E5" w14:textId="77777777" w:rsidR="00996EEF" w:rsidRPr="00720B3F" w:rsidRDefault="00996EEF" w:rsidP="00F95020">
            <w:pPr>
              <w:pStyle w:val="TableCellCenter"/>
            </w:pPr>
          </w:p>
        </w:tc>
        <w:tc>
          <w:tcPr>
            <w:tcW w:w="767" w:type="pct"/>
            <w:vAlign w:val="center"/>
          </w:tcPr>
          <w:p w14:paraId="5E5551B0" w14:textId="77777777" w:rsidR="00996EEF" w:rsidRDefault="00996EEF" w:rsidP="00F95020">
            <w:pPr>
              <w:pStyle w:val="TableCellCenter"/>
            </w:pPr>
            <w:r>
              <w:t>X</w:t>
            </w:r>
          </w:p>
        </w:tc>
        <w:tc>
          <w:tcPr>
            <w:tcW w:w="143" w:type="pct"/>
          </w:tcPr>
          <w:p w14:paraId="125154EF" w14:textId="77777777" w:rsidR="00996EEF" w:rsidRDefault="00996EEF" w:rsidP="00F95020">
            <w:pPr>
              <w:pStyle w:val="TableCellCenter"/>
            </w:pPr>
          </w:p>
        </w:tc>
        <w:tc>
          <w:tcPr>
            <w:tcW w:w="192" w:type="pct"/>
            <w:vAlign w:val="center"/>
          </w:tcPr>
          <w:p w14:paraId="0A2BC38D" w14:textId="57772EF5" w:rsidR="00996EEF" w:rsidRDefault="00996EEF" w:rsidP="00F95020">
            <w:pPr>
              <w:pStyle w:val="TableCellCenter"/>
            </w:pPr>
          </w:p>
        </w:tc>
        <w:tc>
          <w:tcPr>
            <w:tcW w:w="192" w:type="pct"/>
            <w:vAlign w:val="center"/>
          </w:tcPr>
          <w:p w14:paraId="4BF9C04E" w14:textId="77777777" w:rsidR="00996EEF" w:rsidRDefault="00996EEF" w:rsidP="00F95020">
            <w:pPr>
              <w:pStyle w:val="TableCellCenter"/>
            </w:pPr>
          </w:p>
        </w:tc>
        <w:tc>
          <w:tcPr>
            <w:tcW w:w="192" w:type="pct"/>
            <w:gridSpan w:val="2"/>
            <w:vAlign w:val="center"/>
          </w:tcPr>
          <w:p w14:paraId="47534022" w14:textId="77777777" w:rsidR="00996EEF" w:rsidRDefault="00996EEF" w:rsidP="00F95020">
            <w:pPr>
              <w:pStyle w:val="TableCellCenter"/>
            </w:pPr>
            <w:r>
              <w:t>X</w:t>
            </w:r>
          </w:p>
        </w:tc>
        <w:tc>
          <w:tcPr>
            <w:tcW w:w="192" w:type="pct"/>
            <w:vAlign w:val="center"/>
          </w:tcPr>
          <w:p w14:paraId="5FD04359" w14:textId="77777777" w:rsidR="00996EEF" w:rsidRDefault="00996EEF" w:rsidP="00F95020">
            <w:pPr>
              <w:pStyle w:val="TableCellCenter"/>
            </w:pPr>
          </w:p>
        </w:tc>
        <w:tc>
          <w:tcPr>
            <w:tcW w:w="192" w:type="pct"/>
            <w:vAlign w:val="center"/>
          </w:tcPr>
          <w:p w14:paraId="53B495DB" w14:textId="77777777" w:rsidR="00996EEF" w:rsidRDefault="00996EEF" w:rsidP="00F95020">
            <w:pPr>
              <w:pStyle w:val="TableCellCenter"/>
            </w:pPr>
          </w:p>
        </w:tc>
        <w:tc>
          <w:tcPr>
            <w:tcW w:w="215" w:type="pct"/>
            <w:vAlign w:val="center"/>
          </w:tcPr>
          <w:p w14:paraId="51E5DB4F" w14:textId="77777777" w:rsidR="00996EEF" w:rsidRDefault="00996EEF" w:rsidP="00F95020">
            <w:pPr>
              <w:pStyle w:val="TableCellCenter"/>
            </w:pPr>
          </w:p>
        </w:tc>
        <w:tc>
          <w:tcPr>
            <w:tcW w:w="256" w:type="pct"/>
            <w:vAlign w:val="center"/>
          </w:tcPr>
          <w:p w14:paraId="7A1B3CFD" w14:textId="77777777" w:rsidR="00996EEF" w:rsidRDefault="00996EEF" w:rsidP="00116D42">
            <w:pPr>
              <w:pStyle w:val="TableCellCenter"/>
            </w:pPr>
            <w:r>
              <w:t>X</w:t>
            </w:r>
          </w:p>
        </w:tc>
        <w:tc>
          <w:tcPr>
            <w:tcW w:w="221" w:type="pct"/>
            <w:gridSpan w:val="2"/>
          </w:tcPr>
          <w:p w14:paraId="25B68A58" w14:textId="77777777" w:rsidR="00996EEF" w:rsidRDefault="00996EEF" w:rsidP="00116D42">
            <w:pPr>
              <w:pStyle w:val="TableCellCenter"/>
            </w:pPr>
          </w:p>
        </w:tc>
        <w:tc>
          <w:tcPr>
            <w:tcW w:w="234" w:type="pct"/>
            <w:vAlign w:val="center"/>
          </w:tcPr>
          <w:p w14:paraId="01FFA735" w14:textId="77C6EE72" w:rsidR="00996EEF" w:rsidRDefault="00996EEF" w:rsidP="00116D42">
            <w:pPr>
              <w:pStyle w:val="TableCellCenter"/>
            </w:pPr>
            <w:r>
              <w:t>X</w:t>
            </w:r>
          </w:p>
        </w:tc>
        <w:tc>
          <w:tcPr>
            <w:tcW w:w="236" w:type="pct"/>
            <w:vAlign w:val="center"/>
          </w:tcPr>
          <w:p w14:paraId="47BE41F1" w14:textId="77777777" w:rsidR="00996EEF" w:rsidRDefault="00996EEF" w:rsidP="00116D42">
            <w:pPr>
              <w:pStyle w:val="TableCellCenter"/>
            </w:pPr>
            <w:r>
              <w:t>X</w:t>
            </w:r>
          </w:p>
        </w:tc>
        <w:tc>
          <w:tcPr>
            <w:tcW w:w="233" w:type="pct"/>
            <w:vAlign w:val="center"/>
          </w:tcPr>
          <w:p w14:paraId="68F4A267" w14:textId="77777777" w:rsidR="00996EEF" w:rsidRDefault="00996EEF" w:rsidP="00F95020">
            <w:pPr>
              <w:pStyle w:val="TableCellCenter"/>
            </w:pPr>
          </w:p>
        </w:tc>
      </w:tr>
      <w:tr w:rsidR="00996EEF" w:rsidRPr="00720B3F" w14:paraId="04BC33D8" w14:textId="77777777" w:rsidTr="00E54778">
        <w:trPr>
          <w:cantSplit/>
        </w:trPr>
        <w:tc>
          <w:tcPr>
            <w:tcW w:w="194" w:type="pct"/>
            <w:tcBorders>
              <w:right w:val="nil"/>
            </w:tcBorders>
            <w:vAlign w:val="center"/>
          </w:tcPr>
          <w:p w14:paraId="0AE8B53E"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1C7DD3E8" w14:textId="2FA948B7" w:rsidR="00996EEF" w:rsidRDefault="00835809">
            <w:pPr>
              <w:pStyle w:val="TableCellLeft"/>
            </w:pPr>
            <w:r>
              <w:t>#</w:t>
            </w:r>
            <w:r w:rsidR="00996EEF">
              <w:t xml:space="preserve"> / HCV status of drug using and injection partners </w:t>
            </w:r>
          </w:p>
        </w:tc>
        <w:tc>
          <w:tcPr>
            <w:tcW w:w="877" w:type="pct"/>
            <w:vAlign w:val="center"/>
          </w:tcPr>
          <w:p w14:paraId="22373098" w14:textId="77777777" w:rsidR="00996EEF" w:rsidRPr="00720B3F" w:rsidRDefault="00996EEF" w:rsidP="00F95020">
            <w:pPr>
              <w:pStyle w:val="TableCellCenter"/>
            </w:pPr>
          </w:p>
        </w:tc>
        <w:tc>
          <w:tcPr>
            <w:tcW w:w="767" w:type="pct"/>
            <w:vAlign w:val="center"/>
          </w:tcPr>
          <w:p w14:paraId="3A4FEB5F" w14:textId="77777777" w:rsidR="00996EEF" w:rsidRDefault="00996EEF" w:rsidP="00F95020">
            <w:pPr>
              <w:pStyle w:val="TableCellCenter"/>
            </w:pPr>
            <w:r>
              <w:t>X</w:t>
            </w:r>
          </w:p>
        </w:tc>
        <w:tc>
          <w:tcPr>
            <w:tcW w:w="143" w:type="pct"/>
          </w:tcPr>
          <w:p w14:paraId="47D067E9" w14:textId="77777777" w:rsidR="00996EEF" w:rsidRDefault="00996EEF" w:rsidP="00F95020">
            <w:pPr>
              <w:pStyle w:val="TableCellCenter"/>
            </w:pPr>
          </w:p>
        </w:tc>
        <w:tc>
          <w:tcPr>
            <w:tcW w:w="192" w:type="pct"/>
            <w:vAlign w:val="center"/>
          </w:tcPr>
          <w:p w14:paraId="27055F2C" w14:textId="553405D4" w:rsidR="00996EEF" w:rsidRDefault="00996EEF" w:rsidP="00F95020">
            <w:pPr>
              <w:pStyle w:val="TableCellCenter"/>
            </w:pPr>
          </w:p>
        </w:tc>
        <w:tc>
          <w:tcPr>
            <w:tcW w:w="192" w:type="pct"/>
            <w:vAlign w:val="center"/>
          </w:tcPr>
          <w:p w14:paraId="1420F5A7" w14:textId="77777777" w:rsidR="00996EEF" w:rsidRDefault="00996EEF" w:rsidP="00F95020">
            <w:pPr>
              <w:pStyle w:val="TableCellCenter"/>
            </w:pPr>
          </w:p>
        </w:tc>
        <w:tc>
          <w:tcPr>
            <w:tcW w:w="192" w:type="pct"/>
            <w:gridSpan w:val="2"/>
            <w:vAlign w:val="center"/>
          </w:tcPr>
          <w:p w14:paraId="4F7CB2E7" w14:textId="77777777" w:rsidR="00996EEF" w:rsidRDefault="00996EEF" w:rsidP="00F95020">
            <w:pPr>
              <w:pStyle w:val="TableCellCenter"/>
            </w:pPr>
            <w:r>
              <w:t>X</w:t>
            </w:r>
          </w:p>
        </w:tc>
        <w:tc>
          <w:tcPr>
            <w:tcW w:w="192" w:type="pct"/>
            <w:vAlign w:val="center"/>
          </w:tcPr>
          <w:p w14:paraId="7DE81A56" w14:textId="77777777" w:rsidR="00996EEF" w:rsidRDefault="00996EEF" w:rsidP="00F95020">
            <w:pPr>
              <w:pStyle w:val="TableCellCenter"/>
            </w:pPr>
          </w:p>
        </w:tc>
        <w:tc>
          <w:tcPr>
            <w:tcW w:w="192" w:type="pct"/>
            <w:vAlign w:val="center"/>
          </w:tcPr>
          <w:p w14:paraId="4C474DF4" w14:textId="77777777" w:rsidR="00996EEF" w:rsidRDefault="00996EEF" w:rsidP="00F95020">
            <w:pPr>
              <w:pStyle w:val="TableCellCenter"/>
            </w:pPr>
          </w:p>
        </w:tc>
        <w:tc>
          <w:tcPr>
            <w:tcW w:w="215" w:type="pct"/>
            <w:vAlign w:val="center"/>
          </w:tcPr>
          <w:p w14:paraId="66865517" w14:textId="77777777" w:rsidR="00996EEF" w:rsidRDefault="00996EEF" w:rsidP="00F95020">
            <w:pPr>
              <w:pStyle w:val="TableCellCenter"/>
            </w:pPr>
          </w:p>
        </w:tc>
        <w:tc>
          <w:tcPr>
            <w:tcW w:w="256" w:type="pct"/>
            <w:vAlign w:val="center"/>
          </w:tcPr>
          <w:p w14:paraId="4A7B5030" w14:textId="77777777" w:rsidR="00996EEF" w:rsidRDefault="00996EEF" w:rsidP="00116D42">
            <w:pPr>
              <w:pStyle w:val="TableCellCenter"/>
            </w:pPr>
            <w:r>
              <w:t>X</w:t>
            </w:r>
          </w:p>
        </w:tc>
        <w:tc>
          <w:tcPr>
            <w:tcW w:w="221" w:type="pct"/>
            <w:gridSpan w:val="2"/>
          </w:tcPr>
          <w:p w14:paraId="2570C9CA" w14:textId="77777777" w:rsidR="00996EEF" w:rsidRDefault="00996EEF" w:rsidP="00116D42">
            <w:pPr>
              <w:pStyle w:val="TableCellCenter"/>
            </w:pPr>
          </w:p>
        </w:tc>
        <w:tc>
          <w:tcPr>
            <w:tcW w:w="234" w:type="pct"/>
            <w:vAlign w:val="center"/>
          </w:tcPr>
          <w:p w14:paraId="77C00C70" w14:textId="66E62044" w:rsidR="00996EEF" w:rsidRDefault="00996EEF" w:rsidP="00116D42">
            <w:pPr>
              <w:pStyle w:val="TableCellCenter"/>
            </w:pPr>
            <w:r>
              <w:t>X</w:t>
            </w:r>
          </w:p>
        </w:tc>
        <w:tc>
          <w:tcPr>
            <w:tcW w:w="236" w:type="pct"/>
            <w:vAlign w:val="center"/>
          </w:tcPr>
          <w:p w14:paraId="1DAA1E13" w14:textId="77777777" w:rsidR="00996EEF" w:rsidRDefault="00996EEF" w:rsidP="00116D42">
            <w:pPr>
              <w:pStyle w:val="TableCellCenter"/>
            </w:pPr>
            <w:r>
              <w:t>X</w:t>
            </w:r>
          </w:p>
        </w:tc>
        <w:tc>
          <w:tcPr>
            <w:tcW w:w="233" w:type="pct"/>
            <w:vAlign w:val="center"/>
          </w:tcPr>
          <w:p w14:paraId="22507C45" w14:textId="77777777" w:rsidR="00996EEF" w:rsidRDefault="00996EEF" w:rsidP="00F95020">
            <w:pPr>
              <w:pStyle w:val="TableCellCenter"/>
            </w:pPr>
          </w:p>
        </w:tc>
      </w:tr>
      <w:tr w:rsidR="00996EEF" w:rsidRPr="00720B3F" w14:paraId="027E2CC1" w14:textId="77777777" w:rsidTr="00E54778">
        <w:trPr>
          <w:cantSplit/>
        </w:trPr>
        <w:tc>
          <w:tcPr>
            <w:tcW w:w="194" w:type="pct"/>
            <w:tcBorders>
              <w:right w:val="nil"/>
            </w:tcBorders>
            <w:vAlign w:val="center"/>
          </w:tcPr>
          <w:p w14:paraId="431D919A" w14:textId="77777777" w:rsidR="00996EEF" w:rsidRDefault="00996EEF" w:rsidP="00A0453F">
            <w:pPr>
              <w:pStyle w:val="TableCellLeft"/>
            </w:pPr>
          </w:p>
        </w:tc>
        <w:tc>
          <w:tcPr>
            <w:tcW w:w="664" w:type="pct"/>
            <w:tcBorders>
              <w:top w:val="single" w:sz="6" w:space="0" w:color="auto"/>
              <w:left w:val="nil"/>
              <w:bottom w:val="single" w:sz="6" w:space="0" w:color="auto"/>
            </w:tcBorders>
            <w:vAlign w:val="center"/>
          </w:tcPr>
          <w:p w14:paraId="60679A42" w14:textId="77777777" w:rsidR="00996EEF" w:rsidRDefault="00996EEF" w:rsidP="00A0453F">
            <w:pPr>
              <w:pStyle w:val="TableCellLeft"/>
            </w:pPr>
            <w:r>
              <w:t>Partner-by-partner data on injection/substance use/HCV status</w:t>
            </w:r>
          </w:p>
        </w:tc>
        <w:tc>
          <w:tcPr>
            <w:tcW w:w="877" w:type="pct"/>
            <w:vAlign w:val="center"/>
          </w:tcPr>
          <w:p w14:paraId="0195C39A" w14:textId="77777777" w:rsidR="00996EEF" w:rsidRPr="00720B3F" w:rsidRDefault="00996EEF" w:rsidP="00F95020">
            <w:pPr>
              <w:pStyle w:val="TableCellCenter"/>
            </w:pPr>
          </w:p>
        </w:tc>
        <w:tc>
          <w:tcPr>
            <w:tcW w:w="767" w:type="pct"/>
            <w:vAlign w:val="center"/>
          </w:tcPr>
          <w:p w14:paraId="697D9474" w14:textId="77777777" w:rsidR="00996EEF" w:rsidRDefault="00996EEF" w:rsidP="00F95020">
            <w:pPr>
              <w:pStyle w:val="TableCellCenter"/>
            </w:pPr>
            <w:r>
              <w:t>X</w:t>
            </w:r>
          </w:p>
        </w:tc>
        <w:tc>
          <w:tcPr>
            <w:tcW w:w="143" w:type="pct"/>
          </w:tcPr>
          <w:p w14:paraId="2D4E366A" w14:textId="77777777" w:rsidR="00996EEF" w:rsidRDefault="00996EEF" w:rsidP="00F95020">
            <w:pPr>
              <w:pStyle w:val="TableCellCenter"/>
            </w:pPr>
          </w:p>
        </w:tc>
        <w:tc>
          <w:tcPr>
            <w:tcW w:w="192" w:type="pct"/>
            <w:vAlign w:val="center"/>
          </w:tcPr>
          <w:p w14:paraId="11B5181C" w14:textId="212F43F1" w:rsidR="00996EEF" w:rsidRDefault="00996EEF" w:rsidP="00F95020">
            <w:pPr>
              <w:pStyle w:val="TableCellCenter"/>
            </w:pPr>
          </w:p>
        </w:tc>
        <w:tc>
          <w:tcPr>
            <w:tcW w:w="192" w:type="pct"/>
            <w:vAlign w:val="center"/>
          </w:tcPr>
          <w:p w14:paraId="6B6AB3AD" w14:textId="77777777" w:rsidR="00996EEF" w:rsidRDefault="00996EEF" w:rsidP="00F95020">
            <w:pPr>
              <w:pStyle w:val="TableCellCenter"/>
            </w:pPr>
          </w:p>
        </w:tc>
        <w:tc>
          <w:tcPr>
            <w:tcW w:w="192" w:type="pct"/>
            <w:gridSpan w:val="2"/>
            <w:vAlign w:val="center"/>
          </w:tcPr>
          <w:p w14:paraId="777BD4F4" w14:textId="77777777" w:rsidR="00996EEF" w:rsidRDefault="00996EEF" w:rsidP="00F95020">
            <w:pPr>
              <w:pStyle w:val="TableCellCenter"/>
            </w:pPr>
            <w:r>
              <w:t>X</w:t>
            </w:r>
          </w:p>
        </w:tc>
        <w:tc>
          <w:tcPr>
            <w:tcW w:w="192" w:type="pct"/>
            <w:vAlign w:val="center"/>
          </w:tcPr>
          <w:p w14:paraId="64A57E10" w14:textId="77777777" w:rsidR="00996EEF" w:rsidRDefault="00996EEF" w:rsidP="00F95020">
            <w:pPr>
              <w:pStyle w:val="TableCellCenter"/>
            </w:pPr>
          </w:p>
        </w:tc>
        <w:tc>
          <w:tcPr>
            <w:tcW w:w="192" w:type="pct"/>
            <w:vAlign w:val="center"/>
          </w:tcPr>
          <w:p w14:paraId="3BE21B88" w14:textId="77777777" w:rsidR="00996EEF" w:rsidRDefault="00996EEF" w:rsidP="00F95020">
            <w:pPr>
              <w:pStyle w:val="TableCellCenter"/>
            </w:pPr>
          </w:p>
        </w:tc>
        <w:tc>
          <w:tcPr>
            <w:tcW w:w="215" w:type="pct"/>
            <w:vAlign w:val="center"/>
          </w:tcPr>
          <w:p w14:paraId="6C470393" w14:textId="77777777" w:rsidR="00996EEF" w:rsidRDefault="00996EEF" w:rsidP="00F95020">
            <w:pPr>
              <w:pStyle w:val="TableCellCenter"/>
            </w:pPr>
          </w:p>
        </w:tc>
        <w:tc>
          <w:tcPr>
            <w:tcW w:w="256" w:type="pct"/>
            <w:vAlign w:val="center"/>
          </w:tcPr>
          <w:p w14:paraId="7B611011" w14:textId="77777777" w:rsidR="00996EEF" w:rsidRDefault="00996EEF" w:rsidP="00116D42">
            <w:pPr>
              <w:pStyle w:val="TableCellCenter"/>
            </w:pPr>
            <w:r>
              <w:t>X</w:t>
            </w:r>
          </w:p>
        </w:tc>
        <w:tc>
          <w:tcPr>
            <w:tcW w:w="221" w:type="pct"/>
            <w:gridSpan w:val="2"/>
          </w:tcPr>
          <w:p w14:paraId="7E9A8F6A" w14:textId="77777777" w:rsidR="00996EEF" w:rsidRDefault="00996EEF" w:rsidP="00116D42">
            <w:pPr>
              <w:pStyle w:val="TableCellCenter"/>
            </w:pPr>
          </w:p>
        </w:tc>
        <w:tc>
          <w:tcPr>
            <w:tcW w:w="234" w:type="pct"/>
            <w:vAlign w:val="center"/>
          </w:tcPr>
          <w:p w14:paraId="55B24B25" w14:textId="72FA123C" w:rsidR="00996EEF" w:rsidRDefault="00996EEF" w:rsidP="00116D42">
            <w:pPr>
              <w:pStyle w:val="TableCellCenter"/>
            </w:pPr>
            <w:r>
              <w:t>X</w:t>
            </w:r>
          </w:p>
        </w:tc>
        <w:tc>
          <w:tcPr>
            <w:tcW w:w="236" w:type="pct"/>
            <w:vAlign w:val="center"/>
          </w:tcPr>
          <w:p w14:paraId="33F9A4BB" w14:textId="77777777" w:rsidR="00996EEF" w:rsidRDefault="00996EEF" w:rsidP="00116D42">
            <w:pPr>
              <w:pStyle w:val="TableCellCenter"/>
            </w:pPr>
            <w:r>
              <w:t>X</w:t>
            </w:r>
          </w:p>
        </w:tc>
        <w:tc>
          <w:tcPr>
            <w:tcW w:w="233" w:type="pct"/>
            <w:vAlign w:val="center"/>
          </w:tcPr>
          <w:p w14:paraId="0B316F0E" w14:textId="77777777" w:rsidR="00996EEF" w:rsidRDefault="00996EEF" w:rsidP="00F95020">
            <w:pPr>
              <w:pStyle w:val="TableCellCenter"/>
            </w:pPr>
          </w:p>
        </w:tc>
      </w:tr>
      <w:tr w:rsidR="00996EEF" w:rsidRPr="00720B3F" w14:paraId="28D47A59" w14:textId="77777777" w:rsidTr="00E54778">
        <w:trPr>
          <w:cantSplit/>
        </w:trPr>
        <w:tc>
          <w:tcPr>
            <w:tcW w:w="194" w:type="pct"/>
            <w:tcBorders>
              <w:right w:val="nil"/>
            </w:tcBorders>
            <w:vAlign w:val="center"/>
          </w:tcPr>
          <w:p w14:paraId="3D879239" w14:textId="77777777" w:rsidR="00996EEF" w:rsidRDefault="00996EEF" w:rsidP="00A0453F">
            <w:pPr>
              <w:pStyle w:val="TableCellLeft"/>
            </w:pPr>
          </w:p>
        </w:tc>
        <w:tc>
          <w:tcPr>
            <w:tcW w:w="664" w:type="pct"/>
            <w:tcBorders>
              <w:top w:val="single" w:sz="6" w:space="0" w:color="auto"/>
              <w:left w:val="nil"/>
              <w:bottom w:val="single" w:sz="12" w:space="0" w:color="auto"/>
            </w:tcBorders>
            <w:vAlign w:val="center"/>
          </w:tcPr>
          <w:p w14:paraId="150171B3" w14:textId="77777777" w:rsidR="00996EEF" w:rsidRDefault="00996EEF">
            <w:pPr>
              <w:pStyle w:val="TableCellLeft"/>
            </w:pPr>
            <w:r>
              <w:t>Participant satisfaction                with treatment</w:t>
            </w:r>
          </w:p>
        </w:tc>
        <w:tc>
          <w:tcPr>
            <w:tcW w:w="877" w:type="pct"/>
            <w:vAlign w:val="center"/>
          </w:tcPr>
          <w:p w14:paraId="7373941A" w14:textId="77777777" w:rsidR="00996EEF" w:rsidRPr="00720B3F" w:rsidRDefault="00996EEF" w:rsidP="00F95020">
            <w:pPr>
              <w:pStyle w:val="TableCellCenter"/>
            </w:pPr>
          </w:p>
        </w:tc>
        <w:tc>
          <w:tcPr>
            <w:tcW w:w="767" w:type="pct"/>
            <w:vAlign w:val="center"/>
          </w:tcPr>
          <w:p w14:paraId="34058C80" w14:textId="77777777" w:rsidR="00996EEF" w:rsidRDefault="00996EEF" w:rsidP="00F95020">
            <w:pPr>
              <w:pStyle w:val="TableCellCenter"/>
            </w:pPr>
          </w:p>
        </w:tc>
        <w:tc>
          <w:tcPr>
            <w:tcW w:w="143" w:type="pct"/>
          </w:tcPr>
          <w:p w14:paraId="50C79060" w14:textId="77777777" w:rsidR="00996EEF" w:rsidRDefault="00996EEF" w:rsidP="00F95020">
            <w:pPr>
              <w:pStyle w:val="TableCellCenter"/>
            </w:pPr>
          </w:p>
        </w:tc>
        <w:tc>
          <w:tcPr>
            <w:tcW w:w="192" w:type="pct"/>
            <w:vAlign w:val="center"/>
          </w:tcPr>
          <w:p w14:paraId="53EBE96F" w14:textId="2C8A4D63" w:rsidR="00996EEF" w:rsidRDefault="00996EEF" w:rsidP="00F95020">
            <w:pPr>
              <w:pStyle w:val="TableCellCenter"/>
            </w:pPr>
          </w:p>
        </w:tc>
        <w:tc>
          <w:tcPr>
            <w:tcW w:w="192" w:type="pct"/>
            <w:vAlign w:val="center"/>
          </w:tcPr>
          <w:p w14:paraId="1C67267C" w14:textId="77777777" w:rsidR="00996EEF" w:rsidRDefault="00996EEF" w:rsidP="00F95020">
            <w:pPr>
              <w:pStyle w:val="TableCellCenter"/>
            </w:pPr>
          </w:p>
        </w:tc>
        <w:tc>
          <w:tcPr>
            <w:tcW w:w="192" w:type="pct"/>
            <w:gridSpan w:val="2"/>
            <w:vAlign w:val="center"/>
          </w:tcPr>
          <w:p w14:paraId="3C3C30C0" w14:textId="77777777" w:rsidR="00996EEF" w:rsidRDefault="00996EEF" w:rsidP="00F95020">
            <w:pPr>
              <w:pStyle w:val="TableCellCenter"/>
            </w:pPr>
          </w:p>
        </w:tc>
        <w:tc>
          <w:tcPr>
            <w:tcW w:w="192" w:type="pct"/>
            <w:vAlign w:val="center"/>
          </w:tcPr>
          <w:p w14:paraId="6C26F716" w14:textId="77777777" w:rsidR="00996EEF" w:rsidRDefault="00996EEF" w:rsidP="00F95020">
            <w:pPr>
              <w:pStyle w:val="TableCellCenter"/>
            </w:pPr>
          </w:p>
        </w:tc>
        <w:tc>
          <w:tcPr>
            <w:tcW w:w="192" w:type="pct"/>
            <w:vAlign w:val="center"/>
          </w:tcPr>
          <w:p w14:paraId="2DE1EFD1" w14:textId="77777777" w:rsidR="00996EEF" w:rsidRDefault="00996EEF" w:rsidP="00F95020">
            <w:pPr>
              <w:pStyle w:val="TableCellCenter"/>
            </w:pPr>
          </w:p>
        </w:tc>
        <w:tc>
          <w:tcPr>
            <w:tcW w:w="215" w:type="pct"/>
            <w:vAlign w:val="center"/>
          </w:tcPr>
          <w:p w14:paraId="4FBA0343" w14:textId="77777777" w:rsidR="00996EEF" w:rsidRDefault="00996EEF" w:rsidP="00F95020">
            <w:pPr>
              <w:pStyle w:val="TableCellCenter"/>
            </w:pPr>
          </w:p>
        </w:tc>
        <w:tc>
          <w:tcPr>
            <w:tcW w:w="256" w:type="pct"/>
            <w:vAlign w:val="center"/>
          </w:tcPr>
          <w:p w14:paraId="2E1BEF1E" w14:textId="77777777" w:rsidR="00996EEF" w:rsidRDefault="00996EEF" w:rsidP="00116D42">
            <w:pPr>
              <w:pStyle w:val="TableCellCenter"/>
            </w:pPr>
            <w:r>
              <w:t>X</w:t>
            </w:r>
          </w:p>
        </w:tc>
        <w:tc>
          <w:tcPr>
            <w:tcW w:w="221" w:type="pct"/>
            <w:gridSpan w:val="2"/>
          </w:tcPr>
          <w:p w14:paraId="70CC481F" w14:textId="77777777" w:rsidR="00996EEF" w:rsidRDefault="00996EEF" w:rsidP="00116D42">
            <w:pPr>
              <w:pStyle w:val="TableCellCenter"/>
            </w:pPr>
          </w:p>
        </w:tc>
        <w:tc>
          <w:tcPr>
            <w:tcW w:w="234" w:type="pct"/>
            <w:vAlign w:val="center"/>
          </w:tcPr>
          <w:p w14:paraId="00B11A35" w14:textId="0A7CCCDF" w:rsidR="00996EEF" w:rsidRDefault="00996EEF" w:rsidP="00116D42">
            <w:pPr>
              <w:pStyle w:val="TableCellCenter"/>
            </w:pPr>
          </w:p>
        </w:tc>
        <w:tc>
          <w:tcPr>
            <w:tcW w:w="236" w:type="pct"/>
            <w:vAlign w:val="center"/>
          </w:tcPr>
          <w:p w14:paraId="25472199" w14:textId="77777777" w:rsidR="00996EEF" w:rsidRDefault="00996EEF" w:rsidP="00116D42">
            <w:pPr>
              <w:pStyle w:val="TableCellCenter"/>
            </w:pPr>
          </w:p>
        </w:tc>
        <w:tc>
          <w:tcPr>
            <w:tcW w:w="233" w:type="pct"/>
            <w:vAlign w:val="center"/>
          </w:tcPr>
          <w:p w14:paraId="34E0A2DB" w14:textId="77777777" w:rsidR="00996EEF" w:rsidRDefault="00996EEF" w:rsidP="00F95020">
            <w:pPr>
              <w:pStyle w:val="TableCellCenter"/>
            </w:pPr>
          </w:p>
        </w:tc>
      </w:tr>
    </w:tbl>
    <w:p w14:paraId="7A666ECD" w14:textId="17F8467F" w:rsidR="003B2A73" w:rsidRPr="00C97583" w:rsidRDefault="3CD66435" w:rsidP="00E81246">
      <w:pPr>
        <w:pStyle w:val="TableFooter"/>
        <w:rPr>
          <w:color w:val="000000" w:themeColor="text1"/>
          <w:szCs w:val="18"/>
        </w:rPr>
      </w:pPr>
      <w:r w:rsidRPr="00E81246">
        <w:rPr>
          <w:rStyle w:val="Italic"/>
          <w:i w:val="0"/>
        </w:rPr>
        <w:t>a</w:t>
      </w:r>
      <w:r w:rsidR="00C97583">
        <w:rPr>
          <w:rStyle w:val="Italic"/>
          <w:i w:val="0"/>
        </w:rPr>
        <w:tab/>
      </w:r>
      <w:r w:rsidR="003B2A73" w:rsidRPr="00C97583">
        <w:rPr>
          <w:rStyle w:val="Italic"/>
          <w:i w:val="0"/>
        </w:rPr>
        <w:t xml:space="preserve">The screening window can be extended with sponsor approval to 42 days </w:t>
      </w:r>
      <w:r w:rsidR="003B2A73" w:rsidRPr="00C97583">
        <w:t xml:space="preserve">in exceptional circumstances, including the need for additional HCV </w:t>
      </w:r>
      <w:r w:rsidR="005608C6" w:rsidRPr="00C97583">
        <w:t>sequence analysis</w:t>
      </w:r>
      <w:r w:rsidR="003B2A73" w:rsidRPr="00C97583">
        <w:t>.</w:t>
      </w:r>
    </w:p>
    <w:p w14:paraId="3F2550B9" w14:textId="2F312FC1" w:rsidR="003B2A73" w:rsidRPr="00C97583" w:rsidRDefault="003B2A73" w:rsidP="003B2A73">
      <w:pPr>
        <w:pStyle w:val="TableFooter"/>
      </w:pPr>
      <w:r w:rsidRPr="00E81246">
        <w:t>b</w:t>
      </w:r>
      <w:r w:rsidRPr="00C97583">
        <w:tab/>
        <w:t>Should include information regarding (a) the subject’</w:t>
      </w:r>
      <w:r w:rsidR="003D446F">
        <w:t>s acquisition of HCV infection and (b</w:t>
      </w:r>
      <w:r w:rsidRPr="00C97583">
        <w:t>) describe any past treatment for their HCV infection.</w:t>
      </w:r>
    </w:p>
    <w:p w14:paraId="159699FC" w14:textId="77777777" w:rsidR="003B2A73" w:rsidRPr="00C97583" w:rsidRDefault="003B2A73" w:rsidP="003B2A73">
      <w:pPr>
        <w:pStyle w:val="TableFooter"/>
      </w:pPr>
      <w:r w:rsidRPr="00E81246">
        <w:t>c</w:t>
      </w:r>
      <w:r w:rsidRPr="00C97583">
        <w:tab/>
        <w:t>Vital signs include resting blood pressure, pulse, respiratory rate and temperature.</w:t>
      </w:r>
    </w:p>
    <w:p w14:paraId="4D9E04AE" w14:textId="08EB462A" w:rsidR="003B2A73" w:rsidRPr="00C97583" w:rsidRDefault="00E64284" w:rsidP="003B2A73">
      <w:pPr>
        <w:pStyle w:val="TableFooter"/>
      </w:pPr>
      <w:r>
        <w:t>d</w:t>
      </w:r>
      <w:r w:rsidR="003B2A73" w:rsidRPr="00C97583">
        <w:tab/>
        <w:t>For females of childbearing potential only</w:t>
      </w:r>
    </w:p>
    <w:p w14:paraId="7B65E884" w14:textId="77777777" w:rsidR="00E64284" w:rsidRPr="00720B3F" w:rsidRDefault="00E64284" w:rsidP="00E64284">
      <w:pPr>
        <w:pStyle w:val="TableFooter"/>
      </w:pPr>
      <w:r>
        <w:t>e</w:t>
      </w:r>
      <w:r>
        <w:tab/>
      </w:r>
      <w:r w:rsidRPr="00C97583">
        <w:t>HCV genotype will either be conducted during screening or documentation of prior results will be accepted if they are confirmed to be from the same period of time during which</w:t>
      </w:r>
      <w:r>
        <w:t xml:space="preserve"> chronic HCV was confirmed with sequential RNA results.</w:t>
      </w:r>
    </w:p>
    <w:p w14:paraId="644B96DE" w14:textId="77777777" w:rsidR="00856D9D" w:rsidRDefault="00E64284" w:rsidP="00AB030A">
      <w:pPr>
        <w:pStyle w:val="TableFooter"/>
      </w:pPr>
      <w:r>
        <w:t>f</w:t>
      </w:r>
      <w:r>
        <w:tab/>
      </w:r>
      <w:r w:rsidR="00856D9D" w:rsidRPr="00C97583">
        <w:t>May move to week 3 depending on when results are received.</w:t>
      </w:r>
    </w:p>
    <w:p w14:paraId="3EC72BA3" w14:textId="77777777" w:rsidR="001A3F45" w:rsidRDefault="00856D9D" w:rsidP="00856D9D">
      <w:pPr>
        <w:pStyle w:val="TableFooter"/>
      </w:pPr>
      <w:r>
        <w:t>g</w:t>
      </w:r>
      <w:r>
        <w:tab/>
      </w:r>
      <w:r w:rsidRPr="00C97583">
        <w:t>Subjects must be instructed to bring back all bottles of study drug in the original container at every post enrollment study visits through the end of treatment.</w:t>
      </w:r>
      <w:r w:rsidR="00663FFE" w:rsidRPr="00663FFE">
        <w:t xml:space="preserve"> </w:t>
      </w:r>
    </w:p>
    <w:p w14:paraId="096EF279" w14:textId="6F069D83" w:rsidR="00856D9D" w:rsidRPr="00C97583" w:rsidRDefault="001A3F45" w:rsidP="00856D9D">
      <w:pPr>
        <w:pStyle w:val="TableFooter"/>
      </w:pPr>
      <w:r>
        <w:t>h</w:t>
      </w:r>
      <w:r>
        <w:tab/>
      </w:r>
      <w:r w:rsidR="00663FFE" w:rsidRPr="00C97583">
        <w:t>Study drug will be reconciled at every post-enrollment visit by study staff in order to monitor the subject’s adherence with the dosing regimen.</w:t>
      </w:r>
    </w:p>
    <w:p w14:paraId="3D5EA42C" w14:textId="77777777" w:rsidR="00CB4A2E" w:rsidRDefault="001A3F45" w:rsidP="00AB030A">
      <w:pPr>
        <w:pStyle w:val="TableFooter"/>
      </w:pPr>
      <w:r>
        <w:t>i</w:t>
      </w:r>
      <w:r w:rsidR="009034DB">
        <w:tab/>
      </w:r>
      <w:r w:rsidR="009034DB" w:rsidRPr="00C97583">
        <w:t>Enrollment assessments must be performed prior to dosing.</w:t>
      </w:r>
    </w:p>
    <w:p w14:paraId="44EF682A" w14:textId="4349554E" w:rsidR="00E64284" w:rsidRDefault="00935ADC" w:rsidP="00AB030A">
      <w:pPr>
        <w:pStyle w:val="TableFooter"/>
      </w:pPr>
      <w:r w:rsidRPr="007779B3">
        <w:t>*</w:t>
      </w:r>
      <w:r w:rsidR="00CB4A2E" w:rsidRPr="007779B3">
        <w:tab/>
        <w:t xml:space="preserve">There are two mandatory screening visits; activities that </w:t>
      </w:r>
      <w:r w:rsidR="00CB4A2E" w:rsidRPr="007779B3">
        <w:rPr>
          <w:u w:val="single"/>
        </w:rPr>
        <w:t>must</w:t>
      </w:r>
      <w:r w:rsidR="00CB4A2E" w:rsidRPr="007779B3">
        <w:t xml:space="preserve"> be conducted in screening visit one are marked with an *</w:t>
      </w:r>
      <w:r w:rsidR="00EB33C5" w:rsidRPr="007779B3">
        <w:t>.</w:t>
      </w:r>
      <w:r w:rsidR="00CB4A2E">
        <w:t xml:space="preserve"> </w:t>
      </w:r>
      <w:r w:rsidR="00E64284">
        <w:tab/>
      </w:r>
    </w:p>
    <w:p w14:paraId="63EB6426" w14:textId="2984B903" w:rsidR="004C1A19" w:rsidRPr="00720B3F" w:rsidRDefault="004C1A19" w:rsidP="00E81246">
      <w:pPr>
        <w:pStyle w:val="TableFooter"/>
        <w:ind w:left="0" w:firstLine="0"/>
      </w:pPr>
    </w:p>
    <w:p w14:paraId="332EDA94" w14:textId="5C052D58" w:rsidR="00E60E60" w:rsidRPr="00B8790C" w:rsidRDefault="00E60E60" w:rsidP="00FA7057">
      <w:pPr>
        <w:pStyle w:val="Caption"/>
        <w:keepNext w:val="0"/>
        <w:keepLines w:val="0"/>
        <w:pageBreakBefore/>
        <w:ind w:left="0" w:firstLine="0"/>
      </w:pPr>
      <w:bookmarkStart w:id="600" w:name="_Ref329941513"/>
      <w:bookmarkStart w:id="601" w:name="_Ref396892337"/>
      <w:bookmarkStart w:id="602" w:name="_Ref99864257"/>
      <w:bookmarkStart w:id="603" w:name="_Ref208848849"/>
      <w:bookmarkStart w:id="604" w:name="_Toc430780178"/>
      <w:bookmarkStart w:id="605" w:name="_Toc430780182"/>
      <w:bookmarkStart w:id="606" w:name="_Toc330481911"/>
      <w:bookmarkStart w:id="607" w:name="_Toc337120268"/>
      <w:bookmarkStart w:id="608" w:name="_Toc243898495"/>
      <w:bookmarkStart w:id="609" w:name="_Toc244047139"/>
      <w:bookmarkEnd w:id="596"/>
      <w:bookmarkEnd w:id="597"/>
      <w:bookmarkEnd w:id="598"/>
      <w:bookmarkEnd w:id="599"/>
      <w:r w:rsidRPr="00B8790C">
        <w:t>Appendix </w:t>
      </w:r>
      <w:bookmarkEnd w:id="600"/>
      <w:bookmarkEnd w:id="601"/>
      <w:r w:rsidR="00246355">
        <w:t>2</w:t>
      </w:r>
      <w:r w:rsidR="00780953" w:rsidRPr="48F73401">
        <w:t>.</w:t>
      </w:r>
      <w:r w:rsidRPr="00B8790C">
        <w:tab/>
      </w:r>
      <w:bookmarkStart w:id="610" w:name="_Ref208931129"/>
      <w:bookmarkEnd w:id="602"/>
      <w:bookmarkEnd w:id="603"/>
      <w:r w:rsidR="009F2B33">
        <w:t>Estimating Severity Grade for Parameters Not Identified in the Grading Table</w:t>
      </w:r>
      <w:bookmarkEnd w:id="604"/>
      <w:bookmarkEnd w:id="605"/>
      <w:r w:rsidR="00D74579" w:rsidRPr="48F73401">
        <w:t xml:space="preserve"> </w:t>
      </w:r>
      <w:bookmarkEnd w:id="606"/>
      <w:bookmarkEnd w:id="607"/>
    </w:p>
    <w:p w14:paraId="7B2C7A51" w14:textId="77777777" w:rsidR="009F2B33" w:rsidRDefault="009F2B33" w:rsidP="009F2B33">
      <w:pPr>
        <w:kinsoku w:val="0"/>
        <w:overflowPunct w:val="0"/>
        <w:autoSpaceDE w:val="0"/>
        <w:autoSpaceDN w:val="0"/>
        <w:adjustRightInd w:val="0"/>
        <w:ind w:left="220" w:right="399"/>
        <w:rPr>
          <w:szCs w:val="24"/>
        </w:rPr>
      </w:pPr>
      <w:r w:rsidRPr="009170DC">
        <w:rPr>
          <w:spacing w:val="-1"/>
        </w:rPr>
        <w:t>The functional</w:t>
      </w:r>
      <w:r w:rsidRPr="00A20310">
        <w:t xml:space="preserve"> </w:t>
      </w:r>
      <w:r w:rsidRPr="00BC68F3">
        <w:rPr>
          <w:spacing w:val="-1"/>
        </w:rPr>
        <w:t xml:space="preserve">table </w:t>
      </w:r>
      <w:r w:rsidRPr="00C10542">
        <w:t>below should be</w:t>
      </w:r>
      <w:r w:rsidRPr="00E81246">
        <w:rPr>
          <w:spacing w:val="-1"/>
        </w:rPr>
        <w:t xml:space="preserve"> used</w:t>
      </w:r>
      <w:r w:rsidRPr="00E81246">
        <w:t xml:space="preserve"> to grade the severity of </w:t>
      </w:r>
      <w:r w:rsidRPr="00E81246">
        <w:rPr>
          <w:spacing w:val="-1"/>
        </w:rPr>
        <w:t>an</w:t>
      </w:r>
      <w:r w:rsidRPr="00E81246">
        <w:t xml:space="preserve"> </w:t>
      </w:r>
      <w:r w:rsidRPr="00E81246">
        <w:rPr>
          <w:spacing w:val="-1"/>
        </w:rPr>
        <w:t xml:space="preserve">AE </w:t>
      </w:r>
      <w:r w:rsidRPr="00E81246">
        <w:t xml:space="preserve">that is not specifically </w:t>
      </w:r>
      <w:r w:rsidRPr="00E81246">
        <w:rPr>
          <w:spacing w:val="-1"/>
        </w:rPr>
        <w:t>identified</w:t>
      </w:r>
      <w:r w:rsidRPr="00E81246">
        <w:t xml:space="preserve"> in the grading </w:t>
      </w:r>
      <w:r w:rsidRPr="00E81246">
        <w:rPr>
          <w:spacing w:val="-1"/>
        </w:rPr>
        <w:t>table.</w:t>
      </w:r>
      <w:r w:rsidRPr="00E81246">
        <w:t xml:space="preserve">  </w:t>
      </w:r>
      <w:r w:rsidRPr="00E81246">
        <w:rPr>
          <w:spacing w:val="-2"/>
        </w:rPr>
        <w:t>In</w:t>
      </w:r>
      <w:r w:rsidRPr="00E81246">
        <w:t xml:space="preserve"> </w:t>
      </w:r>
      <w:r w:rsidRPr="00E81246">
        <w:rPr>
          <w:spacing w:val="-1"/>
        </w:rPr>
        <w:t>addition,</w:t>
      </w:r>
      <w:r w:rsidRPr="00E81246">
        <w:t xml:space="preserve"> </w:t>
      </w:r>
      <w:r w:rsidRPr="00E81246">
        <w:rPr>
          <w:spacing w:val="-1"/>
        </w:rPr>
        <w:t>all</w:t>
      </w:r>
      <w:r w:rsidRPr="00E81246">
        <w:t xml:space="preserve"> deaths </w:t>
      </w:r>
      <w:r w:rsidRPr="00E81246">
        <w:rPr>
          <w:spacing w:val="-1"/>
        </w:rPr>
        <w:t>related</w:t>
      </w:r>
      <w:r w:rsidRPr="00E81246">
        <w:t xml:space="preserve"> to </w:t>
      </w:r>
      <w:r w:rsidRPr="00E81246">
        <w:rPr>
          <w:spacing w:val="-1"/>
        </w:rPr>
        <w:t>an</w:t>
      </w:r>
      <w:r w:rsidRPr="00E81246">
        <w:t xml:space="preserve"> </w:t>
      </w:r>
      <w:r w:rsidRPr="00E81246">
        <w:rPr>
          <w:spacing w:val="-1"/>
        </w:rPr>
        <w:t>AE</w:t>
      </w:r>
      <w:r w:rsidRPr="00E81246">
        <w:t xml:space="preserve"> are to be</w:t>
      </w:r>
      <w:r w:rsidRPr="009170DC">
        <w:rPr>
          <w:spacing w:val="-1"/>
        </w:rPr>
        <w:t xml:space="preserve"> classified</w:t>
      </w:r>
      <w:r w:rsidRPr="00A20310">
        <w:t xml:space="preserve"> </w:t>
      </w:r>
      <w:r w:rsidRPr="00BC68F3">
        <w:rPr>
          <w:spacing w:val="-1"/>
        </w:rPr>
        <w:t>as</w:t>
      </w:r>
      <w:r w:rsidRPr="00E81246">
        <w:t xml:space="preserve"> </w:t>
      </w:r>
      <w:r w:rsidRPr="009170DC">
        <w:rPr>
          <w:spacing w:val="-1"/>
        </w:rPr>
        <w:t xml:space="preserve">grade </w:t>
      </w:r>
      <w:r w:rsidRPr="00A20310">
        <w:t>5.</w:t>
      </w:r>
    </w:p>
    <w:p w14:paraId="7E127410" w14:textId="77777777" w:rsidR="00BF6463" w:rsidRPr="00AD270F" w:rsidRDefault="00BF6463" w:rsidP="009F2B33">
      <w:pPr>
        <w:kinsoku w:val="0"/>
        <w:overflowPunct w:val="0"/>
        <w:autoSpaceDE w:val="0"/>
        <w:autoSpaceDN w:val="0"/>
        <w:adjustRightInd w:val="0"/>
        <w:ind w:left="220" w:right="399"/>
        <w:rPr>
          <w:szCs w:val="24"/>
        </w:rPr>
      </w:pPr>
    </w:p>
    <w:p w14:paraId="266D95D6" w14:textId="77777777" w:rsidR="004F0BB5" w:rsidRPr="004F0BB5" w:rsidRDefault="004F0BB5" w:rsidP="004F0BB5">
      <w:pPr>
        <w:pStyle w:val="Text1"/>
        <w:spacing w:after="40"/>
        <w:jc w:val="center"/>
        <w:outlineLvl w:val="0"/>
        <w:rPr>
          <w:sz w:val="20"/>
        </w:rPr>
      </w:pPr>
      <w:bookmarkStart w:id="611" w:name="Major_Clinical_Conditions"/>
      <w:bookmarkStart w:id="612" w:name="bookmark0"/>
      <w:bookmarkStart w:id="613" w:name="Cardiovascular"/>
      <w:bookmarkStart w:id="614" w:name="bookmark1"/>
      <w:bookmarkStart w:id="615" w:name="bookmark2"/>
      <w:bookmarkEnd w:id="611"/>
      <w:bookmarkEnd w:id="612"/>
      <w:bookmarkEnd w:id="613"/>
      <w:bookmarkEnd w:id="614"/>
      <w:bookmarkEnd w:id="615"/>
    </w:p>
    <w:tbl>
      <w:tblPr>
        <w:tblW w:w="13696" w:type="dxa"/>
        <w:tblInd w:w="82" w:type="dxa"/>
        <w:tblLayout w:type="fixed"/>
        <w:tblCellMar>
          <w:left w:w="0" w:type="dxa"/>
          <w:right w:w="0" w:type="dxa"/>
        </w:tblCellMar>
        <w:tblLook w:val="0000" w:firstRow="0" w:lastRow="0" w:firstColumn="0" w:lastColumn="0" w:noHBand="0" w:noVBand="0"/>
      </w:tblPr>
      <w:tblGrid>
        <w:gridCol w:w="2234"/>
        <w:gridCol w:w="2502"/>
        <w:gridCol w:w="2639"/>
        <w:gridCol w:w="2901"/>
        <w:gridCol w:w="3420"/>
      </w:tblGrid>
      <w:tr w:rsidR="00A14DB0" w:rsidRPr="00AD270F" w14:paraId="04A26AC6" w14:textId="77777777" w:rsidTr="00E81246">
        <w:trPr>
          <w:trHeight w:hRule="exact" w:val="810"/>
        </w:trPr>
        <w:tc>
          <w:tcPr>
            <w:tcW w:w="2234" w:type="dxa"/>
            <w:tcBorders>
              <w:top w:val="single" w:sz="13" w:space="0" w:color="000000" w:themeColor="text1"/>
              <w:left w:val="single" w:sz="12" w:space="0" w:color="000000" w:themeColor="text1"/>
              <w:bottom w:val="single" w:sz="13" w:space="0" w:color="000000" w:themeColor="text1"/>
              <w:right w:val="single" w:sz="12" w:space="0" w:color="000000" w:themeColor="text1"/>
            </w:tcBorders>
            <w:shd w:val="clear" w:color="auto" w:fill="DADADA"/>
          </w:tcPr>
          <w:p w14:paraId="1D2D726F" w14:textId="77777777" w:rsidR="00A14DB0" w:rsidRPr="00AD270F" w:rsidRDefault="00A14DB0" w:rsidP="00BC323C">
            <w:pPr>
              <w:kinsoku w:val="0"/>
              <w:overflowPunct w:val="0"/>
              <w:autoSpaceDE w:val="0"/>
              <w:autoSpaceDN w:val="0"/>
              <w:adjustRightInd w:val="0"/>
              <w:spacing w:line="227" w:lineRule="exact"/>
              <w:ind w:left="121"/>
              <w:rPr>
                <w:szCs w:val="24"/>
              </w:rPr>
            </w:pPr>
            <w:r w:rsidRPr="6781B22B">
              <w:rPr>
                <w:b/>
                <w:bCs/>
                <w:spacing w:val="-1"/>
                <w:sz w:val="20"/>
              </w:rPr>
              <w:t>PARAMETER</w:t>
            </w:r>
          </w:p>
        </w:tc>
        <w:tc>
          <w:tcPr>
            <w:tcW w:w="2502" w:type="dxa"/>
            <w:tcBorders>
              <w:top w:val="single" w:sz="13" w:space="0" w:color="000000" w:themeColor="text1"/>
              <w:left w:val="single" w:sz="12" w:space="0" w:color="000000" w:themeColor="text1"/>
              <w:bottom w:val="single" w:sz="13" w:space="0" w:color="000000" w:themeColor="text1"/>
              <w:right w:val="single" w:sz="12" w:space="0" w:color="000000" w:themeColor="text1"/>
            </w:tcBorders>
            <w:shd w:val="clear" w:color="auto" w:fill="DADADA"/>
          </w:tcPr>
          <w:p w14:paraId="738BBE60" w14:textId="77777777" w:rsidR="00A14DB0" w:rsidRPr="00AD270F" w:rsidRDefault="00A14DB0" w:rsidP="00BC323C">
            <w:pPr>
              <w:kinsoku w:val="0"/>
              <w:overflowPunct w:val="0"/>
              <w:autoSpaceDE w:val="0"/>
              <w:autoSpaceDN w:val="0"/>
              <w:adjustRightInd w:val="0"/>
              <w:spacing w:before="1" w:line="228" w:lineRule="exact"/>
              <w:ind w:left="587" w:right="422"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39" w:type="dxa"/>
            <w:tcBorders>
              <w:top w:val="single" w:sz="13" w:space="0" w:color="000000" w:themeColor="text1"/>
              <w:left w:val="single" w:sz="12" w:space="0" w:color="000000" w:themeColor="text1"/>
              <w:bottom w:val="single" w:sz="13" w:space="0" w:color="000000" w:themeColor="text1"/>
              <w:right w:val="single" w:sz="12" w:space="0" w:color="000000" w:themeColor="text1"/>
            </w:tcBorders>
            <w:shd w:val="clear" w:color="auto" w:fill="DADADA"/>
          </w:tcPr>
          <w:p w14:paraId="53134F9A" w14:textId="77777777" w:rsidR="00A14DB0" w:rsidRPr="00AD270F" w:rsidRDefault="00A14DB0" w:rsidP="00BC323C">
            <w:pPr>
              <w:kinsoku w:val="0"/>
              <w:overflowPunct w:val="0"/>
              <w:autoSpaceDE w:val="0"/>
              <w:autoSpaceDN w:val="0"/>
              <w:adjustRightInd w:val="0"/>
              <w:spacing w:before="1" w:line="228" w:lineRule="exact"/>
              <w:ind w:left="315" w:right="320"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901" w:type="dxa"/>
            <w:tcBorders>
              <w:top w:val="single" w:sz="13" w:space="0" w:color="000000" w:themeColor="text1"/>
              <w:left w:val="single" w:sz="12" w:space="0" w:color="000000" w:themeColor="text1"/>
              <w:bottom w:val="single" w:sz="13" w:space="0" w:color="000000" w:themeColor="text1"/>
              <w:right w:val="single" w:sz="12" w:space="0" w:color="000000" w:themeColor="text1"/>
            </w:tcBorders>
            <w:shd w:val="clear" w:color="auto" w:fill="DADADA"/>
          </w:tcPr>
          <w:p w14:paraId="26E1A1FC" w14:textId="77777777" w:rsidR="00A14DB0" w:rsidRPr="00AD270F" w:rsidRDefault="00A14DB0" w:rsidP="00BC323C">
            <w:pPr>
              <w:kinsoku w:val="0"/>
              <w:overflowPunct w:val="0"/>
              <w:autoSpaceDE w:val="0"/>
              <w:autoSpaceDN w:val="0"/>
              <w:adjustRightInd w:val="0"/>
              <w:spacing w:before="1" w:line="228" w:lineRule="exact"/>
              <w:ind w:left="598" w:right="562"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420" w:type="dxa"/>
            <w:tcBorders>
              <w:top w:val="single" w:sz="13" w:space="0" w:color="000000" w:themeColor="text1"/>
              <w:left w:val="single" w:sz="12" w:space="0" w:color="000000" w:themeColor="text1"/>
              <w:bottom w:val="single" w:sz="13" w:space="0" w:color="000000" w:themeColor="text1"/>
              <w:right w:val="single" w:sz="12" w:space="0" w:color="000000" w:themeColor="text1"/>
            </w:tcBorders>
            <w:shd w:val="clear" w:color="auto" w:fill="DADADA"/>
          </w:tcPr>
          <w:p w14:paraId="39100E9F" w14:textId="77777777" w:rsidR="00A14DB0" w:rsidRPr="00AD270F" w:rsidRDefault="00A14DB0" w:rsidP="00BC323C">
            <w:pPr>
              <w:kinsoku w:val="0"/>
              <w:overflowPunct w:val="0"/>
              <w:autoSpaceDE w:val="0"/>
              <w:autoSpaceDN w:val="0"/>
              <w:adjustRightInd w:val="0"/>
              <w:spacing w:before="1" w:line="228" w:lineRule="exact"/>
              <w:ind w:left="450" w:right="453" w:firstLine="1"/>
              <w:jc w:val="center"/>
              <w:rPr>
                <w:sz w:val="20"/>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w w:val="95"/>
                <w:sz w:val="20"/>
              </w:rPr>
              <w:t>POTENTIALLY</w:t>
            </w:r>
          </w:p>
          <w:p w14:paraId="380DCDF1" w14:textId="77777777" w:rsidR="00A14DB0" w:rsidRPr="00AD270F" w:rsidRDefault="00A14DB0" w:rsidP="00BC323C">
            <w:pPr>
              <w:kinsoku w:val="0"/>
              <w:overflowPunct w:val="0"/>
              <w:autoSpaceDE w:val="0"/>
              <w:autoSpaceDN w:val="0"/>
              <w:adjustRightInd w:val="0"/>
              <w:spacing w:line="228" w:lineRule="exact"/>
              <w:ind w:right="1"/>
              <w:jc w:val="center"/>
              <w:rPr>
                <w:szCs w:val="24"/>
              </w:rPr>
            </w:pPr>
            <w:r w:rsidRPr="6781B22B">
              <w:rPr>
                <w:b/>
                <w:bCs/>
                <w:sz w:val="20"/>
              </w:rPr>
              <w:t>LIFE-THREATENING</w:t>
            </w:r>
          </w:p>
        </w:tc>
      </w:tr>
      <w:tr w:rsidR="00A14DB0" w:rsidRPr="00AD270F" w14:paraId="1FE0F681" w14:textId="77777777" w:rsidTr="00E81246">
        <w:trPr>
          <w:trHeight w:hRule="exact" w:val="2000"/>
        </w:trPr>
        <w:tc>
          <w:tcPr>
            <w:tcW w:w="2234"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65E6E7B3" w14:textId="77777777" w:rsidR="00A14DB0" w:rsidRPr="00AD270F" w:rsidRDefault="00A14DB0" w:rsidP="00BC323C">
            <w:pPr>
              <w:kinsoku w:val="0"/>
              <w:overflowPunct w:val="0"/>
              <w:autoSpaceDE w:val="0"/>
              <w:autoSpaceDN w:val="0"/>
              <w:adjustRightInd w:val="0"/>
              <w:ind w:left="92" w:right="243"/>
              <w:rPr>
                <w:szCs w:val="24"/>
              </w:rPr>
            </w:pPr>
            <w:r w:rsidRPr="00AD270F">
              <w:rPr>
                <w:b/>
                <w:bCs/>
                <w:spacing w:val="-1"/>
                <w:sz w:val="18"/>
                <w:szCs w:val="18"/>
              </w:rPr>
              <w:t>Clinical</w:t>
            </w:r>
            <w:r w:rsidRPr="00AD270F">
              <w:rPr>
                <w:b/>
                <w:bCs/>
                <w:sz w:val="18"/>
                <w:szCs w:val="18"/>
              </w:rPr>
              <w:t xml:space="preserve"> </w:t>
            </w:r>
            <w:r w:rsidRPr="00AD270F">
              <w:rPr>
                <w:spacing w:val="-1"/>
                <w:sz w:val="18"/>
                <w:szCs w:val="18"/>
              </w:rPr>
              <w:t>adverse</w:t>
            </w:r>
            <w:r w:rsidRPr="00AD270F">
              <w:rPr>
                <w:spacing w:val="28"/>
                <w:sz w:val="18"/>
                <w:szCs w:val="18"/>
              </w:rPr>
              <w:t xml:space="preserve"> </w:t>
            </w:r>
            <w:r w:rsidRPr="00AD270F">
              <w:rPr>
                <w:spacing w:val="-1"/>
                <w:sz w:val="18"/>
                <w:szCs w:val="18"/>
              </w:rPr>
              <w:t>event</w:t>
            </w:r>
            <w:r w:rsidRPr="00AD270F">
              <w:rPr>
                <w:sz w:val="18"/>
                <w:szCs w:val="18"/>
              </w:rPr>
              <w:t xml:space="preserve"> </w:t>
            </w:r>
            <w:r w:rsidRPr="00AD270F">
              <w:rPr>
                <w:b/>
                <w:bCs/>
                <w:spacing w:val="-1"/>
                <w:sz w:val="18"/>
                <w:szCs w:val="18"/>
                <w:u w:val="single"/>
              </w:rPr>
              <w:t>NOT</w:t>
            </w:r>
            <w:r w:rsidRPr="00AD270F">
              <w:rPr>
                <w:b/>
                <w:bCs/>
                <w:spacing w:val="23"/>
                <w:sz w:val="18"/>
                <w:szCs w:val="18"/>
              </w:rPr>
              <w:t xml:space="preserve"> </w:t>
            </w:r>
            <w:r w:rsidRPr="00AD270F">
              <w:rPr>
                <w:spacing w:val="-1"/>
                <w:sz w:val="18"/>
                <w:szCs w:val="18"/>
              </w:rPr>
              <w:t>identified</w:t>
            </w:r>
            <w:r w:rsidRPr="00AD270F">
              <w:rPr>
                <w:spacing w:val="27"/>
                <w:sz w:val="18"/>
                <w:szCs w:val="18"/>
              </w:rPr>
              <w:t xml:space="preserve"> </w:t>
            </w:r>
            <w:r w:rsidRPr="00AD270F">
              <w:rPr>
                <w:spacing w:val="-1"/>
                <w:sz w:val="18"/>
                <w:szCs w:val="18"/>
              </w:rPr>
              <w:t xml:space="preserve">elsewhere </w:t>
            </w:r>
            <w:r w:rsidRPr="00AD270F">
              <w:rPr>
                <w:sz w:val="18"/>
                <w:szCs w:val="18"/>
              </w:rPr>
              <w:t>in</w:t>
            </w:r>
            <w:r w:rsidRPr="00AD270F">
              <w:rPr>
                <w:spacing w:val="1"/>
                <w:sz w:val="18"/>
                <w:szCs w:val="18"/>
              </w:rPr>
              <w:t xml:space="preserve"> </w:t>
            </w:r>
            <w:r w:rsidRPr="00AD270F">
              <w:rPr>
                <w:sz w:val="18"/>
                <w:szCs w:val="18"/>
              </w:rPr>
              <w:t>the</w:t>
            </w:r>
            <w:r w:rsidRPr="00AD270F">
              <w:rPr>
                <w:spacing w:val="26"/>
                <w:sz w:val="18"/>
                <w:szCs w:val="18"/>
              </w:rPr>
              <w:t xml:space="preserve"> </w:t>
            </w:r>
            <w:r w:rsidRPr="00AD270F">
              <w:rPr>
                <w:spacing w:val="-1"/>
                <w:sz w:val="18"/>
                <w:szCs w:val="18"/>
              </w:rPr>
              <w:t xml:space="preserve">grading </w:t>
            </w:r>
            <w:r w:rsidRPr="00AD270F">
              <w:rPr>
                <w:sz w:val="18"/>
                <w:szCs w:val="18"/>
              </w:rPr>
              <w:t>table</w:t>
            </w:r>
          </w:p>
        </w:tc>
        <w:tc>
          <w:tcPr>
            <w:tcW w:w="2502"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66539996" w14:textId="77777777" w:rsidR="00A14DB0" w:rsidRPr="00AD270F" w:rsidRDefault="00A14DB0" w:rsidP="00BC323C">
            <w:pPr>
              <w:kinsoku w:val="0"/>
              <w:overflowPunct w:val="0"/>
              <w:autoSpaceDE w:val="0"/>
              <w:autoSpaceDN w:val="0"/>
              <w:adjustRightInd w:val="0"/>
              <w:spacing w:line="239" w:lineRule="auto"/>
              <w:ind w:left="92" w:right="112"/>
              <w:rPr>
                <w:szCs w:val="24"/>
              </w:rPr>
            </w:pPr>
            <w:r w:rsidRPr="00AD270F">
              <w:rPr>
                <w:sz w:val="18"/>
                <w:szCs w:val="18"/>
              </w:rPr>
              <w:t>Mild</w:t>
            </w:r>
            <w:r w:rsidRPr="00AD270F">
              <w:rPr>
                <w:spacing w:val="1"/>
                <w:sz w:val="18"/>
                <w:szCs w:val="18"/>
              </w:rPr>
              <w:t xml:space="preserve"> </w:t>
            </w:r>
            <w:r w:rsidRPr="00AD270F">
              <w:rPr>
                <w:spacing w:val="-2"/>
                <w:sz w:val="18"/>
                <w:szCs w:val="18"/>
              </w:rPr>
              <w:t>symptoms</w:t>
            </w:r>
            <w:r w:rsidRPr="00AD270F">
              <w:rPr>
                <w:spacing w:val="28"/>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intervention not</w:t>
            </w:r>
            <w:r w:rsidRPr="00AD270F">
              <w:rPr>
                <w:spacing w:val="29"/>
                <w:sz w:val="18"/>
                <w:szCs w:val="18"/>
              </w:rPr>
              <w:t xml:space="preserve"> </w:t>
            </w:r>
            <w:r w:rsidRPr="00AD270F">
              <w:rPr>
                <w:spacing w:val="-1"/>
                <w:sz w:val="18"/>
                <w:szCs w:val="18"/>
              </w:rPr>
              <w:t>indicated</w:t>
            </w:r>
          </w:p>
        </w:tc>
        <w:tc>
          <w:tcPr>
            <w:tcW w:w="2639"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30380E59" w14:textId="77777777" w:rsidR="00A14DB0" w:rsidRPr="00AD270F" w:rsidRDefault="00A14DB0" w:rsidP="00BC323C">
            <w:pPr>
              <w:kinsoku w:val="0"/>
              <w:overflowPunct w:val="0"/>
              <w:autoSpaceDE w:val="0"/>
              <w:autoSpaceDN w:val="0"/>
              <w:adjustRightInd w:val="0"/>
              <w:spacing w:line="239" w:lineRule="auto"/>
              <w:ind w:left="92" w:right="217"/>
              <w:rPr>
                <w:szCs w:val="24"/>
              </w:rPr>
            </w:pPr>
            <w:r w:rsidRPr="00AD270F">
              <w:rPr>
                <w:sz w:val="18"/>
                <w:szCs w:val="18"/>
              </w:rPr>
              <w:t>Moderate</w:t>
            </w:r>
            <w:r w:rsidRPr="00AD270F">
              <w:rPr>
                <w:spacing w:val="-1"/>
                <w:sz w:val="18"/>
                <w:szCs w:val="18"/>
              </w:rPr>
              <w:t xml:space="preserve"> symptoms</w:t>
            </w:r>
            <w:r w:rsidRPr="00AD270F">
              <w:rPr>
                <w:spacing w:val="23"/>
                <w:sz w:val="18"/>
                <w:szCs w:val="18"/>
              </w:rPr>
              <w:t xml:space="preserve"> </w:t>
            </w:r>
            <w:r w:rsidRPr="00AD270F">
              <w:rPr>
                <w:spacing w:val="-1"/>
                <w:sz w:val="18"/>
                <w:szCs w:val="18"/>
              </w:rPr>
              <w:t>causing greater</w:t>
            </w:r>
            <w:r w:rsidRPr="00AD270F">
              <w:rPr>
                <w:sz w:val="18"/>
                <w:szCs w:val="18"/>
              </w:rPr>
              <w:t xml:space="preserve"> </w:t>
            </w:r>
            <w:r w:rsidRPr="00AD270F">
              <w:rPr>
                <w:spacing w:val="-1"/>
                <w:sz w:val="18"/>
                <w:szCs w:val="18"/>
              </w:rPr>
              <w:t>than</w:t>
            </w:r>
            <w:r w:rsidRPr="00AD270F">
              <w:rPr>
                <w:spacing w:val="22"/>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intervention</w:t>
            </w:r>
            <w:r w:rsidRPr="00AD270F">
              <w:rPr>
                <w:spacing w:val="25"/>
                <w:sz w:val="18"/>
                <w:szCs w:val="18"/>
              </w:rPr>
              <w:t xml:space="preserve"> </w:t>
            </w:r>
            <w:r w:rsidRPr="00AD270F">
              <w:rPr>
                <w:spacing w:val="-1"/>
                <w:sz w:val="18"/>
                <w:szCs w:val="18"/>
              </w:rPr>
              <w:t>indicated</w:t>
            </w:r>
          </w:p>
        </w:tc>
        <w:tc>
          <w:tcPr>
            <w:tcW w:w="2901"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718B33A9" w14:textId="77777777" w:rsidR="00A14DB0" w:rsidRPr="00AD270F" w:rsidRDefault="00A14DB0" w:rsidP="00BC323C">
            <w:pPr>
              <w:kinsoku w:val="0"/>
              <w:overflowPunct w:val="0"/>
              <w:autoSpaceDE w:val="0"/>
              <w:autoSpaceDN w:val="0"/>
              <w:adjustRightInd w:val="0"/>
              <w:ind w:left="92" w:right="113"/>
              <w:rPr>
                <w:szCs w:val="24"/>
              </w:rPr>
            </w:pPr>
            <w:r w:rsidRPr="00AD270F">
              <w:rPr>
                <w:spacing w:val="-1"/>
                <w:sz w:val="18"/>
                <w:szCs w:val="18"/>
              </w:rPr>
              <w:t>Severe symptoms</w:t>
            </w:r>
            <w:r w:rsidRPr="00AD270F">
              <w:rPr>
                <w:spacing w:val="26"/>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z w:val="18"/>
                <w:szCs w:val="18"/>
              </w:rPr>
              <w:t xml:space="preserve"> </w:t>
            </w:r>
            <w:r w:rsidRPr="00AD270F">
              <w:rPr>
                <w:spacing w:val="-1"/>
                <w:sz w:val="18"/>
                <w:szCs w:val="18"/>
              </w:rPr>
              <w:t>with</w:t>
            </w:r>
            <w:r w:rsidRPr="00AD270F">
              <w:rPr>
                <w:spacing w:val="31"/>
                <w:sz w:val="18"/>
                <w:szCs w:val="18"/>
              </w:rPr>
              <w:t xml:space="preserve"> </w:t>
            </w:r>
            <w:r w:rsidRPr="00AD270F">
              <w:rPr>
                <w:spacing w:val="-1"/>
                <w:sz w:val="18"/>
                <w:szCs w:val="18"/>
              </w:rPr>
              <w:t>intervention</w:t>
            </w:r>
            <w:r w:rsidRPr="00AD270F">
              <w:rPr>
                <w:spacing w:val="1"/>
                <w:sz w:val="18"/>
                <w:szCs w:val="18"/>
              </w:rPr>
              <w:t xml:space="preserve"> </w:t>
            </w:r>
            <w:r w:rsidRPr="00AD270F">
              <w:rPr>
                <w:sz w:val="18"/>
                <w:szCs w:val="18"/>
              </w:rPr>
              <w:t>or</w:t>
            </w:r>
            <w:r w:rsidRPr="00AD270F">
              <w:rPr>
                <w:spacing w:val="29"/>
                <w:sz w:val="18"/>
                <w:szCs w:val="18"/>
              </w:rPr>
              <w:t xml:space="preserve"> </w:t>
            </w:r>
            <w:r w:rsidRPr="00AD270F">
              <w:rPr>
                <w:spacing w:val="-1"/>
                <w:sz w:val="18"/>
                <w:szCs w:val="18"/>
              </w:rPr>
              <w:t>hospitalization indicated</w:t>
            </w:r>
          </w:p>
        </w:tc>
        <w:tc>
          <w:tcPr>
            <w:tcW w:w="3420"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0449D79B" w14:textId="77777777" w:rsidR="00A14DB0" w:rsidRPr="00AD270F" w:rsidRDefault="00A14DB0" w:rsidP="00BC323C">
            <w:pPr>
              <w:kinsoku w:val="0"/>
              <w:overflowPunct w:val="0"/>
              <w:autoSpaceDE w:val="0"/>
              <w:autoSpaceDN w:val="0"/>
              <w:adjustRightInd w:val="0"/>
              <w:spacing w:line="239" w:lineRule="auto"/>
              <w:ind w:left="92" w:right="98"/>
              <w:rPr>
                <w:szCs w:val="24"/>
              </w:rPr>
            </w:pPr>
            <w:r w:rsidRPr="00AD270F">
              <w:rPr>
                <w:spacing w:val="-1"/>
                <w:sz w:val="18"/>
                <w:szCs w:val="18"/>
              </w:rPr>
              <w:t>Potentially</w:t>
            </w:r>
            <w:r w:rsidRPr="00AD270F">
              <w:rPr>
                <w:spacing w:val="-4"/>
                <w:sz w:val="18"/>
                <w:szCs w:val="18"/>
              </w:rPr>
              <w:t xml:space="preserve"> </w:t>
            </w:r>
            <w:r w:rsidRPr="00AD270F">
              <w:rPr>
                <w:spacing w:val="-1"/>
                <w:sz w:val="18"/>
                <w:szCs w:val="18"/>
              </w:rPr>
              <w:t>life-threatening</w:t>
            </w:r>
            <w:r w:rsidRPr="00AD270F">
              <w:rPr>
                <w:spacing w:val="47"/>
                <w:sz w:val="18"/>
                <w:szCs w:val="18"/>
              </w:rPr>
              <w:t xml:space="preserve"> </w:t>
            </w:r>
            <w:r w:rsidRPr="00AD270F">
              <w:rPr>
                <w:spacing w:val="-1"/>
                <w:sz w:val="18"/>
                <w:szCs w:val="18"/>
              </w:rPr>
              <w:t>symptoms</w:t>
            </w:r>
            <w:r w:rsidRPr="00AD270F">
              <w:rPr>
                <w:sz w:val="18"/>
                <w:szCs w:val="18"/>
              </w:rPr>
              <w:t xml:space="preserve"> causing</w:t>
            </w:r>
            <w:r w:rsidRPr="00AD270F">
              <w:rPr>
                <w:spacing w:val="-1"/>
                <w:sz w:val="18"/>
                <w:szCs w:val="18"/>
              </w:rPr>
              <w:t xml:space="preserve"> </w:t>
            </w:r>
            <w:r w:rsidRPr="00AD270F">
              <w:rPr>
                <w:sz w:val="18"/>
                <w:szCs w:val="18"/>
              </w:rPr>
              <w:t>inability</w:t>
            </w:r>
            <w:r w:rsidRPr="00AD270F">
              <w:rPr>
                <w:spacing w:val="-4"/>
                <w:sz w:val="18"/>
                <w:szCs w:val="18"/>
              </w:rPr>
              <w:t xml:space="preserve"> </w:t>
            </w:r>
            <w:r w:rsidRPr="00AD270F">
              <w:rPr>
                <w:sz w:val="18"/>
                <w:szCs w:val="18"/>
              </w:rPr>
              <w:t>to</w:t>
            </w:r>
            <w:r w:rsidRPr="00AD270F">
              <w:rPr>
                <w:spacing w:val="23"/>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 xml:space="preserve">functions </w:t>
            </w:r>
            <w:r w:rsidRPr="00AD270F">
              <w:rPr>
                <w:spacing w:val="-1"/>
                <w:sz w:val="18"/>
                <w:szCs w:val="18"/>
              </w:rPr>
              <w:t>with</w:t>
            </w:r>
            <w:r w:rsidRPr="00AD270F">
              <w:rPr>
                <w:spacing w:val="1"/>
                <w:sz w:val="18"/>
                <w:szCs w:val="18"/>
              </w:rPr>
              <w:t xml:space="preserve"> </w:t>
            </w:r>
            <w:r w:rsidRPr="00AD270F">
              <w:rPr>
                <w:spacing w:val="-1"/>
                <w:sz w:val="18"/>
                <w:szCs w:val="18"/>
              </w:rPr>
              <w:t>intervention</w:t>
            </w:r>
            <w:r w:rsidRPr="00AD270F">
              <w:rPr>
                <w:spacing w:val="27"/>
                <w:sz w:val="18"/>
                <w:szCs w:val="18"/>
              </w:rPr>
              <w:t xml:space="preserve"> </w:t>
            </w:r>
            <w:r w:rsidRPr="00AD270F">
              <w:rPr>
                <w:spacing w:val="-1"/>
                <w:sz w:val="18"/>
                <w:szCs w:val="18"/>
              </w:rPr>
              <w:t xml:space="preserve">indicated </w:t>
            </w:r>
            <w:r w:rsidRPr="00AD270F">
              <w:rPr>
                <w:sz w:val="18"/>
                <w:szCs w:val="18"/>
              </w:rPr>
              <w:t>to</w:t>
            </w:r>
            <w:r w:rsidRPr="00AD270F">
              <w:rPr>
                <w:spacing w:val="-1"/>
                <w:sz w:val="18"/>
                <w:szCs w:val="18"/>
              </w:rPr>
              <w:t xml:space="preserve"> prevent</w:t>
            </w:r>
            <w:r w:rsidRPr="00AD270F">
              <w:rPr>
                <w:spacing w:val="29"/>
                <w:sz w:val="18"/>
                <w:szCs w:val="18"/>
              </w:rPr>
              <w:t xml:space="preserve"> </w:t>
            </w:r>
            <w:r w:rsidRPr="00AD270F">
              <w:rPr>
                <w:spacing w:val="-1"/>
                <w:sz w:val="18"/>
                <w:szCs w:val="18"/>
              </w:rPr>
              <w:t>permanent</w:t>
            </w:r>
            <w:r w:rsidRPr="00AD270F">
              <w:rPr>
                <w:sz w:val="18"/>
                <w:szCs w:val="18"/>
              </w:rPr>
              <w:t xml:space="preserve"> </w:t>
            </w:r>
            <w:r w:rsidRPr="00AD270F">
              <w:rPr>
                <w:spacing w:val="-1"/>
                <w:sz w:val="18"/>
                <w:szCs w:val="18"/>
              </w:rPr>
              <w:t>impairment,</w:t>
            </w:r>
            <w:r w:rsidRPr="00AD270F">
              <w:rPr>
                <w:spacing w:val="27"/>
                <w:sz w:val="18"/>
                <w:szCs w:val="18"/>
              </w:rPr>
              <w:t xml:space="preserve"> </w:t>
            </w:r>
            <w:r w:rsidRPr="00AD270F">
              <w:rPr>
                <w:spacing w:val="-1"/>
                <w:sz w:val="18"/>
                <w:szCs w:val="18"/>
              </w:rPr>
              <w:t>persistent</w:t>
            </w:r>
            <w:r w:rsidRPr="00AD270F">
              <w:rPr>
                <w:sz w:val="18"/>
                <w:szCs w:val="18"/>
              </w:rPr>
              <w:t xml:space="preserve"> </w:t>
            </w:r>
            <w:r w:rsidRPr="00AD270F">
              <w:rPr>
                <w:spacing w:val="-1"/>
                <w:sz w:val="18"/>
                <w:szCs w:val="18"/>
              </w:rPr>
              <w:t>disability,</w:t>
            </w:r>
            <w:r w:rsidRPr="00AD270F">
              <w:rPr>
                <w:spacing w:val="1"/>
                <w:sz w:val="18"/>
                <w:szCs w:val="18"/>
              </w:rPr>
              <w:t xml:space="preserve"> </w:t>
            </w:r>
            <w:r w:rsidRPr="00AD270F">
              <w:rPr>
                <w:sz w:val="18"/>
                <w:szCs w:val="18"/>
              </w:rPr>
              <w:t xml:space="preserve">or </w:t>
            </w:r>
            <w:r w:rsidRPr="00AD270F">
              <w:rPr>
                <w:spacing w:val="-1"/>
                <w:sz w:val="18"/>
                <w:szCs w:val="18"/>
              </w:rPr>
              <w:t>death</w:t>
            </w:r>
          </w:p>
        </w:tc>
      </w:tr>
    </w:tbl>
    <w:p w14:paraId="5A1877F1" w14:textId="77777777" w:rsidR="004F0BB5" w:rsidRDefault="004F0BB5" w:rsidP="000F53E2">
      <w:pPr>
        <w:pStyle w:val="Text1"/>
        <w:spacing w:after="40"/>
        <w:jc w:val="center"/>
        <w:outlineLvl w:val="0"/>
        <w:rPr>
          <w:sz w:val="20"/>
        </w:rPr>
      </w:pPr>
    </w:p>
    <w:p w14:paraId="234AEDEB" w14:textId="6868CC0C" w:rsidR="00A14DB0" w:rsidRPr="00E81246" w:rsidRDefault="00A14DB0" w:rsidP="00E81246">
      <w:pPr>
        <w:rPr>
          <w:color w:val="000000"/>
          <w:sz w:val="20"/>
        </w:rPr>
      </w:pPr>
      <w:r w:rsidRPr="48F73401">
        <w:rPr>
          <w:i/>
          <w:iCs/>
          <w:color w:val="17365D"/>
          <w:spacing w:val="3"/>
          <w:sz w:val="40"/>
          <w:szCs w:val="40"/>
        </w:rPr>
        <w:t>Major</w:t>
      </w:r>
      <w:r w:rsidRPr="48F73401">
        <w:rPr>
          <w:i/>
          <w:iCs/>
          <w:color w:val="17365D"/>
          <w:spacing w:val="10"/>
          <w:sz w:val="40"/>
          <w:szCs w:val="40"/>
        </w:rPr>
        <w:t xml:space="preserve"> </w:t>
      </w:r>
      <w:r w:rsidRPr="48F73401">
        <w:rPr>
          <w:i/>
          <w:iCs/>
          <w:color w:val="17365D"/>
          <w:spacing w:val="3"/>
          <w:sz w:val="40"/>
          <w:szCs w:val="40"/>
        </w:rPr>
        <w:t>Clinical</w:t>
      </w:r>
      <w:r w:rsidRPr="48F73401">
        <w:rPr>
          <w:i/>
          <w:iCs/>
          <w:color w:val="17365D"/>
          <w:spacing w:val="9"/>
          <w:sz w:val="40"/>
          <w:szCs w:val="40"/>
        </w:rPr>
        <w:t xml:space="preserve"> </w:t>
      </w:r>
      <w:r w:rsidRPr="48F73401">
        <w:rPr>
          <w:i/>
          <w:iCs/>
          <w:color w:val="17365D"/>
          <w:spacing w:val="4"/>
          <w:sz w:val="40"/>
          <w:szCs w:val="40"/>
        </w:rPr>
        <w:t>Conditions</w:t>
      </w:r>
    </w:p>
    <w:p w14:paraId="60DAEA5E" w14:textId="0CD7428C" w:rsidR="004F0BB5" w:rsidRPr="00E81246" w:rsidRDefault="00A14DB0" w:rsidP="00E81246">
      <w:pPr>
        <w:kinsoku w:val="0"/>
        <w:overflowPunct w:val="0"/>
        <w:autoSpaceDE w:val="0"/>
        <w:autoSpaceDN w:val="0"/>
        <w:adjustRightInd w:val="0"/>
        <w:ind w:left="220"/>
        <w:outlineLvl w:val="3"/>
        <w:rPr>
          <w:sz w:val="36"/>
          <w:szCs w:val="36"/>
        </w:rPr>
      </w:pPr>
      <w:bookmarkStart w:id="616" w:name="bookmark4"/>
      <w:bookmarkEnd w:id="616"/>
      <w:r w:rsidRPr="00AD270F">
        <w:rPr>
          <w:color w:val="17365D"/>
          <w:spacing w:val="4"/>
          <w:sz w:val="36"/>
          <w:szCs w:val="36"/>
        </w:rPr>
        <w:t>Cardiovascular</w:t>
      </w:r>
    </w:p>
    <w:tbl>
      <w:tblPr>
        <w:tblW w:w="13672" w:type="dxa"/>
        <w:tblInd w:w="97" w:type="dxa"/>
        <w:tblLayout w:type="fixed"/>
        <w:tblCellMar>
          <w:left w:w="0" w:type="dxa"/>
          <w:right w:w="0" w:type="dxa"/>
        </w:tblCellMar>
        <w:tblLook w:val="0000" w:firstRow="0" w:lastRow="0" w:firstColumn="0" w:lastColumn="0" w:noHBand="0" w:noVBand="0"/>
      </w:tblPr>
      <w:tblGrid>
        <w:gridCol w:w="3033"/>
        <w:gridCol w:w="2484"/>
        <w:gridCol w:w="2597"/>
        <w:gridCol w:w="2631"/>
        <w:gridCol w:w="2927"/>
      </w:tblGrid>
      <w:tr w:rsidR="00A14DB0" w:rsidRPr="00AD270F" w14:paraId="106A8CD2" w14:textId="77777777" w:rsidTr="00E81246">
        <w:trPr>
          <w:trHeight w:hRule="exact" w:val="89"/>
        </w:trPr>
        <w:tc>
          <w:tcPr>
            <w:tcW w:w="3033" w:type="dxa"/>
            <w:tcBorders>
              <w:top w:val="single" w:sz="8" w:space="0" w:color="4F81BD" w:themeColor="accent1"/>
              <w:left w:val="nil"/>
              <w:bottom w:val="single" w:sz="13" w:space="0" w:color="000000" w:themeColor="text1"/>
              <w:right w:val="nil"/>
            </w:tcBorders>
          </w:tcPr>
          <w:p w14:paraId="40F7906A" w14:textId="77777777" w:rsidR="00A14DB0" w:rsidRPr="00AD270F" w:rsidRDefault="00A14DB0" w:rsidP="00BC323C">
            <w:pPr>
              <w:autoSpaceDE w:val="0"/>
              <w:autoSpaceDN w:val="0"/>
              <w:adjustRightInd w:val="0"/>
              <w:rPr>
                <w:szCs w:val="24"/>
              </w:rPr>
            </w:pPr>
          </w:p>
        </w:tc>
        <w:tc>
          <w:tcPr>
            <w:tcW w:w="2484" w:type="dxa"/>
            <w:tcBorders>
              <w:top w:val="single" w:sz="8" w:space="0" w:color="4F81BD" w:themeColor="accent1"/>
              <w:left w:val="nil"/>
              <w:bottom w:val="single" w:sz="13" w:space="0" w:color="000000" w:themeColor="text1"/>
              <w:right w:val="nil"/>
            </w:tcBorders>
          </w:tcPr>
          <w:p w14:paraId="746C14D0" w14:textId="77777777" w:rsidR="00A14DB0" w:rsidRPr="00AD270F" w:rsidRDefault="00A14DB0" w:rsidP="00BC323C">
            <w:pPr>
              <w:autoSpaceDE w:val="0"/>
              <w:autoSpaceDN w:val="0"/>
              <w:adjustRightInd w:val="0"/>
              <w:rPr>
                <w:szCs w:val="24"/>
              </w:rPr>
            </w:pPr>
          </w:p>
        </w:tc>
        <w:tc>
          <w:tcPr>
            <w:tcW w:w="2597" w:type="dxa"/>
            <w:tcBorders>
              <w:top w:val="single" w:sz="8" w:space="0" w:color="4F81BD" w:themeColor="accent1"/>
              <w:left w:val="nil"/>
              <w:bottom w:val="single" w:sz="13" w:space="0" w:color="000000" w:themeColor="text1"/>
              <w:right w:val="nil"/>
            </w:tcBorders>
          </w:tcPr>
          <w:p w14:paraId="71675563" w14:textId="77777777" w:rsidR="00A14DB0" w:rsidRPr="00AD270F" w:rsidRDefault="00A14DB0" w:rsidP="00BC323C">
            <w:pPr>
              <w:autoSpaceDE w:val="0"/>
              <w:autoSpaceDN w:val="0"/>
              <w:adjustRightInd w:val="0"/>
              <w:rPr>
                <w:szCs w:val="24"/>
              </w:rPr>
            </w:pPr>
          </w:p>
        </w:tc>
        <w:tc>
          <w:tcPr>
            <w:tcW w:w="2631" w:type="dxa"/>
            <w:tcBorders>
              <w:top w:val="single" w:sz="8" w:space="0" w:color="4F81BD" w:themeColor="accent1"/>
              <w:left w:val="nil"/>
              <w:bottom w:val="single" w:sz="13" w:space="0" w:color="000000" w:themeColor="text1"/>
              <w:right w:val="nil"/>
            </w:tcBorders>
          </w:tcPr>
          <w:p w14:paraId="2443B17A" w14:textId="77777777" w:rsidR="00A14DB0" w:rsidRPr="00AD270F" w:rsidRDefault="00A14DB0" w:rsidP="00BC323C">
            <w:pPr>
              <w:autoSpaceDE w:val="0"/>
              <w:autoSpaceDN w:val="0"/>
              <w:adjustRightInd w:val="0"/>
              <w:rPr>
                <w:szCs w:val="24"/>
              </w:rPr>
            </w:pPr>
          </w:p>
        </w:tc>
        <w:tc>
          <w:tcPr>
            <w:tcW w:w="2927" w:type="dxa"/>
            <w:tcBorders>
              <w:top w:val="single" w:sz="8" w:space="0" w:color="4F81BD" w:themeColor="accent1"/>
              <w:left w:val="nil"/>
              <w:bottom w:val="single" w:sz="13" w:space="0" w:color="000000" w:themeColor="text1"/>
              <w:right w:val="nil"/>
            </w:tcBorders>
          </w:tcPr>
          <w:p w14:paraId="53FC4832" w14:textId="77777777" w:rsidR="00A14DB0" w:rsidRPr="00AD270F" w:rsidRDefault="00A14DB0" w:rsidP="00BC323C">
            <w:pPr>
              <w:autoSpaceDE w:val="0"/>
              <w:autoSpaceDN w:val="0"/>
              <w:adjustRightInd w:val="0"/>
              <w:rPr>
                <w:szCs w:val="24"/>
              </w:rPr>
            </w:pPr>
          </w:p>
        </w:tc>
      </w:tr>
      <w:tr w:rsidR="00A14DB0" w:rsidRPr="00AD270F" w14:paraId="519BB2C1" w14:textId="77777777" w:rsidTr="00E81246">
        <w:trPr>
          <w:trHeight w:hRule="exact" w:val="795"/>
        </w:trPr>
        <w:tc>
          <w:tcPr>
            <w:tcW w:w="3033"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62A901EB" w14:textId="77777777" w:rsidR="00A14DB0" w:rsidRPr="00AD270F" w:rsidRDefault="00A14DB0" w:rsidP="00BC323C">
            <w:pPr>
              <w:kinsoku w:val="0"/>
              <w:overflowPunct w:val="0"/>
              <w:autoSpaceDE w:val="0"/>
              <w:autoSpaceDN w:val="0"/>
              <w:adjustRightInd w:val="0"/>
              <w:spacing w:before="114"/>
              <w:ind w:left="402"/>
              <w:rPr>
                <w:szCs w:val="24"/>
              </w:rPr>
            </w:pPr>
            <w:r w:rsidRPr="6781B22B">
              <w:rPr>
                <w:b/>
                <w:bCs/>
                <w:spacing w:val="-1"/>
                <w:sz w:val="20"/>
              </w:rPr>
              <w:t>PARAMETER</w:t>
            </w:r>
          </w:p>
        </w:tc>
        <w:tc>
          <w:tcPr>
            <w:tcW w:w="248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8BB85F7" w14:textId="77777777" w:rsidR="00A14DB0" w:rsidRPr="00AD270F" w:rsidRDefault="00A14DB0" w:rsidP="00BC323C">
            <w:pPr>
              <w:kinsoku w:val="0"/>
              <w:overflowPunct w:val="0"/>
              <w:autoSpaceDE w:val="0"/>
              <w:autoSpaceDN w:val="0"/>
              <w:adjustRightInd w:val="0"/>
              <w:spacing w:before="114"/>
              <w:ind w:left="591"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59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D0F164C" w14:textId="77777777" w:rsidR="00A14DB0" w:rsidRPr="00AD270F" w:rsidRDefault="00A14DB0" w:rsidP="00BC323C">
            <w:pPr>
              <w:kinsoku w:val="0"/>
              <w:overflowPunct w:val="0"/>
              <w:autoSpaceDE w:val="0"/>
              <w:autoSpaceDN w:val="0"/>
              <w:adjustRightInd w:val="0"/>
              <w:spacing w:before="114"/>
              <w:ind w:left="315" w:right="312"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31"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66D7129C" w14:textId="77777777" w:rsidR="00A14DB0" w:rsidRPr="00AD270F" w:rsidRDefault="00A14DB0" w:rsidP="00BC323C">
            <w:pPr>
              <w:kinsoku w:val="0"/>
              <w:overflowPunct w:val="0"/>
              <w:autoSpaceDE w:val="0"/>
              <w:autoSpaceDN w:val="0"/>
              <w:adjustRightInd w:val="0"/>
              <w:spacing w:before="114"/>
              <w:ind w:left="515" w:right="480"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27"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63F1E2EE" w14:textId="77777777" w:rsidR="00A14DB0" w:rsidRPr="00AD270F" w:rsidRDefault="00A14DB0" w:rsidP="00BC323C">
            <w:pPr>
              <w:kinsoku w:val="0"/>
              <w:overflowPunct w:val="0"/>
              <w:autoSpaceDE w:val="0"/>
              <w:autoSpaceDN w:val="0"/>
              <w:adjustRightInd w:val="0"/>
              <w:spacing w:before="114"/>
              <w:ind w:left="270" w:right="257"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A14DB0" w:rsidRPr="00AD270F" w14:paraId="496EAC58" w14:textId="77777777" w:rsidTr="00E81246">
        <w:trPr>
          <w:trHeight w:hRule="exact" w:val="683"/>
        </w:trPr>
        <w:tc>
          <w:tcPr>
            <w:tcW w:w="3033"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D257E56" w14:textId="77777777" w:rsidR="00A14DB0" w:rsidRPr="00AD270F" w:rsidRDefault="00A14DB0" w:rsidP="00BC323C">
            <w:pPr>
              <w:kinsoku w:val="0"/>
              <w:overflowPunct w:val="0"/>
              <w:autoSpaceDE w:val="0"/>
              <w:autoSpaceDN w:val="0"/>
              <w:adjustRightInd w:val="0"/>
              <w:spacing w:before="56" w:line="204" w:lineRule="exact"/>
              <w:ind w:left="92"/>
              <w:rPr>
                <w:sz w:val="18"/>
                <w:szCs w:val="18"/>
              </w:rPr>
            </w:pPr>
            <w:r w:rsidRPr="00AD270F">
              <w:rPr>
                <w:b/>
                <w:bCs/>
                <w:spacing w:val="-1"/>
                <w:sz w:val="18"/>
                <w:szCs w:val="18"/>
              </w:rPr>
              <w:t>Arrhythmia</w:t>
            </w:r>
          </w:p>
          <w:p w14:paraId="026C9C7C" w14:textId="77777777" w:rsidR="00A14DB0" w:rsidRPr="00AD270F" w:rsidRDefault="00A14DB0" w:rsidP="00BC323C">
            <w:pPr>
              <w:kinsoku w:val="0"/>
              <w:overflowPunct w:val="0"/>
              <w:autoSpaceDE w:val="0"/>
              <w:autoSpaceDN w:val="0"/>
              <w:adjustRightInd w:val="0"/>
              <w:spacing w:line="242" w:lineRule="auto"/>
              <w:ind w:left="92" w:right="525"/>
              <w:rPr>
                <w:spacing w:val="-1"/>
                <w:sz w:val="18"/>
                <w:szCs w:val="18"/>
              </w:rPr>
            </w:pPr>
            <w:r w:rsidRPr="00AD270F">
              <w:rPr>
                <w:sz w:val="18"/>
                <w:szCs w:val="18"/>
              </w:rPr>
              <w:t>(by</w:t>
            </w:r>
            <w:r w:rsidRPr="00AD270F">
              <w:rPr>
                <w:spacing w:val="-4"/>
                <w:sz w:val="18"/>
                <w:szCs w:val="18"/>
              </w:rPr>
              <w:t xml:space="preserve"> </w:t>
            </w:r>
            <w:r w:rsidRPr="00AD270F">
              <w:rPr>
                <w:sz w:val="18"/>
                <w:szCs w:val="18"/>
              </w:rPr>
              <w:t>ECG</w:t>
            </w:r>
            <w:r w:rsidRPr="00AD270F">
              <w:rPr>
                <w:spacing w:val="-3"/>
                <w:sz w:val="18"/>
                <w:szCs w:val="18"/>
              </w:rPr>
              <w:t xml:space="preserve"> </w:t>
            </w:r>
            <w:r w:rsidRPr="00AD270F">
              <w:rPr>
                <w:sz w:val="18"/>
                <w:szCs w:val="18"/>
              </w:rPr>
              <w:t xml:space="preserve">or </w:t>
            </w:r>
            <w:r w:rsidRPr="00AD270F">
              <w:rPr>
                <w:spacing w:val="-1"/>
                <w:sz w:val="18"/>
                <w:szCs w:val="18"/>
              </w:rPr>
              <w:t>physical</w:t>
            </w:r>
            <w:r w:rsidRPr="00AD270F">
              <w:rPr>
                <w:spacing w:val="27"/>
                <w:sz w:val="18"/>
                <w:szCs w:val="18"/>
              </w:rPr>
              <w:t xml:space="preserve"> </w:t>
            </w:r>
            <w:r w:rsidRPr="00AD270F">
              <w:rPr>
                <w:spacing w:val="-1"/>
                <w:sz w:val="18"/>
                <w:szCs w:val="18"/>
              </w:rPr>
              <w:t>examination)</w:t>
            </w:r>
          </w:p>
          <w:p w14:paraId="1BBC0276" w14:textId="77777777" w:rsidR="00A14DB0" w:rsidRPr="00AD270F" w:rsidRDefault="00A14DB0" w:rsidP="00BC323C">
            <w:pPr>
              <w:kinsoku w:val="0"/>
              <w:overflowPunct w:val="0"/>
              <w:autoSpaceDE w:val="0"/>
              <w:autoSpaceDN w:val="0"/>
              <w:adjustRightInd w:val="0"/>
              <w:spacing w:before="57"/>
              <w:ind w:left="92"/>
              <w:rPr>
                <w:szCs w:val="24"/>
              </w:rPr>
            </w:pPr>
            <w:r w:rsidRPr="6781B22B">
              <w:rPr>
                <w:i/>
                <w:iCs/>
                <w:sz w:val="18"/>
                <w:szCs w:val="18"/>
              </w:rPr>
              <w:t>Specify</w:t>
            </w:r>
            <w:r w:rsidRPr="6781B22B">
              <w:rPr>
                <w:i/>
                <w:iCs/>
                <w:spacing w:val="-1"/>
                <w:sz w:val="18"/>
                <w:szCs w:val="18"/>
              </w:rPr>
              <w:t xml:space="preserve"> type,</w:t>
            </w:r>
            <w:r w:rsidRPr="6781B22B">
              <w:rPr>
                <w:i/>
                <w:iCs/>
                <w:spacing w:val="1"/>
                <w:sz w:val="18"/>
                <w:szCs w:val="18"/>
              </w:rPr>
              <w:t xml:space="preserve"> </w:t>
            </w:r>
            <w:r w:rsidRPr="6781B22B">
              <w:rPr>
                <w:i/>
                <w:iCs/>
                <w:spacing w:val="-2"/>
                <w:sz w:val="18"/>
                <w:szCs w:val="18"/>
              </w:rPr>
              <w:t>if</w:t>
            </w:r>
            <w:r w:rsidRPr="6781B22B">
              <w:rPr>
                <w:i/>
                <w:iCs/>
                <w:sz w:val="18"/>
                <w:szCs w:val="18"/>
              </w:rPr>
              <w:t xml:space="preserve"> </w:t>
            </w:r>
            <w:r w:rsidRPr="6781B22B">
              <w:rPr>
                <w:i/>
                <w:iCs/>
                <w:spacing w:val="-1"/>
                <w:sz w:val="18"/>
                <w:szCs w:val="18"/>
              </w:rPr>
              <w:t>applicable</w:t>
            </w:r>
          </w:p>
        </w:tc>
        <w:tc>
          <w:tcPr>
            <w:tcW w:w="248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6B7324D" w14:textId="77777777" w:rsidR="00A14DB0" w:rsidRPr="00AD270F" w:rsidRDefault="00A14DB0" w:rsidP="00BC323C">
            <w:pPr>
              <w:kinsoku w:val="0"/>
              <w:overflowPunct w:val="0"/>
              <w:autoSpaceDE w:val="0"/>
              <w:autoSpaceDN w:val="0"/>
              <w:adjustRightInd w:val="0"/>
              <w:spacing w:before="51"/>
              <w:ind w:left="102" w:right="186"/>
              <w:rPr>
                <w:szCs w:val="24"/>
              </w:rPr>
            </w:pP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No</w:t>
            </w:r>
            <w:r w:rsidRPr="00AD270F">
              <w:rPr>
                <w:spacing w:val="1"/>
                <w:sz w:val="18"/>
                <w:szCs w:val="18"/>
              </w:rPr>
              <w:t xml:space="preserve"> </w:t>
            </w:r>
            <w:r w:rsidRPr="00AD270F">
              <w:rPr>
                <w:spacing w:val="-1"/>
                <w:sz w:val="18"/>
                <w:szCs w:val="18"/>
              </w:rPr>
              <w:t>intervention</w:t>
            </w:r>
            <w:r w:rsidRPr="00AD270F">
              <w:rPr>
                <w:spacing w:val="22"/>
                <w:sz w:val="18"/>
                <w:szCs w:val="18"/>
              </w:rPr>
              <w:t xml:space="preserve"> </w:t>
            </w:r>
            <w:r w:rsidRPr="00AD270F">
              <w:rPr>
                <w:spacing w:val="-1"/>
                <w:sz w:val="18"/>
                <w:szCs w:val="18"/>
              </w:rPr>
              <w:t>indicated</w:t>
            </w:r>
          </w:p>
        </w:tc>
        <w:tc>
          <w:tcPr>
            <w:tcW w:w="259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D117EC1" w14:textId="77777777" w:rsidR="00A14DB0" w:rsidRPr="00AD270F" w:rsidRDefault="00A14DB0" w:rsidP="00BC323C">
            <w:pPr>
              <w:kinsoku w:val="0"/>
              <w:overflowPunct w:val="0"/>
              <w:autoSpaceDE w:val="0"/>
              <w:autoSpaceDN w:val="0"/>
              <w:adjustRightInd w:val="0"/>
              <w:spacing w:before="51"/>
              <w:ind w:left="102" w:right="127"/>
              <w:rPr>
                <w:szCs w:val="24"/>
              </w:rPr>
            </w:pP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z w:val="18"/>
                <w:szCs w:val="18"/>
              </w:rPr>
              <w:t>Non-urgent</w:t>
            </w:r>
            <w:r w:rsidRPr="00AD270F">
              <w:rPr>
                <w:spacing w:val="22"/>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63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338703A" w14:textId="77777777" w:rsidR="00A14DB0" w:rsidRPr="00AD270F" w:rsidRDefault="00A14DB0" w:rsidP="00BC323C">
            <w:pPr>
              <w:kinsoku w:val="0"/>
              <w:overflowPunct w:val="0"/>
              <w:autoSpaceDE w:val="0"/>
              <w:autoSpaceDN w:val="0"/>
              <w:adjustRightInd w:val="0"/>
              <w:spacing w:before="51"/>
              <w:ind w:left="102" w:right="245"/>
              <w:rPr>
                <w:sz w:val="18"/>
                <w:szCs w:val="18"/>
              </w:rPr>
            </w:pPr>
            <w:r w:rsidRPr="00AD270F">
              <w:rPr>
                <w:spacing w:val="-1"/>
                <w:sz w:val="18"/>
                <w:szCs w:val="18"/>
              </w:rPr>
              <w:t>Non-life-threatening</w:t>
            </w:r>
            <w:r w:rsidRPr="00AD270F">
              <w:rPr>
                <w:spacing w:val="35"/>
                <w:sz w:val="18"/>
                <w:szCs w:val="18"/>
              </w:rPr>
              <w:t xml:space="preserve"> </w:t>
            </w:r>
            <w:r w:rsidRPr="00AD270F">
              <w:rPr>
                <w:spacing w:val="-1"/>
                <w:sz w:val="18"/>
                <w:szCs w:val="18"/>
              </w:rPr>
              <w:t>symptoms</w:t>
            </w:r>
            <w:r w:rsidRPr="00AD270F">
              <w:rPr>
                <w:sz w:val="18"/>
                <w:szCs w:val="18"/>
              </w:rPr>
              <w:t xml:space="preserve"> </w:t>
            </w:r>
            <w:r w:rsidRPr="00AD270F">
              <w:rPr>
                <w:spacing w:val="3"/>
                <w:sz w:val="18"/>
                <w:szCs w:val="18"/>
              </w:rPr>
              <w:t xml:space="preserve"> </w:t>
            </w:r>
            <w:r w:rsidRPr="00AD270F">
              <w:rPr>
                <w:spacing w:val="-2"/>
                <w:sz w:val="18"/>
                <w:szCs w:val="18"/>
                <w:u w:val="single"/>
              </w:rPr>
              <w:t>AND</w:t>
            </w:r>
            <w:r w:rsidRPr="00AD270F">
              <w:rPr>
                <w:spacing w:val="25"/>
                <w:sz w:val="18"/>
                <w:szCs w:val="18"/>
              </w:rPr>
              <w:t xml:space="preserve"> </w:t>
            </w:r>
            <w:r w:rsidRPr="00AD270F">
              <w:rPr>
                <w:sz w:val="18"/>
                <w:szCs w:val="18"/>
              </w:rPr>
              <w:t>Non-urgent</w:t>
            </w:r>
          </w:p>
          <w:p w14:paraId="57365129" w14:textId="77777777" w:rsidR="00A14DB0" w:rsidRPr="00AD270F" w:rsidRDefault="00A14DB0" w:rsidP="00BC323C">
            <w:pPr>
              <w:kinsoku w:val="0"/>
              <w:overflowPunct w:val="0"/>
              <w:autoSpaceDE w:val="0"/>
              <w:autoSpaceDN w:val="0"/>
              <w:adjustRightInd w:val="0"/>
              <w:spacing w:line="206" w:lineRule="exact"/>
              <w:ind w:left="102"/>
              <w:rPr>
                <w:szCs w:val="24"/>
              </w:rPr>
            </w:pP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92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59D487E8" w14:textId="77777777" w:rsidR="00A14DB0" w:rsidRPr="00AD270F" w:rsidRDefault="00A14DB0" w:rsidP="00BC323C">
            <w:pPr>
              <w:kinsoku w:val="0"/>
              <w:overflowPunct w:val="0"/>
              <w:autoSpaceDE w:val="0"/>
              <w:autoSpaceDN w:val="0"/>
              <w:adjustRightInd w:val="0"/>
              <w:spacing w:before="51"/>
              <w:ind w:left="102" w:right="293"/>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 xml:space="preserve">arrhythmia </w:t>
            </w:r>
            <w:r w:rsidRPr="00AD270F">
              <w:rPr>
                <w:spacing w:val="-1"/>
                <w:sz w:val="18"/>
                <w:szCs w:val="18"/>
                <w:u w:val="single"/>
              </w:rPr>
              <w:t>OR</w:t>
            </w:r>
            <w:r w:rsidRPr="00AD270F">
              <w:rPr>
                <w:sz w:val="18"/>
                <w:szCs w:val="18"/>
                <w:u w:val="single"/>
              </w:rPr>
              <w:t xml:space="preserve"> </w:t>
            </w:r>
            <w:r w:rsidRPr="00AD270F">
              <w:rPr>
                <w:sz w:val="18"/>
                <w:szCs w:val="18"/>
              </w:rPr>
              <w:t>Urgent</w:t>
            </w:r>
            <w:r w:rsidRPr="00AD270F">
              <w:rPr>
                <w:spacing w:val="28"/>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r>
      <w:tr w:rsidR="00A14DB0" w:rsidRPr="00AD270F" w14:paraId="726681E5" w14:textId="77777777" w:rsidTr="00E81246">
        <w:trPr>
          <w:trHeight w:hRule="exact" w:val="1478"/>
        </w:trPr>
        <w:tc>
          <w:tcPr>
            <w:tcW w:w="3033"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35D67660" w14:textId="77777777" w:rsidR="00A14DB0" w:rsidRPr="00AD270F" w:rsidRDefault="00A14DB0" w:rsidP="00BC323C">
            <w:pPr>
              <w:kinsoku w:val="0"/>
              <w:overflowPunct w:val="0"/>
              <w:autoSpaceDE w:val="0"/>
              <w:autoSpaceDN w:val="0"/>
              <w:adjustRightInd w:val="0"/>
              <w:spacing w:before="62" w:line="206" w:lineRule="exact"/>
              <w:ind w:left="92" w:right="838"/>
              <w:rPr>
                <w:sz w:val="12"/>
                <w:szCs w:val="12"/>
              </w:rPr>
            </w:pPr>
            <w:r w:rsidRPr="00AD270F">
              <w:rPr>
                <w:b/>
                <w:bCs/>
                <w:spacing w:val="-1"/>
                <w:sz w:val="18"/>
                <w:szCs w:val="18"/>
              </w:rPr>
              <w:t>Blood</w:t>
            </w:r>
            <w:r w:rsidRPr="00AD270F">
              <w:rPr>
                <w:b/>
                <w:bCs/>
                <w:spacing w:val="-2"/>
                <w:sz w:val="18"/>
                <w:szCs w:val="18"/>
              </w:rPr>
              <w:t xml:space="preserve"> </w:t>
            </w:r>
            <w:r w:rsidRPr="00AD270F">
              <w:rPr>
                <w:b/>
                <w:bCs/>
                <w:spacing w:val="-1"/>
                <w:sz w:val="18"/>
                <w:szCs w:val="18"/>
              </w:rPr>
              <w:t>Pressure</w:t>
            </w:r>
            <w:r w:rsidRPr="00AD270F">
              <w:rPr>
                <w:b/>
                <w:bCs/>
                <w:spacing w:val="26"/>
                <w:sz w:val="18"/>
                <w:szCs w:val="18"/>
              </w:rPr>
              <w:t xml:space="preserve"> </w:t>
            </w:r>
            <w:r w:rsidRPr="00AD270F">
              <w:rPr>
                <w:b/>
                <w:bCs/>
                <w:sz w:val="18"/>
                <w:szCs w:val="18"/>
              </w:rPr>
              <w:t>Abnormalities</w:t>
            </w:r>
            <w:hyperlink w:anchor="bookmark5" w:history="1">
              <w:r w:rsidRPr="00AD270F">
                <w:rPr>
                  <w:b/>
                  <w:bCs/>
                  <w:position w:val="8"/>
                  <w:sz w:val="12"/>
                  <w:szCs w:val="12"/>
                </w:rPr>
                <w:t>1</w:t>
              </w:r>
            </w:hyperlink>
          </w:p>
          <w:p w14:paraId="7F880282" w14:textId="77777777" w:rsidR="00A14DB0" w:rsidRPr="00AD270F" w:rsidRDefault="00A14DB0" w:rsidP="00BC323C">
            <w:pPr>
              <w:kinsoku w:val="0"/>
              <w:overflowPunct w:val="0"/>
              <w:autoSpaceDE w:val="0"/>
              <w:autoSpaceDN w:val="0"/>
              <w:adjustRightInd w:val="0"/>
              <w:spacing w:before="52"/>
              <w:ind w:left="272" w:right="145"/>
              <w:rPr>
                <w:sz w:val="18"/>
                <w:szCs w:val="18"/>
              </w:rPr>
            </w:pPr>
            <w:r w:rsidRPr="6781B22B">
              <w:rPr>
                <w:b/>
                <w:bCs/>
                <w:i/>
                <w:iCs/>
                <w:spacing w:val="-1"/>
                <w:sz w:val="18"/>
                <w:szCs w:val="18"/>
              </w:rPr>
              <w:t>Hypertension</w:t>
            </w:r>
            <w:r w:rsidRPr="6781B22B">
              <w:rPr>
                <w:b/>
                <w:bCs/>
                <w:i/>
                <w:iCs/>
                <w:spacing w:val="1"/>
                <w:sz w:val="18"/>
                <w:szCs w:val="18"/>
              </w:rPr>
              <w:t xml:space="preserve"> </w:t>
            </w:r>
            <w:r w:rsidRPr="6781B22B">
              <w:rPr>
                <w:i/>
                <w:iCs/>
                <w:spacing w:val="-1"/>
                <w:sz w:val="18"/>
                <w:szCs w:val="18"/>
              </w:rPr>
              <w:t>(with</w:t>
            </w:r>
            <w:r w:rsidRPr="6781B22B">
              <w:rPr>
                <w:i/>
                <w:iCs/>
                <w:spacing w:val="1"/>
                <w:sz w:val="18"/>
                <w:szCs w:val="18"/>
              </w:rPr>
              <w:t xml:space="preserve"> </w:t>
            </w:r>
            <w:r w:rsidRPr="6781B22B">
              <w:rPr>
                <w:i/>
                <w:iCs/>
                <w:sz w:val="18"/>
                <w:szCs w:val="18"/>
              </w:rPr>
              <w:t>the</w:t>
            </w:r>
            <w:r w:rsidRPr="6781B22B">
              <w:rPr>
                <w:i/>
                <w:iCs/>
                <w:spacing w:val="21"/>
                <w:sz w:val="18"/>
                <w:szCs w:val="18"/>
              </w:rPr>
              <w:t xml:space="preserve"> </w:t>
            </w:r>
            <w:r w:rsidRPr="6781B22B">
              <w:rPr>
                <w:i/>
                <w:iCs/>
                <w:spacing w:val="-1"/>
                <w:sz w:val="18"/>
                <w:szCs w:val="18"/>
              </w:rPr>
              <w:t>lowest</w:t>
            </w:r>
            <w:r w:rsidRPr="6781B22B">
              <w:rPr>
                <w:i/>
                <w:iCs/>
                <w:sz w:val="18"/>
                <w:szCs w:val="18"/>
              </w:rPr>
              <w:t xml:space="preserve"> </w:t>
            </w:r>
            <w:r w:rsidRPr="6781B22B">
              <w:rPr>
                <w:i/>
                <w:iCs/>
                <w:spacing w:val="-1"/>
                <w:sz w:val="18"/>
                <w:szCs w:val="18"/>
              </w:rPr>
              <w:t>reading taken</w:t>
            </w:r>
            <w:r w:rsidRPr="6781B22B">
              <w:rPr>
                <w:i/>
                <w:iCs/>
                <w:spacing w:val="27"/>
                <w:sz w:val="18"/>
                <w:szCs w:val="18"/>
              </w:rPr>
              <w:t xml:space="preserve"> </w:t>
            </w:r>
            <w:r w:rsidRPr="6781B22B">
              <w:rPr>
                <w:i/>
                <w:iCs/>
                <w:sz w:val="18"/>
                <w:szCs w:val="18"/>
              </w:rPr>
              <w:t xml:space="preserve">after </w:t>
            </w:r>
            <w:r w:rsidRPr="6781B22B">
              <w:rPr>
                <w:i/>
                <w:iCs/>
                <w:spacing w:val="-1"/>
                <w:sz w:val="18"/>
                <w:szCs w:val="18"/>
              </w:rPr>
              <w:t>repeat</w:t>
            </w:r>
            <w:r w:rsidRPr="6781B22B">
              <w:rPr>
                <w:i/>
                <w:iCs/>
                <w:sz w:val="18"/>
                <w:szCs w:val="18"/>
              </w:rPr>
              <w:t xml:space="preserve"> </w:t>
            </w:r>
            <w:r w:rsidRPr="6781B22B">
              <w:rPr>
                <w:i/>
                <w:iCs/>
                <w:spacing w:val="-1"/>
                <w:sz w:val="18"/>
                <w:szCs w:val="18"/>
              </w:rPr>
              <w:t>testing</w:t>
            </w:r>
            <w:r w:rsidRPr="6781B22B">
              <w:rPr>
                <w:i/>
                <w:iCs/>
                <w:spacing w:val="30"/>
                <w:sz w:val="18"/>
                <w:szCs w:val="18"/>
              </w:rPr>
              <w:t xml:space="preserve"> </w:t>
            </w:r>
            <w:r w:rsidRPr="6781B22B">
              <w:rPr>
                <w:i/>
                <w:iCs/>
                <w:spacing w:val="-1"/>
                <w:sz w:val="18"/>
                <w:szCs w:val="18"/>
              </w:rPr>
              <w:t xml:space="preserve">during </w:t>
            </w:r>
            <w:r w:rsidRPr="6781B22B">
              <w:rPr>
                <w:i/>
                <w:iCs/>
                <w:sz w:val="18"/>
                <w:szCs w:val="18"/>
              </w:rPr>
              <w:t>a</w:t>
            </w:r>
            <w:r w:rsidRPr="6781B22B">
              <w:rPr>
                <w:i/>
                <w:iCs/>
                <w:spacing w:val="1"/>
                <w:sz w:val="18"/>
                <w:szCs w:val="18"/>
              </w:rPr>
              <w:t xml:space="preserve"> </w:t>
            </w:r>
            <w:r w:rsidRPr="6781B22B">
              <w:rPr>
                <w:i/>
                <w:iCs/>
                <w:spacing w:val="-1"/>
                <w:sz w:val="18"/>
                <w:szCs w:val="18"/>
              </w:rPr>
              <w:t>visit)</w:t>
            </w:r>
          </w:p>
          <w:p w14:paraId="1FD539ED" w14:textId="77777777" w:rsidR="00A14DB0" w:rsidRPr="00AD270F" w:rsidRDefault="00A14DB0" w:rsidP="00BC323C">
            <w:pPr>
              <w:kinsoku w:val="0"/>
              <w:overflowPunct w:val="0"/>
              <w:autoSpaceDE w:val="0"/>
              <w:autoSpaceDN w:val="0"/>
              <w:adjustRightInd w:val="0"/>
              <w:spacing w:before="59"/>
              <w:ind w:left="418"/>
              <w:rPr>
                <w:szCs w:val="24"/>
              </w:rPr>
            </w:pPr>
            <w:r w:rsidRPr="6781B22B">
              <w:rPr>
                <w:i/>
                <w:iCs/>
                <w:sz w:val="18"/>
                <w:szCs w:val="18"/>
              </w:rPr>
              <w:t>≥ 18</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484"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21C06F3" w14:textId="77777777" w:rsidR="00A14DB0" w:rsidRPr="00AD270F" w:rsidRDefault="00A14DB0" w:rsidP="00BC323C">
            <w:pPr>
              <w:kinsoku w:val="0"/>
              <w:overflowPunct w:val="0"/>
              <w:autoSpaceDE w:val="0"/>
              <w:autoSpaceDN w:val="0"/>
              <w:adjustRightInd w:val="0"/>
              <w:rPr>
                <w:sz w:val="18"/>
                <w:szCs w:val="18"/>
              </w:rPr>
            </w:pPr>
          </w:p>
          <w:p w14:paraId="1843678E" w14:textId="77777777" w:rsidR="00A14DB0" w:rsidRPr="00AD270F" w:rsidRDefault="00A14DB0" w:rsidP="00BC323C">
            <w:pPr>
              <w:kinsoku w:val="0"/>
              <w:overflowPunct w:val="0"/>
              <w:autoSpaceDE w:val="0"/>
              <w:autoSpaceDN w:val="0"/>
              <w:adjustRightInd w:val="0"/>
              <w:ind w:left="102" w:right="163"/>
              <w:rPr>
                <w:spacing w:val="-1"/>
                <w:sz w:val="18"/>
                <w:szCs w:val="18"/>
              </w:rPr>
            </w:pPr>
            <w:r w:rsidRPr="00AD270F">
              <w:rPr>
                <w:sz w:val="18"/>
                <w:szCs w:val="18"/>
              </w:rPr>
              <w:t>140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 xml:space="preserve">&lt; </w:t>
            </w:r>
            <w:r w:rsidRPr="00AD270F">
              <w:rPr>
                <w:spacing w:val="-1"/>
                <w:sz w:val="18"/>
                <w:szCs w:val="18"/>
              </w:rPr>
              <w:t>160</w:t>
            </w:r>
            <w:r w:rsidRPr="00AD270F">
              <w:rPr>
                <w:spacing w:val="1"/>
                <w:sz w:val="18"/>
                <w:szCs w:val="18"/>
              </w:rPr>
              <w:t xml:space="preserve"> </w:t>
            </w:r>
            <w:r w:rsidRPr="00AD270F">
              <w:rPr>
                <w:spacing w:val="-2"/>
                <w:sz w:val="18"/>
                <w:szCs w:val="18"/>
              </w:rPr>
              <w:t>mmHg</w:t>
            </w:r>
            <w:r w:rsidRPr="00AD270F">
              <w:rPr>
                <w:spacing w:val="26"/>
                <w:sz w:val="18"/>
                <w:szCs w:val="18"/>
              </w:rPr>
              <w:t xml:space="preserve"> </w:t>
            </w:r>
            <w:r w:rsidRPr="00AD270F">
              <w:rPr>
                <w:spacing w:val="-1"/>
                <w:sz w:val="18"/>
                <w:szCs w:val="18"/>
              </w:rPr>
              <w:t>systolic</w:t>
            </w:r>
          </w:p>
          <w:p w14:paraId="6CE86CCE" w14:textId="77777777" w:rsidR="00A14DB0" w:rsidRPr="00AD270F" w:rsidRDefault="00A14DB0" w:rsidP="00BC323C">
            <w:pPr>
              <w:kinsoku w:val="0"/>
              <w:overflowPunct w:val="0"/>
              <w:autoSpaceDE w:val="0"/>
              <w:autoSpaceDN w:val="0"/>
              <w:adjustRightInd w:val="0"/>
              <w:spacing w:before="2" w:line="207" w:lineRule="exact"/>
              <w:ind w:left="102"/>
              <w:rPr>
                <w:sz w:val="18"/>
                <w:szCs w:val="18"/>
              </w:rPr>
            </w:pPr>
            <w:r w:rsidRPr="00AD270F">
              <w:rPr>
                <w:spacing w:val="-1"/>
                <w:sz w:val="18"/>
                <w:szCs w:val="18"/>
                <w:u w:val="single"/>
              </w:rPr>
              <w:t>OR</w:t>
            </w:r>
          </w:p>
          <w:p w14:paraId="2BA2F9D9" w14:textId="77777777" w:rsidR="00A14DB0" w:rsidRPr="00AD270F" w:rsidRDefault="00A14DB0" w:rsidP="00BC323C">
            <w:pPr>
              <w:kinsoku w:val="0"/>
              <w:overflowPunct w:val="0"/>
              <w:autoSpaceDE w:val="0"/>
              <w:autoSpaceDN w:val="0"/>
              <w:adjustRightInd w:val="0"/>
              <w:ind w:left="102" w:right="252"/>
              <w:rPr>
                <w:szCs w:val="24"/>
              </w:rPr>
            </w:pPr>
            <w:r w:rsidRPr="00AD270F">
              <w:rPr>
                <w:sz w:val="18"/>
                <w:szCs w:val="18"/>
              </w:rPr>
              <w:t>90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100</w:t>
            </w:r>
            <w:r w:rsidRPr="00AD270F">
              <w:rPr>
                <w:spacing w:val="1"/>
                <w:sz w:val="18"/>
                <w:szCs w:val="18"/>
              </w:rPr>
              <w:t xml:space="preserve"> </w:t>
            </w:r>
            <w:r w:rsidRPr="00AD270F">
              <w:rPr>
                <w:spacing w:val="-1"/>
                <w:sz w:val="18"/>
                <w:szCs w:val="18"/>
              </w:rPr>
              <w:t>mmHg</w:t>
            </w:r>
            <w:r w:rsidRPr="00AD270F">
              <w:rPr>
                <w:spacing w:val="26"/>
                <w:sz w:val="18"/>
                <w:szCs w:val="18"/>
              </w:rPr>
              <w:t xml:space="preserve"> </w:t>
            </w:r>
            <w:r w:rsidRPr="00AD270F">
              <w:rPr>
                <w:sz w:val="18"/>
                <w:szCs w:val="18"/>
              </w:rPr>
              <w:t>diastolic</w:t>
            </w:r>
          </w:p>
        </w:tc>
        <w:tc>
          <w:tcPr>
            <w:tcW w:w="2597"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657B999" w14:textId="77777777" w:rsidR="00A14DB0" w:rsidRPr="00AD270F" w:rsidRDefault="00A14DB0" w:rsidP="00BC323C">
            <w:pPr>
              <w:kinsoku w:val="0"/>
              <w:overflowPunct w:val="0"/>
              <w:autoSpaceDE w:val="0"/>
              <w:autoSpaceDN w:val="0"/>
              <w:adjustRightInd w:val="0"/>
              <w:rPr>
                <w:sz w:val="18"/>
                <w:szCs w:val="18"/>
              </w:rPr>
            </w:pPr>
          </w:p>
          <w:p w14:paraId="0E77EC2A" w14:textId="77777777" w:rsidR="00A14DB0" w:rsidRPr="00AD270F" w:rsidRDefault="00A14DB0" w:rsidP="00BC323C">
            <w:pPr>
              <w:kinsoku w:val="0"/>
              <w:overflowPunct w:val="0"/>
              <w:autoSpaceDE w:val="0"/>
              <w:autoSpaceDN w:val="0"/>
              <w:adjustRightInd w:val="0"/>
              <w:ind w:left="102" w:right="607"/>
              <w:jc w:val="both"/>
              <w:rPr>
                <w:sz w:val="18"/>
                <w:szCs w:val="18"/>
              </w:rPr>
            </w:pPr>
            <w:r w:rsidRPr="00AD270F">
              <w:rPr>
                <w:sz w:val="18"/>
                <w:szCs w:val="18"/>
              </w:rPr>
              <w:t xml:space="preserve">≥ </w:t>
            </w:r>
            <w:r w:rsidRPr="00AD270F">
              <w:rPr>
                <w:spacing w:val="-1"/>
                <w:sz w:val="18"/>
                <w:szCs w:val="18"/>
              </w:rPr>
              <w:t>160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180</w:t>
            </w:r>
            <w:r w:rsidRPr="00AD270F">
              <w:rPr>
                <w:spacing w:val="24"/>
                <w:sz w:val="18"/>
                <w:szCs w:val="18"/>
              </w:rPr>
              <w:t xml:space="preserve"> </w:t>
            </w:r>
            <w:r w:rsidRPr="00AD270F">
              <w:rPr>
                <w:spacing w:val="-1"/>
                <w:sz w:val="18"/>
                <w:szCs w:val="18"/>
              </w:rPr>
              <w:t>mmHg systolic</w:t>
            </w:r>
            <w:r w:rsidRPr="00AD270F">
              <w:rPr>
                <w:spacing w:val="28"/>
                <w:sz w:val="18"/>
                <w:szCs w:val="18"/>
              </w:rPr>
              <w:t xml:space="preserve"> </w:t>
            </w:r>
            <w:r w:rsidRPr="00AD270F">
              <w:rPr>
                <w:spacing w:val="-1"/>
                <w:sz w:val="18"/>
                <w:szCs w:val="18"/>
                <w:u w:val="single"/>
              </w:rPr>
              <w:t>OR</w:t>
            </w:r>
          </w:p>
          <w:p w14:paraId="29ABC8F9" w14:textId="77777777" w:rsidR="00A14DB0" w:rsidRPr="00AD270F" w:rsidRDefault="00A14DB0" w:rsidP="00BC323C">
            <w:pPr>
              <w:kinsoku w:val="0"/>
              <w:overflowPunct w:val="0"/>
              <w:autoSpaceDE w:val="0"/>
              <w:autoSpaceDN w:val="0"/>
              <w:adjustRightInd w:val="0"/>
              <w:ind w:left="102" w:right="547"/>
              <w:jc w:val="both"/>
              <w:rPr>
                <w:szCs w:val="24"/>
              </w:rPr>
            </w:pPr>
            <w:r w:rsidRPr="00AD270F">
              <w:rPr>
                <w:sz w:val="18"/>
                <w:szCs w:val="18"/>
              </w:rPr>
              <w:t xml:space="preserve">≥ </w:t>
            </w:r>
            <w:r w:rsidRPr="00AD270F">
              <w:rPr>
                <w:spacing w:val="-1"/>
                <w:sz w:val="18"/>
                <w:szCs w:val="18"/>
              </w:rPr>
              <w:t>100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110</w:t>
            </w:r>
            <w:r w:rsidRPr="00AD270F">
              <w:rPr>
                <w:spacing w:val="24"/>
                <w:sz w:val="18"/>
                <w:szCs w:val="18"/>
              </w:rPr>
              <w:t xml:space="preserve"> </w:t>
            </w:r>
            <w:r w:rsidRPr="00AD270F">
              <w:rPr>
                <w:spacing w:val="-1"/>
                <w:sz w:val="18"/>
                <w:szCs w:val="18"/>
              </w:rPr>
              <w:t xml:space="preserve">mmHg </w:t>
            </w:r>
            <w:r w:rsidRPr="00AD270F">
              <w:rPr>
                <w:sz w:val="18"/>
                <w:szCs w:val="18"/>
              </w:rPr>
              <w:t>diastolic</w:t>
            </w:r>
          </w:p>
        </w:tc>
        <w:tc>
          <w:tcPr>
            <w:tcW w:w="263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3E49B766" w14:textId="77777777" w:rsidR="00A14DB0" w:rsidRPr="00AD270F" w:rsidRDefault="00A14DB0" w:rsidP="00BC323C">
            <w:pPr>
              <w:kinsoku w:val="0"/>
              <w:overflowPunct w:val="0"/>
              <w:autoSpaceDE w:val="0"/>
              <w:autoSpaceDN w:val="0"/>
              <w:adjustRightInd w:val="0"/>
              <w:rPr>
                <w:sz w:val="18"/>
                <w:szCs w:val="18"/>
              </w:rPr>
            </w:pPr>
          </w:p>
          <w:p w14:paraId="2D0D8DB6" w14:textId="77777777" w:rsidR="00A14DB0" w:rsidRPr="00AD270F" w:rsidRDefault="00A14DB0" w:rsidP="00BC323C">
            <w:pPr>
              <w:kinsoku w:val="0"/>
              <w:overflowPunct w:val="0"/>
              <w:autoSpaceDE w:val="0"/>
              <w:autoSpaceDN w:val="0"/>
              <w:adjustRightInd w:val="0"/>
              <w:ind w:left="102" w:right="173"/>
              <w:rPr>
                <w:sz w:val="18"/>
                <w:szCs w:val="18"/>
              </w:rPr>
            </w:pPr>
            <w:r w:rsidRPr="00AD270F">
              <w:rPr>
                <w:sz w:val="18"/>
                <w:szCs w:val="18"/>
              </w:rPr>
              <w:t xml:space="preserve">≥ </w:t>
            </w:r>
            <w:r w:rsidRPr="00AD270F">
              <w:rPr>
                <w:spacing w:val="-1"/>
                <w:sz w:val="18"/>
                <w:szCs w:val="18"/>
              </w:rPr>
              <w:t>180</w:t>
            </w:r>
            <w:r w:rsidRPr="00AD270F">
              <w:rPr>
                <w:spacing w:val="1"/>
                <w:sz w:val="18"/>
                <w:szCs w:val="18"/>
              </w:rPr>
              <w:t xml:space="preserve"> </w:t>
            </w:r>
            <w:r w:rsidRPr="00AD270F">
              <w:rPr>
                <w:spacing w:val="-1"/>
                <w:sz w:val="18"/>
                <w:szCs w:val="18"/>
              </w:rPr>
              <w:t>mmHg systolic</w:t>
            </w:r>
            <w:r w:rsidRPr="00AD270F">
              <w:rPr>
                <w:sz w:val="18"/>
                <w:szCs w:val="18"/>
              </w:rPr>
              <w:t xml:space="preserve">  </w:t>
            </w:r>
            <w:r w:rsidRPr="00AD270F">
              <w:rPr>
                <w:spacing w:val="-1"/>
                <w:sz w:val="18"/>
                <w:szCs w:val="18"/>
                <w:u w:val="single"/>
              </w:rPr>
              <w:t>OR</w:t>
            </w:r>
          </w:p>
          <w:p w14:paraId="7C0247CB" w14:textId="77777777" w:rsidR="00A14DB0" w:rsidRPr="00AD270F" w:rsidRDefault="00A14DB0" w:rsidP="00BC323C">
            <w:pPr>
              <w:kinsoku w:val="0"/>
              <w:overflowPunct w:val="0"/>
              <w:autoSpaceDE w:val="0"/>
              <w:autoSpaceDN w:val="0"/>
              <w:adjustRightInd w:val="0"/>
              <w:spacing w:before="1"/>
              <w:ind w:left="102"/>
              <w:rPr>
                <w:szCs w:val="24"/>
              </w:rPr>
            </w:pPr>
            <w:r w:rsidRPr="00AD270F">
              <w:rPr>
                <w:sz w:val="18"/>
                <w:szCs w:val="18"/>
              </w:rPr>
              <w:t xml:space="preserve">≥ </w:t>
            </w:r>
            <w:r w:rsidRPr="00AD270F">
              <w:rPr>
                <w:spacing w:val="-1"/>
                <w:sz w:val="18"/>
                <w:szCs w:val="18"/>
              </w:rPr>
              <w:t>110</w:t>
            </w:r>
            <w:r w:rsidRPr="00AD270F">
              <w:rPr>
                <w:spacing w:val="1"/>
                <w:sz w:val="18"/>
                <w:szCs w:val="18"/>
              </w:rPr>
              <w:t xml:space="preserve"> </w:t>
            </w:r>
            <w:r w:rsidRPr="00AD270F">
              <w:rPr>
                <w:spacing w:val="-1"/>
                <w:sz w:val="18"/>
                <w:szCs w:val="18"/>
              </w:rPr>
              <w:t xml:space="preserve">mmHg </w:t>
            </w:r>
            <w:r w:rsidRPr="00AD270F">
              <w:rPr>
                <w:sz w:val="18"/>
                <w:szCs w:val="18"/>
              </w:rPr>
              <w:t>diastolic</w:t>
            </w:r>
          </w:p>
        </w:tc>
        <w:tc>
          <w:tcPr>
            <w:tcW w:w="2927"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7E893E4A" w14:textId="77777777" w:rsidR="00A14DB0" w:rsidRPr="00AD270F" w:rsidRDefault="00A14DB0" w:rsidP="00BC323C">
            <w:pPr>
              <w:kinsoku w:val="0"/>
              <w:overflowPunct w:val="0"/>
              <w:autoSpaceDE w:val="0"/>
              <w:autoSpaceDN w:val="0"/>
              <w:adjustRightInd w:val="0"/>
              <w:rPr>
                <w:sz w:val="18"/>
                <w:szCs w:val="18"/>
              </w:rPr>
            </w:pPr>
          </w:p>
          <w:p w14:paraId="72278D59" w14:textId="77777777" w:rsidR="00A14DB0" w:rsidRPr="00AD270F" w:rsidRDefault="00A14DB0" w:rsidP="00BC323C">
            <w:pPr>
              <w:kinsoku w:val="0"/>
              <w:overflowPunct w:val="0"/>
              <w:autoSpaceDE w:val="0"/>
              <w:autoSpaceDN w:val="0"/>
              <w:adjustRightInd w:val="0"/>
              <w:ind w:left="102" w:right="165"/>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in</w:t>
            </w:r>
            <w:r w:rsidRPr="00AD270F">
              <w:rPr>
                <w:spacing w:val="1"/>
                <w:sz w:val="18"/>
                <w:szCs w:val="18"/>
              </w:rPr>
              <w:t xml:space="preserve"> </w:t>
            </w:r>
            <w:r w:rsidRPr="00AD270F">
              <w:rPr>
                <w:sz w:val="18"/>
                <w:szCs w:val="18"/>
              </w:rPr>
              <w:t>a</w:t>
            </w:r>
            <w:r w:rsidRPr="00AD270F">
              <w:rPr>
                <w:spacing w:val="23"/>
                <w:sz w:val="18"/>
                <w:szCs w:val="18"/>
              </w:rPr>
              <w:t xml:space="preserve"> </w:t>
            </w:r>
            <w:r w:rsidRPr="00AD270F">
              <w:rPr>
                <w:sz w:val="18"/>
                <w:szCs w:val="18"/>
              </w:rPr>
              <w:t>participant</w:t>
            </w:r>
            <w:r w:rsidRPr="00AD270F">
              <w:rPr>
                <w:spacing w:val="-2"/>
                <w:sz w:val="18"/>
                <w:szCs w:val="18"/>
              </w:rPr>
              <w:t xml:space="preserve"> </w:t>
            </w:r>
            <w:r w:rsidRPr="00AD270F">
              <w:rPr>
                <w:spacing w:val="-1"/>
                <w:sz w:val="18"/>
                <w:szCs w:val="18"/>
              </w:rPr>
              <w:t>not</w:t>
            </w:r>
            <w:r w:rsidRPr="00AD270F">
              <w:rPr>
                <w:spacing w:val="22"/>
                <w:sz w:val="18"/>
                <w:szCs w:val="18"/>
              </w:rPr>
              <w:t xml:space="preserve"> </w:t>
            </w:r>
            <w:r w:rsidRPr="00AD270F">
              <w:rPr>
                <w:spacing w:val="-1"/>
                <w:sz w:val="18"/>
                <w:szCs w:val="18"/>
              </w:rPr>
              <w:t>previously</w:t>
            </w:r>
            <w:r w:rsidRPr="00AD270F">
              <w:rPr>
                <w:spacing w:val="-4"/>
                <w:sz w:val="18"/>
                <w:szCs w:val="18"/>
              </w:rPr>
              <w:t xml:space="preserve"> </w:t>
            </w:r>
            <w:r w:rsidRPr="00AD270F">
              <w:rPr>
                <w:spacing w:val="-1"/>
                <w:sz w:val="18"/>
                <w:szCs w:val="18"/>
              </w:rPr>
              <w:t>diagnosed</w:t>
            </w:r>
            <w:r w:rsidRPr="00AD270F">
              <w:rPr>
                <w:spacing w:val="33"/>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hypertension</w:t>
            </w:r>
            <w:r w:rsidRPr="00AD270F">
              <w:rPr>
                <w:spacing w:val="1"/>
                <w:sz w:val="18"/>
                <w:szCs w:val="18"/>
              </w:rPr>
              <w:t xml:space="preserve"> </w:t>
            </w:r>
            <w:r w:rsidRPr="00AD270F">
              <w:rPr>
                <w:spacing w:val="-1"/>
                <w:sz w:val="18"/>
                <w:szCs w:val="18"/>
              </w:rPr>
              <w:t>(e.g.,</w:t>
            </w:r>
            <w:r w:rsidRPr="00AD270F">
              <w:rPr>
                <w:spacing w:val="27"/>
                <w:sz w:val="18"/>
                <w:szCs w:val="18"/>
              </w:rPr>
              <w:t xml:space="preserve"> </w:t>
            </w:r>
            <w:r w:rsidRPr="00AD270F">
              <w:rPr>
                <w:spacing w:val="-1"/>
                <w:sz w:val="18"/>
                <w:szCs w:val="18"/>
              </w:rPr>
              <w:t>malignant</w:t>
            </w:r>
            <w:r w:rsidRPr="00AD270F">
              <w:rPr>
                <w:sz w:val="18"/>
                <w:szCs w:val="18"/>
              </w:rPr>
              <w:t xml:space="preserve"> </w:t>
            </w:r>
            <w:r w:rsidRPr="00AD270F">
              <w:rPr>
                <w:spacing w:val="-1"/>
                <w:sz w:val="18"/>
                <w:szCs w:val="18"/>
              </w:rPr>
              <w:t>hypertension)</w:t>
            </w:r>
            <w:r w:rsidRPr="00AD270F">
              <w:rPr>
                <w:spacing w:val="38"/>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Hospitalization</w:t>
            </w:r>
            <w:r w:rsidRPr="00AD270F">
              <w:rPr>
                <w:spacing w:val="23"/>
                <w:sz w:val="18"/>
                <w:szCs w:val="18"/>
              </w:rPr>
              <w:t xml:space="preserve"> </w:t>
            </w:r>
            <w:r w:rsidRPr="00AD270F">
              <w:rPr>
                <w:spacing w:val="-1"/>
                <w:sz w:val="18"/>
                <w:szCs w:val="18"/>
              </w:rPr>
              <w:t>indicated</w:t>
            </w:r>
          </w:p>
        </w:tc>
      </w:tr>
      <w:tr w:rsidR="00A14DB0" w:rsidRPr="00AD270F" w14:paraId="01EDC601" w14:textId="77777777" w:rsidTr="00E81246">
        <w:trPr>
          <w:trHeight w:hRule="exact" w:val="1177"/>
        </w:trPr>
        <w:tc>
          <w:tcPr>
            <w:tcW w:w="3033"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192240D" w14:textId="77777777" w:rsidR="00A14DB0" w:rsidRPr="00AD270F" w:rsidRDefault="00A14DB0" w:rsidP="00BC323C">
            <w:pPr>
              <w:kinsoku w:val="0"/>
              <w:overflowPunct w:val="0"/>
              <w:autoSpaceDE w:val="0"/>
              <w:autoSpaceDN w:val="0"/>
              <w:adjustRightInd w:val="0"/>
              <w:spacing w:before="54"/>
              <w:ind w:left="419"/>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18</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DFC49" w14:textId="77777777" w:rsidR="00A14DB0" w:rsidRPr="00AD270F" w:rsidRDefault="00A14DB0" w:rsidP="00BC323C">
            <w:pPr>
              <w:kinsoku w:val="0"/>
              <w:overflowPunct w:val="0"/>
              <w:autoSpaceDE w:val="0"/>
              <w:autoSpaceDN w:val="0"/>
              <w:adjustRightInd w:val="0"/>
              <w:spacing w:before="54"/>
              <w:ind w:left="102"/>
              <w:rPr>
                <w:szCs w:val="24"/>
              </w:rPr>
            </w:pPr>
            <w:r w:rsidRPr="00AD270F">
              <w:rPr>
                <w:sz w:val="18"/>
                <w:szCs w:val="18"/>
              </w:rPr>
              <w:t>&gt;</w:t>
            </w:r>
            <w:r w:rsidRPr="00AD270F">
              <w:rPr>
                <w:spacing w:val="-1"/>
                <w:sz w:val="18"/>
                <w:szCs w:val="18"/>
              </w:rPr>
              <w:t xml:space="preserve"> 120/80</w:t>
            </w:r>
            <w:r w:rsidRPr="00AD270F">
              <w:rPr>
                <w:spacing w:val="1"/>
                <w:sz w:val="18"/>
                <w:szCs w:val="18"/>
              </w:rPr>
              <w:t xml:space="preserve"> </w:t>
            </w:r>
            <w:r w:rsidRPr="00AD270F">
              <w:rPr>
                <w:spacing w:val="-1"/>
                <w:sz w:val="18"/>
                <w:szCs w:val="18"/>
              </w:rPr>
              <w:t>mmHg</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45623" w14:textId="77777777" w:rsidR="00A14DB0" w:rsidRPr="00AD270F" w:rsidRDefault="00A14DB0" w:rsidP="00BC323C">
            <w:pPr>
              <w:kinsoku w:val="0"/>
              <w:overflowPunct w:val="0"/>
              <w:autoSpaceDE w:val="0"/>
              <w:autoSpaceDN w:val="0"/>
              <w:adjustRightInd w:val="0"/>
              <w:spacing w:before="30"/>
              <w:ind w:left="102" w:right="168" w:hanging="1"/>
              <w:rPr>
                <w:szCs w:val="24"/>
              </w:rPr>
            </w:pPr>
            <w:r w:rsidRPr="00AD270F">
              <w:rPr>
                <w:sz w:val="18"/>
                <w:szCs w:val="18"/>
              </w:rPr>
              <w:t>≥ 95</w:t>
            </w:r>
            <w:r w:rsidRPr="00AD270F">
              <w:rPr>
                <w:position w:val="8"/>
                <w:sz w:val="12"/>
                <w:szCs w:val="12"/>
              </w:rPr>
              <w:t>th</w:t>
            </w:r>
            <w:r w:rsidRPr="00AD270F">
              <w:rPr>
                <w:spacing w:val="13"/>
                <w:position w:val="8"/>
                <w:sz w:val="12"/>
                <w:szCs w:val="12"/>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99</w:t>
            </w:r>
            <w:r w:rsidRPr="00AD270F">
              <w:rPr>
                <w:position w:val="8"/>
                <w:sz w:val="12"/>
                <w:szCs w:val="12"/>
              </w:rPr>
              <w:t>th</w:t>
            </w:r>
            <w:r w:rsidRPr="00AD270F">
              <w:rPr>
                <w:spacing w:val="26"/>
                <w:position w:val="8"/>
                <w:sz w:val="12"/>
                <w:szCs w:val="12"/>
              </w:rPr>
              <w:t xml:space="preserve"> </w:t>
            </w:r>
            <w:r w:rsidRPr="00AD270F">
              <w:rPr>
                <w:spacing w:val="-1"/>
                <w:sz w:val="18"/>
                <w:szCs w:val="18"/>
              </w:rPr>
              <w:t xml:space="preserve">percentile </w:t>
            </w:r>
            <w:r w:rsidRPr="00AD270F">
              <w:rPr>
                <w:sz w:val="18"/>
                <w:szCs w:val="18"/>
              </w:rPr>
              <w:t>+</w:t>
            </w:r>
            <w:r w:rsidRPr="00AD270F">
              <w:rPr>
                <w:spacing w:val="-1"/>
                <w:sz w:val="18"/>
                <w:szCs w:val="18"/>
              </w:rPr>
              <w:t xml:space="preserve"> </w:t>
            </w:r>
            <w:r w:rsidRPr="00AD270F">
              <w:rPr>
                <w:sz w:val="18"/>
                <w:szCs w:val="18"/>
              </w:rPr>
              <w:t>5</w:t>
            </w:r>
            <w:r w:rsidRPr="00AD270F">
              <w:rPr>
                <w:spacing w:val="1"/>
                <w:sz w:val="18"/>
                <w:szCs w:val="18"/>
              </w:rPr>
              <w:t xml:space="preserve"> </w:t>
            </w:r>
            <w:r w:rsidRPr="00AD270F">
              <w:rPr>
                <w:spacing w:val="-2"/>
                <w:sz w:val="18"/>
                <w:szCs w:val="18"/>
              </w:rPr>
              <w:t>mmHg</w:t>
            </w:r>
            <w:r w:rsidRPr="00AD270F">
              <w:rPr>
                <w:spacing w:val="23"/>
                <w:sz w:val="18"/>
                <w:szCs w:val="18"/>
              </w:rPr>
              <w:t xml:space="preserve"> </w:t>
            </w:r>
            <w:r w:rsidRPr="00AD270F">
              <w:rPr>
                <w:spacing w:val="-1"/>
                <w:sz w:val="18"/>
                <w:szCs w:val="18"/>
              </w:rPr>
              <w:t>adjusted</w:t>
            </w:r>
            <w:r w:rsidRPr="00AD270F">
              <w:rPr>
                <w:spacing w:val="1"/>
                <w:sz w:val="18"/>
                <w:szCs w:val="18"/>
              </w:rPr>
              <w:t xml:space="preserve"> </w:t>
            </w:r>
            <w:r w:rsidRPr="00AD270F">
              <w:rPr>
                <w:spacing w:val="-1"/>
                <w:sz w:val="18"/>
                <w:szCs w:val="18"/>
              </w:rPr>
              <w:t>for</w:t>
            </w:r>
            <w:r w:rsidRPr="00AD270F">
              <w:rPr>
                <w:sz w:val="18"/>
                <w:szCs w:val="18"/>
              </w:rPr>
              <w:t xml:space="preserve"> </w:t>
            </w:r>
            <w:r w:rsidRPr="00AD270F">
              <w:rPr>
                <w:spacing w:val="-2"/>
                <w:sz w:val="18"/>
                <w:szCs w:val="18"/>
              </w:rPr>
              <w:t>age,</w:t>
            </w:r>
            <w:r w:rsidRPr="00AD270F">
              <w:rPr>
                <w:spacing w:val="22"/>
                <w:sz w:val="18"/>
                <w:szCs w:val="18"/>
              </w:rPr>
              <w:t xml:space="preserve"> </w:t>
            </w:r>
            <w:r w:rsidRPr="00AD270F">
              <w:rPr>
                <w:spacing w:val="-1"/>
                <w:sz w:val="18"/>
                <w:szCs w:val="18"/>
              </w:rPr>
              <w:t>height,</w:t>
            </w:r>
            <w:r w:rsidRPr="00AD270F">
              <w:rPr>
                <w:spacing w:val="1"/>
                <w:sz w:val="18"/>
                <w:szCs w:val="18"/>
              </w:rPr>
              <w:t xml:space="preserve"> </w:t>
            </w:r>
            <w:r w:rsidRPr="00AD270F">
              <w:rPr>
                <w:spacing w:val="-1"/>
                <w:sz w:val="18"/>
                <w:szCs w:val="18"/>
              </w:rPr>
              <w:t>and</w:t>
            </w:r>
            <w:r w:rsidRPr="00AD270F">
              <w:rPr>
                <w:spacing w:val="1"/>
                <w:sz w:val="18"/>
                <w:szCs w:val="18"/>
              </w:rPr>
              <w:t xml:space="preserve"> </w:t>
            </w:r>
            <w:r w:rsidRPr="00AD270F">
              <w:rPr>
                <w:spacing w:val="-1"/>
                <w:sz w:val="18"/>
                <w:szCs w:val="18"/>
              </w:rPr>
              <w:t>gender</w:t>
            </w:r>
            <w:r w:rsidRPr="00AD270F">
              <w:rPr>
                <w:spacing w:val="21"/>
                <w:sz w:val="18"/>
                <w:szCs w:val="18"/>
              </w:rPr>
              <w:t xml:space="preserve"> </w:t>
            </w:r>
            <w:r w:rsidRPr="00AD270F">
              <w:rPr>
                <w:spacing w:val="-1"/>
                <w:sz w:val="18"/>
                <w:szCs w:val="18"/>
              </w:rPr>
              <w:t xml:space="preserve">(systolic </w:t>
            </w:r>
            <w:r w:rsidRPr="00AD270F">
              <w:rPr>
                <w:sz w:val="18"/>
                <w:szCs w:val="18"/>
              </w:rPr>
              <w:t>and/or</w:t>
            </w:r>
            <w:r w:rsidRPr="00AD270F">
              <w:rPr>
                <w:spacing w:val="28"/>
                <w:sz w:val="18"/>
                <w:szCs w:val="18"/>
              </w:rPr>
              <w:t xml:space="preserve"> </w:t>
            </w:r>
            <w:r w:rsidRPr="00AD270F">
              <w:rPr>
                <w:spacing w:val="-1"/>
                <w:sz w:val="18"/>
                <w:szCs w:val="18"/>
              </w:rPr>
              <w:t>diastolic)</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397C" w14:textId="77777777" w:rsidR="00A14DB0" w:rsidRPr="00AD270F" w:rsidRDefault="00A14DB0" w:rsidP="00BC323C">
            <w:pPr>
              <w:kinsoku w:val="0"/>
              <w:overflowPunct w:val="0"/>
              <w:autoSpaceDE w:val="0"/>
              <w:autoSpaceDN w:val="0"/>
              <w:adjustRightInd w:val="0"/>
              <w:spacing w:before="30"/>
              <w:ind w:left="102"/>
              <w:rPr>
                <w:spacing w:val="-1"/>
                <w:sz w:val="18"/>
                <w:szCs w:val="18"/>
              </w:rPr>
            </w:pPr>
            <w:r w:rsidRPr="00AD270F">
              <w:rPr>
                <w:sz w:val="18"/>
                <w:szCs w:val="18"/>
              </w:rPr>
              <w:t>≥ 99</w:t>
            </w:r>
            <w:r w:rsidRPr="00AD270F">
              <w:rPr>
                <w:position w:val="8"/>
                <w:sz w:val="12"/>
                <w:szCs w:val="12"/>
              </w:rPr>
              <w:t>th</w:t>
            </w:r>
            <w:r w:rsidRPr="00AD270F">
              <w:rPr>
                <w:spacing w:val="13"/>
                <w:position w:val="8"/>
                <w:sz w:val="12"/>
                <w:szCs w:val="12"/>
              </w:rPr>
              <w:t xml:space="preserve"> </w:t>
            </w:r>
            <w:r w:rsidRPr="00AD270F">
              <w:rPr>
                <w:spacing w:val="-1"/>
                <w:sz w:val="18"/>
                <w:szCs w:val="18"/>
              </w:rPr>
              <w:t>percentile</w:t>
            </w:r>
          </w:p>
          <w:p w14:paraId="010F0971" w14:textId="77777777" w:rsidR="00A14DB0" w:rsidRPr="00AD270F" w:rsidRDefault="00A14DB0" w:rsidP="00BC323C">
            <w:pPr>
              <w:kinsoku w:val="0"/>
              <w:overflowPunct w:val="0"/>
              <w:autoSpaceDE w:val="0"/>
              <w:autoSpaceDN w:val="0"/>
              <w:adjustRightInd w:val="0"/>
              <w:spacing w:before="1"/>
              <w:ind w:left="102" w:right="301"/>
              <w:rPr>
                <w:szCs w:val="24"/>
              </w:rPr>
            </w:pPr>
            <w:r w:rsidRPr="00AD270F">
              <w:rPr>
                <w:sz w:val="18"/>
                <w:szCs w:val="18"/>
              </w:rPr>
              <w:t>+</w:t>
            </w:r>
            <w:r w:rsidRPr="00AD270F">
              <w:rPr>
                <w:spacing w:val="-1"/>
                <w:sz w:val="18"/>
                <w:szCs w:val="18"/>
              </w:rPr>
              <w:t xml:space="preserve"> </w:t>
            </w:r>
            <w:r w:rsidRPr="00AD270F">
              <w:rPr>
                <w:sz w:val="18"/>
                <w:szCs w:val="18"/>
              </w:rPr>
              <w:t>5</w:t>
            </w:r>
            <w:r w:rsidRPr="00AD270F">
              <w:rPr>
                <w:spacing w:val="1"/>
                <w:sz w:val="18"/>
                <w:szCs w:val="18"/>
              </w:rPr>
              <w:t xml:space="preserve"> </w:t>
            </w:r>
            <w:r w:rsidRPr="00AD270F">
              <w:rPr>
                <w:spacing w:val="-1"/>
                <w:sz w:val="18"/>
                <w:szCs w:val="18"/>
              </w:rPr>
              <w:t>mmHg adjusted</w:t>
            </w:r>
            <w:r w:rsidRPr="00AD270F">
              <w:rPr>
                <w:spacing w:val="27"/>
                <w:sz w:val="18"/>
                <w:szCs w:val="18"/>
              </w:rPr>
              <w:t xml:space="preserve"> </w:t>
            </w:r>
            <w:r w:rsidRPr="00AD270F">
              <w:rPr>
                <w:spacing w:val="-1"/>
                <w:sz w:val="18"/>
                <w:szCs w:val="18"/>
              </w:rPr>
              <w:t>for</w:t>
            </w:r>
            <w:r w:rsidRPr="00AD270F">
              <w:rPr>
                <w:sz w:val="18"/>
                <w:szCs w:val="18"/>
              </w:rPr>
              <w:t xml:space="preserve"> </w:t>
            </w:r>
            <w:r w:rsidRPr="00AD270F">
              <w:rPr>
                <w:spacing w:val="-1"/>
                <w:sz w:val="18"/>
                <w:szCs w:val="18"/>
              </w:rPr>
              <w:t>age,</w:t>
            </w:r>
            <w:r w:rsidRPr="00AD270F">
              <w:rPr>
                <w:spacing w:val="1"/>
                <w:sz w:val="18"/>
                <w:szCs w:val="18"/>
              </w:rPr>
              <w:t xml:space="preserve"> </w:t>
            </w:r>
            <w:r w:rsidRPr="00AD270F">
              <w:rPr>
                <w:spacing w:val="-1"/>
                <w:sz w:val="18"/>
                <w:szCs w:val="18"/>
              </w:rPr>
              <w:t>height,</w:t>
            </w:r>
            <w:r w:rsidRPr="00AD270F">
              <w:rPr>
                <w:spacing w:val="1"/>
                <w:sz w:val="18"/>
                <w:szCs w:val="18"/>
              </w:rPr>
              <w:t xml:space="preserve"> </w:t>
            </w:r>
            <w:r w:rsidRPr="00AD270F">
              <w:rPr>
                <w:sz w:val="18"/>
                <w:szCs w:val="18"/>
              </w:rPr>
              <w:t>and</w:t>
            </w:r>
            <w:r w:rsidRPr="00AD270F">
              <w:rPr>
                <w:spacing w:val="29"/>
                <w:sz w:val="18"/>
                <w:szCs w:val="18"/>
              </w:rPr>
              <w:t xml:space="preserve"> </w:t>
            </w:r>
            <w:r w:rsidRPr="00AD270F">
              <w:rPr>
                <w:spacing w:val="-1"/>
                <w:sz w:val="18"/>
                <w:szCs w:val="18"/>
              </w:rPr>
              <w:t>gender</w:t>
            </w:r>
            <w:r w:rsidRPr="00AD270F">
              <w:rPr>
                <w:sz w:val="18"/>
                <w:szCs w:val="18"/>
              </w:rPr>
              <w:t xml:space="preserve"> </w:t>
            </w:r>
            <w:r w:rsidRPr="00AD270F">
              <w:rPr>
                <w:spacing w:val="-1"/>
                <w:sz w:val="18"/>
                <w:szCs w:val="18"/>
              </w:rPr>
              <w:t>(systolic</w:t>
            </w:r>
            <w:r w:rsidRPr="00AD270F">
              <w:rPr>
                <w:spacing w:val="21"/>
                <w:sz w:val="18"/>
                <w:szCs w:val="18"/>
              </w:rPr>
              <w:t xml:space="preserve"> </w:t>
            </w:r>
            <w:r w:rsidRPr="00AD270F">
              <w:rPr>
                <w:sz w:val="18"/>
                <w:szCs w:val="18"/>
              </w:rPr>
              <w:t>and/or</w:t>
            </w:r>
            <w:r w:rsidRPr="00AD270F">
              <w:rPr>
                <w:spacing w:val="-2"/>
                <w:sz w:val="18"/>
                <w:szCs w:val="18"/>
              </w:rPr>
              <w:t xml:space="preserve"> </w:t>
            </w:r>
            <w:r w:rsidRPr="00AD270F">
              <w:rPr>
                <w:spacing w:val="-1"/>
                <w:sz w:val="18"/>
                <w:szCs w:val="18"/>
              </w:rPr>
              <w:t>diastolic)</w:t>
            </w:r>
          </w:p>
        </w:tc>
        <w:tc>
          <w:tcPr>
            <w:tcW w:w="2927"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8E9F1CB" w14:textId="77777777" w:rsidR="00A14DB0" w:rsidRPr="00AD270F" w:rsidRDefault="00A14DB0" w:rsidP="00BC323C">
            <w:pPr>
              <w:kinsoku w:val="0"/>
              <w:overflowPunct w:val="0"/>
              <w:autoSpaceDE w:val="0"/>
              <w:autoSpaceDN w:val="0"/>
              <w:adjustRightInd w:val="0"/>
              <w:spacing w:before="54"/>
              <w:ind w:left="102" w:right="165"/>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in</w:t>
            </w:r>
            <w:r w:rsidRPr="00AD270F">
              <w:rPr>
                <w:spacing w:val="1"/>
                <w:sz w:val="18"/>
                <w:szCs w:val="18"/>
              </w:rPr>
              <w:t xml:space="preserve"> </w:t>
            </w:r>
            <w:r w:rsidRPr="00AD270F">
              <w:rPr>
                <w:sz w:val="18"/>
                <w:szCs w:val="18"/>
              </w:rPr>
              <w:t>a</w:t>
            </w:r>
            <w:r w:rsidRPr="00AD270F">
              <w:rPr>
                <w:spacing w:val="23"/>
                <w:sz w:val="18"/>
                <w:szCs w:val="18"/>
              </w:rPr>
              <w:t xml:space="preserve"> </w:t>
            </w:r>
            <w:r w:rsidRPr="00AD270F">
              <w:rPr>
                <w:sz w:val="18"/>
                <w:szCs w:val="18"/>
              </w:rPr>
              <w:t>participant</w:t>
            </w:r>
            <w:r w:rsidRPr="00AD270F">
              <w:rPr>
                <w:spacing w:val="-2"/>
                <w:sz w:val="18"/>
                <w:szCs w:val="18"/>
              </w:rPr>
              <w:t xml:space="preserve"> </w:t>
            </w:r>
            <w:r w:rsidRPr="00AD270F">
              <w:rPr>
                <w:spacing w:val="-1"/>
                <w:sz w:val="18"/>
                <w:szCs w:val="18"/>
              </w:rPr>
              <w:t>not</w:t>
            </w:r>
            <w:r w:rsidRPr="00AD270F">
              <w:rPr>
                <w:spacing w:val="22"/>
                <w:sz w:val="18"/>
                <w:szCs w:val="18"/>
              </w:rPr>
              <w:t xml:space="preserve"> </w:t>
            </w:r>
            <w:r w:rsidRPr="00AD270F">
              <w:rPr>
                <w:spacing w:val="-1"/>
                <w:sz w:val="18"/>
                <w:szCs w:val="18"/>
              </w:rPr>
              <w:t>previously</w:t>
            </w:r>
            <w:r w:rsidRPr="00AD270F">
              <w:rPr>
                <w:spacing w:val="-4"/>
                <w:sz w:val="18"/>
                <w:szCs w:val="18"/>
              </w:rPr>
              <w:t xml:space="preserve"> </w:t>
            </w:r>
            <w:r w:rsidRPr="00AD270F">
              <w:rPr>
                <w:spacing w:val="-1"/>
                <w:sz w:val="18"/>
                <w:szCs w:val="18"/>
              </w:rPr>
              <w:t>diagnosed</w:t>
            </w:r>
            <w:r w:rsidRPr="00AD270F">
              <w:rPr>
                <w:spacing w:val="33"/>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hypertension</w:t>
            </w:r>
            <w:r w:rsidRPr="00AD270F">
              <w:rPr>
                <w:spacing w:val="1"/>
                <w:sz w:val="18"/>
                <w:szCs w:val="18"/>
              </w:rPr>
              <w:t xml:space="preserve"> </w:t>
            </w:r>
            <w:r w:rsidRPr="00AD270F">
              <w:rPr>
                <w:spacing w:val="-1"/>
                <w:sz w:val="18"/>
                <w:szCs w:val="18"/>
              </w:rPr>
              <w:t>(e.g.,</w:t>
            </w:r>
            <w:r w:rsidRPr="00AD270F">
              <w:rPr>
                <w:spacing w:val="27"/>
                <w:sz w:val="18"/>
                <w:szCs w:val="18"/>
              </w:rPr>
              <w:t xml:space="preserve"> </w:t>
            </w:r>
            <w:r w:rsidRPr="00AD270F">
              <w:rPr>
                <w:spacing w:val="-1"/>
                <w:sz w:val="18"/>
                <w:szCs w:val="18"/>
              </w:rPr>
              <w:t>malignant</w:t>
            </w:r>
            <w:r w:rsidRPr="00AD270F">
              <w:rPr>
                <w:sz w:val="18"/>
                <w:szCs w:val="18"/>
              </w:rPr>
              <w:t xml:space="preserve"> </w:t>
            </w:r>
            <w:r w:rsidRPr="00AD270F">
              <w:rPr>
                <w:spacing w:val="-1"/>
                <w:sz w:val="18"/>
                <w:szCs w:val="18"/>
              </w:rPr>
              <w:t>hypertension)</w:t>
            </w:r>
            <w:r w:rsidRPr="00AD270F">
              <w:rPr>
                <w:spacing w:val="38"/>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Hospitalization</w:t>
            </w:r>
            <w:r w:rsidRPr="00AD270F">
              <w:rPr>
                <w:spacing w:val="23"/>
                <w:sz w:val="18"/>
                <w:szCs w:val="18"/>
              </w:rPr>
              <w:t xml:space="preserve"> </w:t>
            </w:r>
            <w:r w:rsidRPr="00AD270F">
              <w:rPr>
                <w:spacing w:val="-1"/>
                <w:sz w:val="18"/>
                <w:szCs w:val="18"/>
              </w:rPr>
              <w:t>indicated</w:t>
            </w:r>
          </w:p>
        </w:tc>
      </w:tr>
      <w:tr w:rsidR="00A14DB0" w:rsidRPr="00AD270F" w14:paraId="7B1889E0" w14:textId="77777777" w:rsidTr="00E81246">
        <w:trPr>
          <w:trHeight w:hRule="exact" w:val="644"/>
        </w:trPr>
        <w:tc>
          <w:tcPr>
            <w:tcW w:w="3033"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19D1B75C" w14:textId="77777777" w:rsidR="00A14DB0" w:rsidRPr="00AD270F" w:rsidRDefault="00A14DB0" w:rsidP="00BC323C">
            <w:pPr>
              <w:kinsoku w:val="0"/>
              <w:overflowPunct w:val="0"/>
              <w:autoSpaceDE w:val="0"/>
              <w:autoSpaceDN w:val="0"/>
              <w:adjustRightInd w:val="0"/>
              <w:spacing w:before="59"/>
              <w:ind w:left="272"/>
              <w:rPr>
                <w:szCs w:val="24"/>
              </w:rPr>
            </w:pPr>
            <w:r w:rsidRPr="6781B22B">
              <w:rPr>
                <w:b/>
                <w:bCs/>
                <w:i/>
                <w:iCs/>
                <w:spacing w:val="-1"/>
                <w:sz w:val="18"/>
                <w:szCs w:val="18"/>
              </w:rPr>
              <w:t>Hypotension</w:t>
            </w:r>
          </w:p>
        </w:tc>
        <w:tc>
          <w:tcPr>
            <w:tcW w:w="2484"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1D73F13C" w14:textId="77777777" w:rsidR="00A14DB0" w:rsidRPr="00AD270F" w:rsidRDefault="00A14DB0" w:rsidP="00BC323C">
            <w:pPr>
              <w:kinsoku w:val="0"/>
              <w:overflowPunct w:val="0"/>
              <w:autoSpaceDE w:val="0"/>
              <w:autoSpaceDN w:val="0"/>
              <w:adjustRightInd w:val="0"/>
              <w:spacing w:before="54"/>
              <w:ind w:left="102"/>
              <w:rPr>
                <w:szCs w:val="24"/>
              </w:rPr>
            </w:pPr>
            <w:r w:rsidRPr="00AD270F">
              <w:rPr>
                <w:spacing w:val="-1"/>
                <w:sz w:val="18"/>
                <w:szCs w:val="18"/>
              </w:rPr>
              <w:t>No</w:t>
            </w:r>
            <w:r w:rsidRPr="00AD270F">
              <w:rPr>
                <w:spacing w:val="1"/>
                <w:sz w:val="18"/>
                <w:szCs w:val="18"/>
              </w:rPr>
              <w:t xml:space="preserve"> </w:t>
            </w:r>
            <w:r w:rsidRPr="00AD270F">
              <w:rPr>
                <w:spacing w:val="-2"/>
                <w:sz w:val="18"/>
                <w:szCs w:val="18"/>
              </w:rPr>
              <w:t>symptoms</w:t>
            </w:r>
          </w:p>
        </w:tc>
        <w:tc>
          <w:tcPr>
            <w:tcW w:w="2597"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03FA46BE" w14:textId="77777777" w:rsidR="00A14DB0" w:rsidRPr="00AD270F" w:rsidRDefault="00A14DB0" w:rsidP="00BC323C">
            <w:pPr>
              <w:kinsoku w:val="0"/>
              <w:overflowPunct w:val="0"/>
              <w:autoSpaceDE w:val="0"/>
              <w:autoSpaceDN w:val="0"/>
              <w:adjustRightInd w:val="0"/>
              <w:spacing w:before="54"/>
              <w:ind w:left="102" w:right="222"/>
              <w:rPr>
                <w:szCs w:val="24"/>
              </w:rPr>
            </w:pPr>
            <w:r w:rsidRPr="00AD270F">
              <w:rPr>
                <w:spacing w:val="-1"/>
                <w:sz w:val="18"/>
                <w:szCs w:val="18"/>
              </w:rPr>
              <w:t>Symptoms</w:t>
            </w:r>
            <w:r w:rsidRPr="00AD270F">
              <w:rPr>
                <w:sz w:val="18"/>
                <w:szCs w:val="18"/>
              </w:rPr>
              <w:t xml:space="preserve"> </w:t>
            </w:r>
            <w:r w:rsidRPr="00AD270F">
              <w:rPr>
                <w:spacing w:val="-1"/>
                <w:sz w:val="18"/>
                <w:szCs w:val="18"/>
              </w:rPr>
              <w:t>corrected</w:t>
            </w:r>
            <w:r w:rsidRPr="00AD270F">
              <w:rPr>
                <w:spacing w:val="27"/>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oral </w:t>
            </w:r>
            <w:r w:rsidRPr="00AD270F">
              <w:rPr>
                <w:spacing w:val="-1"/>
                <w:sz w:val="18"/>
                <w:szCs w:val="18"/>
              </w:rPr>
              <w:t>fluid</w:t>
            </w:r>
            <w:r w:rsidRPr="00AD270F">
              <w:rPr>
                <w:spacing w:val="24"/>
                <w:sz w:val="18"/>
                <w:szCs w:val="18"/>
              </w:rPr>
              <w:t xml:space="preserve"> </w:t>
            </w:r>
            <w:r w:rsidRPr="00AD270F">
              <w:rPr>
                <w:spacing w:val="-1"/>
                <w:sz w:val="18"/>
                <w:szCs w:val="18"/>
              </w:rPr>
              <w:t>replacement</w:t>
            </w:r>
          </w:p>
        </w:tc>
        <w:tc>
          <w:tcPr>
            <w:tcW w:w="263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3378A67D" w14:textId="77777777" w:rsidR="00A14DB0" w:rsidRPr="00AD270F" w:rsidRDefault="00A14DB0" w:rsidP="00BC323C">
            <w:pPr>
              <w:kinsoku w:val="0"/>
              <w:overflowPunct w:val="0"/>
              <w:autoSpaceDE w:val="0"/>
              <w:autoSpaceDN w:val="0"/>
              <w:adjustRightInd w:val="0"/>
              <w:spacing w:before="54"/>
              <w:ind w:left="102" w:right="289"/>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z w:val="18"/>
                <w:szCs w:val="18"/>
                <w:u w:val="single"/>
              </w:rPr>
              <w:t xml:space="preserve"> </w:t>
            </w:r>
            <w:r w:rsidRPr="00AD270F">
              <w:rPr>
                <w:sz w:val="18"/>
                <w:szCs w:val="18"/>
              </w:rPr>
              <w:t>IV</w:t>
            </w:r>
            <w:r w:rsidRPr="00AD270F">
              <w:rPr>
                <w:spacing w:val="25"/>
                <w:sz w:val="18"/>
                <w:szCs w:val="18"/>
              </w:rPr>
              <w:t xml:space="preserve"> </w:t>
            </w:r>
            <w:r w:rsidRPr="00AD270F">
              <w:rPr>
                <w:spacing w:val="-1"/>
                <w:sz w:val="18"/>
                <w:szCs w:val="18"/>
              </w:rPr>
              <w:t>fluids</w:t>
            </w:r>
            <w:r w:rsidRPr="00AD270F">
              <w:rPr>
                <w:sz w:val="18"/>
                <w:szCs w:val="18"/>
              </w:rPr>
              <w:t xml:space="preserve"> </w:t>
            </w:r>
            <w:r w:rsidRPr="00AD270F">
              <w:rPr>
                <w:spacing w:val="-1"/>
                <w:sz w:val="18"/>
                <w:szCs w:val="18"/>
              </w:rPr>
              <w:t>indicated</w:t>
            </w:r>
          </w:p>
        </w:tc>
        <w:tc>
          <w:tcPr>
            <w:tcW w:w="2927"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3697DD7B" w14:textId="77777777" w:rsidR="00A14DB0" w:rsidRPr="00AD270F" w:rsidRDefault="00A14DB0" w:rsidP="00BC323C">
            <w:pPr>
              <w:kinsoku w:val="0"/>
              <w:overflowPunct w:val="0"/>
              <w:autoSpaceDE w:val="0"/>
              <w:autoSpaceDN w:val="0"/>
              <w:adjustRightInd w:val="0"/>
              <w:spacing w:before="54"/>
              <w:ind w:left="102" w:right="156"/>
              <w:rPr>
                <w:szCs w:val="24"/>
              </w:rPr>
            </w:pPr>
            <w:r w:rsidRPr="00AD270F">
              <w:rPr>
                <w:sz w:val="18"/>
                <w:szCs w:val="18"/>
              </w:rPr>
              <w:t>Shock</w:t>
            </w:r>
            <w:r w:rsidRPr="00AD270F">
              <w:rPr>
                <w:spacing w:val="-1"/>
                <w:sz w:val="18"/>
                <w:szCs w:val="18"/>
              </w:rPr>
              <w:t xml:space="preserve"> requiring</w:t>
            </w:r>
            <w:r w:rsidRPr="00AD270F">
              <w:rPr>
                <w:spacing w:val="-3"/>
                <w:sz w:val="18"/>
                <w:szCs w:val="18"/>
              </w:rPr>
              <w:t xml:space="preserve"> </w:t>
            </w:r>
            <w:r w:rsidRPr="00AD270F">
              <w:rPr>
                <w:sz w:val="18"/>
                <w:szCs w:val="18"/>
              </w:rPr>
              <w:t>use</w:t>
            </w:r>
            <w:r w:rsidRPr="00AD270F">
              <w:rPr>
                <w:spacing w:val="-1"/>
                <w:sz w:val="18"/>
                <w:szCs w:val="18"/>
              </w:rPr>
              <w:t xml:space="preserve"> </w:t>
            </w:r>
            <w:r w:rsidRPr="00AD270F">
              <w:rPr>
                <w:spacing w:val="1"/>
                <w:sz w:val="18"/>
                <w:szCs w:val="18"/>
              </w:rPr>
              <w:t>of</w:t>
            </w:r>
            <w:r w:rsidRPr="00AD270F">
              <w:rPr>
                <w:spacing w:val="30"/>
                <w:sz w:val="18"/>
                <w:szCs w:val="18"/>
              </w:rPr>
              <w:t xml:space="preserve"> </w:t>
            </w:r>
            <w:r w:rsidRPr="00AD270F">
              <w:rPr>
                <w:spacing w:val="-1"/>
                <w:sz w:val="18"/>
                <w:szCs w:val="18"/>
              </w:rPr>
              <w:t>vasopressors</w:t>
            </w:r>
            <w:r w:rsidRPr="00AD270F">
              <w:rPr>
                <w:sz w:val="18"/>
                <w:szCs w:val="18"/>
              </w:rPr>
              <w:t xml:space="preserve"> or</w:t>
            </w:r>
            <w:r w:rsidRPr="00AD270F">
              <w:rPr>
                <w:spacing w:val="29"/>
                <w:sz w:val="18"/>
                <w:szCs w:val="18"/>
              </w:rPr>
              <w:t xml:space="preserve"> </w:t>
            </w:r>
            <w:r w:rsidRPr="00AD270F">
              <w:rPr>
                <w:spacing w:val="-1"/>
                <w:sz w:val="18"/>
                <w:szCs w:val="18"/>
              </w:rPr>
              <w:t>mechanical</w:t>
            </w:r>
            <w:r w:rsidRPr="00AD270F">
              <w:rPr>
                <w:sz w:val="18"/>
                <w:szCs w:val="18"/>
              </w:rPr>
              <w:t xml:space="preserve"> </w:t>
            </w:r>
            <w:r w:rsidRPr="00AD270F">
              <w:rPr>
                <w:spacing w:val="-1"/>
                <w:sz w:val="18"/>
                <w:szCs w:val="18"/>
              </w:rPr>
              <w:t xml:space="preserve">assistance </w:t>
            </w:r>
            <w:r w:rsidRPr="00AD270F">
              <w:rPr>
                <w:sz w:val="18"/>
                <w:szCs w:val="18"/>
              </w:rPr>
              <w:t>to</w:t>
            </w:r>
            <w:r w:rsidRPr="00AD270F">
              <w:rPr>
                <w:spacing w:val="23"/>
                <w:sz w:val="18"/>
                <w:szCs w:val="18"/>
              </w:rPr>
              <w:t xml:space="preserve"> </w:t>
            </w:r>
            <w:r w:rsidRPr="00AD270F">
              <w:rPr>
                <w:spacing w:val="-1"/>
                <w:sz w:val="18"/>
                <w:szCs w:val="18"/>
              </w:rPr>
              <w:t>maintain</w:t>
            </w:r>
            <w:r w:rsidRPr="00AD270F">
              <w:rPr>
                <w:spacing w:val="1"/>
                <w:sz w:val="18"/>
                <w:szCs w:val="18"/>
              </w:rPr>
              <w:t xml:space="preserve"> </w:t>
            </w:r>
            <w:r w:rsidRPr="00AD270F">
              <w:rPr>
                <w:spacing w:val="-1"/>
                <w:sz w:val="18"/>
                <w:szCs w:val="18"/>
              </w:rPr>
              <w:t>blood pressure</w:t>
            </w:r>
          </w:p>
        </w:tc>
      </w:tr>
      <w:tr w:rsidR="00A14DB0" w:rsidRPr="00AD270F" w14:paraId="5F3E689C" w14:textId="77777777" w:rsidTr="00E81246">
        <w:trPr>
          <w:trHeight w:hRule="exact" w:val="689"/>
        </w:trPr>
        <w:tc>
          <w:tcPr>
            <w:tcW w:w="3033"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776E608A" w14:textId="77777777" w:rsidR="00A14DB0" w:rsidRPr="00AD270F" w:rsidRDefault="00A14DB0" w:rsidP="00BC323C">
            <w:pPr>
              <w:kinsoku w:val="0"/>
              <w:overflowPunct w:val="0"/>
              <w:autoSpaceDE w:val="0"/>
              <w:autoSpaceDN w:val="0"/>
              <w:adjustRightInd w:val="0"/>
              <w:spacing w:before="59"/>
              <w:ind w:left="92" w:right="441"/>
              <w:rPr>
                <w:sz w:val="18"/>
                <w:szCs w:val="18"/>
              </w:rPr>
            </w:pPr>
            <w:r w:rsidRPr="00AD270F">
              <w:rPr>
                <w:b/>
                <w:bCs/>
                <w:spacing w:val="-1"/>
                <w:sz w:val="18"/>
                <w:szCs w:val="18"/>
              </w:rPr>
              <w:t xml:space="preserve">Cardiac Ischemia </w:t>
            </w:r>
            <w:r w:rsidRPr="00AD270F">
              <w:rPr>
                <w:b/>
                <w:bCs/>
                <w:spacing w:val="-2"/>
                <w:sz w:val="18"/>
                <w:szCs w:val="18"/>
              </w:rPr>
              <w:t>or</w:t>
            </w:r>
            <w:r w:rsidRPr="00AD270F">
              <w:rPr>
                <w:b/>
                <w:bCs/>
                <w:spacing w:val="27"/>
                <w:sz w:val="18"/>
                <w:szCs w:val="18"/>
              </w:rPr>
              <w:t xml:space="preserve"> </w:t>
            </w:r>
            <w:r w:rsidRPr="00AD270F">
              <w:rPr>
                <w:b/>
                <w:bCs/>
                <w:spacing w:val="-1"/>
                <w:sz w:val="18"/>
                <w:szCs w:val="18"/>
              </w:rPr>
              <w:t>Infarction</w:t>
            </w:r>
          </w:p>
          <w:p w14:paraId="607A8C3C" w14:textId="77777777" w:rsidR="00A14DB0" w:rsidRPr="00AD270F" w:rsidRDefault="00A14DB0" w:rsidP="00BC323C">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48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862CE9C" w14:textId="77777777" w:rsidR="00A14DB0" w:rsidRPr="00AD270F" w:rsidRDefault="00A14DB0"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59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19D1754" w14:textId="77777777" w:rsidR="00A14DB0" w:rsidRPr="00AD270F" w:rsidRDefault="00A14DB0"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63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294D77E" w14:textId="77777777" w:rsidR="00A14DB0" w:rsidRPr="00AD270F" w:rsidRDefault="00A14DB0" w:rsidP="00BC323C">
            <w:pPr>
              <w:kinsoku w:val="0"/>
              <w:overflowPunct w:val="0"/>
              <w:autoSpaceDE w:val="0"/>
              <w:autoSpaceDN w:val="0"/>
              <w:adjustRightInd w:val="0"/>
              <w:spacing w:before="54"/>
              <w:ind w:left="102" w:right="117"/>
              <w:rPr>
                <w:szCs w:val="24"/>
              </w:rPr>
            </w:pPr>
            <w:r w:rsidRPr="00AD270F">
              <w:rPr>
                <w:sz w:val="18"/>
                <w:szCs w:val="18"/>
              </w:rPr>
              <w:t>New</w:t>
            </w:r>
            <w:r w:rsidRPr="00AD270F">
              <w:rPr>
                <w:spacing w:val="-3"/>
                <w:sz w:val="18"/>
                <w:szCs w:val="18"/>
              </w:rPr>
              <w:t xml:space="preserve"> </w:t>
            </w:r>
            <w:r w:rsidRPr="00AD270F">
              <w:rPr>
                <w:spacing w:val="-1"/>
                <w:sz w:val="18"/>
                <w:szCs w:val="18"/>
              </w:rPr>
              <w:t>symptoms</w:t>
            </w:r>
            <w:r w:rsidRPr="00AD270F">
              <w:rPr>
                <w:spacing w:val="2"/>
                <w:sz w:val="18"/>
                <w:szCs w:val="18"/>
              </w:rPr>
              <w:t xml:space="preserve"> </w:t>
            </w:r>
            <w:r w:rsidRPr="00AD270F">
              <w:rPr>
                <w:spacing w:val="-1"/>
                <w:sz w:val="18"/>
                <w:szCs w:val="18"/>
              </w:rPr>
              <w:t>with</w:t>
            </w:r>
            <w:r w:rsidRPr="00AD270F">
              <w:rPr>
                <w:spacing w:val="25"/>
                <w:sz w:val="18"/>
                <w:szCs w:val="18"/>
              </w:rPr>
              <w:t xml:space="preserve"> </w:t>
            </w:r>
            <w:r w:rsidRPr="00AD270F">
              <w:rPr>
                <w:spacing w:val="-1"/>
                <w:sz w:val="18"/>
                <w:szCs w:val="18"/>
              </w:rPr>
              <w:t>ischemia (stable</w:t>
            </w:r>
            <w:r w:rsidRPr="00AD270F">
              <w:rPr>
                <w:spacing w:val="21"/>
                <w:sz w:val="18"/>
                <w:szCs w:val="18"/>
              </w:rPr>
              <w:t xml:space="preserve"> </w:t>
            </w:r>
            <w:r w:rsidRPr="00AD270F">
              <w:rPr>
                <w:spacing w:val="-1"/>
                <w:sz w:val="18"/>
                <w:szCs w:val="18"/>
              </w:rPr>
              <w:t>angina)</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New</w:t>
            </w:r>
            <w:r w:rsidRPr="00AD270F">
              <w:rPr>
                <w:spacing w:val="27"/>
                <w:sz w:val="18"/>
                <w:szCs w:val="18"/>
              </w:rPr>
              <w:t xml:space="preserve"> </w:t>
            </w:r>
            <w:r w:rsidRPr="00AD270F">
              <w:rPr>
                <w:spacing w:val="-1"/>
                <w:sz w:val="18"/>
                <w:szCs w:val="18"/>
              </w:rPr>
              <w:t>testing consistent</w:t>
            </w:r>
            <w:r w:rsidRPr="00AD270F">
              <w:rPr>
                <w:spacing w:val="-2"/>
                <w:sz w:val="18"/>
                <w:szCs w:val="18"/>
              </w:rPr>
              <w:t xml:space="preserve"> </w:t>
            </w:r>
            <w:r w:rsidRPr="00AD270F">
              <w:rPr>
                <w:spacing w:val="-1"/>
                <w:sz w:val="18"/>
                <w:szCs w:val="18"/>
              </w:rPr>
              <w:t>with</w:t>
            </w:r>
            <w:r w:rsidRPr="00AD270F">
              <w:rPr>
                <w:spacing w:val="33"/>
                <w:sz w:val="18"/>
                <w:szCs w:val="18"/>
              </w:rPr>
              <w:t xml:space="preserve"> </w:t>
            </w:r>
            <w:r w:rsidRPr="00AD270F">
              <w:rPr>
                <w:spacing w:val="-1"/>
                <w:sz w:val="18"/>
                <w:szCs w:val="18"/>
              </w:rPr>
              <w:t>ischemia</w:t>
            </w:r>
          </w:p>
        </w:tc>
        <w:tc>
          <w:tcPr>
            <w:tcW w:w="292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31BDEC9" w14:textId="77777777" w:rsidR="00A14DB0" w:rsidRPr="00AD270F" w:rsidRDefault="00A14DB0" w:rsidP="00BC323C">
            <w:pPr>
              <w:kinsoku w:val="0"/>
              <w:overflowPunct w:val="0"/>
              <w:autoSpaceDE w:val="0"/>
              <w:autoSpaceDN w:val="0"/>
              <w:adjustRightInd w:val="0"/>
              <w:spacing w:before="54"/>
              <w:ind w:left="102" w:right="463"/>
              <w:rPr>
                <w:szCs w:val="24"/>
              </w:rPr>
            </w:pPr>
            <w:r w:rsidRPr="00AD270F">
              <w:rPr>
                <w:spacing w:val="-1"/>
                <w:sz w:val="18"/>
                <w:szCs w:val="18"/>
              </w:rPr>
              <w:t xml:space="preserve">Unstable angina </w:t>
            </w:r>
            <w:r w:rsidRPr="00AD270F">
              <w:rPr>
                <w:spacing w:val="-1"/>
                <w:sz w:val="18"/>
                <w:szCs w:val="18"/>
                <w:u w:val="single"/>
              </w:rPr>
              <w:t>OR</w:t>
            </w:r>
            <w:r w:rsidRPr="00AD270F">
              <w:rPr>
                <w:spacing w:val="24"/>
                <w:sz w:val="18"/>
                <w:szCs w:val="18"/>
              </w:rPr>
              <w:t xml:space="preserve"> </w:t>
            </w:r>
            <w:r w:rsidRPr="00AD270F">
              <w:rPr>
                <w:spacing w:val="-1"/>
                <w:sz w:val="18"/>
                <w:szCs w:val="18"/>
              </w:rPr>
              <w:t>Acute</w:t>
            </w:r>
            <w:r w:rsidRPr="00AD270F">
              <w:rPr>
                <w:spacing w:val="2"/>
                <w:sz w:val="18"/>
                <w:szCs w:val="18"/>
              </w:rPr>
              <w:t xml:space="preserve"> </w:t>
            </w:r>
            <w:r w:rsidRPr="00AD270F">
              <w:rPr>
                <w:spacing w:val="-1"/>
                <w:sz w:val="18"/>
                <w:szCs w:val="18"/>
              </w:rPr>
              <w:t>myocardial</w:t>
            </w:r>
            <w:r w:rsidRPr="00AD270F">
              <w:rPr>
                <w:spacing w:val="27"/>
                <w:sz w:val="18"/>
                <w:szCs w:val="18"/>
              </w:rPr>
              <w:t xml:space="preserve"> </w:t>
            </w:r>
            <w:r w:rsidRPr="00AD270F">
              <w:rPr>
                <w:spacing w:val="-1"/>
                <w:sz w:val="18"/>
                <w:szCs w:val="18"/>
              </w:rPr>
              <w:t>infarction</w:t>
            </w:r>
          </w:p>
        </w:tc>
      </w:tr>
      <w:tr w:rsidR="00A14DB0" w:rsidRPr="00AD270F" w14:paraId="0E822243" w14:textId="77777777" w:rsidTr="00E81246">
        <w:trPr>
          <w:trHeight w:hRule="exact" w:val="1175"/>
        </w:trPr>
        <w:tc>
          <w:tcPr>
            <w:tcW w:w="3033"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78400D3A" w14:textId="77777777" w:rsidR="00A14DB0" w:rsidRPr="00AD270F" w:rsidRDefault="00A14DB0" w:rsidP="00BC323C">
            <w:pPr>
              <w:kinsoku w:val="0"/>
              <w:overflowPunct w:val="0"/>
              <w:autoSpaceDE w:val="0"/>
              <w:autoSpaceDN w:val="0"/>
              <w:adjustRightInd w:val="0"/>
              <w:spacing w:before="59"/>
              <w:ind w:left="92"/>
              <w:rPr>
                <w:szCs w:val="24"/>
              </w:rPr>
            </w:pPr>
            <w:r w:rsidRPr="00AD270F">
              <w:rPr>
                <w:b/>
                <w:bCs/>
                <w:spacing w:val="-1"/>
                <w:sz w:val="18"/>
                <w:szCs w:val="18"/>
              </w:rPr>
              <w:t>Heart</w:t>
            </w:r>
            <w:r w:rsidRPr="00AD270F">
              <w:rPr>
                <w:b/>
                <w:bCs/>
                <w:sz w:val="18"/>
                <w:szCs w:val="18"/>
              </w:rPr>
              <w:t xml:space="preserve"> </w:t>
            </w:r>
            <w:r w:rsidRPr="00AD270F">
              <w:rPr>
                <w:b/>
                <w:bCs/>
                <w:spacing w:val="-1"/>
                <w:sz w:val="18"/>
                <w:szCs w:val="18"/>
              </w:rPr>
              <w:t>Failure</w:t>
            </w:r>
          </w:p>
        </w:tc>
        <w:tc>
          <w:tcPr>
            <w:tcW w:w="248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C4851C5" w14:textId="77777777" w:rsidR="00A14DB0" w:rsidRPr="00AD270F" w:rsidRDefault="00A14DB0" w:rsidP="00BC323C">
            <w:pPr>
              <w:kinsoku w:val="0"/>
              <w:overflowPunct w:val="0"/>
              <w:autoSpaceDE w:val="0"/>
              <w:autoSpaceDN w:val="0"/>
              <w:adjustRightInd w:val="0"/>
              <w:spacing w:before="54"/>
              <w:ind w:left="102" w:right="186"/>
              <w:rPr>
                <w:szCs w:val="24"/>
              </w:rPr>
            </w:pP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Laboratory</w:t>
            </w:r>
            <w:r w:rsidRPr="00AD270F">
              <w:rPr>
                <w:spacing w:val="-4"/>
                <w:sz w:val="18"/>
                <w:szCs w:val="18"/>
              </w:rPr>
              <w:t xml:space="preserve"> </w:t>
            </w:r>
            <w:r w:rsidRPr="00AD270F">
              <w:rPr>
                <w:spacing w:val="1"/>
                <w:sz w:val="18"/>
                <w:szCs w:val="18"/>
              </w:rPr>
              <w:t>or</w:t>
            </w:r>
            <w:r w:rsidRPr="00AD270F">
              <w:rPr>
                <w:spacing w:val="30"/>
                <w:sz w:val="18"/>
                <w:szCs w:val="18"/>
              </w:rPr>
              <w:t xml:space="preserve"> </w:t>
            </w:r>
            <w:r w:rsidRPr="00AD270F">
              <w:rPr>
                <w:spacing w:val="-1"/>
                <w:sz w:val="18"/>
                <w:szCs w:val="18"/>
              </w:rPr>
              <w:t>cardiac imaging</w:t>
            </w:r>
            <w:r w:rsidRPr="00AD270F">
              <w:rPr>
                <w:spacing w:val="29"/>
                <w:sz w:val="18"/>
                <w:szCs w:val="18"/>
              </w:rPr>
              <w:t xml:space="preserve"> </w:t>
            </w:r>
            <w:r w:rsidRPr="00AD270F">
              <w:rPr>
                <w:spacing w:val="-1"/>
                <w:sz w:val="18"/>
                <w:szCs w:val="18"/>
              </w:rPr>
              <w:t>abnormalities</w:t>
            </w:r>
          </w:p>
        </w:tc>
        <w:tc>
          <w:tcPr>
            <w:tcW w:w="259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D75DB65" w14:textId="77777777" w:rsidR="00A14DB0" w:rsidRPr="00AD270F" w:rsidRDefault="00A14DB0" w:rsidP="00BC323C">
            <w:pPr>
              <w:kinsoku w:val="0"/>
              <w:overflowPunct w:val="0"/>
              <w:autoSpaceDE w:val="0"/>
              <w:autoSpaceDN w:val="0"/>
              <w:adjustRightInd w:val="0"/>
              <w:spacing w:before="54"/>
              <w:ind w:left="102" w:right="194"/>
              <w:rPr>
                <w:szCs w:val="24"/>
              </w:rPr>
            </w:pPr>
            <w:r w:rsidRPr="00AD270F">
              <w:rPr>
                <w:spacing w:val="-1"/>
                <w:sz w:val="18"/>
                <w:szCs w:val="18"/>
              </w:rPr>
              <w:t>Symptoms</w:t>
            </w:r>
            <w:r w:rsidRPr="00AD270F">
              <w:rPr>
                <w:spacing w:val="2"/>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mild</w:t>
            </w:r>
            <w:r w:rsidRPr="00AD270F">
              <w:rPr>
                <w:spacing w:val="2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moderate activity</w:t>
            </w:r>
            <w:r w:rsidRPr="00AD270F">
              <w:rPr>
                <w:spacing w:val="21"/>
                <w:sz w:val="18"/>
                <w:szCs w:val="18"/>
              </w:rPr>
              <w:t xml:space="preserve"> </w:t>
            </w:r>
            <w:r w:rsidRPr="00AD270F">
              <w:rPr>
                <w:sz w:val="18"/>
                <w:szCs w:val="18"/>
              </w:rPr>
              <w:t xml:space="preserve">or </w:t>
            </w:r>
            <w:r w:rsidRPr="00AD270F">
              <w:rPr>
                <w:spacing w:val="-1"/>
                <w:sz w:val="18"/>
                <w:szCs w:val="18"/>
              </w:rPr>
              <w:t>exertion</w:t>
            </w:r>
          </w:p>
        </w:tc>
        <w:tc>
          <w:tcPr>
            <w:tcW w:w="263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D6E6996" w14:textId="77777777" w:rsidR="00A14DB0" w:rsidRPr="00AD270F" w:rsidRDefault="00A14DB0" w:rsidP="00BC323C">
            <w:pPr>
              <w:kinsoku w:val="0"/>
              <w:overflowPunct w:val="0"/>
              <w:autoSpaceDE w:val="0"/>
              <w:autoSpaceDN w:val="0"/>
              <w:adjustRightInd w:val="0"/>
              <w:spacing w:before="54"/>
              <w:ind w:left="102" w:right="142"/>
              <w:rPr>
                <w:szCs w:val="24"/>
              </w:rPr>
            </w:pPr>
            <w:r w:rsidRPr="00AD270F">
              <w:rPr>
                <w:spacing w:val="-1"/>
                <w:sz w:val="18"/>
                <w:szCs w:val="18"/>
              </w:rPr>
              <w:t>Symptoms</w:t>
            </w:r>
            <w:r w:rsidRPr="00AD270F">
              <w:rPr>
                <w:sz w:val="18"/>
                <w:szCs w:val="18"/>
              </w:rPr>
              <w:t xml:space="preserve"> </w:t>
            </w:r>
            <w:r w:rsidRPr="00AD270F">
              <w:rPr>
                <w:spacing w:val="-1"/>
                <w:sz w:val="18"/>
                <w:szCs w:val="18"/>
              </w:rPr>
              <w:t>at</w:t>
            </w:r>
            <w:r w:rsidRPr="00AD270F">
              <w:rPr>
                <w:sz w:val="18"/>
                <w:szCs w:val="18"/>
              </w:rPr>
              <w:t xml:space="preserve"> </w:t>
            </w:r>
            <w:r w:rsidRPr="00AD270F">
              <w:rPr>
                <w:spacing w:val="-1"/>
                <w:sz w:val="18"/>
                <w:szCs w:val="18"/>
              </w:rPr>
              <w:t>rest</w:t>
            </w:r>
            <w:r w:rsidRPr="00AD270F">
              <w:rPr>
                <w:sz w:val="18"/>
                <w:szCs w:val="18"/>
              </w:rPr>
              <w:t xml:space="preserve"> or</w:t>
            </w:r>
            <w:r w:rsidRPr="00AD270F">
              <w:rPr>
                <w:spacing w:val="27"/>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minimal</w:t>
            </w:r>
            <w:r w:rsidRPr="00AD270F">
              <w:rPr>
                <w:sz w:val="18"/>
                <w:szCs w:val="18"/>
              </w:rPr>
              <w:t xml:space="preserve"> activity</w:t>
            </w:r>
            <w:r w:rsidRPr="00AD270F">
              <w:rPr>
                <w:spacing w:val="23"/>
                <w:sz w:val="18"/>
                <w:szCs w:val="18"/>
              </w:rPr>
              <w:t xml:space="preserve"> </w:t>
            </w:r>
            <w:r w:rsidRPr="00AD270F">
              <w:rPr>
                <w:sz w:val="18"/>
                <w:szCs w:val="18"/>
              </w:rPr>
              <w:t xml:space="preserve">or </w:t>
            </w:r>
            <w:r w:rsidRPr="00AD270F">
              <w:rPr>
                <w:spacing w:val="-1"/>
                <w:sz w:val="18"/>
                <w:szCs w:val="18"/>
              </w:rPr>
              <w:t>exertion</w:t>
            </w:r>
            <w:r w:rsidRPr="00AD270F">
              <w:rPr>
                <w:spacing w:val="1"/>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hypoxemia)</w:t>
            </w:r>
            <w:r w:rsidRPr="00AD270F">
              <w:rPr>
                <w:sz w:val="18"/>
                <w:szCs w:val="18"/>
              </w:rPr>
              <w:t xml:space="preserve"> </w:t>
            </w:r>
            <w:r w:rsidRPr="00AD270F">
              <w:rPr>
                <w:spacing w:val="-1"/>
                <w:sz w:val="18"/>
                <w:szCs w:val="18"/>
                <w:u w:val="single"/>
              </w:rPr>
              <w:t>OR</w:t>
            </w:r>
            <w:r w:rsidRPr="00AD270F">
              <w:rPr>
                <w:spacing w:val="23"/>
                <w:sz w:val="18"/>
                <w:szCs w:val="18"/>
              </w:rPr>
              <w:t xml:space="preserve"> </w:t>
            </w:r>
            <w:r w:rsidRPr="00AD270F">
              <w:rPr>
                <w:spacing w:val="-1"/>
                <w:sz w:val="18"/>
                <w:szCs w:val="18"/>
              </w:rPr>
              <w:t>Intervention indicated</w:t>
            </w:r>
            <w:r w:rsidRPr="00AD270F">
              <w:rPr>
                <w:spacing w:val="33"/>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oxygen)</w:t>
            </w:r>
          </w:p>
        </w:tc>
        <w:tc>
          <w:tcPr>
            <w:tcW w:w="292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FD58CAA" w14:textId="77777777" w:rsidR="00A14DB0" w:rsidRPr="00AD270F" w:rsidRDefault="00A14DB0" w:rsidP="00BC323C">
            <w:pPr>
              <w:kinsoku w:val="0"/>
              <w:overflowPunct w:val="0"/>
              <w:autoSpaceDE w:val="0"/>
              <w:autoSpaceDN w:val="0"/>
              <w:adjustRightInd w:val="0"/>
              <w:spacing w:before="54"/>
              <w:ind w:left="102" w:right="93"/>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Urgent</w:t>
            </w:r>
            <w:r w:rsidRPr="00AD270F">
              <w:rPr>
                <w:spacing w:val="31"/>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r w:rsidRPr="00AD270F">
              <w:rPr>
                <w:spacing w:val="27"/>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vasoactive</w:t>
            </w:r>
            <w:r w:rsidRPr="00AD270F">
              <w:rPr>
                <w:spacing w:val="27"/>
                <w:sz w:val="18"/>
                <w:szCs w:val="18"/>
              </w:rPr>
              <w:t xml:space="preserve"> </w:t>
            </w:r>
            <w:r w:rsidRPr="00AD270F">
              <w:rPr>
                <w:spacing w:val="-1"/>
                <w:sz w:val="18"/>
                <w:szCs w:val="18"/>
              </w:rPr>
              <w:t>medications,</w:t>
            </w:r>
            <w:r w:rsidRPr="00AD270F">
              <w:rPr>
                <w:spacing w:val="1"/>
                <w:sz w:val="18"/>
                <w:szCs w:val="18"/>
              </w:rPr>
              <w:t xml:space="preserve"> </w:t>
            </w:r>
            <w:r w:rsidRPr="00AD270F">
              <w:rPr>
                <w:spacing w:val="-1"/>
                <w:sz w:val="18"/>
                <w:szCs w:val="18"/>
              </w:rPr>
              <w:t>ventricular</w:t>
            </w:r>
            <w:r w:rsidRPr="00AD270F">
              <w:rPr>
                <w:spacing w:val="34"/>
                <w:sz w:val="18"/>
                <w:szCs w:val="18"/>
              </w:rPr>
              <w:t xml:space="preserve"> </w:t>
            </w:r>
            <w:r w:rsidRPr="00AD270F">
              <w:rPr>
                <w:spacing w:val="-1"/>
                <w:sz w:val="18"/>
                <w:szCs w:val="18"/>
              </w:rPr>
              <w:t>assist</w:t>
            </w:r>
            <w:r w:rsidRPr="00AD270F">
              <w:rPr>
                <w:sz w:val="18"/>
                <w:szCs w:val="18"/>
              </w:rPr>
              <w:t xml:space="preserve"> </w:t>
            </w:r>
            <w:r w:rsidRPr="00AD270F">
              <w:rPr>
                <w:spacing w:val="-1"/>
                <w:sz w:val="18"/>
                <w:szCs w:val="18"/>
              </w:rPr>
              <w:t>device,</w:t>
            </w:r>
            <w:r w:rsidRPr="00AD270F">
              <w:rPr>
                <w:spacing w:val="1"/>
                <w:sz w:val="18"/>
                <w:szCs w:val="18"/>
              </w:rPr>
              <w:t xml:space="preserve"> </w:t>
            </w:r>
            <w:r w:rsidRPr="00AD270F">
              <w:rPr>
                <w:spacing w:val="-1"/>
                <w:sz w:val="18"/>
                <w:szCs w:val="18"/>
              </w:rPr>
              <w:t>heart</w:t>
            </w:r>
            <w:r w:rsidRPr="00AD270F">
              <w:rPr>
                <w:spacing w:val="30"/>
                <w:sz w:val="18"/>
                <w:szCs w:val="18"/>
              </w:rPr>
              <w:t xml:space="preserve"> </w:t>
            </w:r>
            <w:r w:rsidRPr="00AD270F">
              <w:rPr>
                <w:sz w:val="18"/>
                <w:szCs w:val="18"/>
              </w:rPr>
              <w:t>transplant)</w:t>
            </w:r>
          </w:p>
        </w:tc>
      </w:tr>
      <w:tr w:rsidR="00A14DB0" w:rsidRPr="00AD270F" w14:paraId="0BF953EA" w14:textId="77777777" w:rsidTr="00E81246">
        <w:trPr>
          <w:trHeight w:hRule="exact" w:val="916"/>
        </w:trPr>
        <w:tc>
          <w:tcPr>
            <w:tcW w:w="3033"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31692946" w14:textId="77777777" w:rsidR="00A14DB0" w:rsidRPr="00AD270F" w:rsidRDefault="00A14DB0" w:rsidP="00BC323C">
            <w:pPr>
              <w:kinsoku w:val="0"/>
              <w:overflowPunct w:val="0"/>
              <w:autoSpaceDE w:val="0"/>
              <w:autoSpaceDN w:val="0"/>
              <w:adjustRightInd w:val="0"/>
              <w:spacing w:before="59" w:line="204" w:lineRule="exact"/>
              <w:ind w:left="92"/>
              <w:rPr>
                <w:sz w:val="18"/>
                <w:szCs w:val="18"/>
              </w:rPr>
            </w:pPr>
            <w:r w:rsidRPr="00AD270F">
              <w:rPr>
                <w:b/>
                <w:bCs/>
                <w:spacing w:val="-1"/>
                <w:sz w:val="18"/>
                <w:szCs w:val="18"/>
              </w:rPr>
              <w:t>Hemorrhage</w:t>
            </w:r>
          </w:p>
          <w:p w14:paraId="2A614077" w14:textId="77777777" w:rsidR="00A14DB0" w:rsidRPr="00AD270F" w:rsidRDefault="00A14DB0" w:rsidP="00BC323C">
            <w:pPr>
              <w:kinsoku w:val="0"/>
              <w:overflowPunct w:val="0"/>
              <w:autoSpaceDE w:val="0"/>
              <w:autoSpaceDN w:val="0"/>
              <w:adjustRightInd w:val="0"/>
              <w:spacing w:line="206" w:lineRule="exact"/>
              <w:ind w:left="92" w:right="399"/>
              <w:rPr>
                <w:szCs w:val="24"/>
              </w:rPr>
            </w:pPr>
            <w:r w:rsidRPr="00AD270F">
              <w:rPr>
                <w:spacing w:val="-1"/>
                <w:sz w:val="18"/>
                <w:szCs w:val="18"/>
              </w:rPr>
              <w:t>(with</w:t>
            </w:r>
            <w:r w:rsidRPr="00AD270F">
              <w:rPr>
                <w:spacing w:val="1"/>
                <w:sz w:val="18"/>
                <w:szCs w:val="18"/>
              </w:rPr>
              <w:t xml:space="preserve"> </w:t>
            </w:r>
            <w:r w:rsidRPr="00AD270F">
              <w:rPr>
                <w:spacing w:val="-1"/>
                <w:sz w:val="18"/>
                <w:szCs w:val="18"/>
              </w:rPr>
              <w:t>significant</w:t>
            </w:r>
            <w:r w:rsidRPr="00AD270F">
              <w:rPr>
                <w:sz w:val="18"/>
                <w:szCs w:val="18"/>
              </w:rPr>
              <w:t xml:space="preserve"> </w:t>
            </w:r>
            <w:r w:rsidRPr="00AD270F">
              <w:rPr>
                <w:spacing w:val="-1"/>
                <w:sz w:val="18"/>
                <w:szCs w:val="18"/>
              </w:rPr>
              <w:t>acute</w:t>
            </w:r>
            <w:r w:rsidRPr="00AD270F">
              <w:rPr>
                <w:spacing w:val="23"/>
                <w:sz w:val="18"/>
                <w:szCs w:val="18"/>
              </w:rPr>
              <w:t xml:space="preserve"> </w:t>
            </w:r>
            <w:r w:rsidRPr="00AD270F">
              <w:rPr>
                <w:sz w:val="18"/>
                <w:szCs w:val="18"/>
              </w:rPr>
              <w:t>blood</w:t>
            </w:r>
            <w:r w:rsidRPr="00AD270F">
              <w:rPr>
                <w:spacing w:val="-1"/>
                <w:sz w:val="18"/>
                <w:szCs w:val="18"/>
              </w:rPr>
              <w:t xml:space="preserve"> loss)</w:t>
            </w:r>
          </w:p>
        </w:tc>
        <w:tc>
          <w:tcPr>
            <w:tcW w:w="2484"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6FF2ED7E" w14:textId="77777777" w:rsidR="00A14DB0" w:rsidRPr="00AD270F" w:rsidRDefault="00A14DB0"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597"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558DF9ED" w14:textId="77777777" w:rsidR="00A14DB0" w:rsidRPr="00AD270F" w:rsidRDefault="00A14DB0" w:rsidP="00BC323C">
            <w:pPr>
              <w:kinsoku w:val="0"/>
              <w:overflowPunct w:val="0"/>
              <w:autoSpaceDE w:val="0"/>
              <w:autoSpaceDN w:val="0"/>
              <w:adjustRightInd w:val="0"/>
              <w:spacing w:before="54"/>
              <w:ind w:left="102" w:right="198"/>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z w:val="18"/>
                <w:szCs w:val="18"/>
                <w:u w:val="single"/>
              </w:rPr>
              <w:t xml:space="preserve"> </w:t>
            </w:r>
            <w:r w:rsidRPr="00AD270F">
              <w:rPr>
                <w:spacing w:val="-1"/>
                <w:sz w:val="18"/>
                <w:szCs w:val="18"/>
              </w:rPr>
              <w:t>No</w:t>
            </w:r>
            <w:r w:rsidRPr="00AD270F">
              <w:rPr>
                <w:spacing w:val="23"/>
                <w:sz w:val="18"/>
                <w:szCs w:val="18"/>
              </w:rPr>
              <w:t xml:space="preserve"> </w:t>
            </w:r>
            <w:r w:rsidRPr="00AD270F">
              <w:rPr>
                <w:spacing w:val="-1"/>
                <w:sz w:val="18"/>
                <w:szCs w:val="18"/>
              </w:rPr>
              <w:t>transfusion</w:t>
            </w:r>
            <w:r w:rsidRPr="00AD270F">
              <w:rPr>
                <w:spacing w:val="1"/>
                <w:sz w:val="18"/>
                <w:szCs w:val="18"/>
              </w:rPr>
              <w:t xml:space="preserve"> </w:t>
            </w:r>
            <w:r w:rsidRPr="00AD270F">
              <w:rPr>
                <w:spacing w:val="-1"/>
                <w:sz w:val="18"/>
                <w:szCs w:val="18"/>
              </w:rPr>
              <w:t>indicated</w:t>
            </w:r>
          </w:p>
        </w:tc>
        <w:tc>
          <w:tcPr>
            <w:tcW w:w="2631"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42B9DC61" w14:textId="77777777" w:rsidR="00A14DB0" w:rsidRPr="00AD270F" w:rsidRDefault="00A14DB0" w:rsidP="00BC323C">
            <w:pPr>
              <w:kinsoku w:val="0"/>
              <w:overflowPunct w:val="0"/>
              <w:autoSpaceDE w:val="0"/>
              <w:autoSpaceDN w:val="0"/>
              <w:adjustRightInd w:val="0"/>
              <w:spacing w:before="54"/>
              <w:ind w:left="102" w:right="346"/>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Transfusion</w:t>
            </w:r>
            <w:r w:rsidRPr="00AD270F">
              <w:rPr>
                <w:spacing w:val="1"/>
                <w:sz w:val="18"/>
                <w:szCs w:val="18"/>
              </w:rPr>
              <w:t xml:space="preserve"> </w:t>
            </w:r>
            <w:r w:rsidRPr="00AD270F">
              <w:rPr>
                <w:sz w:val="18"/>
                <w:szCs w:val="18"/>
              </w:rPr>
              <w:t>of</w:t>
            </w:r>
            <w:r w:rsidRPr="00AD270F">
              <w:rPr>
                <w:spacing w:val="43"/>
                <w:sz w:val="18"/>
                <w:szCs w:val="18"/>
              </w:rPr>
              <w:t xml:space="preserve"> </w:t>
            </w:r>
            <w:r w:rsidRPr="00E81246">
              <w:rPr>
                <w:rFonts w:ascii="Symbol" w:eastAsia="Symbol" w:hAnsi="Symbol" w:cs="Symbol"/>
                <w:sz w:val="18"/>
                <w:szCs w:val="18"/>
              </w:rPr>
              <w:t></w:t>
            </w:r>
            <w:r w:rsidRPr="00E81246">
              <w:rPr>
                <w:rFonts w:ascii="Symbol" w:eastAsia="Symbol" w:hAnsi="Symbol" w:cs="Symbol"/>
                <w:spacing w:val="-3"/>
                <w:sz w:val="18"/>
                <w:szCs w:val="18"/>
              </w:rPr>
              <w:t></w:t>
            </w:r>
            <w:r w:rsidRPr="00AD270F">
              <w:rPr>
                <w:sz w:val="18"/>
                <w:szCs w:val="18"/>
              </w:rPr>
              <w:t>2</w:t>
            </w:r>
            <w:r w:rsidRPr="00AD270F">
              <w:rPr>
                <w:spacing w:val="20"/>
                <w:sz w:val="18"/>
                <w:szCs w:val="18"/>
              </w:rPr>
              <w:t xml:space="preserve"> </w:t>
            </w:r>
            <w:r w:rsidRPr="00AD270F">
              <w:rPr>
                <w:sz w:val="18"/>
                <w:szCs w:val="18"/>
              </w:rPr>
              <w:t>units</w:t>
            </w:r>
            <w:r w:rsidRPr="00AD270F">
              <w:rPr>
                <w:spacing w:val="-3"/>
                <w:sz w:val="18"/>
                <w:szCs w:val="18"/>
              </w:rPr>
              <w:t xml:space="preserve"> </w:t>
            </w:r>
            <w:r w:rsidRPr="00AD270F">
              <w:rPr>
                <w:spacing w:val="-1"/>
                <w:sz w:val="18"/>
                <w:szCs w:val="18"/>
              </w:rPr>
              <w:t>packed</w:t>
            </w:r>
            <w:r w:rsidRPr="00AD270F">
              <w:rPr>
                <w:spacing w:val="1"/>
                <w:sz w:val="18"/>
                <w:szCs w:val="18"/>
              </w:rPr>
              <w:t xml:space="preserve"> </w:t>
            </w:r>
            <w:r w:rsidRPr="00AD270F">
              <w:rPr>
                <w:spacing w:val="-1"/>
                <w:sz w:val="18"/>
                <w:szCs w:val="18"/>
              </w:rPr>
              <w:t>RBCs</w:t>
            </w:r>
            <w:r w:rsidRPr="00AD270F">
              <w:rPr>
                <w:spacing w:val="25"/>
                <w:sz w:val="18"/>
                <w:szCs w:val="18"/>
              </w:rPr>
              <w:t xml:space="preserve"> </w:t>
            </w:r>
            <w:r w:rsidRPr="00AD270F">
              <w:rPr>
                <w:spacing w:val="-1"/>
                <w:sz w:val="18"/>
                <w:szCs w:val="18"/>
              </w:rPr>
              <w:t>indicated</w:t>
            </w:r>
          </w:p>
        </w:tc>
        <w:tc>
          <w:tcPr>
            <w:tcW w:w="2927"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6F484290" w14:textId="77777777" w:rsidR="00A14DB0" w:rsidRPr="00AD270F" w:rsidRDefault="00A14DB0" w:rsidP="00BC323C">
            <w:pPr>
              <w:kinsoku w:val="0"/>
              <w:overflowPunct w:val="0"/>
              <w:autoSpaceDE w:val="0"/>
              <w:autoSpaceDN w:val="0"/>
              <w:adjustRightInd w:val="0"/>
              <w:spacing w:before="54"/>
              <w:ind w:left="102" w:right="145"/>
              <w:rPr>
                <w:spacing w:val="-1"/>
                <w:sz w:val="18"/>
                <w:szCs w:val="18"/>
              </w:rPr>
            </w:pPr>
            <w:r w:rsidRPr="00AD270F">
              <w:rPr>
                <w:spacing w:val="-1"/>
                <w:sz w:val="18"/>
                <w:szCs w:val="18"/>
              </w:rPr>
              <w:t>Life-threatening</w:t>
            </w:r>
            <w:r w:rsidRPr="00AD270F">
              <w:rPr>
                <w:spacing w:val="25"/>
                <w:sz w:val="18"/>
                <w:szCs w:val="18"/>
              </w:rPr>
              <w:t xml:space="preserve"> </w:t>
            </w:r>
            <w:r w:rsidRPr="00AD270F">
              <w:rPr>
                <w:spacing w:val="-1"/>
                <w:sz w:val="18"/>
                <w:szCs w:val="18"/>
              </w:rPr>
              <w:t xml:space="preserve">hypotension </w:t>
            </w:r>
            <w:r w:rsidRPr="00AD270F">
              <w:rPr>
                <w:spacing w:val="-1"/>
                <w:sz w:val="18"/>
                <w:szCs w:val="18"/>
                <w:u w:val="single"/>
              </w:rPr>
              <w:t>OR</w:t>
            </w:r>
            <w:r w:rsidRPr="00AD270F">
              <w:rPr>
                <w:spacing w:val="20"/>
                <w:sz w:val="18"/>
                <w:szCs w:val="18"/>
              </w:rPr>
              <w:t xml:space="preserve"> </w:t>
            </w:r>
            <w:r w:rsidRPr="00AD270F">
              <w:rPr>
                <w:spacing w:val="-1"/>
                <w:sz w:val="18"/>
                <w:szCs w:val="18"/>
              </w:rPr>
              <w:t>Transfusion</w:t>
            </w:r>
            <w:r w:rsidRPr="00AD270F">
              <w:rPr>
                <w:spacing w:val="1"/>
                <w:sz w:val="18"/>
                <w:szCs w:val="18"/>
              </w:rPr>
              <w:t xml:space="preserve"> </w:t>
            </w:r>
            <w:r w:rsidRPr="00AD270F">
              <w:rPr>
                <w:sz w:val="18"/>
                <w:szCs w:val="18"/>
              </w:rPr>
              <w:t>of</w:t>
            </w:r>
            <w:r w:rsidRPr="00AD270F">
              <w:rPr>
                <w:spacing w:val="43"/>
                <w:sz w:val="18"/>
                <w:szCs w:val="18"/>
              </w:rPr>
              <w:t xml:space="preserve"> </w:t>
            </w:r>
            <w:r w:rsidRPr="00AD270F">
              <w:rPr>
                <w:sz w:val="18"/>
                <w:szCs w:val="18"/>
              </w:rPr>
              <w:t>&gt;</w:t>
            </w:r>
            <w:r w:rsidRPr="00AD270F">
              <w:rPr>
                <w:spacing w:val="-1"/>
                <w:sz w:val="18"/>
                <w:szCs w:val="18"/>
              </w:rPr>
              <w:t xml:space="preserve"> </w:t>
            </w:r>
            <w:r w:rsidRPr="00AD270F">
              <w:rPr>
                <w:sz w:val="18"/>
                <w:szCs w:val="18"/>
              </w:rPr>
              <w:t>2</w:t>
            </w:r>
            <w:r w:rsidRPr="00AD270F">
              <w:rPr>
                <w:spacing w:val="-1"/>
                <w:sz w:val="18"/>
                <w:szCs w:val="18"/>
              </w:rPr>
              <w:t xml:space="preserve"> units</w:t>
            </w:r>
            <w:r w:rsidRPr="00AD270F">
              <w:rPr>
                <w:spacing w:val="28"/>
                <w:sz w:val="18"/>
                <w:szCs w:val="18"/>
              </w:rPr>
              <w:t xml:space="preserve"> </w:t>
            </w:r>
            <w:r w:rsidRPr="00AD270F">
              <w:rPr>
                <w:spacing w:val="-1"/>
                <w:sz w:val="18"/>
                <w:szCs w:val="18"/>
              </w:rPr>
              <w:t>packed</w:t>
            </w:r>
            <w:r w:rsidRPr="00AD270F">
              <w:rPr>
                <w:spacing w:val="1"/>
                <w:sz w:val="18"/>
                <w:szCs w:val="18"/>
              </w:rPr>
              <w:t xml:space="preserve"> </w:t>
            </w:r>
            <w:r w:rsidRPr="00AD270F">
              <w:rPr>
                <w:sz w:val="18"/>
                <w:szCs w:val="18"/>
              </w:rPr>
              <w:t xml:space="preserve">RBCs </w:t>
            </w:r>
            <w:r w:rsidRPr="00AD270F">
              <w:rPr>
                <w:spacing w:val="-1"/>
                <w:sz w:val="18"/>
                <w:szCs w:val="18"/>
              </w:rPr>
              <w:t>(for</w:t>
            </w:r>
            <w:r w:rsidRPr="00AD270F">
              <w:rPr>
                <w:spacing w:val="25"/>
                <w:sz w:val="18"/>
                <w:szCs w:val="18"/>
              </w:rPr>
              <w:t xml:space="preserve"> </w:t>
            </w:r>
            <w:r w:rsidRPr="00AD270F">
              <w:rPr>
                <w:spacing w:val="-1"/>
                <w:sz w:val="18"/>
                <w:szCs w:val="18"/>
              </w:rPr>
              <w:t>children,</w:t>
            </w:r>
            <w:r w:rsidRPr="00AD270F">
              <w:rPr>
                <w:spacing w:val="1"/>
                <w:sz w:val="18"/>
                <w:szCs w:val="18"/>
              </w:rPr>
              <w:t xml:space="preserve"> </w:t>
            </w:r>
            <w:r w:rsidRPr="00AD270F">
              <w:rPr>
                <w:spacing w:val="-1"/>
                <w:sz w:val="18"/>
                <w:szCs w:val="18"/>
              </w:rPr>
              <w:t>packed</w:t>
            </w:r>
            <w:r w:rsidRPr="00AD270F">
              <w:rPr>
                <w:spacing w:val="1"/>
                <w:sz w:val="18"/>
                <w:szCs w:val="18"/>
              </w:rPr>
              <w:t xml:space="preserve"> </w:t>
            </w:r>
            <w:r w:rsidRPr="00AD270F">
              <w:rPr>
                <w:spacing w:val="-1"/>
                <w:sz w:val="18"/>
                <w:szCs w:val="18"/>
              </w:rPr>
              <w:t>RBCs</w:t>
            </w:r>
          </w:p>
          <w:p w14:paraId="422E7989" w14:textId="77777777" w:rsidR="00A14DB0" w:rsidRPr="00AD270F" w:rsidRDefault="00A14DB0" w:rsidP="00BC323C">
            <w:pPr>
              <w:kinsoku w:val="0"/>
              <w:overflowPunct w:val="0"/>
              <w:autoSpaceDE w:val="0"/>
              <w:autoSpaceDN w:val="0"/>
              <w:adjustRightInd w:val="0"/>
              <w:spacing w:line="206" w:lineRule="exact"/>
              <w:ind w:left="102"/>
              <w:rPr>
                <w:szCs w:val="24"/>
              </w:rPr>
            </w:pPr>
            <w:r w:rsidRPr="00AD270F">
              <w:rPr>
                <w:sz w:val="18"/>
                <w:szCs w:val="18"/>
              </w:rPr>
              <w:t>&gt;</w:t>
            </w:r>
            <w:r w:rsidRPr="00AD270F">
              <w:rPr>
                <w:spacing w:val="-1"/>
                <w:sz w:val="18"/>
                <w:szCs w:val="18"/>
              </w:rPr>
              <w:t xml:space="preserve"> </w:t>
            </w:r>
            <w:r w:rsidRPr="00AD270F">
              <w:rPr>
                <w:sz w:val="18"/>
                <w:szCs w:val="18"/>
              </w:rPr>
              <w:t>10</w:t>
            </w:r>
            <w:r w:rsidRPr="00AD270F">
              <w:rPr>
                <w:spacing w:val="1"/>
                <w:sz w:val="18"/>
                <w:szCs w:val="18"/>
              </w:rPr>
              <w:t xml:space="preserve"> </w:t>
            </w:r>
            <w:r w:rsidRPr="00AD270F">
              <w:rPr>
                <w:spacing w:val="-1"/>
                <w:sz w:val="18"/>
                <w:szCs w:val="18"/>
              </w:rPr>
              <w:t>cc/kg)</w:t>
            </w:r>
            <w:r w:rsidRPr="00AD270F">
              <w:rPr>
                <w:sz w:val="18"/>
                <w:szCs w:val="18"/>
              </w:rPr>
              <w:t xml:space="preserve"> </w:t>
            </w:r>
            <w:r w:rsidRPr="00AD270F">
              <w:rPr>
                <w:spacing w:val="-1"/>
                <w:sz w:val="18"/>
                <w:szCs w:val="18"/>
              </w:rPr>
              <w:t>indicated</w:t>
            </w:r>
          </w:p>
        </w:tc>
      </w:tr>
      <w:tr w:rsidR="00A14DB0" w:rsidRPr="00AD270F" w14:paraId="5F3EF203" w14:textId="77777777" w:rsidTr="00E81246">
        <w:trPr>
          <w:trHeight w:hRule="exact" w:val="137"/>
        </w:trPr>
        <w:tc>
          <w:tcPr>
            <w:tcW w:w="3033" w:type="dxa"/>
            <w:tcBorders>
              <w:top w:val="single" w:sz="12" w:space="0" w:color="000000" w:themeColor="text1"/>
              <w:left w:val="nil"/>
              <w:bottom w:val="single" w:sz="4" w:space="0" w:color="000000" w:themeColor="text1"/>
              <w:right w:val="nil"/>
            </w:tcBorders>
          </w:tcPr>
          <w:p w14:paraId="7714F4FF" w14:textId="77777777" w:rsidR="00A14DB0" w:rsidRPr="00AD270F" w:rsidRDefault="00A14DB0" w:rsidP="00BC323C">
            <w:pPr>
              <w:autoSpaceDE w:val="0"/>
              <w:autoSpaceDN w:val="0"/>
              <w:adjustRightInd w:val="0"/>
              <w:rPr>
                <w:szCs w:val="24"/>
              </w:rPr>
            </w:pPr>
          </w:p>
        </w:tc>
        <w:tc>
          <w:tcPr>
            <w:tcW w:w="2484" w:type="dxa"/>
            <w:tcBorders>
              <w:top w:val="single" w:sz="12" w:space="0" w:color="000000" w:themeColor="text1"/>
              <w:left w:val="nil"/>
              <w:bottom w:val="nil"/>
              <w:right w:val="nil"/>
            </w:tcBorders>
          </w:tcPr>
          <w:p w14:paraId="7A07D54B" w14:textId="77777777" w:rsidR="00A14DB0" w:rsidRPr="00AD270F" w:rsidRDefault="00A14DB0" w:rsidP="00BC323C">
            <w:pPr>
              <w:autoSpaceDE w:val="0"/>
              <w:autoSpaceDN w:val="0"/>
              <w:adjustRightInd w:val="0"/>
              <w:rPr>
                <w:szCs w:val="24"/>
              </w:rPr>
            </w:pPr>
          </w:p>
        </w:tc>
        <w:tc>
          <w:tcPr>
            <w:tcW w:w="2597" w:type="dxa"/>
            <w:tcBorders>
              <w:top w:val="single" w:sz="12" w:space="0" w:color="000000" w:themeColor="text1"/>
              <w:left w:val="nil"/>
              <w:bottom w:val="nil"/>
              <w:right w:val="nil"/>
            </w:tcBorders>
          </w:tcPr>
          <w:p w14:paraId="198E856D" w14:textId="77777777" w:rsidR="00A14DB0" w:rsidRPr="00AD270F" w:rsidRDefault="00A14DB0" w:rsidP="00BC323C">
            <w:pPr>
              <w:autoSpaceDE w:val="0"/>
              <w:autoSpaceDN w:val="0"/>
              <w:adjustRightInd w:val="0"/>
              <w:rPr>
                <w:szCs w:val="24"/>
              </w:rPr>
            </w:pPr>
          </w:p>
        </w:tc>
        <w:tc>
          <w:tcPr>
            <w:tcW w:w="2631" w:type="dxa"/>
            <w:tcBorders>
              <w:top w:val="single" w:sz="12" w:space="0" w:color="000000" w:themeColor="text1"/>
              <w:left w:val="nil"/>
              <w:bottom w:val="nil"/>
              <w:right w:val="nil"/>
            </w:tcBorders>
          </w:tcPr>
          <w:p w14:paraId="0BA15EB9" w14:textId="77777777" w:rsidR="00A14DB0" w:rsidRPr="00AD270F" w:rsidRDefault="00A14DB0" w:rsidP="00BC323C">
            <w:pPr>
              <w:autoSpaceDE w:val="0"/>
              <w:autoSpaceDN w:val="0"/>
              <w:adjustRightInd w:val="0"/>
              <w:rPr>
                <w:szCs w:val="24"/>
              </w:rPr>
            </w:pPr>
          </w:p>
        </w:tc>
        <w:tc>
          <w:tcPr>
            <w:tcW w:w="2927" w:type="dxa"/>
            <w:tcBorders>
              <w:top w:val="single" w:sz="12" w:space="0" w:color="000000" w:themeColor="text1"/>
              <w:left w:val="nil"/>
              <w:bottom w:val="nil"/>
              <w:right w:val="nil"/>
            </w:tcBorders>
          </w:tcPr>
          <w:p w14:paraId="48BB948E" w14:textId="77777777" w:rsidR="00A14DB0" w:rsidRPr="00AD270F" w:rsidRDefault="00A14DB0" w:rsidP="00BC323C">
            <w:pPr>
              <w:autoSpaceDE w:val="0"/>
              <w:autoSpaceDN w:val="0"/>
              <w:adjustRightInd w:val="0"/>
              <w:rPr>
                <w:szCs w:val="24"/>
              </w:rPr>
            </w:pPr>
          </w:p>
        </w:tc>
      </w:tr>
    </w:tbl>
    <w:p w14:paraId="29874959" w14:textId="77777777" w:rsidR="00AB2D7B" w:rsidRPr="00AD270F" w:rsidRDefault="00AB2D7B" w:rsidP="00AB2D7B">
      <w:pPr>
        <w:kinsoku w:val="0"/>
        <w:overflowPunct w:val="0"/>
        <w:autoSpaceDE w:val="0"/>
        <w:autoSpaceDN w:val="0"/>
        <w:adjustRightInd w:val="0"/>
        <w:spacing w:before="71"/>
        <w:ind w:left="220" w:right="209" w:hanging="1"/>
        <w:rPr>
          <w:spacing w:val="-1"/>
          <w:sz w:val="16"/>
          <w:szCs w:val="16"/>
        </w:rPr>
      </w:pPr>
      <w:r w:rsidRPr="00AD270F">
        <w:rPr>
          <w:position w:val="7"/>
          <w:sz w:val="10"/>
          <w:szCs w:val="10"/>
        </w:rPr>
        <w:t>1</w:t>
      </w:r>
      <w:r w:rsidRPr="00AD270F">
        <w:rPr>
          <w:spacing w:val="15"/>
          <w:position w:val="7"/>
          <w:sz w:val="10"/>
          <w:szCs w:val="10"/>
        </w:rPr>
        <w:t xml:space="preserve"> </w:t>
      </w:r>
      <w:r w:rsidRPr="00AD270F">
        <w:rPr>
          <w:spacing w:val="-2"/>
          <w:sz w:val="16"/>
          <w:szCs w:val="16"/>
        </w:rPr>
        <w:t>Blood</w:t>
      </w:r>
      <w:r w:rsidRPr="00AD270F">
        <w:rPr>
          <w:spacing w:val="2"/>
          <w:sz w:val="16"/>
          <w:szCs w:val="16"/>
        </w:rPr>
        <w:t xml:space="preserve"> </w:t>
      </w:r>
      <w:r w:rsidRPr="00AD270F">
        <w:rPr>
          <w:spacing w:val="-1"/>
          <w:sz w:val="16"/>
          <w:szCs w:val="16"/>
        </w:rPr>
        <w:t>pressure</w:t>
      </w:r>
      <w:r w:rsidRPr="00AD270F">
        <w:rPr>
          <w:spacing w:val="-4"/>
          <w:sz w:val="16"/>
          <w:szCs w:val="16"/>
        </w:rPr>
        <w:t xml:space="preserve"> </w:t>
      </w:r>
      <w:r w:rsidRPr="00AD270F">
        <w:rPr>
          <w:spacing w:val="-1"/>
          <w:sz w:val="16"/>
          <w:szCs w:val="16"/>
        </w:rPr>
        <w:t>norms</w:t>
      </w:r>
      <w:r w:rsidRPr="00AD270F">
        <w:rPr>
          <w:sz w:val="16"/>
          <w:szCs w:val="16"/>
        </w:rPr>
        <w:t xml:space="preserve"> </w:t>
      </w:r>
      <w:r w:rsidRPr="00AD270F">
        <w:rPr>
          <w:spacing w:val="-1"/>
          <w:sz w:val="16"/>
          <w:szCs w:val="16"/>
        </w:rPr>
        <w:t>for</w:t>
      </w:r>
      <w:r w:rsidRPr="00AD270F">
        <w:rPr>
          <w:sz w:val="16"/>
          <w:szCs w:val="16"/>
        </w:rPr>
        <w:t xml:space="preserve"> </w:t>
      </w:r>
      <w:r w:rsidRPr="00AD270F">
        <w:rPr>
          <w:spacing w:val="-1"/>
          <w:sz w:val="16"/>
          <w:szCs w:val="16"/>
        </w:rPr>
        <w:t>children</w:t>
      </w:r>
      <w:r w:rsidRPr="00AD270F">
        <w:rPr>
          <w:spacing w:val="2"/>
          <w:sz w:val="16"/>
          <w:szCs w:val="16"/>
        </w:rPr>
        <w:t xml:space="preserve"> </w:t>
      </w:r>
      <w:r w:rsidRPr="00AD270F">
        <w:rPr>
          <w:sz w:val="16"/>
          <w:szCs w:val="16"/>
        </w:rPr>
        <w:t>&lt;</w:t>
      </w:r>
      <w:r w:rsidRPr="00AD270F">
        <w:rPr>
          <w:spacing w:val="-4"/>
          <w:sz w:val="16"/>
          <w:szCs w:val="16"/>
        </w:rPr>
        <w:t xml:space="preserve"> </w:t>
      </w:r>
      <w:r w:rsidRPr="00AD270F">
        <w:rPr>
          <w:sz w:val="16"/>
          <w:szCs w:val="16"/>
        </w:rPr>
        <w:t>18</w:t>
      </w:r>
      <w:r w:rsidRPr="00AD270F">
        <w:rPr>
          <w:spacing w:val="-1"/>
          <w:sz w:val="16"/>
          <w:szCs w:val="16"/>
        </w:rPr>
        <w:t xml:space="preserve"> </w:t>
      </w:r>
      <w:r w:rsidRPr="00AD270F">
        <w:rPr>
          <w:spacing w:val="-2"/>
          <w:sz w:val="16"/>
          <w:szCs w:val="16"/>
        </w:rPr>
        <w:t>years</w:t>
      </w:r>
      <w:r w:rsidRPr="00AD270F">
        <w:rPr>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 xml:space="preserve">age </w:t>
      </w:r>
      <w:r w:rsidRPr="00AD270F">
        <w:rPr>
          <w:sz w:val="16"/>
          <w:szCs w:val="16"/>
        </w:rPr>
        <w:t>can</w:t>
      </w:r>
      <w:r w:rsidRPr="00AD270F">
        <w:rPr>
          <w:spacing w:val="2"/>
          <w:sz w:val="16"/>
          <w:szCs w:val="16"/>
        </w:rPr>
        <w:t xml:space="preserve"> </w:t>
      </w:r>
      <w:r w:rsidRPr="00AD270F">
        <w:rPr>
          <w:sz w:val="16"/>
          <w:szCs w:val="16"/>
        </w:rPr>
        <w:t>be</w:t>
      </w:r>
      <w:r w:rsidRPr="00AD270F">
        <w:rPr>
          <w:spacing w:val="-1"/>
          <w:sz w:val="16"/>
          <w:szCs w:val="16"/>
        </w:rPr>
        <w:t xml:space="preserve"> </w:t>
      </w:r>
      <w:r w:rsidRPr="00AD270F">
        <w:rPr>
          <w:spacing w:val="-2"/>
          <w:sz w:val="16"/>
          <w:szCs w:val="16"/>
        </w:rPr>
        <w:t>found</w:t>
      </w:r>
      <w:r w:rsidRPr="00AD270F">
        <w:rPr>
          <w:spacing w:val="2"/>
          <w:sz w:val="16"/>
          <w:szCs w:val="16"/>
        </w:rPr>
        <w:t xml:space="preserve"> </w:t>
      </w:r>
      <w:r w:rsidRPr="00AD270F">
        <w:rPr>
          <w:spacing w:val="-1"/>
          <w:sz w:val="16"/>
          <w:szCs w:val="16"/>
        </w:rPr>
        <w:t xml:space="preserve">in: </w:t>
      </w:r>
      <w:r w:rsidRPr="00AD270F">
        <w:rPr>
          <w:spacing w:val="-2"/>
          <w:sz w:val="16"/>
          <w:szCs w:val="16"/>
        </w:rPr>
        <w:t>Expert</w:t>
      </w:r>
      <w:r w:rsidRPr="00AD270F">
        <w:rPr>
          <w:spacing w:val="1"/>
          <w:sz w:val="16"/>
          <w:szCs w:val="16"/>
        </w:rPr>
        <w:t xml:space="preserve"> </w:t>
      </w:r>
      <w:r w:rsidRPr="00AD270F">
        <w:rPr>
          <w:spacing w:val="-1"/>
          <w:sz w:val="16"/>
          <w:szCs w:val="16"/>
        </w:rPr>
        <w:t>Panel on</w:t>
      </w:r>
      <w:r w:rsidRPr="00AD270F">
        <w:rPr>
          <w:spacing w:val="4"/>
          <w:sz w:val="16"/>
          <w:szCs w:val="16"/>
        </w:rPr>
        <w:t xml:space="preserve"> </w:t>
      </w:r>
      <w:r w:rsidRPr="00AD270F">
        <w:rPr>
          <w:spacing w:val="-2"/>
          <w:sz w:val="16"/>
          <w:szCs w:val="16"/>
        </w:rPr>
        <w:t>Integrated</w:t>
      </w:r>
      <w:r w:rsidRPr="00AD270F">
        <w:rPr>
          <w:spacing w:val="2"/>
          <w:sz w:val="16"/>
          <w:szCs w:val="16"/>
        </w:rPr>
        <w:t xml:space="preserve"> </w:t>
      </w:r>
      <w:r w:rsidRPr="00AD270F">
        <w:rPr>
          <w:spacing w:val="-1"/>
          <w:sz w:val="16"/>
          <w:szCs w:val="16"/>
        </w:rPr>
        <w:t>Guidelines</w:t>
      </w:r>
      <w:r w:rsidRPr="00AD270F">
        <w:rPr>
          <w:sz w:val="16"/>
          <w:szCs w:val="16"/>
        </w:rPr>
        <w:t xml:space="preserve"> </w:t>
      </w:r>
      <w:r w:rsidRPr="00AD270F">
        <w:rPr>
          <w:spacing w:val="-1"/>
          <w:sz w:val="16"/>
          <w:szCs w:val="16"/>
        </w:rPr>
        <w:t>for</w:t>
      </w:r>
      <w:r w:rsidRPr="00AD270F">
        <w:rPr>
          <w:spacing w:val="-3"/>
          <w:sz w:val="16"/>
          <w:szCs w:val="16"/>
        </w:rPr>
        <w:t xml:space="preserve"> </w:t>
      </w:r>
      <w:r w:rsidRPr="00AD270F">
        <w:rPr>
          <w:spacing w:val="-1"/>
          <w:sz w:val="16"/>
          <w:szCs w:val="16"/>
        </w:rPr>
        <w:t>Cardiovascular</w:t>
      </w:r>
      <w:r w:rsidRPr="00AD270F">
        <w:rPr>
          <w:sz w:val="16"/>
          <w:szCs w:val="16"/>
        </w:rPr>
        <w:t xml:space="preserve"> </w:t>
      </w:r>
      <w:r w:rsidRPr="00AD270F">
        <w:rPr>
          <w:spacing w:val="-1"/>
          <w:sz w:val="16"/>
          <w:szCs w:val="16"/>
        </w:rPr>
        <w:t>Health and Risk</w:t>
      </w:r>
      <w:r w:rsidRPr="00AD270F">
        <w:rPr>
          <w:spacing w:val="93"/>
          <w:sz w:val="16"/>
          <w:szCs w:val="16"/>
        </w:rPr>
        <w:t xml:space="preserve"> </w:t>
      </w:r>
      <w:r w:rsidRPr="00AD270F">
        <w:rPr>
          <w:spacing w:val="-1"/>
          <w:sz w:val="16"/>
          <w:szCs w:val="16"/>
        </w:rPr>
        <w:t xml:space="preserve">Reduction </w:t>
      </w:r>
      <w:r w:rsidRPr="00AD270F">
        <w:rPr>
          <w:sz w:val="16"/>
          <w:szCs w:val="16"/>
        </w:rPr>
        <w:t>in</w:t>
      </w:r>
      <w:r w:rsidRPr="00AD270F">
        <w:rPr>
          <w:spacing w:val="-1"/>
          <w:sz w:val="16"/>
          <w:szCs w:val="16"/>
        </w:rPr>
        <w:t xml:space="preserve"> Children</w:t>
      </w:r>
      <w:r w:rsidRPr="00AD270F">
        <w:rPr>
          <w:spacing w:val="2"/>
          <w:sz w:val="16"/>
          <w:szCs w:val="16"/>
        </w:rPr>
        <w:t xml:space="preserve"> </w:t>
      </w:r>
      <w:r w:rsidRPr="00AD270F">
        <w:rPr>
          <w:spacing w:val="-2"/>
          <w:sz w:val="16"/>
          <w:szCs w:val="16"/>
        </w:rPr>
        <w:t>and</w:t>
      </w:r>
      <w:r w:rsidRPr="00AD270F">
        <w:rPr>
          <w:spacing w:val="2"/>
          <w:sz w:val="16"/>
          <w:szCs w:val="16"/>
        </w:rPr>
        <w:t xml:space="preserve"> </w:t>
      </w:r>
      <w:r w:rsidRPr="00AD270F">
        <w:rPr>
          <w:spacing w:val="-1"/>
          <w:sz w:val="16"/>
          <w:szCs w:val="16"/>
        </w:rPr>
        <w:t>Adolescents.</w:t>
      </w:r>
      <w:r w:rsidRPr="00AD270F">
        <w:rPr>
          <w:spacing w:val="1"/>
          <w:sz w:val="16"/>
          <w:szCs w:val="16"/>
        </w:rPr>
        <w:t xml:space="preserve"> </w:t>
      </w:r>
      <w:r w:rsidRPr="6781B22B">
        <w:rPr>
          <w:i/>
          <w:iCs/>
          <w:spacing w:val="-1"/>
          <w:sz w:val="16"/>
          <w:szCs w:val="16"/>
        </w:rPr>
        <w:t>Pediatrics</w:t>
      </w:r>
      <w:r w:rsidRPr="6781B22B">
        <w:rPr>
          <w:i/>
          <w:iCs/>
          <w:spacing w:val="-2"/>
          <w:sz w:val="16"/>
          <w:szCs w:val="16"/>
        </w:rPr>
        <w:t xml:space="preserve"> </w:t>
      </w:r>
      <w:r w:rsidRPr="00AD270F">
        <w:rPr>
          <w:spacing w:val="-1"/>
          <w:sz w:val="16"/>
          <w:szCs w:val="16"/>
        </w:rPr>
        <w:t>2011;128;S213;</w:t>
      </w:r>
      <w:r w:rsidRPr="00AD270F">
        <w:rPr>
          <w:spacing w:val="1"/>
          <w:sz w:val="16"/>
          <w:szCs w:val="16"/>
        </w:rPr>
        <w:t xml:space="preserve"> </w:t>
      </w:r>
      <w:r w:rsidRPr="00AD270F">
        <w:rPr>
          <w:spacing w:val="-1"/>
          <w:sz w:val="16"/>
          <w:szCs w:val="16"/>
        </w:rPr>
        <w:t>originally</w:t>
      </w:r>
      <w:r w:rsidRPr="00AD270F">
        <w:rPr>
          <w:spacing w:val="-3"/>
          <w:sz w:val="16"/>
          <w:szCs w:val="16"/>
        </w:rPr>
        <w:t xml:space="preserve"> </w:t>
      </w:r>
      <w:r w:rsidRPr="00AD270F">
        <w:rPr>
          <w:spacing w:val="-1"/>
          <w:sz w:val="16"/>
          <w:szCs w:val="16"/>
        </w:rPr>
        <w:t>published</w:t>
      </w:r>
      <w:r w:rsidRPr="00AD270F">
        <w:rPr>
          <w:spacing w:val="2"/>
          <w:sz w:val="16"/>
          <w:szCs w:val="16"/>
        </w:rPr>
        <w:t xml:space="preserve"> </w:t>
      </w:r>
      <w:r w:rsidRPr="00AD270F">
        <w:rPr>
          <w:spacing w:val="-1"/>
          <w:sz w:val="16"/>
          <w:szCs w:val="16"/>
        </w:rPr>
        <w:t xml:space="preserve">online </w:t>
      </w:r>
      <w:r w:rsidRPr="00AD270F">
        <w:rPr>
          <w:spacing w:val="-2"/>
          <w:sz w:val="16"/>
          <w:szCs w:val="16"/>
        </w:rPr>
        <w:t>November</w:t>
      </w:r>
      <w:r w:rsidRPr="00AD270F">
        <w:rPr>
          <w:sz w:val="16"/>
          <w:szCs w:val="16"/>
        </w:rPr>
        <w:t xml:space="preserve"> 14,</w:t>
      </w:r>
      <w:r w:rsidRPr="00AD270F">
        <w:rPr>
          <w:spacing w:val="-1"/>
          <w:sz w:val="16"/>
          <w:szCs w:val="16"/>
        </w:rPr>
        <w:t xml:space="preserve"> 2011;</w:t>
      </w:r>
      <w:r w:rsidRPr="00AD270F">
        <w:rPr>
          <w:spacing w:val="1"/>
          <w:sz w:val="16"/>
          <w:szCs w:val="16"/>
        </w:rPr>
        <w:t xml:space="preserve"> </w:t>
      </w:r>
      <w:r w:rsidRPr="00AD270F">
        <w:rPr>
          <w:spacing w:val="-2"/>
          <w:sz w:val="16"/>
          <w:szCs w:val="16"/>
        </w:rPr>
        <w:t>DOI:</w:t>
      </w:r>
      <w:r w:rsidRPr="00AD270F">
        <w:rPr>
          <w:spacing w:val="-1"/>
          <w:sz w:val="16"/>
          <w:szCs w:val="16"/>
        </w:rPr>
        <w:t xml:space="preserve"> 10.1542/peds.2009-</w:t>
      </w:r>
      <w:r w:rsidRPr="00AD270F">
        <w:rPr>
          <w:spacing w:val="71"/>
          <w:sz w:val="16"/>
          <w:szCs w:val="16"/>
        </w:rPr>
        <w:t xml:space="preserve"> </w:t>
      </w:r>
      <w:r w:rsidRPr="00AD270F">
        <w:rPr>
          <w:spacing w:val="-1"/>
          <w:sz w:val="16"/>
          <w:szCs w:val="16"/>
        </w:rPr>
        <w:t>2107C.</w:t>
      </w:r>
    </w:p>
    <w:p w14:paraId="73AB1BA7" w14:textId="77777777" w:rsidR="00A14DB0" w:rsidRDefault="00A14DB0" w:rsidP="00E81246">
      <w:pPr>
        <w:pStyle w:val="Text1"/>
        <w:spacing w:after="40"/>
        <w:outlineLvl w:val="0"/>
        <w:rPr>
          <w:sz w:val="20"/>
        </w:rPr>
      </w:pPr>
    </w:p>
    <w:p w14:paraId="57103DE7" w14:textId="77777777" w:rsidR="00AB2D7B" w:rsidRPr="00AD270F" w:rsidRDefault="00AB2D7B" w:rsidP="00AB2D7B">
      <w:pPr>
        <w:kinsoku w:val="0"/>
        <w:overflowPunct w:val="0"/>
        <w:autoSpaceDE w:val="0"/>
        <w:autoSpaceDN w:val="0"/>
        <w:adjustRightInd w:val="0"/>
        <w:spacing w:before="13"/>
        <w:ind w:left="220"/>
        <w:outlineLvl w:val="3"/>
        <w:rPr>
          <w:color w:val="000000"/>
          <w:sz w:val="36"/>
          <w:szCs w:val="36"/>
        </w:rPr>
      </w:pPr>
      <w:r w:rsidRPr="00AD270F">
        <w:rPr>
          <w:color w:val="1F497D"/>
          <w:spacing w:val="-1"/>
          <w:sz w:val="36"/>
          <w:szCs w:val="36"/>
        </w:rPr>
        <w:t>Cardiovascular</w:t>
      </w:r>
    </w:p>
    <w:tbl>
      <w:tblPr>
        <w:tblW w:w="13837" w:type="dxa"/>
        <w:tblInd w:w="97" w:type="dxa"/>
        <w:tblLayout w:type="fixed"/>
        <w:tblCellMar>
          <w:left w:w="0" w:type="dxa"/>
          <w:right w:w="0" w:type="dxa"/>
        </w:tblCellMar>
        <w:tblLook w:val="0000" w:firstRow="0" w:lastRow="0" w:firstColumn="0" w:lastColumn="0" w:noHBand="0" w:noVBand="0"/>
      </w:tblPr>
      <w:tblGrid>
        <w:gridCol w:w="3069"/>
        <w:gridCol w:w="2514"/>
        <w:gridCol w:w="2629"/>
        <w:gridCol w:w="2663"/>
        <w:gridCol w:w="2962"/>
      </w:tblGrid>
      <w:tr w:rsidR="00AB2D7B" w:rsidRPr="00AD270F" w14:paraId="7E6AA361" w14:textId="77777777" w:rsidTr="00E81246">
        <w:trPr>
          <w:trHeight w:hRule="exact" w:val="134"/>
        </w:trPr>
        <w:tc>
          <w:tcPr>
            <w:tcW w:w="3069" w:type="dxa"/>
            <w:tcBorders>
              <w:top w:val="single" w:sz="4" w:space="0" w:color="1F497D" w:themeColor="text2"/>
              <w:left w:val="nil"/>
              <w:bottom w:val="single" w:sz="13" w:space="0" w:color="000000" w:themeColor="text1"/>
              <w:right w:val="nil"/>
            </w:tcBorders>
          </w:tcPr>
          <w:p w14:paraId="2523A69A" w14:textId="77777777" w:rsidR="00AB2D7B" w:rsidRPr="00AD270F" w:rsidRDefault="00AB2D7B" w:rsidP="00BC323C">
            <w:pPr>
              <w:autoSpaceDE w:val="0"/>
              <w:autoSpaceDN w:val="0"/>
              <w:adjustRightInd w:val="0"/>
              <w:rPr>
                <w:szCs w:val="24"/>
              </w:rPr>
            </w:pPr>
          </w:p>
        </w:tc>
        <w:tc>
          <w:tcPr>
            <w:tcW w:w="2514" w:type="dxa"/>
            <w:tcBorders>
              <w:top w:val="single" w:sz="4" w:space="0" w:color="1F497D" w:themeColor="text2"/>
              <w:left w:val="nil"/>
              <w:bottom w:val="single" w:sz="13" w:space="0" w:color="000000" w:themeColor="text1"/>
              <w:right w:val="nil"/>
            </w:tcBorders>
          </w:tcPr>
          <w:p w14:paraId="63BB3A0F" w14:textId="77777777" w:rsidR="00AB2D7B" w:rsidRPr="00AD270F" w:rsidRDefault="00AB2D7B" w:rsidP="00BC323C">
            <w:pPr>
              <w:autoSpaceDE w:val="0"/>
              <w:autoSpaceDN w:val="0"/>
              <w:adjustRightInd w:val="0"/>
              <w:rPr>
                <w:szCs w:val="24"/>
              </w:rPr>
            </w:pPr>
          </w:p>
        </w:tc>
        <w:tc>
          <w:tcPr>
            <w:tcW w:w="2629" w:type="dxa"/>
            <w:tcBorders>
              <w:top w:val="single" w:sz="4" w:space="0" w:color="1F497D" w:themeColor="text2"/>
              <w:left w:val="nil"/>
              <w:bottom w:val="single" w:sz="13" w:space="0" w:color="000000" w:themeColor="text1"/>
              <w:right w:val="nil"/>
            </w:tcBorders>
          </w:tcPr>
          <w:p w14:paraId="20AF42AB" w14:textId="77777777" w:rsidR="00AB2D7B" w:rsidRPr="00AD270F" w:rsidRDefault="00AB2D7B" w:rsidP="00BC323C">
            <w:pPr>
              <w:autoSpaceDE w:val="0"/>
              <w:autoSpaceDN w:val="0"/>
              <w:adjustRightInd w:val="0"/>
              <w:rPr>
                <w:szCs w:val="24"/>
              </w:rPr>
            </w:pPr>
          </w:p>
        </w:tc>
        <w:tc>
          <w:tcPr>
            <w:tcW w:w="2663" w:type="dxa"/>
            <w:tcBorders>
              <w:top w:val="single" w:sz="4" w:space="0" w:color="1F497D" w:themeColor="text2"/>
              <w:left w:val="nil"/>
              <w:bottom w:val="single" w:sz="13" w:space="0" w:color="000000" w:themeColor="text1"/>
              <w:right w:val="nil"/>
            </w:tcBorders>
          </w:tcPr>
          <w:p w14:paraId="7E9D5F34" w14:textId="77777777" w:rsidR="00AB2D7B" w:rsidRPr="00AD270F" w:rsidRDefault="00AB2D7B" w:rsidP="00BC323C">
            <w:pPr>
              <w:autoSpaceDE w:val="0"/>
              <w:autoSpaceDN w:val="0"/>
              <w:adjustRightInd w:val="0"/>
              <w:rPr>
                <w:szCs w:val="24"/>
              </w:rPr>
            </w:pPr>
          </w:p>
        </w:tc>
        <w:tc>
          <w:tcPr>
            <w:tcW w:w="2962" w:type="dxa"/>
            <w:tcBorders>
              <w:top w:val="single" w:sz="4" w:space="0" w:color="1F497D" w:themeColor="text2"/>
              <w:left w:val="nil"/>
              <w:bottom w:val="single" w:sz="13" w:space="0" w:color="000000" w:themeColor="text1"/>
              <w:right w:val="nil"/>
            </w:tcBorders>
          </w:tcPr>
          <w:p w14:paraId="765A39DC" w14:textId="77777777" w:rsidR="00AB2D7B" w:rsidRPr="00AD270F" w:rsidRDefault="00AB2D7B" w:rsidP="00BC323C">
            <w:pPr>
              <w:autoSpaceDE w:val="0"/>
              <w:autoSpaceDN w:val="0"/>
              <w:adjustRightInd w:val="0"/>
              <w:rPr>
                <w:szCs w:val="24"/>
              </w:rPr>
            </w:pPr>
          </w:p>
        </w:tc>
      </w:tr>
      <w:tr w:rsidR="00AB2D7B" w:rsidRPr="00AD270F" w14:paraId="71057690" w14:textId="77777777" w:rsidTr="00E81246">
        <w:trPr>
          <w:trHeight w:hRule="exact" w:val="1194"/>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5C0AC72F" w14:textId="77777777" w:rsidR="00AB2D7B" w:rsidRPr="00AD270F" w:rsidRDefault="00AB2D7B" w:rsidP="00BC323C">
            <w:pPr>
              <w:kinsoku w:val="0"/>
              <w:overflowPunct w:val="0"/>
              <w:autoSpaceDE w:val="0"/>
              <w:autoSpaceDN w:val="0"/>
              <w:adjustRightInd w:val="0"/>
              <w:spacing w:before="114"/>
              <w:ind w:left="402"/>
              <w:rPr>
                <w:szCs w:val="24"/>
              </w:rPr>
            </w:pPr>
            <w:r w:rsidRPr="6781B22B">
              <w:rPr>
                <w:b/>
                <w:bCs/>
                <w:spacing w:val="-1"/>
                <w:sz w:val="20"/>
              </w:rPr>
              <w:t>PARAMETER</w:t>
            </w:r>
          </w:p>
        </w:tc>
        <w:tc>
          <w:tcPr>
            <w:tcW w:w="251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24883529" w14:textId="77777777" w:rsidR="00AB2D7B" w:rsidRPr="00AD270F" w:rsidRDefault="00AB2D7B" w:rsidP="00BC323C">
            <w:pPr>
              <w:kinsoku w:val="0"/>
              <w:overflowPunct w:val="0"/>
              <w:autoSpaceDE w:val="0"/>
              <w:autoSpaceDN w:val="0"/>
              <w:adjustRightInd w:val="0"/>
              <w:spacing w:before="114"/>
              <w:ind w:left="591"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29"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86C2CA1" w14:textId="77777777" w:rsidR="00AB2D7B" w:rsidRPr="00AD270F" w:rsidRDefault="00AB2D7B" w:rsidP="00BC323C">
            <w:pPr>
              <w:kinsoku w:val="0"/>
              <w:overflowPunct w:val="0"/>
              <w:autoSpaceDE w:val="0"/>
              <w:autoSpaceDN w:val="0"/>
              <w:adjustRightInd w:val="0"/>
              <w:spacing w:before="114"/>
              <w:ind w:left="315" w:right="312"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63"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8F8E1F3" w14:textId="77777777" w:rsidR="00AB2D7B" w:rsidRPr="00AD270F" w:rsidRDefault="00AB2D7B" w:rsidP="00BC323C">
            <w:pPr>
              <w:kinsoku w:val="0"/>
              <w:overflowPunct w:val="0"/>
              <w:autoSpaceDE w:val="0"/>
              <w:autoSpaceDN w:val="0"/>
              <w:adjustRightInd w:val="0"/>
              <w:spacing w:before="114"/>
              <w:ind w:left="515" w:right="480"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62"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4F00E95D" w14:textId="77777777" w:rsidR="00AB2D7B" w:rsidRPr="00AD270F" w:rsidRDefault="00AB2D7B" w:rsidP="00BC323C">
            <w:pPr>
              <w:kinsoku w:val="0"/>
              <w:overflowPunct w:val="0"/>
              <w:autoSpaceDE w:val="0"/>
              <w:autoSpaceDN w:val="0"/>
              <w:adjustRightInd w:val="0"/>
              <w:spacing w:before="114"/>
              <w:ind w:left="270" w:right="257"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AB2D7B" w:rsidRPr="00AD270F" w14:paraId="47B8138D" w14:textId="77777777" w:rsidTr="00E81246">
        <w:trPr>
          <w:trHeight w:hRule="exact" w:val="1092"/>
        </w:trPr>
        <w:tc>
          <w:tcPr>
            <w:tcW w:w="3069"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79A27416" w14:textId="77777777" w:rsidR="00AB2D7B" w:rsidRPr="00AD270F" w:rsidRDefault="00AB2D7B" w:rsidP="00BC323C">
            <w:pPr>
              <w:kinsoku w:val="0"/>
              <w:overflowPunct w:val="0"/>
              <w:autoSpaceDE w:val="0"/>
              <w:autoSpaceDN w:val="0"/>
              <w:adjustRightInd w:val="0"/>
              <w:spacing w:before="56"/>
              <w:ind w:left="92" w:right="270"/>
              <w:rPr>
                <w:sz w:val="18"/>
                <w:szCs w:val="18"/>
              </w:rPr>
            </w:pPr>
            <w:r w:rsidRPr="00AD270F">
              <w:rPr>
                <w:b/>
                <w:bCs/>
                <w:spacing w:val="-1"/>
                <w:sz w:val="18"/>
                <w:szCs w:val="18"/>
              </w:rPr>
              <w:t>Prolonged</w:t>
            </w:r>
            <w:r w:rsidRPr="00AD270F">
              <w:rPr>
                <w:b/>
                <w:bCs/>
                <w:spacing w:val="-2"/>
                <w:sz w:val="18"/>
                <w:szCs w:val="18"/>
              </w:rPr>
              <w:t xml:space="preserve"> </w:t>
            </w:r>
            <w:r w:rsidRPr="00AD270F">
              <w:rPr>
                <w:b/>
                <w:bCs/>
                <w:sz w:val="18"/>
                <w:szCs w:val="18"/>
              </w:rPr>
              <w:t xml:space="preserve">PR </w:t>
            </w:r>
            <w:r w:rsidRPr="00AD270F">
              <w:rPr>
                <w:b/>
                <w:bCs/>
                <w:spacing w:val="-1"/>
                <w:sz w:val="18"/>
                <w:szCs w:val="18"/>
              </w:rPr>
              <w:t>Interval</w:t>
            </w:r>
            <w:r w:rsidRPr="00AD270F">
              <w:rPr>
                <w:b/>
                <w:bCs/>
                <w:spacing w:val="29"/>
                <w:sz w:val="18"/>
                <w:szCs w:val="18"/>
              </w:rPr>
              <w:t xml:space="preserve"> </w:t>
            </w:r>
            <w:r w:rsidRPr="00AD270F">
              <w:rPr>
                <w:b/>
                <w:bCs/>
                <w:spacing w:val="-1"/>
                <w:sz w:val="18"/>
                <w:szCs w:val="18"/>
              </w:rPr>
              <w:t xml:space="preserve">or </w:t>
            </w:r>
            <w:r w:rsidRPr="00AD270F">
              <w:rPr>
                <w:b/>
                <w:bCs/>
                <w:spacing w:val="1"/>
                <w:sz w:val="18"/>
                <w:szCs w:val="18"/>
              </w:rPr>
              <w:t>AV</w:t>
            </w:r>
            <w:r w:rsidRPr="00AD270F">
              <w:rPr>
                <w:b/>
                <w:bCs/>
                <w:spacing w:val="-3"/>
                <w:sz w:val="18"/>
                <w:szCs w:val="18"/>
              </w:rPr>
              <w:t xml:space="preserve"> </w:t>
            </w:r>
            <w:r w:rsidRPr="00AD270F">
              <w:rPr>
                <w:b/>
                <w:bCs/>
                <w:sz w:val="18"/>
                <w:szCs w:val="18"/>
              </w:rPr>
              <w:t>Block</w:t>
            </w:r>
          </w:p>
          <w:p w14:paraId="684C60E8" w14:textId="77777777" w:rsidR="00AB2D7B" w:rsidRPr="00AD270F" w:rsidRDefault="00AB2D7B" w:rsidP="00BC323C">
            <w:pPr>
              <w:kinsoku w:val="0"/>
              <w:overflowPunct w:val="0"/>
              <w:autoSpaceDE w:val="0"/>
              <w:autoSpaceDN w:val="0"/>
              <w:adjustRightInd w:val="0"/>
              <w:spacing w:before="54"/>
              <w:ind w:left="92"/>
              <w:rPr>
                <w:sz w:val="18"/>
                <w:szCs w:val="18"/>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p w14:paraId="552E9A4B" w14:textId="77777777" w:rsidR="00AB2D7B" w:rsidRPr="00AD270F" w:rsidRDefault="00AB2D7B" w:rsidP="00BC323C">
            <w:pPr>
              <w:kinsoku w:val="0"/>
              <w:overflowPunct w:val="0"/>
              <w:autoSpaceDE w:val="0"/>
              <w:autoSpaceDN w:val="0"/>
              <w:adjustRightInd w:val="0"/>
              <w:spacing w:before="59"/>
              <w:ind w:left="239"/>
              <w:rPr>
                <w:szCs w:val="24"/>
              </w:rPr>
            </w:pPr>
            <w:r w:rsidRPr="6781B22B">
              <w:rPr>
                <w:i/>
                <w:iCs/>
                <w:sz w:val="18"/>
                <w:szCs w:val="18"/>
              </w:rPr>
              <w:t>&gt;</w:t>
            </w:r>
            <w:r w:rsidRPr="6781B22B">
              <w:rPr>
                <w:i/>
                <w:iCs/>
                <w:spacing w:val="1"/>
                <w:sz w:val="18"/>
                <w:szCs w:val="18"/>
              </w:rPr>
              <w:t xml:space="preserve"> </w:t>
            </w:r>
            <w:r w:rsidRPr="6781B22B">
              <w:rPr>
                <w:i/>
                <w:iCs/>
                <w:spacing w:val="-1"/>
                <w:sz w:val="18"/>
                <w:szCs w:val="18"/>
              </w:rPr>
              <w:t>16</w:t>
            </w:r>
            <w:r w:rsidRPr="6781B22B">
              <w:rPr>
                <w:i/>
                <w:iCs/>
                <w:spacing w:val="1"/>
                <w:sz w:val="18"/>
                <w:szCs w:val="18"/>
              </w:rPr>
              <w:t xml:space="preserve"> </w:t>
            </w:r>
            <w:r w:rsidRPr="6781B22B">
              <w:rPr>
                <w:i/>
                <w:iCs/>
                <w:spacing w:val="-1"/>
                <w:sz w:val="18"/>
                <w:szCs w:val="18"/>
              </w:rPr>
              <w:t>years</w:t>
            </w:r>
            <w:r w:rsidRPr="6781B22B">
              <w:rPr>
                <w:i/>
                <w:iCs/>
                <w:spacing w:val="45"/>
                <w:sz w:val="18"/>
                <w:szCs w:val="18"/>
              </w:rPr>
              <w:t xml:space="preserve"> </w:t>
            </w:r>
            <w:r w:rsidRPr="6781B22B">
              <w:rPr>
                <w:i/>
                <w:iCs/>
                <w:spacing w:val="-1"/>
                <w:sz w:val="18"/>
                <w:szCs w:val="18"/>
              </w:rPr>
              <w:t>of</w:t>
            </w:r>
            <w:r w:rsidRPr="6781B22B">
              <w:rPr>
                <w:i/>
                <w:iCs/>
                <w:sz w:val="18"/>
                <w:szCs w:val="18"/>
              </w:rPr>
              <w:t xml:space="preserve"> </w:t>
            </w:r>
            <w:r w:rsidRPr="6781B22B">
              <w:rPr>
                <w:i/>
                <w:iCs/>
                <w:spacing w:val="-1"/>
                <w:sz w:val="18"/>
                <w:szCs w:val="18"/>
              </w:rPr>
              <w:t>age</w:t>
            </w:r>
          </w:p>
        </w:tc>
        <w:tc>
          <w:tcPr>
            <w:tcW w:w="2514"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7E20C4E" w14:textId="77777777" w:rsidR="00AB2D7B" w:rsidRPr="00AD270F" w:rsidRDefault="00AB2D7B" w:rsidP="00BC323C">
            <w:pPr>
              <w:kinsoku w:val="0"/>
              <w:overflowPunct w:val="0"/>
              <w:autoSpaceDE w:val="0"/>
              <w:autoSpaceDN w:val="0"/>
              <w:adjustRightInd w:val="0"/>
              <w:spacing w:before="51"/>
              <w:ind w:left="102"/>
              <w:rPr>
                <w:sz w:val="18"/>
                <w:szCs w:val="18"/>
              </w:rPr>
            </w:pPr>
            <w:r w:rsidRPr="00AD270F">
              <w:rPr>
                <w:spacing w:val="1"/>
                <w:sz w:val="18"/>
                <w:szCs w:val="18"/>
              </w:rPr>
              <w:t>PR</w:t>
            </w:r>
            <w:r w:rsidRPr="00AD270F">
              <w:rPr>
                <w:spacing w:val="-2"/>
                <w:sz w:val="18"/>
                <w:szCs w:val="18"/>
              </w:rPr>
              <w:t xml:space="preserve"> </w:t>
            </w:r>
            <w:r w:rsidRPr="00AD270F">
              <w:rPr>
                <w:spacing w:val="-1"/>
                <w:sz w:val="18"/>
                <w:szCs w:val="18"/>
              </w:rPr>
              <w:t>interval</w:t>
            </w:r>
            <w:r w:rsidRPr="00AD270F">
              <w:rPr>
                <w:sz w:val="18"/>
                <w:szCs w:val="18"/>
              </w:rPr>
              <w:t xml:space="preserve"> 0.21</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p>
          <w:p w14:paraId="35FEFD1B" w14:textId="77777777" w:rsidR="00AB2D7B" w:rsidRPr="00AD270F" w:rsidRDefault="00AB2D7B" w:rsidP="00BC323C">
            <w:pPr>
              <w:kinsoku w:val="0"/>
              <w:overflowPunct w:val="0"/>
              <w:autoSpaceDE w:val="0"/>
              <w:autoSpaceDN w:val="0"/>
              <w:adjustRightInd w:val="0"/>
              <w:spacing w:before="2"/>
              <w:ind w:left="102"/>
              <w:rPr>
                <w:szCs w:val="24"/>
              </w:rPr>
            </w:pPr>
            <w:r w:rsidRPr="00AD270F">
              <w:rPr>
                <w:spacing w:val="-1"/>
                <w:sz w:val="18"/>
                <w:szCs w:val="18"/>
              </w:rPr>
              <w:t>0.25</w:t>
            </w:r>
            <w:r w:rsidRPr="00AD270F">
              <w:rPr>
                <w:spacing w:val="1"/>
                <w:sz w:val="18"/>
                <w:szCs w:val="18"/>
              </w:rPr>
              <w:t xml:space="preserve"> </w:t>
            </w:r>
            <w:r w:rsidRPr="00AD270F">
              <w:rPr>
                <w:spacing w:val="-1"/>
                <w:sz w:val="18"/>
                <w:szCs w:val="18"/>
              </w:rPr>
              <w:t>seconds</w:t>
            </w:r>
          </w:p>
        </w:tc>
        <w:tc>
          <w:tcPr>
            <w:tcW w:w="2629"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240B686" w14:textId="77777777" w:rsidR="00AB2D7B" w:rsidRPr="00AD270F" w:rsidRDefault="00AB2D7B" w:rsidP="00BC323C">
            <w:pPr>
              <w:kinsoku w:val="0"/>
              <w:overflowPunct w:val="0"/>
              <w:autoSpaceDE w:val="0"/>
              <w:autoSpaceDN w:val="0"/>
              <w:adjustRightInd w:val="0"/>
              <w:spacing w:before="61" w:line="226" w:lineRule="auto"/>
              <w:ind w:left="102" w:right="217"/>
              <w:rPr>
                <w:szCs w:val="24"/>
              </w:rPr>
            </w:pPr>
            <w:r w:rsidRPr="00AD270F">
              <w:rPr>
                <w:spacing w:val="1"/>
                <w:sz w:val="18"/>
                <w:szCs w:val="18"/>
              </w:rPr>
              <w:t>PR</w:t>
            </w:r>
            <w:r w:rsidRPr="00AD270F">
              <w:rPr>
                <w:spacing w:val="-2"/>
                <w:sz w:val="18"/>
                <w:szCs w:val="18"/>
              </w:rPr>
              <w:t xml:space="preserve"> </w:t>
            </w:r>
            <w:r w:rsidRPr="00AD270F">
              <w:rPr>
                <w:spacing w:val="-1"/>
                <w:sz w:val="18"/>
                <w:szCs w:val="18"/>
              </w:rPr>
              <w:t>interval</w:t>
            </w:r>
            <w:r w:rsidRPr="00AD270F">
              <w:rPr>
                <w:sz w:val="18"/>
                <w:szCs w:val="18"/>
              </w:rPr>
              <w:t xml:space="preserve"> ≥ </w:t>
            </w:r>
            <w:r w:rsidRPr="00AD270F">
              <w:rPr>
                <w:spacing w:val="-1"/>
                <w:sz w:val="18"/>
                <w:szCs w:val="18"/>
              </w:rPr>
              <w:t>0.25</w:t>
            </w:r>
            <w:r w:rsidRPr="00AD270F">
              <w:rPr>
                <w:spacing w:val="29"/>
                <w:sz w:val="18"/>
                <w:szCs w:val="18"/>
              </w:rPr>
              <w:t xml:space="preserve"> </w:t>
            </w:r>
            <w:r w:rsidRPr="00AD270F">
              <w:rPr>
                <w:sz w:val="18"/>
                <w:szCs w:val="18"/>
              </w:rPr>
              <w:t>seconds</w:t>
            </w:r>
            <w:r w:rsidRPr="00AD270F">
              <w:rPr>
                <w:spacing w:val="-1"/>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2"/>
                <w:sz w:val="18"/>
                <w:szCs w:val="18"/>
              </w:rPr>
              <w:t>Type</w:t>
            </w:r>
            <w:r w:rsidRPr="00AD270F">
              <w:rPr>
                <w:spacing w:val="-1"/>
                <w:sz w:val="18"/>
                <w:szCs w:val="18"/>
              </w:rPr>
              <w:t xml:space="preserve"> </w:t>
            </w:r>
            <w:r w:rsidRPr="00AD270F">
              <w:rPr>
                <w:sz w:val="18"/>
                <w:szCs w:val="18"/>
              </w:rPr>
              <w:t>I</w:t>
            </w:r>
            <w:r w:rsidRPr="00AD270F">
              <w:rPr>
                <w:spacing w:val="25"/>
                <w:sz w:val="18"/>
                <w:szCs w:val="18"/>
              </w:rPr>
              <w:t xml:space="preserve"> </w:t>
            </w:r>
            <w:r w:rsidRPr="00AD270F">
              <w:rPr>
                <w:spacing w:val="-1"/>
                <w:sz w:val="18"/>
                <w:szCs w:val="18"/>
              </w:rPr>
              <w:t>2</w:t>
            </w:r>
            <w:r w:rsidRPr="00AD270F">
              <w:rPr>
                <w:spacing w:val="-1"/>
                <w:position w:val="8"/>
                <w:sz w:val="12"/>
                <w:szCs w:val="12"/>
              </w:rPr>
              <w:t>nd</w:t>
            </w:r>
            <w:r w:rsidRPr="00AD270F">
              <w:rPr>
                <w:spacing w:val="15"/>
                <w:position w:val="8"/>
                <w:sz w:val="12"/>
                <w:szCs w:val="12"/>
              </w:rPr>
              <w:t xml:space="preserve"> </w:t>
            </w:r>
            <w:r w:rsidRPr="00AD270F">
              <w:rPr>
                <w:spacing w:val="-1"/>
                <w:sz w:val="18"/>
                <w:szCs w:val="18"/>
              </w:rPr>
              <w:t>degree</w:t>
            </w:r>
            <w:r w:rsidRPr="00AD270F">
              <w:rPr>
                <w:spacing w:val="2"/>
                <w:sz w:val="18"/>
                <w:szCs w:val="18"/>
              </w:rPr>
              <w:t xml:space="preserve"> </w:t>
            </w:r>
            <w:r w:rsidRPr="00AD270F">
              <w:rPr>
                <w:spacing w:val="-2"/>
                <w:sz w:val="18"/>
                <w:szCs w:val="18"/>
              </w:rPr>
              <w:t>AV</w:t>
            </w:r>
            <w:r w:rsidRPr="00AD270F">
              <w:rPr>
                <w:spacing w:val="2"/>
                <w:sz w:val="18"/>
                <w:szCs w:val="18"/>
              </w:rPr>
              <w:t xml:space="preserve"> </w:t>
            </w:r>
            <w:r w:rsidRPr="00AD270F">
              <w:rPr>
                <w:sz w:val="18"/>
                <w:szCs w:val="18"/>
              </w:rPr>
              <w:t>block</w:t>
            </w:r>
          </w:p>
        </w:tc>
        <w:tc>
          <w:tcPr>
            <w:tcW w:w="2663"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7A6F19E" w14:textId="77777777" w:rsidR="00AB2D7B" w:rsidRPr="00AD270F" w:rsidRDefault="00AB2D7B" w:rsidP="00BC323C">
            <w:pPr>
              <w:kinsoku w:val="0"/>
              <w:overflowPunct w:val="0"/>
              <w:autoSpaceDE w:val="0"/>
              <w:autoSpaceDN w:val="0"/>
              <w:adjustRightInd w:val="0"/>
              <w:spacing w:before="27"/>
              <w:ind w:left="102" w:right="109"/>
              <w:rPr>
                <w:szCs w:val="24"/>
              </w:rPr>
            </w:pPr>
            <w:r w:rsidRPr="00AD270F">
              <w:rPr>
                <w:spacing w:val="-1"/>
                <w:sz w:val="18"/>
                <w:szCs w:val="18"/>
              </w:rPr>
              <w:t xml:space="preserve">Type </w:t>
            </w:r>
            <w:r w:rsidRPr="00AD270F">
              <w:rPr>
                <w:sz w:val="18"/>
                <w:szCs w:val="18"/>
              </w:rPr>
              <w:t xml:space="preserve">II </w:t>
            </w:r>
            <w:r w:rsidRPr="00AD270F">
              <w:rPr>
                <w:spacing w:val="-1"/>
                <w:sz w:val="18"/>
                <w:szCs w:val="18"/>
              </w:rPr>
              <w:t>2</w:t>
            </w:r>
            <w:r w:rsidRPr="00AD270F">
              <w:rPr>
                <w:spacing w:val="-1"/>
                <w:position w:val="8"/>
                <w:sz w:val="12"/>
                <w:szCs w:val="12"/>
              </w:rPr>
              <w:t>nd</w:t>
            </w:r>
            <w:r w:rsidRPr="00AD270F">
              <w:rPr>
                <w:spacing w:val="15"/>
                <w:position w:val="8"/>
                <w:sz w:val="12"/>
                <w:szCs w:val="12"/>
              </w:rPr>
              <w:t xml:space="preserve"> </w:t>
            </w:r>
            <w:r w:rsidRPr="00AD270F">
              <w:rPr>
                <w:spacing w:val="-1"/>
                <w:sz w:val="18"/>
                <w:szCs w:val="18"/>
              </w:rPr>
              <w:t>degree</w:t>
            </w:r>
            <w:r w:rsidRPr="00AD270F">
              <w:rPr>
                <w:spacing w:val="2"/>
                <w:sz w:val="18"/>
                <w:szCs w:val="18"/>
              </w:rPr>
              <w:t xml:space="preserve"> </w:t>
            </w:r>
            <w:r w:rsidRPr="00AD270F">
              <w:rPr>
                <w:spacing w:val="-2"/>
                <w:sz w:val="18"/>
                <w:szCs w:val="18"/>
              </w:rPr>
              <w:t>AV</w:t>
            </w:r>
            <w:r w:rsidRPr="00AD270F">
              <w:rPr>
                <w:spacing w:val="29"/>
                <w:sz w:val="18"/>
                <w:szCs w:val="18"/>
              </w:rPr>
              <w:t xml:space="preserve"> </w:t>
            </w:r>
            <w:r w:rsidRPr="00AD270F">
              <w:rPr>
                <w:sz w:val="18"/>
                <w:szCs w:val="18"/>
              </w:rPr>
              <w:t>block</w:t>
            </w:r>
            <w:r w:rsidRPr="00AD270F">
              <w:rPr>
                <w:spacing w:val="-1"/>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Ventricular</w:t>
            </w:r>
            <w:r w:rsidRPr="00AD270F">
              <w:rPr>
                <w:spacing w:val="22"/>
                <w:sz w:val="18"/>
                <w:szCs w:val="18"/>
              </w:rPr>
              <w:t xml:space="preserve"> </w:t>
            </w:r>
            <w:r w:rsidRPr="00AD270F">
              <w:rPr>
                <w:sz w:val="18"/>
                <w:szCs w:val="18"/>
              </w:rPr>
              <w:t>pause</w:t>
            </w:r>
            <w:r w:rsidRPr="00AD270F">
              <w:rPr>
                <w:spacing w:val="-1"/>
                <w:sz w:val="18"/>
                <w:szCs w:val="18"/>
              </w:rPr>
              <w:t xml:space="preserve"> </w:t>
            </w:r>
            <w:r w:rsidRPr="00AD270F">
              <w:rPr>
                <w:sz w:val="18"/>
                <w:szCs w:val="18"/>
              </w:rPr>
              <w:t xml:space="preserve">≥ </w:t>
            </w:r>
            <w:r w:rsidRPr="00AD270F">
              <w:rPr>
                <w:spacing w:val="-1"/>
                <w:sz w:val="18"/>
                <w:szCs w:val="18"/>
              </w:rPr>
              <w:t>3.0</w:t>
            </w:r>
            <w:r w:rsidRPr="00AD270F">
              <w:rPr>
                <w:spacing w:val="1"/>
                <w:sz w:val="18"/>
                <w:szCs w:val="18"/>
              </w:rPr>
              <w:t xml:space="preserve"> </w:t>
            </w:r>
            <w:r w:rsidRPr="00AD270F">
              <w:rPr>
                <w:spacing w:val="-1"/>
                <w:sz w:val="18"/>
                <w:szCs w:val="18"/>
              </w:rPr>
              <w:t>seconds</w:t>
            </w:r>
          </w:p>
        </w:tc>
        <w:tc>
          <w:tcPr>
            <w:tcW w:w="2962"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3A902A6B" w14:textId="77777777" w:rsidR="00AB2D7B" w:rsidRPr="00AD270F" w:rsidRDefault="00AB2D7B" w:rsidP="00BC323C">
            <w:pPr>
              <w:kinsoku w:val="0"/>
              <w:overflowPunct w:val="0"/>
              <w:autoSpaceDE w:val="0"/>
              <w:autoSpaceDN w:val="0"/>
              <w:adjustRightInd w:val="0"/>
              <w:spacing w:before="51"/>
              <w:ind w:left="102"/>
              <w:rPr>
                <w:szCs w:val="24"/>
              </w:rPr>
            </w:pPr>
            <w:r w:rsidRPr="00AD270F">
              <w:rPr>
                <w:spacing w:val="-1"/>
                <w:sz w:val="18"/>
                <w:szCs w:val="18"/>
              </w:rPr>
              <w:t>Complete</w:t>
            </w:r>
            <w:r w:rsidRPr="00AD270F">
              <w:rPr>
                <w:spacing w:val="2"/>
                <w:sz w:val="18"/>
                <w:szCs w:val="18"/>
              </w:rPr>
              <w:t xml:space="preserve"> </w:t>
            </w:r>
            <w:r w:rsidRPr="00AD270F">
              <w:rPr>
                <w:spacing w:val="-2"/>
                <w:sz w:val="18"/>
                <w:szCs w:val="18"/>
              </w:rPr>
              <w:t>AV</w:t>
            </w:r>
            <w:r w:rsidRPr="00AD270F">
              <w:rPr>
                <w:spacing w:val="2"/>
                <w:sz w:val="18"/>
                <w:szCs w:val="18"/>
              </w:rPr>
              <w:t xml:space="preserve"> </w:t>
            </w:r>
            <w:r w:rsidRPr="00AD270F">
              <w:rPr>
                <w:spacing w:val="-1"/>
                <w:sz w:val="18"/>
                <w:szCs w:val="18"/>
              </w:rPr>
              <w:t>block</w:t>
            </w:r>
          </w:p>
        </w:tc>
      </w:tr>
      <w:tr w:rsidR="00AB2D7B" w:rsidRPr="00AD270F" w14:paraId="6B59AAF1" w14:textId="77777777" w:rsidTr="00E81246">
        <w:trPr>
          <w:trHeight w:hRule="exact" w:val="968"/>
        </w:trPr>
        <w:tc>
          <w:tcPr>
            <w:tcW w:w="3069"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7BD2E967" w14:textId="77777777" w:rsidR="00AB2D7B" w:rsidRPr="00AD270F" w:rsidRDefault="00AB2D7B" w:rsidP="00BC323C">
            <w:pPr>
              <w:kinsoku w:val="0"/>
              <w:overflowPunct w:val="0"/>
              <w:autoSpaceDE w:val="0"/>
              <w:autoSpaceDN w:val="0"/>
              <w:adjustRightInd w:val="0"/>
              <w:spacing w:before="54"/>
              <w:ind w:left="272"/>
              <w:rPr>
                <w:szCs w:val="24"/>
              </w:rPr>
            </w:pPr>
            <w:r w:rsidRPr="6781B22B">
              <w:rPr>
                <w:i/>
                <w:iCs/>
                <w:sz w:val="18"/>
                <w:szCs w:val="18"/>
              </w:rPr>
              <w:t>≤ 16</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14"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55104CF" w14:textId="77777777" w:rsidR="00AB2D7B" w:rsidRPr="00AD270F" w:rsidRDefault="00AB2D7B" w:rsidP="00BC323C">
            <w:pPr>
              <w:kinsoku w:val="0"/>
              <w:overflowPunct w:val="0"/>
              <w:autoSpaceDE w:val="0"/>
              <w:autoSpaceDN w:val="0"/>
              <w:adjustRightInd w:val="0"/>
              <w:spacing w:before="30"/>
              <w:ind w:left="102" w:right="179"/>
              <w:rPr>
                <w:sz w:val="18"/>
                <w:szCs w:val="18"/>
              </w:rPr>
            </w:pPr>
            <w:r w:rsidRPr="00AD270F">
              <w:rPr>
                <w:spacing w:val="-1"/>
                <w:sz w:val="18"/>
                <w:szCs w:val="18"/>
              </w:rPr>
              <w:t>1</w:t>
            </w:r>
            <w:r w:rsidRPr="00AD270F">
              <w:rPr>
                <w:spacing w:val="-1"/>
                <w:position w:val="8"/>
                <w:sz w:val="12"/>
                <w:szCs w:val="12"/>
              </w:rPr>
              <w:t>st</w:t>
            </w:r>
            <w:r w:rsidRPr="00AD270F">
              <w:rPr>
                <w:spacing w:val="15"/>
                <w:position w:val="8"/>
                <w:sz w:val="12"/>
                <w:szCs w:val="12"/>
              </w:rPr>
              <w:t xml:space="preserve"> </w:t>
            </w:r>
            <w:r w:rsidRPr="00AD270F">
              <w:rPr>
                <w:spacing w:val="-1"/>
                <w:sz w:val="18"/>
                <w:szCs w:val="18"/>
              </w:rPr>
              <w:t xml:space="preserve">degree </w:t>
            </w:r>
            <w:r w:rsidRPr="00AD270F">
              <w:rPr>
                <w:spacing w:val="-2"/>
                <w:sz w:val="18"/>
                <w:szCs w:val="18"/>
              </w:rPr>
              <w:t>AV</w:t>
            </w:r>
            <w:r w:rsidRPr="00AD270F">
              <w:rPr>
                <w:spacing w:val="2"/>
                <w:sz w:val="18"/>
                <w:szCs w:val="18"/>
              </w:rPr>
              <w:t xml:space="preserve"> </w:t>
            </w:r>
            <w:r w:rsidRPr="00AD270F">
              <w:rPr>
                <w:sz w:val="18"/>
                <w:szCs w:val="18"/>
              </w:rPr>
              <w:t>block</w:t>
            </w:r>
            <w:r w:rsidRPr="00AD270F">
              <w:rPr>
                <w:spacing w:val="26"/>
                <w:sz w:val="18"/>
                <w:szCs w:val="18"/>
              </w:rPr>
              <w:t xml:space="preserve"> </w:t>
            </w:r>
            <w:r w:rsidRPr="00AD270F">
              <w:rPr>
                <w:spacing w:val="1"/>
                <w:sz w:val="18"/>
                <w:szCs w:val="18"/>
              </w:rPr>
              <w:t>(PR</w:t>
            </w:r>
            <w:r w:rsidRPr="00AD270F">
              <w:rPr>
                <w:spacing w:val="-2"/>
                <w:sz w:val="18"/>
                <w:szCs w:val="18"/>
              </w:rPr>
              <w:t xml:space="preserve"> </w:t>
            </w:r>
            <w:r w:rsidRPr="00AD270F">
              <w:rPr>
                <w:spacing w:val="-1"/>
                <w:sz w:val="18"/>
                <w:szCs w:val="18"/>
              </w:rPr>
              <w:t>interval</w:t>
            </w:r>
          </w:p>
          <w:p w14:paraId="703264B8" w14:textId="77777777" w:rsidR="00AB2D7B" w:rsidRPr="00AD270F" w:rsidRDefault="00AB2D7B" w:rsidP="00BC323C">
            <w:pPr>
              <w:kinsoku w:val="0"/>
              <w:overflowPunct w:val="0"/>
              <w:autoSpaceDE w:val="0"/>
              <w:autoSpaceDN w:val="0"/>
              <w:adjustRightInd w:val="0"/>
              <w:ind w:left="101" w:right="112"/>
              <w:rPr>
                <w:szCs w:val="24"/>
              </w:rPr>
            </w:pPr>
            <w:r w:rsidRPr="00AD270F">
              <w:rPr>
                <w:sz w:val="18"/>
                <w:szCs w:val="18"/>
              </w:rPr>
              <w:t>&gt;</w:t>
            </w:r>
            <w:r w:rsidRPr="00AD270F">
              <w:rPr>
                <w:spacing w:val="-1"/>
                <w:sz w:val="18"/>
                <w:szCs w:val="18"/>
              </w:rPr>
              <w:t xml:space="preserve"> normal</w:t>
            </w:r>
            <w:r w:rsidRPr="00AD270F">
              <w:rPr>
                <w:sz w:val="18"/>
                <w:szCs w:val="18"/>
              </w:rPr>
              <w:t xml:space="preserve"> </w:t>
            </w:r>
            <w:r w:rsidRPr="00AD270F">
              <w:rPr>
                <w:spacing w:val="-1"/>
                <w:sz w:val="18"/>
                <w:szCs w:val="18"/>
              </w:rPr>
              <w:t>for</w:t>
            </w:r>
            <w:r w:rsidRPr="00AD270F">
              <w:rPr>
                <w:sz w:val="18"/>
                <w:szCs w:val="18"/>
              </w:rPr>
              <w:t xml:space="preserve"> age</w:t>
            </w:r>
            <w:r w:rsidRPr="00AD270F">
              <w:rPr>
                <w:spacing w:val="-1"/>
                <w:sz w:val="18"/>
                <w:szCs w:val="18"/>
              </w:rPr>
              <w:t xml:space="preserve"> </w:t>
            </w:r>
            <w:r w:rsidRPr="00AD270F">
              <w:rPr>
                <w:sz w:val="18"/>
                <w:szCs w:val="18"/>
              </w:rPr>
              <w:t>and</w:t>
            </w:r>
            <w:r w:rsidRPr="00AD270F">
              <w:rPr>
                <w:spacing w:val="26"/>
                <w:sz w:val="18"/>
                <w:szCs w:val="18"/>
              </w:rPr>
              <w:t xml:space="preserve"> </w:t>
            </w:r>
            <w:r w:rsidRPr="00AD270F">
              <w:rPr>
                <w:spacing w:val="-1"/>
                <w:sz w:val="18"/>
                <w:szCs w:val="18"/>
              </w:rPr>
              <w:t>rate)</w:t>
            </w:r>
          </w:p>
        </w:tc>
        <w:tc>
          <w:tcPr>
            <w:tcW w:w="2629"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584ED9C8" w14:textId="77777777" w:rsidR="00AB2D7B" w:rsidRPr="00AD270F" w:rsidRDefault="00AB2D7B" w:rsidP="00BC323C">
            <w:pPr>
              <w:kinsoku w:val="0"/>
              <w:overflowPunct w:val="0"/>
              <w:autoSpaceDE w:val="0"/>
              <w:autoSpaceDN w:val="0"/>
              <w:adjustRightInd w:val="0"/>
              <w:spacing w:before="30"/>
              <w:ind w:left="102" w:right="145" w:hanging="1"/>
              <w:rPr>
                <w:szCs w:val="24"/>
              </w:rPr>
            </w:pPr>
            <w:r w:rsidRPr="00AD270F">
              <w:rPr>
                <w:spacing w:val="-1"/>
                <w:sz w:val="18"/>
                <w:szCs w:val="18"/>
              </w:rPr>
              <w:t xml:space="preserve">Type </w:t>
            </w:r>
            <w:r w:rsidRPr="00AD270F">
              <w:rPr>
                <w:sz w:val="18"/>
                <w:szCs w:val="18"/>
              </w:rPr>
              <w:t xml:space="preserve">I </w:t>
            </w:r>
            <w:r w:rsidRPr="00AD270F">
              <w:rPr>
                <w:spacing w:val="-1"/>
                <w:sz w:val="18"/>
                <w:szCs w:val="18"/>
              </w:rPr>
              <w:t>2</w:t>
            </w:r>
            <w:r w:rsidRPr="00AD270F">
              <w:rPr>
                <w:spacing w:val="-1"/>
                <w:position w:val="8"/>
                <w:sz w:val="12"/>
                <w:szCs w:val="12"/>
              </w:rPr>
              <w:t>nd</w:t>
            </w:r>
            <w:r w:rsidRPr="00AD270F">
              <w:rPr>
                <w:spacing w:val="15"/>
                <w:position w:val="8"/>
                <w:sz w:val="12"/>
                <w:szCs w:val="12"/>
              </w:rPr>
              <w:t xml:space="preserve"> </w:t>
            </w:r>
            <w:r w:rsidRPr="00AD270F">
              <w:rPr>
                <w:spacing w:val="-1"/>
                <w:sz w:val="18"/>
                <w:szCs w:val="18"/>
              </w:rPr>
              <w:t>degree</w:t>
            </w:r>
            <w:r w:rsidRPr="00AD270F">
              <w:rPr>
                <w:spacing w:val="2"/>
                <w:sz w:val="18"/>
                <w:szCs w:val="18"/>
              </w:rPr>
              <w:t xml:space="preserve"> </w:t>
            </w:r>
            <w:r w:rsidRPr="00AD270F">
              <w:rPr>
                <w:spacing w:val="-2"/>
                <w:sz w:val="18"/>
                <w:szCs w:val="18"/>
              </w:rPr>
              <w:t>AV</w:t>
            </w:r>
            <w:r w:rsidRPr="00AD270F">
              <w:rPr>
                <w:spacing w:val="29"/>
                <w:sz w:val="18"/>
                <w:szCs w:val="18"/>
              </w:rPr>
              <w:t xml:space="preserve"> </w:t>
            </w:r>
            <w:r w:rsidRPr="00AD270F">
              <w:rPr>
                <w:sz w:val="18"/>
                <w:szCs w:val="18"/>
              </w:rPr>
              <w:t>block</w:t>
            </w:r>
          </w:p>
        </w:tc>
        <w:tc>
          <w:tcPr>
            <w:tcW w:w="2663"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405BFEC" w14:textId="77777777" w:rsidR="00AB2D7B" w:rsidRPr="00AD270F" w:rsidRDefault="00AB2D7B" w:rsidP="00BC323C">
            <w:pPr>
              <w:kinsoku w:val="0"/>
              <w:overflowPunct w:val="0"/>
              <w:autoSpaceDE w:val="0"/>
              <w:autoSpaceDN w:val="0"/>
              <w:adjustRightInd w:val="0"/>
              <w:spacing w:before="30"/>
              <w:ind w:left="102" w:right="109"/>
              <w:rPr>
                <w:szCs w:val="24"/>
              </w:rPr>
            </w:pPr>
            <w:r w:rsidRPr="00AD270F">
              <w:rPr>
                <w:spacing w:val="-1"/>
                <w:sz w:val="18"/>
                <w:szCs w:val="18"/>
              </w:rPr>
              <w:t xml:space="preserve">Type </w:t>
            </w:r>
            <w:r w:rsidRPr="00AD270F">
              <w:rPr>
                <w:sz w:val="18"/>
                <w:szCs w:val="18"/>
              </w:rPr>
              <w:t xml:space="preserve">II </w:t>
            </w:r>
            <w:r w:rsidRPr="00AD270F">
              <w:rPr>
                <w:spacing w:val="-1"/>
                <w:sz w:val="18"/>
                <w:szCs w:val="18"/>
              </w:rPr>
              <w:t>2</w:t>
            </w:r>
            <w:r w:rsidRPr="00AD270F">
              <w:rPr>
                <w:spacing w:val="-1"/>
                <w:position w:val="8"/>
                <w:sz w:val="12"/>
                <w:szCs w:val="12"/>
              </w:rPr>
              <w:t>nd</w:t>
            </w:r>
            <w:r w:rsidRPr="00AD270F">
              <w:rPr>
                <w:spacing w:val="15"/>
                <w:position w:val="8"/>
                <w:sz w:val="12"/>
                <w:szCs w:val="12"/>
              </w:rPr>
              <w:t xml:space="preserve"> </w:t>
            </w:r>
            <w:r w:rsidRPr="00AD270F">
              <w:rPr>
                <w:spacing w:val="-1"/>
                <w:sz w:val="18"/>
                <w:szCs w:val="18"/>
              </w:rPr>
              <w:t>degree</w:t>
            </w:r>
            <w:r w:rsidRPr="00AD270F">
              <w:rPr>
                <w:spacing w:val="2"/>
                <w:sz w:val="18"/>
                <w:szCs w:val="18"/>
              </w:rPr>
              <w:t xml:space="preserve"> </w:t>
            </w:r>
            <w:r w:rsidRPr="00AD270F">
              <w:rPr>
                <w:spacing w:val="-2"/>
                <w:sz w:val="18"/>
                <w:szCs w:val="18"/>
              </w:rPr>
              <w:t>AV</w:t>
            </w:r>
            <w:r w:rsidRPr="00AD270F">
              <w:rPr>
                <w:spacing w:val="29"/>
                <w:sz w:val="18"/>
                <w:szCs w:val="18"/>
              </w:rPr>
              <w:t xml:space="preserve"> </w:t>
            </w:r>
            <w:r w:rsidRPr="00AD270F">
              <w:rPr>
                <w:sz w:val="18"/>
                <w:szCs w:val="18"/>
              </w:rPr>
              <w:t>block</w:t>
            </w:r>
            <w:r w:rsidRPr="00AD270F">
              <w:rPr>
                <w:spacing w:val="-1"/>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Ventricular</w:t>
            </w:r>
            <w:r w:rsidRPr="00AD270F">
              <w:rPr>
                <w:spacing w:val="22"/>
                <w:sz w:val="18"/>
                <w:szCs w:val="18"/>
              </w:rPr>
              <w:t xml:space="preserve"> </w:t>
            </w:r>
            <w:r w:rsidRPr="00AD270F">
              <w:rPr>
                <w:sz w:val="18"/>
                <w:szCs w:val="18"/>
              </w:rPr>
              <w:t>pause</w:t>
            </w:r>
            <w:r w:rsidRPr="00AD270F">
              <w:rPr>
                <w:spacing w:val="-1"/>
                <w:sz w:val="18"/>
                <w:szCs w:val="18"/>
              </w:rPr>
              <w:t xml:space="preserve"> </w:t>
            </w:r>
            <w:r w:rsidRPr="00AD270F">
              <w:rPr>
                <w:sz w:val="18"/>
                <w:szCs w:val="18"/>
              </w:rPr>
              <w:t xml:space="preserve">≥ </w:t>
            </w:r>
            <w:r w:rsidRPr="00AD270F">
              <w:rPr>
                <w:spacing w:val="-1"/>
                <w:sz w:val="18"/>
                <w:szCs w:val="18"/>
              </w:rPr>
              <w:t>3.0</w:t>
            </w:r>
            <w:r w:rsidRPr="00AD270F">
              <w:rPr>
                <w:spacing w:val="1"/>
                <w:sz w:val="18"/>
                <w:szCs w:val="18"/>
              </w:rPr>
              <w:t xml:space="preserve"> </w:t>
            </w:r>
            <w:r w:rsidRPr="00AD270F">
              <w:rPr>
                <w:spacing w:val="-1"/>
                <w:sz w:val="18"/>
                <w:szCs w:val="18"/>
              </w:rPr>
              <w:t>seconds</w:t>
            </w:r>
          </w:p>
        </w:tc>
        <w:tc>
          <w:tcPr>
            <w:tcW w:w="2962"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4BA09AA6"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Complete</w:t>
            </w:r>
            <w:r w:rsidRPr="00AD270F">
              <w:rPr>
                <w:spacing w:val="2"/>
                <w:sz w:val="18"/>
                <w:szCs w:val="18"/>
              </w:rPr>
              <w:t xml:space="preserve"> </w:t>
            </w:r>
            <w:r w:rsidRPr="00AD270F">
              <w:rPr>
                <w:spacing w:val="-2"/>
                <w:sz w:val="18"/>
                <w:szCs w:val="18"/>
              </w:rPr>
              <w:t>AV</w:t>
            </w:r>
            <w:r w:rsidRPr="00AD270F">
              <w:rPr>
                <w:spacing w:val="2"/>
                <w:sz w:val="18"/>
                <w:szCs w:val="18"/>
              </w:rPr>
              <w:t xml:space="preserve"> </w:t>
            </w:r>
            <w:r w:rsidRPr="00AD270F">
              <w:rPr>
                <w:spacing w:val="-1"/>
                <w:sz w:val="18"/>
                <w:szCs w:val="18"/>
              </w:rPr>
              <w:t>block</w:t>
            </w:r>
          </w:p>
        </w:tc>
      </w:tr>
      <w:tr w:rsidR="00AB2D7B" w:rsidRPr="00AD270F" w14:paraId="68C0C2CC" w14:textId="77777777" w:rsidTr="00E81246">
        <w:trPr>
          <w:trHeight w:hRule="exact" w:val="1170"/>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9FFDB2E" w14:textId="77777777" w:rsidR="00AB2D7B" w:rsidRPr="00AD270F" w:rsidRDefault="00AB2D7B" w:rsidP="00BC323C">
            <w:pPr>
              <w:kinsoku w:val="0"/>
              <w:overflowPunct w:val="0"/>
              <w:autoSpaceDE w:val="0"/>
              <w:autoSpaceDN w:val="0"/>
              <w:adjustRightInd w:val="0"/>
              <w:spacing w:before="59" w:line="206" w:lineRule="exact"/>
              <w:ind w:left="92" w:right="833"/>
              <w:rPr>
                <w:szCs w:val="24"/>
              </w:rPr>
            </w:pPr>
            <w:r w:rsidRPr="00AD270F">
              <w:rPr>
                <w:b/>
                <w:bCs/>
                <w:spacing w:val="-1"/>
                <w:sz w:val="18"/>
                <w:szCs w:val="18"/>
              </w:rPr>
              <w:t>Prolonged</w:t>
            </w:r>
            <w:r w:rsidRPr="00AD270F">
              <w:rPr>
                <w:b/>
                <w:bCs/>
                <w:spacing w:val="-2"/>
                <w:sz w:val="18"/>
                <w:szCs w:val="18"/>
              </w:rPr>
              <w:t xml:space="preserve"> </w:t>
            </w:r>
            <w:r w:rsidRPr="00AD270F">
              <w:rPr>
                <w:b/>
                <w:bCs/>
                <w:sz w:val="18"/>
                <w:szCs w:val="18"/>
              </w:rPr>
              <w:t>QTc</w:t>
            </w:r>
            <w:r w:rsidRPr="00AD270F">
              <w:rPr>
                <w:b/>
                <w:bCs/>
                <w:spacing w:val="25"/>
                <w:sz w:val="18"/>
                <w:szCs w:val="18"/>
              </w:rPr>
              <w:t xml:space="preserve"> </w:t>
            </w:r>
            <w:r w:rsidRPr="00AD270F">
              <w:rPr>
                <w:b/>
                <w:bCs/>
                <w:sz w:val="18"/>
                <w:szCs w:val="18"/>
              </w:rPr>
              <w:t>Interval</w:t>
            </w:r>
            <w:hyperlink w:anchor="bookmark6" w:history="1">
              <w:r w:rsidRPr="00AD270F">
                <w:rPr>
                  <w:b/>
                  <w:bCs/>
                  <w:position w:val="8"/>
                  <w:sz w:val="12"/>
                  <w:szCs w:val="12"/>
                </w:rPr>
                <w:t>2</w:t>
              </w:r>
            </w:hyperlink>
          </w:p>
        </w:tc>
        <w:tc>
          <w:tcPr>
            <w:tcW w:w="251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78868AD" w14:textId="77777777" w:rsidR="00AB2D7B" w:rsidRPr="00AD270F" w:rsidRDefault="00AB2D7B" w:rsidP="00BC323C">
            <w:pPr>
              <w:kinsoku w:val="0"/>
              <w:overflowPunct w:val="0"/>
              <w:autoSpaceDE w:val="0"/>
              <w:autoSpaceDN w:val="0"/>
              <w:adjustRightInd w:val="0"/>
              <w:spacing w:before="51"/>
              <w:ind w:left="102"/>
              <w:rPr>
                <w:szCs w:val="24"/>
              </w:rPr>
            </w:pPr>
            <w:r w:rsidRPr="00AD270F">
              <w:rPr>
                <w:spacing w:val="-1"/>
                <w:sz w:val="18"/>
                <w:szCs w:val="18"/>
              </w:rPr>
              <w:t>0.45</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pacing w:val="-1"/>
                <w:sz w:val="18"/>
                <w:szCs w:val="18"/>
              </w:rPr>
              <w:t>0.47</w:t>
            </w:r>
            <w:r w:rsidRPr="00AD270F">
              <w:rPr>
                <w:spacing w:val="1"/>
                <w:sz w:val="18"/>
                <w:szCs w:val="18"/>
              </w:rPr>
              <w:t xml:space="preserve"> </w:t>
            </w:r>
            <w:r w:rsidRPr="00AD270F">
              <w:rPr>
                <w:spacing w:val="-1"/>
                <w:sz w:val="18"/>
                <w:szCs w:val="18"/>
              </w:rPr>
              <w:t>seconds</w:t>
            </w:r>
          </w:p>
        </w:tc>
        <w:tc>
          <w:tcPr>
            <w:tcW w:w="262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7247D14" w14:textId="77777777" w:rsidR="00AB2D7B" w:rsidRPr="00AD270F" w:rsidRDefault="00AB2D7B" w:rsidP="00BC323C">
            <w:pPr>
              <w:kinsoku w:val="0"/>
              <w:overflowPunct w:val="0"/>
              <w:autoSpaceDE w:val="0"/>
              <w:autoSpaceDN w:val="0"/>
              <w:adjustRightInd w:val="0"/>
              <w:spacing w:before="51" w:line="207" w:lineRule="exact"/>
              <w:ind w:left="102"/>
              <w:rPr>
                <w:sz w:val="18"/>
                <w:szCs w:val="18"/>
              </w:rPr>
            </w:pPr>
            <w:r w:rsidRPr="00AD270F">
              <w:rPr>
                <w:sz w:val="18"/>
                <w:szCs w:val="18"/>
              </w:rPr>
              <w:t>&gt;</w:t>
            </w:r>
            <w:r w:rsidRPr="00AD270F">
              <w:rPr>
                <w:spacing w:val="-1"/>
                <w:sz w:val="18"/>
                <w:szCs w:val="18"/>
              </w:rPr>
              <w:t xml:space="preserve"> 0.47</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pacing w:val="-2"/>
                <w:sz w:val="18"/>
                <w:szCs w:val="18"/>
              </w:rPr>
              <w:t>0.50</w:t>
            </w:r>
          </w:p>
          <w:p w14:paraId="7DDF45FF" w14:textId="77777777" w:rsidR="00AB2D7B" w:rsidRPr="00AD270F" w:rsidRDefault="00AB2D7B" w:rsidP="00BC323C">
            <w:pPr>
              <w:kinsoku w:val="0"/>
              <w:overflowPunct w:val="0"/>
              <w:autoSpaceDE w:val="0"/>
              <w:autoSpaceDN w:val="0"/>
              <w:adjustRightInd w:val="0"/>
              <w:spacing w:line="207" w:lineRule="exact"/>
              <w:ind w:left="102"/>
              <w:rPr>
                <w:szCs w:val="24"/>
              </w:rPr>
            </w:pPr>
            <w:r w:rsidRPr="00AD270F">
              <w:rPr>
                <w:sz w:val="18"/>
                <w:szCs w:val="18"/>
              </w:rPr>
              <w:t>seconds</w:t>
            </w:r>
          </w:p>
        </w:tc>
        <w:tc>
          <w:tcPr>
            <w:tcW w:w="266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98D50C1" w14:textId="77777777" w:rsidR="00AB2D7B" w:rsidRPr="00AD270F" w:rsidRDefault="00AB2D7B" w:rsidP="00BC323C">
            <w:pPr>
              <w:kinsoku w:val="0"/>
              <w:overflowPunct w:val="0"/>
              <w:autoSpaceDE w:val="0"/>
              <w:autoSpaceDN w:val="0"/>
              <w:adjustRightInd w:val="0"/>
              <w:spacing w:before="51" w:line="206" w:lineRule="exact"/>
              <w:ind w:left="102"/>
              <w:rPr>
                <w:sz w:val="18"/>
                <w:szCs w:val="18"/>
              </w:rPr>
            </w:pPr>
            <w:r w:rsidRPr="00AD270F">
              <w:rPr>
                <w:sz w:val="18"/>
                <w:szCs w:val="18"/>
              </w:rPr>
              <w:t>&gt;</w:t>
            </w:r>
            <w:r w:rsidRPr="00AD270F">
              <w:rPr>
                <w:spacing w:val="-1"/>
                <w:sz w:val="18"/>
                <w:szCs w:val="18"/>
              </w:rPr>
              <w:t xml:space="preserve"> 0.50</w:t>
            </w:r>
            <w:r w:rsidRPr="00AD270F">
              <w:rPr>
                <w:spacing w:val="1"/>
                <w:sz w:val="18"/>
                <w:szCs w:val="18"/>
              </w:rPr>
              <w:t xml:space="preserve"> </w:t>
            </w:r>
            <w:r w:rsidRPr="00AD270F">
              <w:rPr>
                <w:spacing w:val="-1"/>
                <w:sz w:val="18"/>
                <w:szCs w:val="18"/>
              </w:rPr>
              <w:t>seconds</w:t>
            </w:r>
            <w:r w:rsidRPr="00AD270F">
              <w:rPr>
                <w:sz w:val="18"/>
                <w:szCs w:val="18"/>
              </w:rPr>
              <w:t xml:space="preserve"> </w:t>
            </w:r>
            <w:r w:rsidRPr="00AD270F">
              <w:rPr>
                <w:spacing w:val="-1"/>
                <w:sz w:val="18"/>
                <w:szCs w:val="18"/>
                <w:u w:val="single"/>
              </w:rPr>
              <w:t>OR</w:t>
            </w:r>
          </w:p>
          <w:p w14:paraId="3D5FE563" w14:textId="77777777" w:rsidR="00AB2D7B" w:rsidRPr="00AD270F" w:rsidRDefault="00AB2D7B" w:rsidP="00BC323C">
            <w:pPr>
              <w:kinsoku w:val="0"/>
              <w:overflowPunct w:val="0"/>
              <w:autoSpaceDE w:val="0"/>
              <w:autoSpaceDN w:val="0"/>
              <w:adjustRightInd w:val="0"/>
              <w:ind w:left="102" w:right="178"/>
              <w:rPr>
                <w:szCs w:val="24"/>
              </w:rPr>
            </w:pPr>
            <w:r w:rsidRPr="00E81246">
              <w:rPr>
                <w:rFonts w:ascii="Symbol" w:eastAsia="Symbol" w:hAnsi="Symbol" w:cs="Symbol"/>
                <w:sz w:val="18"/>
                <w:szCs w:val="18"/>
              </w:rPr>
              <w:t></w:t>
            </w:r>
            <w:r w:rsidRPr="00E81246">
              <w:rPr>
                <w:rFonts w:ascii="Symbol" w:eastAsia="Symbol" w:hAnsi="Symbol" w:cs="Symbol"/>
                <w:sz w:val="18"/>
                <w:szCs w:val="18"/>
              </w:rPr>
              <w:t></w:t>
            </w:r>
            <w:r w:rsidRPr="00AD270F">
              <w:rPr>
                <w:spacing w:val="-1"/>
                <w:sz w:val="18"/>
                <w:szCs w:val="18"/>
              </w:rPr>
              <w:t>0.06</w:t>
            </w:r>
            <w:r w:rsidRPr="00AD270F">
              <w:rPr>
                <w:spacing w:val="1"/>
                <w:sz w:val="18"/>
                <w:szCs w:val="18"/>
              </w:rPr>
              <w:t xml:space="preserve"> </w:t>
            </w:r>
            <w:r w:rsidRPr="00AD270F">
              <w:rPr>
                <w:spacing w:val="-1"/>
                <w:sz w:val="18"/>
                <w:szCs w:val="18"/>
              </w:rPr>
              <w:t>seconds</w:t>
            </w:r>
            <w:r w:rsidRPr="00AD270F">
              <w:rPr>
                <w:sz w:val="18"/>
                <w:szCs w:val="18"/>
              </w:rPr>
              <w:t xml:space="preserve"> </w:t>
            </w:r>
            <w:r w:rsidRPr="00AD270F">
              <w:rPr>
                <w:spacing w:val="-1"/>
                <w:sz w:val="18"/>
                <w:szCs w:val="18"/>
              </w:rPr>
              <w:t>above</w:t>
            </w:r>
            <w:r w:rsidRPr="00AD270F">
              <w:rPr>
                <w:spacing w:val="29"/>
                <w:sz w:val="18"/>
                <w:szCs w:val="18"/>
              </w:rPr>
              <w:t xml:space="preserve"> </w:t>
            </w:r>
            <w:r w:rsidRPr="00AD270F">
              <w:rPr>
                <w:spacing w:val="-1"/>
                <w:sz w:val="18"/>
                <w:szCs w:val="18"/>
              </w:rPr>
              <w:t>baseline</w:t>
            </w:r>
          </w:p>
        </w:tc>
        <w:tc>
          <w:tcPr>
            <w:tcW w:w="296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2EFE8C0" w14:textId="77777777" w:rsidR="00AB2D7B" w:rsidRPr="00AD270F" w:rsidRDefault="00AB2D7B" w:rsidP="00BC323C">
            <w:pPr>
              <w:kinsoku w:val="0"/>
              <w:overflowPunct w:val="0"/>
              <w:autoSpaceDE w:val="0"/>
              <w:autoSpaceDN w:val="0"/>
              <w:adjustRightInd w:val="0"/>
              <w:spacing w:before="51"/>
              <w:ind w:left="102" w:right="102"/>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 xml:space="preserve">Torsade </w:t>
            </w:r>
            <w:r w:rsidRPr="00AD270F">
              <w:rPr>
                <w:sz w:val="18"/>
                <w:szCs w:val="18"/>
              </w:rPr>
              <w:t>de</w:t>
            </w:r>
            <w:r w:rsidRPr="00AD270F">
              <w:rPr>
                <w:spacing w:val="-1"/>
                <w:sz w:val="18"/>
                <w:szCs w:val="18"/>
              </w:rPr>
              <w:t xml:space="preserve"> pointes,</w:t>
            </w:r>
            <w:r w:rsidRPr="00AD270F">
              <w:rPr>
                <w:spacing w:val="1"/>
                <w:sz w:val="18"/>
                <w:szCs w:val="18"/>
              </w:rPr>
              <w:t xml:space="preserve"> </w:t>
            </w:r>
            <w:r w:rsidRPr="00AD270F">
              <w:rPr>
                <w:spacing w:val="-1"/>
                <w:sz w:val="18"/>
                <w:szCs w:val="18"/>
              </w:rPr>
              <w:t>other</w:t>
            </w:r>
            <w:r w:rsidRPr="00AD270F">
              <w:rPr>
                <w:spacing w:val="31"/>
                <w:sz w:val="18"/>
                <w:szCs w:val="18"/>
              </w:rPr>
              <w:t xml:space="preserve"> </w:t>
            </w:r>
            <w:r w:rsidRPr="00AD270F">
              <w:rPr>
                <w:spacing w:val="-1"/>
                <w:sz w:val="18"/>
                <w:szCs w:val="18"/>
              </w:rPr>
              <w:t>associated</w:t>
            </w:r>
            <w:r w:rsidRPr="00AD270F">
              <w:rPr>
                <w:spacing w:val="1"/>
                <w:sz w:val="18"/>
                <w:szCs w:val="18"/>
              </w:rPr>
              <w:t xml:space="preserve"> </w:t>
            </w:r>
            <w:r w:rsidRPr="00AD270F">
              <w:rPr>
                <w:sz w:val="18"/>
                <w:szCs w:val="18"/>
              </w:rPr>
              <w:t>serious</w:t>
            </w:r>
            <w:r w:rsidRPr="00AD270F">
              <w:rPr>
                <w:spacing w:val="25"/>
                <w:sz w:val="18"/>
                <w:szCs w:val="18"/>
              </w:rPr>
              <w:t xml:space="preserve"> </w:t>
            </w:r>
            <w:r w:rsidRPr="00AD270F">
              <w:rPr>
                <w:spacing w:val="-1"/>
                <w:sz w:val="18"/>
                <w:szCs w:val="18"/>
              </w:rPr>
              <w:t>ventricular</w:t>
            </w:r>
            <w:r w:rsidRPr="00AD270F">
              <w:rPr>
                <w:sz w:val="18"/>
                <w:szCs w:val="18"/>
              </w:rPr>
              <w:t xml:space="preserve"> </w:t>
            </w:r>
            <w:r w:rsidRPr="00AD270F">
              <w:rPr>
                <w:spacing w:val="-1"/>
                <w:sz w:val="18"/>
                <w:szCs w:val="18"/>
              </w:rPr>
              <w:t>dysrhythmia)</w:t>
            </w:r>
          </w:p>
        </w:tc>
      </w:tr>
      <w:tr w:rsidR="00AB2D7B" w:rsidRPr="00AD270F" w14:paraId="7CACFC6B" w14:textId="77777777" w:rsidTr="00E81246">
        <w:trPr>
          <w:trHeight w:hRule="exact" w:val="819"/>
        </w:trPr>
        <w:tc>
          <w:tcPr>
            <w:tcW w:w="3069"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45FDFD07" w14:textId="77777777" w:rsidR="00AB2D7B" w:rsidRPr="00AD270F" w:rsidRDefault="00AB2D7B" w:rsidP="00BC323C">
            <w:pPr>
              <w:kinsoku w:val="0"/>
              <w:overflowPunct w:val="0"/>
              <w:autoSpaceDE w:val="0"/>
              <w:autoSpaceDN w:val="0"/>
              <w:adjustRightInd w:val="0"/>
              <w:spacing w:before="59"/>
              <w:ind w:left="92" w:right="853"/>
              <w:rPr>
                <w:sz w:val="18"/>
                <w:szCs w:val="18"/>
              </w:rPr>
            </w:pPr>
            <w:r w:rsidRPr="00AD270F">
              <w:rPr>
                <w:b/>
                <w:bCs/>
                <w:spacing w:val="-1"/>
                <w:sz w:val="18"/>
                <w:szCs w:val="18"/>
              </w:rPr>
              <w:t>Thrombosis</w:t>
            </w:r>
            <w:r w:rsidRPr="00AD270F">
              <w:rPr>
                <w:b/>
                <w:bCs/>
                <w:spacing w:val="2"/>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Embolism</w:t>
            </w:r>
          </w:p>
          <w:p w14:paraId="3BE0C51E" w14:textId="77777777" w:rsidR="00AB2D7B" w:rsidRPr="00AD270F" w:rsidRDefault="00AB2D7B" w:rsidP="00BC323C">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14"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8F6E5FE"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629"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72E20FCC" w14:textId="77777777" w:rsidR="00AB2D7B" w:rsidRPr="00AD270F" w:rsidRDefault="00AB2D7B" w:rsidP="00BC323C">
            <w:pPr>
              <w:kinsoku w:val="0"/>
              <w:overflowPunct w:val="0"/>
              <w:autoSpaceDE w:val="0"/>
              <w:autoSpaceDN w:val="0"/>
              <w:adjustRightInd w:val="0"/>
              <w:spacing w:before="54"/>
              <w:ind w:left="102" w:right="127"/>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z w:val="18"/>
                <w:szCs w:val="18"/>
                <w:u w:val="single"/>
              </w:rPr>
              <w:t xml:space="preserve"> </w:t>
            </w:r>
            <w:r w:rsidRPr="00AD270F">
              <w:rPr>
                <w:spacing w:val="-1"/>
                <w:sz w:val="18"/>
                <w:szCs w:val="18"/>
              </w:rPr>
              <w:t>No</w:t>
            </w:r>
            <w:r w:rsidRPr="00AD270F">
              <w:rPr>
                <w:spacing w:val="24"/>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663"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6584ECBC" w14:textId="77777777" w:rsidR="00AB2D7B" w:rsidRPr="00AD270F" w:rsidRDefault="00AB2D7B" w:rsidP="00BC323C">
            <w:pPr>
              <w:kinsoku w:val="0"/>
              <w:overflowPunct w:val="0"/>
              <w:autoSpaceDE w:val="0"/>
              <w:autoSpaceDN w:val="0"/>
              <w:adjustRightInd w:val="0"/>
              <w:spacing w:before="54"/>
              <w:ind w:left="102" w:right="142"/>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3"/>
                <w:sz w:val="18"/>
                <w:szCs w:val="18"/>
              </w:rPr>
              <w:t xml:space="preserve"> </w:t>
            </w:r>
            <w:r w:rsidRPr="00AD270F">
              <w:rPr>
                <w:spacing w:val="-1"/>
                <w:sz w:val="18"/>
                <w:szCs w:val="18"/>
              </w:rPr>
              <w:t>Intervention indicated</w:t>
            </w:r>
          </w:p>
        </w:tc>
        <w:tc>
          <w:tcPr>
            <w:tcW w:w="2962"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377ACA3B" w14:textId="77777777" w:rsidR="00AB2D7B" w:rsidRPr="00AD270F" w:rsidRDefault="00AB2D7B" w:rsidP="00BC323C">
            <w:pPr>
              <w:kinsoku w:val="0"/>
              <w:overflowPunct w:val="0"/>
              <w:autoSpaceDE w:val="0"/>
              <w:autoSpaceDN w:val="0"/>
              <w:adjustRightInd w:val="0"/>
              <w:spacing w:before="54"/>
              <w:ind w:left="102" w:right="127"/>
              <w:rPr>
                <w:szCs w:val="24"/>
              </w:rPr>
            </w:pPr>
            <w:r w:rsidRPr="00AD270F">
              <w:rPr>
                <w:spacing w:val="-1"/>
                <w:sz w:val="18"/>
                <w:szCs w:val="18"/>
              </w:rPr>
              <w:t>Life-threatening embolic</w:t>
            </w:r>
            <w:r w:rsidRPr="00AD270F">
              <w:rPr>
                <w:spacing w:val="37"/>
                <w:sz w:val="18"/>
                <w:szCs w:val="18"/>
              </w:rPr>
              <w:t xml:space="preserve"> </w:t>
            </w:r>
            <w:r w:rsidRPr="00AD270F">
              <w:rPr>
                <w:spacing w:val="-1"/>
                <w:sz w:val="18"/>
                <w:szCs w:val="18"/>
              </w:rPr>
              <w:t>event</w:t>
            </w:r>
            <w:r w:rsidRPr="00AD270F">
              <w:rPr>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pulmonary</w:t>
            </w:r>
            <w:r w:rsidRPr="00AD270F">
              <w:rPr>
                <w:spacing w:val="27"/>
                <w:sz w:val="18"/>
                <w:szCs w:val="18"/>
              </w:rPr>
              <w:t xml:space="preserve"> </w:t>
            </w:r>
            <w:r w:rsidRPr="00AD270F">
              <w:rPr>
                <w:spacing w:val="-1"/>
                <w:sz w:val="18"/>
                <w:szCs w:val="18"/>
              </w:rPr>
              <w:t>embolism,</w:t>
            </w:r>
            <w:r w:rsidRPr="00AD270F">
              <w:rPr>
                <w:spacing w:val="1"/>
                <w:sz w:val="18"/>
                <w:szCs w:val="18"/>
              </w:rPr>
              <w:t xml:space="preserve"> </w:t>
            </w:r>
            <w:r w:rsidRPr="00AD270F">
              <w:rPr>
                <w:spacing w:val="-1"/>
                <w:sz w:val="18"/>
                <w:szCs w:val="18"/>
              </w:rPr>
              <w:t>thrombus)</w:t>
            </w:r>
          </w:p>
        </w:tc>
      </w:tr>
    </w:tbl>
    <w:p w14:paraId="135C7D8D" w14:textId="77777777" w:rsidR="00AB2D7B" w:rsidRPr="00AD270F" w:rsidRDefault="00AB2D7B" w:rsidP="00AB2D7B">
      <w:pPr>
        <w:kinsoku w:val="0"/>
        <w:overflowPunct w:val="0"/>
        <w:autoSpaceDE w:val="0"/>
        <w:autoSpaceDN w:val="0"/>
        <w:adjustRightInd w:val="0"/>
        <w:rPr>
          <w:sz w:val="20"/>
        </w:rPr>
      </w:pPr>
    </w:p>
    <w:p w14:paraId="5E493442" w14:textId="77777777" w:rsidR="00AB2D7B" w:rsidRPr="00AD270F" w:rsidRDefault="00AB2D7B" w:rsidP="00AB2D7B">
      <w:pPr>
        <w:kinsoku w:val="0"/>
        <w:overflowPunct w:val="0"/>
        <w:autoSpaceDE w:val="0"/>
        <w:autoSpaceDN w:val="0"/>
        <w:adjustRightInd w:val="0"/>
        <w:spacing w:before="6"/>
        <w:rPr>
          <w:sz w:val="16"/>
          <w:szCs w:val="16"/>
        </w:rPr>
      </w:pPr>
    </w:p>
    <w:p w14:paraId="39669DFF" w14:textId="77777777" w:rsidR="00AB2D7B" w:rsidRDefault="00AB2D7B" w:rsidP="00AB2D7B">
      <w:pPr>
        <w:kinsoku w:val="0"/>
        <w:overflowPunct w:val="0"/>
        <w:autoSpaceDE w:val="0"/>
        <w:autoSpaceDN w:val="0"/>
        <w:adjustRightInd w:val="0"/>
        <w:ind w:left="220"/>
        <w:rPr>
          <w:spacing w:val="-1"/>
          <w:sz w:val="16"/>
          <w:szCs w:val="16"/>
        </w:rPr>
      </w:pPr>
      <w:bookmarkStart w:id="617" w:name="bookmark6"/>
      <w:bookmarkEnd w:id="617"/>
      <w:r w:rsidRPr="00AD270F">
        <w:rPr>
          <w:position w:val="7"/>
          <w:sz w:val="10"/>
          <w:szCs w:val="10"/>
        </w:rPr>
        <w:t>2</w:t>
      </w:r>
      <w:r w:rsidRPr="00AD270F">
        <w:rPr>
          <w:spacing w:val="15"/>
          <w:position w:val="7"/>
          <w:sz w:val="10"/>
          <w:szCs w:val="10"/>
        </w:rPr>
        <w:t xml:space="preserve"> </w:t>
      </w:r>
      <w:r w:rsidRPr="00AD270F">
        <w:rPr>
          <w:spacing w:val="-2"/>
          <w:sz w:val="16"/>
          <w:szCs w:val="16"/>
        </w:rPr>
        <w:t>As</w:t>
      </w:r>
      <w:r w:rsidRPr="00AD270F">
        <w:rPr>
          <w:sz w:val="16"/>
          <w:szCs w:val="16"/>
        </w:rPr>
        <w:t xml:space="preserve"> </w:t>
      </w:r>
      <w:r w:rsidRPr="00AD270F">
        <w:rPr>
          <w:spacing w:val="-1"/>
          <w:sz w:val="16"/>
          <w:szCs w:val="16"/>
        </w:rPr>
        <w:t>per</w:t>
      </w:r>
      <w:r w:rsidRPr="00AD270F">
        <w:rPr>
          <w:sz w:val="16"/>
          <w:szCs w:val="16"/>
        </w:rPr>
        <w:t xml:space="preserve"> </w:t>
      </w:r>
      <w:r w:rsidRPr="00AD270F">
        <w:rPr>
          <w:spacing w:val="-1"/>
          <w:sz w:val="16"/>
          <w:szCs w:val="16"/>
        </w:rPr>
        <w:t>Bazett’s</w:t>
      </w:r>
      <w:r w:rsidRPr="00AD270F">
        <w:rPr>
          <w:sz w:val="16"/>
          <w:szCs w:val="16"/>
        </w:rPr>
        <w:t xml:space="preserve"> </w:t>
      </w:r>
      <w:r w:rsidRPr="00AD270F">
        <w:rPr>
          <w:spacing w:val="-1"/>
          <w:sz w:val="16"/>
          <w:szCs w:val="16"/>
        </w:rPr>
        <w:t>formula.</w:t>
      </w:r>
      <w:bookmarkStart w:id="618" w:name="Dermatologic"/>
      <w:bookmarkStart w:id="619" w:name="bookmark7"/>
      <w:bookmarkEnd w:id="618"/>
      <w:bookmarkEnd w:id="619"/>
    </w:p>
    <w:p w14:paraId="30C80732" w14:textId="77777777" w:rsidR="00AB2D7B" w:rsidRDefault="00AB2D7B" w:rsidP="00AB2D7B">
      <w:pPr>
        <w:kinsoku w:val="0"/>
        <w:overflowPunct w:val="0"/>
        <w:autoSpaceDE w:val="0"/>
        <w:autoSpaceDN w:val="0"/>
        <w:adjustRightInd w:val="0"/>
        <w:spacing w:before="13"/>
        <w:ind w:firstLine="220"/>
        <w:outlineLvl w:val="3"/>
        <w:rPr>
          <w:color w:val="17365D"/>
          <w:spacing w:val="4"/>
          <w:sz w:val="36"/>
          <w:szCs w:val="36"/>
        </w:rPr>
      </w:pPr>
    </w:p>
    <w:p w14:paraId="42796121" w14:textId="77777777" w:rsidR="00AB2D7B" w:rsidRPr="00AD270F" w:rsidRDefault="00AB2D7B" w:rsidP="00AB2D7B">
      <w:pPr>
        <w:kinsoku w:val="0"/>
        <w:overflowPunct w:val="0"/>
        <w:autoSpaceDE w:val="0"/>
        <w:autoSpaceDN w:val="0"/>
        <w:adjustRightInd w:val="0"/>
        <w:spacing w:before="13"/>
        <w:ind w:firstLine="220"/>
        <w:outlineLvl w:val="3"/>
        <w:rPr>
          <w:color w:val="000000"/>
          <w:sz w:val="36"/>
          <w:szCs w:val="36"/>
        </w:rPr>
      </w:pPr>
      <w:r w:rsidRPr="00AD270F">
        <w:rPr>
          <w:color w:val="17365D"/>
          <w:spacing w:val="4"/>
          <w:sz w:val="36"/>
          <w:szCs w:val="36"/>
        </w:rPr>
        <w:t>D</w:t>
      </w:r>
      <w:r w:rsidRPr="00AD270F">
        <w:rPr>
          <w:color w:val="17365D"/>
          <w:spacing w:val="5"/>
          <w:sz w:val="36"/>
          <w:szCs w:val="36"/>
        </w:rPr>
        <w:t>e</w:t>
      </w:r>
      <w:r w:rsidRPr="00AD270F">
        <w:rPr>
          <w:color w:val="17365D"/>
          <w:spacing w:val="4"/>
          <w:sz w:val="36"/>
          <w:szCs w:val="36"/>
        </w:rPr>
        <w:t>r</w:t>
      </w:r>
      <w:r w:rsidRPr="00AD270F">
        <w:rPr>
          <w:color w:val="17365D"/>
          <w:spacing w:val="3"/>
          <w:sz w:val="36"/>
          <w:szCs w:val="36"/>
        </w:rPr>
        <w:t>m</w:t>
      </w:r>
      <w:r w:rsidRPr="00AD270F">
        <w:rPr>
          <w:color w:val="17365D"/>
          <w:spacing w:val="5"/>
          <w:sz w:val="36"/>
          <w:szCs w:val="36"/>
        </w:rPr>
        <w:t>at</w:t>
      </w:r>
      <w:r w:rsidRPr="00AD270F">
        <w:rPr>
          <w:color w:val="17365D"/>
          <w:spacing w:val="4"/>
          <w:sz w:val="36"/>
          <w:szCs w:val="36"/>
        </w:rPr>
        <w:t>o</w:t>
      </w:r>
      <w:r w:rsidRPr="00AD270F">
        <w:rPr>
          <w:color w:val="17365D"/>
          <w:spacing w:val="5"/>
          <w:sz w:val="36"/>
          <w:szCs w:val="36"/>
        </w:rPr>
        <w:t>l</w:t>
      </w:r>
      <w:r w:rsidRPr="00AD270F">
        <w:rPr>
          <w:color w:val="17365D"/>
          <w:spacing w:val="4"/>
          <w:sz w:val="36"/>
          <w:szCs w:val="36"/>
        </w:rPr>
        <w:t>og</w:t>
      </w:r>
      <w:r w:rsidRPr="00AD270F">
        <w:rPr>
          <w:color w:val="17365D"/>
          <w:spacing w:val="5"/>
          <w:sz w:val="36"/>
          <w:szCs w:val="36"/>
        </w:rPr>
        <w:t>i</w:t>
      </w:r>
      <w:r w:rsidRPr="00AD270F">
        <w:rPr>
          <w:color w:val="17365D"/>
          <w:sz w:val="36"/>
          <w:szCs w:val="36"/>
        </w:rPr>
        <w:t>c</w:t>
      </w:r>
    </w:p>
    <w:tbl>
      <w:tblPr>
        <w:tblW w:w="13882" w:type="dxa"/>
        <w:tblInd w:w="97" w:type="dxa"/>
        <w:tblLayout w:type="fixed"/>
        <w:tblCellMar>
          <w:left w:w="0" w:type="dxa"/>
          <w:right w:w="0" w:type="dxa"/>
        </w:tblCellMar>
        <w:tblLook w:val="0000" w:firstRow="0" w:lastRow="0" w:firstColumn="0" w:lastColumn="0" w:noHBand="0" w:noVBand="0"/>
      </w:tblPr>
      <w:tblGrid>
        <w:gridCol w:w="3072"/>
        <w:gridCol w:w="2518"/>
        <w:gridCol w:w="2644"/>
        <w:gridCol w:w="2669"/>
        <w:gridCol w:w="2979"/>
      </w:tblGrid>
      <w:tr w:rsidR="00AB2D7B" w:rsidRPr="00AD270F" w14:paraId="3A968246" w14:textId="77777777" w:rsidTr="00E81246">
        <w:trPr>
          <w:trHeight w:hRule="exact" w:val="139"/>
        </w:trPr>
        <w:tc>
          <w:tcPr>
            <w:tcW w:w="3072" w:type="dxa"/>
            <w:tcBorders>
              <w:top w:val="single" w:sz="8" w:space="0" w:color="4F81BD" w:themeColor="accent1"/>
              <w:left w:val="nil"/>
              <w:bottom w:val="single" w:sz="13" w:space="0" w:color="000000" w:themeColor="text1"/>
              <w:right w:val="nil"/>
            </w:tcBorders>
          </w:tcPr>
          <w:p w14:paraId="459015A4" w14:textId="77777777" w:rsidR="00AB2D7B" w:rsidRPr="00AD270F" w:rsidRDefault="00AB2D7B" w:rsidP="00BC323C">
            <w:pPr>
              <w:autoSpaceDE w:val="0"/>
              <w:autoSpaceDN w:val="0"/>
              <w:adjustRightInd w:val="0"/>
              <w:rPr>
                <w:szCs w:val="24"/>
              </w:rPr>
            </w:pPr>
          </w:p>
        </w:tc>
        <w:tc>
          <w:tcPr>
            <w:tcW w:w="2518" w:type="dxa"/>
            <w:tcBorders>
              <w:top w:val="single" w:sz="8" w:space="0" w:color="4F81BD" w:themeColor="accent1"/>
              <w:left w:val="nil"/>
              <w:bottom w:val="single" w:sz="13" w:space="0" w:color="000000" w:themeColor="text1"/>
              <w:right w:val="nil"/>
            </w:tcBorders>
          </w:tcPr>
          <w:p w14:paraId="439B0893" w14:textId="77777777" w:rsidR="00AB2D7B" w:rsidRPr="00AD270F" w:rsidRDefault="00AB2D7B" w:rsidP="00BC323C">
            <w:pPr>
              <w:autoSpaceDE w:val="0"/>
              <w:autoSpaceDN w:val="0"/>
              <w:adjustRightInd w:val="0"/>
              <w:rPr>
                <w:szCs w:val="24"/>
              </w:rPr>
            </w:pPr>
          </w:p>
        </w:tc>
        <w:tc>
          <w:tcPr>
            <w:tcW w:w="2644" w:type="dxa"/>
            <w:tcBorders>
              <w:top w:val="single" w:sz="8" w:space="0" w:color="4F81BD" w:themeColor="accent1"/>
              <w:left w:val="nil"/>
              <w:bottom w:val="single" w:sz="13" w:space="0" w:color="000000" w:themeColor="text1"/>
              <w:right w:val="nil"/>
            </w:tcBorders>
          </w:tcPr>
          <w:p w14:paraId="2DA4BAA2" w14:textId="77777777" w:rsidR="00AB2D7B" w:rsidRPr="00AD270F" w:rsidRDefault="00AB2D7B" w:rsidP="00BC323C">
            <w:pPr>
              <w:autoSpaceDE w:val="0"/>
              <w:autoSpaceDN w:val="0"/>
              <w:adjustRightInd w:val="0"/>
              <w:rPr>
                <w:szCs w:val="24"/>
              </w:rPr>
            </w:pPr>
          </w:p>
        </w:tc>
        <w:tc>
          <w:tcPr>
            <w:tcW w:w="2669" w:type="dxa"/>
            <w:tcBorders>
              <w:top w:val="single" w:sz="8" w:space="0" w:color="4F81BD" w:themeColor="accent1"/>
              <w:left w:val="nil"/>
              <w:bottom w:val="single" w:sz="13" w:space="0" w:color="000000" w:themeColor="text1"/>
              <w:right w:val="nil"/>
            </w:tcBorders>
          </w:tcPr>
          <w:p w14:paraId="23989A6A" w14:textId="77777777" w:rsidR="00AB2D7B" w:rsidRPr="00AD270F" w:rsidRDefault="00AB2D7B" w:rsidP="00BC323C">
            <w:pPr>
              <w:autoSpaceDE w:val="0"/>
              <w:autoSpaceDN w:val="0"/>
              <w:adjustRightInd w:val="0"/>
              <w:rPr>
                <w:szCs w:val="24"/>
              </w:rPr>
            </w:pPr>
          </w:p>
        </w:tc>
        <w:tc>
          <w:tcPr>
            <w:tcW w:w="2979" w:type="dxa"/>
            <w:tcBorders>
              <w:top w:val="single" w:sz="8" w:space="0" w:color="4F81BD" w:themeColor="accent1"/>
              <w:left w:val="nil"/>
              <w:bottom w:val="single" w:sz="13" w:space="0" w:color="000000" w:themeColor="text1"/>
              <w:right w:val="nil"/>
            </w:tcBorders>
          </w:tcPr>
          <w:p w14:paraId="3068ABE0" w14:textId="77777777" w:rsidR="00AB2D7B" w:rsidRPr="00AD270F" w:rsidRDefault="00AB2D7B" w:rsidP="00BC323C">
            <w:pPr>
              <w:autoSpaceDE w:val="0"/>
              <w:autoSpaceDN w:val="0"/>
              <w:adjustRightInd w:val="0"/>
              <w:rPr>
                <w:szCs w:val="24"/>
              </w:rPr>
            </w:pPr>
          </w:p>
        </w:tc>
      </w:tr>
      <w:tr w:rsidR="00AB2D7B" w:rsidRPr="00AD270F" w14:paraId="64411F8A" w14:textId="77777777" w:rsidTr="00E81246">
        <w:trPr>
          <w:trHeight w:hRule="exact" w:val="1240"/>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3B107F5D" w14:textId="77777777" w:rsidR="00AB2D7B" w:rsidRPr="00AD270F" w:rsidRDefault="00AB2D7B" w:rsidP="00BC323C">
            <w:pPr>
              <w:kinsoku w:val="0"/>
              <w:overflowPunct w:val="0"/>
              <w:autoSpaceDE w:val="0"/>
              <w:autoSpaceDN w:val="0"/>
              <w:adjustRightInd w:val="0"/>
              <w:spacing w:before="117"/>
              <w:ind w:left="399"/>
              <w:rPr>
                <w:szCs w:val="24"/>
              </w:rPr>
            </w:pPr>
            <w:r w:rsidRPr="6781B22B">
              <w:rPr>
                <w:b/>
                <w:bCs/>
                <w:spacing w:val="-1"/>
                <w:sz w:val="20"/>
              </w:rPr>
              <w:t>PARAMETER</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2F2D4A7" w14:textId="77777777" w:rsidR="00AB2D7B" w:rsidRPr="00AD270F" w:rsidRDefault="00AB2D7B" w:rsidP="00BC323C">
            <w:pPr>
              <w:kinsoku w:val="0"/>
              <w:overflowPunct w:val="0"/>
              <w:autoSpaceDE w:val="0"/>
              <w:autoSpaceDN w:val="0"/>
              <w:adjustRightInd w:val="0"/>
              <w:spacing w:before="117"/>
              <w:ind w:left="589"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8D4B12F" w14:textId="77777777" w:rsidR="00AB2D7B" w:rsidRPr="00AD270F" w:rsidRDefault="00AB2D7B" w:rsidP="00BC323C">
            <w:pPr>
              <w:kinsoku w:val="0"/>
              <w:overflowPunct w:val="0"/>
              <w:autoSpaceDE w:val="0"/>
              <w:autoSpaceDN w:val="0"/>
              <w:adjustRightInd w:val="0"/>
              <w:spacing w:before="117"/>
              <w:ind w:left="315"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29E197D" w14:textId="77777777" w:rsidR="00AB2D7B" w:rsidRPr="00AD270F" w:rsidRDefault="00AB2D7B" w:rsidP="00BC323C">
            <w:pPr>
              <w:kinsoku w:val="0"/>
              <w:overflowPunct w:val="0"/>
              <w:autoSpaceDE w:val="0"/>
              <w:autoSpaceDN w:val="0"/>
              <w:adjustRightInd w:val="0"/>
              <w:spacing w:before="117"/>
              <w:ind w:left="514"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1644B0D9" w14:textId="77777777" w:rsidR="00AB2D7B" w:rsidRPr="00AD270F" w:rsidRDefault="00AB2D7B" w:rsidP="00BC323C">
            <w:pPr>
              <w:kinsoku w:val="0"/>
              <w:overflowPunct w:val="0"/>
              <w:autoSpaceDE w:val="0"/>
              <w:autoSpaceDN w:val="0"/>
              <w:adjustRightInd w:val="0"/>
              <w:spacing w:before="117"/>
              <w:ind w:left="270" w:right="261"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AB2D7B" w:rsidRPr="00AD270F" w14:paraId="0B7F55E4" w14:textId="77777777" w:rsidTr="00E81246">
        <w:trPr>
          <w:trHeight w:hRule="exact" w:val="1855"/>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163DF81" w14:textId="77777777" w:rsidR="00AB2D7B" w:rsidRPr="00AD270F" w:rsidRDefault="00AB2D7B" w:rsidP="00BC323C">
            <w:pPr>
              <w:kinsoku w:val="0"/>
              <w:overflowPunct w:val="0"/>
              <w:autoSpaceDE w:val="0"/>
              <w:autoSpaceDN w:val="0"/>
              <w:adjustRightInd w:val="0"/>
              <w:spacing w:before="51"/>
              <w:ind w:left="92"/>
              <w:rPr>
                <w:szCs w:val="24"/>
              </w:rPr>
            </w:pPr>
            <w:r w:rsidRPr="00AD270F">
              <w:rPr>
                <w:b/>
                <w:bCs/>
                <w:spacing w:val="-1"/>
                <w:sz w:val="18"/>
                <w:szCs w:val="18"/>
              </w:rPr>
              <w:t xml:space="preserve">Alopecia </w:t>
            </w:r>
            <w:r w:rsidRPr="00AD270F">
              <w:rPr>
                <w:spacing w:val="-1"/>
                <w:sz w:val="18"/>
                <w:szCs w:val="18"/>
              </w:rPr>
              <w:t>(scalp</w:t>
            </w:r>
            <w:r w:rsidRPr="00AD270F">
              <w:rPr>
                <w:spacing w:val="1"/>
                <w:sz w:val="18"/>
                <w:szCs w:val="18"/>
              </w:rPr>
              <w:t xml:space="preserve"> </w:t>
            </w:r>
            <w:r w:rsidRPr="00AD270F">
              <w:rPr>
                <w:spacing w:val="-1"/>
                <w:sz w:val="18"/>
                <w:szCs w:val="18"/>
              </w:rPr>
              <w:t>only)</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F8220B1" w14:textId="77777777" w:rsidR="00AB2D7B" w:rsidRPr="00AD270F" w:rsidRDefault="00AB2D7B" w:rsidP="00BC323C">
            <w:pPr>
              <w:kinsoku w:val="0"/>
              <w:overflowPunct w:val="0"/>
              <w:autoSpaceDE w:val="0"/>
              <w:autoSpaceDN w:val="0"/>
              <w:adjustRightInd w:val="0"/>
              <w:spacing w:before="51"/>
              <w:ind w:left="99" w:right="121"/>
              <w:rPr>
                <w:szCs w:val="24"/>
              </w:rPr>
            </w:pPr>
            <w:r w:rsidRPr="00AD270F">
              <w:rPr>
                <w:spacing w:val="-1"/>
                <w:sz w:val="18"/>
                <w:szCs w:val="18"/>
              </w:rPr>
              <w:t xml:space="preserve">Detectable </w:t>
            </w:r>
            <w:r w:rsidRPr="00AD270F">
              <w:rPr>
                <w:sz w:val="18"/>
                <w:szCs w:val="18"/>
              </w:rPr>
              <w:t>by</w:t>
            </w:r>
            <w:r w:rsidRPr="00AD270F">
              <w:rPr>
                <w:spacing w:val="-4"/>
                <w:sz w:val="18"/>
                <w:szCs w:val="18"/>
              </w:rPr>
              <w:t xml:space="preserve"> </w:t>
            </w:r>
            <w:r w:rsidRPr="00AD270F">
              <w:rPr>
                <w:sz w:val="18"/>
                <w:szCs w:val="18"/>
              </w:rPr>
              <w:t>study</w:t>
            </w:r>
            <w:r w:rsidRPr="00AD270F">
              <w:rPr>
                <w:spacing w:val="20"/>
                <w:sz w:val="18"/>
                <w:szCs w:val="18"/>
              </w:rPr>
              <w:t xml:space="preserve"> </w:t>
            </w:r>
            <w:r w:rsidRPr="00AD270F">
              <w:rPr>
                <w:spacing w:val="-1"/>
                <w:sz w:val="18"/>
                <w:szCs w:val="18"/>
              </w:rPr>
              <w:t>participant,</w:t>
            </w:r>
            <w:r w:rsidRPr="00AD270F">
              <w:rPr>
                <w:spacing w:val="29"/>
                <w:sz w:val="18"/>
                <w:szCs w:val="18"/>
              </w:rPr>
              <w:t xml:space="preserve"> </w:t>
            </w:r>
            <w:r w:rsidRPr="00AD270F">
              <w:rPr>
                <w:spacing w:val="-1"/>
                <w:sz w:val="18"/>
                <w:szCs w:val="18"/>
              </w:rPr>
              <w:t>caregiver,</w:t>
            </w:r>
            <w:r w:rsidRPr="00AD270F">
              <w:rPr>
                <w:spacing w:val="1"/>
                <w:sz w:val="18"/>
                <w:szCs w:val="18"/>
              </w:rPr>
              <w:t xml:space="preserve"> </w:t>
            </w:r>
            <w:r w:rsidRPr="00AD270F">
              <w:rPr>
                <w:sz w:val="18"/>
                <w:szCs w:val="18"/>
              </w:rPr>
              <w:t>or</w:t>
            </w:r>
            <w:r w:rsidRPr="00AD270F">
              <w:rPr>
                <w:spacing w:val="25"/>
                <w:sz w:val="18"/>
                <w:szCs w:val="18"/>
              </w:rPr>
              <w:t xml:space="preserve"> </w:t>
            </w:r>
            <w:r w:rsidRPr="00AD270F">
              <w:rPr>
                <w:spacing w:val="-1"/>
                <w:sz w:val="18"/>
                <w:szCs w:val="18"/>
              </w:rPr>
              <w:t>physician</w:t>
            </w:r>
            <w:r w:rsidRPr="00AD270F">
              <w:rPr>
                <w:spacing w:val="1"/>
                <w:sz w:val="18"/>
                <w:szCs w:val="18"/>
              </w:rPr>
              <w:t xml:space="preserve"> </w:t>
            </w:r>
            <w:r w:rsidRPr="00AD270F">
              <w:rPr>
                <w:spacing w:val="-1"/>
                <w:sz w:val="18"/>
                <w:szCs w:val="18"/>
                <w:u w:val="single"/>
              </w:rPr>
              <w:t>AND</w:t>
            </w:r>
            <w:r w:rsidRPr="00AD270F">
              <w:rPr>
                <w:spacing w:val="24"/>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E2D156C" w14:textId="77777777" w:rsidR="00AB2D7B" w:rsidRPr="00AD270F" w:rsidRDefault="00AB2D7B" w:rsidP="00BC323C">
            <w:pPr>
              <w:kinsoku w:val="0"/>
              <w:overflowPunct w:val="0"/>
              <w:autoSpaceDE w:val="0"/>
              <w:autoSpaceDN w:val="0"/>
              <w:adjustRightInd w:val="0"/>
              <w:spacing w:before="51"/>
              <w:ind w:left="102" w:right="205"/>
              <w:rPr>
                <w:szCs w:val="24"/>
              </w:rPr>
            </w:pPr>
            <w:r w:rsidRPr="00AD270F">
              <w:rPr>
                <w:sz w:val="18"/>
                <w:szCs w:val="18"/>
              </w:rPr>
              <w:t>Obvious</w:t>
            </w:r>
            <w:r w:rsidRPr="00AD270F">
              <w:rPr>
                <w:spacing w:val="-3"/>
                <w:sz w:val="18"/>
                <w:szCs w:val="18"/>
              </w:rPr>
              <w:t xml:space="preserve"> </w:t>
            </w:r>
            <w:r w:rsidRPr="00AD270F">
              <w:rPr>
                <w:sz w:val="18"/>
                <w:szCs w:val="18"/>
              </w:rPr>
              <w:t>on</w:t>
            </w:r>
            <w:r w:rsidRPr="00AD270F">
              <w:rPr>
                <w:spacing w:val="1"/>
                <w:sz w:val="18"/>
                <w:szCs w:val="18"/>
              </w:rPr>
              <w:t xml:space="preserve"> </w:t>
            </w:r>
            <w:r w:rsidRPr="00AD270F">
              <w:rPr>
                <w:spacing w:val="-1"/>
                <w:sz w:val="18"/>
                <w:szCs w:val="18"/>
              </w:rPr>
              <w:t>visual</w:t>
            </w:r>
            <w:r w:rsidRPr="00AD270F">
              <w:rPr>
                <w:spacing w:val="24"/>
                <w:sz w:val="18"/>
                <w:szCs w:val="18"/>
              </w:rPr>
              <w:t xml:space="preserve"> </w:t>
            </w:r>
            <w:r w:rsidRPr="00AD270F">
              <w:rPr>
                <w:spacing w:val="-1"/>
                <w:sz w:val="18"/>
                <w:szCs w:val="18"/>
              </w:rPr>
              <w:t>inspection</w:t>
            </w:r>
            <w:r w:rsidRPr="00AD270F">
              <w:rPr>
                <w:spacing w:val="1"/>
                <w:sz w:val="18"/>
                <w:szCs w:val="18"/>
              </w:rPr>
              <w:t xml:space="preserve"> </w:t>
            </w:r>
            <w:r w:rsidRPr="00AD270F">
              <w:rPr>
                <w:spacing w:val="-2"/>
                <w:sz w:val="18"/>
                <w:szCs w:val="18"/>
                <w:u w:val="single"/>
              </w:rPr>
              <w:t>AND</w:t>
            </w:r>
            <w:r w:rsidRPr="00AD270F">
              <w:rPr>
                <w:spacing w:val="30"/>
                <w:sz w:val="18"/>
                <w:szCs w:val="18"/>
              </w:rPr>
              <w:t xml:space="preserve"> </w:t>
            </w:r>
            <w:r w:rsidRPr="00AD270F">
              <w:rPr>
                <w:spacing w:val="-1"/>
                <w:sz w:val="18"/>
                <w:szCs w:val="18"/>
              </w:rPr>
              <w:t>Causing greater</w:t>
            </w:r>
            <w:r w:rsidRPr="00AD270F">
              <w:rPr>
                <w:sz w:val="18"/>
                <w:szCs w:val="18"/>
              </w:rPr>
              <w:t xml:space="preserve"> </w:t>
            </w:r>
            <w:r w:rsidRPr="00AD270F">
              <w:rPr>
                <w:spacing w:val="-1"/>
                <w:sz w:val="18"/>
                <w:szCs w:val="18"/>
              </w:rPr>
              <w:t>than</w:t>
            </w:r>
            <w:r w:rsidRPr="00AD270F">
              <w:rPr>
                <w:spacing w:val="22"/>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29B9206" w14:textId="77777777" w:rsidR="00AB2D7B" w:rsidRPr="00AD270F" w:rsidRDefault="00AB2D7B" w:rsidP="00BC323C">
            <w:pPr>
              <w:kinsoku w:val="0"/>
              <w:overflowPunct w:val="0"/>
              <w:autoSpaceDE w:val="0"/>
              <w:autoSpaceDN w:val="0"/>
              <w:adjustRightInd w:val="0"/>
              <w:spacing w:before="51"/>
              <w:ind w:left="102"/>
              <w:rPr>
                <w:szCs w:val="24"/>
              </w:rPr>
            </w:pPr>
            <w:r w:rsidRPr="00AD270F">
              <w:rPr>
                <w:spacing w:val="-1"/>
                <w:sz w:val="18"/>
                <w:szCs w:val="18"/>
              </w:rPr>
              <w:t>NA</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53DB616" w14:textId="77777777" w:rsidR="00AB2D7B" w:rsidRPr="00AD270F" w:rsidRDefault="00AB2D7B" w:rsidP="00BC323C">
            <w:pPr>
              <w:kinsoku w:val="0"/>
              <w:overflowPunct w:val="0"/>
              <w:autoSpaceDE w:val="0"/>
              <w:autoSpaceDN w:val="0"/>
              <w:adjustRightInd w:val="0"/>
              <w:spacing w:before="51"/>
              <w:ind w:left="102"/>
              <w:rPr>
                <w:szCs w:val="24"/>
              </w:rPr>
            </w:pPr>
            <w:r w:rsidRPr="00AD270F">
              <w:rPr>
                <w:spacing w:val="-1"/>
                <w:sz w:val="18"/>
                <w:szCs w:val="18"/>
              </w:rPr>
              <w:t>NA</w:t>
            </w:r>
          </w:p>
        </w:tc>
      </w:tr>
      <w:tr w:rsidR="00AB2D7B" w:rsidRPr="00AD270F" w14:paraId="0A8F9D46" w14:textId="77777777" w:rsidTr="00E81246">
        <w:trPr>
          <w:trHeight w:hRule="exact" w:val="579"/>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F0ED4E2" w14:textId="77777777" w:rsidR="00AB2D7B" w:rsidRPr="00AD270F" w:rsidRDefault="00AB2D7B" w:rsidP="00BC323C">
            <w:pPr>
              <w:kinsoku w:val="0"/>
              <w:overflowPunct w:val="0"/>
              <w:autoSpaceDE w:val="0"/>
              <w:autoSpaceDN w:val="0"/>
              <w:adjustRightInd w:val="0"/>
              <w:spacing w:before="59"/>
              <w:ind w:left="92"/>
              <w:rPr>
                <w:szCs w:val="24"/>
              </w:rPr>
            </w:pPr>
            <w:r w:rsidRPr="00AD270F">
              <w:rPr>
                <w:b/>
                <w:bCs/>
                <w:spacing w:val="-1"/>
                <w:sz w:val="18"/>
                <w:szCs w:val="18"/>
              </w:rPr>
              <w:t>Bruising</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709BFC3" w14:textId="77777777" w:rsidR="00AB2D7B" w:rsidRPr="00AD270F" w:rsidRDefault="00AB2D7B" w:rsidP="00BC323C">
            <w:pPr>
              <w:kinsoku w:val="0"/>
              <w:overflowPunct w:val="0"/>
              <w:autoSpaceDE w:val="0"/>
              <w:autoSpaceDN w:val="0"/>
              <w:adjustRightInd w:val="0"/>
              <w:spacing w:before="54"/>
              <w:ind w:left="99" w:right="419"/>
              <w:rPr>
                <w:szCs w:val="24"/>
              </w:rPr>
            </w:pPr>
            <w:r w:rsidRPr="00AD270F">
              <w:rPr>
                <w:spacing w:val="-1"/>
                <w:sz w:val="18"/>
                <w:szCs w:val="18"/>
              </w:rPr>
              <w:t>Localized</w:t>
            </w:r>
            <w:r w:rsidRPr="00AD270F">
              <w:rPr>
                <w:spacing w:val="1"/>
                <w:sz w:val="18"/>
                <w:szCs w:val="18"/>
              </w:rPr>
              <w:t xml:space="preserve"> </w:t>
            </w:r>
            <w:r w:rsidRPr="00AD270F">
              <w:rPr>
                <w:sz w:val="18"/>
                <w:szCs w:val="18"/>
              </w:rPr>
              <w:t>to</w:t>
            </w:r>
            <w:r w:rsidRPr="00AD270F">
              <w:rPr>
                <w:spacing w:val="1"/>
                <w:sz w:val="18"/>
                <w:szCs w:val="18"/>
              </w:rPr>
              <w:t xml:space="preserve"> one</w:t>
            </w:r>
            <w:r w:rsidRPr="00AD270F">
              <w:rPr>
                <w:spacing w:val="25"/>
                <w:sz w:val="18"/>
                <w:szCs w:val="18"/>
              </w:rPr>
              <w:t xml:space="preserve"> </w:t>
            </w:r>
            <w:r w:rsidRPr="00AD270F">
              <w:rPr>
                <w:spacing w:val="-1"/>
                <w:sz w:val="18"/>
                <w:szCs w:val="18"/>
              </w:rPr>
              <w:t>area</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C0E77A0" w14:textId="77777777" w:rsidR="00AB2D7B" w:rsidRPr="00AD270F" w:rsidRDefault="00AB2D7B" w:rsidP="00BC323C">
            <w:pPr>
              <w:kinsoku w:val="0"/>
              <w:overflowPunct w:val="0"/>
              <w:autoSpaceDE w:val="0"/>
              <w:autoSpaceDN w:val="0"/>
              <w:adjustRightInd w:val="0"/>
              <w:spacing w:before="54"/>
              <w:ind w:left="102" w:right="399"/>
              <w:rPr>
                <w:szCs w:val="24"/>
              </w:rPr>
            </w:pPr>
            <w:r w:rsidRPr="00AD270F">
              <w:rPr>
                <w:spacing w:val="-1"/>
                <w:sz w:val="18"/>
                <w:szCs w:val="18"/>
              </w:rPr>
              <w:t>Localized</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more</w:t>
            </w:r>
            <w:r w:rsidRPr="00AD270F">
              <w:rPr>
                <w:spacing w:val="26"/>
                <w:sz w:val="18"/>
                <w:szCs w:val="18"/>
              </w:rPr>
              <w:t xml:space="preserve"> </w:t>
            </w:r>
            <w:r w:rsidRPr="00AD270F">
              <w:rPr>
                <w:sz w:val="18"/>
                <w:szCs w:val="18"/>
              </w:rPr>
              <w:t>than</w:t>
            </w:r>
            <w:r w:rsidRPr="00AD270F">
              <w:rPr>
                <w:spacing w:val="-1"/>
                <w:sz w:val="18"/>
                <w:szCs w:val="18"/>
              </w:rPr>
              <w:t xml:space="preserve"> </w:t>
            </w:r>
            <w:r w:rsidRPr="00AD270F">
              <w:rPr>
                <w:sz w:val="18"/>
                <w:szCs w:val="18"/>
              </w:rPr>
              <w:t>one</w:t>
            </w:r>
            <w:r w:rsidRPr="00AD270F">
              <w:rPr>
                <w:spacing w:val="-1"/>
                <w:sz w:val="18"/>
                <w:szCs w:val="18"/>
              </w:rPr>
              <w:t xml:space="preserve"> area</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2102285"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Generalized</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500929A6"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r>
      <w:tr w:rsidR="00AB2D7B" w:rsidRPr="00AD270F" w14:paraId="0A59DF00" w14:textId="77777777" w:rsidTr="00E81246">
        <w:trPr>
          <w:trHeight w:hRule="exact" w:val="1219"/>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2914359" w14:textId="77777777" w:rsidR="00AB2D7B" w:rsidRPr="00AD270F" w:rsidRDefault="00AB2D7B" w:rsidP="00BC323C">
            <w:pPr>
              <w:kinsoku w:val="0"/>
              <w:overflowPunct w:val="0"/>
              <w:autoSpaceDE w:val="0"/>
              <w:autoSpaceDN w:val="0"/>
              <w:adjustRightInd w:val="0"/>
              <w:spacing w:before="59"/>
              <w:ind w:left="92"/>
              <w:rPr>
                <w:szCs w:val="24"/>
              </w:rPr>
            </w:pPr>
            <w:r w:rsidRPr="00AD270F">
              <w:rPr>
                <w:b/>
                <w:bCs/>
                <w:spacing w:val="-1"/>
                <w:sz w:val="18"/>
                <w:szCs w:val="18"/>
              </w:rPr>
              <w:t>Cellulitis</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9D17AA8" w14:textId="77777777" w:rsidR="00AB2D7B" w:rsidRPr="00AD270F" w:rsidRDefault="00AB2D7B" w:rsidP="00BC323C">
            <w:pPr>
              <w:kinsoku w:val="0"/>
              <w:overflowPunct w:val="0"/>
              <w:autoSpaceDE w:val="0"/>
              <w:autoSpaceDN w:val="0"/>
              <w:adjustRightInd w:val="0"/>
              <w:spacing w:before="54"/>
              <w:ind w:left="99"/>
              <w:rPr>
                <w:szCs w:val="24"/>
              </w:rPr>
            </w:pPr>
            <w:r w:rsidRPr="00AD270F">
              <w:rPr>
                <w:spacing w:val="-1"/>
                <w:sz w:val="18"/>
                <w:szCs w:val="18"/>
              </w:rPr>
              <w:t>NA</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45B6A41" w14:textId="77777777" w:rsidR="00AB2D7B" w:rsidRPr="00AD270F" w:rsidRDefault="00AB2D7B" w:rsidP="00BC323C">
            <w:pPr>
              <w:kinsoku w:val="0"/>
              <w:overflowPunct w:val="0"/>
              <w:autoSpaceDE w:val="0"/>
              <w:autoSpaceDN w:val="0"/>
              <w:adjustRightInd w:val="0"/>
              <w:spacing w:before="54"/>
              <w:ind w:left="102" w:right="177"/>
              <w:rPr>
                <w:szCs w:val="24"/>
              </w:rPr>
            </w:pPr>
            <w:r w:rsidRPr="00AD270F">
              <w:rPr>
                <w:spacing w:val="-1"/>
                <w:sz w:val="18"/>
                <w:szCs w:val="18"/>
              </w:rPr>
              <w:t>Non-parenteral</w:t>
            </w:r>
            <w:r w:rsidRPr="00AD270F">
              <w:rPr>
                <w:spacing w:val="23"/>
                <w:sz w:val="18"/>
                <w:szCs w:val="18"/>
              </w:rPr>
              <w:t xml:space="preserve"> </w:t>
            </w:r>
            <w:r w:rsidRPr="00AD270F">
              <w:rPr>
                <w:spacing w:val="-1"/>
                <w:sz w:val="18"/>
                <w:szCs w:val="18"/>
              </w:rPr>
              <w:t>treatment</w:t>
            </w:r>
            <w:r w:rsidRPr="00AD270F">
              <w:rPr>
                <w:sz w:val="18"/>
                <w:szCs w:val="18"/>
              </w:rPr>
              <w:t xml:space="preserve"> </w:t>
            </w:r>
            <w:r w:rsidRPr="00AD270F">
              <w:rPr>
                <w:spacing w:val="-1"/>
                <w:sz w:val="18"/>
                <w:szCs w:val="18"/>
              </w:rPr>
              <w:t>indicated</w:t>
            </w:r>
            <w:r w:rsidRPr="00AD270F">
              <w:rPr>
                <w:spacing w:val="24"/>
                <w:sz w:val="18"/>
                <w:szCs w:val="18"/>
              </w:rPr>
              <w:t xml:space="preserve"> </w:t>
            </w:r>
            <w:r w:rsidRPr="00AD270F">
              <w:rPr>
                <w:spacing w:val="-1"/>
                <w:sz w:val="18"/>
                <w:szCs w:val="18"/>
              </w:rPr>
              <w:t>(e.g.,</w:t>
            </w:r>
            <w:r w:rsidRPr="00AD270F">
              <w:rPr>
                <w:spacing w:val="1"/>
                <w:sz w:val="18"/>
                <w:szCs w:val="18"/>
              </w:rPr>
              <w:t xml:space="preserve"> </w:t>
            </w:r>
            <w:r w:rsidRPr="00AD270F">
              <w:rPr>
                <w:sz w:val="18"/>
                <w:szCs w:val="18"/>
              </w:rPr>
              <w:t xml:space="preserve">oral </w:t>
            </w:r>
            <w:r w:rsidRPr="00AD270F">
              <w:rPr>
                <w:spacing w:val="-1"/>
                <w:sz w:val="18"/>
                <w:szCs w:val="18"/>
              </w:rPr>
              <w:t>antibiotics,</w:t>
            </w:r>
            <w:r w:rsidRPr="00AD270F">
              <w:rPr>
                <w:spacing w:val="30"/>
                <w:sz w:val="18"/>
                <w:szCs w:val="18"/>
              </w:rPr>
              <w:t xml:space="preserve"> </w:t>
            </w:r>
            <w:r w:rsidRPr="00AD270F">
              <w:rPr>
                <w:spacing w:val="-1"/>
                <w:sz w:val="18"/>
                <w:szCs w:val="18"/>
              </w:rPr>
              <w:t>antifungals,</w:t>
            </w:r>
            <w:r w:rsidRPr="00AD270F">
              <w:rPr>
                <w:spacing w:val="27"/>
                <w:sz w:val="18"/>
                <w:szCs w:val="18"/>
              </w:rPr>
              <w:t xml:space="preserve"> </w:t>
            </w:r>
            <w:r w:rsidRPr="00AD270F">
              <w:rPr>
                <w:spacing w:val="-1"/>
                <w:sz w:val="18"/>
                <w:szCs w:val="18"/>
              </w:rPr>
              <w:t>antivirals)</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20816AE" w14:textId="77777777" w:rsidR="00AB2D7B" w:rsidRPr="00AD270F" w:rsidRDefault="00AB2D7B" w:rsidP="00BC323C">
            <w:pPr>
              <w:kinsoku w:val="0"/>
              <w:overflowPunct w:val="0"/>
              <w:autoSpaceDE w:val="0"/>
              <w:autoSpaceDN w:val="0"/>
              <w:adjustRightInd w:val="0"/>
              <w:spacing w:before="54"/>
              <w:ind w:left="102" w:right="104"/>
              <w:rPr>
                <w:szCs w:val="24"/>
              </w:rPr>
            </w:pPr>
            <w:r w:rsidRPr="00AD270F">
              <w:rPr>
                <w:sz w:val="18"/>
                <w:szCs w:val="18"/>
              </w:rPr>
              <w:t>IV</w:t>
            </w:r>
            <w:r w:rsidRPr="00AD270F">
              <w:rPr>
                <w:spacing w:val="2"/>
                <w:sz w:val="18"/>
                <w:szCs w:val="18"/>
              </w:rPr>
              <w:t xml:space="preserve"> </w:t>
            </w:r>
            <w:r w:rsidRPr="00AD270F">
              <w:rPr>
                <w:spacing w:val="-1"/>
                <w:sz w:val="18"/>
                <w:szCs w:val="18"/>
              </w:rPr>
              <w:t>treatment</w:t>
            </w:r>
            <w:r w:rsidRPr="00AD270F">
              <w:rPr>
                <w:sz w:val="18"/>
                <w:szCs w:val="18"/>
              </w:rPr>
              <w:t xml:space="preserve"> </w:t>
            </w:r>
            <w:r w:rsidRPr="00AD270F">
              <w:rPr>
                <w:spacing w:val="-1"/>
                <w:sz w:val="18"/>
                <w:szCs w:val="18"/>
              </w:rPr>
              <w:t>indicated</w:t>
            </w:r>
            <w:r w:rsidRPr="00AD270F">
              <w:rPr>
                <w:spacing w:val="20"/>
                <w:sz w:val="18"/>
                <w:szCs w:val="18"/>
              </w:rPr>
              <w:t xml:space="preserve"> </w:t>
            </w:r>
            <w:r w:rsidRPr="00AD270F">
              <w:rPr>
                <w:spacing w:val="-1"/>
                <w:sz w:val="18"/>
                <w:szCs w:val="18"/>
              </w:rPr>
              <w:t>(e.g.,</w:t>
            </w:r>
            <w:r w:rsidRPr="00AD270F">
              <w:rPr>
                <w:spacing w:val="1"/>
                <w:sz w:val="18"/>
                <w:szCs w:val="18"/>
              </w:rPr>
              <w:t xml:space="preserve"> </w:t>
            </w:r>
            <w:r w:rsidRPr="00AD270F">
              <w:rPr>
                <w:sz w:val="18"/>
                <w:szCs w:val="18"/>
              </w:rPr>
              <w:t>IV</w:t>
            </w:r>
            <w:r w:rsidRPr="00AD270F">
              <w:rPr>
                <w:spacing w:val="2"/>
                <w:sz w:val="18"/>
                <w:szCs w:val="18"/>
              </w:rPr>
              <w:t xml:space="preserve"> </w:t>
            </w:r>
            <w:r w:rsidRPr="00AD270F">
              <w:rPr>
                <w:spacing w:val="-1"/>
                <w:sz w:val="18"/>
                <w:szCs w:val="18"/>
              </w:rPr>
              <w:t>antibiotics,</w:t>
            </w:r>
            <w:r w:rsidRPr="00AD270F">
              <w:rPr>
                <w:spacing w:val="30"/>
                <w:sz w:val="18"/>
                <w:szCs w:val="18"/>
              </w:rPr>
              <w:t xml:space="preserve"> </w:t>
            </w:r>
            <w:r w:rsidRPr="00AD270F">
              <w:rPr>
                <w:spacing w:val="-1"/>
                <w:sz w:val="18"/>
                <w:szCs w:val="18"/>
              </w:rPr>
              <w:t>antifungals,</w:t>
            </w:r>
            <w:r w:rsidRPr="00AD270F">
              <w:rPr>
                <w:spacing w:val="1"/>
                <w:sz w:val="18"/>
                <w:szCs w:val="18"/>
              </w:rPr>
              <w:t xml:space="preserve"> </w:t>
            </w:r>
            <w:r w:rsidRPr="00AD270F">
              <w:rPr>
                <w:spacing w:val="-1"/>
                <w:sz w:val="18"/>
                <w:szCs w:val="18"/>
              </w:rPr>
              <w:t>antivirals)</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B5AED9A" w14:textId="77777777" w:rsidR="00AB2D7B" w:rsidRPr="00AD270F" w:rsidRDefault="00AB2D7B" w:rsidP="00BC323C">
            <w:pPr>
              <w:kinsoku w:val="0"/>
              <w:overflowPunct w:val="0"/>
              <w:autoSpaceDE w:val="0"/>
              <w:autoSpaceDN w:val="0"/>
              <w:adjustRightInd w:val="0"/>
              <w:spacing w:before="54"/>
              <w:ind w:left="102" w:right="302"/>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sepsis,</w:t>
            </w:r>
            <w:r w:rsidRPr="00AD270F">
              <w:rPr>
                <w:sz w:val="18"/>
                <w:szCs w:val="18"/>
              </w:rPr>
              <w:t xml:space="preserve"> </w:t>
            </w:r>
            <w:r w:rsidRPr="00AD270F">
              <w:rPr>
                <w:spacing w:val="-1"/>
                <w:sz w:val="18"/>
                <w:szCs w:val="18"/>
              </w:rPr>
              <w:t>tissue necrosis)</w:t>
            </w:r>
          </w:p>
        </w:tc>
      </w:tr>
      <w:tr w:rsidR="00AB2D7B" w:rsidRPr="00AD270F" w14:paraId="3A836FDC" w14:textId="77777777" w:rsidTr="00E81246">
        <w:trPr>
          <w:trHeight w:hRule="exact" w:val="1431"/>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4CCC35D" w14:textId="77777777" w:rsidR="00AB2D7B" w:rsidRPr="00AD270F" w:rsidRDefault="00AB2D7B" w:rsidP="00BC323C">
            <w:pPr>
              <w:kinsoku w:val="0"/>
              <w:overflowPunct w:val="0"/>
              <w:autoSpaceDE w:val="0"/>
              <w:autoSpaceDN w:val="0"/>
              <w:adjustRightInd w:val="0"/>
              <w:spacing w:before="59"/>
              <w:ind w:left="92"/>
              <w:rPr>
                <w:szCs w:val="24"/>
              </w:rPr>
            </w:pPr>
            <w:r w:rsidRPr="00AD270F">
              <w:rPr>
                <w:b/>
                <w:bCs/>
                <w:spacing w:val="-1"/>
                <w:sz w:val="18"/>
                <w:szCs w:val="18"/>
              </w:rPr>
              <w:t>Hyperpigmentation</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E6FA1C0" w14:textId="77777777" w:rsidR="00AB2D7B" w:rsidRPr="00AD270F" w:rsidRDefault="00AB2D7B" w:rsidP="00BC323C">
            <w:pPr>
              <w:kinsoku w:val="0"/>
              <w:overflowPunct w:val="0"/>
              <w:autoSpaceDE w:val="0"/>
              <w:autoSpaceDN w:val="0"/>
              <w:adjustRightInd w:val="0"/>
              <w:spacing w:before="54"/>
              <w:ind w:left="99" w:right="122"/>
              <w:rPr>
                <w:szCs w:val="24"/>
              </w:rPr>
            </w:pPr>
            <w:r w:rsidRPr="00AD270F">
              <w:rPr>
                <w:spacing w:val="-1"/>
                <w:sz w:val="18"/>
                <w:szCs w:val="18"/>
              </w:rPr>
              <w:t>Slight</w:t>
            </w:r>
            <w:r w:rsidRPr="00AD270F">
              <w:rPr>
                <w:spacing w:val="-2"/>
                <w:sz w:val="18"/>
                <w:szCs w:val="18"/>
              </w:rPr>
              <w:t xml:space="preserve"> </w:t>
            </w:r>
            <w:r w:rsidRPr="00AD270F">
              <w:rPr>
                <w:sz w:val="18"/>
                <w:szCs w:val="18"/>
              </w:rPr>
              <w:t xml:space="preserve">or </w:t>
            </w:r>
            <w:r w:rsidRPr="00AD270F">
              <w:rPr>
                <w:spacing w:val="-1"/>
                <w:sz w:val="18"/>
                <w:szCs w:val="18"/>
              </w:rPr>
              <w:t>localized</w:t>
            </w:r>
            <w:r w:rsidRPr="00AD270F">
              <w:rPr>
                <w:spacing w:val="22"/>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B9D09DC" w14:textId="77777777" w:rsidR="00AB2D7B" w:rsidRPr="00AD270F" w:rsidRDefault="00AB2D7B" w:rsidP="00BC323C">
            <w:pPr>
              <w:kinsoku w:val="0"/>
              <w:overflowPunct w:val="0"/>
              <w:autoSpaceDE w:val="0"/>
              <w:autoSpaceDN w:val="0"/>
              <w:adjustRightInd w:val="0"/>
              <w:spacing w:before="54"/>
              <w:ind w:left="102" w:right="211"/>
              <w:rPr>
                <w:szCs w:val="24"/>
              </w:rPr>
            </w:pPr>
            <w:r w:rsidRPr="00AD270F">
              <w:rPr>
                <w:spacing w:val="-1"/>
                <w:sz w:val="18"/>
                <w:szCs w:val="18"/>
              </w:rPr>
              <w:t>Marked</w:t>
            </w:r>
            <w:r w:rsidRPr="00AD270F">
              <w:rPr>
                <w:spacing w:val="1"/>
                <w:sz w:val="18"/>
                <w:szCs w:val="18"/>
              </w:rPr>
              <w:t xml:space="preserve"> </w:t>
            </w:r>
            <w:r w:rsidRPr="00AD270F">
              <w:rPr>
                <w:sz w:val="18"/>
                <w:szCs w:val="18"/>
              </w:rPr>
              <w:t>or</w:t>
            </w:r>
            <w:r w:rsidRPr="00AD270F">
              <w:rPr>
                <w:spacing w:val="23"/>
                <w:sz w:val="18"/>
                <w:szCs w:val="18"/>
              </w:rPr>
              <w:t xml:space="preserve"> </w:t>
            </w:r>
            <w:r w:rsidRPr="00AD270F">
              <w:rPr>
                <w:spacing w:val="-1"/>
                <w:sz w:val="18"/>
                <w:szCs w:val="18"/>
              </w:rPr>
              <w:t>generalized</w:t>
            </w:r>
            <w:r w:rsidRPr="00AD270F">
              <w:rPr>
                <w:spacing w:val="1"/>
                <w:sz w:val="18"/>
                <w:szCs w:val="18"/>
              </w:rPr>
              <w:t xml:space="preserve"> </w:t>
            </w:r>
            <w:r w:rsidRPr="00AD270F">
              <w:rPr>
                <w:sz w:val="18"/>
                <w:szCs w:val="18"/>
              </w:rPr>
              <w:t>causing</w:t>
            </w:r>
            <w:r w:rsidRPr="00AD270F">
              <w:rPr>
                <w:spacing w:val="26"/>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28FFEDC"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93111C5"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r>
      <w:tr w:rsidR="00AB2D7B" w:rsidRPr="00AD270F" w14:paraId="68E643A0" w14:textId="77777777" w:rsidTr="00E81246">
        <w:trPr>
          <w:trHeight w:hRule="exact" w:val="1431"/>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F6714BA" w14:textId="77777777" w:rsidR="00AB2D7B" w:rsidRPr="00AD270F" w:rsidRDefault="00AB2D7B" w:rsidP="00BC323C">
            <w:pPr>
              <w:kinsoku w:val="0"/>
              <w:overflowPunct w:val="0"/>
              <w:autoSpaceDE w:val="0"/>
              <w:autoSpaceDN w:val="0"/>
              <w:adjustRightInd w:val="0"/>
              <w:spacing w:before="59"/>
              <w:ind w:left="92"/>
              <w:rPr>
                <w:szCs w:val="24"/>
              </w:rPr>
            </w:pPr>
            <w:r w:rsidRPr="00AD270F">
              <w:rPr>
                <w:b/>
                <w:bCs/>
                <w:spacing w:val="-1"/>
                <w:sz w:val="18"/>
                <w:szCs w:val="18"/>
              </w:rPr>
              <w:t>Hypopigmentation</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092FA31" w14:textId="77777777" w:rsidR="00AB2D7B" w:rsidRPr="00AD270F" w:rsidRDefault="00AB2D7B" w:rsidP="00BC323C">
            <w:pPr>
              <w:kinsoku w:val="0"/>
              <w:overflowPunct w:val="0"/>
              <w:autoSpaceDE w:val="0"/>
              <w:autoSpaceDN w:val="0"/>
              <w:adjustRightInd w:val="0"/>
              <w:spacing w:before="54"/>
              <w:ind w:left="99" w:right="121"/>
              <w:rPr>
                <w:szCs w:val="24"/>
              </w:rPr>
            </w:pPr>
            <w:r w:rsidRPr="00AD270F">
              <w:rPr>
                <w:spacing w:val="-1"/>
                <w:sz w:val="18"/>
                <w:szCs w:val="18"/>
              </w:rPr>
              <w:t>Slight</w:t>
            </w:r>
            <w:r w:rsidRPr="00AD270F">
              <w:rPr>
                <w:spacing w:val="-2"/>
                <w:sz w:val="18"/>
                <w:szCs w:val="18"/>
              </w:rPr>
              <w:t xml:space="preserve"> </w:t>
            </w:r>
            <w:r w:rsidRPr="00AD270F">
              <w:rPr>
                <w:sz w:val="18"/>
                <w:szCs w:val="18"/>
              </w:rPr>
              <w:t xml:space="preserve">or </w:t>
            </w:r>
            <w:r w:rsidRPr="00AD270F">
              <w:rPr>
                <w:spacing w:val="-1"/>
                <w:sz w:val="18"/>
                <w:szCs w:val="18"/>
              </w:rPr>
              <w:t>localized</w:t>
            </w:r>
            <w:r w:rsidRPr="00AD270F">
              <w:rPr>
                <w:spacing w:val="25"/>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194DC60" w14:textId="77777777" w:rsidR="00AB2D7B" w:rsidRPr="00AD270F" w:rsidRDefault="00AB2D7B" w:rsidP="00BC323C">
            <w:pPr>
              <w:kinsoku w:val="0"/>
              <w:overflowPunct w:val="0"/>
              <w:autoSpaceDE w:val="0"/>
              <w:autoSpaceDN w:val="0"/>
              <w:adjustRightInd w:val="0"/>
              <w:spacing w:before="54"/>
              <w:ind w:left="102" w:right="211"/>
              <w:rPr>
                <w:szCs w:val="24"/>
              </w:rPr>
            </w:pPr>
            <w:r w:rsidRPr="00AD270F">
              <w:rPr>
                <w:spacing w:val="-1"/>
                <w:sz w:val="18"/>
                <w:szCs w:val="18"/>
              </w:rPr>
              <w:t>Marked</w:t>
            </w:r>
            <w:r w:rsidRPr="00AD270F">
              <w:rPr>
                <w:spacing w:val="1"/>
                <w:sz w:val="18"/>
                <w:szCs w:val="18"/>
              </w:rPr>
              <w:t xml:space="preserve"> </w:t>
            </w:r>
            <w:r w:rsidRPr="00AD270F">
              <w:rPr>
                <w:sz w:val="18"/>
                <w:szCs w:val="18"/>
              </w:rPr>
              <w:t>or</w:t>
            </w:r>
            <w:r w:rsidRPr="00AD270F">
              <w:rPr>
                <w:spacing w:val="23"/>
                <w:sz w:val="18"/>
                <w:szCs w:val="18"/>
              </w:rPr>
              <w:t xml:space="preserve"> </w:t>
            </w:r>
            <w:r w:rsidRPr="00AD270F">
              <w:rPr>
                <w:spacing w:val="-1"/>
                <w:sz w:val="18"/>
                <w:szCs w:val="18"/>
              </w:rPr>
              <w:t>generalized</w:t>
            </w:r>
            <w:r w:rsidRPr="00AD270F">
              <w:rPr>
                <w:spacing w:val="1"/>
                <w:sz w:val="18"/>
                <w:szCs w:val="18"/>
              </w:rPr>
              <w:t xml:space="preserve"> </w:t>
            </w:r>
            <w:r w:rsidRPr="00AD270F">
              <w:rPr>
                <w:sz w:val="18"/>
                <w:szCs w:val="18"/>
              </w:rPr>
              <w:t>causing</w:t>
            </w:r>
            <w:r w:rsidRPr="00AD270F">
              <w:rPr>
                <w:spacing w:val="26"/>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6D74004"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3ABFBDEF"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r>
      <w:tr w:rsidR="00AB2D7B" w:rsidRPr="00AD270F" w14:paraId="1A4792AB" w14:textId="77777777" w:rsidTr="00E81246">
        <w:trPr>
          <w:trHeight w:hRule="exact" w:val="579"/>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4BD4E1A" w14:textId="77777777" w:rsidR="00AB2D7B" w:rsidRPr="00AD270F" w:rsidRDefault="00AB2D7B" w:rsidP="00BC323C">
            <w:pPr>
              <w:kinsoku w:val="0"/>
              <w:overflowPunct w:val="0"/>
              <w:autoSpaceDE w:val="0"/>
              <w:autoSpaceDN w:val="0"/>
              <w:adjustRightInd w:val="0"/>
              <w:spacing w:before="59"/>
              <w:ind w:left="92"/>
              <w:rPr>
                <w:szCs w:val="24"/>
              </w:rPr>
            </w:pPr>
            <w:r w:rsidRPr="00AD270F">
              <w:rPr>
                <w:b/>
                <w:bCs/>
                <w:spacing w:val="-1"/>
                <w:sz w:val="18"/>
                <w:szCs w:val="18"/>
              </w:rPr>
              <w:t>Petechiae</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D6A3ABF" w14:textId="77777777" w:rsidR="00AB2D7B" w:rsidRPr="00AD270F" w:rsidRDefault="00AB2D7B" w:rsidP="00BC323C">
            <w:pPr>
              <w:kinsoku w:val="0"/>
              <w:overflowPunct w:val="0"/>
              <w:autoSpaceDE w:val="0"/>
              <w:autoSpaceDN w:val="0"/>
              <w:adjustRightInd w:val="0"/>
              <w:spacing w:before="54"/>
              <w:ind w:left="99" w:right="421"/>
              <w:rPr>
                <w:szCs w:val="24"/>
              </w:rPr>
            </w:pPr>
            <w:r w:rsidRPr="00AD270F">
              <w:rPr>
                <w:spacing w:val="-1"/>
                <w:sz w:val="18"/>
                <w:szCs w:val="18"/>
              </w:rPr>
              <w:t>Localized</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one</w:t>
            </w:r>
            <w:r w:rsidRPr="00AD270F">
              <w:rPr>
                <w:spacing w:val="26"/>
                <w:sz w:val="18"/>
                <w:szCs w:val="18"/>
              </w:rPr>
              <w:t xml:space="preserve"> </w:t>
            </w:r>
            <w:r w:rsidRPr="00AD270F">
              <w:rPr>
                <w:spacing w:val="-1"/>
                <w:sz w:val="18"/>
                <w:szCs w:val="18"/>
              </w:rPr>
              <w:t>area</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F5CA286" w14:textId="77777777" w:rsidR="00AB2D7B" w:rsidRPr="00AD270F" w:rsidRDefault="00AB2D7B" w:rsidP="00BC323C">
            <w:pPr>
              <w:kinsoku w:val="0"/>
              <w:overflowPunct w:val="0"/>
              <w:autoSpaceDE w:val="0"/>
              <w:autoSpaceDN w:val="0"/>
              <w:adjustRightInd w:val="0"/>
              <w:spacing w:before="54"/>
              <w:ind w:left="102" w:right="399"/>
              <w:rPr>
                <w:szCs w:val="24"/>
              </w:rPr>
            </w:pPr>
            <w:r w:rsidRPr="00AD270F">
              <w:rPr>
                <w:spacing w:val="-1"/>
                <w:sz w:val="18"/>
                <w:szCs w:val="18"/>
              </w:rPr>
              <w:t>Localized</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more</w:t>
            </w:r>
            <w:r w:rsidRPr="00AD270F">
              <w:rPr>
                <w:spacing w:val="26"/>
                <w:sz w:val="18"/>
                <w:szCs w:val="18"/>
              </w:rPr>
              <w:t xml:space="preserve"> </w:t>
            </w:r>
            <w:r w:rsidRPr="00AD270F">
              <w:rPr>
                <w:sz w:val="18"/>
                <w:szCs w:val="18"/>
              </w:rPr>
              <w:t>than</w:t>
            </w:r>
            <w:r w:rsidRPr="00AD270F">
              <w:rPr>
                <w:spacing w:val="-1"/>
                <w:sz w:val="18"/>
                <w:szCs w:val="18"/>
              </w:rPr>
              <w:t xml:space="preserve"> </w:t>
            </w:r>
            <w:r w:rsidRPr="00AD270F">
              <w:rPr>
                <w:sz w:val="18"/>
                <w:szCs w:val="18"/>
              </w:rPr>
              <w:t>one</w:t>
            </w:r>
            <w:r w:rsidRPr="00AD270F">
              <w:rPr>
                <w:spacing w:val="-1"/>
                <w:sz w:val="18"/>
                <w:szCs w:val="18"/>
              </w:rPr>
              <w:t xml:space="preserve"> area</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FD3F986"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Generalized</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218537C" w14:textId="77777777" w:rsidR="00AB2D7B" w:rsidRPr="00AD270F" w:rsidRDefault="00AB2D7B" w:rsidP="00BC323C">
            <w:pPr>
              <w:kinsoku w:val="0"/>
              <w:overflowPunct w:val="0"/>
              <w:autoSpaceDE w:val="0"/>
              <w:autoSpaceDN w:val="0"/>
              <w:adjustRightInd w:val="0"/>
              <w:spacing w:before="54"/>
              <w:ind w:left="102"/>
              <w:rPr>
                <w:szCs w:val="24"/>
              </w:rPr>
            </w:pPr>
            <w:r w:rsidRPr="00AD270F">
              <w:rPr>
                <w:spacing w:val="-1"/>
                <w:sz w:val="18"/>
                <w:szCs w:val="18"/>
              </w:rPr>
              <w:t>NA</w:t>
            </w:r>
          </w:p>
        </w:tc>
      </w:tr>
      <w:tr w:rsidR="00AB2D7B" w:rsidRPr="00AD270F" w14:paraId="49EE7A55" w14:textId="77777777" w:rsidTr="00E81246">
        <w:trPr>
          <w:trHeight w:hRule="exact" w:val="1219"/>
        </w:trPr>
        <w:tc>
          <w:tcPr>
            <w:tcW w:w="307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6D25CB3" w14:textId="77777777" w:rsidR="00AB2D7B" w:rsidRPr="00AD270F" w:rsidRDefault="00AB2D7B" w:rsidP="00BC323C">
            <w:pPr>
              <w:kinsoku w:val="0"/>
              <w:overflowPunct w:val="0"/>
              <w:autoSpaceDE w:val="0"/>
              <w:autoSpaceDN w:val="0"/>
              <w:adjustRightInd w:val="0"/>
              <w:spacing w:before="32" w:line="229" w:lineRule="exact"/>
              <w:ind w:left="92"/>
              <w:rPr>
                <w:sz w:val="12"/>
                <w:szCs w:val="12"/>
              </w:rPr>
            </w:pPr>
            <w:r w:rsidRPr="00AD270F">
              <w:rPr>
                <w:b/>
                <w:bCs/>
                <w:sz w:val="18"/>
                <w:szCs w:val="18"/>
              </w:rPr>
              <w:t>Pruritus</w:t>
            </w:r>
            <w:hyperlink w:anchor="bookmark8" w:history="1">
              <w:r w:rsidRPr="00AD270F">
                <w:rPr>
                  <w:b/>
                  <w:bCs/>
                  <w:position w:val="8"/>
                  <w:sz w:val="12"/>
                  <w:szCs w:val="12"/>
                </w:rPr>
                <w:t>3</w:t>
              </w:r>
            </w:hyperlink>
          </w:p>
          <w:p w14:paraId="0F3B09CF" w14:textId="77777777" w:rsidR="00AB2D7B" w:rsidRPr="00AD270F" w:rsidRDefault="00AB2D7B" w:rsidP="00BC323C">
            <w:pPr>
              <w:kinsoku w:val="0"/>
              <w:overflowPunct w:val="0"/>
              <w:autoSpaceDE w:val="0"/>
              <w:autoSpaceDN w:val="0"/>
              <w:adjustRightInd w:val="0"/>
              <w:spacing w:line="205" w:lineRule="exact"/>
              <w:ind w:left="92"/>
              <w:rPr>
                <w:szCs w:val="24"/>
              </w:rPr>
            </w:pPr>
            <w:r w:rsidRPr="00AD270F">
              <w:rPr>
                <w:sz w:val="18"/>
                <w:szCs w:val="18"/>
              </w:rPr>
              <w:t xml:space="preserve">(without </w:t>
            </w:r>
            <w:r w:rsidRPr="00AD270F">
              <w:rPr>
                <w:spacing w:val="-1"/>
                <w:sz w:val="18"/>
                <w:szCs w:val="18"/>
              </w:rPr>
              <w:t>skin</w:t>
            </w:r>
            <w:r w:rsidRPr="00AD270F">
              <w:rPr>
                <w:spacing w:val="1"/>
                <w:sz w:val="18"/>
                <w:szCs w:val="18"/>
              </w:rPr>
              <w:t xml:space="preserve"> </w:t>
            </w:r>
            <w:r w:rsidRPr="00AD270F">
              <w:rPr>
                <w:spacing w:val="-1"/>
                <w:sz w:val="18"/>
                <w:szCs w:val="18"/>
              </w:rPr>
              <w:t>lesions)</w:t>
            </w:r>
          </w:p>
        </w:tc>
        <w:tc>
          <w:tcPr>
            <w:tcW w:w="251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6F40850" w14:textId="77777777" w:rsidR="00AB2D7B" w:rsidRPr="00AD270F" w:rsidRDefault="00AB2D7B" w:rsidP="00BC323C">
            <w:pPr>
              <w:kinsoku w:val="0"/>
              <w:overflowPunct w:val="0"/>
              <w:autoSpaceDE w:val="0"/>
              <w:autoSpaceDN w:val="0"/>
              <w:adjustRightInd w:val="0"/>
              <w:spacing w:before="51"/>
              <w:ind w:left="99" w:right="198"/>
              <w:rPr>
                <w:szCs w:val="24"/>
              </w:rPr>
            </w:pPr>
            <w:r w:rsidRPr="00AD270F">
              <w:rPr>
                <w:sz w:val="18"/>
                <w:szCs w:val="18"/>
              </w:rPr>
              <w:t>Itching</w:t>
            </w:r>
            <w:r w:rsidRPr="00AD270F">
              <w:rPr>
                <w:spacing w:val="-1"/>
                <w:sz w:val="18"/>
                <w:szCs w:val="18"/>
              </w:rPr>
              <w:t xml:space="preserve"> causing no</w:t>
            </w:r>
            <w:r w:rsidRPr="00AD270F">
              <w:rPr>
                <w:spacing w:val="27"/>
                <w:sz w:val="18"/>
                <w:szCs w:val="18"/>
              </w:rPr>
              <w:t xml:space="preserve"> </w:t>
            </w:r>
            <w:r w:rsidRPr="00AD270F">
              <w:rPr>
                <w:sz w:val="18"/>
                <w:szCs w:val="18"/>
              </w:rPr>
              <w:t xml:space="preserve">or </w:t>
            </w:r>
            <w:r w:rsidRPr="00AD270F">
              <w:rPr>
                <w:spacing w:val="-2"/>
                <w:sz w:val="18"/>
                <w:szCs w:val="18"/>
              </w:rPr>
              <w:t>minimal</w:t>
            </w:r>
            <w:r w:rsidRPr="00AD270F">
              <w:rPr>
                <w:spacing w:val="28"/>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AEFD528" w14:textId="77777777" w:rsidR="00AB2D7B" w:rsidRPr="00AD270F" w:rsidRDefault="00AB2D7B" w:rsidP="00BC323C">
            <w:pPr>
              <w:kinsoku w:val="0"/>
              <w:overflowPunct w:val="0"/>
              <w:autoSpaceDE w:val="0"/>
              <w:autoSpaceDN w:val="0"/>
              <w:adjustRightInd w:val="0"/>
              <w:spacing w:before="52"/>
              <w:ind w:left="102" w:right="211"/>
              <w:rPr>
                <w:szCs w:val="24"/>
              </w:rPr>
            </w:pPr>
            <w:r w:rsidRPr="00AD270F">
              <w:rPr>
                <w:sz w:val="18"/>
                <w:szCs w:val="18"/>
              </w:rPr>
              <w:t>Itching</w:t>
            </w:r>
            <w:r w:rsidRPr="00AD270F">
              <w:rPr>
                <w:spacing w:val="-1"/>
                <w:sz w:val="18"/>
                <w:szCs w:val="18"/>
              </w:rPr>
              <w:t xml:space="preserve"> </w:t>
            </w:r>
            <w:r w:rsidRPr="00AD270F">
              <w:rPr>
                <w:sz w:val="18"/>
                <w:szCs w:val="18"/>
              </w:rPr>
              <w:t>causing</w:t>
            </w:r>
            <w:r w:rsidRPr="00AD270F">
              <w:rPr>
                <w:spacing w:val="22"/>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DD12F2F" w14:textId="77777777" w:rsidR="00AB2D7B" w:rsidRPr="00AD270F" w:rsidRDefault="00AB2D7B" w:rsidP="00BC323C">
            <w:pPr>
              <w:kinsoku w:val="0"/>
              <w:overflowPunct w:val="0"/>
              <w:autoSpaceDE w:val="0"/>
              <w:autoSpaceDN w:val="0"/>
              <w:adjustRightInd w:val="0"/>
              <w:spacing w:before="52"/>
              <w:ind w:left="101" w:right="299"/>
              <w:rPr>
                <w:szCs w:val="24"/>
              </w:rPr>
            </w:pPr>
            <w:r w:rsidRPr="00AD270F">
              <w:rPr>
                <w:sz w:val="18"/>
                <w:szCs w:val="18"/>
              </w:rPr>
              <w:t>Itching</w:t>
            </w:r>
            <w:r w:rsidRPr="00AD270F">
              <w:rPr>
                <w:spacing w:val="-1"/>
                <w:sz w:val="18"/>
                <w:szCs w:val="18"/>
              </w:rPr>
              <w:t xml:space="preserve"> </w:t>
            </w:r>
            <w:r w:rsidRPr="00AD270F">
              <w:rPr>
                <w:sz w:val="18"/>
                <w:szCs w:val="18"/>
              </w:rPr>
              <w:t>causing</w:t>
            </w:r>
            <w:r w:rsidRPr="00AD270F">
              <w:rPr>
                <w:spacing w:val="22"/>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79"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D0BD4C5" w14:textId="77777777" w:rsidR="00AB2D7B" w:rsidRPr="00AD270F" w:rsidRDefault="00AB2D7B" w:rsidP="00BC323C">
            <w:pPr>
              <w:kinsoku w:val="0"/>
              <w:overflowPunct w:val="0"/>
              <w:autoSpaceDE w:val="0"/>
              <w:autoSpaceDN w:val="0"/>
              <w:adjustRightInd w:val="0"/>
              <w:spacing w:before="52"/>
              <w:ind w:left="102"/>
              <w:rPr>
                <w:szCs w:val="24"/>
              </w:rPr>
            </w:pPr>
            <w:r w:rsidRPr="00AD270F">
              <w:rPr>
                <w:spacing w:val="-1"/>
                <w:sz w:val="18"/>
                <w:szCs w:val="18"/>
              </w:rPr>
              <w:t>NA</w:t>
            </w:r>
          </w:p>
        </w:tc>
      </w:tr>
      <w:tr w:rsidR="00AB2D7B" w:rsidRPr="00AD270F" w14:paraId="0AFCDF91" w14:textId="77777777" w:rsidTr="00E81246">
        <w:trPr>
          <w:trHeight w:hRule="exact" w:val="2066"/>
        </w:trPr>
        <w:tc>
          <w:tcPr>
            <w:tcW w:w="3072"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5CD7F6F4" w14:textId="77777777" w:rsidR="00AB2D7B" w:rsidRPr="00AD270F" w:rsidRDefault="00AB2D7B" w:rsidP="00BC323C">
            <w:pPr>
              <w:kinsoku w:val="0"/>
              <w:overflowPunct w:val="0"/>
              <w:autoSpaceDE w:val="0"/>
              <w:autoSpaceDN w:val="0"/>
              <w:adjustRightInd w:val="0"/>
              <w:spacing w:before="56"/>
              <w:ind w:left="92"/>
              <w:rPr>
                <w:sz w:val="18"/>
                <w:szCs w:val="18"/>
              </w:rPr>
            </w:pPr>
            <w:r w:rsidRPr="00AD270F">
              <w:rPr>
                <w:b/>
                <w:bCs/>
                <w:spacing w:val="-1"/>
                <w:sz w:val="18"/>
                <w:szCs w:val="18"/>
              </w:rPr>
              <w:t>Rash</w:t>
            </w:r>
          </w:p>
          <w:p w14:paraId="6429D3F1" w14:textId="77777777" w:rsidR="00AB2D7B" w:rsidRPr="00AD270F" w:rsidRDefault="00AB2D7B" w:rsidP="00BC323C">
            <w:pPr>
              <w:kinsoku w:val="0"/>
              <w:overflowPunct w:val="0"/>
              <w:autoSpaceDE w:val="0"/>
              <w:autoSpaceDN w:val="0"/>
              <w:adjustRightInd w:val="0"/>
              <w:spacing w:before="54"/>
              <w:ind w:left="92"/>
              <w:rPr>
                <w:szCs w:val="24"/>
              </w:rPr>
            </w:pPr>
            <w:r w:rsidRPr="6781B22B">
              <w:rPr>
                <w:i/>
                <w:iCs/>
                <w:sz w:val="18"/>
                <w:szCs w:val="18"/>
              </w:rPr>
              <w:t>Specify</w:t>
            </w:r>
            <w:r w:rsidRPr="6781B22B">
              <w:rPr>
                <w:i/>
                <w:iCs/>
                <w:spacing w:val="-1"/>
                <w:sz w:val="18"/>
                <w:szCs w:val="18"/>
              </w:rPr>
              <w:t xml:space="preserve"> type,</w:t>
            </w:r>
            <w:r w:rsidRPr="6781B22B">
              <w:rPr>
                <w:i/>
                <w:iCs/>
                <w:spacing w:val="1"/>
                <w:sz w:val="18"/>
                <w:szCs w:val="18"/>
              </w:rPr>
              <w:t xml:space="preserve"> </w:t>
            </w:r>
            <w:r w:rsidRPr="6781B22B">
              <w:rPr>
                <w:i/>
                <w:iCs/>
                <w:spacing w:val="-2"/>
                <w:sz w:val="18"/>
                <w:szCs w:val="18"/>
              </w:rPr>
              <w:t>if</w:t>
            </w:r>
            <w:r w:rsidRPr="6781B22B">
              <w:rPr>
                <w:i/>
                <w:iCs/>
                <w:sz w:val="18"/>
                <w:szCs w:val="18"/>
              </w:rPr>
              <w:t xml:space="preserve"> </w:t>
            </w:r>
            <w:r w:rsidRPr="6781B22B">
              <w:rPr>
                <w:i/>
                <w:iCs/>
                <w:spacing w:val="-1"/>
                <w:sz w:val="18"/>
                <w:szCs w:val="18"/>
              </w:rPr>
              <w:t>applicable</w:t>
            </w:r>
          </w:p>
        </w:tc>
        <w:tc>
          <w:tcPr>
            <w:tcW w:w="2518"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3B4B492" w14:textId="77777777" w:rsidR="00AB2D7B" w:rsidRPr="00AD270F" w:rsidRDefault="00AB2D7B" w:rsidP="00BC323C">
            <w:pPr>
              <w:kinsoku w:val="0"/>
              <w:overflowPunct w:val="0"/>
              <w:autoSpaceDE w:val="0"/>
              <w:autoSpaceDN w:val="0"/>
              <w:adjustRightInd w:val="0"/>
              <w:spacing w:before="51"/>
              <w:ind w:left="99"/>
              <w:rPr>
                <w:szCs w:val="24"/>
              </w:rPr>
            </w:pPr>
            <w:r w:rsidRPr="00AD270F">
              <w:rPr>
                <w:spacing w:val="-1"/>
                <w:sz w:val="18"/>
                <w:szCs w:val="18"/>
              </w:rPr>
              <w:t>Localized</w:t>
            </w:r>
            <w:r w:rsidRPr="00AD270F">
              <w:rPr>
                <w:spacing w:val="1"/>
                <w:sz w:val="18"/>
                <w:szCs w:val="18"/>
              </w:rPr>
              <w:t xml:space="preserve"> </w:t>
            </w:r>
            <w:r w:rsidRPr="00AD270F">
              <w:rPr>
                <w:spacing w:val="-1"/>
                <w:sz w:val="18"/>
                <w:szCs w:val="18"/>
              </w:rPr>
              <w:t>rash</w:t>
            </w:r>
          </w:p>
        </w:tc>
        <w:tc>
          <w:tcPr>
            <w:tcW w:w="2644"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6800DB8" w14:textId="77777777" w:rsidR="00AB2D7B" w:rsidRPr="00AD270F" w:rsidRDefault="00AB2D7B" w:rsidP="00BC323C">
            <w:pPr>
              <w:kinsoku w:val="0"/>
              <w:overflowPunct w:val="0"/>
              <w:autoSpaceDE w:val="0"/>
              <w:autoSpaceDN w:val="0"/>
              <w:adjustRightInd w:val="0"/>
              <w:spacing w:before="51"/>
              <w:ind w:left="102" w:right="530"/>
              <w:rPr>
                <w:szCs w:val="24"/>
              </w:rPr>
            </w:pPr>
            <w:r w:rsidRPr="00AD270F">
              <w:rPr>
                <w:spacing w:val="-1"/>
                <w:sz w:val="18"/>
                <w:szCs w:val="18"/>
              </w:rPr>
              <w:t>Diffuse rash</w:t>
            </w:r>
            <w:r w:rsidRPr="00AD270F">
              <w:rPr>
                <w:spacing w:val="1"/>
                <w:sz w:val="18"/>
                <w:szCs w:val="18"/>
              </w:rPr>
              <w:t xml:space="preserve"> </w:t>
            </w:r>
            <w:r w:rsidRPr="00AD270F">
              <w:rPr>
                <w:spacing w:val="-1"/>
                <w:sz w:val="18"/>
                <w:szCs w:val="18"/>
                <w:u w:val="single"/>
              </w:rPr>
              <w:t>OR</w:t>
            </w:r>
            <w:r w:rsidRPr="00AD270F">
              <w:rPr>
                <w:spacing w:val="25"/>
                <w:sz w:val="18"/>
                <w:szCs w:val="18"/>
              </w:rPr>
              <w:t xml:space="preserve"> </w:t>
            </w:r>
            <w:r w:rsidRPr="00AD270F">
              <w:rPr>
                <w:spacing w:val="-1"/>
                <w:sz w:val="18"/>
                <w:szCs w:val="18"/>
              </w:rPr>
              <w:t>Target</w:t>
            </w:r>
            <w:r w:rsidRPr="00AD270F">
              <w:rPr>
                <w:sz w:val="18"/>
                <w:szCs w:val="18"/>
              </w:rPr>
              <w:t xml:space="preserve"> lesions</w:t>
            </w:r>
          </w:p>
        </w:tc>
        <w:tc>
          <w:tcPr>
            <w:tcW w:w="2669"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699B2D06" w14:textId="77777777" w:rsidR="00AB2D7B" w:rsidRPr="00AD270F" w:rsidRDefault="00AB2D7B" w:rsidP="00BC323C">
            <w:pPr>
              <w:kinsoku w:val="0"/>
              <w:overflowPunct w:val="0"/>
              <w:autoSpaceDE w:val="0"/>
              <w:autoSpaceDN w:val="0"/>
              <w:adjustRightInd w:val="0"/>
              <w:spacing w:before="51"/>
              <w:ind w:left="102" w:right="128"/>
              <w:rPr>
                <w:szCs w:val="24"/>
              </w:rPr>
            </w:pPr>
            <w:r w:rsidRPr="00AD270F">
              <w:rPr>
                <w:spacing w:val="-1"/>
                <w:sz w:val="18"/>
                <w:szCs w:val="18"/>
              </w:rPr>
              <w:t>Diffuse rash</w:t>
            </w:r>
            <w:r w:rsidRPr="00AD270F">
              <w:rPr>
                <w:spacing w:val="4"/>
                <w:sz w:val="18"/>
                <w:szCs w:val="18"/>
              </w:rPr>
              <w:t xml:space="preserve"> </w:t>
            </w:r>
            <w:r w:rsidRPr="00AD270F">
              <w:rPr>
                <w:spacing w:val="-2"/>
                <w:sz w:val="18"/>
                <w:szCs w:val="18"/>
                <w:u w:val="single"/>
              </w:rPr>
              <w:t>AND</w:t>
            </w:r>
            <w:r w:rsidRPr="00AD270F">
              <w:rPr>
                <w:spacing w:val="28"/>
                <w:sz w:val="18"/>
                <w:szCs w:val="18"/>
              </w:rPr>
              <w:t xml:space="preserve"> </w:t>
            </w:r>
            <w:r w:rsidRPr="00AD270F">
              <w:rPr>
                <w:spacing w:val="-1"/>
                <w:sz w:val="18"/>
                <w:szCs w:val="18"/>
              </w:rPr>
              <w:t>Vesicles</w:t>
            </w:r>
            <w:r w:rsidRPr="00AD270F">
              <w:rPr>
                <w:sz w:val="18"/>
                <w:szCs w:val="18"/>
              </w:rPr>
              <w:t xml:space="preserve"> or </w:t>
            </w:r>
            <w:r w:rsidRPr="00AD270F">
              <w:rPr>
                <w:spacing w:val="-1"/>
                <w:sz w:val="18"/>
                <w:szCs w:val="18"/>
              </w:rPr>
              <w:t>limited</w:t>
            </w:r>
            <w:r w:rsidRPr="00AD270F">
              <w:rPr>
                <w:spacing w:val="29"/>
                <w:sz w:val="18"/>
                <w:szCs w:val="18"/>
              </w:rPr>
              <w:t xml:space="preserve"> </w:t>
            </w:r>
            <w:r w:rsidRPr="00AD270F">
              <w:rPr>
                <w:spacing w:val="-1"/>
                <w:sz w:val="18"/>
                <w:szCs w:val="18"/>
              </w:rPr>
              <w:t>number</w:t>
            </w:r>
            <w:r w:rsidRPr="00AD270F">
              <w:rPr>
                <w:sz w:val="18"/>
                <w:szCs w:val="18"/>
              </w:rPr>
              <w:t xml:space="preserve"> of</w:t>
            </w:r>
            <w:r w:rsidRPr="00AD270F">
              <w:rPr>
                <w:spacing w:val="-2"/>
                <w:sz w:val="18"/>
                <w:szCs w:val="18"/>
              </w:rPr>
              <w:t xml:space="preserve"> </w:t>
            </w:r>
            <w:r w:rsidRPr="00AD270F">
              <w:rPr>
                <w:sz w:val="18"/>
                <w:szCs w:val="18"/>
              </w:rPr>
              <w:t>bullae</w:t>
            </w:r>
            <w:r w:rsidRPr="00AD270F">
              <w:rPr>
                <w:spacing w:val="-1"/>
                <w:sz w:val="18"/>
                <w:szCs w:val="18"/>
              </w:rPr>
              <w:t xml:space="preserve"> </w:t>
            </w:r>
            <w:r w:rsidRPr="00AD270F">
              <w:rPr>
                <w:sz w:val="18"/>
                <w:szCs w:val="18"/>
              </w:rPr>
              <w:t>or</w:t>
            </w:r>
            <w:r w:rsidRPr="00AD270F">
              <w:rPr>
                <w:spacing w:val="27"/>
                <w:sz w:val="18"/>
                <w:szCs w:val="18"/>
              </w:rPr>
              <w:t xml:space="preserve"> </w:t>
            </w:r>
            <w:r w:rsidRPr="00AD270F">
              <w:rPr>
                <w:spacing w:val="-1"/>
                <w:sz w:val="18"/>
                <w:szCs w:val="18"/>
              </w:rPr>
              <w:t>superficial</w:t>
            </w:r>
            <w:r w:rsidRPr="00AD270F">
              <w:rPr>
                <w:sz w:val="18"/>
                <w:szCs w:val="18"/>
              </w:rPr>
              <w:t xml:space="preserve"> ulcerations</w:t>
            </w:r>
            <w:r w:rsidRPr="00AD270F">
              <w:rPr>
                <w:spacing w:val="26"/>
                <w:sz w:val="18"/>
                <w:szCs w:val="18"/>
              </w:rPr>
              <w:t xml:space="preserve"> </w:t>
            </w:r>
            <w:r w:rsidRPr="00AD270F">
              <w:rPr>
                <w:sz w:val="18"/>
                <w:szCs w:val="18"/>
              </w:rPr>
              <w:t xml:space="preserve">of </w:t>
            </w:r>
            <w:r w:rsidRPr="00AD270F">
              <w:rPr>
                <w:spacing w:val="-1"/>
                <w:sz w:val="18"/>
                <w:szCs w:val="18"/>
              </w:rPr>
              <w:t>mucous</w:t>
            </w:r>
            <w:r w:rsidRPr="00AD270F">
              <w:rPr>
                <w:sz w:val="18"/>
                <w:szCs w:val="18"/>
              </w:rPr>
              <w:t xml:space="preserve"> </w:t>
            </w:r>
            <w:r w:rsidRPr="00AD270F">
              <w:rPr>
                <w:spacing w:val="-1"/>
                <w:sz w:val="18"/>
                <w:szCs w:val="18"/>
              </w:rPr>
              <w:t>membrane</w:t>
            </w:r>
            <w:r w:rsidRPr="00AD270F">
              <w:rPr>
                <w:spacing w:val="29"/>
                <w:sz w:val="18"/>
                <w:szCs w:val="18"/>
              </w:rPr>
              <w:t xml:space="preserve"> </w:t>
            </w:r>
            <w:r w:rsidRPr="00AD270F">
              <w:rPr>
                <w:spacing w:val="-1"/>
                <w:sz w:val="18"/>
                <w:szCs w:val="18"/>
              </w:rPr>
              <w:t>limited</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one site</w:t>
            </w:r>
          </w:p>
        </w:tc>
        <w:tc>
          <w:tcPr>
            <w:tcW w:w="2979"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011B2F94" w14:textId="77777777" w:rsidR="00AB2D7B" w:rsidRPr="00AD270F" w:rsidRDefault="00AB2D7B" w:rsidP="00BC323C">
            <w:pPr>
              <w:kinsoku w:val="0"/>
              <w:overflowPunct w:val="0"/>
              <w:autoSpaceDE w:val="0"/>
              <w:autoSpaceDN w:val="0"/>
              <w:adjustRightInd w:val="0"/>
              <w:spacing w:before="51"/>
              <w:ind w:left="102" w:right="120"/>
              <w:rPr>
                <w:szCs w:val="24"/>
              </w:rPr>
            </w:pPr>
            <w:r w:rsidRPr="00AD270F">
              <w:rPr>
                <w:spacing w:val="-1"/>
                <w:sz w:val="18"/>
                <w:szCs w:val="18"/>
              </w:rPr>
              <w:t xml:space="preserve">Extensive </w:t>
            </w:r>
            <w:r w:rsidRPr="00AD270F">
              <w:rPr>
                <w:sz w:val="18"/>
                <w:szCs w:val="18"/>
              </w:rPr>
              <w:t xml:space="preserve">or </w:t>
            </w:r>
            <w:r w:rsidRPr="00AD270F">
              <w:rPr>
                <w:spacing w:val="-1"/>
                <w:sz w:val="18"/>
                <w:szCs w:val="18"/>
              </w:rPr>
              <w:t>generalized</w:t>
            </w:r>
            <w:r w:rsidRPr="00AD270F">
              <w:rPr>
                <w:spacing w:val="29"/>
                <w:sz w:val="18"/>
                <w:szCs w:val="18"/>
              </w:rPr>
              <w:t xml:space="preserve"> </w:t>
            </w:r>
            <w:r w:rsidRPr="00AD270F">
              <w:rPr>
                <w:sz w:val="18"/>
                <w:szCs w:val="18"/>
              </w:rPr>
              <w:t>bullous</w:t>
            </w:r>
            <w:r w:rsidRPr="00AD270F">
              <w:rPr>
                <w:spacing w:val="-3"/>
                <w:sz w:val="18"/>
                <w:szCs w:val="18"/>
              </w:rPr>
              <w:t xml:space="preserve"> </w:t>
            </w:r>
            <w:r w:rsidRPr="00AD270F">
              <w:rPr>
                <w:sz w:val="18"/>
                <w:szCs w:val="18"/>
              </w:rPr>
              <w:t>lesions</w:t>
            </w:r>
            <w:r w:rsidRPr="00AD270F">
              <w:rPr>
                <w:spacing w:val="-1"/>
                <w:sz w:val="18"/>
                <w:szCs w:val="18"/>
              </w:rPr>
              <w:t xml:space="preserve"> </w:t>
            </w:r>
            <w:r w:rsidRPr="00AD270F">
              <w:rPr>
                <w:spacing w:val="-1"/>
                <w:sz w:val="18"/>
                <w:szCs w:val="18"/>
                <w:u w:val="single"/>
              </w:rPr>
              <w:t>OR</w:t>
            </w:r>
            <w:r w:rsidRPr="00AD270F">
              <w:rPr>
                <w:spacing w:val="20"/>
                <w:sz w:val="18"/>
                <w:szCs w:val="18"/>
              </w:rPr>
              <w:t xml:space="preserve"> </w:t>
            </w:r>
            <w:r w:rsidRPr="00AD270F">
              <w:rPr>
                <w:spacing w:val="-1"/>
                <w:sz w:val="18"/>
                <w:szCs w:val="18"/>
              </w:rPr>
              <w:t>Ulceration</w:t>
            </w:r>
            <w:r w:rsidRPr="00AD270F">
              <w:rPr>
                <w:spacing w:val="1"/>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mucous</w:t>
            </w:r>
            <w:r w:rsidRPr="00AD270F">
              <w:rPr>
                <w:spacing w:val="27"/>
                <w:sz w:val="18"/>
                <w:szCs w:val="18"/>
              </w:rPr>
              <w:t xml:space="preserve"> </w:t>
            </w:r>
            <w:r w:rsidRPr="00AD270F">
              <w:rPr>
                <w:spacing w:val="-1"/>
                <w:sz w:val="18"/>
                <w:szCs w:val="18"/>
              </w:rPr>
              <w:t>membrane involving two</w:t>
            </w:r>
            <w:r w:rsidRPr="00AD270F">
              <w:rPr>
                <w:spacing w:val="27"/>
                <w:sz w:val="18"/>
                <w:szCs w:val="18"/>
              </w:rPr>
              <w:t xml:space="preserve"> </w:t>
            </w:r>
            <w:r w:rsidRPr="00AD270F">
              <w:rPr>
                <w:sz w:val="18"/>
                <w:szCs w:val="18"/>
              </w:rPr>
              <w:t xml:space="preserve">or </w:t>
            </w:r>
            <w:r w:rsidRPr="00AD270F">
              <w:rPr>
                <w:spacing w:val="-1"/>
                <w:sz w:val="18"/>
                <w:szCs w:val="18"/>
              </w:rPr>
              <w:t xml:space="preserve">more </w:t>
            </w:r>
            <w:r w:rsidRPr="00AD270F">
              <w:rPr>
                <w:sz w:val="18"/>
                <w:szCs w:val="18"/>
              </w:rPr>
              <w:t xml:space="preserve">distinct </w:t>
            </w:r>
            <w:r w:rsidRPr="00AD270F">
              <w:rPr>
                <w:spacing w:val="-1"/>
                <w:sz w:val="18"/>
                <w:szCs w:val="18"/>
              </w:rPr>
              <w:t>mucosal</w:t>
            </w:r>
            <w:r w:rsidRPr="00AD270F">
              <w:rPr>
                <w:spacing w:val="25"/>
                <w:sz w:val="18"/>
                <w:szCs w:val="18"/>
              </w:rPr>
              <w:t xml:space="preserve"> </w:t>
            </w:r>
            <w:r w:rsidRPr="00AD270F">
              <w:rPr>
                <w:spacing w:val="-1"/>
                <w:sz w:val="18"/>
                <w:szCs w:val="18"/>
              </w:rPr>
              <w:t>sites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Stevens-</w:t>
            </w:r>
            <w:r w:rsidRPr="00AD270F">
              <w:rPr>
                <w:spacing w:val="29"/>
                <w:sz w:val="18"/>
                <w:szCs w:val="18"/>
              </w:rPr>
              <w:t xml:space="preserve"> </w:t>
            </w:r>
            <w:r w:rsidRPr="00AD270F">
              <w:rPr>
                <w:sz w:val="18"/>
                <w:szCs w:val="18"/>
              </w:rPr>
              <w:t>Johnson</w:t>
            </w:r>
            <w:r w:rsidRPr="00AD270F">
              <w:rPr>
                <w:spacing w:val="1"/>
                <w:sz w:val="18"/>
                <w:szCs w:val="18"/>
              </w:rPr>
              <w:t xml:space="preserve"> </w:t>
            </w:r>
            <w:r w:rsidRPr="00AD270F">
              <w:rPr>
                <w:spacing w:val="-1"/>
                <w:sz w:val="18"/>
                <w:szCs w:val="18"/>
              </w:rPr>
              <w:t xml:space="preserve">syndrome </w:t>
            </w:r>
            <w:r w:rsidRPr="00AD270F">
              <w:rPr>
                <w:spacing w:val="-1"/>
                <w:sz w:val="18"/>
                <w:szCs w:val="18"/>
                <w:u w:val="single"/>
              </w:rPr>
              <w:t>OR</w:t>
            </w:r>
            <w:r w:rsidRPr="00AD270F">
              <w:rPr>
                <w:spacing w:val="22"/>
                <w:sz w:val="18"/>
                <w:szCs w:val="18"/>
              </w:rPr>
              <w:t xml:space="preserve"> </w:t>
            </w:r>
            <w:r w:rsidRPr="00AD270F">
              <w:rPr>
                <w:spacing w:val="-1"/>
                <w:sz w:val="18"/>
                <w:szCs w:val="18"/>
              </w:rPr>
              <w:t>Toxic epidermal</w:t>
            </w:r>
            <w:r w:rsidRPr="00AD270F">
              <w:rPr>
                <w:spacing w:val="28"/>
                <w:sz w:val="18"/>
                <w:szCs w:val="18"/>
              </w:rPr>
              <w:t xml:space="preserve"> </w:t>
            </w:r>
            <w:r w:rsidRPr="00AD270F">
              <w:rPr>
                <w:spacing w:val="-1"/>
                <w:sz w:val="18"/>
                <w:szCs w:val="18"/>
              </w:rPr>
              <w:t>necrolysis</w:t>
            </w:r>
          </w:p>
        </w:tc>
      </w:tr>
    </w:tbl>
    <w:p w14:paraId="221963E4" w14:textId="77777777" w:rsidR="00AB2D7B" w:rsidRPr="00AD270F" w:rsidRDefault="00AB2D7B" w:rsidP="00AB2D7B">
      <w:pPr>
        <w:kinsoku w:val="0"/>
        <w:overflowPunct w:val="0"/>
        <w:autoSpaceDE w:val="0"/>
        <w:autoSpaceDN w:val="0"/>
        <w:adjustRightInd w:val="0"/>
        <w:rPr>
          <w:sz w:val="20"/>
        </w:rPr>
      </w:pPr>
    </w:p>
    <w:p w14:paraId="4319F93B" w14:textId="77777777" w:rsidR="00AB2D7B" w:rsidRPr="00AD270F" w:rsidRDefault="00AB2D7B" w:rsidP="00AB2D7B">
      <w:pPr>
        <w:kinsoku w:val="0"/>
        <w:overflowPunct w:val="0"/>
        <w:autoSpaceDE w:val="0"/>
        <w:autoSpaceDN w:val="0"/>
        <w:adjustRightInd w:val="0"/>
        <w:spacing w:before="47"/>
        <w:ind w:left="220"/>
        <w:rPr>
          <w:sz w:val="16"/>
          <w:szCs w:val="16"/>
        </w:rPr>
      </w:pPr>
      <w:bookmarkStart w:id="620" w:name="bookmark8"/>
      <w:bookmarkEnd w:id="620"/>
      <w:r w:rsidRPr="00AD270F">
        <w:rPr>
          <w:position w:val="7"/>
          <w:sz w:val="10"/>
          <w:szCs w:val="10"/>
        </w:rPr>
        <w:t>3</w:t>
      </w:r>
      <w:r w:rsidRPr="00AD270F">
        <w:rPr>
          <w:spacing w:val="15"/>
          <w:position w:val="7"/>
          <w:sz w:val="10"/>
          <w:szCs w:val="10"/>
        </w:rPr>
        <w:t xml:space="preserve"> </w:t>
      </w:r>
      <w:r w:rsidRPr="00AD270F">
        <w:rPr>
          <w:spacing w:val="-2"/>
          <w:sz w:val="16"/>
          <w:szCs w:val="16"/>
        </w:rPr>
        <w:t>For</w:t>
      </w:r>
      <w:r w:rsidRPr="00AD270F">
        <w:rPr>
          <w:sz w:val="16"/>
          <w:szCs w:val="16"/>
        </w:rPr>
        <w:t xml:space="preserve"> </w:t>
      </w:r>
      <w:r w:rsidRPr="00AD270F">
        <w:rPr>
          <w:spacing w:val="-1"/>
          <w:sz w:val="16"/>
          <w:szCs w:val="16"/>
        </w:rPr>
        <w:t>pruritus</w:t>
      </w:r>
      <w:r w:rsidRPr="00AD270F">
        <w:rPr>
          <w:sz w:val="16"/>
          <w:szCs w:val="16"/>
        </w:rPr>
        <w:t xml:space="preserve"> </w:t>
      </w:r>
      <w:r w:rsidRPr="00AD270F">
        <w:rPr>
          <w:spacing w:val="-1"/>
          <w:sz w:val="16"/>
          <w:szCs w:val="16"/>
        </w:rPr>
        <w:t>associated</w:t>
      </w:r>
      <w:r w:rsidRPr="00AD270F">
        <w:rPr>
          <w:spacing w:val="2"/>
          <w:sz w:val="16"/>
          <w:szCs w:val="16"/>
        </w:rPr>
        <w:t xml:space="preserve"> </w:t>
      </w:r>
      <w:r w:rsidRPr="00AD270F">
        <w:rPr>
          <w:spacing w:val="-2"/>
          <w:sz w:val="16"/>
          <w:szCs w:val="16"/>
        </w:rPr>
        <w:t>with</w:t>
      </w:r>
      <w:r w:rsidRPr="00AD270F">
        <w:rPr>
          <w:spacing w:val="-1"/>
          <w:sz w:val="16"/>
          <w:szCs w:val="16"/>
        </w:rPr>
        <w:t xml:space="preserve"> injections</w:t>
      </w:r>
      <w:r w:rsidRPr="00AD270F">
        <w:rPr>
          <w:sz w:val="16"/>
          <w:szCs w:val="16"/>
        </w:rPr>
        <w:t xml:space="preserve"> </w:t>
      </w:r>
      <w:r w:rsidRPr="00AD270F">
        <w:rPr>
          <w:spacing w:val="-1"/>
          <w:sz w:val="16"/>
          <w:szCs w:val="16"/>
        </w:rPr>
        <w:t>or</w:t>
      </w:r>
      <w:r w:rsidRPr="00AD270F">
        <w:rPr>
          <w:sz w:val="16"/>
          <w:szCs w:val="16"/>
        </w:rPr>
        <w:t xml:space="preserve"> </w:t>
      </w:r>
      <w:r w:rsidRPr="00AD270F">
        <w:rPr>
          <w:spacing w:val="-1"/>
          <w:sz w:val="16"/>
          <w:szCs w:val="16"/>
        </w:rPr>
        <w:t>infusions,</w:t>
      </w:r>
      <w:r w:rsidRPr="00AD270F">
        <w:rPr>
          <w:spacing w:val="1"/>
          <w:sz w:val="16"/>
          <w:szCs w:val="16"/>
        </w:rPr>
        <w:t xml:space="preserve"> </w:t>
      </w:r>
      <w:r w:rsidRPr="00AD270F">
        <w:rPr>
          <w:spacing w:val="-1"/>
          <w:sz w:val="16"/>
          <w:szCs w:val="16"/>
        </w:rPr>
        <w:t xml:space="preserve">see the </w:t>
      </w:r>
      <w:r w:rsidRPr="6781B22B">
        <w:rPr>
          <w:i/>
          <w:iCs/>
          <w:spacing w:val="-1"/>
          <w:sz w:val="16"/>
          <w:szCs w:val="16"/>
        </w:rPr>
        <w:t>Site Reactions</w:t>
      </w:r>
      <w:r w:rsidRPr="6781B22B">
        <w:rPr>
          <w:i/>
          <w:iCs/>
          <w:spacing w:val="-2"/>
          <w:sz w:val="16"/>
          <w:szCs w:val="16"/>
        </w:rPr>
        <w:t xml:space="preserve"> </w:t>
      </w:r>
      <w:r w:rsidRPr="6781B22B">
        <w:rPr>
          <w:i/>
          <w:iCs/>
          <w:spacing w:val="-1"/>
          <w:sz w:val="16"/>
          <w:szCs w:val="16"/>
        </w:rPr>
        <w:t>to</w:t>
      </w:r>
      <w:r w:rsidRPr="6781B22B">
        <w:rPr>
          <w:i/>
          <w:iCs/>
          <w:spacing w:val="2"/>
          <w:sz w:val="16"/>
          <w:szCs w:val="16"/>
        </w:rPr>
        <w:t xml:space="preserve"> </w:t>
      </w:r>
      <w:r w:rsidRPr="6781B22B">
        <w:rPr>
          <w:i/>
          <w:iCs/>
          <w:spacing w:val="-1"/>
          <w:sz w:val="16"/>
          <w:szCs w:val="16"/>
        </w:rPr>
        <w:t>Injections</w:t>
      </w:r>
      <w:r w:rsidRPr="6781B22B">
        <w:rPr>
          <w:i/>
          <w:iCs/>
          <w:spacing w:val="-2"/>
          <w:sz w:val="16"/>
          <w:szCs w:val="16"/>
        </w:rPr>
        <w:t xml:space="preserve"> </w:t>
      </w:r>
      <w:r w:rsidRPr="6781B22B">
        <w:rPr>
          <w:i/>
          <w:iCs/>
          <w:spacing w:val="-1"/>
          <w:sz w:val="16"/>
          <w:szCs w:val="16"/>
        </w:rPr>
        <w:t>and Infusions</w:t>
      </w:r>
      <w:r w:rsidRPr="6781B22B">
        <w:rPr>
          <w:i/>
          <w:iCs/>
          <w:spacing w:val="-4"/>
          <w:sz w:val="16"/>
          <w:szCs w:val="16"/>
        </w:rPr>
        <w:t xml:space="preserve"> </w:t>
      </w:r>
      <w:r w:rsidRPr="00AD270F">
        <w:rPr>
          <w:spacing w:val="-1"/>
          <w:sz w:val="16"/>
          <w:szCs w:val="16"/>
        </w:rPr>
        <w:t>section</w:t>
      </w:r>
      <w:r w:rsidRPr="00AD270F">
        <w:rPr>
          <w:spacing w:val="2"/>
          <w:sz w:val="16"/>
          <w:szCs w:val="16"/>
        </w:rPr>
        <w:t xml:space="preserve"> </w:t>
      </w:r>
      <w:r w:rsidRPr="00AD270F">
        <w:rPr>
          <w:spacing w:val="-2"/>
          <w:sz w:val="16"/>
          <w:szCs w:val="16"/>
        </w:rPr>
        <w:t>(page</w:t>
      </w:r>
      <w:r w:rsidRPr="00AD270F">
        <w:rPr>
          <w:spacing w:val="-1"/>
          <w:sz w:val="16"/>
          <w:szCs w:val="16"/>
        </w:rPr>
        <w:t xml:space="preserve"> </w:t>
      </w:r>
      <w:r w:rsidRPr="00AD270F">
        <w:rPr>
          <w:sz w:val="16"/>
          <w:szCs w:val="16"/>
        </w:rPr>
        <w:t>23).</w:t>
      </w:r>
    </w:p>
    <w:tbl>
      <w:tblPr>
        <w:tblpPr w:leftFromText="180" w:rightFromText="180" w:vertAnchor="text" w:horzAnchor="margin" w:tblpY="-5975"/>
        <w:tblW w:w="13050" w:type="dxa"/>
        <w:tblLayout w:type="fixed"/>
        <w:tblCellMar>
          <w:left w:w="0" w:type="dxa"/>
          <w:right w:w="0" w:type="dxa"/>
        </w:tblCellMar>
        <w:tblLook w:val="0000" w:firstRow="0" w:lastRow="0" w:firstColumn="0" w:lastColumn="0" w:noHBand="0" w:noVBand="0"/>
      </w:tblPr>
      <w:tblGrid>
        <w:gridCol w:w="2117"/>
        <w:gridCol w:w="2023"/>
        <w:gridCol w:w="2250"/>
        <w:gridCol w:w="3600"/>
        <w:gridCol w:w="3060"/>
      </w:tblGrid>
      <w:tr w:rsidR="00BC323C" w14:paraId="520886BE" w14:textId="77777777" w:rsidTr="00BC323C">
        <w:trPr>
          <w:trHeight w:hRule="exact" w:val="135"/>
        </w:trPr>
        <w:tc>
          <w:tcPr>
            <w:tcW w:w="2117" w:type="dxa"/>
            <w:tcBorders>
              <w:top w:val="single" w:sz="8" w:space="0" w:color="4F81BD"/>
              <w:left w:val="nil"/>
              <w:bottom w:val="single" w:sz="13" w:space="0" w:color="000000"/>
              <w:right w:val="nil"/>
            </w:tcBorders>
          </w:tcPr>
          <w:p w14:paraId="24BAA045" w14:textId="77777777" w:rsidR="00BC323C" w:rsidRDefault="00BC323C" w:rsidP="00BC323C"/>
        </w:tc>
        <w:tc>
          <w:tcPr>
            <w:tcW w:w="2023" w:type="dxa"/>
            <w:tcBorders>
              <w:top w:val="single" w:sz="8" w:space="0" w:color="4F81BD"/>
              <w:left w:val="nil"/>
              <w:bottom w:val="single" w:sz="13" w:space="0" w:color="000000"/>
              <w:right w:val="nil"/>
            </w:tcBorders>
          </w:tcPr>
          <w:p w14:paraId="26A3443F" w14:textId="77777777" w:rsidR="00BC323C" w:rsidRDefault="00BC323C" w:rsidP="00BC323C"/>
        </w:tc>
        <w:tc>
          <w:tcPr>
            <w:tcW w:w="2250" w:type="dxa"/>
            <w:tcBorders>
              <w:top w:val="single" w:sz="8" w:space="0" w:color="4F81BD"/>
              <w:left w:val="nil"/>
              <w:bottom w:val="single" w:sz="13" w:space="0" w:color="000000"/>
              <w:right w:val="nil"/>
            </w:tcBorders>
          </w:tcPr>
          <w:p w14:paraId="607DDBCF" w14:textId="77777777" w:rsidR="00BC323C" w:rsidRDefault="00BC323C" w:rsidP="00BC323C"/>
        </w:tc>
        <w:tc>
          <w:tcPr>
            <w:tcW w:w="3600" w:type="dxa"/>
            <w:tcBorders>
              <w:top w:val="single" w:sz="8" w:space="0" w:color="4F81BD"/>
              <w:left w:val="nil"/>
              <w:bottom w:val="single" w:sz="13" w:space="0" w:color="000000"/>
              <w:right w:val="nil"/>
            </w:tcBorders>
          </w:tcPr>
          <w:p w14:paraId="57667382" w14:textId="77777777" w:rsidR="00BC323C" w:rsidRDefault="00BC323C" w:rsidP="00BC323C"/>
        </w:tc>
        <w:tc>
          <w:tcPr>
            <w:tcW w:w="3060" w:type="dxa"/>
            <w:tcBorders>
              <w:top w:val="single" w:sz="8" w:space="0" w:color="4F81BD"/>
              <w:left w:val="nil"/>
              <w:bottom w:val="single" w:sz="13" w:space="0" w:color="000000"/>
              <w:right w:val="nil"/>
            </w:tcBorders>
          </w:tcPr>
          <w:p w14:paraId="106A1DDE" w14:textId="77777777" w:rsidR="00BC323C" w:rsidRDefault="00BC323C" w:rsidP="00BC323C"/>
        </w:tc>
      </w:tr>
    </w:tbl>
    <w:p w14:paraId="32A3C8A0" w14:textId="4362F1C9" w:rsidR="00BC323C" w:rsidRDefault="00BC323C" w:rsidP="00BC323C">
      <w:pPr>
        <w:kinsoku w:val="0"/>
        <w:overflowPunct w:val="0"/>
        <w:autoSpaceDE w:val="0"/>
        <w:autoSpaceDN w:val="0"/>
        <w:adjustRightInd w:val="0"/>
        <w:spacing w:before="13"/>
        <w:ind w:firstLine="220"/>
        <w:outlineLvl w:val="3"/>
        <w:rPr>
          <w:color w:val="17365D"/>
          <w:spacing w:val="4"/>
          <w:sz w:val="36"/>
          <w:szCs w:val="36"/>
        </w:rPr>
      </w:pPr>
      <w:r w:rsidRPr="00AD270F">
        <w:rPr>
          <w:color w:val="17365D"/>
          <w:spacing w:val="3"/>
          <w:sz w:val="36"/>
          <w:szCs w:val="36"/>
        </w:rPr>
        <w:t>Endocrine</w:t>
      </w:r>
      <w:r w:rsidRPr="00AD270F">
        <w:rPr>
          <w:color w:val="17365D"/>
          <w:spacing w:val="9"/>
          <w:sz w:val="36"/>
          <w:szCs w:val="36"/>
        </w:rPr>
        <w:t xml:space="preserve"> </w:t>
      </w:r>
      <w:r w:rsidRPr="00AD270F">
        <w:rPr>
          <w:color w:val="17365D"/>
          <w:spacing w:val="3"/>
          <w:sz w:val="36"/>
          <w:szCs w:val="36"/>
        </w:rPr>
        <w:t>and</w:t>
      </w:r>
      <w:r w:rsidRPr="00AD270F">
        <w:rPr>
          <w:color w:val="17365D"/>
          <w:spacing w:val="8"/>
          <w:sz w:val="36"/>
          <w:szCs w:val="36"/>
        </w:rPr>
        <w:t xml:space="preserve"> </w:t>
      </w:r>
      <w:r w:rsidRPr="00AD270F">
        <w:rPr>
          <w:color w:val="17365D"/>
          <w:spacing w:val="4"/>
          <w:sz w:val="36"/>
          <w:szCs w:val="36"/>
        </w:rPr>
        <w:t>Metabolic</w:t>
      </w:r>
    </w:p>
    <w:tbl>
      <w:tblPr>
        <w:tblW w:w="13950" w:type="dxa"/>
        <w:tblLayout w:type="fixed"/>
        <w:tblCellMar>
          <w:left w:w="0" w:type="dxa"/>
          <w:right w:w="0" w:type="dxa"/>
        </w:tblCellMar>
        <w:tblLook w:val="0000" w:firstRow="0" w:lastRow="0" w:firstColumn="0" w:lastColumn="0" w:noHBand="0" w:noVBand="0"/>
      </w:tblPr>
      <w:tblGrid>
        <w:gridCol w:w="3150"/>
        <w:gridCol w:w="2520"/>
        <w:gridCol w:w="2700"/>
        <w:gridCol w:w="2610"/>
        <w:gridCol w:w="2970"/>
      </w:tblGrid>
      <w:tr w:rsidR="00BC323C" w14:paraId="29EE834F" w14:textId="77777777" w:rsidTr="00E81246">
        <w:trPr>
          <w:trHeight w:hRule="exact" w:val="135"/>
        </w:trPr>
        <w:tc>
          <w:tcPr>
            <w:tcW w:w="3150" w:type="dxa"/>
            <w:tcBorders>
              <w:top w:val="single" w:sz="8" w:space="0" w:color="4F81BD" w:themeColor="accent1"/>
              <w:left w:val="nil"/>
              <w:bottom w:val="single" w:sz="13" w:space="0" w:color="000000" w:themeColor="text1"/>
              <w:right w:val="nil"/>
            </w:tcBorders>
          </w:tcPr>
          <w:p w14:paraId="3E4B166F" w14:textId="77777777" w:rsidR="00BC323C" w:rsidRDefault="00BC323C" w:rsidP="00BC323C"/>
        </w:tc>
        <w:tc>
          <w:tcPr>
            <w:tcW w:w="2520" w:type="dxa"/>
            <w:tcBorders>
              <w:top w:val="single" w:sz="8" w:space="0" w:color="4F81BD" w:themeColor="accent1"/>
              <w:left w:val="nil"/>
              <w:bottom w:val="single" w:sz="13" w:space="0" w:color="000000" w:themeColor="text1"/>
              <w:right w:val="nil"/>
            </w:tcBorders>
          </w:tcPr>
          <w:p w14:paraId="61A87AD6" w14:textId="77777777" w:rsidR="00BC323C" w:rsidRDefault="00BC323C" w:rsidP="00BC323C"/>
        </w:tc>
        <w:tc>
          <w:tcPr>
            <w:tcW w:w="2700" w:type="dxa"/>
            <w:tcBorders>
              <w:top w:val="single" w:sz="8" w:space="0" w:color="4F81BD" w:themeColor="accent1"/>
              <w:left w:val="nil"/>
              <w:bottom w:val="single" w:sz="13" w:space="0" w:color="000000" w:themeColor="text1"/>
              <w:right w:val="nil"/>
            </w:tcBorders>
          </w:tcPr>
          <w:p w14:paraId="177D4DC5" w14:textId="77777777" w:rsidR="00BC323C" w:rsidRDefault="00BC323C" w:rsidP="00BC323C"/>
        </w:tc>
        <w:tc>
          <w:tcPr>
            <w:tcW w:w="2610" w:type="dxa"/>
            <w:tcBorders>
              <w:top w:val="single" w:sz="8" w:space="0" w:color="4F81BD" w:themeColor="accent1"/>
              <w:left w:val="nil"/>
              <w:bottom w:val="single" w:sz="13" w:space="0" w:color="000000" w:themeColor="text1"/>
              <w:right w:val="nil"/>
            </w:tcBorders>
          </w:tcPr>
          <w:p w14:paraId="3D1D32DE" w14:textId="77777777" w:rsidR="00BC323C" w:rsidRDefault="00BC323C" w:rsidP="00BC323C"/>
        </w:tc>
        <w:tc>
          <w:tcPr>
            <w:tcW w:w="2970" w:type="dxa"/>
            <w:tcBorders>
              <w:top w:val="single" w:sz="8" w:space="0" w:color="4F81BD" w:themeColor="accent1"/>
              <w:left w:val="nil"/>
              <w:bottom w:val="single" w:sz="13" w:space="0" w:color="000000" w:themeColor="text1"/>
              <w:right w:val="nil"/>
            </w:tcBorders>
          </w:tcPr>
          <w:p w14:paraId="2435403F" w14:textId="77777777" w:rsidR="00BC323C" w:rsidRDefault="00BC323C" w:rsidP="00BC323C"/>
        </w:tc>
      </w:tr>
      <w:tr w:rsidR="00BC323C" w14:paraId="4671651E" w14:textId="77777777" w:rsidTr="00E81246">
        <w:trPr>
          <w:trHeight w:hRule="exact" w:val="1207"/>
        </w:trPr>
        <w:tc>
          <w:tcPr>
            <w:tcW w:w="3150"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3E30400C" w14:textId="77777777" w:rsidR="00BC323C" w:rsidRDefault="00BC323C" w:rsidP="00BC323C">
            <w:pPr>
              <w:pStyle w:val="BodyText"/>
              <w:kinsoku w:val="0"/>
              <w:overflowPunct w:val="0"/>
              <w:spacing w:before="117"/>
            </w:pPr>
            <w:r w:rsidRPr="6781B22B">
              <w:rPr>
                <w:b/>
                <w:bCs/>
                <w:spacing w:val="-1"/>
                <w:sz w:val="20"/>
              </w:rPr>
              <w:t>PARAMETER</w:t>
            </w:r>
          </w:p>
        </w:tc>
        <w:tc>
          <w:tcPr>
            <w:tcW w:w="252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C15D7BC" w14:textId="77777777" w:rsidR="00BC323C" w:rsidRDefault="00BC323C" w:rsidP="00BC323C">
            <w:pPr>
              <w:pStyle w:val="BodyText"/>
              <w:kinsoku w:val="0"/>
              <w:overflowPunct w:val="0"/>
              <w:spacing w:before="117"/>
              <w:ind w:right="425"/>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D023D29" w14:textId="77777777" w:rsidR="00BC323C" w:rsidRDefault="00BC323C" w:rsidP="00BC323C">
            <w:pPr>
              <w:pStyle w:val="BodyText"/>
              <w:kinsoku w:val="0"/>
              <w:overflowPunct w:val="0"/>
              <w:spacing w:before="117"/>
              <w:ind w:right="317"/>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1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69F11D04" w14:textId="77777777" w:rsidR="00BC323C" w:rsidRDefault="00BC323C" w:rsidP="00BC323C">
            <w:pPr>
              <w:pStyle w:val="BodyText"/>
              <w:kinsoku w:val="0"/>
              <w:overflowPunct w:val="0"/>
              <w:spacing w:before="117"/>
              <w:ind w:right="478"/>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70"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61F31B76" w14:textId="77777777" w:rsidR="00BC323C" w:rsidRDefault="00BC323C" w:rsidP="00BC323C">
            <w:pPr>
              <w:pStyle w:val="BodyText"/>
              <w:kinsoku w:val="0"/>
              <w:overflowPunct w:val="0"/>
              <w:spacing w:before="117"/>
              <w:ind w:right="261"/>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14:paraId="00B30493" w14:textId="77777777" w:rsidTr="00E81246">
        <w:trPr>
          <w:trHeight w:hRule="exact" w:val="1392"/>
        </w:trPr>
        <w:tc>
          <w:tcPr>
            <w:tcW w:w="3150"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07411548" w14:textId="77777777" w:rsidR="00BC323C" w:rsidRDefault="00BC323C" w:rsidP="00BC323C">
            <w:pPr>
              <w:pStyle w:val="BodyText"/>
              <w:kinsoku w:val="0"/>
              <w:overflowPunct w:val="0"/>
              <w:spacing w:before="56"/>
            </w:pPr>
            <w:r>
              <w:rPr>
                <w:b/>
                <w:bCs/>
                <w:spacing w:val="-1"/>
                <w:sz w:val="18"/>
                <w:szCs w:val="18"/>
              </w:rPr>
              <w:t>Diabetes</w:t>
            </w:r>
            <w:r>
              <w:rPr>
                <w:b/>
                <w:bCs/>
                <w:sz w:val="18"/>
                <w:szCs w:val="18"/>
              </w:rPr>
              <w:t xml:space="preserve"> </w:t>
            </w:r>
            <w:r>
              <w:rPr>
                <w:b/>
                <w:bCs/>
                <w:spacing w:val="-1"/>
                <w:sz w:val="18"/>
                <w:szCs w:val="18"/>
              </w:rPr>
              <w:t>Mellitus</w:t>
            </w:r>
          </w:p>
        </w:tc>
        <w:tc>
          <w:tcPr>
            <w:tcW w:w="252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6DA156A" w14:textId="77777777" w:rsidR="00BC323C" w:rsidRDefault="00BC323C" w:rsidP="00BC323C">
            <w:pPr>
              <w:pStyle w:val="BodyText"/>
              <w:kinsoku w:val="0"/>
              <w:overflowPunct w:val="0"/>
              <w:spacing w:before="51"/>
              <w:ind w:right="254"/>
            </w:pPr>
            <w:r>
              <w:rPr>
                <w:spacing w:val="-1"/>
                <w:sz w:val="18"/>
                <w:szCs w:val="18"/>
              </w:rPr>
              <w:t>Controlled</w:t>
            </w:r>
            <w:r>
              <w:rPr>
                <w:spacing w:val="1"/>
                <w:sz w:val="18"/>
                <w:szCs w:val="18"/>
              </w:rPr>
              <w:t xml:space="preserve"> </w:t>
            </w:r>
            <w:r>
              <w:rPr>
                <w:spacing w:val="-1"/>
                <w:sz w:val="18"/>
                <w:szCs w:val="18"/>
              </w:rPr>
              <w:t>without</w:t>
            </w:r>
            <w:r>
              <w:rPr>
                <w:spacing w:val="25"/>
                <w:sz w:val="18"/>
                <w:szCs w:val="18"/>
              </w:rPr>
              <w:t xml:space="preserve"> </w:t>
            </w:r>
            <w:r>
              <w:rPr>
                <w:spacing w:val="-1"/>
                <w:sz w:val="18"/>
                <w:szCs w:val="18"/>
              </w:rPr>
              <w:t>medication</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7746E6E" w14:textId="77777777" w:rsidR="00BC323C" w:rsidRDefault="00BC323C" w:rsidP="00BC323C">
            <w:pPr>
              <w:pStyle w:val="BodyText"/>
              <w:kinsoku w:val="0"/>
              <w:overflowPunct w:val="0"/>
              <w:spacing w:before="51"/>
              <w:ind w:right="353"/>
            </w:pPr>
            <w:r>
              <w:rPr>
                <w:spacing w:val="-1"/>
                <w:sz w:val="18"/>
                <w:szCs w:val="18"/>
              </w:rPr>
              <w:t>Controlled</w:t>
            </w:r>
            <w:r>
              <w:rPr>
                <w:spacing w:val="1"/>
                <w:sz w:val="18"/>
                <w:szCs w:val="18"/>
              </w:rPr>
              <w:t xml:space="preserve"> </w:t>
            </w:r>
            <w:r>
              <w:rPr>
                <w:spacing w:val="-1"/>
                <w:sz w:val="18"/>
                <w:szCs w:val="18"/>
              </w:rPr>
              <w:t>with</w:t>
            </w:r>
            <w:r>
              <w:rPr>
                <w:spacing w:val="29"/>
                <w:sz w:val="18"/>
                <w:szCs w:val="18"/>
              </w:rPr>
              <w:t xml:space="preserve"> </w:t>
            </w:r>
            <w:r>
              <w:rPr>
                <w:spacing w:val="-1"/>
                <w:sz w:val="18"/>
                <w:szCs w:val="18"/>
              </w:rPr>
              <w:t>medication</w:t>
            </w:r>
            <w:r>
              <w:rPr>
                <w:spacing w:val="1"/>
                <w:sz w:val="18"/>
                <w:szCs w:val="18"/>
              </w:rPr>
              <w:t xml:space="preserve"> </w:t>
            </w:r>
            <w:r>
              <w:rPr>
                <w:spacing w:val="-1"/>
                <w:sz w:val="18"/>
                <w:szCs w:val="18"/>
                <w:u w:val="single"/>
              </w:rPr>
              <w:t>OR</w:t>
            </w:r>
            <w:r>
              <w:rPr>
                <w:spacing w:val="27"/>
                <w:sz w:val="18"/>
                <w:szCs w:val="18"/>
              </w:rPr>
              <w:t xml:space="preserve"> </w:t>
            </w:r>
            <w:r>
              <w:rPr>
                <w:spacing w:val="-1"/>
                <w:sz w:val="18"/>
                <w:szCs w:val="18"/>
              </w:rPr>
              <w:t xml:space="preserve">Modification </w:t>
            </w:r>
            <w:r>
              <w:rPr>
                <w:sz w:val="18"/>
                <w:szCs w:val="18"/>
              </w:rPr>
              <w:t>of</w:t>
            </w:r>
            <w:r>
              <w:rPr>
                <w:spacing w:val="22"/>
                <w:sz w:val="18"/>
                <w:szCs w:val="18"/>
              </w:rPr>
              <w:t xml:space="preserve"> </w:t>
            </w:r>
            <w:r>
              <w:rPr>
                <w:sz w:val="18"/>
                <w:szCs w:val="18"/>
              </w:rPr>
              <w:t xml:space="preserve">current </w:t>
            </w:r>
            <w:r>
              <w:rPr>
                <w:spacing w:val="-1"/>
                <w:sz w:val="18"/>
                <w:szCs w:val="18"/>
              </w:rPr>
              <w:t>medication</w:t>
            </w:r>
            <w:r>
              <w:rPr>
                <w:spacing w:val="25"/>
                <w:sz w:val="18"/>
                <w:szCs w:val="18"/>
              </w:rPr>
              <w:t xml:space="preserve"> </w:t>
            </w:r>
            <w:r>
              <w:rPr>
                <w:spacing w:val="-1"/>
                <w:sz w:val="18"/>
                <w:szCs w:val="18"/>
              </w:rPr>
              <w:t>regimen</w:t>
            </w:r>
          </w:p>
        </w:tc>
        <w:tc>
          <w:tcPr>
            <w:tcW w:w="261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8BD5385" w14:textId="77777777" w:rsidR="00BC323C" w:rsidRDefault="00BC323C" w:rsidP="00BC323C">
            <w:pPr>
              <w:pStyle w:val="BodyText"/>
              <w:kinsoku w:val="0"/>
              <w:overflowPunct w:val="0"/>
              <w:spacing w:before="51"/>
              <w:ind w:right="216"/>
            </w:pPr>
            <w:r>
              <w:rPr>
                <w:spacing w:val="-1"/>
                <w:sz w:val="18"/>
                <w:szCs w:val="18"/>
              </w:rPr>
              <w:t xml:space="preserve">Uncontrolled </w:t>
            </w:r>
            <w:r>
              <w:rPr>
                <w:sz w:val="18"/>
                <w:szCs w:val="18"/>
              </w:rPr>
              <w:t>despite</w:t>
            </w:r>
            <w:r>
              <w:rPr>
                <w:spacing w:val="20"/>
                <w:sz w:val="18"/>
                <w:szCs w:val="18"/>
              </w:rPr>
              <w:t xml:space="preserve"> </w:t>
            </w:r>
            <w:r>
              <w:rPr>
                <w:spacing w:val="-1"/>
                <w:sz w:val="18"/>
                <w:szCs w:val="18"/>
              </w:rPr>
              <w:t>treatment</w:t>
            </w:r>
            <w:r>
              <w:rPr>
                <w:spacing w:val="25"/>
                <w:sz w:val="18"/>
                <w:szCs w:val="18"/>
              </w:rPr>
              <w:t xml:space="preserve"> </w:t>
            </w:r>
            <w:r>
              <w:rPr>
                <w:spacing w:val="-1"/>
                <w:sz w:val="18"/>
                <w:szCs w:val="18"/>
              </w:rPr>
              <w:t>modification</w:t>
            </w:r>
            <w:r>
              <w:rPr>
                <w:spacing w:val="1"/>
                <w:sz w:val="18"/>
                <w:szCs w:val="18"/>
              </w:rPr>
              <w:t xml:space="preserve"> </w:t>
            </w:r>
            <w:r>
              <w:rPr>
                <w:spacing w:val="-1"/>
                <w:sz w:val="18"/>
                <w:szCs w:val="18"/>
                <w:u w:val="single"/>
              </w:rPr>
              <w:t>OR</w:t>
            </w:r>
            <w:r>
              <w:rPr>
                <w:spacing w:val="28"/>
                <w:sz w:val="18"/>
                <w:szCs w:val="18"/>
              </w:rPr>
              <w:t xml:space="preserve"> </w:t>
            </w:r>
            <w:r>
              <w:rPr>
                <w:spacing w:val="-1"/>
                <w:sz w:val="18"/>
                <w:szCs w:val="18"/>
              </w:rPr>
              <w:t>Hospitalization</w:t>
            </w:r>
            <w:r>
              <w:rPr>
                <w:spacing w:val="1"/>
                <w:sz w:val="18"/>
                <w:szCs w:val="18"/>
              </w:rPr>
              <w:t xml:space="preserve"> </w:t>
            </w:r>
            <w:r>
              <w:rPr>
                <w:spacing w:val="-1"/>
                <w:sz w:val="18"/>
                <w:szCs w:val="18"/>
              </w:rPr>
              <w:t>for</w:t>
            </w:r>
            <w:r>
              <w:rPr>
                <w:spacing w:val="23"/>
                <w:sz w:val="18"/>
                <w:szCs w:val="18"/>
              </w:rPr>
              <w:t xml:space="preserve"> </w:t>
            </w:r>
            <w:r>
              <w:rPr>
                <w:spacing w:val="-1"/>
                <w:sz w:val="18"/>
                <w:szCs w:val="18"/>
              </w:rPr>
              <w:t>immediate glucose</w:t>
            </w:r>
            <w:r>
              <w:rPr>
                <w:spacing w:val="23"/>
                <w:sz w:val="18"/>
                <w:szCs w:val="18"/>
              </w:rPr>
              <w:t xml:space="preserve"> </w:t>
            </w:r>
            <w:r>
              <w:rPr>
                <w:spacing w:val="-1"/>
                <w:sz w:val="18"/>
                <w:szCs w:val="18"/>
              </w:rPr>
              <w:t>control</w:t>
            </w:r>
            <w:r>
              <w:rPr>
                <w:sz w:val="18"/>
                <w:szCs w:val="18"/>
              </w:rPr>
              <w:t xml:space="preserve"> </w:t>
            </w:r>
            <w:r>
              <w:rPr>
                <w:spacing w:val="-1"/>
                <w:sz w:val="18"/>
                <w:szCs w:val="18"/>
              </w:rPr>
              <w:t>indicated</w:t>
            </w:r>
          </w:p>
        </w:tc>
        <w:tc>
          <w:tcPr>
            <w:tcW w:w="297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239DBD4" w14:textId="77777777" w:rsidR="00BC323C" w:rsidRDefault="00BC323C" w:rsidP="00BC323C">
            <w:pPr>
              <w:pStyle w:val="BodyText"/>
              <w:kinsoku w:val="0"/>
              <w:overflowPunct w:val="0"/>
              <w:spacing w:before="51"/>
              <w:ind w:right="202"/>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ketoacidosis,</w:t>
            </w:r>
            <w:r>
              <w:rPr>
                <w:spacing w:val="29"/>
                <w:sz w:val="18"/>
                <w:szCs w:val="18"/>
              </w:rPr>
              <w:t xml:space="preserve"> </w:t>
            </w:r>
            <w:r>
              <w:rPr>
                <w:spacing w:val="-1"/>
                <w:sz w:val="18"/>
                <w:szCs w:val="18"/>
              </w:rPr>
              <w:t>hyperosmolar</w:t>
            </w:r>
            <w:r>
              <w:rPr>
                <w:sz w:val="18"/>
                <w:szCs w:val="18"/>
              </w:rPr>
              <w:t xml:space="preserve"> non-</w:t>
            </w:r>
            <w:r>
              <w:rPr>
                <w:spacing w:val="22"/>
                <w:sz w:val="18"/>
                <w:szCs w:val="18"/>
              </w:rPr>
              <w:t xml:space="preserve"> </w:t>
            </w:r>
            <w:r>
              <w:rPr>
                <w:spacing w:val="-1"/>
                <w:sz w:val="18"/>
                <w:szCs w:val="18"/>
              </w:rPr>
              <w:t>ketotic coma,</w:t>
            </w:r>
            <w:r>
              <w:rPr>
                <w:spacing w:val="1"/>
                <w:sz w:val="18"/>
                <w:szCs w:val="18"/>
              </w:rPr>
              <w:t xml:space="preserve"> </w:t>
            </w:r>
            <w:r>
              <w:rPr>
                <w:sz w:val="18"/>
                <w:szCs w:val="18"/>
              </w:rPr>
              <w:t>end</w:t>
            </w:r>
            <w:r>
              <w:rPr>
                <w:spacing w:val="1"/>
                <w:sz w:val="18"/>
                <w:szCs w:val="18"/>
              </w:rPr>
              <w:t xml:space="preserve"> </w:t>
            </w:r>
            <w:r>
              <w:rPr>
                <w:spacing w:val="-1"/>
                <w:sz w:val="18"/>
                <w:szCs w:val="18"/>
              </w:rPr>
              <w:t>organ</w:t>
            </w:r>
            <w:r>
              <w:rPr>
                <w:spacing w:val="29"/>
                <w:sz w:val="18"/>
                <w:szCs w:val="18"/>
              </w:rPr>
              <w:t xml:space="preserve"> </w:t>
            </w:r>
            <w:r>
              <w:rPr>
                <w:spacing w:val="-1"/>
                <w:sz w:val="18"/>
                <w:szCs w:val="18"/>
              </w:rPr>
              <w:t>failure)</w:t>
            </w:r>
          </w:p>
        </w:tc>
      </w:tr>
      <w:tr w:rsidR="00BC323C" w14:paraId="1C4C2CDF" w14:textId="77777777" w:rsidTr="00E81246">
        <w:trPr>
          <w:trHeight w:hRule="exact" w:val="1805"/>
        </w:trPr>
        <w:tc>
          <w:tcPr>
            <w:tcW w:w="3150"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EC3237D" w14:textId="77777777" w:rsidR="00BC323C" w:rsidRDefault="00BC323C" w:rsidP="00BC323C">
            <w:pPr>
              <w:pStyle w:val="BodyText"/>
              <w:kinsoku w:val="0"/>
              <w:overflowPunct w:val="0"/>
              <w:spacing w:before="56"/>
            </w:pPr>
            <w:r>
              <w:rPr>
                <w:b/>
                <w:bCs/>
                <w:spacing w:val="-1"/>
                <w:sz w:val="18"/>
                <w:szCs w:val="18"/>
              </w:rPr>
              <w:t>Gynecomastia</w:t>
            </w:r>
          </w:p>
        </w:tc>
        <w:tc>
          <w:tcPr>
            <w:tcW w:w="252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F356A10" w14:textId="77777777" w:rsidR="00BC323C" w:rsidRDefault="00BC323C" w:rsidP="00BC323C">
            <w:pPr>
              <w:pStyle w:val="BodyText"/>
              <w:kinsoku w:val="0"/>
              <w:overflowPunct w:val="0"/>
              <w:spacing w:before="51"/>
              <w:ind w:right="119"/>
            </w:pPr>
            <w:r>
              <w:rPr>
                <w:spacing w:val="-1"/>
                <w:sz w:val="18"/>
                <w:szCs w:val="18"/>
              </w:rPr>
              <w:t xml:space="preserve">Detectable </w:t>
            </w:r>
            <w:r>
              <w:rPr>
                <w:sz w:val="18"/>
                <w:szCs w:val="18"/>
              </w:rPr>
              <w:t>by</w:t>
            </w:r>
            <w:r>
              <w:rPr>
                <w:spacing w:val="-4"/>
                <w:sz w:val="18"/>
                <w:szCs w:val="18"/>
              </w:rPr>
              <w:t xml:space="preserve"> </w:t>
            </w:r>
            <w:r>
              <w:rPr>
                <w:sz w:val="18"/>
                <w:szCs w:val="18"/>
              </w:rPr>
              <w:t>study</w:t>
            </w:r>
            <w:r>
              <w:rPr>
                <w:spacing w:val="20"/>
                <w:sz w:val="18"/>
                <w:szCs w:val="18"/>
              </w:rPr>
              <w:t xml:space="preserve"> </w:t>
            </w:r>
            <w:r>
              <w:rPr>
                <w:spacing w:val="-1"/>
                <w:sz w:val="18"/>
                <w:szCs w:val="18"/>
              </w:rPr>
              <w:t>participant,</w:t>
            </w:r>
            <w:r>
              <w:rPr>
                <w:spacing w:val="29"/>
                <w:sz w:val="18"/>
                <w:szCs w:val="18"/>
              </w:rPr>
              <w:t xml:space="preserve"> </w:t>
            </w:r>
            <w:r>
              <w:rPr>
                <w:spacing w:val="-1"/>
                <w:sz w:val="18"/>
                <w:szCs w:val="18"/>
              </w:rPr>
              <w:t>caregiver,</w:t>
            </w:r>
            <w:r>
              <w:rPr>
                <w:spacing w:val="1"/>
                <w:sz w:val="18"/>
                <w:szCs w:val="18"/>
              </w:rPr>
              <w:t xml:space="preserve"> </w:t>
            </w:r>
            <w:r>
              <w:rPr>
                <w:sz w:val="18"/>
                <w:szCs w:val="18"/>
              </w:rPr>
              <w:t>or</w:t>
            </w:r>
            <w:r>
              <w:rPr>
                <w:spacing w:val="25"/>
                <w:sz w:val="18"/>
                <w:szCs w:val="18"/>
              </w:rPr>
              <w:t xml:space="preserve"> </w:t>
            </w:r>
            <w:r>
              <w:rPr>
                <w:spacing w:val="-1"/>
                <w:sz w:val="18"/>
                <w:szCs w:val="18"/>
              </w:rPr>
              <w:t>physician</w:t>
            </w:r>
            <w:r>
              <w:rPr>
                <w:spacing w:val="1"/>
                <w:sz w:val="18"/>
                <w:szCs w:val="18"/>
              </w:rPr>
              <w:t xml:space="preserve"> </w:t>
            </w:r>
            <w:r>
              <w:rPr>
                <w:spacing w:val="-1"/>
                <w:sz w:val="18"/>
                <w:szCs w:val="18"/>
                <w:u w:val="single"/>
              </w:rPr>
              <w:t>AND</w:t>
            </w:r>
            <w:r>
              <w:rPr>
                <w:spacing w:val="24"/>
                <w:sz w:val="18"/>
                <w:szCs w:val="18"/>
              </w:rPr>
              <w:t xml:space="preserve"> </w:t>
            </w:r>
            <w:r>
              <w:rPr>
                <w:spacing w:val="-1"/>
                <w:sz w:val="18"/>
                <w:szCs w:val="18"/>
              </w:rPr>
              <w:t xml:space="preserve">Causing </w:t>
            </w:r>
            <w:r>
              <w:rPr>
                <w:sz w:val="18"/>
                <w:szCs w:val="18"/>
              </w:rPr>
              <w:t>no</w:t>
            </w:r>
            <w:r>
              <w:rPr>
                <w:spacing w:val="-1"/>
                <w:sz w:val="18"/>
                <w:szCs w:val="18"/>
              </w:rPr>
              <w:t xml:space="preserve"> </w:t>
            </w:r>
            <w:r>
              <w:rPr>
                <w:spacing w:val="1"/>
                <w:sz w:val="18"/>
                <w:szCs w:val="18"/>
              </w:rPr>
              <w:t>or</w:t>
            </w:r>
            <w:r>
              <w:rPr>
                <w:spacing w:val="28"/>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F32D7FB" w14:textId="77777777" w:rsidR="00BC323C" w:rsidRDefault="00BC323C" w:rsidP="00BC323C">
            <w:pPr>
              <w:pStyle w:val="BodyText"/>
              <w:kinsoku w:val="0"/>
              <w:overflowPunct w:val="0"/>
              <w:spacing w:before="51"/>
              <w:ind w:right="211"/>
            </w:pPr>
            <w:r>
              <w:rPr>
                <w:sz w:val="18"/>
                <w:szCs w:val="18"/>
              </w:rPr>
              <w:t>Obvious</w:t>
            </w:r>
            <w:r>
              <w:rPr>
                <w:spacing w:val="-3"/>
                <w:sz w:val="18"/>
                <w:szCs w:val="18"/>
              </w:rPr>
              <w:t xml:space="preserve"> </w:t>
            </w:r>
            <w:r>
              <w:rPr>
                <w:sz w:val="18"/>
                <w:szCs w:val="18"/>
              </w:rPr>
              <w:t>on</w:t>
            </w:r>
            <w:r>
              <w:rPr>
                <w:spacing w:val="1"/>
                <w:sz w:val="18"/>
                <w:szCs w:val="18"/>
              </w:rPr>
              <w:t xml:space="preserve"> </w:t>
            </w:r>
            <w:r>
              <w:rPr>
                <w:spacing w:val="-1"/>
                <w:sz w:val="18"/>
                <w:szCs w:val="18"/>
              </w:rPr>
              <w:t>visual</w:t>
            </w:r>
            <w:r>
              <w:rPr>
                <w:spacing w:val="24"/>
                <w:sz w:val="18"/>
                <w:szCs w:val="18"/>
              </w:rPr>
              <w:t xml:space="preserve"> </w:t>
            </w:r>
            <w:r>
              <w:rPr>
                <w:spacing w:val="-1"/>
                <w:sz w:val="18"/>
                <w:szCs w:val="18"/>
              </w:rPr>
              <w:t>inspection</w:t>
            </w:r>
            <w:r>
              <w:rPr>
                <w:spacing w:val="1"/>
                <w:sz w:val="18"/>
                <w:szCs w:val="18"/>
              </w:rPr>
              <w:t xml:space="preserve"> </w:t>
            </w:r>
            <w:r>
              <w:rPr>
                <w:spacing w:val="-2"/>
                <w:sz w:val="18"/>
                <w:szCs w:val="18"/>
                <w:u w:val="single"/>
              </w:rPr>
              <w:t>AND</w:t>
            </w:r>
            <w:r>
              <w:rPr>
                <w:spacing w:val="30"/>
                <w:sz w:val="18"/>
                <w:szCs w:val="18"/>
              </w:rPr>
              <w:t xml:space="preserve"> </w:t>
            </w:r>
            <w:r>
              <w:rPr>
                <w:spacing w:val="-1"/>
                <w:sz w:val="18"/>
                <w:szCs w:val="18"/>
              </w:rPr>
              <w:t xml:space="preserve">Causing </w:t>
            </w:r>
            <w:r>
              <w:rPr>
                <w:sz w:val="18"/>
                <w:szCs w:val="18"/>
              </w:rPr>
              <w:t>pain</w:t>
            </w:r>
            <w:r>
              <w:rPr>
                <w:spacing w:val="-1"/>
                <w:sz w:val="18"/>
                <w:szCs w:val="18"/>
              </w:rPr>
              <w:t xml:space="preserve"> with</w:t>
            </w:r>
            <w:r>
              <w:rPr>
                <w:spacing w:val="27"/>
                <w:sz w:val="18"/>
                <w:szCs w:val="18"/>
              </w:rPr>
              <w:t xml:space="preserve"> </w:t>
            </w:r>
            <w:r>
              <w:rPr>
                <w:spacing w:val="-1"/>
                <w:sz w:val="18"/>
                <w:szCs w:val="18"/>
              </w:rPr>
              <w:t>greater</w:t>
            </w:r>
            <w:r>
              <w:rPr>
                <w:sz w:val="18"/>
                <w:szCs w:val="18"/>
              </w:rPr>
              <w:t xml:space="preserve"> than</w:t>
            </w:r>
            <w:r>
              <w:rPr>
                <w:spacing w:val="1"/>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61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C948ECC" w14:textId="77777777" w:rsidR="00BC323C" w:rsidRDefault="00BC323C" w:rsidP="00BC323C">
            <w:pPr>
              <w:pStyle w:val="BodyText"/>
              <w:kinsoku w:val="0"/>
              <w:overflowPunct w:val="0"/>
              <w:spacing w:before="51"/>
              <w:ind w:right="149"/>
              <w:rPr>
                <w:spacing w:val="-1"/>
                <w:sz w:val="18"/>
                <w:szCs w:val="18"/>
              </w:rPr>
            </w:pPr>
            <w:r>
              <w:rPr>
                <w:spacing w:val="-1"/>
                <w:sz w:val="18"/>
                <w:szCs w:val="18"/>
              </w:rPr>
              <w:t>Disfiguring changes</w:t>
            </w:r>
            <w:r>
              <w:rPr>
                <w:spacing w:val="25"/>
                <w:sz w:val="18"/>
                <w:szCs w:val="18"/>
              </w:rPr>
              <w:t xml:space="preserve"> </w:t>
            </w:r>
            <w:r>
              <w:rPr>
                <w:spacing w:val="-1"/>
                <w:sz w:val="18"/>
                <w:szCs w:val="18"/>
                <w:u w:val="single"/>
              </w:rPr>
              <w:t>AND</w:t>
            </w:r>
            <w:r>
              <w:rPr>
                <w:sz w:val="18"/>
                <w:szCs w:val="18"/>
                <w:u w:val="single"/>
              </w:rPr>
              <w:t xml:space="preserve"> </w:t>
            </w:r>
            <w:r>
              <w:rPr>
                <w:spacing w:val="-2"/>
                <w:sz w:val="18"/>
                <w:szCs w:val="18"/>
              </w:rPr>
              <w:t>Symptoms</w:t>
            </w:r>
            <w:r>
              <w:rPr>
                <w:spacing w:val="25"/>
                <w:sz w:val="18"/>
                <w:szCs w:val="18"/>
              </w:rPr>
              <w:t xml:space="preserve"> </w:t>
            </w:r>
            <w:r>
              <w:rPr>
                <w:spacing w:val="-1"/>
                <w:sz w:val="18"/>
                <w:szCs w:val="18"/>
              </w:rPr>
              <w:t>requiring intervention</w:t>
            </w:r>
            <w:r>
              <w:rPr>
                <w:spacing w:val="33"/>
                <w:sz w:val="18"/>
                <w:szCs w:val="18"/>
              </w:rPr>
              <w:t xml:space="preserve"> </w:t>
            </w:r>
            <w:r>
              <w:rPr>
                <w:sz w:val="18"/>
                <w:szCs w:val="18"/>
              </w:rPr>
              <w:t xml:space="preserve">or </w:t>
            </w:r>
            <w:r>
              <w:rPr>
                <w:spacing w:val="-1"/>
                <w:sz w:val="18"/>
                <w:szCs w:val="18"/>
              </w:rPr>
              <w:t>causing inability</w:t>
            </w:r>
            <w:r>
              <w:rPr>
                <w:spacing w:val="-4"/>
                <w:sz w:val="18"/>
                <w:szCs w:val="18"/>
              </w:rPr>
              <w:t xml:space="preserve"> </w:t>
            </w:r>
            <w:r>
              <w:rPr>
                <w:sz w:val="18"/>
                <w:szCs w:val="18"/>
              </w:rPr>
              <w:t>to</w:t>
            </w:r>
            <w:r>
              <w:rPr>
                <w:spacing w:val="28"/>
                <w:sz w:val="18"/>
                <w:szCs w:val="18"/>
              </w:rPr>
              <w:t xml:space="preserve"> </w:t>
            </w:r>
            <w:r>
              <w:rPr>
                <w:sz w:val="18"/>
                <w:szCs w:val="18"/>
              </w:rPr>
              <w:t>perform</w:t>
            </w:r>
            <w:r>
              <w:rPr>
                <w:spacing w:val="-3"/>
                <w:sz w:val="18"/>
                <w:szCs w:val="18"/>
              </w:rPr>
              <w:t xml:space="preserve"> </w:t>
            </w:r>
            <w:r>
              <w:rPr>
                <w:sz w:val="18"/>
                <w:szCs w:val="18"/>
              </w:rPr>
              <w:t xml:space="preserve">usual </w:t>
            </w:r>
            <w:r>
              <w:rPr>
                <w:spacing w:val="-1"/>
                <w:sz w:val="18"/>
                <w:szCs w:val="18"/>
              </w:rPr>
              <w:t>social</w:t>
            </w:r>
          </w:p>
          <w:p w14:paraId="1A37276A" w14:textId="77777777" w:rsidR="00BC323C" w:rsidRDefault="00BC323C" w:rsidP="00BC323C">
            <w:pPr>
              <w:pStyle w:val="BodyText"/>
              <w:kinsoku w:val="0"/>
              <w:overflowPunct w:val="0"/>
              <w:spacing w:before="2"/>
            </w:pPr>
            <w:r>
              <w:rPr>
                <w:sz w:val="18"/>
                <w:szCs w:val="18"/>
              </w:rPr>
              <w:t>&amp;</w:t>
            </w:r>
            <w:r>
              <w:rPr>
                <w:spacing w:val="-1"/>
                <w:sz w:val="18"/>
                <w:szCs w:val="18"/>
              </w:rPr>
              <w:t xml:space="preserve"> functional</w:t>
            </w:r>
            <w:r>
              <w:rPr>
                <w:sz w:val="18"/>
                <w:szCs w:val="18"/>
              </w:rPr>
              <w:t xml:space="preserve"> </w:t>
            </w:r>
            <w:r>
              <w:rPr>
                <w:spacing w:val="-1"/>
                <w:sz w:val="18"/>
                <w:szCs w:val="18"/>
              </w:rPr>
              <w:t>activities</w:t>
            </w:r>
          </w:p>
        </w:tc>
        <w:tc>
          <w:tcPr>
            <w:tcW w:w="297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50EFD85C" w14:textId="77777777" w:rsidR="00BC323C" w:rsidRDefault="00BC323C" w:rsidP="00BC323C">
            <w:pPr>
              <w:pStyle w:val="BodyText"/>
              <w:kinsoku w:val="0"/>
              <w:overflowPunct w:val="0"/>
              <w:spacing w:before="51"/>
            </w:pPr>
            <w:r>
              <w:rPr>
                <w:spacing w:val="-1"/>
                <w:sz w:val="18"/>
                <w:szCs w:val="18"/>
              </w:rPr>
              <w:t>NA</w:t>
            </w:r>
          </w:p>
        </w:tc>
      </w:tr>
      <w:tr w:rsidR="00BC323C" w14:paraId="4F438616" w14:textId="77777777" w:rsidTr="00E81246">
        <w:trPr>
          <w:trHeight w:hRule="exact" w:val="1807"/>
        </w:trPr>
        <w:tc>
          <w:tcPr>
            <w:tcW w:w="3150"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1622C9F" w14:textId="77777777" w:rsidR="00BC323C" w:rsidRDefault="00BC323C" w:rsidP="00BC323C">
            <w:pPr>
              <w:pStyle w:val="BodyText"/>
              <w:kinsoku w:val="0"/>
              <w:overflowPunct w:val="0"/>
              <w:spacing w:before="59"/>
            </w:pPr>
            <w:r>
              <w:rPr>
                <w:b/>
                <w:bCs/>
                <w:spacing w:val="-1"/>
                <w:sz w:val="18"/>
                <w:szCs w:val="18"/>
              </w:rPr>
              <w:t>Hyperthyroidism</w:t>
            </w:r>
          </w:p>
        </w:tc>
        <w:tc>
          <w:tcPr>
            <w:tcW w:w="252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E569FCA" w14:textId="77777777" w:rsidR="00BC323C" w:rsidRDefault="00BC323C" w:rsidP="00BC323C">
            <w:pPr>
              <w:pStyle w:val="BodyText"/>
              <w:kinsoku w:val="0"/>
              <w:overflowPunct w:val="0"/>
              <w:spacing w:before="54"/>
              <w:ind w:right="105"/>
            </w:pPr>
            <w:r>
              <w:rPr>
                <w:spacing w:val="-1"/>
                <w:sz w:val="18"/>
                <w:szCs w:val="18"/>
              </w:rPr>
              <w:t>No</w:t>
            </w:r>
            <w:r>
              <w:rPr>
                <w:spacing w:val="1"/>
                <w:sz w:val="18"/>
                <w:szCs w:val="18"/>
              </w:rPr>
              <w:t xml:space="preserve"> </w:t>
            </w:r>
            <w:r>
              <w:rPr>
                <w:spacing w:val="-1"/>
                <w:sz w:val="18"/>
                <w:szCs w:val="18"/>
              </w:rPr>
              <w:t>symptoms</w:t>
            </w:r>
            <w:r>
              <w:rPr>
                <w:spacing w:val="2"/>
                <w:sz w:val="18"/>
                <w:szCs w:val="18"/>
              </w:rPr>
              <w:t xml:space="preserve"> </w:t>
            </w:r>
            <w:r>
              <w:rPr>
                <w:spacing w:val="-2"/>
                <w:sz w:val="18"/>
                <w:szCs w:val="18"/>
                <w:u w:val="single"/>
              </w:rPr>
              <w:t>AND</w:t>
            </w:r>
            <w:r>
              <w:rPr>
                <w:spacing w:val="25"/>
                <w:sz w:val="18"/>
                <w:szCs w:val="18"/>
              </w:rPr>
              <w:t xml:space="preserve"> </w:t>
            </w:r>
            <w:r>
              <w:rPr>
                <w:spacing w:val="-1"/>
                <w:sz w:val="18"/>
                <w:szCs w:val="18"/>
              </w:rPr>
              <w:t>Abnormal</w:t>
            </w:r>
            <w:r>
              <w:rPr>
                <w:sz w:val="18"/>
                <w:szCs w:val="18"/>
              </w:rPr>
              <w:t xml:space="preserve"> laboratory</w:t>
            </w:r>
            <w:r>
              <w:rPr>
                <w:spacing w:val="24"/>
                <w:sz w:val="18"/>
                <w:szCs w:val="18"/>
              </w:rPr>
              <w:t xml:space="preserve"> </w:t>
            </w:r>
            <w:r>
              <w:rPr>
                <w:spacing w:val="-1"/>
                <w:sz w:val="18"/>
                <w:szCs w:val="18"/>
              </w:rPr>
              <w:t>value</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C3CBB8E" w14:textId="77777777" w:rsidR="00BC323C" w:rsidRDefault="00BC323C" w:rsidP="00BC323C">
            <w:pPr>
              <w:pStyle w:val="BodyText"/>
              <w:kinsoku w:val="0"/>
              <w:overflowPunct w:val="0"/>
              <w:spacing w:before="54"/>
              <w:ind w:right="211"/>
            </w:pPr>
            <w:r>
              <w:rPr>
                <w:spacing w:val="-1"/>
                <w:sz w:val="18"/>
                <w:szCs w:val="18"/>
              </w:rPr>
              <w:t>Symptoms</w:t>
            </w:r>
            <w:r>
              <w:rPr>
                <w:sz w:val="18"/>
                <w:szCs w:val="18"/>
              </w:rPr>
              <w:t xml:space="preserve"> </w:t>
            </w:r>
            <w:r>
              <w:rPr>
                <w:spacing w:val="-1"/>
                <w:sz w:val="18"/>
                <w:szCs w:val="18"/>
              </w:rPr>
              <w:t>causing</w:t>
            </w:r>
            <w:r>
              <w:rPr>
                <w:spacing w:val="29"/>
                <w:sz w:val="18"/>
                <w:szCs w:val="18"/>
              </w:rPr>
              <w:t xml:space="preserve"> </w:t>
            </w:r>
            <w:r>
              <w:rPr>
                <w:spacing w:val="-1"/>
                <w:sz w:val="18"/>
                <w:szCs w:val="18"/>
              </w:rPr>
              <w:t>greater</w:t>
            </w:r>
            <w:r>
              <w:rPr>
                <w:sz w:val="18"/>
                <w:szCs w:val="18"/>
              </w:rPr>
              <w:t xml:space="preserve"> than</w:t>
            </w:r>
            <w:r>
              <w:rPr>
                <w:spacing w:val="1"/>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Thyroid</w:t>
            </w:r>
            <w:r>
              <w:rPr>
                <w:spacing w:val="26"/>
                <w:sz w:val="18"/>
                <w:szCs w:val="18"/>
              </w:rPr>
              <w:t xml:space="preserve"> </w:t>
            </w:r>
            <w:r>
              <w:rPr>
                <w:spacing w:val="-1"/>
                <w:sz w:val="18"/>
                <w:szCs w:val="18"/>
              </w:rPr>
              <w:t>suppression</w:t>
            </w:r>
            <w:r>
              <w:rPr>
                <w:spacing w:val="1"/>
                <w:sz w:val="18"/>
                <w:szCs w:val="18"/>
              </w:rPr>
              <w:t xml:space="preserve"> </w:t>
            </w:r>
            <w:r>
              <w:rPr>
                <w:spacing w:val="-1"/>
                <w:sz w:val="18"/>
                <w:szCs w:val="18"/>
              </w:rPr>
              <w:t>therapy</w:t>
            </w:r>
            <w:r>
              <w:rPr>
                <w:spacing w:val="28"/>
                <w:sz w:val="18"/>
                <w:szCs w:val="18"/>
              </w:rPr>
              <w:t xml:space="preserve"> </w:t>
            </w:r>
            <w:r>
              <w:rPr>
                <w:spacing w:val="-1"/>
                <w:sz w:val="18"/>
                <w:szCs w:val="18"/>
              </w:rPr>
              <w:t>indicated</w:t>
            </w:r>
          </w:p>
        </w:tc>
        <w:tc>
          <w:tcPr>
            <w:tcW w:w="261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0F4391C" w14:textId="77777777" w:rsidR="00BC323C" w:rsidRDefault="00BC323C" w:rsidP="00BC323C">
            <w:pPr>
              <w:pStyle w:val="BodyText"/>
              <w:kinsoku w:val="0"/>
              <w:overflowPunct w:val="0"/>
              <w:spacing w:before="54"/>
              <w:ind w:right="299"/>
            </w:pPr>
            <w:r>
              <w:rPr>
                <w:spacing w:val="-1"/>
                <w:sz w:val="18"/>
                <w:szCs w:val="18"/>
              </w:rPr>
              <w:t>Symptoms</w:t>
            </w:r>
            <w:r>
              <w:rPr>
                <w:sz w:val="18"/>
                <w:szCs w:val="18"/>
              </w:rPr>
              <w:t xml:space="preserve"> causing</w:t>
            </w:r>
            <w:r>
              <w:rPr>
                <w:spacing w:val="23"/>
                <w:sz w:val="18"/>
                <w:szCs w:val="18"/>
              </w:rPr>
              <w:t xml:space="preserve"> </w:t>
            </w:r>
            <w:r>
              <w:rPr>
                <w:spacing w:val="-1"/>
                <w:sz w:val="18"/>
                <w:szCs w:val="18"/>
              </w:rPr>
              <w:t>inability</w:t>
            </w:r>
            <w:r>
              <w:rPr>
                <w:spacing w:val="-4"/>
                <w:sz w:val="18"/>
                <w:szCs w:val="18"/>
              </w:rPr>
              <w:t xml:space="preserve"> </w:t>
            </w:r>
            <w:r>
              <w:rPr>
                <w:sz w:val="18"/>
                <w:szCs w:val="18"/>
              </w:rPr>
              <w:t>to</w:t>
            </w:r>
            <w:r>
              <w:rPr>
                <w:spacing w:val="1"/>
                <w:sz w:val="18"/>
                <w:szCs w:val="18"/>
              </w:rPr>
              <w:t xml:space="preserve"> </w:t>
            </w:r>
            <w:r>
              <w:rPr>
                <w:spacing w:val="-1"/>
                <w:sz w:val="18"/>
                <w:szCs w:val="18"/>
              </w:rPr>
              <w:t>perform</w:t>
            </w:r>
            <w:r>
              <w:rPr>
                <w:spacing w:val="25"/>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Uncontrolled</w:t>
            </w:r>
            <w:r>
              <w:rPr>
                <w:spacing w:val="23"/>
                <w:sz w:val="18"/>
                <w:szCs w:val="18"/>
              </w:rPr>
              <w:t xml:space="preserve"> </w:t>
            </w:r>
            <w:r>
              <w:rPr>
                <w:sz w:val="18"/>
                <w:szCs w:val="18"/>
              </w:rPr>
              <w:t>despite</w:t>
            </w:r>
            <w:r>
              <w:rPr>
                <w:spacing w:val="-1"/>
                <w:sz w:val="18"/>
                <w:szCs w:val="18"/>
              </w:rPr>
              <w:t xml:space="preserve"> treatment</w:t>
            </w:r>
            <w:r>
              <w:rPr>
                <w:spacing w:val="24"/>
                <w:sz w:val="18"/>
                <w:szCs w:val="18"/>
              </w:rPr>
              <w:t xml:space="preserve"> </w:t>
            </w:r>
            <w:r>
              <w:rPr>
                <w:spacing w:val="-1"/>
                <w:sz w:val="18"/>
                <w:szCs w:val="18"/>
              </w:rPr>
              <w:t>modification</w:t>
            </w:r>
          </w:p>
        </w:tc>
        <w:tc>
          <w:tcPr>
            <w:tcW w:w="297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43FD10B" w14:textId="77777777" w:rsidR="00BC323C" w:rsidRDefault="00BC323C" w:rsidP="00BC323C">
            <w:pPr>
              <w:pStyle w:val="BodyText"/>
              <w:kinsoku w:val="0"/>
              <w:overflowPunct w:val="0"/>
              <w:spacing w:before="54"/>
              <w:ind w:right="530"/>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thyroid</w:t>
            </w:r>
            <w:r>
              <w:rPr>
                <w:spacing w:val="1"/>
                <w:sz w:val="18"/>
                <w:szCs w:val="18"/>
              </w:rPr>
              <w:t xml:space="preserve"> </w:t>
            </w:r>
            <w:r>
              <w:rPr>
                <w:spacing w:val="-1"/>
                <w:sz w:val="18"/>
                <w:szCs w:val="18"/>
              </w:rPr>
              <w:t>storm)</w:t>
            </w:r>
          </w:p>
        </w:tc>
      </w:tr>
      <w:tr w:rsidR="00BC323C" w14:paraId="4B557D32" w14:textId="77777777" w:rsidTr="00E81246">
        <w:trPr>
          <w:trHeight w:hRule="exact" w:val="1805"/>
        </w:trPr>
        <w:tc>
          <w:tcPr>
            <w:tcW w:w="3150"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C7BD3D4" w14:textId="77777777" w:rsidR="00BC323C" w:rsidRDefault="00BC323C" w:rsidP="00BC323C">
            <w:pPr>
              <w:pStyle w:val="BodyText"/>
              <w:kinsoku w:val="0"/>
              <w:overflowPunct w:val="0"/>
              <w:spacing w:before="56"/>
            </w:pPr>
            <w:r>
              <w:rPr>
                <w:b/>
                <w:bCs/>
                <w:spacing w:val="-1"/>
                <w:sz w:val="18"/>
                <w:szCs w:val="18"/>
              </w:rPr>
              <w:t>Hypothyroidism</w:t>
            </w:r>
          </w:p>
        </w:tc>
        <w:tc>
          <w:tcPr>
            <w:tcW w:w="252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57A640C" w14:textId="77777777" w:rsidR="00BC323C" w:rsidRDefault="00BC323C" w:rsidP="00BC323C">
            <w:pPr>
              <w:pStyle w:val="BodyText"/>
              <w:kinsoku w:val="0"/>
              <w:overflowPunct w:val="0"/>
              <w:spacing w:before="51"/>
              <w:ind w:right="105"/>
            </w:pPr>
            <w:r>
              <w:rPr>
                <w:spacing w:val="-1"/>
                <w:sz w:val="18"/>
                <w:szCs w:val="18"/>
              </w:rPr>
              <w:t>No</w:t>
            </w:r>
            <w:r>
              <w:rPr>
                <w:spacing w:val="1"/>
                <w:sz w:val="18"/>
                <w:szCs w:val="18"/>
              </w:rPr>
              <w:t xml:space="preserve"> </w:t>
            </w:r>
            <w:r>
              <w:rPr>
                <w:spacing w:val="-1"/>
                <w:sz w:val="18"/>
                <w:szCs w:val="18"/>
              </w:rPr>
              <w:t>symptoms</w:t>
            </w:r>
            <w:r>
              <w:rPr>
                <w:spacing w:val="2"/>
                <w:sz w:val="18"/>
                <w:szCs w:val="18"/>
              </w:rPr>
              <w:t xml:space="preserve"> </w:t>
            </w:r>
            <w:r>
              <w:rPr>
                <w:spacing w:val="-2"/>
                <w:sz w:val="18"/>
                <w:szCs w:val="18"/>
                <w:u w:val="single"/>
              </w:rPr>
              <w:t>AND</w:t>
            </w:r>
            <w:r>
              <w:rPr>
                <w:spacing w:val="25"/>
                <w:sz w:val="18"/>
                <w:szCs w:val="18"/>
              </w:rPr>
              <w:t xml:space="preserve"> </w:t>
            </w:r>
            <w:r>
              <w:rPr>
                <w:spacing w:val="-1"/>
                <w:sz w:val="18"/>
                <w:szCs w:val="18"/>
              </w:rPr>
              <w:t>Abnormal</w:t>
            </w:r>
            <w:r>
              <w:rPr>
                <w:sz w:val="18"/>
                <w:szCs w:val="18"/>
              </w:rPr>
              <w:t xml:space="preserve"> laboratory</w:t>
            </w:r>
            <w:r>
              <w:rPr>
                <w:spacing w:val="24"/>
                <w:sz w:val="18"/>
                <w:szCs w:val="18"/>
              </w:rPr>
              <w:t xml:space="preserve"> </w:t>
            </w:r>
            <w:r>
              <w:rPr>
                <w:spacing w:val="-1"/>
                <w:sz w:val="18"/>
                <w:szCs w:val="18"/>
              </w:rPr>
              <w:t>value</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35D201D" w14:textId="77777777" w:rsidR="00BC323C" w:rsidRDefault="00BC323C" w:rsidP="00BC323C">
            <w:pPr>
              <w:pStyle w:val="BodyText"/>
              <w:kinsoku w:val="0"/>
              <w:overflowPunct w:val="0"/>
              <w:spacing w:before="51"/>
              <w:ind w:right="211"/>
            </w:pPr>
            <w:r>
              <w:rPr>
                <w:spacing w:val="-1"/>
                <w:sz w:val="18"/>
                <w:szCs w:val="18"/>
              </w:rPr>
              <w:t>Symptoms</w:t>
            </w:r>
            <w:r>
              <w:rPr>
                <w:sz w:val="18"/>
                <w:szCs w:val="18"/>
              </w:rPr>
              <w:t xml:space="preserve"> </w:t>
            </w:r>
            <w:r>
              <w:rPr>
                <w:spacing w:val="-1"/>
                <w:sz w:val="18"/>
                <w:szCs w:val="18"/>
              </w:rPr>
              <w:t>causing</w:t>
            </w:r>
            <w:r>
              <w:rPr>
                <w:spacing w:val="29"/>
                <w:sz w:val="18"/>
                <w:szCs w:val="18"/>
              </w:rPr>
              <w:t xml:space="preserve"> </w:t>
            </w:r>
            <w:r>
              <w:rPr>
                <w:spacing w:val="-1"/>
                <w:sz w:val="18"/>
                <w:szCs w:val="18"/>
              </w:rPr>
              <w:t>greater</w:t>
            </w:r>
            <w:r>
              <w:rPr>
                <w:sz w:val="18"/>
                <w:szCs w:val="18"/>
              </w:rPr>
              <w:t xml:space="preserve"> than</w:t>
            </w:r>
            <w:r>
              <w:rPr>
                <w:spacing w:val="1"/>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Thyroid</w:t>
            </w:r>
            <w:r>
              <w:rPr>
                <w:spacing w:val="25"/>
                <w:sz w:val="18"/>
                <w:szCs w:val="18"/>
              </w:rPr>
              <w:t xml:space="preserve"> </w:t>
            </w:r>
            <w:r>
              <w:rPr>
                <w:spacing w:val="-1"/>
                <w:sz w:val="18"/>
                <w:szCs w:val="18"/>
              </w:rPr>
              <w:t>replacement</w:t>
            </w:r>
            <w:r>
              <w:rPr>
                <w:sz w:val="18"/>
                <w:szCs w:val="18"/>
              </w:rPr>
              <w:t xml:space="preserve"> therapy</w:t>
            </w:r>
            <w:r>
              <w:rPr>
                <w:spacing w:val="26"/>
                <w:sz w:val="18"/>
                <w:szCs w:val="18"/>
              </w:rPr>
              <w:t xml:space="preserve"> </w:t>
            </w:r>
            <w:r>
              <w:rPr>
                <w:spacing w:val="-1"/>
                <w:sz w:val="18"/>
                <w:szCs w:val="18"/>
              </w:rPr>
              <w:t>indicated</w:t>
            </w:r>
          </w:p>
        </w:tc>
        <w:tc>
          <w:tcPr>
            <w:tcW w:w="261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6A5C6C3" w14:textId="77777777" w:rsidR="00BC323C" w:rsidRDefault="00BC323C" w:rsidP="00BC323C">
            <w:pPr>
              <w:pStyle w:val="BodyText"/>
              <w:kinsoku w:val="0"/>
              <w:overflowPunct w:val="0"/>
              <w:spacing w:before="51"/>
              <w:ind w:right="299"/>
            </w:pPr>
            <w:r>
              <w:rPr>
                <w:spacing w:val="-1"/>
                <w:sz w:val="18"/>
                <w:szCs w:val="18"/>
              </w:rPr>
              <w:t>Symptoms</w:t>
            </w:r>
            <w:r>
              <w:rPr>
                <w:sz w:val="18"/>
                <w:szCs w:val="18"/>
              </w:rPr>
              <w:t xml:space="preserve"> causing</w:t>
            </w:r>
            <w:r>
              <w:rPr>
                <w:spacing w:val="23"/>
                <w:sz w:val="18"/>
                <w:szCs w:val="18"/>
              </w:rPr>
              <w:t xml:space="preserve"> </w:t>
            </w:r>
            <w:r>
              <w:rPr>
                <w:spacing w:val="-1"/>
                <w:sz w:val="18"/>
                <w:szCs w:val="18"/>
              </w:rPr>
              <w:t>inability</w:t>
            </w:r>
            <w:r>
              <w:rPr>
                <w:spacing w:val="-4"/>
                <w:sz w:val="18"/>
                <w:szCs w:val="18"/>
              </w:rPr>
              <w:t xml:space="preserve"> </w:t>
            </w:r>
            <w:r>
              <w:rPr>
                <w:sz w:val="18"/>
                <w:szCs w:val="18"/>
              </w:rPr>
              <w:t>to</w:t>
            </w:r>
            <w:r>
              <w:rPr>
                <w:spacing w:val="1"/>
                <w:sz w:val="18"/>
                <w:szCs w:val="18"/>
              </w:rPr>
              <w:t xml:space="preserve"> </w:t>
            </w:r>
            <w:r>
              <w:rPr>
                <w:spacing w:val="-1"/>
                <w:sz w:val="18"/>
                <w:szCs w:val="18"/>
              </w:rPr>
              <w:t>perform</w:t>
            </w:r>
            <w:r>
              <w:rPr>
                <w:spacing w:val="25"/>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Uncontrolled</w:t>
            </w:r>
            <w:r>
              <w:rPr>
                <w:spacing w:val="23"/>
                <w:sz w:val="18"/>
                <w:szCs w:val="18"/>
              </w:rPr>
              <w:t xml:space="preserve"> </w:t>
            </w:r>
            <w:r>
              <w:rPr>
                <w:sz w:val="18"/>
                <w:szCs w:val="18"/>
              </w:rPr>
              <w:t>despite</w:t>
            </w:r>
            <w:r>
              <w:rPr>
                <w:spacing w:val="-1"/>
                <w:sz w:val="18"/>
                <w:szCs w:val="18"/>
              </w:rPr>
              <w:t xml:space="preserve"> treatment</w:t>
            </w:r>
            <w:r>
              <w:rPr>
                <w:spacing w:val="24"/>
                <w:sz w:val="18"/>
                <w:szCs w:val="18"/>
              </w:rPr>
              <w:t xml:space="preserve"> </w:t>
            </w:r>
            <w:r>
              <w:rPr>
                <w:spacing w:val="-1"/>
                <w:sz w:val="18"/>
                <w:szCs w:val="18"/>
              </w:rPr>
              <w:t>modification</w:t>
            </w:r>
          </w:p>
        </w:tc>
        <w:tc>
          <w:tcPr>
            <w:tcW w:w="297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0C6F297" w14:textId="77777777" w:rsidR="00BC323C" w:rsidRDefault="00BC323C" w:rsidP="00BC323C">
            <w:pPr>
              <w:pStyle w:val="BodyText"/>
              <w:kinsoku w:val="0"/>
              <w:overflowPunct w:val="0"/>
              <w:spacing w:before="51"/>
              <w:ind w:right="530"/>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myxedema coma)</w:t>
            </w:r>
          </w:p>
        </w:tc>
      </w:tr>
      <w:tr w:rsidR="00BC323C" w14:paraId="373C5A07" w14:textId="77777777" w:rsidTr="00E81246">
        <w:trPr>
          <w:trHeight w:hRule="exact" w:val="1807"/>
        </w:trPr>
        <w:tc>
          <w:tcPr>
            <w:tcW w:w="3150"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9B0C80C" w14:textId="77777777" w:rsidR="00BC323C" w:rsidRDefault="00BC323C" w:rsidP="00BC323C">
            <w:pPr>
              <w:pStyle w:val="BodyText"/>
              <w:kinsoku w:val="0"/>
              <w:overflowPunct w:val="0"/>
              <w:spacing w:before="35"/>
            </w:pPr>
            <w:r>
              <w:rPr>
                <w:b/>
                <w:bCs/>
                <w:sz w:val="18"/>
                <w:szCs w:val="18"/>
              </w:rPr>
              <w:t>Lipoatrophy</w:t>
            </w:r>
            <w:hyperlink w:anchor="bookmark10" w:history="1">
              <w:r>
                <w:rPr>
                  <w:b/>
                  <w:bCs/>
                  <w:position w:val="8"/>
                  <w:sz w:val="12"/>
                  <w:szCs w:val="12"/>
                </w:rPr>
                <w:t>4</w:t>
              </w:r>
            </w:hyperlink>
          </w:p>
        </w:tc>
        <w:tc>
          <w:tcPr>
            <w:tcW w:w="252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DF748E0" w14:textId="77777777" w:rsidR="00BC323C" w:rsidRDefault="00BC323C" w:rsidP="00BC323C">
            <w:pPr>
              <w:pStyle w:val="BodyText"/>
              <w:kinsoku w:val="0"/>
              <w:overflowPunct w:val="0"/>
              <w:spacing w:before="54"/>
              <w:ind w:right="119"/>
            </w:pPr>
            <w:r>
              <w:rPr>
                <w:spacing w:val="-1"/>
                <w:sz w:val="18"/>
                <w:szCs w:val="18"/>
              </w:rPr>
              <w:t xml:space="preserve">Detectable </w:t>
            </w:r>
            <w:r>
              <w:rPr>
                <w:sz w:val="18"/>
                <w:szCs w:val="18"/>
              </w:rPr>
              <w:t>by</w:t>
            </w:r>
            <w:r>
              <w:rPr>
                <w:spacing w:val="-4"/>
                <w:sz w:val="18"/>
                <w:szCs w:val="18"/>
              </w:rPr>
              <w:t xml:space="preserve"> </w:t>
            </w:r>
            <w:r>
              <w:rPr>
                <w:sz w:val="18"/>
                <w:szCs w:val="18"/>
              </w:rPr>
              <w:t>study</w:t>
            </w:r>
            <w:r>
              <w:rPr>
                <w:spacing w:val="20"/>
                <w:sz w:val="18"/>
                <w:szCs w:val="18"/>
              </w:rPr>
              <w:t xml:space="preserve"> </w:t>
            </w:r>
            <w:r>
              <w:rPr>
                <w:spacing w:val="-1"/>
                <w:sz w:val="18"/>
                <w:szCs w:val="18"/>
              </w:rPr>
              <w:t>participant,</w:t>
            </w:r>
            <w:r>
              <w:rPr>
                <w:spacing w:val="20"/>
                <w:sz w:val="18"/>
                <w:szCs w:val="18"/>
              </w:rPr>
              <w:t xml:space="preserve"> </w:t>
            </w:r>
            <w:r>
              <w:rPr>
                <w:spacing w:val="-1"/>
                <w:sz w:val="18"/>
                <w:szCs w:val="18"/>
              </w:rPr>
              <w:t>caregiver,</w:t>
            </w:r>
            <w:r>
              <w:rPr>
                <w:spacing w:val="1"/>
                <w:sz w:val="18"/>
                <w:szCs w:val="18"/>
              </w:rPr>
              <w:t xml:space="preserve"> </w:t>
            </w:r>
            <w:r>
              <w:rPr>
                <w:sz w:val="18"/>
                <w:szCs w:val="18"/>
              </w:rPr>
              <w:t>or</w:t>
            </w:r>
            <w:r>
              <w:rPr>
                <w:spacing w:val="25"/>
                <w:sz w:val="18"/>
                <w:szCs w:val="18"/>
              </w:rPr>
              <w:t xml:space="preserve"> </w:t>
            </w:r>
            <w:r>
              <w:rPr>
                <w:spacing w:val="-1"/>
                <w:sz w:val="18"/>
                <w:szCs w:val="18"/>
              </w:rPr>
              <w:t>physician</w:t>
            </w:r>
            <w:r>
              <w:rPr>
                <w:spacing w:val="1"/>
                <w:sz w:val="18"/>
                <w:szCs w:val="18"/>
              </w:rPr>
              <w:t xml:space="preserve"> </w:t>
            </w:r>
            <w:r>
              <w:rPr>
                <w:spacing w:val="-1"/>
                <w:sz w:val="18"/>
                <w:szCs w:val="18"/>
                <w:u w:val="single"/>
              </w:rPr>
              <w:t>AND</w:t>
            </w:r>
            <w:r>
              <w:rPr>
                <w:spacing w:val="24"/>
                <w:sz w:val="18"/>
                <w:szCs w:val="18"/>
              </w:rPr>
              <w:t xml:space="preserve"> </w:t>
            </w:r>
            <w:r>
              <w:rPr>
                <w:spacing w:val="-1"/>
                <w:sz w:val="18"/>
                <w:szCs w:val="18"/>
              </w:rPr>
              <w:t xml:space="preserve">Causing </w:t>
            </w:r>
            <w:r>
              <w:rPr>
                <w:sz w:val="18"/>
                <w:szCs w:val="18"/>
              </w:rPr>
              <w:t>no</w:t>
            </w:r>
            <w:r>
              <w:rPr>
                <w:spacing w:val="-1"/>
                <w:sz w:val="18"/>
                <w:szCs w:val="18"/>
              </w:rPr>
              <w:t xml:space="preserve"> </w:t>
            </w:r>
            <w:r>
              <w:rPr>
                <w:spacing w:val="1"/>
                <w:sz w:val="18"/>
                <w:szCs w:val="18"/>
              </w:rPr>
              <w:t>or</w:t>
            </w:r>
            <w:r>
              <w:rPr>
                <w:spacing w:val="28"/>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2B3B562" w14:textId="77777777" w:rsidR="00BC323C" w:rsidRDefault="00BC323C" w:rsidP="00BC323C">
            <w:pPr>
              <w:pStyle w:val="BodyText"/>
              <w:kinsoku w:val="0"/>
              <w:overflowPunct w:val="0"/>
              <w:spacing w:before="54"/>
              <w:ind w:right="205"/>
            </w:pPr>
            <w:r>
              <w:rPr>
                <w:sz w:val="18"/>
                <w:szCs w:val="18"/>
              </w:rPr>
              <w:t>Obvious</w:t>
            </w:r>
            <w:r>
              <w:rPr>
                <w:spacing w:val="-3"/>
                <w:sz w:val="18"/>
                <w:szCs w:val="18"/>
              </w:rPr>
              <w:t xml:space="preserve"> </w:t>
            </w:r>
            <w:r>
              <w:rPr>
                <w:sz w:val="18"/>
                <w:szCs w:val="18"/>
              </w:rPr>
              <w:t>on</w:t>
            </w:r>
            <w:r>
              <w:rPr>
                <w:spacing w:val="1"/>
                <w:sz w:val="18"/>
                <w:szCs w:val="18"/>
              </w:rPr>
              <w:t xml:space="preserve"> </w:t>
            </w:r>
            <w:r>
              <w:rPr>
                <w:spacing w:val="-1"/>
                <w:sz w:val="18"/>
                <w:szCs w:val="18"/>
              </w:rPr>
              <w:t>visual</w:t>
            </w:r>
            <w:r>
              <w:rPr>
                <w:spacing w:val="24"/>
                <w:sz w:val="18"/>
                <w:szCs w:val="18"/>
              </w:rPr>
              <w:t xml:space="preserve"> </w:t>
            </w:r>
            <w:r>
              <w:rPr>
                <w:spacing w:val="-1"/>
                <w:sz w:val="18"/>
                <w:szCs w:val="18"/>
              </w:rPr>
              <w:t>inspection</w:t>
            </w:r>
            <w:r>
              <w:rPr>
                <w:spacing w:val="1"/>
                <w:sz w:val="18"/>
                <w:szCs w:val="18"/>
              </w:rPr>
              <w:t xml:space="preserve"> </w:t>
            </w:r>
            <w:r>
              <w:rPr>
                <w:spacing w:val="-2"/>
                <w:sz w:val="18"/>
                <w:szCs w:val="18"/>
                <w:u w:val="single"/>
              </w:rPr>
              <w:t>AND</w:t>
            </w:r>
            <w:r>
              <w:rPr>
                <w:spacing w:val="30"/>
                <w:sz w:val="18"/>
                <w:szCs w:val="18"/>
              </w:rPr>
              <w:t xml:space="preserve"> </w:t>
            </w:r>
            <w:r>
              <w:rPr>
                <w:spacing w:val="-1"/>
                <w:sz w:val="18"/>
                <w:szCs w:val="18"/>
              </w:rPr>
              <w:t>Causing greater</w:t>
            </w:r>
            <w:r>
              <w:rPr>
                <w:sz w:val="18"/>
                <w:szCs w:val="18"/>
              </w:rPr>
              <w:t xml:space="preserve"> </w:t>
            </w:r>
            <w:r>
              <w:rPr>
                <w:spacing w:val="-1"/>
                <w:sz w:val="18"/>
                <w:szCs w:val="18"/>
              </w:rPr>
              <w:t>than</w:t>
            </w:r>
            <w:r>
              <w:rPr>
                <w:spacing w:val="22"/>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61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3423BC2" w14:textId="77777777" w:rsidR="00BC323C" w:rsidRDefault="00BC323C" w:rsidP="00BC323C">
            <w:pPr>
              <w:pStyle w:val="BodyText"/>
              <w:kinsoku w:val="0"/>
              <w:overflowPunct w:val="0"/>
              <w:spacing w:before="54"/>
            </w:pPr>
            <w:r>
              <w:rPr>
                <w:spacing w:val="-1"/>
                <w:sz w:val="18"/>
                <w:szCs w:val="18"/>
              </w:rPr>
              <w:t>Disfiguring changes</w:t>
            </w:r>
          </w:p>
        </w:tc>
        <w:tc>
          <w:tcPr>
            <w:tcW w:w="297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EFB3C11" w14:textId="77777777" w:rsidR="00BC323C" w:rsidRDefault="00BC323C" w:rsidP="00BC323C">
            <w:pPr>
              <w:pStyle w:val="BodyText"/>
              <w:kinsoku w:val="0"/>
              <w:overflowPunct w:val="0"/>
              <w:spacing w:before="54"/>
            </w:pPr>
            <w:r>
              <w:rPr>
                <w:spacing w:val="-1"/>
                <w:sz w:val="18"/>
                <w:szCs w:val="18"/>
              </w:rPr>
              <w:t>NA</w:t>
            </w:r>
          </w:p>
        </w:tc>
      </w:tr>
      <w:tr w:rsidR="00BC323C" w14:paraId="2B1A4006" w14:textId="77777777" w:rsidTr="00E81246">
        <w:trPr>
          <w:trHeight w:hRule="exact" w:val="1802"/>
        </w:trPr>
        <w:tc>
          <w:tcPr>
            <w:tcW w:w="3150"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21569024" w14:textId="77777777" w:rsidR="00BC323C" w:rsidRDefault="00BC323C" w:rsidP="00BC323C">
            <w:pPr>
              <w:pStyle w:val="BodyText"/>
              <w:kinsoku w:val="0"/>
              <w:overflowPunct w:val="0"/>
              <w:spacing w:before="32"/>
            </w:pPr>
            <w:r>
              <w:rPr>
                <w:b/>
                <w:bCs/>
                <w:sz w:val="18"/>
                <w:szCs w:val="18"/>
              </w:rPr>
              <w:t>Lipohypertrophy</w:t>
            </w:r>
            <w:hyperlink w:anchor="bookmark11" w:history="1">
              <w:r>
                <w:rPr>
                  <w:b/>
                  <w:bCs/>
                  <w:position w:val="8"/>
                  <w:sz w:val="12"/>
                  <w:szCs w:val="12"/>
                </w:rPr>
                <w:t>5</w:t>
              </w:r>
            </w:hyperlink>
          </w:p>
        </w:tc>
        <w:tc>
          <w:tcPr>
            <w:tcW w:w="2520"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10E48781" w14:textId="77777777" w:rsidR="00BC323C" w:rsidRDefault="00BC323C" w:rsidP="00BC323C">
            <w:pPr>
              <w:pStyle w:val="BodyText"/>
              <w:kinsoku w:val="0"/>
              <w:overflowPunct w:val="0"/>
              <w:spacing w:before="51"/>
              <w:ind w:right="119"/>
            </w:pPr>
            <w:r>
              <w:rPr>
                <w:spacing w:val="-1"/>
                <w:sz w:val="18"/>
                <w:szCs w:val="18"/>
              </w:rPr>
              <w:t xml:space="preserve">Detectable </w:t>
            </w:r>
            <w:r>
              <w:rPr>
                <w:sz w:val="18"/>
                <w:szCs w:val="18"/>
              </w:rPr>
              <w:t>by</w:t>
            </w:r>
            <w:r>
              <w:rPr>
                <w:spacing w:val="-4"/>
                <w:sz w:val="18"/>
                <w:szCs w:val="18"/>
              </w:rPr>
              <w:t xml:space="preserve"> </w:t>
            </w:r>
            <w:r>
              <w:rPr>
                <w:sz w:val="18"/>
                <w:szCs w:val="18"/>
              </w:rPr>
              <w:t>study</w:t>
            </w:r>
            <w:r>
              <w:rPr>
                <w:spacing w:val="20"/>
                <w:sz w:val="18"/>
                <w:szCs w:val="18"/>
              </w:rPr>
              <w:t xml:space="preserve"> </w:t>
            </w:r>
            <w:r>
              <w:rPr>
                <w:spacing w:val="-1"/>
                <w:sz w:val="18"/>
                <w:szCs w:val="18"/>
              </w:rPr>
              <w:t>participant,</w:t>
            </w:r>
            <w:r>
              <w:rPr>
                <w:spacing w:val="29"/>
                <w:sz w:val="18"/>
                <w:szCs w:val="18"/>
              </w:rPr>
              <w:t xml:space="preserve"> </w:t>
            </w:r>
            <w:r>
              <w:rPr>
                <w:spacing w:val="-1"/>
                <w:sz w:val="18"/>
                <w:szCs w:val="18"/>
              </w:rPr>
              <w:t>caregiver,</w:t>
            </w:r>
            <w:r>
              <w:rPr>
                <w:spacing w:val="1"/>
                <w:sz w:val="18"/>
                <w:szCs w:val="18"/>
              </w:rPr>
              <w:t xml:space="preserve"> </w:t>
            </w:r>
            <w:r>
              <w:rPr>
                <w:sz w:val="18"/>
                <w:szCs w:val="18"/>
              </w:rPr>
              <w:t>or</w:t>
            </w:r>
            <w:r>
              <w:rPr>
                <w:spacing w:val="25"/>
                <w:sz w:val="18"/>
                <w:szCs w:val="18"/>
              </w:rPr>
              <w:t xml:space="preserve"> </w:t>
            </w:r>
            <w:r>
              <w:rPr>
                <w:spacing w:val="-1"/>
                <w:sz w:val="18"/>
                <w:szCs w:val="18"/>
              </w:rPr>
              <w:t>physician</w:t>
            </w:r>
            <w:r>
              <w:rPr>
                <w:spacing w:val="1"/>
                <w:sz w:val="18"/>
                <w:szCs w:val="18"/>
              </w:rPr>
              <w:t xml:space="preserve"> </w:t>
            </w:r>
            <w:r>
              <w:rPr>
                <w:spacing w:val="-1"/>
                <w:sz w:val="18"/>
                <w:szCs w:val="18"/>
                <w:u w:val="single"/>
              </w:rPr>
              <w:t>AND</w:t>
            </w:r>
            <w:r>
              <w:rPr>
                <w:spacing w:val="24"/>
                <w:sz w:val="18"/>
                <w:szCs w:val="18"/>
              </w:rPr>
              <w:t xml:space="preserve"> </w:t>
            </w:r>
            <w:r>
              <w:rPr>
                <w:spacing w:val="-1"/>
                <w:sz w:val="18"/>
                <w:szCs w:val="18"/>
              </w:rPr>
              <w:t xml:space="preserve">Causing </w:t>
            </w:r>
            <w:r>
              <w:rPr>
                <w:sz w:val="18"/>
                <w:szCs w:val="18"/>
              </w:rPr>
              <w:t>no</w:t>
            </w:r>
            <w:r>
              <w:rPr>
                <w:spacing w:val="-1"/>
                <w:sz w:val="18"/>
                <w:szCs w:val="18"/>
              </w:rPr>
              <w:t xml:space="preserve"> </w:t>
            </w:r>
            <w:r>
              <w:rPr>
                <w:spacing w:val="1"/>
                <w:sz w:val="18"/>
                <w:szCs w:val="18"/>
              </w:rPr>
              <w:t>or</w:t>
            </w:r>
            <w:r>
              <w:rPr>
                <w:spacing w:val="28"/>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700"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A2F0BD9" w14:textId="77777777" w:rsidR="00BC323C" w:rsidRDefault="00BC323C" w:rsidP="00BC323C">
            <w:pPr>
              <w:pStyle w:val="BodyText"/>
              <w:kinsoku w:val="0"/>
              <w:overflowPunct w:val="0"/>
              <w:spacing w:before="51"/>
              <w:ind w:right="205"/>
            </w:pPr>
            <w:r>
              <w:rPr>
                <w:sz w:val="18"/>
                <w:szCs w:val="18"/>
              </w:rPr>
              <w:t>Obvious</w:t>
            </w:r>
            <w:r>
              <w:rPr>
                <w:spacing w:val="-3"/>
                <w:sz w:val="18"/>
                <w:szCs w:val="18"/>
              </w:rPr>
              <w:t xml:space="preserve"> </w:t>
            </w:r>
            <w:r>
              <w:rPr>
                <w:sz w:val="18"/>
                <w:szCs w:val="18"/>
              </w:rPr>
              <w:t>on</w:t>
            </w:r>
            <w:r>
              <w:rPr>
                <w:spacing w:val="1"/>
                <w:sz w:val="18"/>
                <w:szCs w:val="18"/>
              </w:rPr>
              <w:t xml:space="preserve"> </w:t>
            </w:r>
            <w:r>
              <w:rPr>
                <w:spacing w:val="-1"/>
                <w:sz w:val="18"/>
                <w:szCs w:val="18"/>
              </w:rPr>
              <w:t>visual</w:t>
            </w:r>
            <w:r>
              <w:rPr>
                <w:spacing w:val="24"/>
                <w:sz w:val="18"/>
                <w:szCs w:val="18"/>
              </w:rPr>
              <w:t xml:space="preserve"> </w:t>
            </w:r>
            <w:r>
              <w:rPr>
                <w:spacing w:val="-1"/>
                <w:sz w:val="18"/>
                <w:szCs w:val="18"/>
              </w:rPr>
              <w:t>inspection</w:t>
            </w:r>
            <w:r>
              <w:rPr>
                <w:spacing w:val="1"/>
                <w:sz w:val="18"/>
                <w:szCs w:val="18"/>
              </w:rPr>
              <w:t xml:space="preserve"> </w:t>
            </w:r>
            <w:r>
              <w:rPr>
                <w:spacing w:val="-2"/>
                <w:sz w:val="18"/>
                <w:szCs w:val="18"/>
                <w:u w:val="single"/>
              </w:rPr>
              <w:t>AND</w:t>
            </w:r>
            <w:r>
              <w:rPr>
                <w:spacing w:val="28"/>
                <w:sz w:val="18"/>
                <w:szCs w:val="18"/>
              </w:rPr>
              <w:t xml:space="preserve"> </w:t>
            </w:r>
            <w:r>
              <w:rPr>
                <w:spacing w:val="-1"/>
                <w:sz w:val="18"/>
                <w:szCs w:val="18"/>
              </w:rPr>
              <w:t>Causing greater</w:t>
            </w:r>
            <w:r>
              <w:rPr>
                <w:sz w:val="18"/>
                <w:szCs w:val="18"/>
              </w:rPr>
              <w:t xml:space="preserve"> </w:t>
            </w:r>
            <w:r>
              <w:rPr>
                <w:spacing w:val="-1"/>
                <w:sz w:val="18"/>
                <w:szCs w:val="18"/>
              </w:rPr>
              <w:t>than</w:t>
            </w:r>
            <w:r>
              <w:rPr>
                <w:spacing w:val="22"/>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610"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69E64F35" w14:textId="77777777" w:rsidR="00BC323C" w:rsidRDefault="00BC323C" w:rsidP="00BC323C">
            <w:pPr>
              <w:pStyle w:val="BodyText"/>
              <w:kinsoku w:val="0"/>
              <w:overflowPunct w:val="0"/>
              <w:spacing w:before="51"/>
            </w:pPr>
            <w:r>
              <w:rPr>
                <w:spacing w:val="-1"/>
                <w:sz w:val="18"/>
                <w:szCs w:val="18"/>
              </w:rPr>
              <w:t>Disfiguring changes</w:t>
            </w:r>
          </w:p>
        </w:tc>
        <w:tc>
          <w:tcPr>
            <w:tcW w:w="2970"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43799A1E" w14:textId="77777777" w:rsidR="00BC323C" w:rsidRDefault="00BC323C" w:rsidP="00BC323C">
            <w:pPr>
              <w:pStyle w:val="BodyText"/>
              <w:kinsoku w:val="0"/>
              <w:overflowPunct w:val="0"/>
              <w:spacing w:before="51"/>
            </w:pPr>
            <w:r>
              <w:rPr>
                <w:spacing w:val="-1"/>
                <w:sz w:val="18"/>
                <w:szCs w:val="18"/>
              </w:rPr>
              <w:t>NA</w:t>
            </w:r>
          </w:p>
        </w:tc>
      </w:tr>
      <w:tr w:rsidR="00BC323C" w14:paraId="5BFDF881" w14:textId="77777777" w:rsidTr="00E81246">
        <w:trPr>
          <w:trHeight w:hRule="exact" w:val="222"/>
        </w:trPr>
        <w:tc>
          <w:tcPr>
            <w:tcW w:w="3150" w:type="dxa"/>
            <w:tcBorders>
              <w:top w:val="single" w:sz="12" w:space="0" w:color="000000" w:themeColor="text1"/>
              <w:left w:val="nil"/>
              <w:bottom w:val="single" w:sz="4" w:space="0" w:color="000000" w:themeColor="text1"/>
              <w:right w:val="nil"/>
            </w:tcBorders>
          </w:tcPr>
          <w:p w14:paraId="2916F8D4" w14:textId="77777777" w:rsidR="00BC323C" w:rsidRDefault="00BC323C" w:rsidP="00BC323C"/>
        </w:tc>
        <w:tc>
          <w:tcPr>
            <w:tcW w:w="2520" w:type="dxa"/>
            <w:tcBorders>
              <w:top w:val="single" w:sz="12" w:space="0" w:color="000000" w:themeColor="text1"/>
              <w:left w:val="nil"/>
              <w:bottom w:val="nil"/>
              <w:right w:val="nil"/>
            </w:tcBorders>
          </w:tcPr>
          <w:p w14:paraId="71549DE7" w14:textId="77777777" w:rsidR="00BC323C" w:rsidRDefault="00BC323C" w:rsidP="00BC323C"/>
        </w:tc>
        <w:tc>
          <w:tcPr>
            <w:tcW w:w="2700" w:type="dxa"/>
            <w:tcBorders>
              <w:top w:val="single" w:sz="12" w:space="0" w:color="000000" w:themeColor="text1"/>
              <w:left w:val="nil"/>
              <w:bottom w:val="nil"/>
              <w:right w:val="nil"/>
            </w:tcBorders>
          </w:tcPr>
          <w:p w14:paraId="563A8C4C" w14:textId="77777777" w:rsidR="00BC323C" w:rsidRDefault="00BC323C" w:rsidP="00BC323C"/>
        </w:tc>
        <w:tc>
          <w:tcPr>
            <w:tcW w:w="2610" w:type="dxa"/>
            <w:tcBorders>
              <w:top w:val="single" w:sz="12" w:space="0" w:color="000000" w:themeColor="text1"/>
              <w:left w:val="nil"/>
              <w:bottom w:val="nil"/>
              <w:right w:val="nil"/>
            </w:tcBorders>
          </w:tcPr>
          <w:p w14:paraId="1F25104F" w14:textId="77777777" w:rsidR="00BC323C" w:rsidRDefault="00BC323C" w:rsidP="00BC323C"/>
        </w:tc>
        <w:tc>
          <w:tcPr>
            <w:tcW w:w="2970" w:type="dxa"/>
            <w:tcBorders>
              <w:top w:val="single" w:sz="12" w:space="0" w:color="000000" w:themeColor="text1"/>
              <w:left w:val="nil"/>
              <w:bottom w:val="nil"/>
              <w:right w:val="nil"/>
            </w:tcBorders>
          </w:tcPr>
          <w:p w14:paraId="6BEF7239" w14:textId="77777777" w:rsidR="00BC323C" w:rsidRDefault="00BC323C" w:rsidP="00BC323C"/>
        </w:tc>
      </w:tr>
    </w:tbl>
    <w:p w14:paraId="5E197FC6" w14:textId="77777777" w:rsidR="00BC323C" w:rsidRPr="00AD270F" w:rsidRDefault="00BC323C" w:rsidP="00BC323C">
      <w:pPr>
        <w:kinsoku w:val="0"/>
        <w:overflowPunct w:val="0"/>
        <w:autoSpaceDE w:val="0"/>
        <w:autoSpaceDN w:val="0"/>
        <w:adjustRightInd w:val="0"/>
        <w:spacing w:line="190" w:lineRule="exact"/>
        <w:ind w:left="220"/>
        <w:rPr>
          <w:spacing w:val="-1"/>
          <w:sz w:val="16"/>
          <w:szCs w:val="16"/>
        </w:rPr>
      </w:pPr>
      <w:r w:rsidRPr="00AD270F">
        <w:rPr>
          <w:position w:val="7"/>
          <w:sz w:val="10"/>
          <w:szCs w:val="10"/>
        </w:rPr>
        <w:t>4</w:t>
      </w:r>
      <w:r w:rsidRPr="00AD270F">
        <w:rPr>
          <w:spacing w:val="15"/>
          <w:position w:val="7"/>
          <w:sz w:val="10"/>
          <w:szCs w:val="10"/>
        </w:rPr>
        <w:t xml:space="preserve"> </w:t>
      </w:r>
      <w:r w:rsidRPr="00AD270F">
        <w:rPr>
          <w:spacing w:val="-1"/>
          <w:sz w:val="16"/>
          <w:szCs w:val="16"/>
        </w:rPr>
        <w:t xml:space="preserve">Definition: </w:t>
      </w:r>
      <w:r w:rsidRPr="00AD270F">
        <w:rPr>
          <w:sz w:val="16"/>
          <w:szCs w:val="16"/>
        </w:rPr>
        <w:t>A</w:t>
      </w:r>
      <w:r w:rsidRPr="00AD270F">
        <w:rPr>
          <w:spacing w:val="-3"/>
          <w:sz w:val="16"/>
          <w:szCs w:val="16"/>
        </w:rPr>
        <w:t xml:space="preserve"> </w:t>
      </w:r>
      <w:r w:rsidRPr="00AD270F">
        <w:rPr>
          <w:spacing w:val="-1"/>
          <w:sz w:val="16"/>
          <w:szCs w:val="16"/>
        </w:rPr>
        <w:t>disorder</w:t>
      </w:r>
      <w:r w:rsidRPr="00AD270F">
        <w:rPr>
          <w:sz w:val="16"/>
          <w:szCs w:val="16"/>
        </w:rPr>
        <w:t xml:space="preserve"> </w:t>
      </w:r>
      <w:r w:rsidRPr="00AD270F">
        <w:rPr>
          <w:spacing w:val="-1"/>
          <w:sz w:val="16"/>
          <w:szCs w:val="16"/>
        </w:rPr>
        <w:t>characterized</w:t>
      </w:r>
      <w:r w:rsidRPr="00AD270F">
        <w:rPr>
          <w:spacing w:val="2"/>
          <w:sz w:val="16"/>
          <w:szCs w:val="16"/>
        </w:rPr>
        <w:t xml:space="preserve"> </w:t>
      </w:r>
      <w:r w:rsidRPr="00AD270F">
        <w:rPr>
          <w:sz w:val="16"/>
          <w:szCs w:val="16"/>
        </w:rPr>
        <w:t>by</w:t>
      </w:r>
      <w:r w:rsidRPr="00AD270F">
        <w:rPr>
          <w:spacing w:val="-3"/>
          <w:sz w:val="16"/>
          <w:szCs w:val="16"/>
        </w:rPr>
        <w:t xml:space="preserve"> </w:t>
      </w:r>
      <w:r w:rsidRPr="00AD270F">
        <w:rPr>
          <w:spacing w:val="-1"/>
          <w:sz w:val="16"/>
          <w:szCs w:val="16"/>
        </w:rPr>
        <w:t>fat</w:t>
      </w:r>
      <w:r w:rsidRPr="00AD270F">
        <w:rPr>
          <w:spacing w:val="1"/>
          <w:sz w:val="16"/>
          <w:szCs w:val="16"/>
        </w:rPr>
        <w:t xml:space="preserve"> </w:t>
      </w:r>
      <w:r w:rsidRPr="00AD270F">
        <w:rPr>
          <w:spacing w:val="-2"/>
          <w:sz w:val="16"/>
          <w:szCs w:val="16"/>
        </w:rPr>
        <w:t>loss</w:t>
      </w:r>
      <w:r w:rsidRPr="00AD270F">
        <w:rPr>
          <w:sz w:val="16"/>
          <w:szCs w:val="16"/>
        </w:rPr>
        <w:t xml:space="preserve"> in</w:t>
      </w:r>
      <w:r w:rsidRPr="00AD270F">
        <w:rPr>
          <w:spacing w:val="-1"/>
          <w:sz w:val="16"/>
          <w:szCs w:val="16"/>
        </w:rPr>
        <w:t xml:space="preserve"> the face,</w:t>
      </w:r>
      <w:r w:rsidRPr="00AD270F">
        <w:rPr>
          <w:spacing w:val="1"/>
          <w:sz w:val="16"/>
          <w:szCs w:val="16"/>
        </w:rPr>
        <w:t xml:space="preserve"> </w:t>
      </w:r>
      <w:r w:rsidRPr="00AD270F">
        <w:rPr>
          <w:spacing w:val="-2"/>
          <w:sz w:val="16"/>
          <w:szCs w:val="16"/>
        </w:rPr>
        <w:t>extremities,</w:t>
      </w:r>
      <w:r w:rsidRPr="00AD270F">
        <w:rPr>
          <w:spacing w:val="1"/>
          <w:sz w:val="16"/>
          <w:szCs w:val="16"/>
        </w:rPr>
        <w:t xml:space="preserve"> </w:t>
      </w:r>
      <w:r w:rsidRPr="00AD270F">
        <w:rPr>
          <w:spacing w:val="-2"/>
          <w:sz w:val="16"/>
          <w:szCs w:val="16"/>
        </w:rPr>
        <w:t>and</w:t>
      </w:r>
      <w:r w:rsidRPr="00AD270F">
        <w:rPr>
          <w:spacing w:val="-1"/>
          <w:sz w:val="16"/>
          <w:szCs w:val="16"/>
        </w:rPr>
        <w:t xml:space="preserve"> buttocks.</w:t>
      </w:r>
    </w:p>
    <w:p w14:paraId="1347B1D7" w14:textId="77777777" w:rsidR="00BC323C" w:rsidRPr="00AD270F" w:rsidRDefault="00BC323C" w:rsidP="00BC323C">
      <w:pPr>
        <w:kinsoku w:val="0"/>
        <w:overflowPunct w:val="0"/>
        <w:autoSpaceDE w:val="0"/>
        <w:autoSpaceDN w:val="0"/>
        <w:adjustRightInd w:val="0"/>
        <w:spacing w:line="190" w:lineRule="exact"/>
        <w:ind w:left="220"/>
        <w:rPr>
          <w:spacing w:val="-1"/>
          <w:sz w:val="16"/>
          <w:szCs w:val="16"/>
        </w:rPr>
      </w:pPr>
      <w:r w:rsidRPr="00AD270F">
        <w:rPr>
          <w:position w:val="7"/>
          <w:sz w:val="10"/>
          <w:szCs w:val="10"/>
        </w:rPr>
        <w:t>5</w:t>
      </w:r>
      <w:r w:rsidRPr="00AD270F">
        <w:rPr>
          <w:spacing w:val="15"/>
          <w:position w:val="7"/>
          <w:sz w:val="10"/>
          <w:szCs w:val="10"/>
        </w:rPr>
        <w:t xml:space="preserve"> </w:t>
      </w:r>
      <w:r w:rsidRPr="00AD270F">
        <w:rPr>
          <w:spacing w:val="-1"/>
          <w:sz w:val="16"/>
          <w:szCs w:val="16"/>
        </w:rPr>
        <w:t xml:space="preserve">Definition: </w:t>
      </w:r>
      <w:r w:rsidRPr="00AD270F">
        <w:rPr>
          <w:sz w:val="16"/>
          <w:szCs w:val="16"/>
        </w:rPr>
        <w:t>A</w:t>
      </w:r>
      <w:r w:rsidRPr="00AD270F">
        <w:rPr>
          <w:spacing w:val="-3"/>
          <w:sz w:val="16"/>
          <w:szCs w:val="16"/>
        </w:rPr>
        <w:t xml:space="preserve"> </w:t>
      </w:r>
      <w:r w:rsidRPr="00AD270F">
        <w:rPr>
          <w:spacing w:val="-1"/>
          <w:sz w:val="16"/>
          <w:szCs w:val="16"/>
        </w:rPr>
        <w:t>disorder</w:t>
      </w:r>
      <w:r w:rsidRPr="00AD270F">
        <w:rPr>
          <w:sz w:val="16"/>
          <w:szCs w:val="16"/>
        </w:rPr>
        <w:t xml:space="preserve"> </w:t>
      </w:r>
      <w:r w:rsidRPr="00AD270F">
        <w:rPr>
          <w:spacing w:val="-1"/>
          <w:sz w:val="16"/>
          <w:szCs w:val="16"/>
        </w:rPr>
        <w:t>characterized</w:t>
      </w:r>
      <w:r w:rsidRPr="00AD270F">
        <w:rPr>
          <w:spacing w:val="2"/>
          <w:sz w:val="16"/>
          <w:szCs w:val="16"/>
        </w:rPr>
        <w:t xml:space="preserve"> </w:t>
      </w:r>
      <w:r w:rsidRPr="00AD270F">
        <w:rPr>
          <w:sz w:val="16"/>
          <w:szCs w:val="16"/>
        </w:rPr>
        <w:t>by</w:t>
      </w:r>
      <w:r w:rsidRPr="00AD270F">
        <w:rPr>
          <w:spacing w:val="-3"/>
          <w:sz w:val="16"/>
          <w:szCs w:val="16"/>
        </w:rPr>
        <w:t xml:space="preserve"> </w:t>
      </w:r>
      <w:r w:rsidRPr="00AD270F">
        <w:rPr>
          <w:spacing w:val="-1"/>
          <w:sz w:val="16"/>
          <w:szCs w:val="16"/>
        </w:rPr>
        <w:t>abnormal fat accumulation</w:t>
      </w:r>
      <w:r w:rsidRPr="00AD270F">
        <w:rPr>
          <w:spacing w:val="2"/>
          <w:sz w:val="16"/>
          <w:szCs w:val="16"/>
        </w:rPr>
        <w:t xml:space="preserve"> </w:t>
      </w:r>
      <w:r w:rsidRPr="00AD270F">
        <w:rPr>
          <w:spacing w:val="-2"/>
          <w:sz w:val="16"/>
          <w:szCs w:val="16"/>
        </w:rPr>
        <w:t>on</w:t>
      </w:r>
      <w:r w:rsidRPr="00AD270F">
        <w:rPr>
          <w:spacing w:val="-1"/>
          <w:sz w:val="16"/>
          <w:szCs w:val="16"/>
        </w:rPr>
        <w:t xml:space="preserve"> </w:t>
      </w:r>
      <w:r w:rsidRPr="00AD270F">
        <w:rPr>
          <w:sz w:val="16"/>
          <w:szCs w:val="16"/>
        </w:rPr>
        <w:t>the</w:t>
      </w:r>
      <w:r w:rsidRPr="00AD270F">
        <w:rPr>
          <w:spacing w:val="-4"/>
          <w:sz w:val="16"/>
          <w:szCs w:val="16"/>
        </w:rPr>
        <w:t xml:space="preserve"> </w:t>
      </w:r>
      <w:r w:rsidRPr="00AD270F">
        <w:rPr>
          <w:spacing w:val="-1"/>
          <w:sz w:val="16"/>
          <w:szCs w:val="16"/>
        </w:rPr>
        <w:t>back</w:t>
      </w:r>
      <w:r w:rsidRPr="00AD270F">
        <w:rPr>
          <w:spacing w:val="2"/>
          <w:sz w:val="16"/>
          <w:szCs w:val="16"/>
        </w:rPr>
        <w:t xml:space="preserve"> </w:t>
      </w:r>
      <w:r w:rsidRPr="00AD270F">
        <w:rPr>
          <w:spacing w:val="-1"/>
          <w:sz w:val="16"/>
          <w:szCs w:val="16"/>
        </w:rPr>
        <w:t>of</w:t>
      </w:r>
      <w:r w:rsidRPr="00AD270F">
        <w:rPr>
          <w:spacing w:val="-3"/>
          <w:sz w:val="16"/>
          <w:szCs w:val="16"/>
        </w:rPr>
        <w:t xml:space="preserve"> </w:t>
      </w:r>
      <w:r w:rsidRPr="00AD270F">
        <w:rPr>
          <w:sz w:val="16"/>
          <w:szCs w:val="16"/>
        </w:rPr>
        <w:t>the</w:t>
      </w:r>
      <w:r w:rsidRPr="00AD270F">
        <w:rPr>
          <w:spacing w:val="-4"/>
          <w:sz w:val="16"/>
          <w:szCs w:val="16"/>
        </w:rPr>
        <w:t xml:space="preserve"> </w:t>
      </w:r>
      <w:r w:rsidRPr="00AD270F">
        <w:rPr>
          <w:spacing w:val="-1"/>
          <w:sz w:val="16"/>
          <w:szCs w:val="16"/>
        </w:rPr>
        <w:t>neck, breasts, and abdomen.</w:t>
      </w:r>
    </w:p>
    <w:p w14:paraId="239FA841" w14:textId="77777777" w:rsidR="00BC323C" w:rsidRDefault="00BC323C" w:rsidP="00BC323C">
      <w:pPr>
        <w:kinsoku w:val="0"/>
        <w:overflowPunct w:val="0"/>
        <w:autoSpaceDE w:val="0"/>
        <w:autoSpaceDN w:val="0"/>
        <w:adjustRightInd w:val="0"/>
        <w:rPr>
          <w:sz w:val="18"/>
          <w:szCs w:val="18"/>
        </w:rPr>
      </w:pPr>
    </w:p>
    <w:p w14:paraId="564F546A"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7365D"/>
          <w:spacing w:val="4"/>
          <w:sz w:val="36"/>
          <w:szCs w:val="36"/>
        </w:rPr>
        <w:t>Gastrointestinal</w:t>
      </w:r>
    </w:p>
    <w:tbl>
      <w:tblPr>
        <w:tblW w:w="14071" w:type="dxa"/>
        <w:tblInd w:w="97" w:type="dxa"/>
        <w:tblLayout w:type="fixed"/>
        <w:tblCellMar>
          <w:left w:w="0" w:type="dxa"/>
          <w:right w:w="0" w:type="dxa"/>
        </w:tblCellMar>
        <w:tblLook w:val="0000" w:firstRow="0" w:lastRow="0" w:firstColumn="0" w:lastColumn="0" w:noHBand="0" w:noVBand="0"/>
      </w:tblPr>
      <w:tblGrid>
        <w:gridCol w:w="3109"/>
        <w:gridCol w:w="2547"/>
        <w:gridCol w:w="2673"/>
        <w:gridCol w:w="2702"/>
        <w:gridCol w:w="3040"/>
      </w:tblGrid>
      <w:tr w:rsidR="00BC323C" w:rsidRPr="00AD270F" w14:paraId="602368A2" w14:textId="77777777" w:rsidTr="00E81246">
        <w:trPr>
          <w:trHeight w:hRule="exact" w:val="105"/>
        </w:trPr>
        <w:tc>
          <w:tcPr>
            <w:tcW w:w="3109" w:type="dxa"/>
            <w:tcBorders>
              <w:top w:val="single" w:sz="8" w:space="0" w:color="4F81BD" w:themeColor="accent1"/>
              <w:left w:val="nil"/>
              <w:bottom w:val="single" w:sz="13" w:space="0" w:color="000000" w:themeColor="text1"/>
              <w:right w:val="nil"/>
            </w:tcBorders>
          </w:tcPr>
          <w:p w14:paraId="4464FB63" w14:textId="77777777" w:rsidR="00BC323C" w:rsidRPr="00AD270F" w:rsidRDefault="00BC323C" w:rsidP="00BC323C">
            <w:pPr>
              <w:autoSpaceDE w:val="0"/>
              <w:autoSpaceDN w:val="0"/>
              <w:adjustRightInd w:val="0"/>
              <w:rPr>
                <w:szCs w:val="24"/>
              </w:rPr>
            </w:pPr>
          </w:p>
        </w:tc>
        <w:tc>
          <w:tcPr>
            <w:tcW w:w="2547" w:type="dxa"/>
            <w:tcBorders>
              <w:top w:val="single" w:sz="8" w:space="0" w:color="4F81BD" w:themeColor="accent1"/>
              <w:left w:val="nil"/>
              <w:bottom w:val="single" w:sz="13" w:space="0" w:color="000000" w:themeColor="text1"/>
              <w:right w:val="nil"/>
            </w:tcBorders>
          </w:tcPr>
          <w:p w14:paraId="710CE818" w14:textId="77777777" w:rsidR="00BC323C" w:rsidRPr="00AD270F" w:rsidRDefault="00BC323C" w:rsidP="00BC323C">
            <w:pPr>
              <w:autoSpaceDE w:val="0"/>
              <w:autoSpaceDN w:val="0"/>
              <w:adjustRightInd w:val="0"/>
              <w:rPr>
                <w:szCs w:val="24"/>
              </w:rPr>
            </w:pPr>
          </w:p>
        </w:tc>
        <w:tc>
          <w:tcPr>
            <w:tcW w:w="2673" w:type="dxa"/>
            <w:tcBorders>
              <w:top w:val="single" w:sz="8" w:space="0" w:color="4F81BD" w:themeColor="accent1"/>
              <w:left w:val="nil"/>
              <w:bottom w:val="single" w:sz="13" w:space="0" w:color="000000" w:themeColor="text1"/>
              <w:right w:val="nil"/>
            </w:tcBorders>
          </w:tcPr>
          <w:p w14:paraId="1730C679" w14:textId="77777777" w:rsidR="00BC323C" w:rsidRPr="00AD270F" w:rsidRDefault="00BC323C" w:rsidP="00BC323C">
            <w:pPr>
              <w:autoSpaceDE w:val="0"/>
              <w:autoSpaceDN w:val="0"/>
              <w:adjustRightInd w:val="0"/>
              <w:rPr>
                <w:szCs w:val="24"/>
              </w:rPr>
            </w:pPr>
          </w:p>
        </w:tc>
        <w:tc>
          <w:tcPr>
            <w:tcW w:w="2702" w:type="dxa"/>
            <w:tcBorders>
              <w:top w:val="single" w:sz="8" w:space="0" w:color="4F81BD" w:themeColor="accent1"/>
              <w:left w:val="nil"/>
              <w:bottom w:val="single" w:sz="13" w:space="0" w:color="000000" w:themeColor="text1"/>
              <w:right w:val="nil"/>
            </w:tcBorders>
          </w:tcPr>
          <w:p w14:paraId="453ADD0F" w14:textId="77777777" w:rsidR="00BC323C" w:rsidRPr="00AD270F" w:rsidRDefault="00BC323C" w:rsidP="00BC323C">
            <w:pPr>
              <w:autoSpaceDE w:val="0"/>
              <w:autoSpaceDN w:val="0"/>
              <w:adjustRightInd w:val="0"/>
              <w:rPr>
                <w:szCs w:val="24"/>
              </w:rPr>
            </w:pPr>
          </w:p>
        </w:tc>
        <w:tc>
          <w:tcPr>
            <w:tcW w:w="3040" w:type="dxa"/>
            <w:tcBorders>
              <w:top w:val="single" w:sz="8" w:space="0" w:color="4F81BD" w:themeColor="accent1"/>
              <w:left w:val="nil"/>
              <w:bottom w:val="single" w:sz="13" w:space="0" w:color="000000" w:themeColor="text1"/>
              <w:right w:val="nil"/>
            </w:tcBorders>
          </w:tcPr>
          <w:p w14:paraId="7E3F5EC3" w14:textId="77777777" w:rsidR="00BC323C" w:rsidRPr="00AD270F" w:rsidRDefault="00BC323C" w:rsidP="00BC323C">
            <w:pPr>
              <w:autoSpaceDE w:val="0"/>
              <w:autoSpaceDN w:val="0"/>
              <w:adjustRightInd w:val="0"/>
              <w:rPr>
                <w:szCs w:val="24"/>
              </w:rPr>
            </w:pPr>
          </w:p>
        </w:tc>
      </w:tr>
      <w:tr w:rsidR="00BC323C" w:rsidRPr="00AD270F" w14:paraId="43FD96FF" w14:textId="77777777" w:rsidTr="00E81246">
        <w:trPr>
          <w:trHeight w:hRule="exact" w:val="949"/>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4971EA30" w14:textId="77777777" w:rsidR="00BC323C" w:rsidRPr="00AD270F" w:rsidRDefault="00BC323C" w:rsidP="00BC323C">
            <w:pPr>
              <w:kinsoku w:val="0"/>
              <w:overflowPunct w:val="0"/>
              <w:autoSpaceDE w:val="0"/>
              <w:autoSpaceDN w:val="0"/>
              <w:adjustRightInd w:val="0"/>
              <w:spacing w:before="117"/>
              <w:ind w:left="397"/>
              <w:rPr>
                <w:szCs w:val="24"/>
              </w:rPr>
            </w:pPr>
            <w:r w:rsidRPr="6781B22B">
              <w:rPr>
                <w:b/>
                <w:bCs/>
                <w:spacing w:val="-1"/>
                <w:sz w:val="20"/>
              </w:rPr>
              <w:t>PARAMETER</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2321D63" w14:textId="77777777" w:rsidR="00BC323C" w:rsidRPr="00AD270F" w:rsidRDefault="00BC323C" w:rsidP="00BC323C">
            <w:pPr>
              <w:kinsoku w:val="0"/>
              <w:overflowPunct w:val="0"/>
              <w:autoSpaceDE w:val="0"/>
              <w:autoSpaceDN w:val="0"/>
              <w:adjustRightInd w:val="0"/>
              <w:spacing w:before="117"/>
              <w:ind w:left="586" w:right="425"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79E32A9" w14:textId="77777777" w:rsidR="00BC323C" w:rsidRPr="00AD270F" w:rsidRDefault="00BC323C" w:rsidP="00BC323C">
            <w:pPr>
              <w:kinsoku w:val="0"/>
              <w:overflowPunct w:val="0"/>
              <w:autoSpaceDE w:val="0"/>
              <w:autoSpaceDN w:val="0"/>
              <w:adjustRightInd w:val="0"/>
              <w:spacing w:before="117"/>
              <w:ind w:left="313" w:right="315"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B0A531D" w14:textId="77777777" w:rsidR="00BC323C" w:rsidRPr="00AD270F" w:rsidRDefault="00BC323C" w:rsidP="00BC323C">
            <w:pPr>
              <w:kinsoku w:val="0"/>
              <w:overflowPunct w:val="0"/>
              <w:autoSpaceDE w:val="0"/>
              <w:autoSpaceDN w:val="0"/>
              <w:adjustRightInd w:val="0"/>
              <w:spacing w:before="117"/>
              <w:ind w:left="512"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76235194" w14:textId="77777777" w:rsidR="00BC323C" w:rsidRPr="00AD270F" w:rsidRDefault="00BC323C" w:rsidP="00BC323C">
            <w:pPr>
              <w:kinsoku w:val="0"/>
              <w:overflowPunct w:val="0"/>
              <w:autoSpaceDE w:val="0"/>
              <w:autoSpaceDN w:val="0"/>
              <w:adjustRightInd w:val="0"/>
              <w:spacing w:before="117"/>
              <w:ind w:left="277" w:right="269"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rsidRPr="00AD270F" w14:paraId="050CE248" w14:textId="77777777" w:rsidTr="00E81246">
        <w:trPr>
          <w:trHeight w:hRule="exact" w:val="1094"/>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7296949E"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Anorexia</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5D06564" w14:textId="77777777" w:rsidR="00BC323C" w:rsidRPr="00AD270F" w:rsidRDefault="00BC323C" w:rsidP="00BC323C">
            <w:pPr>
              <w:kinsoku w:val="0"/>
              <w:overflowPunct w:val="0"/>
              <w:autoSpaceDE w:val="0"/>
              <w:autoSpaceDN w:val="0"/>
              <w:adjustRightInd w:val="0"/>
              <w:spacing w:before="51"/>
              <w:ind w:left="102" w:right="315"/>
              <w:rPr>
                <w:szCs w:val="24"/>
              </w:rPr>
            </w:pPr>
            <w:r w:rsidRPr="00AD270F">
              <w:rPr>
                <w:spacing w:val="-1"/>
                <w:sz w:val="18"/>
                <w:szCs w:val="18"/>
              </w:rPr>
              <w:t>Loss</w:t>
            </w:r>
            <w:r w:rsidRPr="00AD270F">
              <w:rPr>
                <w:sz w:val="18"/>
                <w:szCs w:val="18"/>
              </w:rPr>
              <w:t xml:space="preserve"> of</w:t>
            </w:r>
            <w:r w:rsidRPr="00AD270F">
              <w:rPr>
                <w:spacing w:val="-2"/>
                <w:sz w:val="18"/>
                <w:szCs w:val="18"/>
              </w:rPr>
              <w:t xml:space="preserve"> </w:t>
            </w:r>
            <w:r w:rsidRPr="00AD270F">
              <w:rPr>
                <w:sz w:val="18"/>
                <w:szCs w:val="18"/>
              </w:rPr>
              <w:t>appetite</w:t>
            </w:r>
            <w:r w:rsidRPr="00AD270F">
              <w:rPr>
                <w:spacing w:val="23"/>
                <w:sz w:val="18"/>
                <w:szCs w:val="18"/>
              </w:rPr>
              <w:t xml:space="preserve"> </w:t>
            </w:r>
            <w:r w:rsidRPr="00AD270F">
              <w:rPr>
                <w:sz w:val="18"/>
                <w:szCs w:val="18"/>
              </w:rPr>
              <w:t>without</w:t>
            </w:r>
            <w:r w:rsidRPr="00AD270F">
              <w:rPr>
                <w:spacing w:val="-2"/>
                <w:sz w:val="18"/>
                <w:szCs w:val="18"/>
              </w:rPr>
              <w:t xml:space="preserve"> </w:t>
            </w:r>
            <w:r w:rsidRPr="00AD270F">
              <w:rPr>
                <w:spacing w:val="-1"/>
                <w:sz w:val="18"/>
                <w:szCs w:val="18"/>
              </w:rPr>
              <w:t>decreased</w:t>
            </w:r>
            <w:r w:rsidRPr="00AD270F">
              <w:rPr>
                <w:spacing w:val="23"/>
                <w:sz w:val="18"/>
                <w:szCs w:val="18"/>
              </w:rPr>
              <w:t xml:space="preserve"> </w:t>
            </w:r>
            <w:r w:rsidRPr="00AD270F">
              <w:rPr>
                <w:sz w:val="18"/>
                <w:szCs w:val="18"/>
              </w:rPr>
              <w:t xml:space="preserve">oral </w:t>
            </w:r>
            <w:r w:rsidRPr="00AD270F">
              <w:rPr>
                <w:spacing w:val="-1"/>
                <w:sz w:val="18"/>
                <w:szCs w:val="18"/>
              </w:rPr>
              <w:t>intake</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6CE67B2" w14:textId="77777777" w:rsidR="00BC323C" w:rsidRPr="00AD270F" w:rsidRDefault="00BC323C" w:rsidP="00BC323C">
            <w:pPr>
              <w:kinsoku w:val="0"/>
              <w:overflowPunct w:val="0"/>
              <w:autoSpaceDE w:val="0"/>
              <w:autoSpaceDN w:val="0"/>
              <w:adjustRightInd w:val="0"/>
              <w:spacing w:before="51"/>
              <w:ind w:left="102" w:right="183"/>
              <w:rPr>
                <w:szCs w:val="24"/>
              </w:rPr>
            </w:pPr>
            <w:r w:rsidRPr="00AD270F">
              <w:rPr>
                <w:spacing w:val="-1"/>
                <w:sz w:val="18"/>
                <w:szCs w:val="18"/>
              </w:rPr>
              <w:t>Loss</w:t>
            </w:r>
            <w:r w:rsidRPr="00AD270F">
              <w:rPr>
                <w:sz w:val="18"/>
                <w:szCs w:val="18"/>
              </w:rPr>
              <w:t xml:space="preserve"> of</w:t>
            </w:r>
            <w:r w:rsidRPr="00AD270F">
              <w:rPr>
                <w:spacing w:val="-2"/>
                <w:sz w:val="18"/>
                <w:szCs w:val="18"/>
              </w:rPr>
              <w:t xml:space="preserve"> </w:t>
            </w:r>
            <w:r w:rsidRPr="00AD270F">
              <w:rPr>
                <w:sz w:val="18"/>
                <w:szCs w:val="18"/>
              </w:rPr>
              <w:t>appetite</w:t>
            </w:r>
            <w:r w:rsidRPr="00AD270F">
              <w:rPr>
                <w:spacing w:val="23"/>
                <w:sz w:val="18"/>
                <w:szCs w:val="18"/>
              </w:rPr>
              <w:t xml:space="preserve"> </w:t>
            </w:r>
            <w:r w:rsidRPr="00AD270F">
              <w:rPr>
                <w:spacing w:val="-1"/>
                <w:sz w:val="18"/>
                <w:szCs w:val="18"/>
              </w:rPr>
              <w:t>associated</w:t>
            </w:r>
            <w:r w:rsidRPr="00AD270F">
              <w:rPr>
                <w:spacing w:val="1"/>
                <w:sz w:val="18"/>
                <w:szCs w:val="18"/>
              </w:rPr>
              <w:t xml:space="preserve"> </w:t>
            </w:r>
            <w:r w:rsidRPr="00AD270F">
              <w:rPr>
                <w:spacing w:val="-1"/>
                <w:sz w:val="18"/>
                <w:szCs w:val="18"/>
              </w:rPr>
              <w:t>with</w:t>
            </w:r>
            <w:r w:rsidRPr="00AD270F">
              <w:rPr>
                <w:spacing w:val="27"/>
                <w:sz w:val="18"/>
                <w:szCs w:val="18"/>
              </w:rPr>
              <w:t xml:space="preserve"> </w:t>
            </w:r>
            <w:r w:rsidRPr="00AD270F">
              <w:rPr>
                <w:spacing w:val="-1"/>
                <w:sz w:val="18"/>
                <w:szCs w:val="18"/>
              </w:rPr>
              <w:t>decreased</w:t>
            </w:r>
            <w:r w:rsidRPr="00AD270F">
              <w:rPr>
                <w:spacing w:val="1"/>
                <w:sz w:val="18"/>
                <w:szCs w:val="18"/>
              </w:rPr>
              <w:t xml:space="preserve"> </w:t>
            </w:r>
            <w:r w:rsidRPr="00AD270F">
              <w:rPr>
                <w:sz w:val="18"/>
                <w:szCs w:val="18"/>
              </w:rPr>
              <w:t xml:space="preserve">oral </w:t>
            </w:r>
            <w:r w:rsidRPr="00AD270F">
              <w:rPr>
                <w:spacing w:val="-1"/>
                <w:sz w:val="18"/>
                <w:szCs w:val="18"/>
              </w:rPr>
              <w:t>intake</w:t>
            </w:r>
            <w:r w:rsidRPr="00AD270F">
              <w:rPr>
                <w:spacing w:val="29"/>
                <w:sz w:val="18"/>
                <w:szCs w:val="18"/>
              </w:rPr>
              <w:t xml:space="preserve"> </w:t>
            </w:r>
            <w:r w:rsidRPr="00AD270F">
              <w:rPr>
                <w:sz w:val="18"/>
                <w:szCs w:val="18"/>
              </w:rPr>
              <w:t xml:space="preserve">without </w:t>
            </w:r>
            <w:r w:rsidRPr="00AD270F">
              <w:rPr>
                <w:spacing w:val="-1"/>
                <w:sz w:val="18"/>
                <w:szCs w:val="18"/>
              </w:rPr>
              <w:t>significant</w:t>
            </w:r>
            <w:r w:rsidRPr="00AD270F">
              <w:rPr>
                <w:spacing w:val="26"/>
                <w:sz w:val="18"/>
                <w:szCs w:val="18"/>
              </w:rPr>
              <w:t xml:space="preserve"> </w:t>
            </w:r>
            <w:r w:rsidRPr="00AD270F">
              <w:rPr>
                <w:spacing w:val="-1"/>
                <w:sz w:val="18"/>
                <w:szCs w:val="18"/>
              </w:rPr>
              <w:t>weight</w:t>
            </w:r>
            <w:r w:rsidRPr="00AD270F">
              <w:rPr>
                <w:sz w:val="18"/>
                <w:szCs w:val="18"/>
              </w:rPr>
              <w:t xml:space="preserve"> loss</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76D049C" w14:textId="77777777" w:rsidR="00BC323C" w:rsidRPr="00AD270F" w:rsidRDefault="00BC323C" w:rsidP="00BC323C">
            <w:pPr>
              <w:kinsoku w:val="0"/>
              <w:overflowPunct w:val="0"/>
              <w:autoSpaceDE w:val="0"/>
              <w:autoSpaceDN w:val="0"/>
              <w:adjustRightInd w:val="0"/>
              <w:spacing w:before="52"/>
              <w:ind w:left="101" w:right="102"/>
              <w:rPr>
                <w:szCs w:val="24"/>
              </w:rPr>
            </w:pPr>
            <w:r w:rsidRPr="00AD270F">
              <w:rPr>
                <w:spacing w:val="-1"/>
                <w:sz w:val="18"/>
                <w:szCs w:val="18"/>
              </w:rPr>
              <w:t>Loss</w:t>
            </w:r>
            <w:r w:rsidRPr="00AD270F">
              <w:rPr>
                <w:sz w:val="18"/>
                <w:szCs w:val="18"/>
              </w:rPr>
              <w:t xml:space="preserve"> of</w:t>
            </w:r>
            <w:r w:rsidRPr="00AD270F">
              <w:rPr>
                <w:spacing w:val="-2"/>
                <w:sz w:val="18"/>
                <w:szCs w:val="18"/>
              </w:rPr>
              <w:t xml:space="preserve"> </w:t>
            </w:r>
            <w:r w:rsidRPr="00AD270F">
              <w:rPr>
                <w:sz w:val="18"/>
                <w:szCs w:val="18"/>
              </w:rPr>
              <w:t>appetite</w:t>
            </w:r>
            <w:r w:rsidRPr="00AD270F">
              <w:rPr>
                <w:spacing w:val="23"/>
                <w:sz w:val="18"/>
                <w:szCs w:val="18"/>
              </w:rPr>
              <w:t xml:space="preserve"> </w:t>
            </w:r>
            <w:r w:rsidRPr="00AD270F">
              <w:rPr>
                <w:spacing w:val="-1"/>
                <w:sz w:val="18"/>
                <w:szCs w:val="18"/>
              </w:rPr>
              <w:t>associated</w:t>
            </w:r>
            <w:r w:rsidRPr="00AD270F">
              <w:rPr>
                <w:spacing w:val="1"/>
                <w:sz w:val="18"/>
                <w:szCs w:val="18"/>
              </w:rPr>
              <w:t xml:space="preserve"> </w:t>
            </w:r>
            <w:r w:rsidRPr="00AD270F">
              <w:rPr>
                <w:spacing w:val="-1"/>
                <w:sz w:val="18"/>
                <w:szCs w:val="18"/>
              </w:rPr>
              <w:t>with</w:t>
            </w:r>
            <w:r w:rsidRPr="00AD270F">
              <w:rPr>
                <w:spacing w:val="27"/>
                <w:sz w:val="18"/>
                <w:szCs w:val="18"/>
              </w:rPr>
              <w:t xml:space="preserve"> </w:t>
            </w:r>
            <w:r w:rsidRPr="00AD270F">
              <w:rPr>
                <w:spacing w:val="-1"/>
                <w:sz w:val="18"/>
                <w:szCs w:val="18"/>
              </w:rPr>
              <w:t>significant</w:t>
            </w:r>
            <w:r w:rsidRPr="00AD270F">
              <w:rPr>
                <w:spacing w:val="3"/>
                <w:sz w:val="18"/>
                <w:szCs w:val="18"/>
              </w:rPr>
              <w:t xml:space="preserve"> </w:t>
            </w:r>
            <w:r w:rsidRPr="00AD270F">
              <w:rPr>
                <w:spacing w:val="-1"/>
                <w:sz w:val="18"/>
                <w:szCs w:val="18"/>
              </w:rPr>
              <w:t>weight</w:t>
            </w:r>
            <w:r w:rsidRPr="00AD270F">
              <w:rPr>
                <w:sz w:val="18"/>
                <w:szCs w:val="18"/>
              </w:rPr>
              <w:t xml:space="preserve"> loss</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5C56B28E" w14:textId="77777777" w:rsidR="00BC323C" w:rsidRPr="00AD270F" w:rsidRDefault="00BC323C" w:rsidP="00BC323C">
            <w:pPr>
              <w:kinsoku w:val="0"/>
              <w:overflowPunct w:val="0"/>
              <w:autoSpaceDE w:val="0"/>
              <w:autoSpaceDN w:val="0"/>
              <w:adjustRightInd w:val="0"/>
              <w:spacing w:before="51"/>
              <w:ind w:left="102" w:right="219"/>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u w:val="single"/>
              </w:rPr>
              <w:t>OR</w:t>
            </w:r>
            <w:r w:rsidRPr="00AD270F">
              <w:rPr>
                <w:spacing w:val="22"/>
                <w:sz w:val="18"/>
                <w:szCs w:val="18"/>
              </w:rPr>
              <w:t xml:space="preserve"> </w:t>
            </w:r>
            <w:r w:rsidRPr="00AD270F">
              <w:rPr>
                <w:spacing w:val="-1"/>
                <w:sz w:val="18"/>
                <w:szCs w:val="18"/>
              </w:rPr>
              <w:t>Aggressive intervention</w:t>
            </w:r>
            <w:r w:rsidRPr="00AD270F">
              <w:rPr>
                <w:spacing w:val="27"/>
                <w:sz w:val="18"/>
                <w:szCs w:val="18"/>
              </w:rPr>
              <w:t xml:space="preserve"> </w:t>
            </w:r>
            <w:r w:rsidRPr="00AD270F">
              <w:rPr>
                <w:spacing w:val="-1"/>
                <w:sz w:val="18"/>
                <w:szCs w:val="18"/>
              </w:rPr>
              <w:t>indicated</w:t>
            </w:r>
            <w:r w:rsidRPr="00AD270F">
              <w:rPr>
                <w:spacing w:val="1"/>
                <w:sz w:val="18"/>
                <w:szCs w:val="18"/>
              </w:rPr>
              <w:t xml:space="preserve"> </w:t>
            </w:r>
            <w:r w:rsidRPr="00AD270F">
              <w:rPr>
                <w:spacing w:val="-1"/>
                <w:sz w:val="18"/>
                <w:szCs w:val="18"/>
              </w:rPr>
              <w:t>(e.g.,</w:t>
            </w:r>
            <w:r w:rsidRPr="00AD270F">
              <w:rPr>
                <w:spacing w:val="-2"/>
                <w:sz w:val="18"/>
                <w:szCs w:val="18"/>
              </w:rPr>
              <w:t xml:space="preserve"> </w:t>
            </w:r>
            <w:r w:rsidRPr="00AD270F">
              <w:rPr>
                <w:spacing w:val="-1"/>
                <w:sz w:val="18"/>
                <w:szCs w:val="18"/>
              </w:rPr>
              <w:t>tube</w:t>
            </w:r>
            <w:r w:rsidRPr="00AD270F">
              <w:rPr>
                <w:spacing w:val="29"/>
                <w:sz w:val="18"/>
                <w:szCs w:val="18"/>
              </w:rPr>
              <w:t xml:space="preserve"> </w:t>
            </w:r>
            <w:r w:rsidRPr="00AD270F">
              <w:rPr>
                <w:spacing w:val="-1"/>
                <w:sz w:val="18"/>
                <w:szCs w:val="18"/>
              </w:rPr>
              <w:t>feeding,</w:t>
            </w:r>
            <w:r w:rsidRPr="00AD270F">
              <w:rPr>
                <w:spacing w:val="1"/>
                <w:sz w:val="18"/>
                <w:szCs w:val="18"/>
              </w:rPr>
              <w:t xml:space="preserve"> </w:t>
            </w:r>
            <w:r w:rsidRPr="00AD270F">
              <w:rPr>
                <w:sz w:val="18"/>
                <w:szCs w:val="18"/>
              </w:rPr>
              <w:t>total</w:t>
            </w:r>
            <w:r w:rsidRPr="00AD270F">
              <w:rPr>
                <w:spacing w:val="-2"/>
                <w:sz w:val="18"/>
                <w:szCs w:val="18"/>
              </w:rPr>
              <w:t xml:space="preserve"> </w:t>
            </w:r>
            <w:r w:rsidRPr="00AD270F">
              <w:rPr>
                <w:spacing w:val="-1"/>
                <w:sz w:val="18"/>
                <w:szCs w:val="18"/>
              </w:rPr>
              <w:t>parenteral</w:t>
            </w:r>
            <w:r w:rsidRPr="00AD270F">
              <w:rPr>
                <w:spacing w:val="24"/>
                <w:sz w:val="18"/>
                <w:szCs w:val="18"/>
              </w:rPr>
              <w:t xml:space="preserve"> </w:t>
            </w:r>
            <w:r w:rsidRPr="00AD270F">
              <w:rPr>
                <w:spacing w:val="-1"/>
                <w:sz w:val="18"/>
                <w:szCs w:val="18"/>
              </w:rPr>
              <w:t>nutrition)</w:t>
            </w:r>
          </w:p>
        </w:tc>
      </w:tr>
      <w:tr w:rsidR="00BC323C" w:rsidRPr="00AD270F" w14:paraId="3EB56500" w14:textId="77777777" w:rsidTr="00E81246">
        <w:trPr>
          <w:trHeight w:hRule="exact" w:val="932"/>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A519ED3"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Ascites</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846E71D" w14:textId="77777777" w:rsidR="00BC323C" w:rsidRPr="00AD270F" w:rsidRDefault="00BC323C" w:rsidP="00BC323C">
            <w:pPr>
              <w:kinsoku w:val="0"/>
              <w:overflowPunct w:val="0"/>
              <w:autoSpaceDE w:val="0"/>
              <w:autoSpaceDN w:val="0"/>
              <w:adjustRightInd w:val="0"/>
              <w:spacing w:before="51"/>
              <w:ind w:left="102"/>
              <w:rPr>
                <w:szCs w:val="24"/>
              </w:rPr>
            </w:pPr>
            <w:r w:rsidRPr="00AD270F">
              <w:rPr>
                <w:spacing w:val="-1"/>
                <w:sz w:val="18"/>
                <w:szCs w:val="18"/>
              </w:rPr>
              <w:t>No</w:t>
            </w:r>
            <w:r w:rsidRPr="00AD270F">
              <w:rPr>
                <w:spacing w:val="1"/>
                <w:sz w:val="18"/>
                <w:szCs w:val="18"/>
              </w:rPr>
              <w:t xml:space="preserve"> </w:t>
            </w:r>
            <w:r w:rsidRPr="00AD270F">
              <w:rPr>
                <w:spacing w:val="-2"/>
                <w:sz w:val="18"/>
                <w:szCs w:val="18"/>
              </w:rPr>
              <w:t>symptoms</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31CEA93" w14:textId="77777777" w:rsidR="00BC323C" w:rsidRPr="00AD270F" w:rsidRDefault="00BC323C" w:rsidP="00BC323C">
            <w:pPr>
              <w:kinsoku w:val="0"/>
              <w:overflowPunct w:val="0"/>
              <w:autoSpaceDE w:val="0"/>
              <w:autoSpaceDN w:val="0"/>
              <w:adjustRightInd w:val="0"/>
              <w:spacing w:before="51"/>
              <w:ind w:left="102" w:right="118"/>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Intervention indicated</w:t>
            </w:r>
            <w:r w:rsidRPr="00AD270F">
              <w:rPr>
                <w:spacing w:val="33"/>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diuretics,</w:t>
            </w:r>
            <w:r w:rsidRPr="00AD270F">
              <w:rPr>
                <w:spacing w:val="25"/>
                <w:sz w:val="18"/>
                <w:szCs w:val="18"/>
              </w:rPr>
              <w:t xml:space="preserve"> </w:t>
            </w:r>
            <w:r w:rsidRPr="00AD270F">
              <w:rPr>
                <w:sz w:val="18"/>
                <w:szCs w:val="18"/>
              </w:rPr>
              <w:t xml:space="preserve">therapeutic </w:t>
            </w:r>
            <w:r w:rsidRPr="00AD270F">
              <w:rPr>
                <w:spacing w:val="-1"/>
                <w:sz w:val="18"/>
                <w:szCs w:val="18"/>
              </w:rPr>
              <w:t>paracentesis)</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75FD53B" w14:textId="77777777" w:rsidR="00BC323C" w:rsidRPr="00AD270F" w:rsidRDefault="00BC323C" w:rsidP="00BC323C">
            <w:pPr>
              <w:kinsoku w:val="0"/>
              <w:overflowPunct w:val="0"/>
              <w:autoSpaceDE w:val="0"/>
              <w:autoSpaceDN w:val="0"/>
              <w:adjustRightInd w:val="0"/>
              <w:spacing w:before="51"/>
              <w:ind w:left="102" w:right="342"/>
              <w:rPr>
                <w:szCs w:val="24"/>
              </w:rPr>
            </w:pPr>
            <w:r w:rsidRPr="00AD270F">
              <w:rPr>
                <w:spacing w:val="-1"/>
                <w:sz w:val="18"/>
                <w:szCs w:val="18"/>
              </w:rPr>
              <w:t>Symptoms</w:t>
            </w:r>
            <w:r w:rsidRPr="00AD270F">
              <w:rPr>
                <w:sz w:val="18"/>
                <w:szCs w:val="18"/>
              </w:rPr>
              <w:t xml:space="preserve"> </w:t>
            </w:r>
            <w:r w:rsidRPr="00AD270F">
              <w:rPr>
                <w:spacing w:val="-1"/>
                <w:sz w:val="18"/>
                <w:szCs w:val="18"/>
              </w:rPr>
              <w:t>recur</w:t>
            </w:r>
            <w:r w:rsidRPr="00AD270F">
              <w:rPr>
                <w:sz w:val="18"/>
                <w:szCs w:val="18"/>
              </w:rPr>
              <w:t xml:space="preserve"> or</w:t>
            </w:r>
            <w:r w:rsidRPr="00AD270F">
              <w:rPr>
                <w:spacing w:val="28"/>
                <w:sz w:val="18"/>
                <w:szCs w:val="18"/>
              </w:rPr>
              <w:t xml:space="preserve"> </w:t>
            </w:r>
            <w:r w:rsidRPr="00AD270F">
              <w:rPr>
                <w:spacing w:val="-1"/>
                <w:sz w:val="18"/>
                <w:szCs w:val="18"/>
              </w:rPr>
              <w:t>persist</w:t>
            </w:r>
            <w:r w:rsidRPr="00AD270F">
              <w:rPr>
                <w:sz w:val="18"/>
                <w:szCs w:val="18"/>
              </w:rPr>
              <w:t xml:space="preserve"> despite</w:t>
            </w:r>
            <w:r w:rsidRPr="00AD270F">
              <w:rPr>
                <w:spacing w:val="25"/>
                <w:sz w:val="18"/>
                <w:szCs w:val="18"/>
              </w:rPr>
              <w:t xml:space="preserve"> </w:t>
            </w:r>
            <w:r w:rsidRPr="00AD270F">
              <w:rPr>
                <w:spacing w:val="-1"/>
                <w:sz w:val="18"/>
                <w:szCs w:val="18"/>
              </w:rPr>
              <w:t>intervention</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2840B62" w14:textId="77777777" w:rsidR="00BC323C" w:rsidRPr="00AD270F" w:rsidRDefault="00BC323C" w:rsidP="00BC323C">
            <w:pPr>
              <w:kinsoku w:val="0"/>
              <w:overflowPunct w:val="0"/>
              <w:autoSpaceDE w:val="0"/>
              <w:autoSpaceDN w:val="0"/>
              <w:adjustRightInd w:val="0"/>
              <w:spacing w:before="51"/>
              <w:ind w:left="102" w:right="773"/>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p>
        </w:tc>
      </w:tr>
      <w:tr w:rsidR="00BC323C" w:rsidRPr="00AD270F" w14:paraId="257B9CEC" w14:textId="77777777" w:rsidTr="00E81246">
        <w:trPr>
          <w:trHeight w:hRule="exact" w:val="929"/>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FF085E5" w14:textId="77777777" w:rsidR="00BC323C" w:rsidRPr="00AD270F" w:rsidRDefault="00BC323C" w:rsidP="00BC323C">
            <w:pPr>
              <w:kinsoku w:val="0"/>
              <w:overflowPunct w:val="0"/>
              <w:autoSpaceDE w:val="0"/>
              <w:autoSpaceDN w:val="0"/>
              <w:adjustRightInd w:val="0"/>
              <w:spacing w:before="56"/>
              <w:ind w:left="92"/>
              <w:rPr>
                <w:sz w:val="18"/>
                <w:szCs w:val="18"/>
              </w:rPr>
            </w:pPr>
            <w:r w:rsidRPr="00AD270F">
              <w:rPr>
                <w:b/>
                <w:bCs/>
                <w:spacing w:val="-1"/>
                <w:sz w:val="18"/>
                <w:szCs w:val="18"/>
              </w:rPr>
              <w:t>Bloating</w:t>
            </w:r>
            <w:r w:rsidRPr="00AD270F">
              <w:rPr>
                <w:b/>
                <w:bCs/>
                <w:spacing w:val="1"/>
                <w:sz w:val="18"/>
                <w:szCs w:val="18"/>
              </w:rPr>
              <w:t xml:space="preserve"> </w:t>
            </w:r>
            <w:r w:rsidRPr="00AD270F">
              <w:rPr>
                <w:b/>
                <w:bCs/>
                <w:spacing w:val="-1"/>
                <w:sz w:val="18"/>
                <w:szCs w:val="18"/>
              </w:rPr>
              <w:t>or Distension</w:t>
            </w:r>
          </w:p>
          <w:p w14:paraId="594D7450" w14:textId="77777777" w:rsidR="00BC323C" w:rsidRPr="00AD270F" w:rsidRDefault="00BC323C" w:rsidP="00BC323C">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B73FDE7" w14:textId="77777777" w:rsidR="00BC323C" w:rsidRPr="00AD270F" w:rsidRDefault="00BC323C" w:rsidP="00BC323C">
            <w:pPr>
              <w:kinsoku w:val="0"/>
              <w:overflowPunct w:val="0"/>
              <w:autoSpaceDE w:val="0"/>
              <w:autoSpaceDN w:val="0"/>
              <w:adjustRightInd w:val="0"/>
              <w:spacing w:before="51"/>
              <w:ind w:left="102" w:right="191"/>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BE03C6A" w14:textId="77777777" w:rsidR="00BC323C" w:rsidRPr="00AD270F" w:rsidRDefault="00BC323C" w:rsidP="00BC323C">
            <w:pPr>
              <w:kinsoku w:val="0"/>
              <w:overflowPunct w:val="0"/>
              <w:autoSpaceDE w:val="0"/>
              <w:autoSpaceDN w:val="0"/>
              <w:adjustRightInd w:val="0"/>
              <w:spacing w:before="52"/>
              <w:ind w:left="102" w:right="206"/>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47AA2DF" w14:textId="77777777" w:rsidR="00BC323C" w:rsidRPr="00AD270F" w:rsidRDefault="00BC323C" w:rsidP="00BC323C">
            <w:pPr>
              <w:kinsoku w:val="0"/>
              <w:overflowPunct w:val="0"/>
              <w:autoSpaceDE w:val="0"/>
              <w:autoSpaceDN w:val="0"/>
              <w:adjustRightInd w:val="0"/>
              <w:spacing w:before="52"/>
              <w:ind w:left="102" w:right="296"/>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4FC7224C" w14:textId="77777777" w:rsidR="00BC323C" w:rsidRPr="00AD270F" w:rsidRDefault="00BC323C" w:rsidP="00BC323C">
            <w:pPr>
              <w:kinsoku w:val="0"/>
              <w:overflowPunct w:val="0"/>
              <w:autoSpaceDE w:val="0"/>
              <w:autoSpaceDN w:val="0"/>
              <w:adjustRightInd w:val="0"/>
              <w:spacing w:before="52"/>
              <w:ind w:left="102"/>
              <w:rPr>
                <w:szCs w:val="24"/>
              </w:rPr>
            </w:pPr>
            <w:r w:rsidRPr="00AD270F">
              <w:rPr>
                <w:spacing w:val="-1"/>
                <w:sz w:val="18"/>
                <w:szCs w:val="18"/>
              </w:rPr>
              <w:t>NA</w:t>
            </w:r>
          </w:p>
        </w:tc>
      </w:tr>
      <w:tr w:rsidR="00BC323C" w:rsidRPr="00AD270F" w14:paraId="2B9C0DC1" w14:textId="77777777" w:rsidTr="00E81246">
        <w:trPr>
          <w:trHeight w:hRule="exact" w:val="768"/>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23FBF03"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pacing w:val="-1"/>
                <w:sz w:val="18"/>
                <w:szCs w:val="18"/>
              </w:rPr>
              <w:t>Cholecystitis</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28F8F30"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874E7A6" w14:textId="77777777" w:rsidR="00BC323C" w:rsidRPr="00AD270F" w:rsidRDefault="00BC323C" w:rsidP="00BC323C">
            <w:pPr>
              <w:kinsoku w:val="0"/>
              <w:overflowPunct w:val="0"/>
              <w:autoSpaceDE w:val="0"/>
              <w:autoSpaceDN w:val="0"/>
              <w:adjustRightInd w:val="0"/>
              <w:spacing w:before="54"/>
              <w:ind w:left="102" w:right="197"/>
              <w:rPr>
                <w:szCs w:val="24"/>
              </w:rPr>
            </w:pP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Medical</w:t>
            </w:r>
            <w:r w:rsidRPr="00AD270F">
              <w:rPr>
                <w:sz w:val="18"/>
                <w:szCs w:val="18"/>
              </w:rPr>
              <w:t xml:space="preserve"> </w:t>
            </w:r>
            <w:r w:rsidRPr="00AD270F">
              <w:rPr>
                <w:spacing w:val="-1"/>
                <w:sz w:val="18"/>
                <w:szCs w:val="18"/>
              </w:rPr>
              <w:t>intervention</w:t>
            </w:r>
            <w:r w:rsidRPr="00AD270F">
              <w:rPr>
                <w:spacing w:val="27"/>
                <w:sz w:val="18"/>
                <w:szCs w:val="18"/>
              </w:rPr>
              <w:t xml:space="preserve"> </w:t>
            </w:r>
            <w:r w:rsidRPr="00AD270F">
              <w:rPr>
                <w:spacing w:val="-1"/>
                <w:sz w:val="18"/>
                <w:szCs w:val="18"/>
              </w:rPr>
              <w:t>indicated</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7E7A285" w14:textId="77777777" w:rsidR="00BC323C" w:rsidRPr="00AD270F" w:rsidRDefault="00BC323C" w:rsidP="00BC323C">
            <w:pPr>
              <w:kinsoku w:val="0"/>
              <w:overflowPunct w:val="0"/>
              <w:autoSpaceDE w:val="0"/>
              <w:autoSpaceDN w:val="0"/>
              <w:adjustRightInd w:val="0"/>
              <w:spacing w:before="54"/>
              <w:ind w:left="102" w:right="137"/>
              <w:rPr>
                <w:szCs w:val="24"/>
              </w:rPr>
            </w:pPr>
            <w:r w:rsidRPr="00AD270F">
              <w:rPr>
                <w:spacing w:val="-1"/>
                <w:sz w:val="18"/>
                <w:szCs w:val="18"/>
              </w:rPr>
              <w:t>Radiologic,</w:t>
            </w:r>
            <w:r w:rsidRPr="00AD270F">
              <w:rPr>
                <w:spacing w:val="29"/>
                <w:sz w:val="18"/>
                <w:szCs w:val="18"/>
              </w:rPr>
              <w:t xml:space="preserve"> </w:t>
            </w:r>
            <w:r w:rsidRPr="00AD270F">
              <w:rPr>
                <w:spacing w:val="-1"/>
                <w:sz w:val="18"/>
                <w:szCs w:val="18"/>
              </w:rPr>
              <w:t>endoscopic,</w:t>
            </w:r>
            <w:r w:rsidRPr="00AD270F">
              <w:rPr>
                <w:spacing w:val="-2"/>
                <w:sz w:val="18"/>
                <w:szCs w:val="18"/>
              </w:rPr>
              <w:t xml:space="preserve"> </w:t>
            </w:r>
            <w:r w:rsidRPr="00AD270F">
              <w:rPr>
                <w:spacing w:val="1"/>
                <w:sz w:val="18"/>
                <w:szCs w:val="18"/>
              </w:rPr>
              <w:t>or</w:t>
            </w:r>
            <w:r w:rsidRPr="00AD270F">
              <w:rPr>
                <w:spacing w:val="30"/>
                <w:sz w:val="18"/>
                <w:szCs w:val="18"/>
              </w:rPr>
              <w:t xml:space="preserve"> </w:t>
            </w:r>
            <w:r w:rsidRPr="00AD270F">
              <w:rPr>
                <w:spacing w:val="-1"/>
                <w:sz w:val="18"/>
                <w:szCs w:val="18"/>
              </w:rPr>
              <w:t>operative intervention</w:t>
            </w:r>
            <w:r w:rsidRPr="00AD270F">
              <w:rPr>
                <w:spacing w:val="31"/>
                <w:sz w:val="18"/>
                <w:szCs w:val="18"/>
              </w:rPr>
              <w:t xml:space="preserve"> </w:t>
            </w:r>
            <w:r w:rsidRPr="00AD270F">
              <w:rPr>
                <w:spacing w:val="-1"/>
                <w:sz w:val="18"/>
                <w:szCs w:val="18"/>
              </w:rPr>
              <w:t>indicated</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C52B2A4" w14:textId="77777777" w:rsidR="00BC323C" w:rsidRPr="00AD270F" w:rsidRDefault="00BC323C" w:rsidP="00BC323C">
            <w:pPr>
              <w:kinsoku w:val="0"/>
              <w:overflowPunct w:val="0"/>
              <w:autoSpaceDE w:val="0"/>
              <w:autoSpaceDN w:val="0"/>
              <w:adjustRightInd w:val="0"/>
              <w:spacing w:before="54"/>
              <w:ind w:left="102" w:right="542"/>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sepsis,</w:t>
            </w:r>
            <w:r w:rsidRPr="00AD270F">
              <w:rPr>
                <w:spacing w:val="1"/>
                <w:sz w:val="18"/>
                <w:szCs w:val="18"/>
              </w:rPr>
              <w:t xml:space="preserve"> </w:t>
            </w:r>
            <w:r w:rsidRPr="00AD270F">
              <w:rPr>
                <w:sz w:val="18"/>
                <w:szCs w:val="18"/>
              </w:rPr>
              <w:t>perforation)</w:t>
            </w:r>
          </w:p>
        </w:tc>
      </w:tr>
      <w:tr w:rsidR="00BC323C" w:rsidRPr="00AD270F" w14:paraId="2A3A6DC5" w14:textId="77777777" w:rsidTr="00E81246">
        <w:trPr>
          <w:trHeight w:hRule="exact" w:val="932"/>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CC8663A"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Constipation</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F0692FD" w14:textId="77777777" w:rsidR="00BC323C" w:rsidRPr="00AD270F" w:rsidRDefault="00BC323C" w:rsidP="00BC323C">
            <w:pPr>
              <w:kinsoku w:val="0"/>
              <w:overflowPunct w:val="0"/>
              <w:autoSpaceDE w:val="0"/>
              <w:autoSpaceDN w:val="0"/>
              <w:adjustRightInd w:val="0"/>
              <w:spacing w:before="51"/>
              <w:ind w:left="102"/>
              <w:rPr>
                <w:szCs w:val="24"/>
              </w:rPr>
            </w:pPr>
            <w:r w:rsidRPr="00AD270F">
              <w:rPr>
                <w:spacing w:val="-1"/>
                <w:sz w:val="18"/>
                <w:szCs w:val="18"/>
              </w:rPr>
              <w:t>NA</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A41DE88" w14:textId="77777777" w:rsidR="00BC323C" w:rsidRPr="00AD270F" w:rsidRDefault="00BC323C" w:rsidP="00BC323C">
            <w:pPr>
              <w:kinsoku w:val="0"/>
              <w:overflowPunct w:val="0"/>
              <w:autoSpaceDE w:val="0"/>
              <w:autoSpaceDN w:val="0"/>
              <w:adjustRightInd w:val="0"/>
              <w:spacing w:before="51"/>
              <w:ind w:left="102" w:right="114"/>
              <w:rPr>
                <w:szCs w:val="24"/>
              </w:rPr>
            </w:pPr>
            <w:r w:rsidRPr="00AD270F">
              <w:rPr>
                <w:sz w:val="18"/>
                <w:szCs w:val="18"/>
              </w:rPr>
              <w:t xml:space="preserve">Persistent </w:t>
            </w:r>
            <w:r w:rsidRPr="00AD270F">
              <w:rPr>
                <w:spacing w:val="-1"/>
                <w:sz w:val="18"/>
                <w:szCs w:val="18"/>
              </w:rPr>
              <w:t xml:space="preserve">constipation </w:t>
            </w:r>
            <w:r w:rsidRPr="00AD270F">
              <w:rPr>
                <w:sz w:val="18"/>
                <w:szCs w:val="18"/>
              </w:rPr>
              <w:t>requiring</w:t>
            </w:r>
            <w:r w:rsidRPr="00AD270F">
              <w:rPr>
                <w:spacing w:val="21"/>
                <w:sz w:val="18"/>
                <w:szCs w:val="18"/>
              </w:rPr>
              <w:t xml:space="preserve"> </w:t>
            </w:r>
            <w:r w:rsidRPr="00AD270F">
              <w:rPr>
                <w:spacing w:val="-1"/>
                <w:sz w:val="18"/>
                <w:szCs w:val="18"/>
              </w:rPr>
              <w:t>regular</w:t>
            </w:r>
            <w:r w:rsidRPr="00AD270F">
              <w:rPr>
                <w:sz w:val="18"/>
                <w:szCs w:val="18"/>
              </w:rPr>
              <w:t xml:space="preserve"> use</w:t>
            </w:r>
            <w:r w:rsidRPr="00AD270F">
              <w:rPr>
                <w:spacing w:val="-1"/>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dietary</w:t>
            </w:r>
            <w:r w:rsidRPr="00AD270F">
              <w:rPr>
                <w:spacing w:val="23"/>
                <w:sz w:val="18"/>
                <w:szCs w:val="18"/>
              </w:rPr>
              <w:t xml:space="preserve"> </w:t>
            </w:r>
            <w:r w:rsidRPr="00AD270F">
              <w:rPr>
                <w:spacing w:val="-1"/>
                <w:sz w:val="18"/>
                <w:szCs w:val="18"/>
              </w:rPr>
              <w:t>modifications,</w:t>
            </w:r>
            <w:r w:rsidRPr="00AD270F">
              <w:rPr>
                <w:spacing w:val="21"/>
                <w:sz w:val="18"/>
                <w:szCs w:val="18"/>
              </w:rPr>
              <w:t xml:space="preserve"> </w:t>
            </w:r>
            <w:r w:rsidRPr="00AD270F">
              <w:rPr>
                <w:spacing w:val="-1"/>
                <w:sz w:val="18"/>
                <w:szCs w:val="18"/>
              </w:rPr>
              <w:t>laxatives,</w:t>
            </w:r>
            <w:r w:rsidRPr="00AD270F">
              <w:rPr>
                <w:spacing w:val="1"/>
                <w:sz w:val="18"/>
                <w:szCs w:val="18"/>
              </w:rPr>
              <w:t xml:space="preserve"> </w:t>
            </w:r>
            <w:r w:rsidRPr="00AD270F">
              <w:rPr>
                <w:sz w:val="18"/>
                <w:szCs w:val="18"/>
              </w:rPr>
              <w:t xml:space="preserve">or </w:t>
            </w:r>
            <w:r w:rsidRPr="00AD270F">
              <w:rPr>
                <w:spacing w:val="-2"/>
                <w:sz w:val="18"/>
                <w:szCs w:val="18"/>
              </w:rPr>
              <w:t>enemas</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C02F374" w14:textId="77777777" w:rsidR="00BC323C" w:rsidRPr="00AD270F" w:rsidRDefault="00BC323C" w:rsidP="00BC323C">
            <w:pPr>
              <w:kinsoku w:val="0"/>
              <w:overflowPunct w:val="0"/>
              <w:autoSpaceDE w:val="0"/>
              <w:autoSpaceDN w:val="0"/>
              <w:adjustRightInd w:val="0"/>
              <w:spacing w:before="52"/>
              <w:ind w:left="102" w:right="367"/>
              <w:rPr>
                <w:szCs w:val="24"/>
              </w:rPr>
            </w:pPr>
            <w:r w:rsidRPr="00AD270F">
              <w:rPr>
                <w:spacing w:val="-1"/>
                <w:sz w:val="18"/>
                <w:szCs w:val="18"/>
              </w:rPr>
              <w:t>Obstipation</w:t>
            </w:r>
            <w:r w:rsidRPr="00AD270F">
              <w:rPr>
                <w:spacing w:val="1"/>
                <w:sz w:val="18"/>
                <w:szCs w:val="18"/>
              </w:rPr>
              <w:t xml:space="preserve"> </w:t>
            </w:r>
            <w:r w:rsidRPr="00AD270F">
              <w:rPr>
                <w:spacing w:val="-1"/>
                <w:sz w:val="18"/>
                <w:szCs w:val="18"/>
              </w:rPr>
              <w:t>with</w:t>
            </w:r>
            <w:r w:rsidRPr="00AD270F">
              <w:rPr>
                <w:spacing w:val="30"/>
                <w:sz w:val="18"/>
                <w:szCs w:val="18"/>
              </w:rPr>
              <w:t xml:space="preserve"> </w:t>
            </w:r>
            <w:r w:rsidRPr="00AD270F">
              <w:rPr>
                <w:spacing w:val="-1"/>
                <w:sz w:val="18"/>
                <w:szCs w:val="18"/>
              </w:rPr>
              <w:t>manual</w:t>
            </w:r>
            <w:r w:rsidRPr="00AD270F">
              <w:rPr>
                <w:sz w:val="18"/>
                <w:szCs w:val="18"/>
              </w:rPr>
              <w:t xml:space="preserve"> </w:t>
            </w:r>
            <w:r w:rsidRPr="00AD270F">
              <w:rPr>
                <w:spacing w:val="-1"/>
                <w:sz w:val="18"/>
                <w:szCs w:val="18"/>
              </w:rPr>
              <w:t>evacuation</w:t>
            </w:r>
            <w:r w:rsidRPr="00AD270F">
              <w:rPr>
                <w:spacing w:val="23"/>
                <w:sz w:val="18"/>
                <w:szCs w:val="18"/>
              </w:rPr>
              <w:t xml:space="preserve"> </w:t>
            </w:r>
            <w:r w:rsidRPr="00AD270F">
              <w:rPr>
                <w:spacing w:val="-1"/>
                <w:sz w:val="18"/>
                <w:szCs w:val="18"/>
              </w:rPr>
              <w:t>indicated</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8428021" w14:textId="77777777" w:rsidR="00BC323C" w:rsidRPr="00AD270F" w:rsidRDefault="00BC323C" w:rsidP="00BC323C">
            <w:pPr>
              <w:kinsoku w:val="0"/>
              <w:overflowPunct w:val="0"/>
              <w:autoSpaceDE w:val="0"/>
              <w:autoSpaceDN w:val="0"/>
              <w:adjustRightInd w:val="0"/>
              <w:spacing w:before="52"/>
              <w:ind w:left="102" w:right="542"/>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obstruction)</w:t>
            </w:r>
          </w:p>
        </w:tc>
      </w:tr>
      <w:tr w:rsidR="00BC323C" w:rsidRPr="00AD270F" w14:paraId="4E4569B7" w14:textId="77777777" w:rsidTr="00E81246">
        <w:trPr>
          <w:trHeight w:hRule="exact" w:val="1234"/>
        </w:trPr>
        <w:tc>
          <w:tcPr>
            <w:tcW w:w="3109"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1E91FB1B" w14:textId="77777777" w:rsidR="00BC323C" w:rsidRPr="00AD270F" w:rsidRDefault="00BC323C" w:rsidP="00BC323C">
            <w:pPr>
              <w:kinsoku w:val="0"/>
              <w:overflowPunct w:val="0"/>
              <w:autoSpaceDE w:val="0"/>
              <w:autoSpaceDN w:val="0"/>
              <w:adjustRightInd w:val="0"/>
              <w:spacing w:before="56" w:line="204" w:lineRule="exact"/>
              <w:ind w:left="92"/>
              <w:rPr>
                <w:sz w:val="18"/>
                <w:szCs w:val="18"/>
              </w:rPr>
            </w:pPr>
            <w:r w:rsidRPr="00AD270F">
              <w:rPr>
                <w:b/>
                <w:bCs/>
                <w:spacing w:val="-1"/>
                <w:sz w:val="18"/>
                <w:szCs w:val="18"/>
              </w:rPr>
              <w:t>Diarrhea</w:t>
            </w:r>
          </w:p>
          <w:p w14:paraId="615AFACC" w14:textId="77777777" w:rsidR="00BC323C" w:rsidRPr="00AD270F" w:rsidRDefault="00BC323C" w:rsidP="00BC323C">
            <w:pPr>
              <w:kinsoku w:val="0"/>
              <w:overflowPunct w:val="0"/>
              <w:autoSpaceDE w:val="0"/>
              <w:autoSpaceDN w:val="0"/>
              <w:adjustRightInd w:val="0"/>
              <w:spacing w:line="204" w:lineRule="exact"/>
              <w:ind w:left="272"/>
              <w:rPr>
                <w:szCs w:val="24"/>
              </w:rPr>
            </w:pPr>
            <w:r w:rsidRPr="6781B22B">
              <w:rPr>
                <w:i/>
                <w:iCs/>
                <w:sz w:val="18"/>
                <w:szCs w:val="18"/>
              </w:rPr>
              <w:t>≥ 1</w:t>
            </w:r>
            <w:r w:rsidRPr="6781B22B">
              <w:rPr>
                <w:i/>
                <w:iCs/>
                <w:spacing w:val="1"/>
                <w:sz w:val="18"/>
                <w:szCs w:val="18"/>
              </w:rPr>
              <w:t xml:space="preserve"> </w:t>
            </w:r>
            <w:r w:rsidRPr="6781B22B">
              <w:rPr>
                <w:i/>
                <w:iCs/>
                <w:spacing w:val="-1"/>
                <w:sz w:val="18"/>
                <w:szCs w:val="18"/>
              </w:rPr>
              <w:t>year</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p>
        </w:tc>
        <w:tc>
          <w:tcPr>
            <w:tcW w:w="2547"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A544297" w14:textId="77777777" w:rsidR="00BC323C" w:rsidRPr="00AD270F" w:rsidRDefault="00BC323C" w:rsidP="00BC323C">
            <w:pPr>
              <w:kinsoku w:val="0"/>
              <w:overflowPunct w:val="0"/>
              <w:autoSpaceDE w:val="0"/>
              <w:autoSpaceDN w:val="0"/>
              <w:adjustRightInd w:val="0"/>
              <w:spacing w:before="2"/>
              <w:rPr>
                <w:sz w:val="20"/>
              </w:rPr>
            </w:pPr>
          </w:p>
          <w:p w14:paraId="0D8B9CEF" w14:textId="77777777" w:rsidR="00BC323C" w:rsidRPr="00AD270F" w:rsidRDefault="00BC323C" w:rsidP="00BC323C">
            <w:pPr>
              <w:kinsoku w:val="0"/>
              <w:overflowPunct w:val="0"/>
              <w:autoSpaceDE w:val="0"/>
              <w:autoSpaceDN w:val="0"/>
              <w:adjustRightInd w:val="0"/>
              <w:ind w:left="102" w:right="109"/>
              <w:rPr>
                <w:szCs w:val="24"/>
              </w:rPr>
            </w:pPr>
            <w:r w:rsidRPr="00AD270F">
              <w:rPr>
                <w:spacing w:val="-1"/>
                <w:sz w:val="18"/>
                <w:szCs w:val="18"/>
              </w:rPr>
              <w:t>Transient</w:t>
            </w:r>
            <w:r w:rsidRPr="00AD270F">
              <w:rPr>
                <w:sz w:val="18"/>
                <w:szCs w:val="18"/>
              </w:rPr>
              <w:t xml:space="preserve"> </w:t>
            </w:r>
            <w:r w:rsidRPr="00AD270F">
              <w:rPr>
                <w:spacing w:val="1"/>
                <w:sz w:val="18"/>
                <w:szCs w:val="18"/>
              </w:rPr>
              <w:t>or</w:t>
            </w:r>
            <w:r w:rsidRPr="00AD270F">
              <w:rPr>
                <w:spacing w:val="27"/>
                <w:sz w:val="18"/>
                <w:szCs w:val="18"/>
              </w:rPr>
              <w:t xml:space="preserve"> </w:t>
            </w:r>
            <w:r w:rsidRPr="00AD270F">
              <w:rPr>
                <w:spacing w:val="-1"/>
                <w:sz w:val="18"/>
                <w:szCs w:val="18"/>
              </w:rPr>
              <w:t>intermittent</w:t>
            </w:r>
            <w:r w:rsidRPr="00AD270F">
              <w:rPr>
                <w:sz w:val="18"/>
                <w:szCs w:val="18"/>
              </w:rPr>
              <w:t xml:space="preserve"> episodes</w:t>
            </w:r>
            <w:r w:rsidRPr="00AD270F">
              <w:rPr>
                <w:spacing w:val="28"/>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unformed</w:t>
            </w:r>
            <w:r w:rsidRPr="00AD270F">
              <w:rPr>
                <w:spacing w:val="1"/>
                <w:sz w:val="18"/>
                <w:szCs w:val="18"/>
              </w:rPr>
              <w:t xml:space="preserve"> </w:t>
            </w:r>
            <w:r w:rsidRPr="00AD270F">
              <w:rPr>
                <w:sz w:val="18"/>
                <w:szCs w:val="18"/>
              </w:rPr>
              <w:t>stools</w:t>
            </w:r>
            <w:r w:rsidRPr="00AD270F">
              <w:rPr>
                <w:spacing w:val="25"/>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 xml:space="preserve">Increase </w:t>
            </w:r>
            <w:r w:rsidRPr="00AD270F">
              <w:rPr>
                <w:sz w:val="18"/>
                <w:szCs w:val="18"/>
              </w:rPr>
              <w:t>of</w:t>
            </w:r>
            <w:r w:rsidRPr="00AD270F">
              <w:rPr>
                <w:spacing w:val="-2"/>
                <w:sz w:val="18"/>
                <w:szCs w:val="18"/>
              </w:rPr>
              <w:t xml:space="preserve"> </w:t>
            </w:r>
            <w:r w:rsidRPr="00AD270F">
              <w:rPr>
                <w:sz w:val="18"/>
                <w:szCs w:val="18"/>
              </w:rPr>
              <w:t>≤ 3</w:t>
            </w:r>
            <w:r w:rsidRPr="00AD270F">
              <w:rPr>
                <w:spacing w:val="27"/>
                <w:sz w:val="18"/>
                <w:szCs w:val="18"/>
              </w:rPr>
              <w:t xml:space="preserve"> </w:t>
            </w:r>
            <w:r w:rsidRPr="00AD270F">
              <w:rPr>
                <w:sz w:val="18"/>
                <w:szCs w:val="18"/>
              </w:rPr>
              <w:t>stools</w:t>
            </w:r>
            <w:r w:rsidRPr="00AD270F">
              <w:rPr>
                <w:spacing w:val="-3"/>
                <w:sz w:val="18"/>
                <w:szCs w:val="18"/>
              </w:rPr>
              <w:t xml:space="preserve"> </w:t>
            </w:r>
            <w:r w:rsidRPr="00AD270F">
              <w:rPr>
                <w:spacing w:val="-1"/>
                <w:sz w:val="18"/>
                <w:szCs w:val="18"/>
              </w:rPr>
              <w:t>over</w:t>
            </w:r>
            <w:r w:rsidRPr="00AD270F">
              <w:rPr>
                <w:sz w:val="18"/>
                <w:szCs w:val="18"/>
              </w:rPr>
              <w:t xml:space="preserve"> baseline</w:t>
            </w:r>
            <w:r w:rsidRPr="00AD270F">
              <w:rPr>
                <w:spacing w:val="24"/>
                <w:sz w:val="18"/>
                <w:szCs w:val="18"/>
              </w:rPr>
              <w:t xml:space="preserve"> </w:t>
            </w:r>
            <w:r w:rsidRPr="00AD270F">
              <w:rPr>
                <w:sz w:val="18"/>
                <w:szCs w:val="18"/>
              </w:rPr>
              <w:t xml:space="preserve">per </w:t>
            </w:r>
            <w:r w:rsidRPr="00AD270F">
              <w:rPr>
                <w:spacing w:val="-1"/>
                <w:sz w:val="18"/>
                <w:szCs w:val="18"/>
              </w:rPr>
              <w:t>24-hour</w:t>
            </w:r>
            <w:r w:rsidRPr="00AD270F">
              <w:rPr>
                <w:spacing w:val="-2"/>
                <w:sz w:val="18"/>
                <w:szCs w:val="18"/>
              </w:rPr>
              <w:t xml:space="preserve"> </w:t>
            </w:r>
            <w:r w:rsidRPr="00AD270F">
              <w:rPr>
                <w:spacing w:val="-1"/>
                <w:sz w:val="18"/>
                <w:szCs w:val="18"/>
              </w:rPr>
              <w:t>period</w:t>
            </w:r>
          </w:p>
        </w:tc>
        <w:tc>
          <w:tcPr>
            <w:tcW w:w="2673"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40103CE3" w14:textId="77777777" w:rsidR="00BC323C" w:rsidRPr="00AD270F" w:rsidRDefault="00BC323C" w:rsidP="00BC323C">
            <w:pPr>
              <w:kinsoku w:val="0"/>
              <w:overflowPunct w:val="0"/>
              <w:autoSpaceDE w:val="0"/>
              <w:autoSpaceDN w:val="0"/>
              <w:adjustRightInd w:val="0"/>
              <w:spacing w:before="2"/>
              <w:rPr>
                <w:sz w:val="20"/>
              </w:rPr>
            </w:pPr>
          </w:p>
          <w:p w14:paraId="49FCB5EB" w14:textId="77777777" w:rsidR="00BC323C" w:rsidRPr="00AD270F" w:rsidRDefault="00BC323C" w:rsidP="00BC323C">
            <w:pPr>
              <w:kinsoku w:val="0"/>
              <w:overflowPunct w:val="0"/>
              <w:autoSpaceDE w:val="0"/>
              <w:autoSpaceDN w:val="0"/>
              <w:adjustRightInd w:val="0"/>
              <w:ind w:left="102" w:right="141"/>
              <w:rPr>
                <w:szCs w:val="24"/>
              </w:rPr>
            </w:pPr>
            <w:r w:rsidRPr="00AD270F">
              <w:rPr>
                <w:sz w:val="18"/>
                <w:szCs w:val="18"/>
              </w:rPr>
              <w:t>Persistent</w:t>
            </w:r>
            <w:r w:rsidRPr="00AD270F">
              <w:rPr>
                <w:spacing w:val="-2"/>
                <w:sz w:val="18"/>
                <w:szCs w:val="18"/>
              </w:rPr>
              <w:t xml:space="preserve"> </w:t>
            </w:r>
            <w:r w:rsidRPr="00AD270F">
              <w:rPr>
                <w:spacing w:val="-1"/>
                <w:sz w:val="18"/>
                <w:szCs w:val="18"/>
              </w:rPr>
              <w:t>episodes</w:t>
            </w:r>
            <w:r w:rsidRPr="00AD270F">
              <w:rPr>
                <w:sz w:val="18"/>
                <w:szCs w:val="18"/>
              </w:rPr>
              <w:t xml:space="preserve"> of</w:t>
            </w:r>
            <w:r w:rsidRPr="00AD270F">
              <w:rPr>
                <w:spacing w:val="26"/>
                <w:sz w:val="18"/>
                <w:szCs w:val="18"/>
              </w:rPr>
              <w:t xml:space="preserve"> </w:t>
            </w:r>
            <w:r w:rsidRPr="00AD270F">
              <w:rPr>
                <w:spacing w:val="-1"/>
                <w:sz w:val="18"/>
                <w:szCs w:val="18"/>
              </w:rPr>
              <w:t>unformed</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watery</w:t>
            </w:r>
            <w:r w:rsidRPr="00AD270F">
              <w:rPr>
                <w:spacing w:val="27"/>
                <w:sz w:val="18"/>
                <w:szCs w:val="18"/>
              </w:rPr>
              <w:t xml:space="preserve"> </w:t>
            </w:r>
            <w:r w:rsidRPr="00AD270F">
              <w:rPr>
                <w:sz w:val="18"/>
                <w:szCs w:val="18"/>
              </w:rPr>
              <w:t xml:space="preserve">stools </w:t>
            </w:r>
            <w:r w:rsidRPr="00AD270F">
              <w:rPr>
                <w:spacing w:val="-1"/>
                <w:sz w:val="18"/>
                <w:szCs w:val="18"/>
                <w:u w:val="single"/>
              </w:rPr>
              <w:t>OR</w:t>
            </w:r>
            <w:r w:rsidRPr="00AD270F">
              <w:rPr>
                <w:sz w:val="18"/>
                <w:szCs w:val="18"/>
                <w:u w:val="single"/>
              </w:rPr>
              <w:t xml:space="preserve"> </w:t>
            </w:r>
            <w:r w:rsidRPr="00AD270F">
              <w:rPr>
                <w:spacing w:val="-1"/>
                <w:sz w:val="18"/>
                <w:szCs w:val="18"/>
              </w:rPr>
              <w:t xml:space="preserve">Increase </w:t>
            </w:r>
            <w:r w:rsidRPr="00AD270F">
              <w:rPr>
                <w:sz w:val="18"/>
                <w:szCs w:val="18"/>
              </w:rPr>
              <w:t>of</w:t>
            </w:r>
            <w:r w:rsidRPr="00AD270F">
              <w:rPr>
                <w:spacing w:val="25"/>
                <w:sz w:val="18"/>
                <w:szCs w:val="18"/>
              </w:rPr>
              <w:t xml:space="preserve"> </w:t>
            </w:r>
            <w:r w:rsidRPr="00AD270F">
              <w:rPr>
                <w:sz w:val="18"/>
                <w:szCs w:val="18"/>
              </w:rPr>
              <w:t>4</w:t>
            </w:r>
            <w:r w:rsidRPr="00AD270F">
              <w:rPr>
                <w:spacing w:val="1"/>
                <w:sz w:val="18"/>
                <w:szCs w:val="18"/>
              </w:rPr>
              <w:t xml:space="preserve"> </w:t>
            </w:r>
            <w:r w:rsidRPr="00AD270F">
              <w:rPr>
                <w:sz w:val="18"/>
                <w:szCs w:val="18"/>
              </w:rPr>
              <w:t>to</w:t>
            </w:r>
            <w:r w:rsidRPr="00AD270F">
              <w:rPr>
                <w:spacing w:val="44"/>
                <w:sz w:val="18"/>
                <w:szCs w:val="18"/>
              </w:rPr>
              <w:t xml:space="preserve"> </w:t>
            </w:r>
            <w:r w:rsidRPr="00AD270F">
              <w:rPr>
                <w:sz w:val="18"/>
                <w:szCs w:val="18"/>
              </w:rPr>
              <w:t>6</w:t>
            </w:r>
            <w:r w:rsidRPr="00AD270F">
              <w:rPr>
                <w:spacing w:val="-1"/>
                <w:sz w:val="18"/>
                <w:szCs w:val="18"/>
              </w:rPr>
              <w:t xml:space="preserve"> stools</w:t>
            </w:r>
            <w:r w:rsidRPr="00AD270F">
              <w:rPr>
                <w:sz w:val="18"/>
                <w:szCs w:val="18"/>
              </w:rPr>
              <w:t xml:space="preserve"> </w:t>
            </w:r>
            <w:r w:rsidRPr="00AD270F">
              <w:rPr>
                <w:spacing w:val="-1"/>
                <w:sz w:val="18"/>
                <w:szCs w:val="18"/>
              </w:rPr>
              <w:t>over</w:t>
            </w:r>
            <w:r w:rsidRPr="00AD270F">
              <w:rPr>
                <w:spacing w:val="26"/>
                <w:sz w:val="18"/>
                <w:szCs w:val="18"/>
              </w:rPr>
              <w:t xml:space="preserve"> </w:t>
            </w:r>
            <w:r w:rsidRPr="00AD270F">
              <w:rPr>
                <w:spacing w:val="-1"/>
                <w:sz w:val="18"/>
                <w:szCs w:val="18"/>
              </w:rPr>
              <w:t xml:space="preserve">baseline </w:t>
            </w:r>
            <w:r w:rsidRPr="00AD270F">
              <w:rPr>
                <w:sz w:val="18"/>
                <w:szCs w:val="18"/>
              </w:rPr>
              <w:t xml:space="preserve">per </w:t>
            </w:r>
            <w:r w:rsidRPr="00AD270F">
              <w:rPr>
                <w:spacing w:val="-1"/>
                <w:sz w:val="18"/>
                <w:szCs w:val="18"/>
              </w:rPr>
              <w:t>24-hour</w:t>
            </w:r>
            <w:r w:rsidRPr="00AD270F">
              <w:rPr>
                <w:spacing w:val="27"/>
                <w:sz w:val="18"/>
                <w:szCs w:val="18"/>
              </w:rPr>
              <w:t xml:space="preserve"> </w:t>
            </w:r>
            <w:r w:rsidRPr="00AD270F">
              <w:rPr>
                <w:sz w:val="18"/>
                <w:szCs w:val="18"/>
              </w:rPr>
              <w:t>period</w:t>
            </w:r>
          </w:p>
        </w:tc>
        <w:tc>
          <w:tcPr>
            <w:tcW w:w="2702"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EDBCFF5" w14:textId="77777777" w:rsidR="00BC323C" w:rsidRPr="00AD270F" w:rsidRDefault="00BC323C" w:rsidP="00BC323C">
            <w:pPr>
              <w:kinsoku w:val="0"/>
              <w:overflowPunct w:val="0"/>
              <w:autoSpaceDE w:val="0"/>
              <w:autoSpaceDN w:val="0"/>
              <w:adjustRightInd w:val="0"/>
              <w:spacing w:before="2"/>
              <w:rPr>
                <w:sz w:val="20"/>
              </w:rPr>
            </w:pPr>
          </w:p>
          <w:p w14:paraId="51C5F72B" w14:textId="77777777" w:rsidR="00BC323C" w:rsidRPr="00AD270F" w:rsidRDefault="00BC323C" w:rsidP="00BC323C">
            <w:pPr>
              <w:kinsoku w:val="0"/>
              <w:overflowPunct w:val="0"/>
              <w:autoSpaceDE w:val="0"/>
              <w:autoSpaceDN w:val="0"/>
              <w:adjustRightInd w:val="0"/>
              <w:ind w:left="102" w:right="136"/>
              <w:rPr>
                <w:szCs w:val="24"/>
              </w:rPr>
            </w:pPr>
            <w:r w:rsidRPr="00AD270F">
              <w:rPr>
                <w:spacing w:val="-1"/>
                <w:sz w:val="18"/>
                <w:szCs w:val="18"/>
              </w:rPr>
              <w:t xml:space="preserve">Increase </w:t>
            </w:r>
            <w:r w:rsidRPr="00AD270F">
              <w:rPr>
                <w:sz w:val="18"/>
                <w:szCs w:val="18"/>
              </w:rPr>
              <w:t>of</w:t>
            </w:r>
            <w:r w:rsidRPr="00AD270F">
              <w:rPr>
                <w:spacing w:val="43"/>
                <w:sz w:val="18"/>
                <w:szCs w:val="18"/>
              </w:rPr>
              <w:t xml:space="preserve"> </w:t>
            </w:r>
            <w:r w:rsidRPr="00AD270F">
              <w:rPr>
                <w:sz w:val="18"/>
                <w:szCs w:val="18"/>
              </w:rPr>
              <w:t>≥ 7</w:t>
            </w:r>
            <w:r w:rsidRPr="00AD270F">
              <w:rPr>
                <w:spacing w:val="1"/>
                <w:sz w:val="18"/>
                <w:szCs w:val="18"/>
              </w:rPr>
              <w:t xml:space="preserve"> </w:t>
            </w:r>
            <w:r w:rsidRPr="00AD270F">
              <w:rPr>
                <w:sz w:val="18"/>
                <w:szCs w:val="18"/>
              </w:rPr>
              <w:t>stools</w:t>
            </w:r>
            <w:r w:rsidRPr="00AD270F">
              <w:rPr>
                <w:spacing w:val="27"/>
                <w:sz w:val="18"/>
                <w:szCs w:val="18"/>
              </w:rPr>
              <w:t xml:space="preserve"> </w:t>
            </w:r>
            <w:r w:rsidRPr="00AD270F">
              <w:rPr>
                <w:sz w:val="18"/>
                <w:szCs w:val="18"/>
              </w:rPr>
              <w:t xml:space="preserve">per </w:t>
            </w:r>
            <w:r w:rsidRPr="00AD270F">
              <w:rPr>
                <w:spacing w:val="-1"/>
                <w:sz w:val="18"/>
                <w:szCs w:val="18"/>
              </w:rPr>
              <w:t>24-hour</w:t>
            </w:r>
            <w:r w:rsidRPr="00AD270F">
              <w:rPr>
                <w:spacing w:val="-2"/>
                <w:sz w:val="18"/>
                <w:szCs w:val="18"/>
              </w:rPr>
              <w:t xml:space="preserve"> </w:t>
            </w:r>
            <w:r w:rsidRPr="00AD270F">
              <w:rPr>
                <w:spacing w:val="-1"/>
                <w:sz w:val="18"/>
                <w:szCs w:val="18"/>
              </w:rPr>
              <w:t>period</w:t>
            </w:r>
            <w:r w:rsidRPr="00AD270F">
              <w:rPr>
                <w:spacing w:val="21"/>
                <w:sz w:val="18"/>
                <w:szCs w:val="18"/>
              </w:rPr>
              <w:t xml:space="preserve"> </w:t>
            </w:r>
            <w:r w:rsidRPr="00AD270F">
              <w:rPr>
                <w:spacing w:val="-1"/>
                <w:sz w:val="18"/>
                <w:szCs w:val="18"/>
                <w:u w:val="single"/>
              </w:rPr>
              <w:t>OR</w:t>
            </w:r>
            <w:r w:rsidRPr="00AD270F">
              <w:rPr>
                <w:sz w:val="18"/>
                <w:szCs w:val="18"/>
                <w:u w:val="single"/>
              </w:rPr>
              <w:t xml:space="preserve"> </w:t>
            </w:r>
            <w:r w:rsidRPr="00AD270F">
              <w:rPr>
                <w:sz w:val="18"/>
                <w:szCs w:val="18"/>
              </w:rPr>
              <w:t>IV</w:t>
            </w:r>
            <w:r w:rsidRPr="00AD270F">
              <w:rPr>
                <w:spacing w:val="2"/>
                <w:sz w:val="18"/>
                <w:szCs w:val="18"/>
              </w:rPr>
              <w:t xml:space="preserve"> </w:t>
            </w:r>
            <w:r w:rsidRPr="00AD270F">
              <w:rPr>
                <w:spacing w:val="-1"/>
                <w:sz w:val="18"/>
                <w:szCs w:val="18"/>
              </w:rPr>
              <w:t>fluid</w:t>
            </w:r>
            <w:r w:rsidRPr="00AD270F">
              <w:rPr>
                <w:spacing w:val="24"/>
                <w:sz w:val="18"/>
                <w:szCs w:val="18"/>
              </w:rPr>
              <w:t xml:space="preserve"> </w:t>
            </w:r>
            <w:r w:rsidRPr="00AD270F">
              <w:rPr>
                <w:spacing w:val="-1"/>
                <w:sz w:val="18"/>
                <w:szCs w:val="18"/>
              </w:rPr>
              <w:t>replacement</w:t>
            </w:r>
            <w:r w:rsidRPr="00AD270F">
              <w:rPr>
                <w:sz w:val="18"/>
                <w:szCs w:val="18"/>
              </w:rPr>
              <w:t xml:space="preserve"> </w:t>
            </w:r>
            <w:r w:rsidRPr="00AD270F">
              <w:rPr>
                <w:spacing w:val="-1"/>
                <w:sz w:val="18"/>
                <w:szCs w:val="18"/>
              </w:rPr>
              <w:t>indicated</w:t>
            </w:r>
          </w:p>
        </w:tc>
        <w:tc>
          <w:tcPr>
            <w:tcW w:w="3040"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32A80E8E" w14:textId="77777777" w:rsidR="00BC323C" w:rsidRPr="00AD270F" w:rsidRDefault="00BC323C" w:rsidP="00BC323C">
            <w:pPr>
              <w:kinsoku w:val="0"/>
              <w:overflowPunct w:val="0"/>
              <w:autoSpaceDE w:val="0"/>
              <w:autoSpaceDN w:val="0"/>
              <w:adjustRightInd w:val="0"/>
              <w:spacing w:before="2"/>
              <w:rPr>
                <w:sz w:val="20"/>
              </w:rPr>
            </w:pPr>
          </w:p>
          <w:p w14:paraId="74432092" w14:textId="77777777" w:rsidR="00BC323C" w:rsidRPr="00AD270F" w:rsidRDefault="00BC323C" w:rsidP="00BC323C">
            <w:pPr>
              <w:kinsoku w:val="0"/>
              <w:overflowPunct w:val="0"/>
              <w:autoSpaceDE w:val="0"/>
              <w:autoSpaceDN w:val="0"/>
              <w:adjustRightInd w:val="0"/>
              <w:ind w:left="102" w:right="542"/>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hypotensive shock)</w:t>
            </w:r>
          </w:p>
        </w:tc>
      </w:tr>
      <w:tr w:rsidR="00BC323C" w:rsidRPr="00AD270F" w14:paraId="1610E38C" w14:textId="77777777" w:rsidTr="00E81246">
        <w:trPr>
          <w:trHeight w:hRule="exact" w:val="933"/>
        </w:trPr>
        <w:tc>
          <w:tcPr>
            <w:tcW w:w="3109"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57F561E1" w14:textId="77777777" w:rsidR="00BC323C" w:rsidRPr="00AD270F" w:rsidRDefault="00BC323C" w:rsidP="00BC323C">
            <w:pPr>
              <w:kinsoku w:val="0"/>
              <w:overflowPunct w:val="0"/>
              <w:autoSpaceDE w:val="0"/>
              <w:autoSpaceDN w:val="0"/>
              <w:adjustRightInd w:val="0"/>
              <w:spacing w:before="54"/>
              <w:ind w:left="272"/>
              <w:rPr>
                <w:szCs w:val="24"/>
              </w:rPr>
            </w:pPr>
            <w:r w:rsidRPr="6781B22B">
              <w:rPr>
                <w:i/>
                <w:iCs/>
                <w:sz w:val="18"/>
                <w:szCs w:val="18"/>
              </w:rPr>
              <w:t>&lt;</w:t>
            </w:r>
            <w:r w:rsidRPr="6781B22B">
              <w:rPr>
                <w:i/>
                <w:iCs/>
                <w:spacing w:val="1"/>
                <w:sz w:val="18"/>
                <w:szCs w:val="18"/>
              </w:rPr>
              <w:t xml:space="preserve"> </w:t>
            </w:r>
            <w:r w:rsidRPr="6781B22B">
              <w:rPr>
                <w:i/>
                <w:iCs/>
                <w:sz w:val="18"/>
                <w:szCs w:val="18"/>
              </w:rPr>
              <w:t>1</w:t>
            </w:r>
            <w:r w:rsidRPr="6781B22B">
              <w:rPr>
                <w:i/>
                <w:iCs/>
                <w:spacing w:val="1"/>
                <w:sz w:val="18"/>
                <w:szCs w:val="18"/>
              </w:rPr>
              <w:t xml:space="preserve"> </w:t>
            </w:r>
            <w:r w:rsidRPr="6781B22B">
              <w:rPr>
                <w:i/>
                <w:iCs/>
                <w:spacing w:val="-1"/>
                <w:sz w:val="18"/>
                <w:szCs w:val="18"/>
              </w:rPr>
              <w:t>year</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47"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BB8CAC1" w14:textId="77777777" w:rsidR="00BC323C" w:rsidRPr="00AD270F" w:rsidRDefault="00BC323C" w:rsidP="00BC323C">
            <w:pPr>
              <w:kinsoku w:val="0"/>
              <w:overflowPunct w:val="0"/>
              <w:autoSpaceDE w:val="0"/>
              <w:autoSpaceDN w:val="0"/>
              <w:adjustRightInd w:val="0"/>
              <w:spacing w:before="54"/>
              <w:ind w:left="102" w:right="195"/>
              <w:rPr>
                <w:szCs w:val="24"/>
              </w:rPr>
            </w:pPr>
            <w:r w:rsidRPr="00AD270F">
              <w:rPr>
                <w:sz w:val="18"/>
                <w:szCs w:val="18"/>
              </w:rPr>
              <w:t>Liquid</w:t>
            </w:r>
            <w:r w:rsidRPr="00AD270F">
              <w:rPr>
                <w:spacing w:val="1"/>
                <w:sz w:val="18"/>
                <w:szCs w:val="18"/>
              </w:rPr>
              <w:t xml:space="preserve"> </w:t>
            </w:r>
            <w:r w:rsidRPr="00AD270F">
              <w:rPr>
                <w:spacing w:val="-1"/>
                <w:sz w:val="18"/>
                <w:szCs w:val="18"/>
              </w:rPr>
              <w:t>stools</w:t>
            </w:r>
            <w:r w:rsidRPr="00AD270F">
              <w:rPr>
                <w:sz w:val="18"/>
                <w:szCs w:val="18"/>
              </w:rPr>
              <w:t xml:space="preserve"> </w:t>
            </w:r>
            <w:r w:rsidRPr="00AD270F">
              <w:rPr>
                <w:spacing w:val="-1"/>
                <w:sz w:val="18"/>
                <w:szCs w:val="18"/>
              </w:rPr>
              <w:t>(more</w:t>
            </w:r>
            <w:r w:rsidRPr="00AD270F">
              <w:rPr>
                <w:spacing w:val="26"/>
                <w:sz w:val="18"/>
                <w:szCs w:val="18"/>
              </w:rPr>
              <w:t xml:space="preserve"> </w:t>
            </w:r>
            <w:r w:rsidRPr="00AD270F">
              <w:rPr>
                <w:spacing w:val="-1"/>
                <w:sz w:val="18"/>
                <w:szCs w:val="18"/>
              </w:rPr>
              <w:t>unformed</w:t>
            </w:r>
            <w:r w:rsidRPr="00AD270F">
              <w:rPr>
                <w:spacing w:val="1"/>
                <w:sz w:val="18"/>
                <w:szCs w:val="18"/>
              </w:rPr>
              <w:t xml:space="preserve"> </w:t>
            </w:r>
            <w:r w:rsidRPr="00AD270F">
              <w:rPr>
                <w:sz w:val="18"/>
                <w:szCs w:val="18"/>
              </w:rPr>
              <w:t>than</w:t>
            </w:r>
            <w:r w:rsidRPr="00AD270F">
              <w:rPr>
                <w:spacing w:val="23"/>
                <w:sz w:val="18"/>
                <w:szCs w:val="18"/>
              </w:rPr>
              <w:t xml:space="preserve"> </w:t>
            </w:r>
            <w:r w:rsidRPr="00AD270F">
              <w:rPr>
                <w:sz w:val="18"/>
                <w:szCs w:val="18"/>
              </w:rPr>
              <w:t xml:space="preserve">usual) </w:t>
            </w:r>
            <w:r w:rsidRPr="00AD270F">
              <w:rPr>
                <w:spacing w:val="-1"/>
                <w:sz w:val="18"/>
                <w:szCs w:val="18"/>
              </w:rPr>
              <w:t>but</w:t>
            </w:r>
            <w:r w:rsidRPr="00AD270F">
              <w:rPr>
                <w:spacing w:val="-2"/>
                <w:sz w:val="18"/>
                <w:szCs w:val="18"/>
              </w:rPr>
              <w:t xml:space="preserve"> </w:t>
            </w:r>
            <w:r w:rsidRPr="00AD270F">
              <w:rPr>
                <w:sz w:val="18"/>
                <w:szCs w:val="18"/>
              </w:rPr>
              <w:t>usual</w:t>
            </w:r>
            <w:r w:rsidRPr="00AD270F">
              <w:rPr>
                <w:spacing w:val="22"/>
                <w:sz w:val="18"/>
                <w:szCs w:val="18"/>
              </w:rPr>
              <w:t xml:space="preserve"> </w:t>
            </w:r>
            <w:r w:rsidRPr="00AD270F">
              <w:rPr>
                <w:spacing w:val="-1"/>
                <w:sz w:val="18"/>
                <w:szCs w:val="18"/>
              </w:rPr>
              <w:t>number</w:t>
            </w:r>
            <w:r w:rsidRPr="00AD270F">
              <w:rPr>
                <w:sz w:val="18"/>
                <w:szCs w:val="18"/>
              </w:rPr>
              <w:t xml:space="preserve"> of</w:t>
            </w:r>
            <w:r w:rsidRPr="00AD270F">
              <w:rPr>
                <w:spacing w:val="-2"/>
                <w:sz w:val="18"/>
                <w:szCs w:val="18"/>
              </w:rPr>
              <w:t xml:space="preserve"> </w:t>
            </w:r>
            <w:r w:rsidRPr="00AD270F">
              <w:rPr>
                <w:sz w:val="18"/>
                <w:szCs w:val="18"/>
              </w:rPr>
              <w:t>stools</w:t>
            </w:r>
          </w:p>
        </w:tc>
        <w:tc>
          <w:tcPr>
            <w:tcW w:w="2673"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B473C08" w14:textId="77777777" w:rsidR="00BC323C" w:rsidRPr="00AD270F" w:rsidRDefault="00BC323C" w:rsidP="00BC323C">
            <w:pPr>
              <w:kinsoku w:val="0"/>
              <w:overflowPunct w:val="0"/>
              <w:autoSpaceDE w:val="0"/>
              <w:autoSpaceDN w:val="0"/>
              <w:adjustRightInd w:val="0"/>
              <w:spacing w:before="54"/>
              <w:ind w:left="102" w:right="230"/>
              <w:rPr>
                <w:szCs w:val="24"/>
              </w:rPr>
            </w:pPr>
            <w:r w:rsidRPr="00AD270F">
              <w:rPr>
                <w:sz w:val="18"/>
                <w:szCs w:val="18"/>
              </w:rPr>
              <w:t>Liquid</w:t>
            </w:r>
            <w:r w:rsidRPr="00AD270F">
              <w:rPr>
                <w:spacing w:val="1"/>
                <w:sz w:val="18"/>
                <w:szCs w:val="18"/>
              </w:rPr>
              <w:t xml:space="preserve"> </w:t>
            </w:r>
            <w:r w:rsidRPr="00AD270F">
              <w:rPr>
                <w:spacing w:val="-1"/>
                <w:sz w:val="18"/>
                <w:szCs w:val="18"/>
              </w:rPr>
              <w:t>stools</w:t>
            </w:r>
            <w:r w:rsidRPr="00AD270F">
              <w:rPr>
                <w:sz w:val="18"/>
                <w:szCs w:val="18"/>
              </w:rPr>
              <w:t xml:space="preserve"> </w:t>
            </w:r>
            <w:r w:rsidRPr="00AD270F">
              <w:rPr>
                <w:spacing w:val="-1"/>
                <w:sz w:val="18"/>
                <w:szCs w:val="18"/>
              </w:rPr>
              <w:t>with</w:t>
            </w:r>
            <w:r w:rsidRPr="00AD270F">
              <w:rPr>
                <w:spacing w:val="25"/>
                <w:sz w:val="18"/>
                <w:szCs w:val="18"/>
              </w:rPr>
              <w:t xml:space="preserve"> </w:t>
            </w:r>
            <w:r w:rsidRPr="00AD270F">
              <w:rPr>
                <w:spacing w:val="-1"/>
                <w:sz w:val="18"/>
                <w:szCs w:val="18"/>
              </w:rPr>
              <w:t>increased</w:t>
            </w:r>
            <w:r w:rsidRPr="00AD270F">
              <w:rPr>
                <w:spacing w:val="1"/>
                <w:sz w:val="18"/>
                <w:szCs w:val="18"/>
              </w:rPr>
              <w:t xml:space="preserve"> </w:t>
            </w:r>
            <w:r w:rsidRPr="00AD270F">
              <w:rPr>
                <w:spacing w:val="-1"/>
                <w:sz w:val="18"/>
                <w:szCs w:val="18"/>
              </w:rPr>
              <w:t>number</w:t>
            </w:r>
            <w:r w:rsidRPr="00AD270F">
              <w:rPr>
                <w:sz w:val="18"/>
                <w:szCs w:val="18"/>
              </w:rPr>
              <w:t xml:space="preserve"> </w:t>
            </w:r>
            <w:r w:rsidRPr="00AD270F">
              <w:rPr>
                <w:spacing w:val="1"/>
                <w:sz w:val="18"/>
                <w:szCs w:val="18"/>
              </w:rPr>
              <w:t>of</w:t>
            </w:r>
            <w:r w:rsidRPr="00AD270F">
              <w:rPr>
                <w:spacing w:val="30"/>
                <w:sz w:val="18"/>
                <w:szCs w:val="18"/>
              </w:rPr>
              <w:t xml:space="preserve"> </w:t>
            </w:r>
            <w:r w:rsidRPr="00AD270F">
              <w:rPr>
                <w:sz w:val="18"/>
                <w:szCs w:val="18"/>
              </w:rPr>
              <w:t xml:space="preserve">stools </w:t>
            </w:r>
            <w:r w:rsidRPr="00AD270F">
              <w:rPr>
                <w:spacing w:val="-1"/>
                <w:sz w:val="18"/>
                <w:szCs w:val="18"/>
                <w:u w:val="single"/>
              </w:rPr>
              <w:t>OR</w:t>
            </w:r>
            <w:r w:rsidRPr="00AD270F">
              <w:rPr>
                <w:spacing w:val="-2"/>
                <w:sz w:val="18"/>
                <w:szCs w:val="18"/>
                <w:u w:val="single"/>
              </w:rPr>
              <w:t xml:space="preserve"> </w:t>
            </w:r>
            <w:r w:rsidRPr="00AD270F">
              <w:rPr>
                <w:sz w:val="18"/>
                <w:szCs w:val="18"/>
              </w:rPr>
              <w:t>Mild</w:t>
            </w:r>
            <w:r w:rsidRPr="00AD270F">
              <w:rPr>
                <w:spacing w:val="22"/>
                <w:sz w:val="18"/>
                <w:szCs w:val="18"/>
              </w:rPr>
              <w:t xml:space="preserve"> </w:t>
            </w:r>
            <w:r w:rsidRPr="00AD270F">
              <w:rPr>
                <w:spacing w:val="-1"/>
                <w:sz w:val="18"/>
                <w:szCs w:val="18"/>
              </w:rPr>
              <w:t>dehydration</w:t>
            </w:r>
          </w:p>
        </w:tc>
        <w:tc>
          <w:tcPr>
            <w:tcW w:w="2702"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6D6EABA" w14:textId="77777777" w:rsidR="00BC323C" w:rsidRPr="00AD270F" w:rsidRDefault="00BC323C" w:rsidP="00BC323C">
            <w:pPr>
              <w:kinsoku w:val="0"/>
              <w:overflowPunct w:val="0"/>
              <w:autoSpaceDE w:val="0"/>
              <w:autoSpaceDN w:val="0"/>
              <w:adjustRightInd w:val="0"/>
              <w:spacing w:before="54"/>
              <w:ind w:left="102" w:right="147"/>
              <w:rPr>
                <w:szCs w:val="24"/>
              </w:rPr>
            </w:pPr>
            <w:r w:rsidRPr="00AD270F">
              <w:rPr>
                <w:sz w:val="18"/>
                <w:szCs w:val="18"/>
              </w:rPr>
              <w:t>Liquid</w:t>
            </w:r>
            <w:r w:rsidRPr="00AD270F">
              <w:rPr>
                <w:spacing w:val="1"/>
                <w:sz w:val="18"/>
                <w:szCs w:val="18"/>
              </w:rPr>
              <w:t xml:space="preserve"> </w:t>
            </w:r>
            <w:r w:rsidRPr="00AD270F">
              <w:rPr>
                <w:spacing w:val="-1"/>
                <w:sz w:val="18"/>
                <w:szCs w:val="18"/>
              </w:rPr>
              <w:t>stools</w:t>
            </w:r>
            <w:r w:rsidRPr="00AD270F">
              <w:rPr>
                <w:sz w:val="18"/>
                <w:szCs w:val="18"/>
              </w:rPr>
              <w:t xml:space="preserve"> </w:t>
            </w:r>
            <w:r w:rsidRPr="00AD270F">
              <w:rPr>
                <w:spacing w:val="-1"/>
                <w:sz w:val="18"/>
                <w:szCs w:val="18"/>
              </w:rPr>
              <w:t>with</w:t>
            </w:r>
            <w:r w:rsidRPr="00AD270F">
              <w:rPr>
                <w:spacing w:val="25"/>
                <w:sz w:val="18"/>
                <w:szCs w:val="18"/>
              </w:rPr>
              <w:t xml:space="preserve"> </w:t>
            </w:r>
            <w:r w:rsidRPr="00AD270F">
              <w:rPr>
                <w:spacing w:val="-1"/>
                <w:sz w:val="18"/>
                <w:szCs w:val="18"/>
              </w:rPr>
              <w:t xml:space="preserve">moderate </w:t>
            </w:r>
            <w:r w:rsidRPr="00AD270F">
              <w:rPr>
                <w:sz w:val="18"/>
                <w:szCs w:val="18"/>
              </w:rPr>
              <w:t>dehydration</w:t>
            </w:r>
          </w:p>
        </w:tc>
        <w:tc>
          <w:tcPr>
            <w:tcW w:w="3040"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2DF7CA19" w14:textId="77777777" w:rsidR="00BC323C" w:rsidRPr="00AD270F" w:rsidRDefault="00BC323C" w:rsidP="00BC323C">
            <w:pPr>
              <w:kinsoku w:val="0"/>
              <w:overflowPunct w:val="0"/>
              <w:autoSpaceDE w:val="0"/>
              <w:autoSpaceDN w:val="0"/>
              <w:adjustRightInd w:val="0"/>
              <w:spacing w:before="54"/>
              <w:ind w:left="102" w:right="197"/>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liquid</w:t>
            </w:r>
            <w:r w:rsidRPr="00AD270F">
              <w:rPr>
                <w:spacing w:val="1"/>
                <w:sz w:val="18"/>
                <w:szCs w:val="18"/>
              </w:rPr>
              <w:t xml:space="preserve"> </w:t>
            </w:r>
            <w:r w:rsidRPr="00AD270F">
              <w:rPr>
                <w:spacing w:val="-1"/>
                <w:sz w:val="18"/>
                <w:szCs w:val="18"/>
              </w:rPr>
              <w:t>stools</w:t>
            </w:r>
            <w:r w:rsidRPr="00AD270F">
              <w:rPr>
                <w:sz w:val="18"/>
                <w:szCs w:val="18"/>
              </w:rPr>
              <w:t xml:space="preserve"> </w:t>
            </w:r>
            <w:r w:rsidRPr="00AD270F">
              <w:rPr>
                <w:spacing w:val="-1"/>
                <w:sz w:val="18"/>
                <w:szCs w:val="18"/>
              </w:rPr>
              <w:t xml:space="preserve">resulting </w:t>
            </w:r>
            <w:r w:rsidRPr="00AD270F">
              <w:rPr>
                <w:spacing w:val="-2"/>
                <w:sz w:val="18"/>
                <w:szCs w:val="18"/>
              </w:rPr>
              <w:t>in</w:t>
            </w:r>
            <w:r w:rsidRPr="00AD270F">
              <w:rPr>
                <w:spacing w:val="33"/>
                <w:sz w:val="18"/>
                <w:szCs w:val="18"/>
              </w:rPr>
              <w:t xml:space="preserve"> </w:t>
            </w:r>
            <w:r w:rsidRPr="00AD270F">
              <w:rPr>
                <w:spacing w:val="-1"/>
                <w:sz w:val="18"/>
                <w:szCs w:val="18"/>
              </w:rPr>
              <w:t>severe dehydration,</w:t>
            </w:r>
            <w:r w:rsidRPr="00AD270F">
              <w:rPr>
                <w:spacing w:val="29"/>
                <w:sz w:val="18"/>
                <w:szCs w:val="18"/>
              </w:rPr>
              <w:t xml:space="preserve"> </w:t>
            </w:r>
            <w:r w:rsidRPr="00AD270F">
              <w:rPr>
                <w:spacing w:val="-1"/>
                <w:sz w:val="18"/>
                <w:szCs w:val="18"/>
              </w:rPr>
              <w:t>hypotensive shock)</w:t>
            </w:r>
          </w:p>
        </w:tc>
      </w:tr>
      <w:tr w:rsidR="00BC323C" w:rsidRPr="00AD270F" w14:paraId="2DA8D6D5" w14:textId="77777777" w:rsidTr="00E81246">
        <w:trPr>
          <w:trHeight w:hRule="exact" w:val="815"/>
        </w:trPr>
        <w:tc>
          <w:tcPr>
            <w:tcW w:w="310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0F629C2" w14:textId="77777777" w:rsidR="00BC323C" w:rsidRPr="00AD270F" w:rsidRDefault="00BC323C" w:rsidP="00BC323C">
            <w:pPr>
              <w:kinsoku w:val="0"/>
              <w:overflowPunct w:val="0"/>
              <w:autoSpaceDE w:val="0"/>
              <w:autoSpaceDN w:val="0"/>
              <w:adjustRightInd w:val="0"/>
              <w:spacing w:before="56"/>
              <w:ind w:left="92" w:right="535"/>
              <w:rPr>
                <w:sz w:val="18"/>
                <w:szCs w:val="18"/>
              </w:rPr>
            </w:pPr>
            <w:r w:rsidRPr="00AD270F">
              <w:rPr>
                <w:b/>
                <w:bCs/>
                <w:spacing w:val="-1"/>
                <w:sz w:val="18"/>
                <w:szCs w:val="18"/>
              </w:rPr>
              <w:t xml:space="preserve">Dysphagia </w:t>
            </w:r>
            <w:r w:rsidRPr="00AD270F">
              <w:rPr>
                <w:b/>
                <w:bCs/>
                <w:spacing w:val="-2"/>
                <w:sz w:val="18"/>
                <w:szCs w:val="18"/>
              </w:rPr>
              <w:t>or</w:t>
            </w:r>
            <w:r w:rsidRPr="00AD270F">
              <w:rPr>
                <w:b/>
                <w:bCs/>
                <w:spacing w:val="24"/>
                <w:sz w:val="18"/>
                <w:szCs w:val="18"/>
              </w:rPr>
              <w:t xml:space="preserve"> </w:t>
            </w:r>
            <w:r w:rsidRPr="00AD270F">
              <w:rPr>
                <w:b/>
                <w:bCs/>
                <w:spacing w:val="-1"/>
                <w:sz w:val="18"/>
                <w:szCs w:val="18"/>
              </w:rPr>
              <w:t>Odynophagia</w:t>
            </w:r>
          </w:p>
          <w:p w14:paraId="1EACBE49" w14:textId="77777777" w:rsidR="00BC323C" w:rsidRPr="00AD270F" w:rsidRDefault="00BC323C" w:rsidP="00BC323C">
            <w:pPr>
              <w:kinsoku w:val="0"/>
              <w:overflowPunct w:val="0"/>
              <w:autoSpaceDE w:val="0"/>
              <w:autoSpaceDN w:val="0"/>
              <w:adjustRightInd w:val="0"/>
              <w:spacing w:before="57"/>
              <w:ind w:left="92" w:right="535"/>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z w:val="18"/>
                <w:szCs w:val="18"/>
              </w:rPr>
              <w:t>one</w:t>
            </w:r>
            <w:r w:rsidRPr="6781B22B">
              <w:rPr>
                <w:i/>
                <w:iCs/>
                <w:spacing w:val="-3"/>
                <w:sz w:val="18"/>
                <w:szCs w:val="18"/>
              </w:rPr>
              <w:t xml:space="preserve"> </w:t>
            </w:r>
            <w:r w:rsidRPr="6781B22B">
              <w:rPr>
                <w:i/>
                <w:iCs/>
                <w:spacing w:val="-1"/>
                <w:sz w:val="18"/>
                <w:szCs w:val="18"/>
              </w:rPr>
              <w:t>and</w:t>
            </w:r>
            <w:r w:rsidRPr="6781B22B">
              <w:rPr>
                <w:i/>
                <w:iCs/>
                <w:spacing w:val="26"/>
                <w:sz w:val="18"/>
                <w:szCs w:val="18"/>
              </w:rPr>
              <w:t xml:space="preserve"> </w:t>
            </w:r>
            <w:r w:rsidRPr="6781B22B">
              <w:rPr>
                <w:i/>
                <w:iCs/>
                <w:spacing w:val="-1"/>
                <w:sz w:val="18"/>
                <w:szCs w:val="18"/>
              </w:rPr>
              <w:t>specify location</w:t>
            </w:r>
          </w:p>
        </w:tc>
        <w:tc>
          <w:tcPr>
            <w:tcW w:w="254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40CC2F2" w14:textId="77777777" w:rsidR="00BC323C" w:rsidRPr="00AD270F" w:rsidRDefault="00BC323C" w:rsidP="00BC323C">
            <w:pPr>
              <w:kinsoku w:val="0"/>
              <w:overflowPunct w:val="0"/>
              <w:autoSpaceDE w:val="0"/>
              <w:autoSpaceDN w:val="0"/>
              <w:adjustRightInd w:val="0"/>
              <w:spacing w:before="52"/>
              <w:ind w:left="102" w:right="224"/>
              <w:rPr>
                <w:szCs w:val="24"/>
              </w:rPr>
            </w:pPr>
            <w:r w:rsidRPr="00AD270F">
              <w:rPr>
                <w:spacing w:val="-1"/>
                <w:sz w:val="18"/>
                <w:szCs w:val="18"/>
              </w:rPr>
              <w:t>Symptoms</w:t>
            </w:r>
            <w:r w:rsidRPr="00AD270F">
              <w:rPr>
                <w:sz w:val="18"/>
                <w:szCs w:val="18"/>
              </w:rPr>
              <w:t xml:space="preserve"> but able</w:t>
            </w:r>
            <w:r w:rsidRPr="00AD270F">
              <w:rPr>
                <w:spacing w:val="2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eat</w:t>
            </w:r>
            <w:r w:rsidRPr="00AD270F">
              <w:rPr>
                <w:sz w:val="18"/>
                <w:szCs w:val="18"/>
              </w:rPr>
              <w:t xml:space="preserve"> </w:t>
            </w:r>
            <w:r w:rsidRPr="00AD270F">
              <w:rPr>
                <w:spacing w:val="-1"/>
                <w:sz w:val="18"/>
                <w:szCs w:val="18"/>
              </w:rPr>
              <w:t>usual</w:t>
            </w:r>
            <w:r w:rsidRPr="00AD270F">
              <w:rPr>
                <w:sz w:val="18"/>
                <w:szCs w:val="18"/>
              </w:rPr>
              <w:t xml:space="preserve"> </w:t>
            </w:r>
            <w:r w:rsidRPr="00AD270F">
              <w:rPr>
                <w:spacing w:val="-1"/>
                <w:sz w:val="18"/>
                <w:szCs w:val="18"/>
              </w:rPr>
              <w:t>diet</w:t>
            </w:r>
          </w:p>
        </w:tc>
        <w:tc>
          <w:tcPr>
            <w:tcW w:w="267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89FA23E" w14:textId="77777777" w:rsidR="00BC323C" w:rsidRPr="00AD270F" w:rsidRDefault="00BC323C" w:rsidP="00BC323C">
            <w:pPr>
              <w:kinsoku w:val="0"/>
              <w:overflowPunct w:val="0"/>
              <w:autoSpaceDE w:val="0"/>
              <w:autoSpaceDN w:val="0"/>
              <w:adjustRightInd w:val="0"/>
              <w:spacing w:before="52"/>
              <w:ind w:left="102" w:right="185"/>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altered</w:t>
            </w:r>
            <w:r w:rsidRPr="00AD270F">
              <w:rPr>
                <w:spacing w:val="1"/>
                <w:sz w:val="18"/>
                <w:szCs w:val="18"/>
              </w:rPr>
              <w:t xml:space="preserve"> </w:t>
            </w:r>
            <w:r w:rsidRPr="00AD270F">
              <w:rPr>
                <w:spacing w:val="-1"/>
                <w:sz w:val="18"/>
                <w:szCs w:val="18"/>
              </w:rPr>
              <w:t>dietary</w:t>
            </w:r>
            <w:r w:rsidRPr="00AD270F">
              <w:rPr>
                <w:spacing w:val="-4"/>
                <w:sz w:val="18"/>
                <w:szCs w:val="18"/>
              </w:rPr>
              <w:t xml:space="preserve"> </w:t>
            </w:r>
            <w:r w:rsidRPr="00AD270F">
              <w:rPr>
                <w:spacing w:val="-1"/>
                <w:sz w:val="18"/>
                <w:szCs w:val="18"/>
              </w:rPr>
              <w:t>intake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no</w:t>
            </w:r>
            <w:r w:rsidRPr="00AD270F">
              <w:rPr>
                <w:spacing w:val="1"/>
                <w:sz w:val="18"/>
                <w:szCs w:val="18"/>
              </w:rPr>
              <w:t xml:space="preserve"> </w:t>
            </w:r>
            <w:r w:rsidRPr="00AD270F">
              <w:rPr>
                <w:spacing w:val="-1"/>
                <w:sz w:val="18"/>
                <w:szCs w:val="18"/>
              </w:rPr>
              <w:t>intervention</w:t>
            </w:r>
            <w:r w:rsidRPr="00AD270F">
              <w:rPr>
                <w:spacing w:val="28"/>
                <w:sz w:val="18"/>
                <w:szCs w:val="18"/>
              </w:rPr>
              <w:t xml:space="preserve"> </w:t>
            </w:r>
            <w:r w:rsidRPr="00AD270F">
              <w:rPr>
                <w:spacing w:val="-1"/>
                <w:sz w:val="18"/>
                <w:szCs w:val="18"/>
              </w:rPr>
              <w:t>indicated</w:t>
            </w:r>
          </w:p>
        </w:tc>
        <w:tc>
          <w:tcPr>
            <w:tcW w:w="270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F2006AD" w14:textId="77777777" w:rsidR="00BC323C" w:rsidRPr="00AD270F" w:rsidRDefault="00BC323C" w:rsidP="00BC323C">
            <w:pPr>
              <w:kinsoku w:val="0"/>
              <w:overflowPunct w:val="0"/>
              <w:autoSpaceDE w:val="0"/>
              <w:autoSpaceDN w:val="0"/>
              <w:adjustRightInd w:val="0"/>
              <w:spacing w:before="52"/>
              <w:ind w:left="102" w:right="146"/>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severely</w:t>
            </w:r>
            <w:r w:rsidRPr="00AD270F">
              <w:rPr>
                <w:spacing w:val="-4"/>
                <w:sz w:val="18"/>
                <w:szCs w:val="18"/>
              </w:rPr>
              <w:t xml:space="preserve"> </w:t>
            </w:r>
            <w:r w:rsidRPr="00AD270F">
              <w:rPr>
                <w:spacing w:val="-1"/>
                <w:sz w:val="18"/>
                <w:szCs w:val="18"/>
              </w:rPr>
              <w:t>altered</w:t>
            </w:r>
            <w:r w:rsidRPr="00AD270F">
              <w:rPr>
                <w:spacing w:val="29"/>
                <w:sz w:val="18"/>
                <w:szCs w:val="18"/>
              </w:rPr>
              <w:t xml:space="preserve"> </w:t>
            </w:r>
            <w:r w:rsidRPr="00AD270F">
              <w:rPr>
                <w:spacing w:val="-1"/>
                <w:sz w:val="18"/>
                <w:szCs w:val="18"/>
              </w:rPr>
              <w:t>dietary</w:t>
            </w:r>
            <w:r w:rsidRPr="00AD270F">
              <w:rPr>
                <w:spacing w:val="-4"/>
                <w:sz w:val="18"/>
                <w:szCs w:val="18"/>
              </w:rPr>
              <w:t xml:space="preserve"> </w:t>
            </w:r>
            <w:r w:rsidRPr="00AD270F">
              <w:rPr>
                <w:spacing w:val="-1"/>
                <w:sz w:val="18"/>
                <w:szCs w:val="18"/>
              </w:rPr>
              <w:t>intake</w:t>
            </w:r>
            <w:r w:rsidRPr="00AD270F">
              <w:rPr>
                <w:spacing w:val="2"/>
                <w:sz w:val="18"/>
                <w:szCs w:val="18"/>
              </w:rPr>
              <w:t xml:space="preserve"> </w:t>
            </w:r>
            <w:r w:rsidRPr="00AD270F">
              <w:rPr>
                <w:spacing w:val="-1"/>
                <w:sz w:val="18"/>
                <w:szCs w:val="18"/>
              </w:rPr>
              <w:t>with</w:t>
            </w:r>
            <w:r w:rsidRPr="00AD270F">
              <w:rPr>
                <w:spacing w:val="23"/>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3040"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AAD191B" w14:textId="77777777" w:rsidR="00BC323C" w:rsidRPr="00AD270F" w:rsidRDefault="00BC323C" w:rsidP="00BC323C">
            <w:pPr>
              <w:kinsoku w:val="0"/>
              <w:overflowPunct w:val="0"/>
              <w:autoSpaceDE w:val="0"/>
              <w:autoSpaceDN w:val="0"/>
              <w:adjustRightInd w:val="0"/>
              <w:spacing w:before="52"/>
              <w:ind w:left="102" w:right="267"/>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reduction</w:t>
            </w:r>
            <w:r w:rsidRPr="00AD270F">
              <w:rPr>
                <w:spacing w:val="1"/>
                <w:sz w:val="18"/>
                <w:szCs w:val="18"/>
              </w:rPr>
              <w:t xml:space="preserve"> </w:t>
            </w:r>
            <w:r w:rsidRPr="00AD270F">
              <w:rPr>
                <w:spacing w:val="-2"/>
                <w:sz w:val="18"/>
                <w:szCs w:val="18"/>
              </w:rPr>
              <w:t>in</w:t>
            </w:r>
            <w:r w:rsidRPr="00AD270F">
              <w:rPr>
                <w:spacing w:val="1"/>
                <w:sz w:val="18"/>
                <w:szCs w:val="18"/>
              </w:rPr>
              <w:t xml:space="preserve"> </w:t>
            </w:r>
            <w:r w:rsidRPr="00AD270F">
              <w:rPr>
                <w:sz w:val="18"/>
                <w:szCs w:val="18"/>
              </w:rPr>
              <w:t>oral</w:t>
            </w:r>
            <w:r w:rsidRPr="00AD270F">
              <w:rPr>
                <w:spacing w:val="-2"/>
                <w:sz w:val="18"/>
                <w:szCs w:val="18"/>
              </w:rPr>
              <w:t xml:space="preserve"> </w:t>
            </w:r>
            <w:r w:rsidRPr="00AD270F">
              <w:rPr>
                <w:spacing w:val="-1"/>
                <w:sz w:val="18"/>
                <w:szCs w:val="18"/>
              </w:rPr>
              <w:t>intake</w:t>
            </w:r>
          </w:p>
        </w:tc>
      </w:tr>
      <w:tr w:rsidR="00BC323C" w:rsidRPr="00AD270F" w14:paraId="1C7C7880" w14:textId="77777777" w:rsidTr="00E81246">
        <w:trPr>
          <w:trHeight w:hRule="exact" w:val="764"/>
        </w:trPr>
        <w:tc>
          <w:tcPr>
            <w:tcW w:w="3109"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414681CB" w14:textId="77777777" w:rsidR="00BC323C" w:rsidRPr="00AD270F" w:rsidRDefault="00BC323C" w:rsidP="00BC323C">
            <w:pPr>
              <w:kinsoku w:val="0"/>
              <w:overflowPunct w:val="0"/>
              <w:autoSpaceDE w:val="0"/>
              <w:autoSpaceDN w:val="0"/>
              <w:adjustRightInd w:val="0"/>
              <w:spacing w:before="59"/>
              <w:ind w:left="92" w:right="764"/>
              <w:rPr>
                <w:szCs w:val="24"/>
              </w:rPr>
            </w:pPr>
            <w:r w:rsidRPr="00AD270F">
              <w:rPr>
                <w:b/>
                <w:bCs/>
                <w:spacing w:val="-1"/>
                <w:sz w:val="18"/>
                <w:szCs w:val="18"/>
              </w:rPr>
              <w:t>Gastrointestinal</w:t>
            </w:r>
            <w:r w:rsidRPr="00AD270F">
              <w:rPr>
                <w:b/>
                <w:bCs/>
                <w:spacing w:val="24"/>
                <w:sz w:val="18"/>
                <w:szCs w:val="18"/>
              </w:rPr>
              <w:t xml:space="preserve"> </w:t>
            </w:r>
            <w:r w:rsidRPr="00AD270F">
              <w:rPr>
                <w:b/>
                <w:bCs/>
                <w:spacing w:val="-1"/>
                <w:sz w:val="18"/>
                <w:szCs w:val="18"/>
              </w:rPr>
              <w:t>Bleeding</w:t>
            </w:r>
          </w:p>
        </w:tc>
        <w:tc>
          <w:tcPr>
            <w:tcW w:w="2547"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48EE2F79" w14:textId="77777777" w:rsidR="00BC323C" w:rsidRPr="00AD270F" w:rsidRDefault="00BC323C" w:rsidP="00BC323C">
            <w:pPr>
              <w:kinsoku w:val="0"/>
              <w:overflowPunct w:val="0"/>
              <w:autoSpaceDE w:val="0"/>
              <w:autoSpaceDN w:val="0"/>
              <w:adjustRightInd w:val="0"/>
              <w:spacing w:before="54"/>
              <w:ind w:left="102" w:right="330"/>
              <w:rPr>
                <w:szCs w:val="24"/>
              </w:rPr>
            </w:pPr>
            <w:r w:rsidRPr="00AD270F">
              <w:rPr>
                <w:sz w:val="18"/>
                <w:szCs w:val="18"/>
              </w:rPr>
              <w:t xml:space="preserve">Not </w:t>
            </w:r>
            <w:r w:rsidRPr="00AD270F">
              <w:rPr>
                <w:spacing w:val="-1"/>
                <w:sz w:val="18"/>
                <w:szCs w:val="18"/>
              </w:rPr>
              <w:t>requiring</w:t>
            </w:r>
            <w:r w:rsidRPr="00AD270F">
              <w:rPr>
                <w:spacing w:val="28"/>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other</w:t>
            </w:r>
            <w:r w:rsidRPr="00AD270F">
              <w:rPr>
                <w:spacing w:val="23"/>
                <w:sz w:val="18"/>
                <w:szCs w:val="18"/>
              </w:rPr>
              <w:t xml:space="preserve"> </w:t>
            </w:r>
            <w:r w:rsidRPr="00AD270F">
              <w:rPr>
                <w:sz w:val="18"/>
                <w:szCs w:val="18"/>
              </w:rPr>
              <w:t>than</w:t>
            </w:r>
            <w:r w:rsidRPr="00AD270F">
              <w:rPr>
                <w:spacing w:val="1"/>
                <w:sz w:val="18"/>
                <w:szCs w:val="18"/>
              </w:rPr>
              <w:t xml:space="preserve"> </w:t>
            </w:r>
            <w:r w:rsidRPr="00AD270F">
              <w:rPr>
                <w:spacing w:val="-1"/>
                <w:sz w:val="18"/>
                <w:szCs w:val="18"/>
              </w:rPr>
              <w:t>iron</w:t>
            </w:r>
            <w:r w:rsidRPr="00AD270F">
              <w:rPr>
                <w:spacing w:val="24"/>
                <w:sz w:val="18"/>
                <w:szCs w:val="18"/>
              </w:rPr>
              <w:t xml:space="preserve"> </w:t>
            </w:r>
            <w:r w:rsidRPr="00AD270F">
              <w:rPr>
                <w:spacing w:val="-1"/>
                <w:sz w:val="18"/>
                <w:szCs w:val="18"/>
              </w:rPr>
              <w:t>supplement</w:t>
            </w:r>
          </w:p>
        </w:tc>
        <w:tc>
          <w:tcPr>
            <w:tcW w:w="2673"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74A00FEB" w14:textId="77777777" w:rsidR="00BC323C" w:rsidRPr="00AD270F" w:rsidRDefault="00BC323C" w:rsidP="00BC323C">
            <w:pPr>
              <w:kinsoku w:val="0"/>
              <w:overflowPunct w:val="0"/>
              <w:autoSpaceDE w:val="0"/>
              <w:autoSpaceDN w:val="0"/>
              <w:adjustRightInd w:val="0"/>
              <w:spacing w:before="54"/>
              <w:ind w:left="102" w:right="127"/>
              <w:rPr>
                <w:szCs w:val="24"/>
              </w:rPr>
            </w:pPr>
            <w:r w:rsidRPr="00AD270F">
              <w:rPr>
                <w:sz w:val="18"/>
                <w:szCs w:val="18"/>
              </w:rPr>
              <w:t xml:space="preserve">Endoscopic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702"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B8F97D8"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Transfusion</w:t>
            </w:r>
            <w:r w:rsidRPr="00AD270F">
              <w:rPr>
                <w:spacing w:val="1"/>
                <w:sz w:val="18"/>
                <w:szCs w:val="18"/>
              </w:rPr>
              <w:t xml:space="preserve"> </w:t>
            </w:r>
            <w:r w:rsidRPr="00AD270F">
              <w:rPr>
                <w:spacing w:val="-1"/>
                <w:sz w:val="18"/>
                <w:szCs w:val="18"/>
              </w:rPr>
              <w:t>indicated</w:t>
            </w:r>
          </w:p>
        </w:tc>
        <w:tc>
          <w:tcPr>
            <w:tcW w:w="3040"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0EC0FB7C" w14:textId="77777777" w:rsidR="00BC323C" w:rsidRPr="00AD270F" w:rsidRDefault="00BC323C" w:rsidP="00BC323C">
            <w:pPr>
              <w:kinsoku w:val="0"/>
              <w:overflowPunct w:val="0"/>
              <w:autoSpaceDE w:val="0"/>
              <w:autoSpaceDN w:val="0"/>
              <w:adjustRightInd w:val="0"/>
              <w:spacing w:before="54"/>
              <w:ind w:left="102" w:right="542"/>
              <w:rPr>
                <w:szCs w:val="24"/>
              </w:rPr>
            </w:pPr>
            <w:r w:rsidRPr="00AD270F">
              <w:rPr>
                <w:spacing w:val="-1"/>
                <w:sz w:val="18"/>
                <w:szCs w:val="18"/>
              </w:rPr>
              <w:t>Life-threatening</w:t>
            </w:r>
            <w:r w:rsidRPr="00AD270F">
              <w:rPr>
                <w:spacing w:val="25"/>
                <w:sz w:val="18"/>
                <w:szCs w:val="18"/>
              </w:rPr>
              <w:t xml:space="preserve">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hypotensive shock)</w:t>
            </w:r>
          </w:p>
        </w:tc>
      </w:tr>
    </w:tbl>
    <w:p w14:paraId="4767059E" w14:textId="77777777" w:rsidR="00BC323C" w:rsidRPr="00AD270F" w:rsidRDefault="00BC323C" w:rsidP="00BC323C">
      <w:pPr>
        <w:kinsoku w:val="0"/>
        <w:overflowPunct w:val="0"/>
        <w:autoSpaceDE w:val="0"/>
        <w:autoSpaceDN w:val="0"/>
        <w:adjustRightInd w:val="0"/>
        <w:rPr>
          <w:sz w:val="18"/>
          <w:szCs w:val="18"/>
        </w:rPr>
      </w:pPr>
    </w:p>
    <w:p w14:paraId="346222D2" w14:textId="77777777" w:rsidR="00BC323C" w:rsidRPr="00AD270F" w:rsidRDefault="00BC323C" w:rsidP="00BC323C">
      <w:pPr>
        <w:kinsoku w:val="0"/>
        <w:overflowPunct w:val="0"/>
        <w:autoSpaceDE w:val="0"/>
        <w:autoSpaceDN w:val="0"/>
        <w:adjustRightInd w:val="0"/>
        <w:rPr>
          <w:sz w:val="18"/>
          <w:szCs w:val="18"/>
        </w:rPr>
      </w:pPr>
      <w:bookmarkStart w:id="621" w:name="Endocrine_and_Metabolic"/>
      <w:bookmarkStart w:id="622" w:name="bookmark9"/>
      <w:bookmarkStart w:id="623" w:name="bookmark10"/>
      <w:bookmarkStart w:id="624" w:name="bookmark11"/>
      <w:bookmarkEnd w:id="621"/>
      <w:bookmarkEnd w:id="622"/>
      <w:bookmarkEnd w:id="623"/>
      <w:bookmarkEnd w:id="624"/>
    </w:p>
    <w:p w14:paraId="3C2A4BD8" w14:textId="77777777" w:rsidR="004F0BB5" w:rsidRDefault="004F0BB5" w:rsidP="00E81246">
      <w:pPr>
        <w:pStyle w:val="Text1"/>
        <w:spacing w:after="40"/>
        <w:outlineLvl w:val="0"/>
        <w:rPr>
          <w:sz w:val="20"/>
        </w:rPr>
      </w:pPr>
    </w:p>
    <w:p w14:paraId="3DAC7549" w14:textId="77777777" w:rsidR="004F0BB5" w:rsidRDefault="004F0BB5" w:rsidP="000F53E2">
      <w:pPr>
        <w:pStyle w:val="Text1"/>
        <w:spacing w:after="40"/>
        <w:jc w:val="center"/>
        <w:outlineLvl w:val="0"/>
        <w:rPr>
          <w:sz w:val="20"/>
        </w:rPr>
      </w:pPr>
    </w:p>
    <w:p w14:paraId="1C1C46DE" w14:textId="77777777" w:rsidR="004F0BB5" w:rsidRDefault="004F0BB5" w:rsidP="000F53E2">
      <w:pPr>
        <w:pStyle w:val="Text1"/>
        <w:spacing w:after="40"/>
        <w:jc w:val="center"/>
        <w:outlineLvl w:val="0"/>
        <w:rPr>
          <w:sz w:val="20"/>
        </w:rPr>
      </w:pPr>
    </w:p>
    <w:p w14:paraId="03D761DB" w14:textId="77777777" w:rsidR="004F0BB5" w:rsidRDefault="004F0BB5" w:rsidP="000F53E2">
      <w:pPr>
        <w:pStyle w:val="Text1"/>
        <w:spacing w:after="40"/>
        <w:jc w:val="center"/>
        <w:outlineLvl w:val="0"/>
        <w:rPr>
          <w:sz w:val="20"/>
        </w:rPr>
      </w:pPr>
    </w:p>
    <w:p w14:paraId="78D1D2AA" w14:textId="77777777" w:rsidR="004F0BB5" w:rsidRDefault="004F0BB5" w:rsidP="000F53E2">
      <w:pPr>
        <w:pStyle w:val="Text1"/>
        <w:spacing w:after="40"/>
        <w:jc w:val="center"/>
        <w:outlineLvl w:val="0"/>
        <w:rPr>
          <w:sz w:val="20"/>
        </w:rPr>
      </w:pPr>
    </w:p>
    <w:p w14:paraId="248BC83C" w14:textId="77777777" w:rsidR="004F0BB5" w:rsidRDefault="004F0BB5" w:rsidP="000F53E2">
      <w:pPr>
        <w:pStyle w:val="Text1"/>
        <w:spacing w:after="40"/>
        <w:jc w:val="center"/>
        <w:outlineLvl w:val="0"/>
        <w:rPr>
          <w:sz w:val="20"/>
        </w:rPr>
      </w:pPr>
    </w:p>
    <w:p w14:paraId="7C59B3A9"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F497D"/>
          <w:spacing w:val="-1"/>
          <w:sz w:val="36"/>
          <w:szCs w:val="36"/>
        </w:rPr>
        <w:t>Gastrointestinal</w:t>
      </w:r>
    </w:p>
    <w:tbl>
      <w:tblPr>
        <w:tblW w:w="14100" w:type="dxa"/>
        <w:tblLayout w:type="fixed"/>
        <w:tblCellMar>
          <w:left w:w="0" w:type="dxa"/>
          <w:right w:w="0" w:type="dxa"/>
        </w:tblCellMar>
        <w:tblLook w:val="0000" w:firstRow="0" w:lastRow="0" w:firstColumn="0" w:lastColumn="0" w:noHBand="0" w:noVBand="0"/>
      </w:tblPr>
      <w:tblGrid>
        <w:gridCol w:w="3117"/>
        <w:gridCol w:w="2552"/>
        <w:gridCol w:w="2678"/>
        <w:gridCol w:w="2706"/>
        <w:gridCol w:w="3047"/>
      </w:tblGrid>
      <w:tr w:rsidR="00BC323C" w14:paraId="7BD2D30E" w14:textId="77777777" w:rsidTr="00E81246">
        <w:trPr>
          <w:trHeight w:hRule="exact" w:val="135"/>
        </w:trPr>
        <w:tc>
          <w:tcPr>
            <w:tcW w:w="3117" w:type="dxa"/>
            <w:tcBorders>
              <w:top w:val="single" w:sz="4" w:space="0" w:color="1F497D" w:themeColor="text2"/>
              <w:left w:val="nil"/>
              <w:bottom w:val="single" w:sz="13" w:space="0" w:color="000000" w:themeColor="text1"/>
              <w:right w:val="nil"/>
            </w:tcBorders>
          </w:tcPr>
          <w:p w14:paraId="2549AA7D" w14:textId="77777777" w:rsidR="00BC323C" w:rsidRDefault="00BC323C" w:rsidP="00BC323C"/>
        </w:tc>
        <w:tc>
          <w:tcPr>
            <w:tcW w:w="2552" w:type="dxa"/>
            <w:tcBorders>
              <w:top w:val="single" w:sz="4" w:space="0" w:color="1F497D" w:themeColor="text2"/>
              <w:left w:val="nil"/>
              <w:bottom w:val="single" w:sz="13" w:space="0" w:color="000000" w:themeColor="text1"/>
              <w:right w:val="nil"/>
            </w:tcBorders>
          </w:tcPr>
          <w:p w14:paraId="161E432C" w14:textId="77777777" w:rsidR="00BC323C" w:rsidRDefault="00BC323C" w:rsidP="00BC323C"/>
        </w:tc>
        <w:tc>
          <w:tcPr>
            <w:tcW w:w="2678" w:type="dxa"/>
            <w:tcBorders>
              <w:top w:val="single" w:sz="4" w:space="0" w:color="1F497D" w:themeColor="text2"/>
              <w:left w:val="nil"/>
              <w:bottom w:val="single" w:sz="13" w:space="0" w:color="000000" w:themeColor="text1"/>
              <w:right w:val="nil"/>
            </w:tcBorders>
          </w:tcPr>
          <w:p w14:paraId="2203A695" w14:textId="77777777" w:rsidR="00BC323C" w:rsidRDefault="00BC323C" w:rsidP="00BC323C"/>
        </w:tc>
        <w:tc>
          <w:tcPr>
            <w:tcW w:w="2706" w:type="dxa"/>
            <w:tcBorders>
              <w:top w:val="single" w:sz="4" w:space="0" w:color="1F497D" w:themeColor="text2"/>
              <w:left w:val="nil"/>
              <w:bottom w:val="single" w:sz="13" w:space="0" w:color="000000" w:themeColor="text1"/>
              <w:right w:val="nil"/>
            </w:tcBorders>
          </w:tcPr>
          <w:p w14:paraId="011A736E" w14:textId="77777777" w:rsidR="00BC323C" w:rsidRDefault="00BC323C" w:rsidP="00BC323C"/>
        </w:tc>
        <w:tc>
          <w:tcPr>
            <w:tcW w:w="3047" w:type="dxa"/>
            <w:tcBorders>
              <w:top w:val="single" w:sz="4" w:space="0" w:color="1F497D" w:themeColor="text2"/>
              <w:left w:val="nil"/>
              <w:bottom w:val="single" w:sz="13" w:space="0" w:color="000000" w:themeColor="text1"/>
              <w:right w:val="nil"/>
            </w:tcBorders>
          </w:tcPr>
          <w:p w14:paraId="6ECAF982" w14:textId="77777777" w:rsidR="00BC323C" w:rsidRDefault="00BC323C" w:rsidP="00BC323C"/>
        </w:tc>
      </w:tr>
      <w:tr w:rsidR="00BC323C" w14:paraId="0BE47A80" w14:textId="77777777" w:rsidTr="00E81246">
        <w:trPr>
          <w:trHeight w:hRule="exact" w:val="1208"/>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61F7BBCA" w14:textId="77777777" w:rsidR="00BC323C" w:rsidRDefault="00BC323C" w:rsidP="00BC323C">
            <w:pPr>
              <w:pStyle w:val="BodyText"/>
              <w:kinsoku w:val="0"/>
              <w:overflowPunct w:val="0"/>
              <w:spacing w:before="114"/>
            </w:pPr>
            <w:r w:rsidRPr="6781B22B">
              <w:rPr>
                <w:b/>
                <w:bCs/>
                <w:spacing w:val="-1"/>
                <w:sz w:val="20"/>
              </w:rPr>
              <w:t>PARAMETER</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7EC3063" w14:textId="77777777" w:rsidR="00BC323C" w:rsidRDefault="00BC323C" w:rsidP="00BC323C">
            <w:pPr>
              <w:pStyle w:val="BodyText"/>
              <w:kinsoku w:val="0"/>
              <w:overflowPunct w:val="0"/>
              <w:spacing w:before="114"/>
              <w:ind w:right="425"/>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B093768" w14:textId="77777777" w:rsidR="00BC323C" w:rsidRDefault="00BC323C" w:rsidP="00BC323C">
            <w:pPr>
              <w:pStyle w:val="BodyText"/>
              <w:kinsoku w:val="0"/>
              <w:overflowPunct w:val="0"/>
              <w:spacing w:before="114"/>
              <w:ind w:right="315"/>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6B9F6AC5" w14:textId="77777777" w:rsidR="00BC323C" w:rsidRDefault="00BC323C" w:rsidP="00BC323C">
            <w:pPr>
              <w:pStyle w:val="BodyText"/>
              <w:kinsoku w:val="0"/>
              <w:overflowPunct w:val="0"/>
              <w:spacing w:before="114"/>
              <w:ind w:right="478"/>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5DCFE72C" w14:textId="77777777" w:rsidR="00BC323C" w:rsidRDefault="00BC323C" w:rsidP="00BC323C">
            <w:pPr>
              <w:pStyle w:val="BodyText"/>
              <w:kinsoku w:val="0"/>
              <w:overflowPunct w:val="0"/>
              <w:spacing w:before="114"/>
              <w:ind w:right="269"/>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14:paraId="0B56CF28" w14:textId="77777777" w:rsidTr="00E81246">
        <w:trPr>
          <w:trHeight w:hRule="exact" w:val="1394"/>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73C291C" w14:textId="77777777" w:rsidR="00BC323C" w:rsidRDefault="00BC323C" w:rsidP="00BC323C">
            <w:pPr>
              <w:pStyle w:val="BodyText"/>
              <w:kinsoku w:val="0"/>
              <w:overflowPunct w:val="0"/>
              <w:spacing w:before="56"/>
              <w:rPr>
                <w:sz w:val="18"/>
                <w:szCs w:val="18"/>
              </w:rPr>
            </w:pPr>
            <w:r>
              <w:rPr>
                <w:b/>
                <w:bCs/>
                <w:spacing w:val="-1"/>
                <w:sz w:val="18"/>
                <w:szCs w:val="18"/>
              </w:rPr>
              <w:t>Mucositis</w:t>
            </w:r>
            <w:r>
              <w:rPr>
                <w:b/>
                <w:bCs/>
                <w:sz w:val="18"/>
                <w:szCs w:val="18"/>
              </w:rPr>
              <w:t xml:space="preserve"> </w:t>
            </w:r>
            <w:r>
              <w:rPr>
                <w:b/>
                <w:bCs/>
                <w:spacing w:val="-1"/>
                <w:sz w:val="18"/>
                <w:szCs w:val="18"/>
              </w:rPr>
              <w:t>or Stomatitis</w:t>
            </w:r>
          </w:p>
          <w:p w14:paraId="3A02023F" w14:textId="77777777" w:rsidR="00BC323C" w:rsidRDefault="00BC323C" w:rsidP="00BC323C">
            <w:pPr>
              <w:pStyle w:val="BodyText"/>
              <w:kinsoku w:val="0"/>
              <w:overflowPunct w:val="0"/>
              <w:spacing w:before="57"/>
              <w:ind w:right="535"/>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z w:val="18"/>
                <w:szCs w:val="18"/>
              </w:rPr>
              <w:t>one</w:t>
            </w:r>
            <w:r w:rsidRPr="6781B22B">
              <w:rPr>
                <w:i/>
                <w:iCs/>
                <w:spacing w:val="-3"/>
                <w:sz w:val="18"/>
                <w:szCs w:val="18"/>
              </w:rPr>
              <w:t xml:space="preserve"> </w:t>
            </w:r>
            <w:r w:rsidRPr="6781B22B">
              <w:rPr>
                <w:i/>
                <w:iCs/>
                <w:spacing w:val="-1"/>
                <w:sz w:val="18"/>
                <w:szCs w:val="18"/>
              </w:rPr>
              <w:t>and</w:t>
            </w:r>
            <w:r w:rsidRPr="6781B22B">
              <w:rPr>
                <w:i/>
                <w:iCs/>
                <w:spacing w:val="26"/>
                <w:sz w:val="18"/>
                <w:szCs w:val="18"/>
              </w:rPr>
              <w:t xml:space="preserve"> </w:t>
            </w:r>
            <w:r w:rsidRPr="6781B22B">
              <w:rPr>
                <w:i/>
                <w:iCs/>
                <w:spacing w:val="-1"/>
                <w:sz w:val="18"/>
                <w:szCs w:val="18"/>
              </w:rPr>
              <w:t>specify location</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A1CF403" w14:textId="77777777" w:rsidR="00BC323C" w:rsidRDefault="00BC323C" w:rsidP="00BC323C">
            <w:pPr>
              <w:pStyle w:val="BodyText"/>
              <w:kinsoku w:val="0"/>
              <w:overflowPunct w:val="0"/>
              <w:spacing w:before="52"/>
            </w:pPr>
            <w:r>
              <w:rPr>
                <w:spacing w:val="-1"/>
                <w:sz w:val="18"/>
                <w:szCs w:val="18"/>
              </w:rPr>
              <w:t>Mucosal</w:t>
            </w:r>
            <w:r>
              <w:rPr>
                <w:sz w:val="18"/>
                <w:szCs w:val="18"/>
              </w:rPr>
              <w:t xml:space="preserve"> </w:t>
            </w:r>
            <w:r>
              <w:rPr>
                <w:spacing w:val="-1"/>
                <w:sz w:val="18"/>
                <w:szCs w:val="18"/>
              </w:rPr>
              <w:t>erythema</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3CA2215" w14:textId="77777777" w:rsidR="00BC323C" w:rsidRDefault="00BC323C" w:rsidP="00BC323C">
            <w:pPr>
              <w:pStyle w:val="BodyText"/>
              <w:kinsoku w:val="0"/>
              <w:overflowPunct w:val="0"/>
              <w:spacing w:before="52"/>
              <w:ind w:right="168"/>
            </w:pPr>
            <w:r>
              <w:rPr>
                <w:sz w:val="18"/>
                <w:szCs w:val="18"/>
              </w:rPr>
              <w:t>Patchy</w:t>
            </w:r>
            <w:r>
              <w:rPr>
                <w:spacing w:val="22"/>
                <w:sz w:val="18"/>
                <w:szCs w:val="18"/>
              </w:rPr>
              <w:t xml:space="preserve"> </w:t>
            </w:r>
            <w:r>
              <w:rPr>
                <w:spacing w:val="-1"/>
                <w:sz w:val="18"/>
                <w:szCs w:val="18"/>
              </w:rPr>
              <w:t>pseudomembranes</w:t>
            </w:r>
            <w:r>
              <w:rPr>
                <w:sz w:val="18"/>
                <w:szCs w:val="18"/>
              </w:rPr>
              <w:t xml:space="preserve"> </w:t>
            </w:r>
            <w:r>
              <w:rPr>
                <w:spacing w:val="1"/>
                <w:sz w:val="18"/>
                <w:szCs w:val="18"/>
              </w:rPr>
              <w:t>or</w:t>
            </w:r>
            <w:r>
              <w:rPr>
                <w:spacing w:val="28"/>
                <w:sz w:val="18"/>
                <w:szCs w:val="18"/>
              </w:rPr>
              <w:t xml:space="preserve"> </w:t>
            </w:r>
            <w:r>
              <w:rPr>
                <w:sz w:val="18"/>
                <w:szCs w:val="18"/>
              </w:rPr>
              <w:t>ulcerations</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C8A575F" w14:textId="77777777" w:rsidR="00BC323C" w:rsidRDefault="00BC323C" w:rsidP="00BC323C">
            <w:pPr>
              <w:pStyle w:val="BodyText"/>
              <w:kinsoku w:val="0"/>
              <w:overflowPunct w:val="0"/>
              <w:spacing w:before="51"/>
              <w:ind w:right="187"/>
            </w:pPr>
            <w:r>
              <w:rPr>
                <w:sz w:val="18"/>
                <w:szCs w:val="18"/>
              </w:rPr>
              <w:t>Confluent</w:t>
            </w:r>
            <w:r>
              <w:rPr>
                <w:spacing w:val="1"/>
                <w:sz w:val="18"/>
                <w:szCs w:val="18"/>
              </w:rPr>
              <w:t xml:space="preserve"> </w:t>
            </w:r>
            <w:r>
              <w:rPr>
                <w:spacing w:val="-1"/>
                <w:sz w:val="18"/>
                <w:szCs w:val="18"/>
              </w:rPr>
              <w:t>pseudomembranes</w:t>
            </w:r>
            <w:r>
              <w:rPr>
                <w:sz w:val="18"/>
                <w:szCs w:val="18"/>
              </w:rPr>
              <w:t xml:space="preserve"> </w:t>
            </w:r>
            <w:r>
              <w:rPr>
                <w:spacing w:val="1"/>
                <w:sz w:val="18"/>
                <w:szCs w:val="18"/>
              </w:rPr>
              <w:t>or</w:t>
            </w:r>
            <w:r>
              <w:rPr>
                <w:spacing w:val="28"/>
                <w:sz w:val="18"/>
                <w:szCs w:val="18"/>
              </w:rPr>
              <w:t xml:space="preserve"> </w:t>
            </w:r>
            <w:r>
              <w:rPr>
                <w:sz w:val="18"/>
                <w:szCs w:val="18"/>
              </w:rPr>
              <w:t xml:space="preserve">ulcerations </w:t>
            </w:r>
            <w:r>
              <w:rPr>
                <w:spacing w:val="-1"/>
                <w:sz w:val="18"/>
                <w:szCs w:val="18"/>
                <w:u w:val="single"/>
              </w:rPr>
              <w:t>OR</w:t>
            </w:r>
            <w:r>
              <w:rPr>
                <w:spacing w:val="19"/>
                <w:sz w:val="18"/>
                <w:szCs w:val="18"/>
              </w:rPr>
              <w:t xml:space="preserve"> </w:t>
            </w:r>
            <w:r>
              <w:rPr>
                <w:spacing w:val="-1"/>
                <w:sz w:val="18"/>
                <w:szCs w:val="18"/>
              </w:rPr>
              <w:t>Mucosal</w:t>
            </w:r>
            <w:r>
              <w:rPr>
                <w:sz w:val="18"/>
                <w:szCs w:val="18"/>
              </w:rPr>
              <w:t xml:space="preserve"> </w:t>
            </w:r>
            <w:r>
              <w:rPr>
                <w:spacing w:val="-1"/>
                <w:sz w:val="18"/>
                <w:szCs w:val="18"/>
              </w:rPr>
              <w:t>bleeding</w:t>
            </w:r>
            <w:r>
              <w:rPr>
                <w:spacing w:val="25"/>
                <w:sz w:val="18"/>
                <w:szCs w:val="18"/>
              </w:rPr>
              <w:t xml:space="preserve"> </w:t>
            </w:r>
            <w:r>
              <w:rPr>
                <w:spacing w:val="-1"/>
                <w:sz w:val="18"/>
                <w:szCs w:val="18"/>
              </w:rPr>
              <w:t>with</w:t>
            </w:r>
            <w:r>
              <w:rPr>
                <w:spacing w:val="1"/>
                <w:sz w:val="18"/>
                <w:szCs w:val="18"/>
              </w:rPr>
              <w:t xml:space="preserve"> </w:t>
            </w:r>
            <w:r>
              <w:rPr>
                <w:spacing w:val="-1"/>
                <w:sz w:val="18"/>
                <w:szCs w:val="18"/>
              </w:rPr>
              <w:t>minor</w:t>
            </w:r>
            <w:r>
              <w:rPr>
                <w:sz w:val="18"/>
                <w:szCs w:val="18"/>
              </w:rPr>
              <w:t xml:space="preserve"> </w:t>
            </w:r>
            <w:r>
              <w:rPr>
                <w:spacing w:val="-1"/>
                <w:sz w:val="18"/>
                <w:szCs w:val="18"/>
              </w:rPr>
              <w:t>trauma</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246A5E4" w14:textId="77777777" w:rsidR="00BC323C" w:rsidRDefault="00BC323C" w:rsidP="00BC323C">
            <w:pPr>
              <w:pStyle w:val="BodyText"/>
              <w:kinsoku w:val="0"/>
              <w:overflowPunct w:val="0"/>
              <w:spacing w:before="51"/>
              <w:ind w:right="208"/>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z w:val="18"/>
                <w:szCs w:val="18"/>
              </w:rPr>
              <w:t>aspiration,</w:t>
            </w:r>
            <w:r>
              <w:rPr>
                <w:spacing w:val="-2"/>
                <w:sz w:val="18"/>
                <w:szCs w:val="18"/>
              </w:rPr>
              <w:t xml:space="preserve"> </w:t>
            </w:r>
            <w:r>
              <w:rPr>
                <w:spacing w:val="-1"/>
                <w:sz w:val="18"/>
                <w:szCs w:val="18"/>
              </w:rPr>
              <w:t>choking)</w:t>
            </w:r>
            <w:r>
              <w:rPr>
                <w:sz w:val="18"/>
                <w:szCs w:val="18"/>
              </w:rPr>
              <w:t xml:space="preserve"> </w:t>
            </w:r>
            <w:r>
              <w:rPr>
                <w:spacing w:val="-1"/>
                <w:sz w:val="18"/>
                <w:szCs w:val="18"/>
                <w:u w:val="single"/>
              </w:rPr>
              <w:t>OR</w:t>
            </w:r>
            <w:r>
              <w:rPr>
                <w:spacing w:val="23"/>
                <w:sz w:val="18"/>
                <w:szCs w:val="18"/>
              </w:rPr>
              <w:t xml:space="preserve"> </w:t>
            </w:r>
            <w:r>
              <w:rPr>
                <w:spacing w:val="-1"/>
                <w:sz w:val="18"/>
                <w:szCs w:val="18"/>
              </w:rPr>
              <w:t>Tissue necrosis</w:t>
            </w:r>
            <w:r>
              <w:rPr>
                <w:sz w:val="18"/>
                <w:szCs w:val="18"/>
              </w:rPr>
              <w:t xml:space="preserve"> </w:t>
            </w:r>
            <w:r>
              <w:rPr>
                <w:spacing w:val="-1"/>
                <w:sz w:val="18"/>
                <w:szCs w:val="18"/>
                <w:u w:val="single"/>
              </w:rPr>
              <w:t>OR</w:t>
            </w:r>
            <w:r>
              <w:rPr>
                <w:spacing w:val="20"/>
                <w:sz w:val="18"/>
                <w:szCs w:val="18"/>
              </w:rPr>
              <w:t xml:space="preserve"> </w:t>
            </w:r>
            <w:r>
              <w:rPr>
                <w:spacing w:val="-1"/>
                <w:sz w:val="18"/>
                <w:szCs w:val="18"/>
              </w:rPr>
              <w:t xml:space="preserve">Diffuse </w:t>
            </w:r>
            <w:r>
              <w:rPr>
                <w:sz w:val="18"/>
                <w:szCs w:val="18"/>
              </w:rPr>
              <w:t>spontaneous</w:t>
            </w:r>
            <w:r>
              <w:rPr>
                <w:spacing w:val="25"/>
                <w:sz w:val="18"/>
                <w:szCs w:val="18"/>
              </w:rPr>
              <w:t xml:space="preserve"> </w:t>
            </w:r>
            <w:r>
              <w:rPr>
                <w:spacing w:val="-1"/>
                <w:sz w:val="18"/>
                <w:szCs w:val="18"/>
              </w:rPr>
              <w:t>mucosal</w:t>
            </w:r>
            <w:r>
              <w:rPr>
                <w:sz w:val="18"/>
                <w:szCs w:val="18"/>
              </w:rPr>
              <w:t xml:space="preserve"> bleeding</w:t>
            </w:r>
          </w:p>
        </w:tc>
      </w:tr>
      <w:tr w:rsidR="00BC323C" w14:paraId="3519268E" w14:textId="77777777" w:rsidTr="00E81246">
        <w:trPr>
          <w:trHeight w:hRule="exact" w:val="1394"/>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C55F545" w14:textId="77777777" w:rsidR="00BC323C" w:rsidRDefault="00BC323C" w:rsidP="00BC323C">
            <w:pPr>
              <w:pStyle w:val="BodyText"/>
              <w:kinsoku w:val="0"/>
              <w:overflowPunct w:val="0"/>
              <w:spacing w:before="56"/>
            </w:pPr>
            <w:r>
              <w:rPr>
                <w:b/>
                <w:bCs/>
                <w:spacing w:val="-1"/>
                <w:sz w:val="18"/>
                <w:szCs w:val="18"/>
              </w:rPr>
              <w:t>Nausea</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8AF1356" w14:textId="77777777" w:rsidR="00BC323C" w:rsidRDefault="00BC323C" w:rsidP="00BC323C">
            <w:pPr>
              <w:pStyle w:val="BodyText"/>
              <w:kinsoku w:val="0"/>
              <w:overflowPunct w:val="0"/>
              <w:spacing w:before="51"/>
              <w:ind w:right="344"/>
            </w:pPr>
            <w:r>
              <w:rPr>
                <w:spacing w:val="-1"/>
                <w:sz w:val="18"/>
                <w:szCs w:val="18"/>
              </w:rPr>
              <w:t>Transient</w:t>
            </w:r>
            <w:r>
              <w:rPr>
                <w:sz w:val="18"/>
                <w:szCs w:val="18"/>
              </w:rPr>
              <w:t xml:space="preserve"> (&lt;</w:t>
            </w:r>
            <w:r>
              <w:rPr>
                <w:spacing w:val="-1"/>
                <w:sz w:val="18"/>
                <w:szCs w:val="18"/>
              </w:rPr>
              <w:t xml:space="preserve"> </w:t>
            </w:r>
            <w:r>
              <w:rPr>
                <w:spacing w:val="1"/>
                <w:sz w:val="18"/>
                <w:szCs w:val="18"/>
              </w:rPr>
              <w:t>24</w:t>
            </w:r>
            <w:r>
              <w:rPr>
                <w:spacing w:val="27"/>
                <w:sz w:val="18"/>
                <w:szCs w:val="18"/>
              </w:rPr>
              <w:t xml:space="preserve"> </w:t>
            </w:r>
            <w:r>
              <w:rPr>
                <w:spacing w:val="-1"/>
                <w:sz w:val="18"/>
                <w:szCs w:val="18"/>
              </w:rPr>
              <w:t>hours)</w:t>
            </w:r>
            <w:r>
              <w:rPr>
                <w:sz w:val="18"/>
                <w:szCs w:val="18"/>
              </w:rPr>
              <w:t xml:space="preserve"> or</w:t>
            </w:r>
            <w:r>
              <w:rPr>
                <w:spacing w:val="26"/>
                <w:sz w:val="18"/>
                <w:szCs w:val="18"/>
              </w:rPr>
              <w:t xml:space="preserve"> </w:t>
            </w:r>
            <w:r>
              <w:rPr>
                <w:spacing w:val="-1"/>
                <w:sz w:val="18"/>
                <w:szCs w:val="18"/>
              </w:rPr>
              <w:t>intermittent</w:t>
            </w:r>
            <w:r>
              <w:rPr>
                <w:sz w:val="18"/>
                <w:szCs w:val="18"/>
              </w:rPr>
              <w:t xml:space="preserve"> </w:t>
            </w:r>
            <w:r>
              <w:rPr>
                <w:spacing w:val="-2"/>
                <w:sz w:val="18"/>
                <w:szCs w:val="18"/>
                <w:u w:val="single"/>
              </w:rPr>
              <w:t>AND</w:t>
            </w:r>
            <w:r>
              <w:rPr>
                <w:spacing w:val="21"/>
                <w:sz w:val="18"/>
                <w:szCs w:val="18"/>
              </w:rPr>
              <w:t xml:space="preserve"> </w:t>
            </w:r>
            <w:r>
              <w:rPr>
                <w:spacing w:val="-1"/>
                <w:sz w:val="18"/>
                <w:szCs w:val="18"/>
              </w:rPr>
              <w:t>No</w:t>
            </w:r>
            <w:r>
              <w:rPr>
                <w:spacing w:val="1"/>
                <w:sz w:val="18"/>
                <w:szCs w:val="18"/>
              </w:rPr>
              <w:t xml:space="preserve"> </w:t>
            </w:r>
            <w:r>
              <w:rPr>
                <w:sz w:val="18"/>
                <w:szCs w:val="18"/>
              </w:rPr>
              <w:t xml:space="preserve">or </w:t>
            </w:r>
            <w:r>
              <w:rPr>
                <w:spacing w:val="-2"/>
                <w:sz w:val="18"/>
                <w:szCs w:val="18"/>
              </w:rPr>
              <w:t>minimal</w:t>
            </w:r>
            <w:r>
              <w:rPr>
                <w:spacing w:val="29"/>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oral </w:t>
            </w:r>
            <w:r>
              <w:rPr>
                <w:spacing w:val="-1"/>
                <w:sz w:val="18"/>
                <w:szCs w:val="18"/>
              </w:rPr>
              <w:t>intake</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F8597B7" w14:textId="77777777" w:rsidR="00BC323C" w:rsidRDefault="00BC323C" w:rsidP="00BC323C">
            <w:pPr>
              <w:pStyle w:val="BodyText"/>
              <w:kinsoku w:val="0"/>
              <w:overflowPunct w:val="0"/>
              <w:spacing w:before="51"/>
              <w:ind w:right="135"/>
            </w:pPr>
            <w:r>
              <w:rPr>
                <w:sz w:val="18"/>
                <w:szCs w:val="18"/>
              </w:rPr>
              <w:t>Persistent</w:t>
            </w:r>
            <w:r>
              <w:rPr>
                <w:spacing w:val="-2"/>
                <w:sz w:val="18"/>
                <w:szCs w:val="18"/>
              </w:rPr>
              <w:t xml:space="preserve"> </w:t>
            </w:r>
            <w:r>
              <w:rPr>
                <w:spacing w:val="-1"/>
                <w:sz w:val="18"/>
                <w:szCs w:val="18"/>
              </w:rPr>
              <w:t>nausea</w:t>
            </w:r>
            <w:r>
              <w:rPr>
                <w:spacing w:val="23"/>
                <w:sz w:val="18"/>
                <w:szCs w:val="18"/>
              </w:rPr>
              <w:t xml:space="preserve"> </w:t>
            </w:r>
            <w:r>
              <w:rPr>
                <w:sz w:val="18"/>
                <w:szCs w:val="18"/>
              </w:rPr>
              <w:t>resulting</w:t>
            </w:r>
            <w:r>
              <w:rPr>
                <w:spacing w:val="-1"/>
                <w:sz w:val="18"/>
                <w:szCs w:val="18"/>
              </w:rPr>
              <w:t xml:space="preserve"> </w:t>
            </w:r>
            <w:r>
              <w:rPr>
                <w:sz w:val="18"/>
                <w:szCs w:val="18"/>
              </w:rPr>
              <w:t>in</w:t>
            </w:r>
            <w:r>
              <w:rPr>
                <w:spacing w:val="-1"/>
                <w:sz w:val="18"/>
                <w:szCs w:val="18"/>
              </w:rPr>
              <w:t xml:space="preserve"> decreased</w:t>
            </w:r>
            <w:r>
              <w:rPr>
                <w:spacing w:val="23"/>
                <w:sz w:val="18"/>
                <w:szCs w:val="18"/>
              </w:rPr>
              <w:t xml:space="preserve"> </w:t>
            </w:r>
            <w:r>
              <w:rPr>
                <w:sz w:val="18"/>
                <w:szCs w:val="18"/>
              </w:rPr>
              <w:t xml:space="preserve">oral </w:t>
            </w:r>
            <w:r>
              <w:rPr>
                <w:spacing w:val="-1"/>
                <w:sz w:val="18"/>
                <w:szCs w:val="18"/>
              </w:rPr>
              <w:t>intake for</w:t>
            </w:r>
            <w:r>
              <w:rPr>
                <w:sz w:val="18"/>
                <w:szCs w:val="18"/>
              </w:rPr>
              <w:t xml:space="preserve"> 24</w:t>
            </w:r>
            <w:r>
              <w:rPr>
                <w:spacing w:val="-1"/>
                <w:sz w:val="18"/>
                <w:szCs w:val="18"/>
              </w:rPr>
              <w:t xml:space="preserve"> </w:t>
            </w:r>
            <w:r>
              <w:rPr>
                <w:sz w:val="18"/>
                <w:szCs w:val="18"/>
              </w:rPr>
              <w:t>to</w:t>
            </w:r>
            <w:r>
              <w:rPr>
                <w:spacing w:val="26"/>
                <w:sz w:val="18"/>
                <w:szCs w:val="18"/>
              </w:rPr>
              <w:t xml:space="preserve"> </w:t>
            </w:r>
            <w:r>
              <w:rPr>
                <w:sz w:val="18"/>
                <w:szCs w:val="18"/>
              </w:rPr>
              <w:t>48</w:t>
            </w:r>
            <w:r>
              <w:rPr>
                <w:spacing w:val="-1"/>
                <w:sz w:val="18"/>
                <w:szCs w:val="18"/>
              </w:rPr>
              <w:t xml:space="preserve"> </w:t>
            </w:r>
            <w:r>
              <w:rPr>
                <w:sz w:val="18"/>
                <w:szCs w:val="18"/>
              </w:rPr>
              <w:t>hours</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31A40A4" w14:textId="77777777" w:rsidR="00BC323C" w:rsidRDefault="00BC323C" w:rsidP="00BC323C">
            <w:pPr>
              <w:pStyle w:val="BodyText"/>
              <w:kinsoku w:val="0"/>
              <w:overflowPunct w:val="0"/>
              <w:spacing w:before="51"/>
              <w:ind w:right="127"/>
            </w:pPr>
            <w:r>
              <w:rPr>
                <w:sz w:val="18"/>
                <w:szCs w:val="18"/>
              </w:rPr>
              <w:t>Persistent</w:t>
            </w:r>
            <w:r>
              <w:rPr>
                <w:spacing w:val="-2"/>
                <w:sz w:val="18"/>
                <w:szCs w:val="18"/>
              </w:rPr>
              <w:t xml:space="preserve"> </w:t>
            </w:r>
            <w:r>
              <w:rPr>
                <w:spacing w:val="-1"/>
                <w:sz w:val="18"/>
                <w:szCs w:val="18"/>
              </w:rPr>
              <w:t>nausea</w:t>
            </w:r>
            <w:r>
              <w:rPr>
                <w:spacing w:val="23"/>
                <w:sz w:val="18"/>
                <w:szCs w:val="18"/>
              </w:rPr>
              <w:t xml:space="preserve"> </w:t>
            </w:r>
            <w:r>
              <w:rPr>
                <w:sz w:val="18"/>
                <w:szCs w:val="18"/>
              </w:rPr>
              <w:t>resulting</w:t>
            </w:r>
            <w:r>
              <w:rPr>
                <w:spacing w:val="-1"/>
                <w:sz w:val="18"/>
                <w:szCs w:val="18"/>
              </w:rPr>
              <w:t xml:space="preserve"> </w:t>
            </w:r>
            <w:r>
              <w:rPr>
                <w:sz w:val="18"/>
                <w:szCs w:val="18"/>
              </w:rPr>
              <w:t>in</w:t>
            </w:r>
            <w:r>
              <w:rPr>
                <w:spacing w:val="-1"/>
                <w:sz w:val="18"/>
                <w:szCs w:val="18"/>
              </w:rPr>
              <w:t xml:space="preserve"> </w:t>
            </w:r>
            <w:r>
              <w:rPr>
                <w:spacing w:val="-2"/>
                <w:sz w:val="18"/>
                <w:szCs w:val="18"/>
              </w:rPr>
              <w:t>minimal</w:t>
            </w:r>
            <w:r>
              <w:rPr>
                <w:spacing w:val="27"/>
                <w:sz w:val="18"/>
                <w:szCs w:val="18"/>
              </w:rPr>
              <w:t xml:space="preserve"> </w:t>
            </w:r>
            <w:r>
              <w:rPr>
                <w:sz w:val="18"/>
                <w:szCs w:val="18"/>
              </w:rPr>
              <w:t xml:space="preserve">oral </w:t>
            </w:r>
            <w:r>
              <w:rPr>
                <w:spacing w:val="-1"/>
                <w:sz w:val="18"/>
                <w:szCs w:val="18"/>
              </w:rPr>
              <w:t>intake for</w:t>
            </w:r>
            <w:r>
              <w:rPr>
                <w:sz w:val="18"/>
                <w:szCs w:val="18"/>
              </w:rPr>
              <w:t xml:space="preserve"> &gt;</w:t>
            </w:r>
            <w:r>
              <w:rPr>
                <w:spacing w:val="-1"/>
                <w:sz w:val="18"/>
                <w:szCs w:val="18"/>
              </w:rPr>
              <w:t xml:space="preserve"> </w:t>
            </w:r>
            <w:r>
              <w:rPr>
                <w:sz w:val="18"/>
                <w:szCs w:val="18"/>
              </w:rPr>
              <w:t>48</w:t>
            </w:r>
            <w:r>
              <w:rPr>
                <w:spacing w:val="26"/>
                <w:sz w:val="18"/>
                <w:szCs w:val="18"/>
              </w:rPr>
              <w:t xml:space="preserve"> </w:t>
            </w:r>
            <w:r>
              <w:rPr>
                <w:sz w:val="18"/>
                <w:szCs w:val="18"/>
              </w:rPr>
              <w:t xml:space="preserve">hours </w:t>
            </w:r>
            <w:r>
              <w:rPr>
                <w:spacing w:val="-1"/>
                <w:sz w:val="18"/>
                <w:szCs w:val="18"/>
                <w:u w:val="single"/>
              </w:rPr>
              <w:t>OR</w:t>
            </w:r>
            <w:r>
              <w:rPr>
                <w:spacing w:val="19"/>
                <w:sz w:val="18"/>
                <w:szCs w:val="18"/>
              </w:rPr>
              <w:t xml:space="preserve"> </w:t>
            </w:r>
            <w:r>
              <w:rPr>
                <w:spacing w:val="-1"/>
                <w:sz w:val="18"/>
                <w:szCs w:val="18"/>
              </w:rPr>
              <w:t>Rehydration</w:t>
            </w:r>
            <w:r>
              <w:rPr>
                <w:spacing w:val="1"/>
                <w:sz w:val="18"/>
                <w:szCs w:val="18"/>
              </w:rPr>
              <w:t xml:space="preserve"> </w:t>
            </w:r>
            <w:r>
              <w:rPr>
                <w:spacing w:val="-1"/>
                <w:sz w:val="18"/>
                <w:szCs w:val="18"/>
              </w:rPr>
              <w:t>indicated</w:t>
            </w:r>
            <w:r>
              <w:rPr>
                <w:spacing w:val="25"/>
                <w:sz w:val="18"/>
                <w:szCs w:val="18"/>
              </w:rPr>
              <w:t xml:space="preserve"> </w:t>
            </w:r>
            <w:r>
              <w:rPr>
                <w:spacing w:val="-1"/>
                <w:sz w:val="18"/>
                <w:szCs w:val="18"/>
              </w:rPr>
              <w:t>(e.g.,</w:t>
            </w:r>
            <w:r>
              <w:rPr>
                <w:spacing w:val="1"/>
                <w:sz w:val="18"/>
                <w:szCs w:val="18"/>
              </w:rPr>
              <w:t xml:space="preserve"> </w:t>
            </w:r>
            <w:r>
              <w:rPr>
                <w:sz w:val="18"/>
                <w:szCs w:val="18"/>
              </w:rPr>
              <w:t>IV</w:t>
            </w:r>
            <w:r>
              <w:rPr>
                <w:spacing w:val="2"/>
                <w:sz w:val="18"/>
                <w:szCs w:val="18"/>
              </w:rPr>
              <w:t xml:space="preserve"> </w:t>
            </w:r>
            <w:r>
              <w:rPr>
                <w:spacing w:val="-1"/>
                <w:sz w:val="18"/>
                <w:szCs w:val="18"/>
              </w:rPr>
              <w:t>fluids)</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412EA267" w14:textId="77777777" w:rsidR="00BC323C" w:rsidRDefault="00BC323C" w:rsidP="00BC323C">
            <w:pPr>
              <w:pStyle w:val="BodyText"/>
              <w:kinsoku w:val="0"/>
              <w:overflowPunct w:val="0"/>
              <w:spacing w:before="51"/>
              <w:ind w:right="542"/>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hypotensive shock)</w:t>
            </w:r>
          </w:p>
        </w:tc>
      </w:tr>
      <w:tr w:rsidR="00BC323C" w14:paraId="58C8207C" w14:textId="77777777" w:rsidTr="00E81246">
        <w:trPr>
          <w:trHeight w:hRule="exact" w:val="978"/>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0E8E6F6" w14:textId="77777777" w:rsidR="00BC323C" w:rsidRDefault="00BC323C" w:rsidP="00BC323C">
            <w:pPr>
              <w:pStyle w:val="BodyText"/>
              <w:kinsoku w:val="0"/>
              <w:overflowPunct w:val="0"/>
              <w:spacing w:before="56"/>
            </w:pPr>
            <w:r>
              <w:rPr>
                <w:b/>
                <w:bCs/>
                <w:spacing w:val="-1"/>
                <w:sz w:val="18"/>
                <w:szCs w:val="18"/>
              </w:rPr>
              <w:t>Pancreatitis</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1F128E3" w14:textId="77777777" w:rsidR="00BC323C" w:rsidRDefault="00BC323C" w:rsidP="00BC323C">
            <w:pPr>
              <w:pStyle w:val="BodyText"/>
              <w:kinsoku w:val="0"/>
              <w:overflowPunct w:val="0"/>
              <w:spacing w:before="51"/>
            </w:pPr>
            <w:r>
              <w:rPr>
                <w:spacing w:val="-1"/>
                <w:sz w:val="18"/>
                <w:szCs w:val="18"/>
              </w:rPr>
              <w:t>NA</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BBA44D0" w14:textId="77777777" w:rsidR="00BC323C" w:rsidRDefault="00BC323C" w:rsidP="00BC323C">
            <w:pPr>
              <w:pStyle w:val="BodyText"/>
              <w:kinsoku w:val="0"/>
              <w:overflowPunct w:val="0"/>
              <w:spacing w:before="51"/>
              <w:ind w:right="366"/>
            </w:pPr>
            <w:r>
              <w:rPr>
                <w:spacing w:val="-1"/>
                <w:sz w:val="18"/>
                <w:szCs w:val="18"/>
              </w:rPr>
              <w:t>Symptoms</w:t>
            </w:r>
            <w:r>
              <w:rPr>
                <w:spacing w:val="2"/>
                <w:sz w:val="18"/>
                <w:szCs w:val="18"/>
              </w:rPr>
              <w:t xml:space="preserve"> </w:t>
            </w:r>
            <w:r>
              <w:rPr>
                <w:spacing w:val="-1"/>
                <w:sz w:val="18"/>
                <w:szCs w:val="18"/>
              </w:rPr>
              <w:t>with</w:t>
            </w:r>
            <w:r>
              <w:rPr>
                <w:spacing w:val="24"/>
                <w:sz w:val="18"/>
                <w:szCs w:val="18"/>
              </w:rPr>
              <w:t xml:space="preserve"> </w:t>
            </w:r>
            <w:r>
              <w:rPr>
                <w:spacing w:val="-1"/>
                <w:sz w:val="18"/>
                <w:szCs w:val="18"/>
              </w:rPr>
              <w:t>hospitalization not</w:t>
            </w:r>
            <w:r>
              <w:rPr>
                <w:spacing w:val="29"/>
                <w:sz w:val="18"/>
                <w:szCs w:val="18"/>
              </w:rPr>
              <w:t xml:space="preserve"> </w:t>
            </w:r>
            <w:r>
              <w:rPr>
                <w:spacing w:val="-1"/>
                <w:sz w:val="18"/>
                <w:szCs w:val="18"/>
              </w:rPr>
              <w:t>indicated</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3EEA9D0" w14:textId="77777777" w:rsidR="00BC323C" w:rsidRDefault="00BC323C" w:rsidP="00BC323C">
            <w:pPr>
              <w:pStyle w:val="BodyText"/>
              <w:kinsoku w:val="0"/>
              <w:overflowPunct w:val="0"/>
              <w:spacing w:before="50"/>
              <w:ind w:right="461"/>
            </w:pPr>
            <w:r w:rsidRPr="6781B22B">
              <w:rPr>
                <w:spacing w:val="-1"/>
                <w:sz w:val="20"/>
              </w:rPr>
              <w:t>Symptoms</w:t>
            </w:r>
            <w:r w:rsidRPr="6781B22B">
              <w:rPr>
                <w:spacing w:val="-11"/>
                <w:sz w:val="20"/>
              </w:rPr>
              <w:t xml:space="preserve"> </w:t>
            </w:r>
            <w:r w:rsidRPr="6781B22B">
              <w:rPr>
                <w:spacing w:val="-1"/>
                <w:sz w:val="20"/>
              </w:rPr>
              <w:t>with</w:t>
            </w:r>
            <w:r w:rsidRPr="6781B22B">
              <w:rPr>
                <w:spacing w:val="29"/>
                <w:w w:val="99"/>
                <w:sz w:val="20"/>
              </w:rPr>
              <w:t xml:space="preserve"> </w:t>
            </w:r>
            <w:r w:rsidRPr="6781B22B">
              <w:rPr>
                <w:spacing w:val="-1"/>
                <w:sz w:val="20"/>
              </w:rPr>
              <w:t>hospitalization</w:t>
            </w:r>
            <w:r w:rsidRPr="6781B22B">
              <w:rPr>
                <w:spacing w:val="23"/>
                <w:w w:val="99"/>
                <w:sz w:val="20"/>
              </w:rPr>
              <w:t xml:space="preserve"> </w:t>
            </w:r>
            <w:r w:rsidRPr="6781B22B">
              <w:rPr>
                <w:spacing w:val="-1"/>
                <w:sz w:val="20"/>
              </w:rPr>
              <w:t>indicated</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5F590FE" w14:textId="77777777" w:rsidR="00BC323C" w:rsidRDefault="00BC323C" w:rsidP="00BC323C">
            <w:pPr>
              <w:pStyle w:val="BodyText"/>
              <w:kinsoku w:val="0"/>
              <w:overflowPunct w:val="0"/>
              <w:spacing w:before="52"/>
              <w:ind w:right="505"/>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circulatory failure,</w:t>
            </w:r>
            <w:r>
              <w:rPr>
                <w:spacing w:val="26"/>
                <w:sz w:val="18"/>
                <w:szCs w:val="18"/>
              </w:rPr>
              <w:t xml:space="preserve"> </w:t>
            </w:r>
            <w:r>
              <w:rPr>
                <w:spacing w:val="-1"/>
                <w:sz w:val="18"/>
                <w:szCs w:val="18"/>
              </w:rPr>
              <w:t>hemorrhage,</w:t>
            </w:r>
            <w:r>
              <w:rPr>
                <w:spacing w:val="1"/>
                <w:sz w:val="18"/>
                <w:szCs w:val="18"/>
              </w:rPr>
              <w:t xml:space="preserve"> </w:t>
            </w:r>
            <w:r>
              <w:rPr>
                <w:spacing w:val="-1"/>
                <w:sz w:val="18"/>
                <w:szCs w:val="18"/>
              </w:rPr>
              <w:t>sepsis)</w:t>
            </w:r>
          </w:p>
        </w:tc>
      </w:tr>
      <w:tr w:rsidR="00BC323C" w14:paraId="58DAE115" w14:textId="77777777" w:rsidTr="00E81246">
        <w:trPr>
          <w:trHeight w:hRule="exact" w:val="565"/>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0932871" w14:textId="77777777" w:rsidR="00BC323C" w:rsidRDefault="00BC323C" w:rsidP="00BC323C">
            <w:pPr>
              <w:pStyle w:val="BodyText"/>
              <w:kinsoku w:val="0"/>
              <w:overflowPunct w:val="0"/>
              <w:spacing w:before="59" w:line="204" w:lineRule="exact"/>
              <w:rPr>
                <w:sz w:val="18"/>
                <w:szCs w:val="18"/>
              </w:rPr>
            </w:pPr>
            <w:r>
              <w:rPr>
                <w:b/>
                <w:bCs/>
                <w:spacing w:val="-1"/>
                <w:sz w:val="18"/>
                <w:szCs w:val="18"/>
              </w:rPr>
              <w:t>Perforation</w:t>
            </w:r>
          </w:p>
          <w:p w14:paraId="78832009" w14:textId="77777777" w:rsidR="00BC323C" w:rsidRDefault="00BC323C" w:rsidP="00BC323C">
            <w:pPr>
              <w:pStyle w:val="BodyText"/>
              <w:kinsoku w:val="0"/>
              <w:overflowPunct w:val="0"/>
              <w:spacing w:line="204" w:lineRule="exact"/>
            </w:pPr>
            <w:r>
              <w:rPr>
                <w:sz w:val="18"/>
                <w:szCs w:val="18"/>
              </w:rPr>
              <w:t>(colon</w:t>
            </w:r>
            <w:r>
              <w:rPr>
                <w:spacing w:val="-1"/>
                <w:sz w:val="18"/>
                <w:szCs w:val="18"/>
              </w:rPr>
              <w:t xml:space="preserve"> </w:t>
            </w:r>
            <w:r>
              <w:rPr>
                <w:sz w:val="18"/>
                <w:szCs w:val="18"/>
              </w:rPr>
              <w:t xml:space="preserve">or </w:t>
            </w:r>
            <w:r>
              <w:rPr>
                <w:spacing w:val="-1"/>
                <w:sz w:val="18"/>
                <w:szCs w:val="18"/>
              </w:rPr>
              <w:t>rectum)</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970E0D2" w14:textId="77777777" w:rsidR="00BC323C" w:rsidRDefault="00BC323C" w:rsidP="00BC323C">
            <w:pPr>
              <w:pStyle w:val="BodyText"/>
              <w:kinsoku w:val="0"/>
              <w:overflowPunct w:val="0"/>
              <w:spacing w:before="54"/>
            </w:pPr>
            <w:r>
              <w:rPr>
                <w:spacing w:val="-1"/>
                <w:sz w:val="18"/>
                <w:szCs w:val="18"/>
              </w:rPr>
              <w:t>NA</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A6DB32D" w14:textId="77777777" w:rsidR="00BC323C" w:rsidRDefault="00BC323C" w:rsidP="00BC323C">
            <w:pPr>
              <w:pStyle w:val="BodyText"/>
              <w:kinsoku w:val="0"/>
              <w:overflowPunct w:val="0"/>
              <w:spacing w:before="54"/>
            </w:pPr>
            <w:r>
              <w:rPr>
                <w:spacing w:val="-1"/>
                <w:sz w:val="18"/>
                <w:szCs w:val="18"/>
              </w:rPr>
              <w:t>NA</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D7FABDA" w14:textId="77777777" w:rsidR="00BC323C" w:rsidRDefault="00BC323C" w:rsidP="00BC323C">
            <w:pPr>
              <w:pStyle w:val="BodyText"/>
              <w:kinsoku w:val="0"/>
              <w:overflowPunct w:val="0"/>
              <w:spacing w:before="54"/>
            </w:pPr>
            <w:r>
              <w:rPr>
                <w:spacing w:val="-1"/>
                <w:sz w:val="18"/>
                <w:szCs w:val="18"/>
              </w:rPr>
              <w:t>Intervention indicated</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5F09040" w14:textId="77777777" w:rsidR="00BC323C" w:rsidRDefault="00BC323C" w:rsidP="00BC323C">
            <w:pPr>
              <w:pStyle w:val="BodyText"/>
              <w:kinsoku w:val="0"/>
              <w:overflowPunct w:val="0"/>
              <w:spacing w:before="54"/>
              <w:ind w:right="773"/>
            </w:pPr>
            <w:r>
              <w:rPr>
                <w:spacing w:val="-1"/>
                <w:sz w:val="18"/>
                <w:szCs w:val="18"/>
              </w:rPr>
              <w:t>Life-threatening</w:t>
            </w:r>
            <w:r>
              <w:rPr>
                <w:spacing w:val="25"/>
                <w:sz w:val="18"/>
                <w:szCs w:val="18"/>
              </w:rPr>
              <w:t xml:space="preserve"> </w:t>
            </w:r>
            <w:r>
              <w:rPr>
                <w:spacing w:val="-1"/>
                <w:sz w:val="18"/>
                <w:szCs w:val="18"/>
              </w:rPr>
              <w:t>consequences</w:t>
            </w:r>
          </w:p>
        </w:tc>
      </w:tr>
      <w:tr w:rsidR="00BC323C" w14:paraId="06A21573" w14:textId="77777777" w:rsidTr="00E81246">
        <w:trPr>
          <w:trHeight w:hRule="exact" w:val="1600"/>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FF9C9CE" w14:textId="77777777" w:rsidR="00BC323C" w:rsidRDefault="00BC323C" w:rsidP="00BC323C">
            <w:pPr>
              <w:pStyle w:val="BodyText"/>
              <w:kinsoku w:val="0"/>
              <w:overflowPunct w:val="0"/>
              <w:spacing w:before="59"/>
            </w:pPr>
            <w:r>
              <w:rPr>
                <w:b/>
                <w:bCs/>
                <w:spacing w:val="-1"/>
                <w:sz w:val="18"/>
                <w:szCs w:val="18"/>
              </w:rPr>
              <w:t>Proctitis</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CBFC240" w14:textId="77777777" w:rsidR="00BC323C" w:rsidRDefault="00BC323C" w:rsidP="00BC323C">
            <w:pPr>
              <w:pStyle w:val="BodyText"/>
              <w:kinsoku w:val="0"/>
              <w:overflowPunct w:val="0"/>
              <w:spacing w:before="54"/>
              <w:ind w:right="156"/>
            </w:pPr>
            <w:r>
              <w:rPr>
                <w:spacing w:val="-1"/>
                <w:sz w:val="18"/>
                <w:szCs w:val="18"/>
              </w:rPr>
              <w:t>Rectal</w:t>
            </w:r>
            <w:r>
              <w:rPr>
                <w:sz w:val="18"/>
                <w:szCs w:val="18"/>
              </w:rPr>
              <w:t xml:space="preserve"> </w:t>
            </w:r>
            <w:r>
              <w:rPr>
                <w:spacing w:val="-1"/>
                <w:sz w:val="18"/>
                <w:szCs w:val="18"/>
              </w:rPr>
              <w:t>discomfort</w:t>
            </w:r>
            <w:r>
              <w:rPr>
                <w:spacing w:val="30"/>
                <w:sz w:val="18"/>
                <w:szCs w:val="18"/>
              </w:rPr>
              <w:t xml:space="preserve"> </w:t>
            </w:r>
            <w:r>
              <w:rPr>
                <w:spacing w:val="-1"/>
                <w:sz w:val="18"/>
                <w:szCs w:val="18"/>
              </w:rPr>
              <w:t>with</w:t>
            </w:r>
            <w:r>
              <w:rPr>
                <w:spacing w:val="1"/>
                <w:sz w:val="18"/>
                <w:szCs w:val="18"/>
              </w:rPr>
              <w:t xml:space="preserve"> </w:t>
            </w:r>
            <w:r>
              <w:rPr>
                <w:sz w:val="18"/>
                <w:szCs w:val="18"/>
              </w:rPr>
              <w:t>no</w:t>
            </w:r>
            <w:r>
              <w:rPr>
                <w:spacing w:val="1"/>
                <w:sz w:val="18"/>
                <w:szCs w:val="18"/>
              </w:rPr>
              <w:t xml:space="preserve"> </w:t>
            </w:r>
            <w:r>
              <w:rPr>
                <w:spacing w:val="-1"/>
                <w:sz w:val="18"/>
                <w:szCs w:val="18"/>
              </w:rPr>
              <w:t>intervention</w:t>
            </w:r>
            <w:r>
              <w:rPr>
                <w:spacing w:val="28"/>
                <w:sz w:val="18"/>
                <w:szCs w:val="18"/>
              </w:rPr>
              <w:t xml:space="preserve"> </w:t>
            </w:r>
            <w:r>
              <w:rPr>
                <w:spacing w:val="-1"/>
                <w:sz w:val="18"/>
                <w:szCs w:val="18"/>
              </w:rPr>
              <w:t>indicated</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38BBFA2" w14:textId="77777777" w:rsidR="00BC323C" w:rsidRDefault="00BC323C" w:rsidP="00BC323C">
            <w:pPr>
              <w:pStyle w:val="BodyText"/>
              <w:kinsoku w:val="0"/>
              <w:overflowPunct w:val="0"/>
              <w:spacing w:before="54"/>
              <w:ind w:right="127"/>
            </w:pPr>
            <w:r>
              <w:rPr>
                <w:spacing w:val="-1"/>
                <w:sz w:val="18"/>
                <w:szCs w:val="18"/>
              </w:rPr>
              <w:t>Symptoms</w:t>
            </w:r>
            <w:r>
              <w:rPr>
                <w:sz w:val="18"/>
                <w:szCs w:val="18"/>
              </w:rPr>
              <w:t xml:space="preserve"> causing</w:t>
            </w:r>
            <w:r>
              <w:rPr>
                <w:spacing w:val="23"/>
                <w:sz w:val="18"/>
                <w:szCs w:val="18"/>
              </w:rPr>
              <w:t xml:space="preserve"> </w:t>
            </w:r>
            <w:r>
              <w:rPr>
                <w:spacing w:val="-1"/>
                <w:sz w:val="18"/>
                <w:szCs w:val="18"/>
              </w:rPr>
              <w:t>greater</w:t>
            </w:r>
            <w:r>
              <w:rPr>
                <w:sz w:val="18"/>
                <w:szCs w:val="18"/>
              </w:rPr>
              <w:t xml:space="preserve"> than</w:t>
            </w:r>
            <w:r>
              <w:rPr>
                <w:spacing w:val="1"/>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Medical</w:t>
            </w:r>
            <w:r>
              <w:rPr>
                <w:spacing w:val="24"/>
                <w:sz w:val="18"/>
                <w:szCs w:val="18"/>
              </w:rPr>
              <w:t xml:space="preserve"> </w:t>
            </w:r>
            <w:r>
              <w:rPr>
                <w:spacing w:val="-1"/>
                <w:sz w:val="18"/>
                <w:szCs w:val="18"/>
              </w:rPr>
              <w:t>intervention</w:t>
            </w:r>
            <w:r>
              <w:rPr>
                <w:spacing w:val="1"/>
                <w:sz w:val="18"/>
                <w:szCs w:val="18"/>
              </w:rPr>
              <w:t xml:space="preserve"> </w:t>
            </w:r>
            <w:r>
              <w:rPr>
                <w:spacing w:val="-1"/>
                <w:sz w:val="18"/>
                <w:szCs w:val="18"/>
              </w:rPr>
              <w:t>indicated</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3436E0A" w14:textId="77777777" w:rsidR="00BC323C" w:rsidRDefault="00BC323C" w:rsidP="00BC323C">
            <w:pPr>
              <w:pStyle w:val="BodyText"/>
              <w:kinsoku w:val="0"/>
              <w:overflowPunct w:val="0"/>
              <w:spacing w:before="54"/>
              <w:ind w:right="147"/>
            </w:pPr>
            <w:r>
              <w:rPr>
                <w:spacing w:val="-1"/>
                <w:sz w:val="18"/>
                <w:szCs w:val="18"/>
              </w:rPr>
              <w:t>Symptoms</w:t>
            </w:r>
            <w:r>
              <w:rPr>
                <w:sz w:val="18"/>
                <w:szCs w:val="18"/>
              </w:rPr>
              <w:t xml:space="preserve"> causing</w:t>
            </w:r>
            <w:r>
              <w:rPr>
                <w:spacing w:val="23"/>
                <w:sz w:val="18"/>
                <w:szCs w:val="18"/>
              </w:rPr>
              <w:t xml:space="preserve"> </w:t>
            </w:r>
            <w:r>
              <w:rPr>
                <w:spacing w:val="-1"/>
                <w:sz w:val="18"/>
                <w:szCs w:val="18"/>
              </w:rPr>
              <w:t>inability</w:t>
            </w:r>
            <w:r>
              <w:rPr>
                <w:spacing w:val="-4"/>
                <w:sz w:val="18"/>
                <w:szCs w:val="18"/>
              </w:rPr>
              <w:t xml:space="preserve"> </w:t>
            </w:r>
            <w:r>
              <w:rPr>
                <w:sz w:val="18"/>
                <w:szCs w:val="18"/>
              </w:rPr>
              <w:t>to</w:t>
            </w:r>
            <w:r>
              <w:rPr>
                <w:spacing w:val="1"/>
                <w:sz w:val="18"/>
                <w:szCs w:val="18"/>
              </w:rPr>
              <w:t xml:space="preserve"> </w:t>
            </w:r>
            <w:r>
              <w:rPr>
                <w:spacing w:val="-1"/>
                <w:sz w:val="18"/>
                <w:szCs w:val="18"/>
              </w:rPr>
              <w:t>perform</w:t>
            </w:r>
            <w:r>
              <w:rPr>
                <w:spacing w:val="25"/>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Operative</w:t>
            </w:r>
            <w:r>
              <w:rPr>
                <w:spacing w:val="26"/>
                <w:sz w:val="18"/>
                <w:szCs w:val="18"/>
              </w:rPr>
              <w:t xml:space="preserve"> </w:t>
            </w:r>
            <w:r>
              <w:rPr>
                <w:spacing w:val="-1"/>
                <w:sz w:val="18"/>
                <w:szCs w:val="18"/>
              </w:rPr>
              <w:t>intervention</w:t>
            </w:r>
            <w:r>
              <w:rPr>
                <w:spacing w:val="1"/>
                <w:sz w:val="18"/>
                <w:szCs w:val="18"/>
              </w:rPr>
              <w:t xml:space="preserve"> </w:t>
            </w:r>
            <w:r>
              <w:rPr>
                <w:spacing w:val="-1"/>
                <w:sz w:val="18"/>
                <w:szCs w:val="18"/>
              </w:rPr>
              <w:t>indicated</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CE1345A" w14:textId="77777777" w:rsidR="00BC323C" w:rsidRDefault="00BC323C" w:rsidP="00BC323C">
            <w:pPr>
              <w:pStyle w:val="BodyText"/>
              <w:kinsoku w:val="0"/>
              <w:overflowPunct w:val="0"/>
              <w:spacing w:before="54"/>
              <w:ind w:right="542"/>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z w:val="18"/>
                <w:szCs w:val="18"/>
              </w:rPr>
              <w:t>perforation)</w:t>
            </w:r>
          </w:p>
        </w:tc>
      </w:tr>
      <w:tr w:rsidR="00BC323C" w14:paraId="2790CD02" w14:textId="77777777" w:rsidTr="00E81246">
        <w:trPr>
          <w:trHeight w:hRule="exact" w:val="565"/>
        </w:trPr>
        <w:tc>
          <w:tcPr>
            <w:tcW w:w="311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31D8B76" w14:textId="77777777" w:rsidR="00BC323C" w:rsidRDefault="00BC323C" w:rsidP="00BC323C">
            <w:pPr>
              <w:pStyle w:val="BodyText"/>
              <w:kinsoku w:val="0"/>
              <w:overflowPunct w:val="0"/>
              <w:spacing w:before="59"/>
            </w:pPr>
            <w:r>
              <w:rPr>
                <w:b/>
                <w:bCs/>
                <w:spacing w:val="-1"/>
                <w:sz w:val="18"/>
                <w:szCs w:val="18"/>
              </w:rPr>
              <w:t>Rectal</w:t>
            </w:r>
            <w:r>
              <w:rPr>
                <w:b/>
                <w:bCs/>
                <w:sz w:val="18"/>
                <w:szCs w:val="18"/>
              </w:rPr>
              <w:t xml:space="preserve"> </w:t>
            </w:r>
            <w:r>
              <w:rPr>
                <w:b/>
                <w:bCs/>
                <w:spacing w:val="-1"/>
                <w:sz w:val="18"/>
                <w:szCs w:val="18"/>
              </w:rPr>
              <w:t>Discharge</w:t>
            </w:r>
          </w:p>
        </w:tc>
        <w:tc>
          <w:tcPr>
            <w:tcW w:w="255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F7BE78F" w14:textId="77777777" w:rsidR="00BC323C" w:rsidRDefault="00BC323C" w:rsidP="00BC323C">
            <w:pPr>
              <w:pStyle w:val="BodyText"/>
              <w:kinsoku w:val="0"/>
              <w:overflowPunct w:val="0"/>
              <w:spacing w:before="54"/>
            </w:pPr>
            <w:r>
              <w:rPr>
                <w:spacing w:val="-1"/>
                <w:sz w:val="18"/>
                <w:szCs w:val="18"/>
              </w:rPr>
              <w:t>Visible discharge</w:t>
            </w:r>
          </w:p>
        </w:tc>
        <w:tc>
          <w:tcPr>
            <w:tcW w:w="267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F6F53E7" w14:textId="77777777" w:rsidR="00BC323C" w:rsidRDefault="00BC323C" w:rsidP="00BC323C">
            <w:pPr>
              <w:pStyle w:val="BodyText"/>
              <w:kinsoku w:val="0"/>
              <w:overflowPunct w:val="0"/>
              <w:spacing w:before="54"/>
              <w:ind w:right="267"/>
            </w:pPr>
            <w:r>
              <w:rPr>
                <w:spacing w:val="-1"/>
                <w:sz w:val="18"/>
                <w:szCs w:val="18"/>
              </w:rPr>
              <w:t xml:space="preserve">Discharge </w:t>
            </w:r>
            <w:r>
              <w:rPr>
                <w:sz w:val="18"/>
                <w:szCs w:val="18"/>
              </w:rPr>
              <w:t>requiring</w:t>
            </w:r>
            <w:r>
              <w:rPr>
                <w:spacing w:val="26"/>
                <w:sz w:val="18"/>
                <w:szCs w:val="18"/>
              </w:rPr>
              <w:t xml:space="preserve"> </w:t>
            </w:r>
            <w:r>
              <w:rPr>
                <w:sz w:val="18"/>
                <w:szCs w:val="18"/>
              </w:rPr>
              <w:t>the</w:t>
            </w:r>
            <w:r>
              <w:rPr>
                <w:spacing w:val="-1"/>
                <w:sz w:val="18"/>
                <w:szCs w:val="18"/>
              </w:rPr>
              <w:t xml:space="preserve"> </w:t>
            </w:r>
            <w:r>
              <w:rPr>
                <w:sz w:val="18"/>
                <w:szCs w:val="18"/>
              </w:rPr>
              <w:t>use</w:t>
            </w:r>
            <w:r>
              <w:rPr>
                <w:spacing w:val="-1"/>
                <w:sz w:val="18"/>
                <w:szCs w:val="18"/>
              </w:rPr>
              <w:t xml:space="preserve"> </w:t>
            </w:r>
            <w:r>
              <w:rPr>
                <w:sz w:val="18"/>
                <w:szCs w:val="18"/>
              </w:rPr>
              <w:t>of</w:t>
            </w:r>
            <w:r>
              <w:rPr>
                <w:spacing w:val="-2"/>
                <w:sz w:val="18"/>
                <w:szCs w:val="18"/>
              </w:rPr>
              <w:t xml:space="preserve"> </w:t>
            </w:r>
            <w:r>
              <w:rPr>
                <w:sz w:val="18"/>
                <w:szCs w:val="18"/>
              </w:rPr>
              <w:t>pads</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CF2C7F7" w14:textId="77777777" w:rsidR="00BC323C" w:rsidRDefault="00BC323C" w:rsidP="00BC323C">
            <w:pPr>
              <w:pStyle w:val="BodyText"/>
              <w:kinsoku w:val="0"/>
              <w:overflowPunct w:val="0"/>
              <w:spacing w:before="54"/>
            </w:pPr>
            <w:r>
              <w:rPr>
                <w:spacing w:val="-1"/>
                <w:sz w:val="18"/>
                <w:szCs w:val="18"/>
              </w:rPr>
              <w:t>NA</w:t>
            </w:r>
          </w:p>
        </w:tc>
        <w:tc>
          <w:tcPr>
            <w:tcW w:w="3047"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38EE4318" w14:textId="77777777" w:rsidR="00BC323C" w:rsidRDefault="00BC323C" w:rsidP="00BC323C">
            <w:pPr>
              <w:pStyle w:val="BodyText"/>
              <w:kinsoku w:val="0"/>
              <w:overflowPunct w:val="0"/>
              <w:spacing w:before="54"/>
            </w:pPr>
            <w:r>
              <w:rPr>
                <w:spacing w:val="-1"/>
                <w:sz w:val="18"/>
                <w:szCs w:val="18"/>
              </w:rPr>
              <w:t>NA</w:t>
            </w:r>
          </w:p>
        </w:tc>
      </w:tr>
      <w:tr w:rsidR="00BC323C" w14:paraId="790CBE84" w14:textId="77777777" w:rsidTr="00E81246">
        <w:trPr>
          <w:trHeight w:hRule="exact" w:val="1392"/>
        </w:trPr>
        <w:tc>
          <w:tcPr>
            <w:tcW w:w="3117"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79157EAB" w14:textId="77777777" w:rsidR="00BC323C" w:rsidRDefault="00BC323C" w:rsidP="00BC323C">
            <w:pPr>
              <w:pStyle w:val="BodyText"/>
              <w:kinsoku w:val="0"/>
              <w:overflowPunct w:val="0"/>
              <w:spacing w:before="59"/>
            </w:pPr>
            <w:r>
              <w:rPr>
                <w:b/>
                <w:bCs/>
                <w:spacing w:val="-1"/>
                <w:sz w:val="18"/>
                <w:szCs w:val="18"/>
              </w:rPr>
              <w:t>Vomiting</w:t>
            </w:r>
          </w:p>
        </w:tc>
        <w:tc>
          <w:tcPr>
            <w:tcW w:w="2552"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48A9681F" w14:textId="77777777" w:rsidR="00BC323C" w:rsidRDefault="00BC323C" w:rsidP="00BC323C">
            <w:pPr>
              <w:pStyle w:val="BodyText"/>
              <w:kinsoku w:val="0"/>
              <w:overflowPunct w:val="0"/>
              <w:spacing w:before="54"/>
              <w:ind w:right="344"/>
            </w:pPr>
            <w:r>
              <w:rPr>
                <w:spacing w:val="-1"/>
                <w:sz w:val="18"/>
                <w:szCs w:val="18"/>
              </w:rPr>
              <w:t>Transient</w:t>
            </w:r>
            <w:r>
              <w:rPr>
                <w:sz w:val="18"/>
                <w:szCs w:val="18"/>
              </w:rPr>
              <w:t xml:space="preserve"> </w:t>
            </w:r>
            <w:r>
              <w:rPr>
                <w:spacing w:val="1"/>
                <w:sz w:val="18"/>
                <w:szCs w:val="18"/>
              </w:rPr>
              <w:t>or</w:t>
            </w:r>
            <w:r>
              <w:rPr>
                <w:spacing w:val="27"/>
                <w:sz w:val="18"/>
                <w:szCs w:val="18"/>
              </w:rPr>
              <w:t xml:space="preserve"> </w:t>
            </w:r>
            <w:r>
              <w:rPr>
                <w:spacing w:val="-1"/>
                <w:sz w:val="18"/>
                <w:szCs w:val="18"/>
              </w:rPr>
              <w:t>intermittent</w:t>
            </w:r>
            <w:r>
              <w:rPr>
                <w:sz w:val="18"/>
                <w:szCs w:val="18"/>
              </w:rPr>
              <w:t xml:space="preserve"> </w:t>
            </w:r>
            <w:r>
              <w:rPr>
                <w:spacing w:val="-2"/>
                <w:sz w:val="18"/>
                <w:szCs w:val="18"/>
                <w:u w:val="single"/>
              </w:rPr>
              <w:t>AND</w:t>
            </w:r>
            <w:r>
              <w:rPr>
                <w:spacing w:val="21"/>
                <w:sz w:val="18"/>
                <w:szCs w:val="18"/>
              </w:rPr>
              <w:t xml:space="preserve"> </w:t>
            </w:r>
            <w:r>
              <w:rPr>
                <w:spacing w:val="-1"/>
                <w:sz w:val="18"/>
                <w:szCs w:val="18"/>
              </w:rPr>
              <w:t>No</w:t>
            </w:r>
            <w:r>
              <w:rPr>
                <w:spacing w:val="1"/>
                <w:sz w:val="18"/>
                <w:szCs w:val="18"/>
              </w:rPr>
              <w:t xml:space="preserve"> </w:t>
            </w:r>
            <w:r>
              <w:rPr>
                <w:sz w:val="18"/>
                <w:szCs w:val="18"/>
              </w:rPr>
              <w:t xml:space="preserve">or </w:t>
            </w:r>
            <w:r>
              <w:rPr>
                <w:spacing w:val="-2"/>
                <w:sz w:val="18"/>
                <w:szCs w:val="18"/>
              </w:rPr>
              <w:t>minimal</w:t>
            </w:r>
            <w:r>
              <w:rPr>
                <w:spacing w:val="29"/>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oral </w:t>
            </w:r>
            <w:r>
              <w:rPr>
                <w:spacing w:val="-1"/>
                <w:sz w:val="18"/>
                <w:szCs w:val="18"/>
              </w:rPr>
              <w:t>intake</w:t>
            </w:r>
          </w:p>
        </w:tc>
        <w:tc>
          <w:tcPr>
            <w:tcW w:w="2678"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60C4CCC" w14:textId="77777777" w:rsidR="00BC323C" w:rsidRDefault="00BC323C" w:rsidP="00BC323C">
            <w:pPr>
              <w:pStyle w:val="BodyText"/>
              <w:kinsoku w:val="0"/>
              <w:overflowPunct w:val="0"/>
              <w:spacing w:before="54"/>
              <w:ind w:right="397"/>
            </w:pPr>
            <w:r>
              <w:rPr>
                <w:sz w:val="18"/>
                <w:szCs w:val="18"/>
              </w:rPr>
              <w:t>Frequent</w:t>
            </w:r>
            <w:r>
              <w:rPr>
                <w:spacing w:val="-2"/>
                <w:sz w:val="18"/>
                <w:szCs w:val="18"/>
              </w:rPr>
              <w:t xml:space="preserve"> </w:t>
            </w:r>
            <w:r>
              <w:rPr>
                <w:spacing w:val="-1"/>
                <w:sz w:val="18"/>
                <w:szCs w:val="18"/>
              </w:rPr>
              <w:t>episodes</w:t>
            </w:r>
            <w:r>
              <w:rPr>
                <w:spacing w:val="26"/>
                <w:sz w:val="18"/>
                <w:szCs w:val="18"/>
              </w:rPr>
              <w:t xml:space="preserve"> </w:t>
            </w:r>
            <w:r>
              <w:rPr>
                <w:spacing w:val="-1"/>
                <w:sz w:val="18"/>
                <w:szCs w:val="18"/>
              </w:rPr>
              <w:t>with</w:t>
            </w:r>
            <w:r>
              <w:rPr>
                <w:spacing w:val="1"/>
                <w:sz w:val="18"/>
                <w:szCs w:val="18"/>
              </w:rPr>
              <w:t xml:space="preserve"> </w:t>
            </w:r>
            <w:r>
              <w:rPr>
                <w:sz w:val="18"/>
                <w:szCs w:val="18"/>
              </w:rPr>
              <w:t>no</w:t>
            </w:r>
            <w:r>
              <w:rPr>
                <w:spacing w:val="-1"/>
                <w:sz w:val="18"/>
                <w:szCs w:val="18"/>
              </w:rPr>
              <w:t xml:space="preserve"> </w:t>
            </w:r>
            <w:r>
              <w:rPr>
                <w:sz w:val="18"/>
                <w:szCs w:val="18"/>
              </w:rPr>
              <w:t xml:space="preserve">or </w:t>
            </w:r>
            <w:r>
              <w:rPr>
                <w:spacing w:val="-1"/>
                <w:sz w:val="18"/>
                <w:szCs w:val="18"/>
              </w:rPr>
              <w:t>mild</w:t>
            </w:r>
            <w:r>
              <w:rPr>
                <w:spacing w:val="23"/>
                <w:sz w:val="18"/>
                <w:szCs w:val="18"/>
              </w:rPr>
              <w:t xml:space="preserve"> </w:t>
            </w:r>
            <w:r>
              <w:rPr>
                <w:spacing w:val="-1"/>
                <w:sz w:val="18"/>
                <w:szCs w:val="18"/>
              </w:rPr>
              <w:t>dehydration</w:t>
            </w:r>
          </w:p>
        </w:tc>
        <w:tc>
          <w:tcPr>
            <w:tcW w:w="2706"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40EAF84A" w14:textId="77777777" w:rsidR="00BC323C" w:rsidRDefault="00BC323C" w:rsidP="00BC323C">
            <w:pPr>
              <w:pStyle w:val="BodyText"/>
              <w:kinsoku w:val="0"/>
              <w:overflowPunct w:val="0"/>
              <w:spacing w:before="54"/>
              <w:ind w:right="99"/>
            </w:pPr>
            <w:r>
              <w:rPr>
                <w:sz w:val="18"/>
                <w:szCs w:val="18"/>
              </w:rPr>
              <w:t>Persistent</w:t>
            </w:r>
            <w:r>
              <w:rPr>
                <w:spacing w:val="-2"/>
                <w:sz w:val="18"/>
                <w:szCs w:val="18"/>
              </w:rPr>
              <w:t xml:space="preserve"> </w:t>
            </w:r>
            <w:r>
              <w:rPr>
                <w:spacing w:val="-1"/>
                <w:sz w:val="18"/>
                <w:szCs w:val="18"/>
              </w:rPr>
              <w:t>vomiting</w:t>
            </w:r>
            <w:r>
              <w:rPr>
                <w:spacing w:val="24"/>
                <w:sz w:val="18"/>
                <w:szCs w:val="18"/>
              </w:rPr>
              <w:t xml:space="preserve"> </w:t>
            </w:r>
            <w:r>
              <w:rPr>
                <w:sz w:val="18"/>
                <w:szCs w:val="18"/>
              </w:rPr>
              <w:t>resulting</w:t>
            </w:r>
            <w:r>
              <w:rPr>
                <w:spacing w:val="-1"/>
                <w:sz w:val="18"/>
                <w:szCs w:val="18"/>
              </w:rPr>
              <w:t xml:space="preserve"> </w:t>
            </w:r>
            <w:r>
              <w:rPr>
                <w:sz w:val="18"/>
                <w:szCs w:val="18"/>
              </w:rPr>
              <w:t>in</w:t>
            </w:r>
            <w:r>
              <w:rPr>
                <w:spacing w:val="-1"/>
                <w:sz w:val="18"/>
                <w:szCs w:val="18"/>
              </w:rPr>
              <w:t xml:space="preserve"> orthostatic</w:t>
            </w:r>
            <w:r>
              <w:rPr>
                <w:spacing w:val="29"/>
                <w:sz w:val="18"/>
                <w:szCs w:val="18"/>
              </w:rPr>
              <w:t xml:space="preserve"> </w:t>
            </w:r>
            <w:r>
              <w:rPr>
                <w:spacing w:val="-1"/>
                <w:sz w:val="18"/>
                <w:szCs w:val="18"/>
              </w:rPr>
              <w:t xml:space="preserve">hypotension </w:t>
            </w:r>
            <w:r>
              <w:rPr>
                <w:spacing w:val="-1"/>
                <w:sz w:val="18"/>
                <w:szCs w:val="18"/>
                <w:u w:val="single"/>
              </w:rPr>
              <w:t>OR</w:t>
            </w:r>
            <w:r>
              <w:rPr>
                <w:spacing w:val="20"/>
                <w:sz w:val="18"/>
                <w:szCs w:val="18"/>
              </w:rPr>
              <w:t xml:space="preserve"> </w:t>
            </w:r>
            <w:r>
              <w:rPr>
                <w:spacing w:val="-1"/>
                <w:sz w:val="18"/>
                <w:szCs w:val="18"/>
              </w:rPr>
              <w:t>Aggressive</w:t>
            </w:r>
            <w:r>
              <w:rPr>
                <w:spacing w:val="19"/>
                <w:sz w:val="18"/>
                <w:szCs w:val="18"/>
              </w:rPr>
              <w:t xml:space="preserve"> </w:t>
            </w:r>
            <w:r>
              <w:rPr>
                <w:spacing w:val="-1"/>
                <w:sz w:val="18"/>
                <w:szCs w:val="18"/>
              </w:rPr>
              <w:t>rehydration</w:t>
            </w:r>
            <w:r>
              <w:rPr>
                <w:spacing w:val="1"/>
                <w:sz w:val="18"/>
                <w:szCs w:val="18"/>
              </w:rPr>
              <w:t xml:space="preserve"> </w:t>
            </w:r>
            <w:r>
              <w:rPr>
                <w:spacing w:val="-1"/>
                <w:sz w:val="18"/>
                <w:szCs w:val="18"/>
              </w:rPr>
              <w:t>indicated</w:t>
            </w:r>
            <w:r>
              <w:rPr>
                <w:spacing w:val="27"/>
                <w:sz w:val="18"/>
                <w:szCs w:val="18"/>
              </w:rPr>
              <w:t xml:space="preserve"> </w:t>
            </w:r>
            <w:r>
              <w:rPr>
                <w:spacing w:val="-1"/>
                <w:sz w:val="18"/>
                <w:szCs w:val="18"/>
              </w:rPr>
              <w:t>(e.g.,</w:t>
            </w:r>
            <w:r>
              <w:rPr>
                <w:spacing w:val="1"/>
                <w:sz w:val="18"/>
                <w:szCs w:val="18"/>
              </w:rPr>
              <w:t xml:space="preserve"> </w:t>
            </w:r>
            <w:r>
              <w:rPr>
                <w:sz w:val="18"/>
                <w:szCs w:val="18"/>
              </w:rPr>
              <w:t>IV</w:t>
            </w:r>
            <w:r>
              <w:rPr>
                <w:spacing w:val="2"/>
                <w:sz w:val="18"/>
                <w:szCs w:val="18"/>
              </w:rPr>
              <w:t xml:space="preserve"> </w:t>
            </w:r>
            <w:r>
              <w:rPr>
                <w:spacing w:val="-1"/>
                <w:sz w:val="18"/>
                <w:szCs w:val="18"/>
              </w:rPr>
              <w:t>fluids)</w:t>
            </w:r>
          </w:p>
        </w:tc>
        <w:tc>
          <w:tcPr>
            <w:tcW w:w="3047"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114401FB" w14:textId="77777777" w:rsidR="00BC323C" w:rsidRDefault="00BC323C" w:rsidP="00BC323C">
            <w:pPr>
              <w:pStyle w:val="BodyText"/>
              <w:kinsoku w:val="0"/>
              <w:overflowPunct w:val="0"/>
              <w:spacing w:before="54"/>
              <w:ind w:right="542"/>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hypotensive shock)</w:t>
            </w:r>
          </w:p>
        </w:tc>
      </w:tr>
    </w:tbl>
    <w:p w14:paraId="218D5EAB" w14:textId="77777777" w:rsidR="004F0BB5" w:rsidRDefault="004F0BB5" w:rsidP="00E81246">
      <w:pPr>
        <w:pStyle w:val="Text1"/>
        <w:spacing w:after="40"/>
        <w:outlineLvl w:val="0"/>
        <w:rPr>
          <w:sz w:val="20"/>
        </w:rPr>
      </w:pPr>
    </w:p>
    <w:p w14:paraId="47759ACA" w14:textId="77777777" w:rsidR="004F0BB5" w:rsidRDefault="004F0BB5" w:rsidP="000F53E2">
      <w:pPr>
        <w:pStyle w:val="Text1"/>
        <w:spacing w:after="40"/>
        <w:jc w:val="center"/>
        <w:outlineLvl w:val="0"/>
        <w:rPr>
          <w:sz w:val="20"/>
        </w:rPr>
      </w:pPr>
    </w:p>
    <w:p w14:paraId="06F8BD0B"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7365D"/>
          <w:spacing w:val="4"/>
          <w:sz w:val="36"/>
          <w:szCs w:val="36"/>
        </w:rPr>
        <w:t>Musculoskeletal</w:t>
      </w:r>
    </w:p>
    <w:tbl>
      <w:tblPr>
        <w:tblW w:w="13868" w:type="dxa"/>
        <w:tblInd w:w="97" w:type="dxa"/>
        <w:tblLayout w:type="fixed"/>
        <w:tblCellMar>
          <w:left w:w="0" w:type="dxa"/>
          <w:right w:w="0" w:type="dxa"/>
        </w:tblCellMar>
        <w:tblLook w:val="0000" w:firstRow="0" w:lastRow="0" w:firstColumn="0" w:lastColumn="0" w:noHBand="0" w:noVBand="0"/>
      </w:tblPr>
      <w:tblGrid>
        <w:gridCol w:w="3069"/>
        <w:gridCol w:w="2515"/>
        <w:gridCol w:w="2641"/>
        <w:gridCol w:w="2667"/>
        <w:gridCol w:w="2976"/>
      </w:tblGrid>
      <w:tr w:rsidR="00BC323C" w:rsidRPr="00AD270F" w14:paraId="0F1C3E21" w14:textId="77777777" w:rsidTr="00E81246">
        <w:trPr>
          <w:trHeight w:hRule="exact" w:val="74"/>
        </w:trPr>
        <w:tc>
          <w:tcPr>
            <w:tcW w:w="3069" w:type="dxa"/>
            <w:tcBorders>
              <w:top w:val="single" w:sz="8" w:space="0" w:color="4F81BD" w:themeColor="accent1"/>
              <w:left w:val="nil"/>
              <w:bottom w:val="single" w:sz="13" w:space="0" w:color="000000" w:themeColor="text1"/>
              <w:right w:val="nil"/>
            </w:tcBorders>
          </w:tcPr>
          <w:p w14:paraId="5E18757D" w14:textId="77777777" w:rsidR="00BC323C" w:rsidRPr="00AD270F" w:rsidRDefault="00BC323C" w:rsidP="00BC323C">
            <w:pPr>
              <w:autoSpaceDE w:val="0"/>
              <w:autoSpaceDN w:val="0"/>
              <w:adjustRightInd w:val="0"/>
              <w:rPr>
                <w:szCs w:val="24"/>
              </w:rPr>
            </w:pPr>
          </w:p>
        </w:tc>
        <w:tc>
          <w:tcPr>
            <w:tcW w:w="2515" w:type="dxa"/>
            <w:tcBorders>
              <w:top w:val="single" w:sz="8" w:space="0" w:color="4F81BD" w:themeColor="accent1"/>
              <w:left w:val="nil"/>
              <w:bottom w:val="single" w:sz="13" w:space="0" w:color="000000" w:themeColor="text1"/>
              <w:right w:val="nil"/>
            </w:tcBorders>
          </w:tcPr>
          <w:p w14:paraId="6B6026F5" w14:textId="77777777" w:rsidR="00BC323C" w:rsidRPr="00AD270F" w:rsidRDefault="00BC323C" w:rsidP="00BC323C">
            <w:pPr>
              <w:autoSpaceDE w:val="0"/>
              <w:autoSpaceDN w:val="0"/>
              <w:adjustRightInd w:val="0"/>
              <w:rPr>
                <w:szCs w:val="24"/>
              </w:rPr>
            </w:pPr>
          </w:p>
        </w:tc>
        <w:tc>
          <w:tcPr>
            <w:tcW w:w="2641" w:type="dxa"/>
            <w:tcBorders>
              <w:top w:val="single" w:sz="8" w:space="0" w:color="4F81BD" w:themeColor="accent1"/>
              <w:left w:val="nil"/>
              <w:bottom w:val="single" w:sz="13" w:space="0" w:color="000000" w:themeColor="text1"/>
              <w:right w:val="nil"/>
            </w:tcBorders>
          </w:tcPr>
          <w:p w14:paraId="62C36A15" w14:textId="77777777" w:rsidR="00BC323C" w:rsidRPr="00AD270F" w:rsidRDefault="00BC323C" w:rsidP="00BC323C">
            <w:pPr>
              <w:autoSpaceDE w:val="0"/>
              <w:autoSpaceDN w:val="0"/>
              <w:adjustRightInd w:val="0"/>
              <w:rPr>
                <w:szCs w:val="24"/>
              </w:rPr>
            </w:pPr>
          </w:p>
        </w:tc>
        <w:tc>
          <w:tcPr>
            <w:tcW w:w="2667" w:type="dxa"/>
            <w:tcBorders>
              <w:top w:val="single" w:sz="8" w:space="0" w:color="4F81BD" w:themeColor="accent1"/>
              <w:left w:val="nil"/>
              <w:bottom w:val="single" w:sz="13" w:space="0" w:color="000000" w:themeColor="text1"/>
              <w:right w:val="nil"/>
            </w:tcBorders>
          </w:tcPr>
          <w:p w14:paraId="7DC982D0" w14:textId="77777777" w:rsidR="00BC323C" w:rsidRPr="00AD270F" w:rsidRDefault="00BC323C" w:rsidP="00BC323C">
            <w:pPr>
              <w:autoSpaceDE w:val="0"/>
              <w:autoSpaceDN w:val="0"/>
              <w:adjustRightInd w:val="0"/>
              <w:rPr>
                <w:szCs w:val="24"/>
              </w:rPr>
            </w:pPr>
          </w:p>
        </w:tc>
        <w:tc>
          <w:tcPr>
            <w:tcW w:w="2976" w:type="dxa"/>
            <w:tcBorders>
              <w:top w:val="single" w:sz="8" w:space="0" w:color="4F81BD" w:themeColor="accent1"/>
              <w:left w:val="nil"/>
              <w:bottom w:val="single" w:sz="13" w:space="0" w:color="000000" w:themeColor="text1"/>
              <w:right w:val="nil"/>
            </w:tcBorders>
          </w:tcPr>
          <w:p w14:paraId="36AC67F0" w14:textId="77777777" w:rsidR="00BC323C" w:rsidRPr="00AD270F" w:rsidRDefault="00BC323C" w:rsidP="00BC323C">
            <w:pPr>
              <w:autoSpaceDE w:val="0"/>
              <w:autoSpaceDN w:val="0"/>
              <w:adjustRightInd w:val="0"/>
              <w:rPr>
                <w:szCs w:val="24"/>
              </w:rPr>
            </w:pPr>
          </w:p>
        </w:tc>
      </w:tr>
      <w:tr w:rsidR="00BC323C" w:rsidRPr="00AD270F" w14:paraId="50429941" w14:textId="77777777" w:rsidTr="00E81246">
        <w:trPr>
          <w:trHeight w:hRule="exact" w:val="656"/>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49882698" w14:textId="77777777" w:rsidR="00BC323C" w:rsidRPr="00AD270F" w:rsidRDefault="00BC323C" w:rsidP="00BC323C">
            <w:pPr>
              <w:kinsoku w:val="0"/>
              <w:overflowPunct w:val="0"/>
              <w:autoSpaceDE w:val="0"/>
              <w:autoSpaceDN w:val="0"/>
              <w:adjustRightInd w:val="0"/>
              <w:spacing w:before="117"/>
              <w:ind w:left="399"/>
              <w:rPr>
                <w:szCs w:val="24"/>
              </w:rPr>
            </w:pPr>
            <w:r w:rsidRPr="6781B22B">
              <w:rPr>
                <w:b/>
                <w:bCs/>
                <w:spacing w:val="-1"/>
                <w:sz w:val="20"/>
              </w:rPr>
              <w:t>PARAMETER</w:t>
            </w:r>
          </w:p>
        </w:tc>
        <w:tc>
          <w:tcPr>
            <w:tcW w:w="251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73D6E50" w14:textId="77777777" w:rsidR="00BC323C" w:rsidRPr="00AD270F" w:rsidRDefault="00BC323C" w:rsidP="00BC323C">
            <w:pPr>
              <w:kinsoku w:val="0"/>
              <w:overflowPunct w:val="0"/>
              <w:autoSpaceDE w:val="0"/>
              <w:autoSpaceDN w:val="0"/>
              <w:adjustRightInd w:val="0"/>
              <w:spacing w:before="117"/>
              <w:ind w:left="589"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ABDA56A" w14:textId="77777777" w:rsidR="00BC323C" w:rsidRPr="00AD270F" w:rsidRDefault="00BC323C" w:rsidP="00BC323C">
            <w:pPr>
              <w:kinsoku w:val="0"/>
              <w:overflowPunct w:val="0"/>
              <w:autoSpaceDE w:val="0"/>
              <w:autoSpaceDN w:val="0"/>
              <w:adjustRightInd w:val="0"/>
              <w:spacing w:before="117"/>
              <w:ind w:left="315"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6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87FAFBF" w14:textId="77777777" w:rsidR="00BC323C" w:rsidRPr="00AD270F" w:rsidRDefault="00BC323C" w:rsidP="00BC323C">
            <w:pPr>
              <w:kinsoku w:val="0"/>
              <w:overflowPunct w:val="0"/>
              <w:autoSpaceDE w:val="0"/>
              <w:autoSpaceDN w:val="0"/>
              <w:adjustRightInd w:val="0"/>
              <w:spacing w:before="117"/>
              <w:ind w:left="514"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1585FCDE" w14:textId="77777777" w:rsidR="00BC323C" w:rsidRPr="00AD270F" w:rsidRDefault="00BC323C" w:rsidP="00BC323C">
            <w:pPr>
              <w:kinsoku w:val="0"/>
              <w:overflowPunct w:val="0"/>
              <w:autoSpaceDE w:val="0"/>
              <w:autoSpaceDN w:val="0"/>
              <w:adjustRightInd w:val="0"/>
              <w:spacing w:before="117"/>
              <w:ind w:left="270" w:right="261"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rsidRPr="00AD270F" w14:paraId="47279AED" w14:textId="77777777" w:rsidTr="00E81246">
        <w:trPr>
          <w:trHeight w:hRule="exact" w:val="645"/>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5FE2CD4"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Arthralgia</w:t>
            </w:r>
          </w:p>
        </w:tc>
        <w:tc>
          <w:tcPr>
            <w:tcW w:w="251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30A8F2B" w14:textId="77777777" w:rsidR="00BC323C" w:rsidRPr="00AD270F" w:rsidRDefault="00BC323C" w:rsidP="00BC323C">
            <w:pPr>
              <w:kinsoku w:val="0"/>
              <w:overflowPunct w:val="0"/>
              <w:autoSpaceDE w:val="0"/>
              <w:autoSpaceDN w:val="0"/>
              <w:adjustRightInd w:val="0"/>
              <w:spacing w:before="51"/>
              <w:ind w:left="99" w:right="198"/>
              <w:rPr>
                <w:szCs w:val="24"/>
              </w:rPr>
            </w:pPr>
            <w:r w:rsidRPr="00AD270F">
              <w:rPr>
                <w:sz w:val="18"/>
                <w:szCs w:val="18"/>
              </w:rPr>
              <w:t>Joint</w:t>
            </w:r>
            <w:r w:rsidRPr="00AD270F">
              <w:rPr>
                <w:spacing w:val="-2"/>
                <w:sz w:val="18"/>
                <w:szCs w:val="18"/>
              </w:rPr>
              <w:t xml:space="preserve"> </w:t>
            </w:r>
            <w:r w:rsidRPr="00AD270F">
              <w:rPr>
                <w:sz w:val="18"/>
                <w:szCs w:val="18"/>
              </w:rPr>
              <w:t>pain</w:t>
            </w:r>
            <w:r w:rsidRPr="00AD270F">
              <w:rPr>
                <w:spacing w:val="1"/>
                <w:sz w:val="18"/>
                <w:szCs w:val="18"/>
              </w:rPr>
              <w:t xml:space="preserve"> </w:t>
            </w:r>
            <w:r w:rsidRPr="00AD270F">
              <w:rPr>
                <w:spacing w:val="-1"/>
                <w:sz w:val="18"/>
                <w:szCs w:val="18"/>
              </w:rPr>
              <w:t>causing</w:t>
            </w:r>
            <w:r w:rsidRPr="00AD270F">
              <w:rPr>
                <w:spacing w:val="26"/>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7232967" w14:textId="77777777" w:rsidR="00BC323C" w:rsidRPr="00AD270F" w:rsidRDefault="00BC323C" w:rsidP="00BC323C">
            <w:pPr>
              <w:kinsoku w:val="0"/>
              <w:overflowPunct w:val="0"/>
              <w:autoSpaceDE w:val="0"/>
              <w:autoSpaceDN w:val="0"/>
              <w:adjustRightInd w:val="0"/>
              <w:spacing w:before="52"/>
              <w:ind w:left="102" w:right="211"/>
              <w:rPr>
                <w:szCs w:val="24"/>
              </w:rPr>
            </w:pPr>
            <w:r w:rsidRPr="00AD270F">
              <w:rPr>
                <w:sz w:val="18"/>
                <w:szCs w:val="18"/>
              </w:rPr>
              <w:t>Joint</w:t>
            </w:r>
            <w:r w:rsidRPr="00AD270F">
              <w:rPr>
                <w:spacing w:val="-2"/>
                <w:sz w:val="18"/>
                <w:szCs w:val="18"/>
              </w:rPr>
              <w:t xml:space="preserve"> </w:t>
            </w:r>
            <w:r w:rsidRPr="00AD270F">
              <w:rPr>
                <w:sz w:val="18"/>
                <w:szCs w:val="18"/>
              </w:rPr>
              <w:t>pain</w:t>
            </w:r>
            <w:r w:rsidRPr="00AD270F">
              <w:rPr>
                <w:spacing w:val="1"/>
                <w:sz w:val="18"/>
                <w:szCs w:val="18"/>
              </w:rPr>
              <w:t xml:space="preserve"> </w:t>
            </w:r>
            <w:r w:rsidRPr="00AD270F">
              <w:rPr>
                <w:spacing w:val="-1"/>
                <w:sz w:val="18"/>
                <w:szCs w:val="18"/>
              </w:rPr>
              <w:t>causing</w:t>
            </w:r>
            <w:r w:rsidRPr="00AD270F">
              <w:rPr>
                <w:spacing w:val="26"/>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AF84AE1" w14:textId="77777777" w:rsidR="00BC323C" w:rsidRPr="00AD270F" w:rsidRDefault="00BC323C" w:rsidP="00BC323C">
            <w:pPr>
              <w:kinsoku w:val="0"/>
              <w:overflowPunct w:val="0"/>
              <w:autoSpaceDE w:val="0"/>
              <w:autoSpaceDN w:val="0"/>
              <w:adjustRightInd w:val="0"/>
              <w:spacing w:before="52"/>
              <w:ind w:left="102" w:right="299"/>
              <w:rPr>
                <w:szCs w:val="24"/>
              </w:rPr>
            </w:pPr>
            <w:r w:rsidRPr="00AD270F">
              <w:rPr>
                <w:sz w:val="18"/>
                <w:szCs w:val="18"/>
              </w:rPr>
              <w:t>Joint</w:t>
            </w:r>
            <w:r w:rsidRPr="00AD270F">
              <w:rPr>
                <w:spacing w:val="-2"/>
                <w:sz w:val="18"/>
                <w:szCs w:val="18"/>
              </w:rPr>
              <w:t xml:space="preserve"> </w:t>
            </w:r>
            <w:r w:rsidRPr="00AD270F">
              <w:rPr>
                <w:sz w:val="18"/>
                <w:szCs w:val="18"/>
              </w:rPr>
              <w:t>pain</w:t>
            </w:r>
            <w:r w:rsidRPr="00AD270F">
              <w:rPr>
                <w:spacing w:val="1"/>
                <w:sz w:val="18"/>
                <w:szCs w:val="18"/>
              </w:rPr>
              <w:t xml:space="preserve"> </w:t>
            </w:r>
            <w:r w:rsidRPr="00AD270F">
              <w:rPr>
                <w:spacing w:val="-1"/>
                <w:sz w:val="18"/>
                <w:szCs w:val="18"/>
              </w:rPr>
              <w:t>causing</w:t>
            </w:r>
            <w:r w:rsidRPr="00AD270F">
              <w:rPr>
                <w:spacing w:val="26"/>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325D7A3F" w14:textId="77777777" w:rsidR="00BC323C" w:rsidRPr="00AD270F" w:rsidRDefault="00BC323C" w:rsidP="00BC323C">
            <w:pPr>
              <w:kinsoku w:val="0"/>
              <w:overflowPunct w:val="0"/>
              <w:autoSpaceDE w:val="0"/>
              <w:autoSpaceDN w:val="0"/>
              <w:adjustRightInd w:val="0"/>
              <w:spacing w:before="52"/>
              <w:ind w:left="102" w:right="272"/>
              <w:rPr>
                <w:szCs w:val="24"/>
              </w:rPr>
            </w:pPr>
            <w:r w:rsidRPr="00AD270F">
              <w:rPr>
                <w:spacing w:val="-1"/>
                <w:sz w:val="18"/>
                <w:szCs w:val="18"/>
              </w:rPr>
              <w:t>Disabling joint</w:t>
            </w:r>
            <w:r w:rsidRPr="00AD270F">
              <w:rPr>
                <w:spacing w:val="-2"/>
                <w:sz w:val="18"/>
                <w:szCs w:val="18"/>
              </w:rPr>
              <w:t xml:space="preserve"> </w:t>
            </w:r>
            <w:r w:rsidRPr="00AD270F">
              <w:rPr>
                <w:sz w:val="18"/>
                <w:szCs w:val="18"/>
              </w:rPr>
              <w:t>pain</w:t>
            </w:r>
            <w:r w:rsidRPr="00AD270F">
              <w:rPr>
                <w:spacing w:val="24"/>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68B872B3" w14:textId="77777777" w:rsidTr="00E81246">
        <w:trPr>
          <w:trHeight w:hRule="exact" w:val="757"/>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56F6058"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Arthritis</w:t>
            </w:r>
          </w:p>
        </w:tc>
        <w:tc>
          <w:tcPr>
            <w:tcW w:w="251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CCFFF8A" w14:textId="77777777" w:rsidR="00BC323C" w:rsidRPr="00AD270F" w:rsidRDefault="00BC323C" w:rsidP="00BC323C">
            <w:pPr>
              <w:kinsoku w:val="0"/>
              <w:overflowPunct w:val="0"/>
              <w:autoSpaceDE w:val="0"/>
              <w:autoSpaceDN w:val="0"/>
              <w:adjustRightInd w:val="0"/>
              <w:spacing w:before="51"/>
              <w:ind w:left="99" w:right="191"/>
              <w:rPr>
                <w:szCs w:val="24"/>
              </w:rPr>
            </w:pPr>
            <w:r w:rsidRPr="00AD270F">
              <w:rPr>
                <w:spacing w:val="-1"/>
                <w:sz w:val="18"/>
                <w:szCs w:val="18"/>
              </w:rPr>
              <w:t>Stiffness</w:t>
            </w:r>
            <w:r w:rsidRPr="00AD270F">
              <w:rPr>
                <w:sz w:val="18"/>
                <w:szCs w:val="18"/>
              </w:rPr>
              <w:t xml:space="preserve"> or </w:t>
            </w:r>
            <w:r w:rsidRPr="00AD270F">
              <w:rPr>
                <w:spacing w:val="-1"/>
                <w:sz w:val="18"/>
                <w:szCs w:val="18"/>
              </w:rPr>
              <w:t>joint</w:t>
            </w:r>
            <w:r w:rsidRPr="00AD270F">
              <w:rPr>
                <w:spacing w:val="29"/>
                <w:sz w:val="18"/>
                <w:szCs w:val="18"/>
              </w:rPr>
              <w:t xml:space="preserve"> </w:t>
            </w:r>
            <w:r w:rsidRPr="00AD270F">
              <w:rPr>
                <w:spacing w:val="-1"/>
                <w:sz w:val="18"/>
                <w:szCs w:val="18"/>
              </w:rPr>
              <w:t xml:space="preserve">swelling causing </w:t>
            </w:r>
            <w:r w:rsidRPr="00AD270F">
              <w:rPr>
                <w:spacing w:val="1"/>
                <w:sz w:val="18"/>
                <w:szCs w:val="18"/>
              </w:rPr>
              <w:t>no</w:t>
            </w:r>
            <w:r w:rsidRPr="00AD270F">
              <w:rPr>
                <w:spacing w:val="25"/>
                <w:sz w:val="18"/>
                <w:szCs w:val="18"/>
              </w:rPr>
              <w:t xml:space="preserve"> </w:t>
            </w:r>
            <w:r w:rsidRPr="00AD270F">
              <w:rPr>
                <w:sz w:val="18"/>
                <w:szCs w:val="18"/>
              </w:rPr>
              <w:t xml:space="preserve">or </w:t>
            </w:r>
            <w:r w:rsidRPr="00AD270F">
              <w:rPr>
                <w:spacing w:val="-2"/>
                <w:sz w:val="18"/>
                <w:szCs w:val="18"/>
              </w:rPr>
              <w:t>minimal</w:t>
            </w:r>
            <w:r w:rsidRPr="00AD270F">
              <w:rPr>
                <w:spacing w:val="28"/>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28B165E" w14:textId="77777777" w:rsidR="00BC323C" w:rsidRPr="00AD270F" w:rsidRDefault="00BC323C" w:rsidP="00BC323C">
            <w:pPr>
              <w:kinsoku w:val="0"/>
              <w:overflowPunct w:val="0"/>
              <w:autoSpaceDE w:val="0"/>
              <w:autoSpaceDN w:val="0"/>
              <w:adjustRightInd w:val="0"/>
              <w:spacing w:before="52"/>
              <w:ind w:left="102" w:right="211"/>
              <w:rPr>
                <w:szCs w:val="24"/>
              </w:rPr>
            </w:pPr>
            <w:r w:rsidRPr="00AD270F">
              <w:rPr>
                <w:spacing w:val="-1"/>
                <w:sz w:val="18"/>
                <w:szCs w:val="18"/>
              </w:rPr>
              <w:t>Stiffness</w:t>
            </w:r>
            <w:r w:rsidRPr="00AD270F">
              <w:rPr>
                <w:sz w:val="18"/>
                <w:szCs w:val="18"/>
              </w:rPr>
              <w:t xml:space="preserve"> or </w:t>
            </w:r>
            <w:r w:rsidRPr="00AD270F">
              <w:rPr>
                <w:spacing w:val="-1"/>
                <w:sz w:val="18"/>
                <w:szCs w:val="18"/>
              </w:rPr>
              <w:t>joint</w:t>
            </w:r>
            <w:r w:rsidRPr="00AD270F">
              <w:rPr>
                <w:spacing w:val="29"/>
                <w:sz w:val="18"/>
                <w:szCs w:val="18"/>
              </w:rPr>
              <w:t xml:space="preserve"> </w:t>
            </w:r>
            <w:r w:rsidRPr="00AD270F">
              <w:rPr>
                <w:spacing w:val="-1"/>
                <w:sz w:val="18"/>
                <w:szCs w:val="18"/>
              </w:rPr>
              <w:t>swelling causing</w:t>
            </w:r>
            <w:r w:rsidRPr="00AD270F">
              <w:rPr>
                <w:spacing w:val="25"/>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4"/>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CE5E7B1" w14:textId="77777777" w:rsidR="00BC323C" w:rsidRPr="00AD270F" w:rsidRDefault="00BC323C" w:rsidP="00BC323C">
            <w:pPr>
              <w:kinsoku w:val="0"/>
              <w:overflowPunct w:val="0"/>
              <w:autoSpaceDE w:val="0"/>
              <w:autoSpaceDN w:val="0"/>
              <w:adjustRightInd w:val="0"/>
              <w:spacing w:before="52"/>
              <w:ind w:left="102" w:right="299"/>
              <w:rPr>
                <w:szCs w:val="24"/>
              </w:rPr>
            </w:pPr>
            <w:r w:rsidRPr="00AD270F">
              <w:rPr>
                <w:spacing w:val="-1"/>
                <w:sz w:val="18"/>
                <w:szCs w:val="18"/>
              </w:rPr>
              <w:t>Stiffness</w:t>
            </w:r>
            <w:r w:rsidRPr="00AD270F">
              <w:rPr>
                <w:sz w:val="18"/>
                <w:szCs w:val="18"/>
              </w:rPr>
              <w:t xml:space="preserve"> or </w:t>
            </w:r>
            <w:r w:rsidRPr="00AD270F">
              <w:rPr>
                <w:spacing w:val="-1"/>
                <w:sz w:val="18"/>
                <w:szCs w:val="18"/>
              </w:rPr>
              <w:t>joint</w:t>
            </w:r>
            <w:r w:rsidRPr="00AD270F">
              <w:rPr>
                <w:spacing w:val="29"/>
                <w:sz w:val="18"/>
                <w:szCs w:val="18"/>
              </w:rPr>
              <w:t xml:space="preserve"> </w:t>
            </w:r>
            <w:r w:rsidRPr="00AD270F">
              <w:rPr>
                <w:spacing w:val="-1"/>
                <w:sz w:val="18"/>
                <w:szCs w:val="18"/>
              </w:rPr>
              <w:t>swelling causing</w:t>
            </w:r>
            <w:r w:rsidRPr="00AD270F">
              <w:rPr>
                <w:spacing w:val="25"/>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4AF65F72" w14:textId="77777777" w:rsidR="00BC323C" w:rsidRPr="00AD270F" w:rsidRDefault="00BC323C" w:rsidP="00BC323C">
            <w:pPr>
              <w:kinsoku w:val="0"/>
              <w:overflowPunct w:val="0"/>
              <w:autoSpaceDE w:val="0"/>
              <w:autoSpaceDN w:val="0"/>
              <w:adjustRightInd w:val="0"/>
              <w:spacing w:before="52"/>
              <w:ind w:left="102" w:right="106"/>
              <w:rPr>
                <w:szCs w:val="24"/>
              </w:rPr>
            </w:pPr>
            <w:r w:rsidRPr="00AD270F">
              <w:rPr>
                <w:spacing w:val="-1"/>
                <w:sz w:val="18"/>
                <w:szCs w:val="18"/>
              </w:rPr>
              <w:t>Disabling joint</w:t>
            </w:r>
            <w:r w:rsidRPr="00AD270F">
              <w:rPr>
                <w:sz w:val="18"/>
                <w:szCs w:val="18"/>
              </w:rPr>
              <w:t xml:space="preserve"> </w:t>
            </w:r>
            <w:r w:rsidRPr="00AD270F">
              <w:rPr>
                <w:spacing w:val="-1"/>
                <w:sz w:val="18"/>
                <w:szCs w:val="18"/>
              </w:rPr>
              <w:t>stiffness</w:t>
            </w:r>
            <w:r w:rsidRPr="00AD270F">
              <w:rPr>
                <w:spacing w:val="27"/>
                <w:sz w:val="18"/>
                <w:szCs w:val="18"/>
              </w:rPr>
              <w:t xml:space="preserve"> </w:t>
            </w:r>
            <w:r w:rsidRPr="00AD270F">
              <w:rPr>
                <w:sz w:val="18"/>
                <w:szCs w:val="18"/>
              </w:rPr>
              <w:t xml:space="preserve">or </w:t>
            </w:r>
            <w:r w:rsidRPr="00AD270F">
              <w:rPr>
                <w:spacing w:val="-1"/>
                <w:sz w:val="18"/>
                <w:szCs w:val="18"/>
              </w:rPr>
              <w:t>swelling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3"/>
                <w:sz w:val="18"/>
                <w:szCs w:val="18"/>
              </w:rPr>
              <w:t xml:space="preserve"> </w:t>
            </w:r>
            <w:r w:rsidRPr="00AD270F">
              <w:rPr>
                <w:spacing w:val="-1"/>
                <w:sz w:val="18"/>
                <w:szCs w:val="18"/>
              </w:rPr>
              <w:t>basic</w:t>
            </w:r>
            <w:r w:rsidRPr="00AD270F">
              <w:rPr>
                <w:spacing w:val="33"/>
                <w:sz w:val="18"/>
                <w:szCs w:val="18"/>
              </w:rPr>
              <w:t xml:space="preserve"> </w:t>
            </w:r>
            <w:r w:rsidRPr="00AD270F">
              <w:rPr>
                <w:spacing w:val="-1"/>
                <w:sz w:val="18"/>
                <w:szCs w:val="18"/>
              </w:rPr>
              <w:t>self-care</w:t>
            </w:r>
            <w:r w:rsidRPr="00AD270F">
              <w:rPr>
                <w:spacing w:val="2"/>
                <w:sz w:val="18"/>
                <w:szCs w:val="18"/>
              </w:rPr>
              <w:t xml:space="preserve"> </w:t>
            </w:r>
            <w:r w:rsidRPr="00AD270F">
              <w:rPr>
                <w:sz w:val="18"/>
                <w:szCs w:val="18"/>
              </w:rPr>
              <w:t>functions</w:t>
            </w:r>
          </w:p>
        </w:tc>
      </w:tr>
      <w:tr w:rsidR="00BC323C" w:rsidRPr="00AD270F" w14:paraId="4CEC8185" w14:textId="77777777" w:rsidTr="00E81246">
        <w:trPr>
          <w:trHeight w:hRule="exact" w:val="643"/>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07153883" w14:textId="77777777" w:rsidR="00BC323C" w:rsidRPr="00AD270F" w:rsidRDefault="00BC323C" w:rsidP="00BC323C">
            <w:pPr>
              <w:kinsoku w:val="0"/>
              <w:overflowPunct w:val="0"/>
              <w:autoSpaceDE w:val="0"/>
              <w:autoSpaceDN w:val="0"/>
              <w:adjustRightInd w:val="0"/>
              <w:spacing w:before="51"/>
              <w:ind w:left="92"/>
              <w:rPr>
                <w:szCs w:val="24"/>
              </w:rPr>
            </w:pPr>
            <w:r w:rsidRPr="00AD270F">
              <w:rPr>
                <w:b/>
                <w:bCs/>
                <w:sz w:val="18"/>
                <w:szCs w:val="18"/>
              </w:rPr>
              <w:t>Myalgia</w:t>
            </w:r>
            <w:r w:rsidRPr="00AD270F">
              <w:rPr>
                <w:b/>
                <w:bCs/>
                <w:spacing w:val="-1"/>
                <w:sz w:val="18"/>
                <w:szCs w:val="18"/>
              </w:rPr>
              <w:t xml:space="preserve"> </w:t>
            </w:r>
            <w:r w:rsidRPr="00AD270F">
              <w:rPr>
                <w:spacing w:val="-1"/>
                <w:sz w:val="18"/>
                <w:szCs w:val="18"/>
              </w:rPr>
              <w:t>(generalized)</w:t>
            </w:r>
          </w:p>
        </w:tc>
        <w:tc>
          <w:tcPr>
            <w:tcW w:w="251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425BA41" w14:textId="77777777" w:rsidR="00BC323C" w:rsidRPr="00AD270F" w:rsidRDefault="00BC323C" w:rsidP="00BC323C">
            <w:pPr>
              <w:kinsoku w:val="0"/>
              <w:overflowPunct w:val="0"/>
              <w:autoSpaceDE w:val="0"/>
              <w:autoSpaceDN w:val="0"/>
              <w:adjustRightInd w:val="0"/>
              <w:spacing w:before="51"/>
              <w:ind w:left="99" w:right="142"/>
              <w:rPr>
                <w:szCs w:val="24"/>
              </w:rPr>
            </w:pPr>
            <w:r w:rsidRPr="00AD270F">
              <w:rPr>
                <w:spacing w:val="-1"/>
                <w:sz w:val="18"/>
                <w:szCs w:val="18"/>
              </w:rPr>
              <w:t xml:space="preserve">Muscle </w:t>
            </w:r>
            <w:r w:rsidRPr="00AD270F">
              <w:rPr>
                <w:sz w:val="18"/>
                <w:szCs w:val="18"/>
              </w:rPr>
              <w:t>pain</w:t>
            </w:r>
            <w:r w:rsidRPr="00AD270F">
              <w:rPr>
                <w:spacing w:val="-1"/>
                <w:sz w:val="18"/>
                <w:szCs w:val="18"/>
              </w:rPr>
              <w:t xml:space="preserve"> causing</w:t>
            </w:r>
            <w:r w:rsidRPr="00AD270F">
              <w:rPr>
                <w:spacing w:val="22"/>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6672016" w14:textId="77777777" w:rsidR="00BC323C" w:rsidRPr="00AD270F" w:rsidRDefault="00BC323C" w:rsidP="00BC323C">
            <w:pPr>
              <w:kinsoku w:val="0"/>
              <w:overflowPunct w:val="0"/>
              <w:autoSpaceDE w:val="0"/>
              <w:autoSpaceDN w:val="0"/>
              <w:adjustRightInd w:val="0"/>
              <w:spacing w:before="52"/>
              <w:ind w:left="102" w:right="211"/>
              <w:rPr>
                <w:szCs w:val="24"/>
              </w:rPr>
            </w:pPr>
            <w:r w:rsidRPr="00AD270F">
              <w:rPr>
                <w:spacing w:val="-1"/>
                <w:sz w:val="18"/>
                <w:szCs w:val="18"/>
              </w:rPr>
              <w:t xml:space="preserve">Muscle </w:t>
            </w:r>
            <w:r w:rsidRPr="00AD270F">
              <w:rPr>
                <w:sz w:val="18"/>
                <w:szCs w:val="18"/>
              </w:rPr>
              <w:t>pain</w:t>
            </w:r>
            <w:r w:rsidRPr="00AD270F">
              <w:rPr>
                <w:spacing w:val="-1"/>
                <w:sz w:val="18"/>
                <w:szCs w:val="18"/>
              </w:rPr>
              <w:t xml:space="preserve"> causing</w:t>
            </w:r>
            <w:r w:rsidRPr="00AD270F">
              <w:rPr>
                <w:spacing w:val="22"/>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D46C8FA" w14:textId="77777777" w:rsidR="00BC323C" w:rsidRPr="00AD270F" w:rsidRDefault="00BC323C" w:rsidP="00BC323C">
            <w:pPr>
              <w:kinsoku w:val="0"/>
              <w:overflowPunct w:val="0"/>
              <w:autoSpaceDE w:val="0"/>
              <w:autoSpaceDN w:val="0"/>
              <w:adjustRightInd w:val="0"/>
              <w:spacing w:before="52"/>
              <w:ind w:left="102" w:right="243"/>
              <w:rPr>
                <w:szCs w:val="24"/>
              </w:rPr>
            </w:pPr>
            <w:r w:rsidRPr="00AD270F">
              <w:rPr>
                <w:spacing w:val="-1"/>
                <w:sz w:val="18"/>
                <w:szCs w:val="18"/>
              </w:rPr>
              <w:t xml:space="preserve">Muscle </w:t>
            </w:r>
            <w:r w:rsidRPr="00AD270F">
              <w:rPr>
                <w:sz w:val="18"/>
                <w:szCs w:val="18"/>
              </w:rPr>
              <w:t>pain</w:t>
            </w:r>
            <w:r w:rsidRPr="00AD270F">
              <w:rPr>
                <w:spacing w:val="-1"/>
                <w:sz w:val="18"/>
                <w:szCs w:val="18"/>
              </w:rPr>
              <w:t xml:space="preserve"> causing</w:t>
            </w:r>
            <w:r w:rsidRPr="00AD270F">
              <w:rPr>
                <w:spacing w:val="22"/>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F99089F" w14:textId="77777777" w:rsidR="00BC323C" w:rsidRPr="00AD270F" w:rsidRDefault="00BC323C" w:rsidP="00BC323C">
            <w:pPr>
              <w:kinsoku w:val="0"/>
              <w:overflowPunct w:val="0"/>
              <w:autoSpaceDE w:val="0"/>
              <w:autoSpaceDN w:val="0"/>
              <w:adjustRightInd w:val="0"/>
              <w:spacing w:before="52"/>
              <w:ind w:left="102" w:right="272"/>
              <w:rPr>
                <w:szCs w:val="24"/>
              </w:rPr>
            </w:pPr>
            <w:r w:rsidRPr="00AD270F">
              <w:rPr>
                <w:spacing w:val="-1"/>
                <w:sz w:val="18"/>
                <w:szCs w:val="18"/>
              </w:rPr>
              <w:t xml:space="preserve">Disabling muscle </w:t>
            </w:r>
            <w:r w:rsidRPr="00AD270F">
              <w:rPr>
                <w:sz w:val="18"/>
                <w:szCs w:val="18"/>
              </w:rPr>
              <w:t>pain</w:t>
            </w:r>
            <w:r w:rsidRPr="00AD270F">
              <w:rPr>
                <w:spacing w:val="30"/>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7FC39AE3" w14:textId="77777777" w:rsidTr="00E81246">
        <w:trPr>
          <w:trHeight w:hRule="exact" w:val="645"/>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831A947"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pacing w:val="-1"/>
                <w:sz w:val="18"/>
                <w:szCs w:val="18"/>
              </w:rPr>
              <w:t>Osteonecrosis</w:t>
            </w:r>
          </w:p>
        </w:tc>
        <w:tc>
          <w:tcPr>
            <w:tcW w:w="251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437DA18" w14:textId="77777777" w:rsidR="00BC323C" w:rsidRPr="00AD270F" w:rsidRDefault="00BC323C" w:rsidP="00BC323C">
            <w:pPr>
              <w:kinsoku w:val="0"/>
              <w:overflowPunct w:val="0"/>
              <w:autoSpaceDE w:val="0"/>
              <w:autoSpaceDN w:val="0"/>
              <w:adjustRightInd w:val="0"/>
              <w:spacing w:before="54"/>
              <w:ind w:left="99"/>
              <w:rPr>
                <w:szCs w:val="24"/>
              </w:rPr>
            </w:pPr>
            <w:r w:rsidRPr="00AD270F">
              <w:rPr>
                <w:spacing w:val="-1"/>
                <w:sz w:val="18"/>
                <w:szCs w:val="18"/>
              </w:rPr>
              <w:t>NA</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DB68144" w14:textId="77777777" w:rsidR="00BC323C" w:rsidRPr="00AD270F" w:rsidRDefault="00BC323C" w:rsidP="00BC323C">
            <w:pPr>
              <w:kinsoku w:val="0"/>
              <w:overflowPunct w:val="0"/>
              <w:autoSpaceDE w:val="0"/>
              <w:autoSpaceDN w:val="0"/>
              <w:adjustRightInd w:val="0"/>
              <w:spacing w:before="54"/>
              <w:ind w:left="102" w:right="123"/>
              <w:rPr>
                <w:szCs w:val="24"/>
              </w:rPr>
            </w:pP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z w:val="18"/>
                <w:szCs w:val="18"/>
              </w:rPr>
              <w:t xml:space="preserve"> </w:t>
            </w:r>
            <w:r w:rsidRPr="00AD270F">
              <w:rPr>
                <w:spacing w:val="1"/>
                <w:sz w:val="18"/>
                <w:szCs w:val="18"/>
              </w:rPr>
              <w:t>but</w:t>
            </w:r>
            <w:r w:rsidRPr="00AD270F">
              <w:rPr>
                <w:spacing w:val="23"/>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radiographic</w:t>
            </w:r>
            <w:r w:rsidRPr="00AD270F">
              <w:rPr>
                <w:spacing w:val="21"/>
                <w:sz w:val="18"/>
                <w:szCs w:val="18"/>
              </w:rPr>
              <w:t xml:space="preserve"> </w:t>
            </w:r>
            <w:r w:rsidRPr="00AD270F">
              <w:rPr>
                <w:spacing w:val="-1"/>
                <w:sz w:val="18"/>
                <w:szCs w:val="18"/>
              </w:rPr>
              <w:t xml:space="preserve">findings </w:t>
            </w:r>
            <w:r w:rsidRPr="00AD270F">
              <w:rPr>
                <w:spacing w:val="-2"/>
                <w:sz w:val="18"/>
                <w:szCs w:val="18"/>
                <w:u w:val="single"/>
              </w:rPr>
              <w:t>AND</w:t>
            </w:r>
            <w:r w:rsidRPr="00AD270F">
              <w:rPr>
                <w:sz w:val="18"/>
                <w:szCs w:val="18"/>
                <w:u w:val="single"/>
              </w:rPr>
              <w:t xml:space="preserve"> </w:t>
            </w:r>
            <w:r w:rsidRPr="00AD270F">
              <w:rPr>
                <w:spacing w:val="-1"/>
                <w:sz w:val="18"/>
                <w:szCs w:val="18"/>
              </w:rPr>
              <w:t>No</w:t>
            </w:r>
            <w:r w:rsidRPr="00AD270F">
              <w:rPr>
                <w:spacing w:val="28"/>
                <w:sz w:val="18"/>
                <w:szCs w:val="18"/>
              </w:rPr>
              <w:t xml:space="preserve"> </w:t>
            </w:r>
            <w:r w:rsidRPr="00AD270F">
              <w:rPr>
                <w:spacing w:val="-1"/>
                <w:sz w:val="18"/>
                <w:szCs w:val="18"/>
              </w:rPr>
              <w:t>operative intervention</w:t>
            </w:r>
            <w:r w:rsidRPr="00AD270F">
              <w:rPr>
                <w:spacing w:val="31"/>
                <w:sz w:val="18"/>
                <w:szCs w:val="18"/>
              </w:rPr>
              <w:t xml:space="preserve"> </w:t>
            </w:r>
            <w:r w:rsidRPr="00AD270F">
              <w:rPr>
                <w:spacing w:val="-1"/>
                <w:sz w:val="18"/>
                <w:szCs w:val="18"/>
              </w:rPr>
              <w:t>indicated</w:t>
            </w:r>
          </w:p>
        </w:tc>
        <w:tc>
          <w:tcPr>
            <w:tcW w:w="266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D89F089" w14:textId="77777777" w:rsidR="00BC323C" w:rsidRPr="00AD270F" w:rsidRDefault="00BC323C" w:rsidP="00BC323C">
            <w:pPr>
              <w:kinsoku w:val="0"/>
              <w:overflowPunct w:val="0"/>
              <w:autoSpaceDE w:val="0"/>
              <w:autoSpaceDN w:val="0"/>
              <w:adjustRightInd w:val="0"/>
              <w:spacing w:before="54"/>
              <w:ind w:left="102" w:right="149"/>
              <w:rPr>
                <w:szCs w:val="24"/>
              </w:rPr>
            </w:pPr>
            <w:r w:rsidRPr="00AD270F">
              <w:rPr>
                <w:sz w:val="18"/>
                <w:szCs w:val="18"/>
              </w:rPr>
              <w:t>Bone</w:t>
            </w:r>
            <w:r w:rsidRPr="00AD270F">
              <w:rPr>
                <w:spacing w:val="-1"/>
                <w:sz w:val="18"/>
                <w:szCs w:val="18"/>
              </w:rPr>
              <w:t xml:space="preserve"> pain</w:t>
            </w:r>
            <w:r w:rsidRPr="00AD270F">
              <w:rPr>
                <w:spacing w:val="1"/>
                <w:sz w:val="18"/>
                <w:szCs w:val="18"/>
              </w:rPr>
              <w:t xml:space="preserve"> </w:t>
            </w:r>
            <w:r w:rsidRPr="00AD270F">
              <w:rPr>
                <w:spacing w:val="-1"/>
                <w:sz w:val="18"/>
                <w:szCs w:val="18"/>
              </w:rPr>
              <w:t>with</w:t>
            </w:r>
            <w:r w:rsidRPr="00AD270F">
              <w:rPr>
                <w:spacing w:val="23"/>
                <w:sz w:val="18"/>
                <w:szCs w:val="18"/>
              </w:rPr>
              <w:t xml:space="preserve"> </w:t>
            </w:r>
            <w:r w:rsidRPr="00AD270F">
              <w:rPr>
                <w:sz w:val="18"/>
                <w:szCs w:val="18"/>
              </w:rPr>
              <w:t>radiographic</w:t>
            </w:r>
            <w:r w:rsidRPr="00AD270F">
              <w:rPr>
                <w:spacing w:val="-1"/>
                <w:sz w:val="18"/>
                <w:szCs w:val="18"/>
              </w:rPr>
              <w:t xml:space="preserve"> findings</w:t>
            </w:r>
            <w:r w:rsidRPr="00AD270F">
              <w:rPr>
                <w:spacing w:val="23"/>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Operative</w:t>
            </w:r>
            <w:r w:rsidRPr="00AD270F">
              <w:rPr>
                <w:spacing w:val="26"/>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4FDD81A6" w14:textId="77777777" w:rsidR="00BC323C" w:rsidRPr="00AD270F" w:rsidRDefault="00BC323C" w:rsidP="00BC323C">
            <w:pPr>
              <w:kinsoku w:val="0"/>
              <w:overflowPunct w:val="0"/>
              <w:autoSpaceDE w:val="0"/>
              <w:autoSpaceDN w:val="0"/>
              <w:adjustRightInd w:val="0"/>
              <w:spacing w:before="54"/>
              <w:ind w:left="102" w:right="113"/>
              <w:rPr>
                <w:szCs w:val="24"/>
              </w:rPr>
            </w:pPr>
            <w:r w:rsidRPr="00AD270F">
              <w:rPr>
                <w:spacing w:val="-1"/>
                <w:sz w:val="18"/>
                <w:szCs w:val="18"/>
              </w:rPr>
              <w:t xml:space="preserve">Disabling </w:t>
            </w:r>
            <w:r w:rsidRPr="00AD270F">
              <w:rPr>
                <w:sz w:val="18"/>
                <w:szCs w:val="18"/>
              </w:rPr>
              <w:t>bone</w:t>
            </w:r>
            <w:r w:rsidRPr="00AD270F">
              <w:rPr>
                <w:spacing w:val="-3"/>
                <w:sz w:val="18"/>
                <w:szCs w:val="18"/>
              </w:rPr>
              <w:t xml:space="preserve"> </w:t>
            </w:r>
            <w:r w:rsidRPr="00AD270F">
              <w:rPr>
                <w:sz w:val="18"/>
                <w:szCs w:val="18"/>
              </w:rPr>
              <w:t>pain</w:t>
            </w:r>
            <w:r w:rsidRPr="00AD270F">
              <w:rPr>
                <w:spacing w:val="1"/>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radiographic</w:t>
            </w:r>
            <w:r w:rsidRPr="00AD270F">
              <w:rPr>
                <w:spacing w:val="-1"/>
                <w:sz w:val="18"/>
                <w:szCs w:val="18"/>
              </w:rPr>
              <w:t xml:space="preserve"> findings</w:t>
            </w:r>
            <w:r w:rsidRPr="00AD270F">
              <w:rPr>
                <w:spacing w:val="23"/>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2E0872CF" w14:textId="77777777" w:rsidTr="00E81246">
        <w:trPr>
          <w:trHeight w:hRule="exact" w:val="392"/>
        </w:trPr>
        <w:tc>
          <w:tcPr>
            <w:tcW w:w="3069"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0E19F1A6" w14:textId="77777777" w:rsidR="00BC323C" w:rsidRPr="00AD270F" w:rsidRDefault="00BC323C" w:rsidP="00BC323C">
            <w:pPr>
              <w:kinsoku w:val="0"/>
              <w:overflowPunct w:val="0"/>
              <w:autoSpaceDE w:val="0"/>
              <w:autoSpaceDN w:val="0"/>
              <w:adjustRightInd w:val="0"/>
              <w:spacing w:before="35" w:line="228" w:lineRule="exact"/>
              <w:ind w:left="92"/>
              <w:rPr>
                <w:sz w:val="12"/>
                <w:szCs w:val="12"/>
              </w:rPr>
            </w:pPr>
            <w:r w:rsidRPr="00AD270F">
              <w:rPr>
                <w:b/>
                <w:bCs/>
                <w:sz w:val="18"/>
                <w:szCs w:val="18"/>
              </w:rPr>
              <w:t>Osteopenia</w:t>
            </w:r>
            <w:hyperlink w:anchor="bookmark14" w:history="1">
              <w:r w:rsidRPr="00AD270F">
                <w:rPr>
                  <w:b/>
                  <w:bCs/>
                  <w:position w:val="8"/>
                  <w:sz w:val="12"/>
                  <w:szCs w:val="12"/>
                </w:rPr>
                <w:t>6</w:t>
              </w:r>
            </w:hyperlink>
          </w:p>
          <w:p w14:paraId="14583876" w14:textId="77777777" w:rsidR="00BC323C" w:rsidRPr="00AD270F" w:rsidRDefault="00BC323C" w:rsidP="00BC323C">
            <w:pPr>
              <w:kinsoku w:val="0"/>
              <w:overflowPunct w:val="0"/>
              <w:autoSpaceDE w:val="0"/>
              <w:autoSpaceDN w:val="0"/>
              <w:adjustRightInd w:val="0"/>
              <w:spacing w:line="204" w:lineRule="exact"/>
              <w:ind w:left="272"/>
              <w:rPr>
                <w:szCs w:val="24"/>
              </w:rPr>
            </w:pPr>
            <w:r w:rsidRPr="6781B22B">
              <w:rPr>
                <w:i/>
                <w:iCs/>
                <w:sz w:val="18"/>
                <w:szCs w:val="18"/>
              </w:rPr>
              <w:t>≥ 30</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1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77AC177" w14:textId="77777777" w:rsidR="00BC323C" w:rsidRPr="00AD270F" w:rsidRDefault="00BC323C" w:rsidP="00BC323C">
            <w:pPr>
              <w:kinsoku w:val="0"/>
              <w:overflowPunct w:val="0"/>
              <w:autoSpaceDE w:val="0"/>
              <w:autoSpaceDN w:val="0"/>
              <w:adjustRightInd w:val="0"/>
              <w:spacing w:before="4"/>
              <w:rPr>
                <w:sz w:val="20"/>
              </w:rPr>
            </w:pPr>
          </w:p>
          <w:p w14:paraId="5B5CA75A" w14:textId="77777777" w:rsidR="00BC323C" w:rsidRPr="00AD270F" w:rsidRDefault="00BC323C" w:rsidP="00BC323C">
            <w:pPr>
              <w:kinsoku w:val="0"/>
              <w:overflowPunct w:val="0"/>
              <w:autoSpaceDE w:val="0"/>
              <w:autoSpaceDN w:val="0"/>
              <w:adjustRightInd w:val="0"/>
              <w:spacing w:line="207" w:lineRule="exact"/>
              <w:ind w:left="99"/>
              <w:rPr>
                <w:spacing w:val="-1"/>
                <w:sz w:val="18"/>
                <w:szCs w:val="18"/>
              </w:rPr>
            </w:pPr>
            <w:r w:rsidRPr="00AD270F">
              <w:rPr>
                <w:spacing w:val="-1"/>
                <w:sz w:val="18"/>
                <w:szCs w:val="18"/>
              </w:rPr>
              <w:t>BMD</w:t>
            </w:r>
            <w:r w:rsidRPr="00AD270F">
              <w:rPr>
                <w:sz w:val="18"/>
                <w:szCs w:val="18"/>
              </w:rPr>
              <w:t xml:space="preserve"> </w:t>
            </w:r>
            <w:r w:rsidRPr="00AD270F">
              <w:rPr>
                <w:spacing w:val="-1"/>
                <w:sz w:val="18"/>
                <w:szCs w:val="18"/>
              </w:rPr>
              <w:t>t-score</w:t>
            </w:r>
          </w:p>
          <w:p w14:paraId="0C8D1F96" w14:textId="77777777" w:rsidR="00BC323C" w:rsidRPr="00AD270F" w:rsidRDefault="00BC323C" w:rsidP="00BC323C">
            <w:pPr>
              <w:kinsoku w:val="0"/>
              <w:overflowPunct w:val="0"/>
              <w:autoSpaceDE w:val="0"/>
              <w:autoSpaceDN w:val="0"/>
              <w:adjustRightInd w:val="0"/>
              <w:spacing w:line="207" w:lineRule="exact"/>
              <w:ind w:left="99"/>
              <w:rPr>
                <w:szCs w:val="24"/>
              </w:rPr>
            </w:pPr>
            <w:r w:rsidRPr="00AD270F">
              <w:rPr>
                <w:sz w:val="18"/>
                <w:szCs w:val="18"/>
              </w:rPr>
              <w:t>-2.5</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2"/>
                <w:sz w:val="18"/>
                <w:szCs w:val="18"/>
              </w:rPr>
              <w:t>-1</w:t>
            </w:r>
          </w:p>
        </w:tc>
        <w:tc>
          <w:tcPr>
            <w:tcW w:w="264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D016296" w14:textId="77777777" w:rsidR="00BC323C" w:rsidRPr="00AD270F" w:rsidRDefault="00BC323C" w:rsidP="00BC323C">
            <w:pPr>
              <w:kinsoku w:val="0"/>
              <w:overflowPunct w:val="0"/>
              <w:autoSpaceDE w:val="0"/>
              <w:autoSpaceDN w:val="0"/>
              <w:adjustRightInd w:val="0"/>
              <w:spacing w:before="4"/>
              <w:rPr>
                <w:sz w:val="20"/>
              </w:rPr>
            </w:pPr>
          </w:p>
          <w:p w14:paraId="592FC498" w14:textId="77777777" w:rsidR="00BC323C" w:rsidRPr="00AD270F" w:rsidRDefault="00BC323C" w:rsidP="00BC323C">
            <w:pPr>
              <w:kinsoku w:val="0"/>
              <w:overflowPunct w:val="0"/>
              <w:autoSpaceDE w:val="0"/>
              <w:autoSpaceDN w:val="0"/>
              <w:adjustRightInd w:val="0"/>
              <w:ind w:left="102"/>
              <w:rPr>
                <w:szCs w:val="24"/>
              </w:rPr>
            </w:pPr>
            <w:r w:rsidRPr="00AD270F">
              <w:rPr>
                <w:spacing w:val="-1"/>
                <w:sz w:val="18"/>
                <w:szCs w:val="18"/>
              </w:rPr>
              <w:t>NA</w:t>
            </w:r>
          </w:p>
        </w:tc>
        <w:tc>
          <w:tcPr>
            <w:tcW w:w="2667"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895EC97" w14:textId="77777777" w:rsidR="00BC323C" w:rsidRPr="00AD270F" w:rsidRDefault="00BC323C" w:rsidP="00BC323C">
            <w:pPr>
              <w:kinsoku w:val="0"/>
              <w:overflowPunct w:val="0"/>
              <w:autoSpaceDE w:val="0"/>
              <w:autoSpaceDN w:val="0"/>
              <w:adjustRightInd w:val="0"/>
              <w:spacing w:before="4"/>
              <w:rPr>
                <w:sz w:val="20"/>
              </w:rPr>
            </w:pPr>
          </w:p>
          <w:p w14:paraId="4AA20983" w14:textId="77777777" w:rsidR="00BC323C" w:rsidRPr="00AD270F" w:rsidRDefault="00BC323C" w:rsidP="00BC323C">
            <w:pPr>
              <w:kinsoku w:val="0"/>
              <w:overflowPunct w:val="0"/>
              <w:autoSpaceDE w:val="0"/>
              <w:autoSpaceDN w:val="0"/>
              <w:adjustRightInd w:val="0"/>
              <w:ind w:left="102"/>
              <w:rPr>
                <w:szCs w:val="24"/>
              </w:rPr>
            </w:pPr>
            <w:r w:rsidRPr="00AD270F">
              <w:rPr>
                <w:spacing w:val="-1"/>
                <w:sz w:val="18"/>
                <w:szCs w:val="18"/>
              </w:rPr>
              <w:t>NA</w:t>
            </w:r>
          </w:p>
        </w:tc>
        <w:tc>
          <w:tcPr>
            <w:tcW w:w="2976"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4553CA52" w14:textId="77777777" w:rsidR="00BC323C" w:rsidRPr="00AD270F" w:rsidRDefault="00BC323C" w:rsidP="00BC323C">
            <w:pPr>
              <w:kinsoku w:val="0"/>
              <w:overflowPunct w:val="0"/>
              <w:autoSpaceDE w:val="0"/>
              <w:autoSpaceDN w:val="0"/>
              <w:adjustRightInd w:val="0"/>
              <w:spacing w:before="4"/>
              <w:rPr>
                <w:sz w:val="20"/>
              </w:rPr>
            </w:pPr>
          </w:p>
          <w:p w14:paraId="3A857C90" w14:textId="77777777" w:rsidR="00BC323C" w:rsidRPr="00AD270F" w:rsidRDefault="00BC323C" w:rsidP="00BC323C">
            <w:pPr>
              <w:kinsoku w:val="0"/>
              <w:overflowPunct w:val="0"/>
              <w:autoSpaceDE w:val="0"/>
              <w:autoSpaceDN w:val="0"/>
              <w:adjustRightInd w:val="0"/>
              <w:ind w:left="102"/>
              <w:rPr>
                <w:szCs w:val="24"/>
              </w:rPr>
            </w:pPr>
            <w:r w:rsidRPr="00AD270F">
              <w:rPr>
                <w:spacing w:val="-1"/>
                <w:sz w:val="18"/>
                <w:szCs w:val="18"/>
              </w:rPr>
              <w:t>NA</w:t>
            </w:r>
          </w:p>
        </w:tc>
      </w:tr>
      <w:tr w:rsidR="00BC323C" w:rsidRPr="00AD270F" w14:paraId="54D40937" w14:textId="77777777" w:rsidTr="00E81246">
        <w:trPr>
          <w:trHeight w:hRule="exact" w:val="308"/>
        </w:trPr>
        <w:tc>
          <w:tcPr>
            <w:tcW w:w="3069"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15294884" w14:textId="77777777" w:rsidR="00BC323C" w:rsidRPr="00AD270F" w:rsidRDefault="00BC323C" w:rsidP="00BC323C">
            <w:pPr>
              <w:kinsoku w:val="0"/>
              <w:overflowPunct w:val="0"/>
              <w:autoSpaceDE w:val="0"/>
              <w:autoSpaceDN w:val="0"/>
              <w:adjustRightInd w:val="0"/>
              <w:spacing w:before="54"/>
              <w:ind w:left="229"/>
              <w:rPr>
                <w:szCs w:val="24"/>
              </w:rPr>
            </w:pPr>
            <w:r w:rsidRPr="6781B22B">
              <w:rPr>
                <w:i/>
                <w:iCs/>
                <w:sz w:val="18"/>
                <w:szCs w:val="18"/>
              </w:rPr>
              <w:t>&lt;</w:t>
            </w:r>
            <w:r w:rsidRPr="6781B22B">
              <w:rPr>
                <w:i/>
                <w:iCs/>
                <w:spacing w:val="-1"/>
                <w:sz w:val="18"/>
                <w:szCs w:val="18"/>
              </w:rPr>
              <w:t xml:space="preserve"> </w:t>
            </w:r>
            <w:r w:rsidRPr="6781B22B">
              <w:rPr>
                <w:i/>
                <w:iCs/>
                <w:sz w:val="18"/>
                <w:szCs w:val="18"/>
              </w:rPr>
              <w:t>30</w:t>
            </w:r>
            <w:r w:rsidRPr="6781B22B">
              <w:rPr>
                <w:i/>
                <w:iCs/>
                <w:spacing w:val="-1"/>
                <w:sz w:val="18"/>
                <w:szCs w:val="18"/>
              </w:rPr>
              <w:t xml:space="preserve"> years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p>
        </w:tc>
        <w:tc>
          <w:tcPr>
            <w:tcW w:w="2515"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BCFB735" w14:textId="77777777" w:rsidR="00BC323C" w:rsidRPr="00AD270F" w:rsidRDefault="00BC323C" w:rsidP="00BC323C">
            <w:pPr>
              <w:kinsoku w:val="0"/>
              <w:overflowPunct w:val="0"/>
              <w:autoSpaceDE w:val="0"/>
              <w:autoSpaceDN w:val="0"/>
              <w:adjustRightInd w:val="0"/>
              <w:spacing w:before="54" w:line="207" w:lineRule="exact"/>
              <w:ind w:left="99"/>
              <w:rPr>
                <w:spacing w:val="-1"/>
                <w:sz w:val="18"/>
                <w:szCs w:val="18"/>
              </w:rPr>
            </w:pPr>
            <w:r w:rsidRPr="00AD270F">
              <w:rPr>
                <w:spacing w:val="-1"/>
                <w:sz w:val="18"/>
                <w:szCs w:val="18"/>
              </w:rPr>
              <w:t>BMD</w:t>
            </w:r>
            <w:r w:rsidRPr="00AD270F">
              <w:rPr>
                <w:sz w:val="18"/>
                <w:szCs w:val="18"/>
              </w:rPr>
              <w:t xml:space="preserve"> </w:t>
            </w:r>
            <w:r w:rsidRPr="00AD270F">
              <w:rPr>
                <w:spacing w:val="-1"/>
                <w:sz w:val="18"/>
                <w:szCs w:val="18"/>
              </w:rPr>
              <w:t>z-score</w:t>
            </w:r>
          </w:p>
          <w:p w14:paraId="1AB4627E" w14:textId="77777777" w:rsidR="00BC323C" w:rsidRPr="00AD270F" w:rsidRDefault="00BC323C" w:rsidP="00BC323C">
            <w:pPr>
              <w:kinsoku w:val="0"/>
              <w:overflowPunct w:val="0"/>
              <w:autoSpaceDE w:val="0"/>
              <w:autoSpaceDN w:val="0"/>
              <w:adjustRightInd w:val="0"/>
              <w:spacing w:line="207" w:lineRule="exact"/>
              <w:ind w:left="99"/>
              <w:rPr>
                <w:szCs w:val="24"/>
              </w:rPr>
            </w:pPr>
            <w:r w:rsidRPr="00AD270F">
              <w:rPr>
                <w:sz w:val="18"/>
                <w:szCs w:val="18"/>
              </w:rPr>
              <w:t>-2</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-1</w:t>
            </w:r>
          </w:p>
        </w:tc>
        <w:tc>
          <w:tcPr>
            <w:tcW w:w="264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15334761"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667"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B461247"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976"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7A3816EA"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NA</w:t>
            </w:r>
          </w:p>
        </w:tc>
      </w:tr>
      <w:tr w:rsidR="00BC323C" w:rsidRPr="00AD270F" w14:paraId="42E044B4" w14:textId="77777777" w:rsidTr="00E81246">
        <w:trPr>
          <w:trHeight w:hRule="exact" w:val="617"/>
        </w:trPr>
        <w:tc>
          <w:tcPr>
            <w:tcW w:w="3069"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657266B5" w14:textId="77777777" w:rsidR="00BC323C" w:rsidRPr="00AD270F" w:rsidRDefault="00BC323C" w:rsidP="00BC323C">
            <w:pPr>
              <w:kinsoku w:val="0"/>
              <w:overflowPunct w:val="0"/>
              <w:autoSpaceDE w:val="0"/>
              <w:autoSpaceDN w:val="0"/>
              <w:adjustRightInd w:val="0"/>
              <w:spacing w:before="32" w:line="228" w:lineRule="exact"/>
              <w:ind w:left="92"/>
              <w:rPr>
                <w:sz w:val="12"/>
                <w:szCs w:val="12"/>
              </w:rPr>
            </w:pPr>
            <w:r w:rsidRPr="00AD270F">
              <w:rPr>
                <w:b/>
                <w:bCs/>
                <w:spacing w:val="-1"/>
                <w:sz w:val="18"/>
                <w:szCs w:val="18"/>
              </w:rPr>
              <w:t>Osteoporosis</w:t>
            </w:r>
            <w:r w:rsidRPr="00AD270F">
              <w:rPr>
                <w:b/>
                <w:bCs/>
                <w:spacing w:val="-1"/>
                <w:position w:val="8"/>
                <w:sz w:val="12"/>
                <w:szCs w:val="12"/>
              </w:rPr>
              <w:t>6</w:t>
            </w:r>
          </w:p>
          <w:p w14:paraId="70DB24E3" w14:textId="77777777" w:rsidR="00BC323C" w:rsidRPr="00AD270F" w:rsidRDefault="00BC323C" w:rsidP="00BC323C">
            <w:pPr>
              <w:kinsoku w:val="0"/>
              <w:overflowPunct w:val="0"/>
              <w:autoSpaceDE w:val="0"/>
              <w:autoSpaceDN w:val="0"/>
              <w:adjustRightInd w:val="0"/>
              <w:spacing w:line="204" w:lineRule="exact"/>
              <w:ind w:left="272"/>
              <w:rPr>
                <w:szCs w:val="24"/>
              </w:rPr>
            </w:pPr>
            <w:r w:rsidRPr="6781B22B">
              <w:rPr>
                <w:i/>
                <w:iCs/>
                <w:sz w:val="18"/>
                <w:szCs w:val="18"/>
              </w:rPr>
              <w:t>≥ 30</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1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2231154" w14:textId="77777777" w:rsidR="00BC323C" w:rsidRPr="00AD270F" w:rsidRDefault="00BC323C" w:rsidP="00BC323C">
            <w:pPr>
              <w:kinsoku w:val="0"/>
              <w:overflowPunct w:val="0"/>
              <w:autoSpaceDE w:val="0"/>
              <w:autoSpaceDN w:val="0"/>
              <w:adjustRightInd w:val="0"/>
              <w:spacing w:before="2"/>
              <w:rPr>
                <w:sz w:val="20"/>
              </w:rPr>
            </w:pPr>
          </w:p>
          <w:p w14:paraId="365C768B" w14:textId="77777777" w:rsidR="00BC323C" w:rsidRPr="00AD270F" w:rsidRDefault="00BC323C" w:rsidP="00BC323C">
            <w:pPr>
              <w:kinsoku w:val="0"/>
              <w:overflowPunct w:val="0"/>
              <w:autoSpaceDE w:val="0"/>
              <w:autoSpaceDN w:val="0"/>
              <w:adjustRightInd w:val="0"/>
              <w:ind w:left="99"/>
              <w:rPr>
                <w:szCs w:val="24"/>
              </w:rPr>
            </w:pPr>
            <w:r w:rsidRPr="00AD270F">
              <w:rPr>
                <w:spacing w:val="-1"/>
                <w:sz w:val="18"/>
                <w:szCs w:val="18"/>
              </w:rPr>
              <w:t>NA</w:t>
            </w:r>
          </w:p>
        </w:tc>
        <w:tc>
          <w:tcPr>
            <w:tcW w:w="264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43C80B9" w14:textId="77777777" w:rsidR="00BC323C" w:rsidRPr="00AD270F" w:rsidRDefault="00BC323C" w:rsidP="00BC323C">
            <w:pPr>
              <w:kinsoku w:val="0"/>
              <w:overflowPunct w:val="0"/>
              <w:autoSpaceDE w:val="0"/>
              <w:autoSpaceDN w:val="0"/>
              <w:adjustRightInd w:val="0"/>
              <w:spacing w:before="2"/>
              <w:rPr>
                <w:sz w:val="20"/>
              </w:rPr>
            </w:pPr>
          </w:p>
          <w:p w14:paraId="702304F5" w14:textId="77777777" w:rsidR="00BC323C" w:rsidRPr="00AD270F" w:rsidRDefault="00BC323C" w:rsidP="00BC323C">
            <w:pPr>
              <w:kinsoku w:val="0"/>
              <w:overflowPunct w:val="0"/>
              <w:autoSpaceDE w:val="0"/>
              <w:autoSpaceDN w:val="0"/>
              <w:adjustRightInd w:val="0"/>
              <w:ind w:left="102"/>
              <w:rPr>
                <w:szCs w:val="24"/>
              </w:rPr>
            </w:pPr>
            <w:r w:rsidRPr="00AD270F">
              <w:rPr>
                <w:spacing w:val="-1"/>
                <w:sz w:val="18"/>
                <w:szCs w:val="18"/>
              </w:rPr>
              <w:t>BMD</w:t>
            </w:r>
            <w:r w:rsidRPr="00AD270F">
              <w:rPr>
                <w:sz w:val="18"/>
                <w:szCs w:val="18"/>
              </w:rPr>
              <w:t xml:space="preserve"> </w:t>
            </w:r>
            <w:r w:rsidRPr="00AD270F">
              <w:rPr>
                <w:spacing w:val="-1"/>
                <w:sz w:val="18"/>
                <w:szCs w:val="18"/>
              </w:rPr>
              <w:t xml:space="preserve">t-score </w:t>
            </w:r>
            <w:r w:rsidRPr="00AD270F">
              <w:rPr>
                <w:sz w:val="18"/>
                <w:szCs w:val="18"/>
              </w:rPr>
              <w:t>&lt;</w:t>
            </w:r>
            <w:r w:rsidRPr="00AD270F">
              <w:rPr>
                <w:spacing w:val="-1"/>
                <w:sz w:val="18"/>
                <w:szCs w:val="18"/>
              </w:rPr>
              <w:t xml:space="preserve"> -2.5</w:t>
            </w:r>
          </w:p>
        </w:tc>
        <w:tc>
          <w:tcPr>
            <w:tcW w:w="2667"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0A821D59" w14:textId="77777777" w:rsidR="00BC323C" w:rsidRPr="00AD270F" w:rsidRDefault="00BC323C" w:rsidP="00BC323C">
            <w:pPr>
              <w:kinsoku w:val="0"/>
              <w:overflowPunct w:val="0"/>
              <w:autoSpaceDE w:val="0"/>
              <w:autoSpaceDN w:val="0"/>
              <w:adjustRightInd w:val="0"/>
              <w:spacing w:before="2"/>
              <w:rPr>
                <w:sz w:val="20"/>
              </w:rPr>
            </w:pPr>
          </w:p>
          <w:p w14:paraId="3CAC99DA" w14:textId="77777777" w:rsidR="00BC323C" w:rsidRPr="00AD270F" w:rsidRDefault="00BC323C" w:rsidP="00BC323C">
            <w:pPr>
              <w:kinsoku w:val="0"/>
              <w:overflowPunct w:val="0"/>
              <w:autoSpaceDE w:val="0"/>
              <w:autoSpaceDN w:val="0"/>
              <w:adjustRightInd w:val="0"/>
              <w:ind w:left="102" w:right="243"/>
              <w:rPr>
                <w:szCs w:val="24"/>
              </w:rPr>
            </w:pPr>
            <w:r w:rsidRPr="00AD270F">
              <w:rPr>
                <w:spacing w:val="-1"/>
                <w:sz w:val="18"/>
                <w:szCs w:val="18"/>
              </w:rPr>
              <w:t>Pathologic fracture</w:t>
            </w:r>
            <w:r w:rsidRPr="00AD270F">
              <w:rPr>
                <w:spacing w:val="23"/>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compression</w:t>
            </w:r>
            <w:r w:rsidRPr="00AD270F">
              <w:rPr>
                <w:spacing w:val="22"/>
                <w:sz w:val="18"/>
                <w:szCs w:val="18"/>
              </w:rPr>
              <w:t xml:space="preserve"> </w:t>
            </w:r>
            <w:r w:rsidRPr="00AD270F">
              <w:rPr>
                <w:spacing w:val="-1"/>
                <w:sz w:val="18"/>
                <w:szCs w:val="18"/>
              </w:rPr>
              <w:t xml:space="preserve">fracture causing </w:t>
            </w:r>
            <w:r w:rsidRPr="00AD270F">
              <w:rPr>
                <w:sz w:val="18"/>
                <w:szCs w:val="18"/>
              </w:rPr>
              <w:t>loss</w:t>
            </w:r>
            <w:r w:rsidRPr="00AD270F">
              <w:rPr>
                <w:spacing w:val="25"/>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vertebral</w:t>
            </w:r>
            <w:r w:rsidRPr="00AD270F">
              <w:rPr>
                <w:sz w:val="18"/>
                <w:szCs w:val="18"/>
              </w:rPr>
              <w:t xml:space="preserve"> </w:t>
            </w:r>
            <w:r w:rsidRPr="00AD270F">
              <w:rPr>
                <w:spacing w:val="-1"/>
                <w:sz w:val="18"/>
                <w:szCs w:val="18"/>
              </w:rPr>
              <w:t>height)</w:t>
            </w:r>
          </w:p>
        </w:tc>
        <w:tc>
          <w:tcPr>
            <w:tcW w:w="2976"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449714B7" w14:textId="77777777" w:rsidR="00BC323C" w:rsidRPr="00AD270F" w:rsidRDefault="00BC323C" w:rsidP="00BC323C">
            <w:pPr>
              <w:kinsoku w:val="0"/>
              <w:overflowPunct w:val="0"/>
              <w:autoSpaceDE w:val="0"/>
              <w:autoSpaceDN w:val="0"/>
              <w:adjustRightInd w:val="0"/>
              <w:spacing w:before="2"/>
              <w:rPr>
                <w:sz w:val="20"/>
              </w:rPr>
            </w:pPr>
          </w:p>
          <w:p w14:paraId="7302861F" w14:textId="77777777" w:rsidR="00BC323C" w:rsidRPr="00AD270F" w:rsidRDefault="00BC323C" w:rsidP="00BC323C">
            <w:pPr>
              <w:kinsoku w:val="0"/>
              <w:overflowPunct w:val="0"/>
              <w:autoSpaceDE w:val="0"/>
              <w:autoSpaceDN w:val="0"/>
              <w:adjustRightInd w:val="0"/>
              <w:ind w:left="102" w:right="223"/>
              <w:rPr>
                <w:szCs w:val="24"/>
              </w:rPr>
            </w:pPr>
            <w:r w:rsidRPr="00AD270F">
              <w:rPr>
                <w:spacing w:val="-1"/>
                <w:sz w:val="18"/>
                <w:szCs w:val="18"/>
              </w:rPr>
              <w:t>Pathologic fracture</w:t>
            </w:r>
            <w:r w:rsidRPr="00AD270F">
              <w:rPr>
                <w:spacing w:val="23"/>
                <w:sz w:val="18"/>
                <w:szCs w:val="18"/>
              </w:rPr>
              <w:t xml:space="preserve"> </w:t>
            </w:r>
            <w:r w:rsidRPr="00AD270F">
              <w:rPr>
                <w:spacing w:val="-1"/>
                <w:sz w:val="18"/>
                <w:szCs w:val="18"/>
              </w:rPr>
              <w:t>causing life-threatening</w:t>
            </w:r>
            <w:r w:rsidRPr="00AD270F">
              <w:rPr>
                <w:spacing w:val="37"/>
                <w:sz w:val="18"/>
                <w:szCs w:val="18"/>
              </w:rPr>
              <w:t xml:space="preserve"> </w:t>
            </w:r>
            <w:r w:rsidRPr="00AD270F">
              <w:rPr>
                <w:spacing w:val="-1"/>
                <w:sz w:val="18"/>
                <w:szCs w:val="18"/>
              </w:rPr>
              <w:t>consequences</w:t>
            </w:r>
          </w:p>
        </w:tc>
      </w:tr>
      <w:tr w:rsidR="00BC323C" w:rsidRPr="00AD270F" w14:paraId="71670070" w14:textId="77777777" w:rsidTr="00E81246">
        <w:trPr>
          <w:trHeight w:hRule="exact" w:val="532"/>
        </w:trPr>
        <w:tc>
          <w:tcPr>
            <w:tcW w:w="3069"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30B88761" w14:textId="77777777" w:rsidR="00BC323C" w:rsidRPr="00AD270F" w:rsidRDefault="00BC323C" w:rsidP="00BC323C">
            <w:pPr>
              <w:kinsoku w:val="0"/>
              <w:overflowPunct w:val="0"/>
              <w:autoSpaceDE w:val="0"/>
              <w:autoSpaceDN w:val="0"/>
              <w:adjustRightInd w:val="0"/>
              <w:spacing w:before="54"/>
              <w:ind w:left="272"/>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30</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1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322E73D9" w14:textId="77777777" w:rsidR="00BC323C" w:rsidRPr="00AD270F" w:rsidRDefault="00BC323C" w:rsidP="00BC323C">
            <w:pPr>
              <w:kinsoku w:val="0"/>
              <w:overflowPunct w:val="0"/>
              <w:autoSpaceDE w:val="0"/>
              <w:autoSpaceDN w:val="0"/>
              <w:adjustRightInd w:val="0"/>
              <w:spacing w:before="54"/>
              <w:ind w:left="99"/>
              <w:rPr>
                <w:szCs w:val="24"/>
              </w:rPr>
            </w:pPr>
            <w:r w:rsidRPr="00AD270F">
              <w:rPr>
                <w:spacing w:val="-1"/>
                <w:sz w:val="18"/>
                <w:szCs w:val="18"/>
              </w:rPr>
              <w:t>NA</w:t>
            </w:r>
          </w:p>
        </w:tc>
        <w:tc>
          <w:tcPr>
            <w:tcW w:w="264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3B1F1CFB"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BMD</w:t>
            </w:r>
            <w:r w:rsidRPr="00AD270F">
              <w:rPr>
                <w:sz w:val="18"/>
                <w:szCs w:val="18"/>
              </w:rPr>
              <w:t xml:space="preserve"> </w:t>
            </w:r>
            <w:r w:rsidRPr="00AD270F">
              <w:rPr>
                <w:spacing w:val="-1"/>
                <w:sz w:val="18"/>
                <w:szCs w:val="18"/>
              </w:rPr>
              <w:t xml:space="preserve">z-score </w:t>
            </w:r>
            <w:r w:rsidRPr="00AD270F">
              <w:rPr>
                <w:sz w:val="18"/>
                <w:szCs w:val="18"/>
              </w:rPr>
              <w:t>&lt;</w:t>
            </w:r>
            <w:r w:rsidRPr="00AD270F">
              <w:rPr>
                <w:spacing w:val="-1"/>
                <w:sz w:val="18"/>
                <w:szCs w:val="18"/>
              </w:rPr>
              <w:t xml:space="preserve"> </w:t>
            </w:r>
            <w:r w:rsidRPr="00AD270F">
              <w:rPr>
                <w:sz w:val="18"/>
                <w:szCs w:val="18"/>
              </w:rPr>
              <w:t>-2</w:t>
            </w:r>
          </w:p>
        </w:tc>
        <w:tc>
          <w:tcPr>
            <w:tcW w:w="266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33A79829" w14:textId="77777777" w:rsidR="00BC323C" w:rsidRPr="00AD270F" w:rsidRDefault="00BC323C" w:rsidP="00BC323C">
            <w:pPr>
              <w:kinsoku w:val="0"/>
              <w:overflowPunct w:val="0"/>
              <w:autoSpaceDE w:val="0"/>
              <w:autoSpaceDN w:val="0"/>
              <w:adjustRightInd w:val="0"/>
              <w:spacing w:before="54"/>
              <w:ind w:left="102" w:right="243"/>
              <w:rPr>
                <w:szCs w:val="24"/>
              </w:rPr>
            </w:pPr>
            <w:r w:rsidRPr="00AD270F">
              <w:rPr>
                <w:spacing w:val="-1"/>
                <w:sz w:val="18"/>
                <w:szCs w:val="18"/>
              </w:rPr>
              <w:t>Pathologic fracture</w:t>
            </w:r>
            <w:r w:rsidRPr="00AD270F">
              <w:rPr>
                <w:spacing w:val="23"/>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compression</w:t>
            </w:r>
            <w:r w:rsidRPr="00AD270F">
              <w:rPr>
                <w:spacing w:val="22"/>
                <w:sz w:val="18"/>
                <w:szCs w:val="18"/>
              </w:rPr>
              <w:t xml:space="preserve"> </w:t>
            </w:r>
            <w:r w:rsidRPr="00AD270F">
              <w:rPr>
                <w:spacing w:val="-1"/>
                <w:sz w:val="18"/>
                <w:szCs w:val="18"/>
              </w:rPr>
              <w:t xml:space="preserve">fracture causing </w:t>
            </w:r>
            <w:r w:rsidRPr="00AD270F">
              <w:rPr>
                <w:sz w:val="18"/>
                <w:szCs w:val="18"/>
              </w:rPr>
              <w:t>loss</w:t>
            </w:r>
            <w:r w:rsidRPr="00AD270F">
              <w:rPr>
                <w:spacing w:val="25"/>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vertebral</w:t>
            </w:r>
            <w:r w:rsidRPr="00AD270F">
              <w:rPr>
                <w:sz w:val="18"/>
                <w:szCs w:val="18"/>
              </w:rPr>
              <w:t xml:space="preserve"> </w:t>
            </w:r>
            <w:r w:rsidRPr="00AD270F">
              <w:rPr>
                <w:spacing w:val="-1"/>
                <w:sz w:val="18"/>
                <w:szCs w:val="18"/>
              </w:rPr>
              <w:t>height)</w:t>
            </w:r>
          </w:p>
        </w:tc>
        <w:tc>
          <w:tcPr>
            <w:tcW w:w="2976"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3F85219B" w14:textId="77777777" w:rsidR="00BC323C" w:rsidRPr="00AD270F" w:rsidRDefault="00BC323C" w:rsidP="00BC323C">
            <w:pPr>
              <w:kinsoku w:val="0"/>
              <w:overflowPunct w:val="0"/>
              <w:autoSpaceDE w:val="0"/>
              <w:autoSpaceDN w:val="0"/>
              <w:adjustRightInd w:val="0"/>
              <w:spacing w:before="54"/>
              <w:ind w:left="102" w:right="223"/>
              <w:rPr>
                <w:szCs w:val="24"/>
              </w:rPr>
            </w:pPr>
            <w:r w:rsidRPr="00AD270F">
              <w:rPr>
                <w:spacing w:val="-1"/>
                <w:sz w:val="18"/>
                <w:szCs w:val="18"/>
              </w:rPr>
              <w:t>Pathologic fracture</w:t>
            </w:r>
            <w:r w:rsidRPr="00AD270F">
              <w:rPr>
                <w:spacing w:val="23"/>
                <w:sz w:val="18"/>
                <w:szCs w:val="18"/>
              </w:rPr>
              <w:t xml:space="preserve"> </w:t>
            </w:r>
            <w:r w:rsidRPr="00AD270F">
              <w:rPr>
                <w:spacing w:val="-1"/>
                <w:sz w:val="18"/>
                <w:szCs w:val="18"/>
              </w:rPr>
              <w:t>causing life-threatening</w:t>
            </w:r>
            <w:r w:rsidRPr="00AD270F">
              <w:rPr>
                <w:spacing w:val="37"/>
                <w:sz w:val="18"/>
                <w:szCs w:val="18"/>
              </w:rPr>
              <w:t xml:space="preserve"> </w:t>
            </w:r>
            <w:r w:rsidRPr="00AD270F">
              <w:rPr>
                <w:spacing w:val="-1"/>
                <w:sz w:val="18"/>
                <w:szCs w:val="18"/>
              </w:rPr>
              <w:t>consequences</w:t>
            </w:r>
          </w:p>
        </w:tc>
      </w:tr>
    </w:tbl>
    <w:p w14:paraId="05C01AF7" w14:textId="77777777" w:rsidR="004F0BB5" w:rsidRDefault="004F0BB5" w:rsidP="00E81246">
      <w:pPr>
        <w:pStyle w:val="Text1"/>
        <w:spacing w:after="40"/>
        <w:outlineLvl w:val="0"/>
        <w:rPr>
          <w:sz w:val="20"/>
        </w:rPr>
      </w:pPr>
    </w:p>
    <w:p w14:paraId="716DD42A" w14:textId="77777777" w:rsidR="00BC323C" w:rsidRPr="00AD270F" w:rsidRDefault="00BC323C" w:rsidP="00BC323C">
      <w:pPr>
        <w:kinsoku w:val="0"/>
        <w:overflowPunct w:val="0"/>
        <w:autoSpaceDE w:val="0"/>
        <w:autoSpaceDN w:val="0"/>
        <w:adjustRightInd w:val="0"/>
        <w:spacing w:before="47"/>
        <w:ind w:left="219" w:right="277"/>
        <w:rPr>
          <w:spacing w:val="-1"/>
          <w:sz w:val="16"/>
          <w:szCs w:val="16"/>
        </w:rPr>
      </w:pPr>
      <w:r w:rsidRPr="00AD270F">
        <w:rPr>
          <w:position w:val="7"/>
          <w:sz w:val="10"/>
          <w:szCs w:val="10"/>
        </w:rPr>
        <w:t>6</w:t>
      </w:r>
      <w:r w:rsidRPr="00AD270F">
        <w:rPr>
          <w:spacing w:val="15"/>
          <w:position w:val="7"/>
          <w:sz w:val="10"/>
          <w:szCs w:val="10"/>
        </w:rPr>
        <w:t xml:space="preserve"> </w:t>
      </w:r>
      <w:r w:rsidRPr="00AD270F">
        <w:rPr>
          <w:spacing w:val="-1"/>
          <w:sz w:val="16"/>
          <w:szCs w:val="16"/>
        </w:rPr>
        <w:t xml:space="preserve">BMD </w:t>
      </w:r>
      <w:r w:rsidRPr="00AD270F">
        <w:rPr>
          <w:sz w:val="16"/>
          <w:szCs w:val="16"/>
        </w:rPr>
        <w:t>t</w:t>
      </w:r>
      <w:r w:rsidRPr="00AD270F">
        <w:rPr>
          <w:spacing w:val="-1"/>
          <w:sz w:val="16"/>
          <w:szCs w:val="16"/>
        </w:rPr>
        <w:t xml:space="preserve"> and </w:t>
      </w:r>
      <w:r w:rsidRPr="00AD270F">
        <w:rPr>
          <w:sz w:val="16"/>
          <w:szCs w:val="16"/>
        </w:rPr>
        <w:t>z</w:t>
      </w:r>
      <w:r w:rsidRPr="00AD270F">
        <w:rPr>
          <w:spacing w:val="-1"/>
          <w:sz w:val="16"/>
          <w:szCs w:val="16"/>
        </w:rPr>
        <w:t xml:space="preserve"> scores</w:t>
      </w:r>
      <w:r w:rsidRPr="00AD270F">
        <w:rPr>
          <w:sz w:val="16"/>
          <w:szCs w:val="16"/>
        </w:rPr>
        <w:t xml:space="preserve"> </w:t>
      </w:r>
      <w:r w:rsidRPr="00AD270F">
        <w:rPr>
          <w:spacing w:val="-1"/>
          <w:sz w:val="16"/>
          <w:szCs w:val="16"/>
        </w:rPr>
        <w:t xml:space="preserve">can </w:t>
      </w:r>
      <w:r w:rsidRPr="00AD270F">
        <w:rPr>
          <w:sz w:val="16"/>
          <w:szCs w:val="16"/>
        </w:rPr>
        <w:t>be</w:t>
      </w:r>
      <w:r w:rsidRPr="00AD270F">
        <w:rPr>
          <w:spacing w:val="-1"/>
          <w:sz w:val="16"/>
          <w:szCs w:val="16"/>
        </w:rPr>
        <w:t xml:space="preserve"> found </w:t>
      </w:r>
      <w:r w:rsidRPr="00AD270F">
        <w:rPr>
          <w:sz w:val="16"/>
          <w:szCs w:val="16"/>
        </w:rPr>
        <w:t>in:</w:t>
      </w:r>
      <w:r w:rsidRPr="00AD270F">
        <w:rPr>
          <w:spacing w:val="-4"/>
          <w:sz w:val="16"/>
          <w:szCs w:val="16"/>
        </w:rPr>
        <w:t xml:space="preserve"> </w:t>
      </w:r>
      <w:r w:rsidRPr="00AD270F">
        <w:rPr>
          <w:spacing w:val="-1"/>
          <w:sz w:val="16"/>
          <w:szCs w:val="16"/>
        </w:rPr>
        <w:t>Kanis</w:t>
      </w:r>
      <w:r w:rsidRPr="00AD270F">
        <w:rPr>
          <w:sz w:val="16"/>
          <w:szCs w:val="16"/>
        </w:rPr>
        <w:t xml:space="preserve"> </w:t>
      </w:r>
      <w:r w:rsidRPr="00AD270F">
        <w:rPr>
          <w:spacing w:val="-1"/>
          <w:sz w:val="16"/>
          <w:szCs w:val="16"/>
        </w:rPr>
        <w:t>JA</w:t>
      </w:r>
      <w:r w:rsidRPr="00AD270F">
        <w:rPr>
          <w:spacing w:val="-3"/>
          <w:sz w:val="16"/>
          <w:szCs w:val="16"/>
        </w:rPr>
        <w:t xml:space="preserve"> </w:t>
      </w:r>
      <w:r w:rsidRPr="00AD270F">
        <w:rPr>
          <w:spacing w:val="-1"/>
          <w:sz w:val="16"/>
          <w:szCs w:val="16"/>
        </w:rPr>
        <w:t>on</w:t>
      </w:r>
      <w:r w:rsidRPr="00AD270F">
        <w:rPr>
          <w:spacing w:val="2"/>
          <w:sz w:val="16"/>
          <w:szCs w:val="16"/>
        </w:rPr>
        <w:t xml:space="preserve"> </w:t>
      </w:r>
      <w:r w:rsidRPr="00AD270F">
        <w:rPr>
          <w:spacing w:val="-1"/>
          <w:sz w:val="16"/>
          <w:szCs w:val="16"/>
        </w:rPr>
        <w:t>behalf</w:t>
      </w:r>
      <w:r w:rsidRPr="00AD270F">
        <w:rPr>
          <w:sz w:val="16"/>
          <w:szCs w:val="16"/>
        </w:rPr>
        <w:t xml:space="preserve"> </w:t>
      </w:r>
      <w:r w:rsidRPr="00AD270F">
        <w:rPr>
          <w:spacing w:val="-1"/>
          <w:sz w:val="16"/>
          <w:szCs w:val="16"/>
        </w:rPr>
        <w:t>of</w:t>
      </w:r>
      <w:r w:rsidRPr="00AD270F">
        <w:rPr>
          <w:sz w:val="16"/>
          <w:szCs w:val="16"/>
        </w:rPr>
        <w:t xml:space="preserve"> the</w:t>
      </w:r>
      <w:r w:rsidRPr="00AD270F">
        <w:rPr>
          <w:spacing w:val="-1"/>
          <w:sz w:val="16"/>
          <w:szCs w:val="16"/>
        </w:rPr>
        <w:t xml:space="preserve"> </w:t>
      </w:r>
      <w:r w:rsidRPr="00AD270F">
        <w:rPr>
          <w:spacing w:val="-2"/>
          <w:sz w:val="16"/>
          <w:szCs w:val="16"/>
        </w:rPr>
        <w:t>World</w:t>
      </w:r>
      <w:r w:rsidRPr="00AD270F">
        <w:rPr>
          <w:spacing w:val="2"/>
          <w:sz w:val="16"/>
          <w:szCs w:val="16"/>
        </w:rPr>
        <w:t xml:space="preserve"> </w:t>
      </w:r>
      <w:r w:rsidRPr="00AD270F">
        <w:rPr>
          <w:spacing w:val="-1"/>
          <w:sz w:val="16"/>
          <w:szCs w:val="16"/>
        </w:rPr>
        <w:t>Health</w:t>
      </w:r>
      <w:r w:rsidRPr="00AD270F">
        <w:rPr>
          <w:spacing w:val="2"/>
          <w:sz w:val="16"/>
          <w:szCs w:val="16"/>
        </w:rPr>
        <w:t xml:space="preserve"> </w:t>
      </w:r>
      <w:r w:rsidRPr="00AD270F">
        <w:rPr>
          <w:spacing w:val="-1"/>
          <w:sz w:val="16"/>
          <w:szCs w:val="16"/>
        </w:rPr>
        <w:t xml:space="preserve">Organization Scientific </w:t>
      </w:r>
      <w:r w:rsidRPr="00AD270F">
        <w:rPr>
          <w:spacing w:val="-2"/>
          <w:sz w:val="16"/>
          <w:szCs w:val="16"/>
        </w:rPr>
        <w:t>Group</w:t>
      </w:r>
      <w:r w:rsidRPr="00AD270F">
        <w:rPr>
          <w:spacing w:val="2"/>
          <w:sz w:val="16"/>
          <w:szCs w:val="16"/>
        </w:rPr>
        <w:t xml:space="preserve"> </w:t>
      </w:r>
      <w:r w:rsidRPr="00AD270F">
        <w:rPr>
          <w:spacing w:val="-1"/>
          <w:sz w:val="16"/>
          <w:szCs w:val="16"/>
        </w:rPr>
        <w:t>(2007).</w:t>
      </w:r>
      <w:r w:rsidRPr="00AD270F">
        <w:rPr>
          <w:spacing w:val="1"/>
          <w:sz w:val="16"/>
          <w:szCs w:val="16"/>
        </w:rPr>
        <w:t xml:space="preserve"> </w:t>
      </w:r>
      <w:r w:rsidRPr="00AD270F">
        <w:rPr>
          <w:spacing w:val="-2"/>
          <w:sz w:val="16"/>
          <w:szCs w:val="16"/>
        </w:rPr>
        <w:t>Assessment</w:t>
      </w:r>
      <w:r w:rsidRPr="00AD270F">
        <w:rPr>
          <w:spacing w:val="1"/>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osteoporosis</w:t>
      </w:r>
      <w:r w:rsidRPr="00AD270F">
        <w:rPr>
          <w:spacing w:val="73"/>
          <w:sz w:val="16"/>
          <w:szCs w:val="16"/>
        </w:rPr>
        <w:t xml:space="preserve"> </w:t>
      </w:r>
      <w:r w:rsidRPr="00AD270F">
        <w:rPr>
          <w:sz w:val="16"/>
          <w:szCs w:val="16"/>
        </w:rPr>
        <w:t>at</w:t>
      </w:r>
      <w:r w:rsidRPr="00AD270F">
        <w:rPr>
          <w:spacing w:val="-1"/>
          <w:sz w:val="16"/>
          <w:szCs w:val="16"/>
        </w:rPr>
        <w:t xml:space="preserve"> </w:t>
      </w:r>
      <w:r w:rsidRPr="00AD270F">
        <w:rPr>
          <w:sz w:val="16"/>
          <w:szCs w:val="16"/>
        </w:rPr>
        <w:t>the</w:t>
      </w:r>
      <w:r w:rsidRPr="00AD270F">
        <w:rPr>
          <w:spacing w:val="-4"/>
          <w:sz w:val="16"/>
          <w:szCs w:val="16"/>
        </w:rPr>
        <w:t xml:space="preserve"> </w:t>
      </w:r>
      <w:r w:rsidRPr="00AD270F">
        <w:rPr>
          <w:spacing w:val="-1"/>
          <w:sz w:val="16"/>
          <w:szCs w:val="16"/>
        </w:rPr>
        <w:t>primary</w:t>
      </w:r>
      <w:r w:rsidRPr="00AD270F">
        <w:rPr>
          <w:spacing w:val="-3"/>
          <w:sz w:val="16"/>
          <w:szCs w:val="16"/>
        </w:rPr>
        <w:t xml:space="preserve"> </w:t>
      </w:r>
      <w:r w:rsidRPr="00AD270F">
        <w:rPr>
          <w:spacing w:val="-1"/>
          <w:sz w:val="16"/>
          <w:szCs w:val="16"/>
        </w:rPr>
        <w:t xml:space="preserve">health-care </w:t>
      </w:r>
      <w:r w:rsidRPr="00AD270F">
        <w:rPr>
          <w:spacing w:val="-2"/>
          <w:sz w:val="16"/>
          <w:szCs w:val="16"/>
        </w:rPr>
        <w:t>level.</w:t>
      </w:r>
      <w:r w:rsidRPr="00AD270F">
        <w:rPr>
          <w:spacing w:val="1"/>
          <w:sz w:val="16"/>
          <w:szCs w:val="16"/>
        </w:rPr>
        <w:t xml:space="preserve"> </w:t>
      </w:r>
      <w:r w:rsidRPr="00AD270F">
        <w:rPr>
          <w:spacing w:val="-1"/>
          <w:sz w:val="16"/>
          <w:szCs w:val="16"/>
        </w:rPr>
        <w:t>Technical Report.</w:t>
      </w:r>
      <w:r w:rsidRPr="00AD270F">
        <w:rPr>
          <w:sz w:val="16"/>
          <w:szCs w:val="16"/>
        </w:rPr>
        <w:t xml:space="preserve"> </w:t>
      </w:r>
      <w:r w:rsidRPr="00AD270F">
        <w:rPr>
          <w:spacing w:val="-2"/>
          <w:sz w:val="16"/>
          <w:szCs w:val="16"/>
        </w:rPr>
        <w:t>World</w:t>
      </w:r>
      <w:r w:rsidRPr="00AD270F">
        <w:rPr>
          <w:spacing w:val="2"/>
          <w:sz w:val="16"/>
          <w:szCs w:val="16"/>
        </w:rPr>
        <w:t xml:space="preserve"> </w:t>
      </w:r>
      <w:r w:rsidRPr="00AD270F">
        <w:rPr>
          <w:spacing w:val="-1"/>
          <w:sz w:val="16"/>
          <w:szCs w:val="16"/>
        </w:rPr>
        <w:t>Health</w:t>
      </w:r>
      <w:r w:rsidRPr="00AD270F">
        <w:rPr>
          <w:spacing w:val="2"/>
          <w:sz w:val="16"/>
          <w:szCs w:val="16"/>
        </w:rPr>
        <w:t xml:space="preserve"> </w:t>
      </w:r>
      <w:r w:rsidRPr="00AD270F">
        <w:rPr>
          <w:spacing w:val="-1"/>
          <w:sz w:val="16"/>
          <w:szCs w:val="16"/>
        </w:rPr>
        <w:t>Organization Collaborating Centre for</w:t>
      </w:r>
      <w:r w:rsidRPr="00AD270F">
        <w:rPr>
          <w:sz w:val="16"/>
          <w:szCs w:val="16"/>
        </w:rPr>
        <w:t xml:space="preserve"> </w:t>
      </w:r>
      <w:r w:rsidRPr="00AD270F">
        <w:rPr>
          <w:spacing w:val="-1"/>
          <w:sz w:val="16"/>
          <w:szCs w:val="16"/>
        </w:rPr>
        <w:t>Metabolic</w:t>
      </w:r>
      <w:r w:rsidRPr="00AD270F">
        <w:rPr>
          <w:spacing w:val="1"/>
          <w:sz w:val="16"/>
          <w:szCs w:val="16"/>
        </w:rPr>
        <w:t xml:space="preserve"> </w:t>
      </w:r>
      <w:r w:rsidRPr="00AD270F">
        <w:rPr>
          <w:spacing w:val="-1"/>
          <w:sz w:val="16"/>
          <w:szCs w:val="16"/>
        </w:rPr>
        <w:t>Bone Diseases,</w:t>
      </w:r>
      <w:r w:rsidRPr="00AD270F">
        <w:rPr>
          <w:sz w:val="16"/>
          <w:szCs w:val="16"/>
        </w:rPr>
        <w:t xml:space="preserve"> </w:t>
      </w:r>
      <w:r w:rsidRPr="00AD270F">
        <w:rPr>
          <w:spacing w:val="-1"/>
          <w:sz w:val="16"/>
          <w:szCs w:val="16"/>
        </w:rPr>
        <w:t>University</w:t>
      </w:r>
      <w:r w:rsidRPr="00AD270F">
        <w:rPr>
          <w:spacing w:val="-3"/>
          <w:sz w:val="16"/>
          <w:szCs w:val="16"/>
        </w:rPr>
        <w:t xml:space="preserve"> </w:t>
      </w:r>
      <w:r w:rsidRPr="00AD270F">
        <w:rPr>
          <w:spacing w:val="-1"/>
          <w:sz w:val="16"/>
          <w:szCs w:val="16"/>
        </w:rPr>
        <w:t>of</w:t>
      </w:r>
      <w:r w:rsidRPr="00AD270F">
        <w:rPr>
          <w:spacing w:val="77"/>
          <w:sz w:val="16"/>
          <w:szCs w:val="16"/>
        </w:rPr>
        <w:t xml:space="preserve"> </w:t>
      </w:r>
      <w:r w:rsidRPr="00AD270F">
        <w:rPr>
          <w:spacing w:val="-1"/>
          <w:sz w:val="16"/>
          <w:szCs w:val="16"/>
        </w:rPr>
        <w:t>Sheffield,</w:t>
      </w:r>
      <w:r w:rsidRPr="00AD270F">
        <w:rPr>
          <w:spacing w:val="1"/>
          <w:sz w:val="16"/>
          <w:szCs w:val="16"/>
        </w:rPr>
        <w:t xml:space="preserve"> </w:t>
      </w:r>
      <w:r w:rsidRPr="00AD270F">
        <w:rPr>
          <w:spacing w:val="-2"/>
          <w:sz w:val="16"/>
          <w:szCs w:val="16"/>
        </w:rPr>
        <w:t>UK.</w:t>
      </w:r>
      <w:r w:rsidRPr="00AD270F">
        <w:rPr>
          <w:spacing w:val="1"/>
          <w:sz w:val="16"/>
          <w:szCs w:val="16"/>
        </w:rPr>
        <w:t xml:space="preserve"> </w:t>
      </w:r>
      <w:r w:rsidRPr="00AD270F">
        <w:rPr>
          <w:sz w:val="16"/>
          <w:szCs w:val="16"/>
        </w:rPr>
        <w:t>2007:</w:t>
      </w:r>
      <w:r w:rsidRPr="00AD270F">
        <w:rPr>
          <w:spacing w:val="-1"/>
          <w:sz w:val="16"/>
          <w:szCs w:val="16"/>
        </w:rPr>
        <w:t xml:space="preserve"> </w:t>
      </w:r>
      <w:r w:rsidRPr="00AD270F">
        <w:rPr>
          <w:spacing w:val="-2"/>
          <w:sz w:val="16"/>
          <w:szCs w:val="16"/>
        </w:rPr>
        <w:t>Printed</w:t>
      </w:r>
      <w:r w:rsidRPr="00AD270F">
        <w:rPr>
          <w:spacing w:val="-1"/>
          <w:sz w:val="16"/>
          <w:szCs w:val="16"/>
        </w:rPr>
        <w:t xml:space="preserve"> </w:t>
      </w:r>
      <w:r w:rsidRPr="00AD270F">
        <w:rPr>
          <w:sz w:val="16"/>
          <w:szCs w:val="16"/>
        </w:rPr>
        <w:t>by</w:t>
      </w:r>
      <w:r w:rsidRPr="00AD270F">
        <w:rPr>
          <w:spacing w:val="-3"/>
          <w:sz w:val="16"/>
          <w:szCs w:val="16"/>
        </w:rPr>
        <w:t xml:space="preserve"> </w:t>
      </w:r>
      <w:r w:rsidRPr="00AD270F">
        <w:rPr>
          <w:sz w:val="16"/>
          <w:szCs w:val="16"/>
        </w:rPr>
        <w:t>the</w:t>
      </w:r>
      <w:r w:rsidRPr="00AD270F">
        <w:rPr>
          <w:spacing w:val="-1"/>
          <w:sz w:val="16"/>
          <w:szCs w:val="16"/>
        </w:rPr>
        <w:t xml:space="preserve"> University</w:t>
      </w:r>
      <w:r w:rsidRPr="00AD270F">
        <w:rPr>
          <w:spacing w:val="-3"/>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Sheffield.</w:t>
      </w:r>
    </w:p>
    <w:p w14:paraId="35D73891" w14:textId="77777777" w:rsidR="004F0BB5" w:rsidRDefault="004F0BB5" w:rsidP="00E81246">
      <w:pPr>
        <w:pStyle w:val="Text1"/>
        <w:spacing w:after="40"/>
        <w:outlineLvl w:val="0"/>
        <w:rPr>
          <w:sz w:val="20"/>
        </w:rPr>
      </w:pPr>
    </w:p>
    <w:p w14:paraId="1D714400" w14:textId="77777777" w:rsidR="00BC323C" w:rsidRDefault="00BC323C" w:rsidP="00E81246">
      <w:pPr>
        <w:pStyle w:val="Text1"/>
        <w:spacing w:after="40"/>
        <w:outlineLvl w:val="0"/>
        <w:rPr>
          <w:sz w:val="20"/>
        </w:rPr>
      </w:pPr>
    </w:p>
    <w:p w14:paraId="7D1E09E1"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7365D"/>
          <w:spacing w:val="3"/>
          <w:sz w:val="36"/>
          <w:szCs w:val="36"/>
        </w:rPr>
        <w:t>Neurologic</w:t>
      </w:r>
    </w:p>
    <w:tbl>
      <w:tblPr>
        <w:tblW w:w="14014" w:type="dxa"/>
        <w:tblInd w:w="97" w:type="dxa"/>
        <w:tblLayout w:type="fixed"/>
        <w:tblCellMar>
          <w:left w:w="0" w:type="dxa"/>
          <w:right w:w="0" w:type="dxa"/>
        </w:tblCellMar>
        <w:tblLook w:val="0000" w:firstRow="0" w:lastRow="0" w:firstColumn="0" w:lastColumn="0" w:noHBand="0" w:noVBand="0"/>
      </w:tblPr>
      <w:tblGrid>
        <w:gridCol w:w="3139"/>
        <w:gridCol w:w="2536"/>
        <w:gridCol w:w="2662"/>
        <w:gridCol w:w="2692"/>
        <w:gridCol w:w="2985"/>
      </w:tblGrid>
      <w:tr w:rsidR="00BC323C" w:rsidRPr="00AD270F" w14:paraId="1FF2FE35" w14:textId="77777777" w:rsidTr="00E81246">
        <w:trPr>
          <w:trHeight w:hRule="exact" w:val="81"/>
        </w:trPr>
        <w:tc>
          <w:tcPr>
            <w:tcW w:w="3139" w:type="dxa"/>
            <w:tcBorders>
              <w:top w:val="single" w:sz="8" w:space="0" w:color="4F81BD" w:themeColor="accent1"/>
              <w:left w:val="nil"/>
              <w:bottom w:val="single" w:sz="13" w:space="0" w:color="000000" w:themeColor="text1"/>
              <w:right w:val="nil"/>
            </w:tcBorders>
          </w:tcPr>
          <w:p w14:paraId="2C799584" w14:textId="77777777" w:rsidR="00BC323C" w:rsidRPr="00AD270F" w:rsidRDefault="00BC323C" w:rsidP="00BC323C">
            <w:pPr>
              <w:autoSpaceDE w:val="0"/>
              <w:autoSpaceDN w:val="0"/>
              <w:adjustRightInd w:val="0"/>
              <w:rPr>
                <w:szCs w:val="24"/>
              </w:rPr>
            </w:pPr>
          </w:p>
        </w:tc>
        <w:tc>
          <w:tcPr>
            <w:tcW w:w="2536" w:type="dxa"/>
            <w:tcBorders>
              <w:top w:val="single" w:sz="8" w:space="0" w:color="4F81BD" w:themeColor="accent1"/>
              <w:left w:val="nil"/>
              <w:bottom w:val="single" w:sz="13" w:space="0" w:color="000000" w:themeColor="text1"/>
              <w:right w:val="nil"/>
            </w:tcBorders>
          </w:tcPr>
          <w:p w14:paraId="4F69AC9D" w14:textId="77777777" w:rsidR="00BC323C" w:rsidRPr="00AD270F" w:rsidRDefault="00BC323C" w:rsidP="00BC323C">
            <w:pPr>
              <w:autoSpaceDE w:val="0"/>
              <w:autoSpaceDN w:val="0"/>
              <w:adjustRightInd w:val="0"/>
              <w:rPr>
                <w:szCs w:val="24"/>
              </w:rPr>
            </w:pPr>
          </w:p>
        </w:tc>
        <w:tc>
          <w:tcPr>
            <w:tcW w:w="2662" w:type="dxa"/>
            <w:tcBorders>
              <w:top w:val="single" w:sz="8" w:space="0" w:color="4F81BD" w:themeColor="accent1"/>
              <w:left w:val="nil"/>
              <w:bottom w:val="single" w:sz="13" w:space="0" w:color="000000" w:themeColor="text1"/>
              <w:right w:val="nil"/>
            </w:tcBorders>
          </w:tcPr>
          <w:p w14:paraId="240FDDB3" w14:textId="77777777" w:rsidR="00BC323C" w:rsidRPr="00AD270F" w:rsidRDefault="00BC323C" w:rsidP="00BC323C">
            <w:pPr>
              <w:autoSpaceDE w:val="0"/>
              <w:autoSpaceDN w:val="0"/>
              <w:adjustRightInd w:val="0"/>
              <w:rPr>
                <w:szCs w:val="24"/>
              </w:rPr>
            </w:pPr>
          </w:p>
        </w:tc>
        <w:tc>
          <w:tcPr>
            <w:tcW w:w="2692" w:type="dxa"/>
            <w:tcBorders>
              <w:top w:val="single" w:sz="8" w:space="0" w:color="4F81BD" w:themeColor="accent1"/>
              <w:left w:val="nil"/>
              <w:bottom w:val="single" w:sz="13" w:space="0" w:color="000000" w:themeColor="text1"/>
              <w:right w:val="nil"/>
            </w:tcBorders>
          </w:tcPr>
          <w:p w14:paraId="0FB8EDA1" w14:textId="77777777" w:rsidR="00BC323C" w:rsidRPr="00AD270F" w:rsidRDefault="00BC323C" w:rsidP="00BC323C">
            <w:pPr>
              <w:autoSpaceDE w:val="0"/>
              <w:autoSpaceDN w:val="0"/>
              <w:adjustRightInd w:val="0"/>
              <w:rPr>
                <w:szCs w:val="24"/>
              </w:rPr>
            </w:pPr>
          </w:p>
        </w:tc>
        <w:tc>
          <w:tcPr>
            <w:tcW w:w="2985" w:type="dxa"/>
            <w:tcBorders>
              <w:top w:val="single" w:sz="8" w:space="0" w:color="4F81BD" w:themeColor="accent1"/>
              <w:left w:val="nil"/>
              <w:bottom w:val="single" w:sz="13" w:space="0" w:color="000000" w:themeColor="text1"/>
              <w:right w:val="nil"/>
            </w:tcBorders>
          </w:tcPr>
          <w:p w14:paraId="4480E58C" w14:textId="77777777" w:rsidR="00BC323C" w:rsidRPr="00AD270F" w:rsidRDefault="00BC323C" w:rsidP="00BC323C">
            <w:pPr>
              <w:autoSpaceDE w:val="0"/>
              <w:autoSpaceDN w:val="0"/>
              <w:adjustRightInd w:val="0"/>
              <w:rPr>
                <w:szCs w:val="24"/>
              </w:rPr>
            </w:pPr>
          </w:p>
        </w:tc>
      </w:tr>
      <w:tr w:rsidR="00BC323C" w:rsidRPr="00AD270F" w14:paraId="48866F94" w14:textId="77777777" w:rsidTr="00E81246">
        <w:trPr>
          <w:trHeight w:hRule="exact" w:val="723"/>
        </w:trPr>
        <w:tc>
          <w:tcPr>
            <w:tcW w:w="3139"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480F02A2" w14:textId="77777777" w:rsidR="00BC323C" w:rsidRPr="00AD270F" w:rsidRDefault="00BC323C" w:rsidP="00BC323C">
            <w:pPr>
              <w:kinsoku w:val="0"/>
              <w:overflowPunct w:val="0"/>
              <w:autoSpaceDE w:val="0"/>
              <w:autoSpaceDN w:val="0"/>
              <w:adjustRightInd w:val="0"/>
              <w:spacing w:before="117"/>
              <w:ind w:left="411"/>
              <w:rPr>
                <w:szCs w:val="24"/>
              </w:rPr>
            </w:pPr>
            <w:r w:rsidRPr="6781B22B">
              <w:rPr>
                <w:b/>
                <w:bCs/>
                <w:spacing w:val="-1"/>
                <w:sz w:val="20"/>
              </w:rPr>
              <w:t>PARAMETER</w:t>
            </w:r>
          </w:p>
        </w:tc>
        <w:tc>
          <w:tcPr>
            <w:tcW w:w="253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2E4D05B" w14:textId="77777777" w:rsidR="00BC323C" w:rsidRPr="00AD270F" w:rsidRDefault="00BC323C" w:rsidP="00BC323C">
            <w:pPr>
              <w:kinsoku w:val="0"/>
              <w:overflowPunct w:val="0"/>
              <w:autoSpaceDE w:val="0"/>
              <w:autoSpaceDN w:val="0"/>
              <w:adjustRightInd w:val="0"/>
              <w:spacing w:before="117"/>
              <w:ind w:left="586" w:right="425"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F19DBD2" w14:textId="77777777" w:rsidR="00BC323C" w:rsidRPr="00AD270F" w:rsidRDefault="00BC323C" w:rsidP="00BC323C">
            <w:pPr>
              <w:kinsoku w:val="0"/>
              <w:overflowPunct w:val="0"/>
              <w:autoSpaceDE w:val="0"/>
              <w:autoSpaceDN w:val="0"/>
              <w:adjustRightInd w:val="0"/>
              <w:spacing w:before="117"/>
              <w:ind w:left="313" w:right="315"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9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E12D9F0" w14:textId="77777777" w:rsidR="00BC323C" w:rsidRPr="00AD270F" w:rsidRDefault="00BC323C" w:rsidP="00BC323C">
            <w:pPr>
              <w:kinsoku w:val="0"/>
              <w:overflowPunct w:val="0"/>
              <w:autoSpaceDE w:val="0"/>
              <w:autoSpaceDN w:val="0"/>
              <w:adjustRightInd w:val="0"/>
              <w:spacing w:before="117"/>
              <w:ind w:left="512"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743FA413" w14:textId="77777777" w:rsidR="00BC323C" w:rsidRPr="00AD270F" w:rsidRDefault="00BC323C" w:rsidP="00BC323C">
            <w:pPr>
              <w:kinsoku w:val="0"/>
              <w:overflowPunct w:val="0"/>
              <w:autoSpaceDE w:val="0"/>
              <w:autoSpaceDN w:val="0"/>
              <w:adjustRightInd w:val="0"/>
              <w:spacing w:before="117"/>
              <w:ind w:left="262" w:right="254"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rsidRPr="00AD270F" w14:paraId="0A4D650F" w14:textId="77777777" w:rsidTr="00E81246">
        <w:trPr>
          <w:trHeight w:hRule="exact" w:val="586"/>
        </w:trPr>
        <w:tc>
          <w:tcPr>
            <w:tcW w:w="313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8735236"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 xml:space="preserve">Acute </w:t>
            </w:r>
            <w:r w:rsidRPr="00AD270F">
              <w:rPr>
                <w:b/>
                <w:bCs/>
                <w:sz w:val="18"/>
                <w:szCs w:val="18"/>
              </w:rPr>
              <w:t>CNS</w:t>
            </w:r>
            <w:r w:rsidRPr="00AD270F">
              <w:rPr>
                <w:b/>
                <w:bCs/>
                <w:spacing w:val="1"/>
                <w:sz w:val="18"/>
                <w:szCs w:val="18"/>
              </w:rPr>
              <w:t xml:space="preserve"> </w:t>
            </w:r>
            <w:r w:rsidRPr="00AD270F">
              <w:rPr>
                <w:b/>
                <w:bCs/>
                <w:spacing w:val="-1"/>
                <w:sz w:val="18"/>
                <w:szCs w:val="18"/>
              </w:rPr>
              <w:t>Ischemia</w:t>
            </w:r>
          </w:p>
        </w:tc>
        <w:tc>
          <w:tcPr>
            <w:tcW w:w="25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B25CC77" w14:textId="77777777" w:rsidR="00BC323C" w:rsidRPr="00AD270F" w:rsidRDefault="00BC323C" w:rsidP="00BC323C">
            <w:pPr>
              <w:kinsoku w:val="0"/>
              <w:overflowPunct w:val="0"/>
              <w:autoSpaceDE w:val="0"/>
              <w:autoSpaceDN w:val="0"/>
              <w:adjustRightInd w:val="0"/>
              <w:spacing w:before="51"/>
              <w:ind w:left="102"/>
              <w:rPr>
                <w:szCs w:val="24"/>
              </w:rPr>
            </w:pPr>
            <w:r w:rsidRPr="00AD270F">
              <w:rPr>
                <w:spacing w:val="-1"/>
                <w:sz w:val="18"/>
                <w:szCs w:val="18"/>
              </w:rPr>
              <w:t>NA</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421CBD1" w14:textId="77777777" w:rsidR="00BC323C" w:rsidRPr="00AD270F" w:rsidRDefault="00BC323C" w:rsidP="00BC323C">
            <w:pPr>
              <w:kinsoku w:val="0"/>
              <w:overflowPunct w:val="0"/>
              <w:autoSpaceDE w:val="0"/>
              <w:autoSpaceDN w:val="0"/>
              <w:adjustRightInd w:val="0"/>
              <w:spacing w:before="51"/>
              <w:ind w:left="102"/>
              <w:rPr>
                <w:szCs w:val="24"/>
              </w:rPr>
            </w:pPr>
            <w:r w:rsidRPr="00AD270F">
              <w:rPr>
                <w:spacing w:val="-1"/>
                <w:sz w:val="18"/>
                <w:szCs w:val="18"/>
              </w:rPr>
              <w:t>NA</w:t>
            </w:r>
          </w:p>
        </w:tc>
        <w:tc>
          <w:tcPr>
            <w:tcW w:w="269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F9501EA" w14:textId="77777777" w:rsidR="00BC323C" w:rsidRPr="00AD270F" w:rsidRDefault="00BC323C" w:rsidP="00BC323C">
            <w:pPr>
              <w:kinsoku w:val="0"/>
              <w:overflowPunct w:val="0"/>
              <w:autoSpaceDE w:val="0"/>
              <w:autoSpaceDN w:val="0"/>
              <w:adjustRightInd w:val="0"/>
              <w:spacing w:before="51"/>
              <w:ind w:left="102" w:right="358"/>
              <w:rPr>
                <w:szCs w:val="24"/>
              </w:rPr>
            </w:pPr>
            <w:r w:rsidRPr="00AD270F">
              <w:rPr>
                <w:spacing w:val="-1"/>
                <w:sz w:val="18"/>
                <w:szCs w:val="18"/>
              </w:rPr>
              <w:t>Transient</w:t>
            </w:r>
            <w:r w:rsidRPr="00AD270F">
              <w:rPr>
                <w:sz w:val="18"/>
                <w:szCs w:val="18"/>
              </w:rPr>
              <w:t xml:space="preserve"> </w:t>
            </w:r>
            <w:r w:rsidRPr="00AD270F">
              <w:rPr>
                <w:spacing w:val="-1"/>
                <w:sz w:val="18"/>
                <w:szCs w:val="18"/>
              </w:rPr>
              <w:t>ischemic</w:t>
            </w:r>
            <w:r w:rsidRPr="00AD270F">
              <w:rPr>
                <w:spacing w:val="21"/>
                <w:sz w:val="18"/>
                <w:szCs w:val="18"/>
              </w:rPr>
              <w:t xml:space="preserve"> </w:t>
            </w:r>
            <w:r w:rsidRPr="00AD270F">
              <w:rPr>
                <w:spacing w:val="-1"/>
                <w:sz w:val="18"/>
                <w:szCs w:val="18"/>
              </w:rPr>
              <w:t>attack</w:t>
            </w:r>
          </w:p>
        </w:tc>
        <w:tc>
          <w:tcPr>
            <w:tcW w:w="29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2776AEB" w14:textId="77777777" w:rsidR="00BC323C" w:rsidRPr="00AD270F" w:rsidRDefault="00BC323C" w:rsidP="00BC323C">
            <w:pPr>
              <w:kinsoku w:val="0"/>
              <w:overflowPunct w:val="0"/>
              <w:autoSpaceDE w:val="0"/>
              <w:autoSpaceDN w:val="0"/>
              <w:adjustRightInd w:val="0"/>
              <w:spacing w:before="51"/>
              <w:ind w:left="102" w:right="418"/>
              <w:rPr>
                <w:szCs w:val="24"/>
              </w:rPr>
            </w:pPr>
            <w:r w:rsidRPr="00AD270F">
              <w:rPr>
                <w:spacing w:val="-1"/>
                <w:sz w:val="18"/>
                <w:szCs w:val="18"/>
              </w:rPr>
              <w:t>Cerebral</w:t>
            </w:r>
            <w:r w:rsidRPr="00AD270F">
              <w:rPr>
                <w:sz w:val="18"/>
                <w:szCs w:val="18"/>
              </w:rPr>
              <w:t xml:space="preserve"> </w:t>
            </w:r>
            <w:r w:rsidRPr="00AD270F">
              <w:rPr>
                <w:spacing w:val="-1"/>
                <w:sz w:val="18"/>
                <w:szCs w:val="18"/>
              </w:rPr>
              <w:t>vascular</w:t>
            </w:r>
            <w:r w:rsidRPr="00AD270F">
              <w:rPr>
                <w:spacing w:val="27"/>
                <w:sz w:val="18"/>
                <w:szCs w:val="18"/>
              </w:rPr>
              <w:t xml:space="preserve"> </w:t>
            </w:r>
            <w:r w:rsidRPr="00AD270F">
              <w:rPr>
                <w:spacing w:val="-1"/>
                <w:sz w:val="18"/>
                <w:szCs w:val="18"/>
              </w:rPr>
              <w:t>accident</w:t>
            </w:r>
            <w:r w:rsidRPr="00AD270F">
              <w:rPr>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stroke</w:t>
            </w:r>
            <w:r w:rsidRPr="00AD270F">
              <w:rPr>
                <w:spacing w:val="27"/>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neurological</w:t>
            </w:r>
            <w:r w:rsidRPr="00AD270F">
              <w:rPr>
                <w:spacing w:val="30"/>
                <w:sz w:val="18"/>
                <w:szCs w:val="18"/>
              </w:rPr>
              <w:t xml:space="preserve"> </w:t>
            </w:r>
            <w:r w:rsidRPr="00AD270F">
              <w:rPr>
                <w:spacing w:val="-1"/>
                <w:sz w:val="18"/>
                <w:szCs w:val="18"/>
              </w:rPr>
              <w:t>deficit)</w:t>
            </w:r>
          </w:p>
        </w:tc>
      </w:tr>
      <w:tr w:rsidR="00BC323C" w:rsidRPr="00AD270F" w14:paraId="4602D247" w14:textId="77777777" w:rsidTr="00E81246">
        <w:trPr>
          <w:trHeight w:hRule="exact" w:val="1132"/>
        </w:trPr>
        <w:tc>
          <w:tcPr>
            <w:tcW w:w="313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62A9FF4" w14:textId="77777777" w:rsidR="00BC323C" w:rsidRPr="00AD270F" w:rsidRDefault="00BC323C" w:rsidP="00BC323C">
            <w:pPr>
              <w:kinsoku w:val="0"/>
              <w:overflowPunct w:val="0"/>
              <w:autoSpaceDE w:val="0"/>
              <w:autoSpaceDN w:val="0"/>
              <w:adjustRightInd w:val="0"/>
              <w:spacing w:before="60" w:line="238" w:lineRule="auto"/>
              <w:ind w:left="92" w:right="188"/>
              <w:rPr>
                <w:szCs w:val="24"/>
              </w:rPr>
            </w:pPr>
            <w:r w:rsidRPr="00AD270F">
              <w:rPr>
                <w:b/>
                <w:bCs/>
                <w:spacing w:val="-1"/>
                <w:sz w:val="18"/>
                <w:szCs w:val="18"/>
              </w:rPr>
              <w:t>Altered</w:t>
            </w:r>
            <w:r w:rsidRPr="00AD270F">
              <w:rPr>
                <w:b/>
                <w:bCs/>
                <w:spacing w:val="-2"/>
                <w:sz w:val="18"/>
                <w:szCs w:val="18"/>
              </w:rPr>
              <w:t xml:space="preserve"> </w:t>
            </w:r>
            <w:r w:rsidRPr="00AD270F">
              <w:rPr>
                <w:b/>
                <w:bCs/>
                <w:spacing w:val="-1"/>
                <w:sz w:val="18"/>
                <w:szCs w:val="18"/>
              </w:rPr>
              <w:t>Mental</w:t>
            </w:r>
            <w:r w:rsidRPr="00AD270F">
              <w:rPr>
                <w:b/>
                <w:bCs/>
                <w:sz w:val="18"/>
                <w:szCs w:val="18"/>
              </w:rPr>
              <w:t xml:space="preserve"> </w:t>
            </w:r>
            <w:r w:rsidRPr="00AD270F">
              <w:rPr>
                <w:b/>
                <w:bCs/>
                <w:spacing w:val="-1"/>
                <w:sz w:val="18"/>
                <w:szCs w:val="18"/>
              </w:rPr>
              <w:t>Status</w:t>
            </w:r>
            <w:r w:rsidRPr="00AD270F">
              <w:rPr>
                <w:b/>
                <w:bCs/>
                <w:spacing w:val="21"/>
                <w:sz w:val="18"/>
                <w:szCs w:val="18"/>
              </w:rPr>
              <w:t xml:space="preserve"> </w:t>
            </w:r>
            <w:r w:rsidRPr="00AD270F">
              <w:rPr>
                <w:spacing w:val="-1"/>
                <w:sz w:val="18"/>
                <w:szCs w:val="18"/>
              </w:rPr>
              <w:t>(for</w:t>
            </w:r>
            <w:r w:rsidRPr="00AD270F">
              <w:rPr>
                <w:sz w:val="18"/>
                <w:szCs w:val="18"/>
              </w:rPr>
              <w:t xml:space="preserve"> </w:t>
            </w:r>
            <w:r w:rsidRPr="00AD270F">
              <w:rPr>
                <w:spacing w:val="-1"/>
                <w:sz w:val="18"/>
                <w:szCs w:val="18"/>
              </w:rPr>
              <w:t>Dementia,</w:t>
            </w:r>
            <w:r w:rsidRPr="00AD270F">
              <w:rPr>
                <w:spacing w:val="1"/>
                <w:sz w:val="18"/>
                <w:szCs w:val="18"/>
              </w:rPr>
              <w:t xml:space="preserve"> </w:t>
            </w:r>
            <w:r w:rsidRPr="00AD270F">
              <w:rPr>
                <w:spacing w:val="-1"/>
                <w:sz w:val="18"/>
                <w:szCs w:val="18"/>
              </w:rPr>
              <w:t>see</w:t>
            </w:r>
            <w:r w:rsidRPr="00AD270F">
              <w:rPr>
                <w:spacing w:val="26"/>
                <w:sz w:val="18"/>
                <w:szCs w:val="18"/>
              </w:rPr>
              <w:t xml:space="preserve"> </w:t>
            </w:r>
            <w:r w:rsidRPr="6781B22B">
              <w:rPr>
                <w:i/>
                <w:iCs/>
                <w:spacing w:val="-1"/>
                <w:sz w:val="18"/>
                <w:szCs w:val="18"/>
              </w:rPr>
              <w:t>Cognitive,</w:t>
            </w:r>
            <w:r w:rsidRPr="6781B22B">
              <w:rPr>
                <w:i/>
                <w:iCs/>
                <w:spacing w:val="1"/>
                <w:sz w:val="18"/>
                <w:szCs w:val="18"/>
              </w:rPr>
              <w:t xml:space="preserve"> </w:t>
            </w:r>
            <w:r w:rsidRPr="6781B22B">
              <w:rPr>
                <w:i/>
                <w:iCs/>
                <w:spacing w:val="-1"/>
                <w:sz w:val="18"/>
                <w:szCs w:val="18"/>
              </w:rPr>
              <w:t>Behavioral,</w:t>
            </w:r>
            <w:r w:rsidRPr="6781B22B">
              <w:rPr>
                <w:i/>
                <w:iCs/>
                <w:spacing w:val="-2"/>
                <w:sz w:val="18"/>
                <w:szCs w:val="18"/>
              </w:rPr>
              <w:t xml:space="preserve"> </w:t>
            </w:r>
            <w:r w:rsidRPr="6781B22B">
              <w:rPr>
                <w:i/>
                <w:iCs/>
                <w:sz w:val="18"/>
                <w:szCs w:val="18"/>
              </w:rPr>
              <w:t>or</w:t>
            </w:r>
            <w:r w:rsidRPr="6781B22B">
              <w:rPr>
                <w:i/>
                <w:iCs/>
                <w:spacing w:val="29"/>
                <w:sz w:val="18"/>
                <w:szCs w:val="18"/>
              </w:rPr>
              <w:t xml:space="preserve"> </w:t>
            </w:r>
            <w:r w:rsidRPr="6781B22B">
              <w:rPr>
                <w:i/>
                <w:iCs/>
                <w:spacing w:val="-1"/>
                <w:sz w:val="18"/>
                <w:szCs w:val="18"/>
              </w:rPr>
              <w:t>Attentional</w:t>
            </w:r>
            <w:r w:rsidRPr="6781B22B">
              <w:rPr>
                <w:i/>
                <w:iCs/>
                <w:sz w:val="18"/>
                <w:szCs w:val="18"/>
              </w:rPr>
              <w:t xml:space="preserve"> </w:t>
            </w:r>
            <w:r w:rsidRPr="6781B22B">
              <w:rPr>
                <w:i/>
                <w:iCs/>
                <w:spacing w:val="-1"/>
                <w:sz w:val="18"/>
                <w:szCs w:val="18"/>
              </w:rPr>
              <w:t>Disturbance</w:t>
            </w:r>
            <w:r w:rsidRPr="6781B22B">
              <w:rPr>
                <w:i/>
                <w:iCs/>
                <w:spacing w:val="29"/>
                <w:sz w:val="18"/>
                <w:szCs w:val="18"/>
              </w:rPr>
              <w:t xml:space="preserve"> </w:t>
            </w:r>
            <w:r w:rsidRPr="00AD270F">
              <w:rPr>
                <w:spacing w:val="-1"/>
                <w:sz w:val="18"/>
                <w:szCs w:val="18"/>
              </w:rPr>
              <w:t>below)</w:t>
            </w:r>
          </w:p>
        </w:tc>
        <w:tc>
          <w:tcPr>
            <w:tcW w:w="25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C4733A0" w14:textId="77777777" w:rsidR="00BC323C" w:rsidRPr="00AD270F" w:rsidRDefault="00BC323C" w:rsidP="00BC323C">
            <w:pPr>
              <w:kinsoku w:val="0"/>
              <w:overflowPunct w:val="0"/>
              <w:autoSpaceDE w:val="0"/>
              <w:autoSpaceDN w:val="0"/>
              <w:adjustRightInd w:val="0"/>
              <w:spacing w:before="54"/>
              <w:ind w:left="102" w:right="174"/>
              <w:rPr>
                <w:szCs w:val="24"/>
              </w:rPr>
            </w:pPr>
            <w:r w:rsidRPr="00AD270F">
              <w:rPr>
                <w:spacing w:val="-1"/>
                <w:sz w:val="18"/>
                <w:szCs w:val="18"/>
              </w:rPr>
              <w:t>Changes</w:t>
            </w:r>
            <w:r w:rsidRPr="00AD270F">
              <w:rPr>
                <w:sz w:val="18"/>
                <w:szCs w:val="18"/>
              </w:rPr>
              <w:t xml:space="preserve"> </w:t>
            </w:r>
            <w:r w:rsidRPr="00AD270F">
              <w:rPr>
                <w:spacing w:val="-1"/>
                <w:sz w:val="18"/>
                <w:szCs w:val="18"/>
              </w:rPr>
              <w:t xml:space="preserve">causing </w:t>
            </w:r>
            <w:r w:rsidRPr="00AD270F">
              <w:rPr>
                <w:spacing w:val="1"/>
                <w:sz w:val="18"/>
                <w:szCs w:val="18"/>
              </w:rPr>
              <w:t>no</w:t>
            </w:r>
            <w:r w:rsidRPr="00AD270F">
              <w:rPr>
                <w:spacing w:val="21"/>
                <w:sz w:val="18"/>
                <w:szCs w:val="18"/>
              </w:rPr>
              <w:t xml:space="preserve"> </w:t>
            </w:r>
            <w:r w:rsidRPr="00AD270F">
              <w:rPr>
                <w:sz w:val="18"/>
                <w:szCs w:val="18"/>
              </w:rPr>
              <w:t xml:space="preserve">or </w:t>
            </w:r>
            <w:r w:rsidRPr="00AD270F">
              <w:rPr>
                <w:spacing w:val="-2"/>
                <w:sz w:val="18"/>
                <w:szCs w:val="18"/>
              </w:rPr>
              <w:t>minimal</w:t>
            </w:r>
            <w:r w:rsidRPr="00AD270F">
              <w:rPr>
                <w:spacing w:val="28"/>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2944EC1" w14:textId="77777777" w:rsidR="00BC323C" w:rsidRPr="00AD270F" w:rsidRDefault="00BC323C" w:rsidP="00BC323C">
            <w:pPr>
              <w:kinsoku w:val="0"/>
              <w:overflowPunct w:val="0"/>
              <w:autoSpaceDE w:val="0"/>
              <w:autoSpaceDN w:val="0"/>
              <w:adjustRightInd w:val="0"/>
              <w:spacing w:before="54"/>
              <w:ind w:left="102" w:right="206"/>
              <w:rPr>
                <w:szCs w:val="24"/>
              </w:rPr>
            </w:pPr>
            <w:r w:rsidRPr="00AD270F">
              <w:rPr>
                <w:sz w:val="18"/>
                <w:szCs w:val="18"/>
              </w:rPr>
              <w:t>Mild</w:t>
            </w:r>
            <w:r w:rsidRPr="00AD270F">
              <w:rPr>
                <w:spacing w:val="-1"/>
                <w:sz w:val="18"/>
                <w:szCs w:val="18"/>
              </w:rPr>
              <w:t xml:space="preserve"> lethargy</w:t>
            </w:r>
            <w:r w:rsidRPr="00AD270F">
              <w:rPr>
                <w:spacing w:val="-3"/>
                <w:sz w:val="18"/>
                <w:szCs w:val="18"/>
              </w:rPr>
              <w:t xml:space="preserve"> </w:t>
            </w:r>
            <w:r w:rsidRPr="00AD270F">
              <w:rPr>
                <w:sz w:val="18"/>
                <w:szCs w:val="18"/>
              </w:rPr>
              <w:t>or</w:t>
            </w:r>
            <w:r w:rsidRPr="00AD270F">
              <w:rPr>
                <w:spacing w:val="26"/>
                <w:sz w:val="18"/>
                <w:szCs w:val="18"/>
              </w:rPr>
              <w:t xml:space="preserve"> </w:t>
            </w:r>
            <w:r w:rsidRPr="00AD270F">
              <w:rPr>
                <w:spacing w:val="-1"/>
                <w:sz w:val="18"/>
                <w:szCs w:val="18"/>
              </w:rPr>
              <w:t xml:space="preserve">somnolence </w:t>
            </w:r>
            <w:r w:rsidRPr="00AD270F">
              <w:rPr>
                <w:sz w:val="18"/>
                <w:szCs w:val="18"/>
              </w:rPr>
              <w:t>causing</w:t>
            </w:r>
            <w:r w:rsidRPr="00AD270F">
              <w:rPr>
                <w:spacing w:val="28"/>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9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E9DFC7B" w14:textId="77777777" w:rsidR="00BC323C" w:rsidRPr="00AD270F" w:rsidRDefault="00BC323C" w:rsidP="00BC323C">
            <w:pPr>
              <w:kinsoku w:val="0"/>
              <w:overflowPunct w:val="0"/>
              <w:autoSpaceDE w:val="0"/>
              <w:autoSpaceDN w:val="0"/>
              <w:adjustRightInd w:val="0"/>
              <w:spacing w:before="54"/>
              <w:ind w:left="102" w:right="170"/>
              <w:rPr>
                <w:spacing w:val="-1"/>
                <w:sz w:val="18"/>
                <w:szCs w:val="18"/>
              </w:rPr>
            </w:pPr>
            <w:r w:rsidRPr="00AD270F">
              <w:rPr>
                <w:spacing w:val="-1"/>
                <w:sz w:val="18"/>
                <w:szCs w:val="18"/>
              </w:rPr>
              <w:t>Confusion,</w:t>
            </w:r>
            <w:r w:rsidRPr="00AD270F">
              <w:rPr>
                <w:spacing w:val="1"/>
                <w:sz w:val="18"/>
                <w:szCs w:val="18"/>
              </w:rPr>
              <w:t xml:space="preserve"> </w:t>
            </w:r>
            <w:r w:rsidRPr="00AD270F">
              <w:rPr>
                <w:spacing w:val="-1"/>
                <w:sz w:val="18"/>
                <w:szCs w:val="18"/>
              </w:rPr>
              <w:t>memory</w:t>
            </w:r>
            <w:r w:rsidRPr="00AD270F">
              <w:rPr>
                <w:spacing w:val="30"/>
                <w:sz w:val="18"/>
                <w:szCs w:val="18"/>
              </w:rPr>
              <w:t xml:space="preserve"> </w:t>
            </w:r>
            <w:r w:rsidRPr="00AD270F">
              <w:rPr>
                <w:spacing w:val="-1"/>
                <w:sz w:val="18"/>
                <w:szCs w:val="18"/>
              </w:rPr>
              <w:t>impairment,</w:t>
            </w:r>
            <w:r w:rsidRPr="00AD270F">
              <w:rPr>
                <w:spacing w:val="1"/>
                <w:sz w:val="18"/>
                <w:szCs w:val="18"/>
              </w:rPr>
              <w:t xml:space="preserve"> </w:t>
            </w:r>
            <w:r w:rsidRPr="00AD270F">
              <w:rPr>
                <w:spacing w:val="-1"/>
                <w:sz w:val="18"/>
                <w:szCs w:val="18"/>
              </w:rPr>
              <w:t>lethargy,</w:t>
            </w:r>
            <w:r w:rsidRPr="00AD270F">
              <w:rPr>
                <w:spacing w:val="21"/>
                <w:sz w:val="18"/>
                <w:szCs w:val="18"/>
              </w:rPr>
              <w:t xml:space="preserve"> </w:t>
            </w:r>
            <w:r w:rsidRPr="00AD270F">
              <w:rPr>
                <w:sz w:val="18"/>
                <w:szCs w:val="18"/>
              </w:rPr>
              <w:t xml:space="preserve">or </w:t>
            </w:r>
            <w:r w:rsidRPr="00AD270F">
              <w:rPr>
                <w:spacing w:val="1"/>
                <w:sz w:val="18"/>
                <w:szCs w:val="18"/>
              </w:rPr>
              <w:t xml:space="preserve"> </w:t>
            </w:r>
            <w:r w:rsidRPr="00AD270F">
              <w:rPr>
                <w:spacing w:val="-1"/>
                <w:sz w:val="18"/>
                <w:szCs w:val="18"/>
              </w:rPr>
              <w:t>somnolence</w:t>
            </w:r>
            <w:r w:rsidRPr="00AD270F">
              <w:rPr>
                <w:spacing w:val="28"/>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z w:val="18"/>
                <w:szCs w:val="18"/>
              </w:rPr>
              <w:t xml:space="preserve">usual </w:t>
            </w:r>
            <w:r w:rsidRPr="00AD270F">
              <w:rPr>
                <w:spacing w:val="-1"/>
                <w:sz w:val="18"/>
                <w:szCs w:val="18"/>
              </w:rPr>
              <w:t>social</w:t>
            </w:r>
          </w:p>
          <w:p w14:paraId="6DEBE7A0" w14:textId="77777777" w:rsidR="00BC323C" w:rsidRPr="00AD270F" w:rsidRDefault="00BC323C" w:rsidP="00BC323C">
            <w:pPr>
              <w:kinsoku w:val="0"/>
              <w:overflowPunct w:val="0"/>
              <w:autoSpaceDE w:val="0"/>
              <w:autoSpaceDN w:val="0"/>
              <w:adjustRightInd w:val="0"/>
              <w:spacing w:line="206" w:lineRule="exact"/>
              <w:ind w:left="102"/>
              <w:rPr>
                <w:szCs w:val="24"/>
              </w:rPr>
            </w:pPr>
            <w:r w:rsidRPr="00AD270F">
              <w:rPr>
                <w:sz w:val="18"/>
                <w:szCs w:val="18"/>
              </w:rPr>
              <w:t>&amp;</w:t>
            </w:r>
            <w:r w:rsidRPr="00AD270F">
              <w:rPr>
                <w:spacing w:val="-1"/>
                <w:sz w:val="18"/>
                <w:szCs w:val="18"/>
              </w:rPr>
              <w:t xml:space="preserve"> functional</w:t>
            </w:r>
            <w:r w:rsidRPr="00AD270F">
              <w:rPr>
                <w:sz w:val="18"/>
                <w:szCs w:val="18"/>
              </w:rPr>
              <w:t xml:space="preserve"> </w:t>
            </w:r>
            <w:r w:rsidRPr="00AD270F">
              <w:rPr>
                <w:spacing w:val="-1"/>
                <w:sz w:val="18"/>
                <w:szCs w:val="18"/>
              </w:rPr>
              <w:t>activities</w:t>
            </w:r>
          </w:p>
        </w:tc>
        <w:tc>
          <w:tcPr>
            <w:tcW w:w="29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E21E960" w14:textId="77777777" w:rsidR="00BC323C" w:rsidRPr="00AD270F" w:rsidRDefault="00BC323C" w:rsidP="00BC323C">
            <w:pPr>
              <w:kinsoku w:val="0"/>
              <w:overflowPunct w:val="0"/>
              <w:autoSpaceDE w:val="0"/>
              <w:autoSpaceDN w:val="0"/>
              <w:adjustRightInd w:val="0"/>
              <w:spacing w:before="54"/>
              <w:ind w:left="102" w:right="717"/>
              <w:rPr>
                <w:szCs w:val="24"/>
              </w:rPr>
            </w:pPr>
            <w:r w:rsidRPr="00AD270F">
              <w:rPr>
                <w:spacing w:val="-1"/>
                <w:sz w:val="18"/>
                <w:szCs w:val="18"/>
              </w:rPr>
              <w:t>Delirium</w:t>
            </w:r>
            <w:r w:rsidRPr="00AD270F">
              <w:rPr>
                <w:spacing w:val="-3"/>
                <w:sz w:val="18"/>
                <w:szCs w:val="18"/>
              </w:rPr>
              <w:t xml:space="preserve"> </w:t>
            </w:r>
            <w:r w:rsidRPr="00AD270F">
              <w:rPr>
                <w:spacing w:val="-1"/>
                <w:sz w:val="18"/>
                <w:szCs w:val="18"/>
                <w:u w:val="single"/>
              </w:rPr>
              <w:t>OR</w:t>
            </w:r>
            <w:r w:rsidRPr="00AD270F">
              <w:rPr>
                <w:spacing w:val="26"/>
                <w:sz w:val="18"/>
                <w:szCs w:val="18"/>
              </w:rPr>
              <w:t xml:space="preserve"> </w:t>
            </w:r>
            <w:r w:rsidRPr="00AD270F">
              <w:rPr>
                <w:spacing w:val="-1"/>
                <w:sz w:val="18"/>
                <w:szCs w:val="18"/>
              </w:rPr>
              <w:t>Obtundation</w:t>
            </w:r>
            <w:r w:rsidRPr="00AD270F">
              <w:rPr>
                <w:spacing w:val="1"/>
                <w:sz w:val="18"/>
                <w:szCs w:val="18"/>
              </w:rPr>
              <w:t xml:space="preserve"> </w:t>
            </w:r>
            <w:r w:rsidRPr="00AD270F">
              <w:rPr>
                <w:spacing w:val="-1"/>
                <w:sz w:val="18"/>
                <w:szCs w:val="18"/>
                <w:u w:val="single"/>
              </w:rPr>
              <w:t>OR</w:t>
            </w:r>
            <w:r w:rsidRPr="00AD270F">
              <w:rPr>
                <w:spacing w:val="28"/>
                <w:sz w:val="18"/>
                <w:szCs w:val="18"/>
              </w:rPr>
              <w:t xml:space="preserve"> </w:t>
            </w:r>
            <w:r w:rsidRPr="00AD270F">
              <w:rPr>
                <w:spacing w:val="-2"/>
                <w:sz w:val="18"/>
                <w:szCs w:val="18"/>
              </w:rPr>
              <w:t>Coma</w:t>
            </w:r>
          </w:p>
        </w:tc>
      </w:tr>
      <w:tr w:rsidR="00BC323C" w:rsidRPr="00AD270F" w14:paraId="6A2C7380" w14:textId="77777777" w:rsidTr="00E81246">
        <w:trPr>
          <w:trHeight w:hRule="exact" w:val="1083"/>
        </w:trPr>
        <w:tc>
          <w:tcPr>
            <w:tcW w:w="313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7549D5CA"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z w:val="18"/>
                <w:szCs w:val="18"/>
              </w:rPr>
              <w:t>Ataxia</w:t>
            </w:r>
          </w:p>
        </w:tc>
        <w:tc>
          <w:tcPr>
            <w:tcW w:w="25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C9BAB15" w14:textId="77777777" w:rsidR="00BC323C" w:rsidRPr="00AD270F" w:rsidRDefault="00BC323C" w:rsidP="00BC323C">
            <w:pPr>
              <w:kinsoku w:val="0"/>
              <w:overflowPunct w:val="0"/>
              <w:autoSpaceDE w:val="0"/>
              <w:autoSpaceDN w:val="0"/>
              <w:adjustRightInd w:val="0"/>
              <w:spacing w:before="54"/>
              <w:ind w:left="102" w:right="181"/>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4"/>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ataxia detected</w:t>
            </w:r>
            <w:r w:rsidRPr="00AD270F">
              <w:rPr>
                <w:spacing w:val="27"/>
                <w:sz w:val="18"/>
                <w:szCs w:val="18"/>
              </w:rPr>
              <w:t xml:space="preserve"> </w:t>
            </w:r>
            <w:r w:rsidRPr="00AD270F">
              <w:rPr>
                <w:sz w:val="18"/>
                <w:szCs w:val="18"/>
              </w:rPr>
              <w:t>on</w:t>
            </w:r>
            <w:r w:rsidRPr="00AD270F">
              <w:rPr>
                <w:spacing w:val="1"/>
                <w:sz w:val="18"/>
                <w:szCs w:val="18"/>
              </w:rPr>
              <w:t xml:space="preserve"> </w:t>
            </w:r>
            <w:r w:rsidRPr="00AD270F">
              <w:rPr>
                <w:spacing w:val="-1"/>
                <w:sz w:val="18"/>
                <w:szCs w:val="18"/>
              </w:rPr>
              <w:t>examination</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AFF127A" w14:textId="77777777" w:rsidR="00BC323C" w:rsidRPr="00AD270F" w:rsidRDefault="00BC323C" w:rsidP="00BC323C">
            <w:pPr>
              <w:kinsoku w:val="0"/>
              <w:overflowPunct w:val="0"/>
              <w:autoSpaceDE w:val="0"/>
              <w:autoSpaceDN w:val="0"/>
              <w:adjustRightInd w:val="0"/>
              <w:spacing w:before="54"/>
              <w:ind w:left="102" w:right="207"/>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9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674C7F5" w14:textId="77777777" w:rsidR="00BC323C" w:rsidRPr="00AD270F" w:rsidRDefault="00BC323C" w:rsidP="00BC323C">
            <w:pPr>
              <w:kinsoku w:val="0"/>
              <w:overflowPunct w:val="0"/>
              <w:autoSpaceDE w:val="0"/>
              <w:autoSpaceDN w:val="0"/>
              <w:adjustRightInd w:val="0"/>
              <w:spacing w:before="54"/>
              <w:ind w:left="102" w:right="296"/>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5927E296" w14:textId="77777777" w:rsidR="00BC323C" w:rsidRPr="00AD270F" w:rsidRDefault="00BC323C" w:rsidP="00BC323C">
            <w:pPr>
              <w:kinsoku w:val="0"/>
              <w:overflowPunct w:val="0"/>
              <w:autoSpaceDE w:val="0"/>
              <w:autoSpaceDN w:val="0"/>
              <w:adjustRightInd w:val="0"/>
              <w:spacing w:before="54"/>
              <w:ind w:left="102" w:right="257"/>
              <w:rPr>
                <w:szCs w:val="24"/>
              </w:rPr>
            </w:pPr>
            <w:r w:rsidRPr="00AD270F">
              <w:rPr>
                <w:spacing w:val="-1"/>
                <w:sz w:val="18"/>
                <w:szCs w:val="18"/>
              </w:rPr>
              <w:t xml:space="preserve">Disabling </w:t>
            </w:r>
            <w:r w:rsidRPr="00AD270F">
              <w:rPr>
                <w:spacing w:val="-2"/>
                <w:sz w:val="18"/>
                <w:szCs w:val="18"/>
              </w:rPr>
              <w:t>symptoms</w:t>
            </w:r>
            <w:r w:rsidRPr="00AD270F">
              <w:rPr>
                <w:spacing w:val="23"/>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485B1113" w14:textId="77777777" w:rsidTr="00E81246">
        <w:trPr>
          <w:trHeight w:hRule="exact" w:val="1242"/>
        </w:trPr>
        <w:tc>
          <w:tcPr>
            <w:tcW w:w="313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657DBA1" w14:textId="77777777" w:rsidR="00BC323C" w:rsidRPr="00AD270F" w:rsidRDefault="00BC323C" w:rsidP="00BC323C">
            <w:pPr>
              <w:kinsoku w:val="0"/>
              <w:overflowPunct w:val="0"/>
              <w:autoSpaceDE w:val="0"/>
              <w:autoSpaceDN w:val="0"/>
              <w:adjustRightInd w:val="0"/>
              <w:spacing w:before="57" w:line="238" w:lineRule="auto"/>
              <w:ind w:left="92" w:right="317"/>
              <w:rPr>
                <w:sz w:val="18"/>
                <w:szCs w:val="18"/>
              </w:rPr>
            </w:pPr>
            <w:r w:rsidRPr="00AD270F">
              <w:rPr>
                <w:b/>
                <w:bCs/>
                <w:spacing w:val="-1"/>
                <w:sz w:val="18"/>
                <w:szCs w:val="18"/>
              </w:rPr>
              <w:t>Cognitive,</w:t>
            </w:r>
            <w:r w:rsidRPr="00AD270F">
              <w:rPr>
                <w:b/>
                <w:bCs/>
                <w:spacing w:val="1"/>
                <w:sz w:val="18"/>
                <w:szCs w:val="18"/>
              </w:rPr>
              <w:t xml:space="preserve"> </w:t>
            </w:r>
            <w:r w:rsidRPr="00AD270F">
              <w:rPr>
                <w:b/>
                <w:bCs/>
                <w:spacing w:val="-1"/>
                <w:sz w:val="18"/>
                <w:szCs w:val="18"/>
              </w:rPr>
              <w:t>Behavioral,</w:t>
            </w:r>
            <w:r w:rsidRPr="00AD270F">
              <w:rPr>
                <w:b/>
                <w:bCs/>
                <w:spacing w:val="21"/>
                <w:sz w:val="18"/>
                <w:szCs w:val="18"/>
              </w:rPr>
              <w:t xml:space="preserve"> </w:t>
            </w:r>
            <w:r w:rsidRPr="00AD270F">
              <w:rPr>
                <w:b/>
                <w:bCs/>
                <w:spacing w:val="-1"/>
                <w:sz w:val="18"/>
                <w:szCs w:val="18"/>
              </w:rPr>
              <w:t>or Attentional</w:t>
            </w:r>
            <w:r w:rsidRPr="00AD270F">
              <w:rPr>
                <w:b/>
                <w:bCs/>
                <w:spacing w:val="27"/>
                <w:sz w:val="18"/>
                <w:szCs w:val="18"/>
              </w:rPr>
              <w:t xml:space="preserve"> </w:t>
            </w:r>
            <w:r w:rsidRPr="00AD270F">
              <w:rPr>
                <w:b/>
                <w:bCs/>
                <w:spacing w:val="-1"/>
                <w:sz w:val="18"/>
                <w:szCs w:val="18"/>
              </w:rPr>
              <w:t xml:space="preserve">Disturbance </w:t>
            </w:r>
            <w:r w:rsidRPr="00AD270F">
              <w:rPr>
                <w:sz w:val="18"/>
                <w:szCs w:val="18"/>
              </w:rPr>
              <w:t>(includes</w:t>
            </w:r>
            <w:r w:rsidRPr="00AD270F">
              <w:rPr>
                <w:spacing w:val="27"/>
                <w:sz w:val="18"/>
                <w:szCs w:val="18"/>
              </w:rPr>
              <w:t xml:space="preserve"> </w:t>
            </w:r>
            <w:r w:rsidRPr="00AD270F">
              <w:rPr>
                <w:spacing w:val="-1"/>
                <w:sz w:val="18"/>
                <w:szCs w:val="18"/>
              </w:rPr>
              <w:t xml:space="preserve">dementia </w:t>
            </w:r>
            <w:r w:rsidRPr="00AD270F">
              <w:rPr>
                <w:sz w:val="18"/>
                <w:szCs w:val="18"/>
              </w:rPr>
              <w:t>and</w:t>
            </w:r>
            <w:r w:rsidRPr="00AD270F">
              <w:rPr>
                <w:spacing w:val="1"/>
                <w:sz w:val="18"/>
                <w:szCs w:val="18"/>
              </w:rPr>
              <w:t xml:space="preserve"> </w:t>
            </w:r>
            <w:r w:rsidRPr="00AD270F">
              <w:rPr>
                <w:spacing w:val="-1"/>
                <w:sz w:val="18"/>
                <w:szCs w:val="18"/>
              </w:rPr>
              <w:t>attention</w:t>
            </w:r>
            <w:r w:rsidRPr="00AD270F">
              <w:rPr>
                <w:spacing w:val="21"/>
                <w:sz w:val="18"/>
                <w:szCs w:val="18"/>
              </w:rPr>
              <w:t xml:space="preserve"> </w:t>
            </w:r>
            <w:r w:rsidRPr="00AD270F">
              <w:rPr>
                <w:spacing w:val="-1"/>
                <w:sz w:val="18"/>
                <w:szCs w:val="18"/>
              </w:rPr>
              <w:t>deficit</w:t>
            </w:r>
            <w:r w:rsidRPr="00AD270F">
              <w:rPr>
                <w:sz w:val="18"/>
                <w:szCs w:val="18"/>
              </w:rPr>
              <w:t xml:space="preserve"> disorder)</w:t>
            </w:r>
          </w:p>
          <w:p w14:paraId="33917912" w14:textId="77777777" w:rsidR="00BC323C" w:rsidRPr="00AD270F" w:rsidRDefault="00BC323C" w:rsidP="00BC323C">
            <w:pPr>
              <w:kinsoku w:val="0"/>
              <w:overflowPunct w:val="0"/>
              <w:autoSpaceDE w:val="0"/>
              <w:autoSpaceDN w:val="0"/>
              <w:adjustRightInd w:val="0"/>
              <w:spacing w:before="62"/>
              <w:ind w:left="92"/>
              <w:rPr>
                <w:szCs w:val="24"/>
              </w:rPr>
            </w:pPr>
            <w:r w:rsidRPr="6781B22B">
              <w:rPr>
                <w:i/>
                <w:iCs/>
                <w:sz w:val="18"/>
                <w:szCs w:val="18"/>
              </w:rPr>
              <w:t>Specify</w:t>
            </w:r>
            <w:r w:rsidRPr="6781B22B">
              <w:rPr>
                <w:i/>
                <w:iCs/>
                <w:spacing w:val="-1"/>
                <w:sz w:val="18"/>
                <w:szCs w:val="18"/>
              </w:rPr>
              <w:t xml:space="preserve"> type,</w:t>
            </w:r>
            <w:r w:rsidRPr="6781B22B">
              <w:rPr>
                <w:i/>
                <w:iCs/>
                <w:spacing w:val="1"/>
                <w:sz w:val="18"/>
                <w:szCs w:val="18"/>
              </w:rPr>
              <w:t xml:space="preserve"> </w:t>
            </w:r>
            <w:r w:rsidRPr="6781B22B">
              <w:rPr>
                <w:i/>
                <w:iCs/>
                <w:spacing w:val="-2"/>
                <w:sz w:val="18"/>
                <w:szCs w:val="18"/>
              </w:rPr>
              <w:t>if</w:t>
            </w:r>
            <w:r w:rsidRPr="6781B22B">
              <w:rPr>
                <w:i/>
                <w:iCs/>
                <w:sz w:val="18"/>
                <w:szCs w:val="18"/>
              </w:rPr>
              <w:t xml:space="preserve"> </w:t>
            </w:r>
            <w:r w:rsidRPr="6781B22B">
              <w:rPr>
                <w:i/>
                <w:iCs/>
                <w:spacing w:val="-1"/>
                <w:sz w:val="18"/>
                <w:szCs w:val="18"/>
              </w:rPr>
              <w:t>applicable</w:t>
            </w:r>
          </w:p>
        </w:tc>
        <w:tc>
          <w:tcPr>
            <w:tcW w:w="25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EDE6940" w14:textId="77777777" w:rsidR="00BC323C" w:rsidRPr="00AD270F" w:rsidRDefault="00BC323C" w:rsidP="00BC323C">
            <w:pPr>
              <w:kinsoku w:val="0"/>
              <w:overflowPunct w:val="0"/>
              <w:autoSpaceDE w:val="0"/>
              <w:autoSpaceDN w:val="0"/>
              <w:adjustRightInd w:val="0"/>
              <w:spacing w:before="51"/>
              <w:ind w:left="102" w:right="191"/>
              <w:rPr>
                <w:szCs w:val="24"/>
              </w:rPr>
            </w:pPr>
            <w:r w:rsidRPr="00AD270F">
              <w:rPr>
                <w:spacing w:val="-1"/>
                <w:sz w:val="18"/>
                <w:szCs w:val="18"/>
              </w:rPr>
              <w:t>Disability</w:t>
            </w:r>
            <w:r w:rsidRPr="00AD270F">
              <w:rPr>
                <w:spacing w:val="-4"/>
                <w:sz w:val="18"/>
                <w:szCs w:val="18"/>
              </w:rPr>
              <w:t xml:space="preserve"> </w:t>
            </w:r>
            <w:r w:rsidRPr="00AD270F">
              <w:rPr>
                <w:spacing w:val="-1"/>
                <w:sz w:val="18"/>
                <w:szCs w:val="18"/>
              </w:rPr>
              <w:t>causing</w:t>
            </w:r>
            <w:r w:rsidRPr="00AD270F">
              <w:rPr>
                <w:spacing w:val="29"/>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Specialized</w:t>
            </w:r>
            <w:r w:rsidRPr="00AD270F">
              <w:rPr>
                <w:spacing w:val="27"/>
                <w:sz w:val="18"/>
                <w:szCs w:val="18"/>
              </w:rPr>
              <w:t xml:space="preserve"> </w:t>
            </w:r>
            <w:r w:rsidRPr="00AD270F">
              <w:rPr>
                <w:spacing w:val="-1"/>
                <w:sz w:val="18"/>
                <w:szCs w:val="18"/>
              </w:rPr>
              <w:t>resources</w:t>
            </w:r>
            <w:r w:rsidRPr="00AD270F">
              <w:rPr>
                <w:sz w:val="18"/>
                <w:szCs w:val="18"/>
              </w:rPr>
              <w:t xml:space="preserve"> </w:t>
            </w:r>
            <w:r w:rsidRPr="00AD270F">
              <w:rPr>
                <w:spacing w:val="1"/>
                <w:sz w:val="18"/>
                <w:szCs w:val="18"/>
              </w:rPr>
              <w:t>not</w:t>
            </w:r>
            <w:r w:rsidRPr="00AD270F">
              <w:rPr>
                <w:spacing w:val="28"/>
                <w:sz w:val="18"/>
                <w:szCs w:val="18"/>
              </w:rPr>
              <w:t xml:space="preserve"> </w:t>
            </w:r>
            <w:r w:rsidRPr="00AD270F">
              <w:rPr>
                <w:spacing w:val="-1"/>
                <w:sz w:val="18"/>
                <w:szCs w:val="18"/>
              </w:rPr>
              <w:t>indicated</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578A18D" w14:textId="77777777" w:rsidR="00BC323C" w:rsidRPr="00AD270F" w:rsidRDefault="00BC323C" w:rsidP="00BC323C">
            <w:pPr>
              <w:kinsoku w:val="0"/>
              <w:overflowPunct w:val="0"/>
              <w:autoSpaceDE w:val="0"/>
              <w:autoSpaceDN w:val="0"/>
              <w:adjustRightInd w:val="0"/>
              <w:spacing w:before="51"/>
              <w:ind w:left="102" w:right="207"/>
              <w:rPr>
                <w:szCs w:val="24"/>
              </w:rPr>
            </w:pPr>
            <w:r w:rsidRPr="00AD270F">
              <w:rPr>
                <w:spacing w:val="-1"/>
                <w:sz w:val="18"/>
                <w:szCs w:val="18"/>
              </w:rPr>
              <w:t>Disability</w:t>
            </w:r>
            <w:r w:rsidRPr="00AD270F">
              <w:rPr>
                <w:spacing w:val="-4"/>
                <w:sz w:val="18"/>
                <w:szCs w:val="18"/>
              </w:rPr>
              <w:t xml:space="preserve"> </w:t>
            </w:r>
            <w:r w:rsidRPr="00AD270F">
              <w:rPr>
                <w:spacing w:val="-1"/>
                <w:sz w:val="18"/>
                <w:szCs w:val="18"/>
              </w:rPr>
              <w:t>causing</w:t>
            </w:r>
            <w:r w:rsidRPr="00AD270F">
              <w:rPr>
                <w:spacing w:val="29"/>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Specialized</w:t>
            </w:r>
            <w:r w:rsidRPr="00AD270F">
              <w:rPr>
                <w:spacing w:val="27"/>
                <w:sz w:val="18"/>
                <w:szCs w:val="18"/>
              </w:rPr>
              <w:t xml:space="preserve"> </w:t>
            </w:r>
            <w:r w:rsidRPr="00AD270F">
              <w:rPr>
                <w:spacing w:val="-1"/>
                <w:sz w:val="18"/>
                <w:szCs w:val="18"/>
              </w:rPr>
              <w:t>resources</w:t>
            </w:r>
            <w:r w:rsidRPr="00AD270F">
              <w:rPr>
                <w:sz w:val="18"/>
                <w:szCs w:val="18"/>
              </w:rPr>
              <w:t xml:space="preserve"> on</w:t>
            </w:r>
            <w:r w:rsidRPr="00AD270F">
              <w:rPr>
                <w:spacing w:val="-1"/>
                <w:sz w:val="18"/>
                <w:szCs w:val="18"/>
              </w:rPr>
              <w:t xml:space="preserve"> </w:t>
            </w:r>
            <w:r w:rsidRPr="00AD270F">
              <w:rPr>
                <w:sz w:val="18"/>
                <w:szCs w:val="18"/>
              </w:rPr>
              <w:t>part-</w:t>
            </w:r>
            <w:r w:rsidRPr="00AD270F">
              <w:rPr>
                <w:spacing w:val="28"/>
                <w:sz w:val="18"/>
                <w:szCs w:val="18"/>
              </w:rPr>
              <w:t xml:space="preserve"> </w:t>
            </w:r>
            <w:r w:rsidRPr="00AD270F">
              <w:rPr>
                <w:spacing w:val="-1"/>
                <w:sz w:val="18"/>
                <w:szCs w:val="18"/>
              </w:rPr>
              <w:t>time basis</w:t>
            </w:r>
            <w:r w:rsidRPr="00AD270F">
              <w:rPr>
                <w:sz w:val="18"/>
                <w:szCs w:val="18"/>
              </w:rPr>
              <w:t xml:space="preserve"> </w:t>
            </w:r>
            <w:r w:rsidRPr="00AD270F">
              <w:rPr>
                <w:spacing w:val="-1"/>
                <w:sz w:val="18"/>
                <w:szCs w:val="18"/>
              </w:rPr>
              <w:t>indicated</w:t>
            </w:r>
          </w:p>
        </w:tc>
        <w:tc>
          <w:tcPr>
            <w:tcW w:w="269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FDA8E3D" w14:textId="77777777" w:rsidR="00BC323C" w:rsidRPr="00AD270F" w:rsidRDefault="00BC323C" w:rsidP="00BC323C">
            <w:pPr>
              <w:kinsoku w:val="0"/>
              <w:overflowPunct w:val="0"/>
              <w:autoSpaceDE w:val="0"/>
              <w:autoSpaceDN w:val="0"/>
              <w:adjustRightInd w:val="0"/>
              <w:spacing w:before="51"/>
              <w:ind w:left="102" w:right="293"/>
              <w:rPr>
                <w:szCs w:val="24"/>
              </w:rPr>
            </w:pPr>
            <w:r w:rsidRPr="00AD270F">
              <w:rPr>
                <w:spacing w:val="-1"/>
                <w:sz w:val="18"/>
                <w:szCs w:val="18"/>
              </w:rPr>
              <w:t>Disability</w:t>
            </w:r>
            <w:r w:rsidRPr="00AD270F">
              <w:rPr>
                <w:spacing w:val="-4"/>
                <w:sz w:val="18"/>
                <w:szCs w:val="18"/>
              </w:rPr>
              <w:t xml:space="preserve"> </w:t>
            </w:r>
            <w:r w:rsidRPr="00AD270F">
              <w:rPr>
                <w:spacing w:val="-1"/>
                <w:sz w:val="18"/>
                <w:szCs w:val="18"/>
              </w:rPr>
              <w:t>causing</w:t>
            </w:r>
            <w:r w:rsidRPr="00AD270F">
              <w:rPr>
                <w:spacing w:val="29"/>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Specialized</w:t>
            </w:r>
            <w:r w:rsidRPr="00AD270F">
              <w:rPr>
                <w:spacing w:val="27"/>
                <w:sz w:val="18"/>
                <w:szCs w:val="18"/>
              </w:rPr>
              <w:t xml:space="preserve"> </w:t>
            </w:r>
            <w:r w:rsidRPr="00AD270F">
              <w:rPr>
                <w:spacing w:val="-1"/>
                <w:sz w:val="18"/>
                <w:szCs w:val="18"/>
              </w:rPr>
              <w:t>resources</w:t>
            </w:r>
            <w:r w:rsidRPr="00AD270F">
              <w:rPr>
                <w:sz w:val="18"/>
                <w:szCs w:val="18"/>
              </w:rPr>
              <w:t xml:space="preserve"> on</w:t>
            </w:r>
            <w:r w:rsidRPr="00AD270F">
              <w:rPr>
                <w:spacing w:val="1"/>
                <w:sz w:val="18"/>
                <w:szCs w:val="18"/>
              </w:rPr>
              <w:t xml:space="preserve"> </w:t>
            </w:r>
            <w:r w:rsidRPr="00AD270F">
              <w:rPr>
                <w:sz w:val="18"/>
                <w:szCs w:val="18"/>
              </w:rPr>
              <w:t>a</w:t>
            </w:r>
            <w:r w:rsidRPr="00AD270F">
              <w:rPr>
                <w:spacing w:val="-1"/>
                <w:sz w:val="18"/>
                <w:szCs w:val="18"/>
              </w:rPr>
              <w:t xml:space="preserve"> full-</w:t>
            </w:r>
            <w:r w:rsidRPr="00AD270F">
              <w:rPr>
                <w:spacing w:val="23"/>
                <w:sz w:val="18"/>
                <w:szCs w:val="18"/>
              </w:rPr>
              <w:t xml:space="preserve"> </w:t>
            </w:r>
            <w:r w:rsidRPr="00AD270F">
              <w:rPr>
                <w:spacing w:val="-1"/>
                <w:sz w:val="18"/>
                <w:szCs w:val="18"/>
              </w:rPr>
              <w:t>time basis</w:t>
            </w:r>
            <w:r w:rsidRPr="00AD270F">
              <w:rPr>
                <w:sz w:val="18"/>
                <w:szCs w:val="18"/>
              </w:rPr>
              <w:t xml:space="preserve"> </w:t>
            </w:r>
            <w:r w:rsidRPr="00AD270F">
              <w:rPr>
                <w:spacing w:val="-1"/>
                <w:sz w:val="18"/>
                <w:szCs w:val="18"/>
              </w:rPr>
              <w:t>indicated</w:t>
            </w:r>
          </w:p>
        </w:tc>
        <w:tc>
          <w:tcPr>
            <w:tcW w:w="29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5E8FA934" w14:textId="77777777" w:rsidR="00BC323C" w:rsidRPr="00AD270F" w:rsidRDefault="00BC323C" w:rsidP="00BC323C">
            <w:pPr>
              <w:kinsoku w:val="0"/>
              <w:overflowPunct w:val="0"/>
              <w:autoSpaceDE w:val="0"/>
              <w:autoSpaceDN w:val="0"/>
              <w:adjustRightInd w:val="0"/>
              <w:spacing w:before="51"/>
              <w:ind w:left="102" w:right="160"/>
              <w:rPr>
                <w:szCs w:val="24"/>
              </w:rPr>
            </w:pPr>
            <w:r w:rsidRPr="00AD270F">
              <w:rPr>
                <w:spacing w:val="-1"/>
                <w:sz w:val="18"/>
                <w:szCs w:val="18"/>
              </w:rPr>
              <w:t>Disability</w:t>
            </w:r>
            <w:r w:rsidRPr="00AD270F">
              <w:rPr>
                <w:spacing w:val="-4"/>
                <w:sz w:val="18"/>
                <w:szCs w:val="18"/>
              </w:rPr>
              <w:t xml:space="preserve"> </w:t>
            </w:r>
            <w:r w:rsidRPr="00AD270F">
              <w:rPr>
                <w:spacing w:val="-1"/>
                <w:sz w:val="18"/>
                <w:szCs w:val="18"/>
              </w:rPr>
              <w:t>causing</w:t>
            </w:r>
            <w:r w:rsidRPr="00AD270F">
              <w:rPr>
                <w:spacing w:val="29"/>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pacing w:val="-1"/>
                <w:sz w:val="18"/>
                <w:szCs w:val="18"/>
              </w:rPr>
              <w:t>basic self-care</w:t>
            </w:r>
            <w:r w:rsidRPr="00AD270F">
              <w:rPr>
                <w:spacing w:val="2"/>
                <w:sz w:val="18"/>
                <w:szCs w:val="18"/>
              </w:rPr>
              <w:t xml:space="preserve"> </w:t>
            </w:r>
            <w:r w:rsidRPr="00AD270F">
              <w:rPr>
                <w:sz w:val="18"/>
                <w:szCs w:val="18"/>
              </w:rPr>
              <w:t>functions</w:t>
            </w:r>
            <w:r w:rsidRPr="00AD270F">
              <w:rPr>
                <w:spacing w:val="30"/>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Institutionalization</w:t>
            </w:r>
            <w:r w:rsidRPr="00AD270F">
              <w:rPr>
                <w:spacing w:val="33"/>
                <w:sz w:val="18"/>
                <w:szCs w:val="18"/>
              </w:rPr>
              <w:t xml:space="preserve"> </w:t>
            </w:r>
            <w:r w:rsidRPr="00AD270F">
              <w:rPr>
                <w:spacing w:val="-1"/>
                <w:sz w:val="18"/>
                <w:szCs w:val="18"/>
              </w:rPr>
              <w:t>indicated</w:t>
            </w:r>
          </w:p>
        </w:tc>
      </w:tr>
      <w:tr w:rsidR="00BC323C" w:rsidRPr="00AD270F" w14:paraId="5C322AF8" w14:textId="77777777" w:rsidTr="00E81246">
        <w:trPr>
          <w:trHeight w:hRule="exact" w:val="1330"/>
        </w:trPr>
        <w:tc>
          <w:tcPr>
            <w:tcW w:w="313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8AACFEE" w14:textId="77777777" w:rsidR="00BC323C" w:rsidRPr="00AD270F" w:rsidRDefault="00BC323C" w:rsidP="00BC323C">
            <w:pPr>
              <w:kinsoku w:val="0"/>
              <w:overflowPunct w:val="0"/>
              <w:autoSpaceDE w:val="0"/>
              <w:autoSpaceDN w:val="0"/>
              <w:adjustRightInd w:val="0"/>
              <w:spacing w:before="59" w:line="204" w:lineRule="exact"/>
              <w:ind w:left="92"/>
              <w:rPr>
                <w:sz w:val="18"/>
                <w:szCs w:val="18"/>
              </w:rPr>
            </w:pPr>
            <w:r w:rsidRPr="00AD270F">
              <w:rPr>
                <w:b/>
                <w:bCs/>
                <w:spacing w:val="-1"/>
                <w:sz w:val="18"/>
                <w:szCs w:val="18"/>
              </w:rPr>
              <w:t>Developmental</w:t>
            </w:r>
            <w:r w:rsidRPr="00AD270F">
              <w:rPr>
                <w:b/>
                <w:bCs/>
                <w:sz w:val="18"/>
                <w:szCs w:val="18"/>
              </w:rPr>
              <w:t xml:space="preserve"> </w:t>
            </w:r>
            <w:r w:rsidRPr="00AD270F">
              <w:rPr>
                <w:b/>
                <w:bCs/>
                <w:spacing w:val="-1"/>
                <w:sz w:val="18"/>
                <w:szCs w:val="18"/>
              </w:rPr>
              <w:t>Delay</w:t>
            </w:r>
          </w:p>
          <w:p w14:paraId="7BF7C8FB" w14:textId="77777777" w:rsidR="00BC323C" w:rsidRPr="00AD270F" w:rsidRDefault="00BC323C" w:rsidP="00BC323C">
            <w:pPr>
              <w:kinsoku w:val="0"/>
              <w:overflowPunct w:val="0"/>
              <w:autoSpaceDE w:val="0"/>
              <w:autoSpaceDN w:val="0"/>
              <w:adjustRightInd w:val="0"/>
              <w:spacing w:line="617" w:lineRule="auto"/>
              <w:ind w:left="92" w:right="169" w:firstLine="180"/>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18</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r w:rsidRPr="6781B22B">
              <w:rPr>
                <w:i/>
                <w:iCs/>
                <w:spacing w:val="25"/>
                <w:sz w:val="18"/>
                <w:szCs w:val="18"/>
              </w:rPr>
              <w:t xml:space="preserve"> </w:t>
            </w:r>
            <w:r w:rsidRPr="6781B22B">
              <w:rPr>
                <w:i/>
                <w:iCs/>
                <w:sz w:val="18"/>
                <w:szCs w:val="18"/>
              </w:rPr>
              <w:t>Specify</w:t>
            </w:r>
            <w:r w:rsidRPr="6781B22B">
              <w:rPr>
                <w:i/>
                <w:iCs/>
                <w:spacing w:val="-1"/>
                <w:sz w:val="18"/>
                <w:szCs w:val="18"/>
              </w:rPr>
              <w:t xml:space="preserve"> type,</w:t>
            </w:r>
            <w:r w:rsidRPr="6781B22B">
              <w:rPr>
                <w:i/>
                <w:iCs/>
                <w:spacing w:val="1"/>
                <w:sz w:val="18"/>
                <w:szCs w:val="18"/>
              </w:rPr>
              <w:t xml:space="preserve"> </w:t>
            </w:r>
            <w:r w:rsidRPr="6781B22B">
              <w:rPr>
                <w:i/>
                <w:iCs/>
                <w:spacing w:val="-2"/>
                <w:sz w:val="18"/>
                <w:szCs w:val="18"/>
              </w:rPr>
              <w:t>if</w:t>
            </w:r>
            <w:r w:rsidRPr="6781B22B">
              <w:rPr>
                <w:i/>
                <w:iCs/>
                <w:sz w:val="18"/>
                <w:szCs w:val="18"/>
              </w:rPr>
              <w:t xml:space="preserve"> </w:t>
            </w:r>
            <w:r w:rsidRPr="6781B22B">
              <w:rPr>
                <w:i/>
                <w:iCs/>
                <w:spacing w:val="-1"/>
                <w:sz w:val="18"/>
                <w:szCs w:val="18"/>
              </w:rPr>
              <w:t>applicable</w:t>
            </w:r>
          </w:p>
        </w:tc>
        <w:tc>
          <w:tcPr>
            <w:tcW w:w="25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BE6381F" w14:textId="77777777" w:rsidR="00BC323C" w:rsidRPr="00AD270F" w:rsidRDefault="00BC323C" w:rsidP="00BC323C">
            <w:pPr>
              <w:kinsoku w:val="0"/>
              <w:overflowPunct w:val="0"/>
              <w:autoSpaceDE w:val="0"/>
              <w:autoSpaceDN w:val="0"/>
              <w:adjustRightInd w:val="0"/>
              <w:spacing w:before="54"/>
              <w:ind w:left="101" w:right="163"/>
              <w:rPr>
                <w:szCs w:val="24"/>
              </w:rPr>
            </w:pPr>
            <w:r w:rsidRPr="00AD270F">
              <w:rPr>
                <w:sz w:val="18"/>
                <w:szCs w:val="18"/>
              </w:rPr>
              <w:t>Mild</w:t>
            </w:r>
            <w:r w:rsidRPr="00AD270F">
              <w:rPr>
                <w:spacing w:val="-1"/>
                <w:sz w:val="18"/>
                <w:szCs w:val="18"/>
              </w:rPr>
              <w:t xml:space="preserve"> developmental</w:t>
            </w:r>
            <w:r w:rsidRPr="00AD270F">
              <w:rPr>
                <w:spacing w:val="28"/>
                <w:sz w:val="18"/>
                <w:szCs w:val="18"/>
              </w:rPr>
              <w:t xml:space="preserve"> </w:t>
            </w:r>
            <w:r w:rsidRPr="00AD270F">
              <w:rPr>
                <w:spacing w:val="-1"/>
                <w:sz w:val="18"/>
                <w:szCs w:val="18"/>
              </w:rPr>
              <w:t>delay,</w:t>
            </w:r>
            <w:r w:rsidRPr="00AD270F">
              <w:rPr>
                <w:spacing w:val="1"/>
                <w:sz w:val="18"/>
                <w:szCs w:val="18"/>
              </w:rPr>
              <w:t xml:space="preserve"> </w:t>
            </w:r>
            <w:r w:rsidRPr="00AD270F">
              <w:rPr>
                <w:spacing w:val="-1"/>
                <w:sz w:val="18"/>
                <w:szCs w:val="18"/>
              </w:rPr>
              <w:t>either</w:t>
            </w:r>
            <w:r w:rsidRPr="00AD270F">
              <w:rPr>
                <w:spacing w:val="3"/>
                <w:sz w:val="18"/>
                <w:szCs w:val="18"/>
              </w:rPr>
              <w:t xml:space="preserve"> </w:t>
            </w:r>
            <w:r w:rsidRPr="00AD270F">
              <w:rPr>
                <w:spacing w:val="-1"/>
                <w:sz w:val="18"/>
                <w:szCs w:val="18"/>
              </w:rPr>
              <w:t>motor</w:t>
            </w:r>
            <w:r w:rsidRPr="00AD270F">
              <w:rPr>
                <w:spacing w:val="30"/>
                <w:sz w:val="18"/>
                <w:szCs w:val="18"/>
              </w:rPr>
              <w:t xml:space="preserve"> </w:t>
            </w:r>
            <w:r w:rsidRPr="00AD270F">
              <w:rPr>
                <w:sz w:val="18"/>
                <w:szCs w:val="18"/>
              </w:rPr>
              <w:t xml:space="preserve">or </w:t>
            </w:r>
            <w:r w:rsidRPr="00AD270F">
              <w:rPr>
                <w:spacing w:val="-1"/>
                <w:sz w:val="18"/>
                <w:szCs w:val="18"/>
              </w:rPr>
              <w:t>cognitive,</w:t>
            </w:r>
            <w:r w:rsidRPr="00AD270F">
              <w:rPr>
                <w:spacing w:val="1"/>
                <w:sz w:val="18"/>
                <w:szCs w:val="18"/>
              </w:rPr>
              <w:t xml:space="preserve"> </w:t>
            </w:r>
            <w:r w:rsidRPr="00AD270F">
              <w:rPr>
                <w:spacing w:val="-1"/>
                <w:sz w:val="18"/>
                <w:szCs w:val="18"/>
              </w:rPr>
              <w:t>as</w:t>
            </w:r>
            <w:r w:rsidRPr="00AD270F">
              <w:rPr>
                <w:spacing w:val="27"/>
                <w:sz w:val="18"/>
                <w:szCs w:val="18"/>
              </w:rPr>
              <w:t xml:space="preserve"> </w:t>
            </w:r>
            <w:r w:rsidRPr="00AD270F">
              <w:rPr>
                <w:spacing w:val="-1"/>
                <w:sz w:val="18"/>
                <w:szCs w:val="18"/>
              </w:rPr>
              <w:t>determined</w:t>
            </w:r>
            <w:r w:rsidRPr="00AD270F">
              <w:rPr>
                <w:spacing w:val="1"/>
                <w:sz w:val="18"/>
                <w:szCs w:val="18"/>
              </w:rPr>
              <w:t xml:space="preserve"> by</w:t>
            </w:r>
            <w:r w:rsidRPr="00AD270F">
              <w:rPr>
                <w:spacing w:val="26"/>
                <w:sz w:val="18"/>
                <w:szCs w:val="18"/>
              </w:rPr>
              <w:t xml:space="preserve"> </w:t>
            </w:r>
            <w:r w:rsidRPr="00AD270F">
              <w:rPr>
                <w:spacing w:val="-1"/>
                <w:sz w:val="18"/>
                <w:szCs w:val="18"/>
              </w:rPr>
              <w:t>comparison</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a</w:t>
            </w:r>
            <w:r w:rsidRPr="00AD270F">
              <w:rPr>
                <w:spacing w:val="28"/>
                <w:sz w:val="18"/>
                <w:szCs w:val="18"/>
              </w:rPr>
              <w:t xml:space="preserve"> </w:t>
            </w:r>
            <w:r w:rsidRPr="00AD270F">
              <w:rPr>
                <w:spacing w:val="-1"/>
                <w:sz w:val="18"/>
                <w:szCs w:val="18"/>
              </w:rPr>
              <w:t>developmental</w:t>
            </w:r>
            <w:r w:rsidRPr="00AD270F">
              <w:rPr>
                <w:spacing w:val="26"/>
                <w:sz w:val="18"/>
                <w:szCs w:val="18"/>
              </w:rPr>
              <w:t xml:space="preserve"> </w:t>
            </w:r>
            <w:r w:rsidRPr="00AD270F">
              <w:rPr>
                <w:spacing w:val="-1"/>
                <w:sz w:val="18"/>
                <w:szCs w:val="18"/>
              </w:rPr>
              <w:t xml:space="preserve">screening </w:t>
            </w:r>
            <w:r w:rsidRPr="00AD270F">
              <w:rPr>
                <w:sz w:val="18"/>
                <w:szCs w:val="18"/>
              </w:rPr>
              <w:t>tool</w:t>
            </w:r>
            <w:r w:rsidRPr="00AD270F">
              <w:rPr>
                <w:spacing w:val="31"/>
                <w:sz w:val="18"/>
                <w:szCs w:val="18"/>
              </w:rPr>
              <w:t xml:space="preserve"> </w:t>
            </w:r>
            <w:r w:rsidRPr="00AD270F">
              <w:rPr>
                <w:spacing w:val="-1"/>
                <w:sz w:val="18"/>
                <w:szCs w:val="18"/>
              </w:rPr>
              <w:t>appropriate for</w:t>
            </w:r>
            <w:r w:rsidRPr="00AD270F">
              <w:rPr>
                <w:sz w:val="18"/>
                <w:szCs w:val="18"/>
              </w:rPr>
              <w:t xml:space="preserve"> the</w:t>
            </w:r>
            <w:r w:rsidRPr="00AD270F">
              <w:rPr>
                <w:spacing w:val="27"/>
                <w:sz w:val="18"/>
                <w:szCs w:val="18"/>
              </w:rPr>
              <w:t xml:space="preserve"> </w:t>
            </w:r>
            <w:r w:rsidRPr="00AD270F">
              <w:rPr>
                <w:spacing w:val="-1"/>
                <w:sz w:val="18"/>
                <w:szCs w:val="18"/>
              </w:rPr>
              <w:t>setting</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A03EF86" w14:textId="77777777" w:rsidR="00BC323C" w:rsidRPr="00AD270F" w:rsidRDefault="00BC323C" w:rsidP="00BC323C">
            <w:pPr>
              <w:kinsoku w:val="0"/>
              <w:overflowPunct w:val="0"/>
              <w:autoSpaceDE w:val="0"/>
              <w:autoSpaceDN w:val="0"/>
              <w:adjustRightInd w:val="0"/>
              <w:spacing w:before="54"/>
              <w:ind w:left="102" w:right="165"/>
              <w:rPr>
                <w:szCs w:val="24"/>
              </w:rPr>
            </w:pPr>
            <w:r w:rsidRPr="00AD270F">
              <w:rPr>
                <w:sz w:val="18"/>
                <w:szCs w:val="18"/>
              </w:rPr>
              <w:t xml:space="preserve">Moderate </w:t>
            </w:r>
            <w:r w:rsidRPr="00AD270F">
              <w:rPr>
                <w:spacing w:val="-1"/>
                <w:sz w:val="18"/>
                <w:szCs w:val="18"/>
              </w:rPr>
              <w:t>developmental</w:t>
            </w:r>
            <w:r w:rsidRPr="00AD270F">
              <w:rPr>
                <w:sz w:val="18"/>
                <w:szCs w:val="18"/>
              </w:rPr>
              <w:t xml:space="preserve"> </w:t>
            </w:r>
            <w:r w:rsidRPr="00AD270F">
              <w:rPr>
                <w:spacing w:val="-1"/>
                <w:sz w:val="18"/>
                <w:szCs w:val="18"/>
              </w:rPr>
              <w:t>delay,</w:t>
            </w:r>
            <w:r w:rsidRPr="00AD270F">
              <w:rPr>
                <w:spacing w:val="21"/>
                <w:sz w:val="18"/>
                <w:szCs w:val="18"/>
              </w:rPr>
              <w:t xml:space="preserve"> </w:t>
            </w:r>
            <w:r w:rsidRPr="00AD270F">
              <w:rPr>
                <w:spacing w:val="-1"/>
                <w:sz w:val="18"/>
                <w:szCs w:val="18"/>
              </w:rPr>
              <w:t>either</w:t>
            </w:r>
            <w:r w:rsidRPr="00AD270F">
              <w:rPr>
                <w:sz w:val="18"/>
                <w:szCs w:val="18"/>
              </w:rPr>
              <w:t xml:space="preserve"> </w:t>
            </w:r>
            <w:r w:rsidRPr="00AD270F">
              <w:rPr>
                <w:spacing w:val="-1"/>
                <w:sz w:val="18"/>
                <w:szCs w:val="18"/>
              </w:rPr>
              <w:t>motor</w:t>
            </w:r>
            <w:r w:rsidRPr="00AD270F">
              <w:rPr>
                <w:sz w:val="18"/>
                <w:szCs w:val="18"/>
              </w:rPr>
              <w:t xml:space="preserve"> </w:t>
            </w:r>
            <w:r w:rsidRPr="00AD270F">
              <w:rPr>
                <w:spacing w:val="1"/>
                <w:sz w:val="18"/>
                <w:szCs w:val="18"/>
              </w:rPr>
              <w:t>or</w:t>
            </w:r>
            <w:r w:rsidRPr="00AD270F">
              <w:rPr>
                <w:spacing w:val="29"/>
                <w:sz w:val="18"/>
                <w:szCs w:val="18"/>
              </w:rPr>
              <w:t xml:space="preserve"> </w:t>
            </w:r>
            <w:r w:rsidRPr="00AD270F">
              <w:rPr>
                <w:spacing w:val="-1"/>
                <w:sz w:val="18"/>
                <w:szCs w:val="18"/>
              </w:rPr>
              <w:t>cognitive,</w:t>
            </w:r>
            <w:r w:rsidRPr="00AD270F">
              <w:rPr>
                <w:spacing w:val="1"/>
                <w:sz w:val="18"/>
                <w:szCs w:val="18"/>
              </w:rPr>
              <w:t xml:space="preserve"> </w:t>
            </w:r>
            <w:r w:rsidRPr="00AD270F">
              <w:rPr>
                <w:spacing w:val="-1"/>
                <w:sz w:val="18"/>
                <w:szCs w:val="18"/>
              </w:rPr>
              <w:t>as</w:t>
            </w:r>
            <w:r w:rsidRPr="00AD270F">
              <w:rPr>
                <w:spacing w:val="26"/>
                <w:sz w:val="18"/>
                <w:szCs w:val="18"/>
              </w:rPr>
              <w:t xml:space="preserve"> </w:t>
            </w:r>
            <w:r w:rsidRPr="00AD270F">
              <w:rPr>
                <w:spacing w:val="-1"/>
                <w:sz w:val="18"/>
                <w:szCs w:val="18"/>
              </w:rPr>
              <w:t>determined</w:t>
            </w:r>
            <w:r w:rsidRPr="00AD270F">
              <w:rPr>
                <w:spacing w:val="1"/>
                <w:sz w:val="18"/>
                <w:szCs w:val="18"/>
              </w:rPr>
              <w:t xml:space="preserve"> by</w:t>
            </w:r>
            <w:r w:rsidRPr="00AD270F">
              <w:rPr>
                <w:spacing w:val="26"/>
                <w:sz w:val="18"/>
                <w:szCs w:val="18"/>
              </w:rPr>
              <w:t xml:space="preserve"> </w:t>
            </w:r>
            <w:r w:rsidRPr="00AD270F">
              <w:rPr>
                <w:spacing w:val="-1"/>
                <w:sz w:val="18"/>
                <w:szCs w:val="18"/>
              </w:rPr>
              <w:t>comparison</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a</w:t>
            </w:r>
            <w:r w:rsidRPr="00AD270F">
              <w:rPr>
                <w:spacing w:val="28"/>
                <w:sz w:val="18"/>
                <w:szCs w:val="18"/>
              </w:rPr>
              <w:t xml:space="preserve"> </w:t>
            </w:r>
            <w:r w:rsidRPr="00AD270F">
              <w:rPr>
                <w:spacing w:val="-1"/>
                <w:sz w:val="18"/>
                <w:szCs w:val="18"/>
              </w:rPr>
              <w:t>developmental</w:t>
            </w:r>
            <w:r w:rsidRPr="00AD270F">
              <w:rPr>
                <w:spacing w:val="26"/>
                <w:sz w:val="18"/>
                <w:szCs w:val="18"/>
              </w:rPr>
              <w:t xml:space="preserve"> </w:t>
            </w:r>
            <w:r w:rsidRPr="00AD270F">
              <w:rPr>
                <w:spacing w:val="-1"/>
                <w:sz w:val="18"/>
                <w:szCs w:val="18"/>
              </w:rPr>
              <w:t xml:space="preserve">screening </w:t>
            </w:r>
            <w:r w:rsidRPr="00AD270F">
              <w:rPr>
                <w:sz w:val="18"/>
                <w:szCs w:val="18"/>
              </w:rPr>
              <w:t>tool</w:t>
            </w:r>
            <w:r w:rsidRPr="00AD270F">
              <w:rPr>
                <w:spacing w:val="31"/>
                <w:sz w:val="18"/>
                <w:szCs w:val="18"/>
              </w:rPr>
              <w:t xml:space="preserve"> </w:t>
            </w:r>
            <w:r w:rsidRPr="00AD270F">
              <w:rPr>
                <w:spacing w:val="-1"/>
                <w:sz w:val="18"/>
                <w:szCs w:val="18"/>
              </w:rPr>
              <w:t>appropriate for</w:t>
            </w:r>
            <w:r w:rsidRPr="00AD270F">
              <w:rPr>
                <w:sz w:val="18"/>
                <w:szCs w:val="18"/>
              </w:rPr>
              <w:t xml:space="preserve"> the</w:t>
            </w:r>
            <w:r w:rsidRPr="00AD270F">
              <w:rPr>
                <w:spacing w:val="27"/>
                <w:sz w:val="18"/>
                <w:szCs w:val="18"/>
              </w:rPr>
              <w:t xml:space="preserve"> </w:t>
            </w:r>
            <w:r w:rsidRPr="00AD270F">
              <w:rPr>
                <w:spacing w:val="-1"/>
                <w:sz w:val="18"/>
                <w:szCs w:val="18"/>
              </w:rPr>
              <w:t>setting</w:t>
            </w:r>
          </w:p>
        </w:tc>
        <w:tc>
          <w:tcPr>
            <w:tcW w:w="269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408E809" w14:textId="77777777" w:rsidR="00BC323C" w:rsidRPr="00AD270F" w:rsidRDefault="00BC323C" w:rsidP="00BC323C">
            <w:pPr>
              <w:kinsoku w:val="0"/>
              <w:overflowPunct w:val="0"/>
              <w:autoSpaceDE w:val="0"/>
              <w:autoSpaceDN w:val="0"/>
              <w:adjustRightInd w:val="0"/>
              <w:spacing w:before="55"/>
              <w:ind w:left="102" w:right="130"/>
              <w:rPr>
                <w:szCs w:val="24"/>
              </w:rPr>
            </w:pPr>
            <w:r w:rsidRPr="00AD270F">
              <w:rPr>
                <w:spacing w:val="-1"/>
                <w:sz w:val="18"/>
                <w:szCs w:val="18"/>
              </w:rPr>
              <w:t>Severe developmental</w:t>
            </w:r>
            <w:r w:rsidRPr="00AD270F">
              <w:rPr>
                <w:spacing w:val="20"/>
                <w:sz w:val="18"/>
                <w:szCs w:val="18"/>
              </w:rPr>
              <w:t xml:space="preserve"> </w:t>
            </w:r>
            <w:r w:rsidRPr="00AD270F">
              <w:rPr>
                <w:spacing w:val="-1"/>
                <w:sz w:val="18"/>
                <w:szCs w:val="18"/>
              </w:rPr>
              <w:t>delay,</w:t>
            </w:r>
            <w:r w:rsidRPr="00AD270F">
              <w:rPr>
                <w:spacing w:val="1"/>
                <w:sz w:val="18"/>
                <w:szCs w:val="18"/>
              </w:rPr>
              <w:t xml:space="preserve"> </w:t>
            </w:r>
            <w:r w:rsidRPr="00AD270F">
              <w:rPr>
                <w:spacing w:val="-1"/>
                <w:sz w:val="18"/>
                <w:szCs w:val="18"/>
              </w:rPr>
              <w:t>either</w:t>
            </w:r>
            <w:r w:rsidRPr="00AD270F">
              <w:rPr>
                <w:spacing w:val="3"/>
                <w:sz w:val="18"/>
                <w:szCs w:val="18"/>
              </w:rPr>
              <w:t xml:space="preserve"> </w:t>
            </w:r>
            <w:r w:rsidRPr="00AD270F">
              <w:rPr>
                <w:spacing w:val="-1"/>
                <w:sz w:val="18"/>
                <w:szCs w:val="18"/>
              </w:rPr>
              <w:t>motor</w:t>
            </w:r>
            <w:r w:rsidRPr="00AD270F">
              <w:rPr>
                <w:sz w:val="18"/>
                <w:szCs w:val="18"/>
              </w:rPr>
              <w:t xml:space="preserve"> </w:t>
            </w:r>
            <w:r w:rsidRPr="00AD270F">
              <w:rPr>
                <w:spacing w:val="1"/>
                <w:sz w:val="18"/>
                <w:szCs w:val="18"/>
              </w:rPr>
              <w:t>or</w:t>
            </w:r>
            <w:r w:rsidRPr="00AD270F">
              <w:rPr>
                <w:spacing w:val="30"/>
                <w:sz w:val="18"/>
                <w:szCs w:val="18"/>
              </w:rPr>
              <w:t xml:space="preserve"> </w:t>
            </w:r>
            <w:r w:rsidRPr="00AD270F">
              <w:rPr>
                <w:spacing w:val="-1"/>
                <w:sz w:val="18"/>
                <w:szCs w:val="18"/>
              </w:rPr>
              <w:t>cognitive,</w:t>
            </w:r>
            <w:r w:rsidRPr="00AD270F">
              <w:rPr>
                <w:spacing w:val="1"/>
                <w:sz w:val="18"/>
                <w:szCs w:val="18"/>
              </w:rPr>
              <w:t xml:space="preserve"> </w:t>
            </w:r>
            <w:r w:rsidRPr="00AD270F">
              <w:rPr>
                <w:spacing w:val="-1"/>
                <w:sz w:val="18"/>
                <w:szCs w:val="18"/>
              </w:rPr>
              <w:t>as</w:t>
            </w:r>
            <w:r w:rsidRPr="00AD270F">
              <w:rPr>
                <w:spacing w:val="26"/>
                <w:sz w:val="18"/>
                <w:szCs w:val="18"/>
              </w:rPr>
              <w:t xml:space="preserve"> </w:t>
            </w:r>
            <w:r w:rsidRPr="00AD270F">
              <w:rPr>
                <w:spacing w:val="-1"/>
                <w:sz w:val="18"/>
                <w:szCs w:val="18"/>
              </w:rPr>
              <w:t>determined</w:t>
            </w:r>
            <w:r w:rsidRPr="00AD270F">
              <w:rPr>
                <w:spacing w:val="1"/>
                <w:sz w:val="18"/>
                <w:szCs w:val="18"/>
              </w:rPr>
              <w:t xml:space="preserve"> by</w:t>
            </w:r>
            <w:r w:rsidRPr="00AD270F">
              <w:rPr>
                <w:spacing w:val="26"/>
                <w:sz w:val="18"/>
                <w:szCs w:val="18"/>
              </w:rPr>
              <w:t xml:space="preserve"> </w:t>
            </w:r>
            <w:r w:rsidRPr="00AD270F">
              <w:rPr>
                <w:spacing w:val="-1"/>
                <w:sz w:val="18"/>
                <w:szCs w:val="18"/>
              </w:rPr>
              <w:t>comparison</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a</w:t>
            </w:r>
            <w:r w:rsidRPr="00AD270F">
              <w:rPr>
                <w:spacing w:val="28"/>
                <w:sz w:val="18"/>
                <w:szCs w:val="18"/>
              </w:rPr>
              <w:t xml:space="preserve"> </w:t>
            </w:r>
            <w:r w:rsidRPr="00AD270F">
              <w:rPr>
                <w:spacing w:val="-1"/>
                <w:sz w:val="18"/>
                <w:szCs w:val="18"/>
              </w:rPr>
              <w:t>developmental</w:t>
            </w:r>
            <w:r w:rsidRPr="00AD270F">
              <w:rPr>
                <w:spacing w:val="26"/>
                <w:sz w:val="18"/>
                <w:szCs w:val="18"/>
              </w:rPr>
              <w:t xml:space="preserve"> </w:t>
            </w:r>
            <w:r w:rsidRPr="00AD270F">
              <w:rPr>
                <w:spacing w:val="-1"/>
                <w:sz w:val="18"/>
                <w:szCs w:val="18"/>
              </w:rPr>
              <w:t xml:space="preserve">screening </w:t>
            </w:r>
            <w:r w:rsidRPr="00AD270F">
              <w:rPr>
                <w:sz w:val="18"/>
                <w:szCs w:val="18"/>
              </w:rPr>
              <w:t>tool</w:t>
            </w:r>
            <w:r w:rsidRPr="00AD270F">
              <w:rPr>
                <w:spacing w:val="31"/>
                <w:sz w:val="18"/>
                <w:szCs w:val="18"/>
              </w:rPr>
              <w:t xml:space="preserve"> </w:t>
            </w:r>
            <w:r w:rsidRPr="00AD270F">
              <w:rPr>
                <w:spacing w:val="-1"/>
                <w:sz w:val="18"/>
                <w:szCs w:val="18"/>
              </w:rPr>
              <w:t>appropriate for</w:t>
            </w:r>
            <w:r w:rsidRPr="00AD270F">
              <w:rPr>
                <w:sz w:val="18"/>
                <w:szCs w:val="18"/>
              </w:rPr>
              <w:t xml:space="preserve"> the</w:t>
            </w:r>
            <w:r w:rsidRPr="00AD270F">
              <w:rPr>
                <w:spacing w:val="27"/>
                <w:sz w:val="18"/>
                <w:szCs w:val="18"/>
              </w:rPr>
              <w:t xml:space="preserve"> </w:t>
            </w:r>
            <w:r w:rsidRPr="00AD270F">
              <w:rPr>
                <w:spacing w:val="-1"/>
                <w:sz w:val="18"/>
                <w:szCs w:val="18"/>
              </w:rPr>
              <w:t>setting</w:t>
            </w:r>
          </w:p>
        </w:tc>
        <w:tc>
          <w:tcPr>
            <w:tcW w:w="29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4BA5A96" w14:textId="77777777" w:rsidR="00BC323C" w:rsidRPr="00AD270F" w:rsidRDefault="00BC323C" w:rsidP="00BC323C">
            <w:pPr>
              <w:kinsoku w:val="0"/>
              <w:overflowPunct w:val="0"/>
              <w:autoSpaceDE w:val="0"/>
              <w:autoSpaceDN w:val="0"/>
              <w:adjustRightInd w:val="0"/>
              <w:spacing w:before="55"/>
              <w:ind w:left="102" w:right="120"/>
              <w:rPr>
                <w:szCs w:val="24"/>
              </w:rPr>
            </w:pPr>
            <w:r w:rsidRPr="00AD270F">
              <w:rPr>
                <w:spacing w:val="-1"/>
                <w:sz w:val="18"/>
                <w:szCs w:val="18"/>
              </w:rPr>
              <w:t>Developmental</w:t>
            </w:r>
            <w:r w:rsidRPr="00AD270F">
              <w:rPr>
                <w:spacing w:val="27"/>
                <w:sz w:val="18"/>
                <w:szCs w:val="18"/>
              </w:rPr>
              <w:t xml:space="preserve"> </w:t>
            </w:r>
            <w:r w:rsidRPr="00AD270F">
              <w:rPr>
                <w:spacing w:val="-1"/>
                <w:sz w:val="18"/>
                <w:szCs w:val="18"/>
              </w:rPr>
              <w:t>regression,</w:t>
            </w:r>
            <w:r w:rsidRPr="00AD270F">
              <w:rPr>
                <w:spacing w:val="1"/>
                <w:sz w:val="18"/>
                <w:szCs w:val="18"/>
              </w:rPr>
              <w:t xml:space="preserve"> </w:t>
            </w:r>
            <w:r w:rsidRPr="00AD270F">
              <w:rPr>
                <w:spacing w:val="-1"/>
                <w:sz w:val="18"/>
                <w:szCs w:val="18"/>
              </w:rPr>
              <w:t>either</w:t>
            </w:r>
            <w:r w:rsidRPr="00AD270F">
              <w:rPr>
                <w:sz w:val="18"/>
                <w:szCs w:val="18"/>
              </w:rPr>
              <w:t xml:space="preserve"> </w:t>
            </w:r>
            <w:r w:rsidRPr="00AD270F">
              <w:rPr>
                <w:spacing w:val="-1"/>
                <w:sz w:val="18"/>
                <w:szCs w:val="18"/>
              </w:rPr>
              <w:t>motor</w:t>
            </w:r>
            <w:r w:rsidRPr="00AD270F">
              <w:rPr>
                <w:spacing w:val="34"/>
                <w:sz w:val="18"/>
                <w:szCs w:val="18"/>
              </w:rPr>
              <w:t xml:space="preserve"> </w:t>
            </w:r>
            <w:r w:rsidRPr="00AD270F">
              <w:rPr>
                <w:sz w:val="18"/>
                <w:szCs w:val="18"/>
              </w:rPr>
              <w:t xml:space="preserve">or </w:t>
            </w:r>
            <w:r w:rsidRPr="00AD270F">
              <w:rPr>
                <w:spacing w:val="-1"/>
                <w:sz w:val="18"/>
                <w:szCs w:val="18"/>
              </w:rPr>
              <w:t>cognitive,</w:t>
            </w:r>
            <w:r w:rsidRPr="00AD270F">
              <w:rPr>
                <w:spacing w:val="1"/>
                <w:sz w:val="18"/>
                <w:szCs w:val="18"/>
              </w:rPr>
              <w:t xml:space="preserve"> </w:t>
            </w:r>
            <w:r w:rsidRPr="00AD270F">
              <w:rPr>
                <w:spacing w:val="-1"/>
                <w:sz w:val="18"/>
                <w:szCs w:val="18"/>
              </w:rPr>
              <w:t>as</w:t>
            </w:r>
            <w:r w:rsidRPr="00AD270F">
              <w:rPr>
                <w:spacing w:val="27"/>
                <w:sz w:val="18"/>
                <w:szCs w:val="18"/>
              </w:rPr>
              <w:t xml:space="preserve"> </w:t>
            </w:r>
            <w:r w:rsidRPr="00AD270F">
              <w:rPr>
                <w:spacing w:val="-1"/>
                <w:sz w:val="18"/>
                <w:szCs w:val="18"/>
              </w:rPr>
              <w:t>determined</w:t>
            </w:r>
            <w:r w:rsidRPr="00AD270F">
              <w:rPr>
                <w:spacing w:val="1"/>
                <w:sz w:val="18"/>
                <w:szCs w:val="18"/>
              </w:rPr>
              <w:t xml:space="preserve"> </w:t>
            </w:r>
            <w:r w:rsidRPr="00AD270F">
              <w:rPr>
                <w:sz w:val="18"/>
                <w:szCs w:val="18"/>
              </w:rPr>
              <w:t>by</w:t>
            </w:r>
            <w:r w:rsidRPr="00AD270F">
              <w:rPr>
                <w:spacing w:val="26"/>
                <w:sz w:val="18"/>
                <w:szCs w:val="18"/>
              </w:rPr>
              <w:t xml:space="preserve"> </w:t>
            </w:r>
            <w:r w:rsidRPr="00AD270F">
              <w:rPr>
                <w:spacing w:val="-1"/>
                <w:sz w:val="18"/>
                <w:szCs w:val="18"/>
              </w:rPr>
              <w:t>comparison</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a</w:t>
            </w:r>
            <w:r w:rsidRPr="00AD270F">
              <w:rPr>
                <w:spacing w:val="28"/>
                <w:sz w:val="18"/>
                <w:szCs w:val="18"/>
              </w:rPr>
              <w:t xml:space="preserve"> </w:t>
            </w:r>
            <w:r w:rsidRPr="00AD270F">
              <w:rPr>
                <w:spacing w:val="-1"/>
                <w:sz w:val="18"/>
                <w:szCs w:val="18"/>
              </w:rPr>
              <w:t>developmental</w:t>
            </w:r>
            <w:r w:rsidRPr="00AD270F">
              <w:rPr>
                <w:sz w:val="18"/>
                <w:szCs w:val="18"/>
              </w:rPr>
              <w:t xml:space="preserve"> </w:t>
            </w:r>
            <w:r w:rsidRPr="00AD270F">
              <w:rPr>
                <w:spacing w:val="-1"/>
                <w:sz w:val="18"/>
                <w:szCs w:val="18"/>
              </w:rPr>
              <w:t>screening</w:t>
            </w:r>
            <w:r w:rsidRPr="00AD270F">
              <w:rPr>
                <w:spacing w:val="29"/>
                <w:sz w:val="18"/>
                <w:szCs w:val="18"/>
              </w:rPr>
              <w:t xml:space="preserve"> </w:t>
            </w:r>
            <w:r w:rsidRPr="00AD270F">
              <w:rPr>
                <w:sz w:val="18"/>
                <w:szCs w:val="18"/>
              </w:rPr>
              <w:t>tool</w:t>
            </w:r>
            <w:r w:rsidRPr="00AD270F">
              <w:rPr>
                <w:spacing w:val="-2"/>
                <w:sz w:val="18"/>
                <w:szCs w:val="18"/>
              </w:rPr>
              <w:t xml:space="preserve"> </w:t>
            </w:r>
            <w:r w:rsidRPr="00AD270F">
              <w:rPr>
                <w:spacing w:val="-1"/>
                <w:sz w:val="18"/>
                <w:szCs w:val="18"/>
              </w:rPr>
              <w:t>appropriate for</w:t>
            </w:r>
            <w:r w:rsidRPr="00AD270F">
              <w:rPr>
                <w:sz w:val="18"/>
                <w:szCs w:val="18"/>
              </w:rPr>
              <w:t xml:space="preserve"> </w:t>
            </w:r>
            <w:r w:rsidRPr="00AD270F">
              <w:rPr>
                <w:spacing w:val="-1"/>
                <w:sz w:val="18"/>
                <w:szCs w:val="18"/>
              </w:rPr>
              <w:t>the</w:t>
            </w:r>
            <w:r w:rsidRPr="00AD270F">
              <w:rPr>
                <w:spacing w:val="31"/>
                <w:sz w:val="18"/>
                <w:szCs w:val="18"/>
              </w:rPr>
              <w:t xml:space="preserve"> </w:t>
            </w:r>
            <w:r w:rsidRPr="00AD270F">
              <w:rPr>
                <w:spacing w:val="-1"/>
                <w:sz w:val="18"/>
                <w:szCs w:val="18"/>
              </w:rPr>
              <w:t>setting</w:t>
            </w:r>
          </w:p>
        </w:tc>
      </w:tr>
      <w:tr w:rsidR="00BC323C" w:rsidRPr="00AD270F" w14:paraId="72A6C213" w14:textId="77777777" w:rsidTr="00E81246">
        <w:trPr>
          <w:trHeight w:hRule="exact" w:val="1396"/>
        </w:trPr>
        <w:tc>
          <w:tcPr>
            <w:tcW w:w="3139"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0BA75D50"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pacing w:val="-1"/>
                <w:sz w:val="18"/>
                <w:szCs w:val="18"/>
              </w:rPr>
              <w:t>Headache</w:t>
            </w:r>
          </w:p>
        </w:tc>
        <w:tc>
          <w:tcPr>
            <w:tcW w:w="2536"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EB38B26" w14:textId="77777777" w:rsidR="00BC323C" w:rsidRPr="00AD270F" w:rsidRDefault="00BC323C" w:rsidP="00BC323C">
            <w:pPr>
              <w:kinsoku w:val="0"/>
              <w:overflowPunct w:val="0"/>
              <w:autoSpaceDE w:val="0"/>
              <w:autoSpaceDN w:val="0"/>
              <w:adjustRightInd w:val="0"/>
              <w:spacing w:before="54"/>
              <w:ind w:left="102" w:right="191"/>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2"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8EDF66A" w14:textId="77777777" w:rsidR="00BC323C" w:rsidRPr="00AD270F" w:rsidRDefault="00BC323C" w:rsidP="00BC323C">
            <w:pPr>
              <w:kinsoku w:val="0"/>
              <w:overflowPunct w:val="0"/>
              <w:autoSpaceDE w:val="0"/>
              <w:autoSpaceDN w:val="0"/>
              <w:adjustRightInd w:val="0"/>
              <w:spacing w:before="54"/>
              <w:ind w:left="102" w:right="206"/>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92"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1C131089" w14:textId="77777777" w:rsidR="00BC323C" w:rsidRPr="00AD270F" w:rsidRDefault="00BC323C" w:rsidP="00BC323C">
            <w:pPr>
              <w:kinsoku w:val="0"/>
              <w:overflowPunct w:val="0"/>
              <w:autoSpaceDE w:val="0"/>
              <w:autoSpaceDN w:val="0"/>
              <w:adjustRightInd w:val="0"/>
              <w:spacing w:before="54"/>
              <w:ind w:left="102" w:right="296"/>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85"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226E0AF3" w14:textId="77777777" w:rsidR="00BC323C" w:rsidRPr="00AD270F" w:rsidRDefault="00BC323C" w:rsidP="00BC323C">
            <w:pPr>
              <w:kinsoku w:val="0"/>
              <w:overflowPunct w:val="0"/>
              <w:autoSpaceDE w:val="0"/>
              <w:autoSpaceDN w:val="0"/>
              <w:adjustRightInd w:val="0"/>
              <w:spacing w:before="54"/>
              <w:ind w:left="102" w:right="159"/>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pacing w:val="-1"/>
                <w:sz w:val="18"/>
                <w:szCs w:val="18"/>
              </w:rPr>
              <w:t>basic self-care</w:t>
            </w:r>
            <w:r w:rsidRPr="00AD270F">
              <w:rPr>
                <w:spacing w:val="2"/>
                <w:sz w:val="18"/>
                <w:szCs w:val="18"/>
              </w:rPr>
              <w:t xml:space="preserve"> </w:t>
            </w:r>
            <w:r w:rsidRPr="00AD270F">
              <w:rPr>
                <w:sz w:val="18"/>
                <w:szCs w:val="18"/>
              </w:rPr>
              <w:t>functions</w:t>
            </w:r>
            <w:r w:rsidRPr="00AD270F">
              <w:rPr>
                <w:spacing w:val="30"/>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Hospitalization</w:t>
            </w:r>
            <w:r w:rsidRPr="00AD270F">
              <w:rPr>
                <w:spacing w:val="23"/>
                <w:sz w:val="18"/>
                <w:szCs w:val="18"/>
              </w:rPr>
              <w:t xml:space="preserve"> </w:t>
            </w:r>
            <w:r w:rsidRPr="00AD270F">
              <w:rPr>
                <w:spacing w:val="-1"/>
                <w:sz w:val="18"/>
                <w:szCs w:val="18"/>
              </w:rPr>
              <w:t>indicated</w:t>
            </w:r>
            <w:r w:rsidRPr="00AD270F">
              <w:rPr>
                <w:spacing w:val="44"/>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Headache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significant</w:t>
            </w:r>
            <w:r w:rsidRPr="00AD270F">
              <w:rPr>
                <w:spacing w:val="27"/>
                <w:sz w:val="18"/>
                <w:szCs w:val="18"/>
              </w:rPr>
              <w:t xml:space="preserve"> </w:t>
            </w:r>
            <w:r w:rsidRPr="00AD270F">
              <w:rPr>
                <w:spacing w:val="-1"/>
                <w:sz w:val="18"/>
                <w:szCs w:val="18"/>
              </w:rPr>
              <w:t>impairment</w:t>
            </w:r>
            <w:r w:rsidRPr="00AD270F">
              <w:rPr>
                <w:sz w:val="18"/>
                <w:szCs w:val="18"/>
              </w:rPr>
              <w:t xml:space="preserve"> of</w:t>
            </w:r>
            <w:r w:rsidRPr="00AD270F">
              <w:rPr>
                <w:spacing w:val="-2"/>
                <w:sz w:val="18"/>
                <w:szCs w:val="18"/>
              </w:rPr>
              <w:t xml:space="preserve"> </w:t>
            </w:r>
            <w:r w:rsidRPr="00AD270F">
              <w:rPr>
                <w:spacing w:val="-1"/>
                <w:sz w:val="18"/>
                <w:szCs w:val="18"/>
              </w:rPr>
              <w:t>alertness</w:t>
            </w:r>
            <w:r w:rsidRPr="00AD270F">
              <w:rPr>
                <w:spacing w:val="23"/>
                <w:sz w:val="18"/>
                <w:szCs w:val="18"/>
              </w:rPr>
              <w:t xml:space="preserve"> </w:t>
            </w:r>
            <w:r w:rsidRPr="00AD270F">
              <w:rPr>
                <w:sz w:val="18"/>
                <w:szCs w:val="18"/>
              </w:rPr>
              <w:t xml:space="preserve">or </w:t>
            </w:r>
            <w:r w:rsidRPr="00AD270F">
              <w:rPr>
                <w:spacing w:val="-1"/>
                <w:sz w:val="18"/>
                <w:szCs w:val="18"/>
              </w:rPr>
              <w:t>other</w:t>
            </w:r>
            <w:r w:rsidRPr="00AD270F">
              <w:rPr>
                <w:sz w:val="18"/>
                <w:szCs w:val="18"/>
              </w:rPr>
              <w:t xml:space="preserve"> </w:t>
            </w:r>
            <w:r w:rsidRPr="00AD270F">
              <w:rPr>
                <w:spacing w:val="-1"/>
                <w:sz w:val="18"/>
                <w:szCs w:val="18"/>
              </w:rPr>
              <w:t>neurologic</w:t>
            </w:r>
            <w:r w:rsidRPr="00AD270F">
              <w:rPr>
                <w:spacing w:val="30"/>
                <w:sz w:val="18"/>
                <w:szCs w:val="18"/>
              </w:rPr>
              <w:t xml:space="preserve"> </w:t>
            </w:r>
            <w:r w:rsidRPr="00AD270F">
              <w:rPr>
                <w:sz w:val="18"/>
                <w:szCs w:val="18"/>
              </w:rPr>
              <w:t>function</w:t>
            </w:r>
          </w:p>
        </w:tc>
      </w:tr>
    </w:tbl>
    <w:p w14:paraId="1D4A6754" w14:textId="77777777" w:rsidR="00BC323C" w:rsidRDefault="00BC323C" w:rsidP="00E81246">
      <w:pPr>
        <w:pStyle w:val="Text1"/>
        <w:spacing w:after="40"/>
        <w:outlineLvl w:val="0"/>
        <w:rPr>
          <w:sz w:val="20"/>
        </w:rPr>
      </w:pPr>
    </w:p>
    <w:p w14:paraId="26D86B19"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F497D"/>
          <w:spacing w:val="-1"/>
          <w:sz w:val="36"/>
          <w:szCs w:val="36"/>
        </w:rPr>
        <w:t>Neurologic</w:t>
      </w:r>
    </w:p>
    <w:tbl>
      <w:tblPr>
        <w:tblW w:w="13861" w:type="dxa"/>
        <w:tblInd w:w="97" w:type="dxa"/>
        <w:tblLayout w:type="fixed"/>
        <w:tblCellMar>
          <w:left w:w="0" w:type="dxa"/>
          <w:right w:w="0" w:type="dxa"/>
        </w:tblCellMar>
        <w:tblLook w:val="0000" w:firstRow="0" w:lastRow="0" w:firstColumn="0" w:lastColumn="0" w:noHBand="0" w:noVBand="0"/>
      </w:tblPr>
      <w:tblGrid>
        <w:gridCol w:w="3105"/>
        <w:gridCol w:w="2508"/>
        <w:gridCol w:w="2633"/>
        <w:gridCol w:w="2662"/>
        <w:gridCol w:w="2953"/>
      </w:tblGrid>
      <w:tr w:rsidR="00BC323C" w:rsidRPr="00AD270F" w14:paraId="25CD4CF6" w14:textId="77777777" w:rsidTr="00E81246">
        <w:trPr>
          <w:trHeight w:hRule="exact" w:val="84"/>
        </w:trPr>
        <w:tc>
          <w:tcPr>
            <w:tcW w:w="3105" w:type="dxa"/>
            <w:tcBorders>
              <w:top w:val="single" w:sz="4" w:space="0" w:color="1F497D" w:themeColor="text2"/>
              <w:left w:val="nil"/>
              <w:bottom w:val="single" w:sz="13" w:space="0" w:color="000000" w:themeColor="text1"/>
              <w:right w:val="nil"/>
            </w:tcBorders>
          </w:tcPr>
          <w:p w14:paraId="0377D9C0" w14:textId="77777777" w:rsidR="00BC323C" w:rsidRPr="00AD270F" w:rsidRDefault="00BC323C" w:rsidP="00BC323C">
            <w:pPr>
              <w:autoSpaceDE w:val="0"/>
              <w:autoSpaceDN w:val="0"/>
              <w:adjustRightInd w:val="0"/>
              <w:rPr>
                <w:szCs w:val="24"/>
              </w:rPr>
            </w:pPr>
          </w:p>
        </w:tc>
        <w:tc>
          <w:tcPr>
            <w:tcW w:w="2508" w:type="dxa"/>
            <w:tcBorders>
              <w:top w:val="single" w:sz="4" w:space="0" w:color="1F497D" w:themeColor="text2"/>
              <w:left w:val="nil"/>
              <w:bottom w:val="single" w:sz="13" w:space="0" w:color="000000" w:themeColor="text1"/>
              <w:right w:val="nil"/>
            </w:tcBorders>
          </w:tcPr>
          <w:p w14:paraId="27E94922" w14:textId="77777777" w:rsidR="00BC323C" w:rsidRPr="00AD270F" w:rsidRDefault="00BC323C" w:rsidP="00BC323C">
            <w:pPr>
              <w:autoSpaceDE w:val="0"/>
              <w:autoSpaceDN w:val="0"/>
              <w:adjustRightInd w:val="0"/>
              <w:rPr>
                <w:szCs w:val="24"/>
              </w:rPr>
            </w:pPr>
          </w:p>
        </w:tc>
        <w:tc>
          <w:tcPr>
            <w:tcW w:w="2633" w:type="dxa"/>
            <w:tcBorders>
              <w:top w:val="single" w:sz="4" w:space="0" w:color="1F497D" w:themeColor="text2"/>
              <w:left w:val="nil"/>
              <w:bottom w:val="single" w:sz="13" w:space="0" w:color="000000" w:themeColor="text1"/>
              <w:right w:val="nil"/>
            </w:tcBorders>
          </w:tcPr>
          <w:p w14:paraId="3BA76189" w14:textId="77777777" w:rsidR="00BC323C" w:rsidRPr="00AD270F" w:rsidRDefault="00BC323C" w:rsidP="00BC323C">
            <w:pPr>
              <w:autoSpaceDE w:val="0"/>
              <w:autoSpaceDN w:val="0"/>
              <w:adjustRightInd w:val="0"/>
              <w:rPr>
                <w:szCs w:val="24"/>
              </w:rPr>
            </w:pPr>
          </w:p>
        </w:tc>
        <w:tc>
          <w:tcPr>
            <w:tcW w:w="2662" w:type="dxa"/>
            <w:tcBorders>
              <w:top w:val="single" w:sz="4" w:space="0" w:color="1F497D" w:themeColor="text2"/>
              <w:left w:val="nil"/>
              <w:bottom w:val="single" w:sz="13" w:space="0" w:color="000000" w:themeColor="text1"/>
              <w:right w:val="nil"/>
            </w:tcBorders>
          </w:tcPr>
          <w:p w14:paraId="1F55A9DA" w14:textId="77777777" w:rsidR="00BC323C" w:rsidRPr="00AD270F" w:rsidRDefault="00BC323C" w:rsidP="00BC323C">
            <w:pPr>
              <w:autoSpaceDE w:val="0"/>
              <w:autoSpaceDN w:val="0"/>
              <w:adjustRightInd w:val="0"/>
              <w:rPr>
                <w:szCs w:val="24"/>
              </w:rPr>
            </w:pPr>
          </w:p>
        </w:tc>
        <w:tc>
          <w:tcPr>
            <w:tcW w:w="2953" w:type="dxa"/>
            <w:tcBorders>
              <w:top w:val="single" w:sz="4" w:space="0" w:color="1F497D" w:themeColor="text2"/>
              <w:left w:val="nil"/>
              <w:bottom w:val="single" w:sz="13" w:space="0" w:color="000000" w:themeColor="text1"/>
              <w:right w:val="nil"/>
            </w:tcBorders>
          </w:tcPr>
          <w:p w14:paraId="3461C4F2" w14:textId="77777777" w:rsidR="00BC323C" w:rsidRPr="00AD270F" w:rsidRDefault="00BC323C" w:rsidP="00BC323C">
            <w:pPr>
              <w:autoSpaceDE w:val="0"/>
              <w:autoSpaceDN w:val="0"/>
              <w:adjustRightInd w:val="0"/>
              <w:rPr>
                <w:szCs w:val="24"/>
              </w:rPr>
            </w:pPr>
          </w:p>
        </w:tc>
      </w:tr>
      <w:tr w:rsidR="00BC323C" w:rsidRPr="00AD270F" w14:paraId="2F61CA36" w14:textId="77777777" w:rsidTr="00E81246">
        <w:trPr>
          <w:trHeight w:hRule="exact" w:val="753"/>
        </w:trPr>
        <w:tc>
          <w:tcPr>
            <w:tcW w:w="3105"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500E3310" w14:textId="77777777" w:rsidR="00BC323C" w:rsidRPr="00AD270F" w:rsidRDefault="00BC323C" w:rsidP="00BC323C">
            <w:pPr>
              <w:kinsoku w:val="0"/>
              <w:overflowPunct w:val="0"/>
              <w:autoSpaceDE w:val="0"/>
              <w:autoSpaceDN w:val="0"/>
              <w:adjustRightInd w:val="0"/>
              <w:spacing w:before="114"/>
              <w:ind w:left="411"/>
              <w:rPr>
                <w:szCs w:val="24"/>
              </w:rPr>
            </w:pPr>
            <w:r w:rsidRPr="6781B22B">
              <w:rPr>
                <w:b/>
                <w:bCs/>
                <w:spacing w:val="-1"/>
                <w:sz w:val="20"/>
              </w:rPr>
              <w:t>PARAMETER</w:t>
            </w:r>
          </w:p>
        </w:tc>
        <w:tc>
          <w:tcPr>
            <w:tcW w:w="2508"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BC9C168" w14:textId="77777777" w:rsidR="00BC323C" w:rsidRPr="00AD270F" w:rsidRDefault="00BC323C" w:rsidP="00BC323C">
            <w:pPr>
              <w:kinsoku w:val="0"/>
              <w:overflowPunct w:val="0"/>
              <w:autoSpaceDE w:val="0"/>
              <w:autoSpaceDN w:val="0"/>
              <w:adjustRightInd w:val="0"/>
              <w:spacing w:before="114"/>
              <w:ind w:left="586" w:right="425"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33"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60D8F65" w14:textId="77777777" w:rsidR="00BC323C" w:rsidRPr="00AD270F" w:rsidRDefault="00BC323C" w:rsidP="00BC323C">
            <w:pPr>
              <w:kinsoku w:val="0"/>
              <w:overflowPunct w:val="0"/>
              <w:autoSpaceDE w:val="0"/>
              <w:autoSpaceDN w:val="0"/>
              <w:adjustRightInd w:val="0"/>
              <w:spacing w:before="114"/>
              <w:ind w:left="313" w:right="315"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2142DCA7" w14:textId="77777777" w:rsidR="00BC323C" w:rsidRPr="00AD270F" w:rsidRDefault="00BC323C" w:rsidP="00BC323C">
            <w:pPr>
              <w:kinsoku w:val="0"/>
              <w:overflowPunct w:val="0"/>
              <w:autoSpaceDE w:val="0"/>
              <w:autoSpaceDN w:val="0"/>
              <w:adjustRightInd w:val="0"/>
              <w:spacing w:before="114"/>
              <w:ind w:left="512"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53"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1D17A6AC" w14:textId="77777777" w:rsidR="00BC323C" w:rsidRPr="00AD270F" w:rsidRDefault="00BC323C" w:rsidP="00BC323C">
            <w:pPr>
              <w:kinsoku w:val="0"/>
              <w:overflowPunct w:val="0"/>
              <w:autoSpaceDE w:val="0"/>
              <w:autoSpaceDN w:val="0"/>
              <w:adjustRightInd w:val="0"/>
              <w:spacing w:before="114"/>
              <w:ind w:left="262" w:right="254"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rsidRPr="00AD270F" w14:paraId="64AA0411" w14:textId="77777777" w:rsidTr="00E81246">
        <w:trPr>
          <w:trHeight w:hRule="exact" w:val="1384"/>
        </w:trPr>
        <w:tc>
          <w:tcPr>
            <w:tcW w:w="3105"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5973629" w14:textId="77777777" w:rsidR="00BC323C" w:rsidRPr="00AD270F" w:rsidRDefault="00BC323C" w:rsidP="00BC323C">
            <w:pPr>
              <w:kinsoku w:val="0"/>
              <w:overflowPunct w:val="0"/>
              <w:autoSpaceDE w:val="0"/>
              <w:autoSpaceDN w:val="0"/>
              <w:adjustRightInd w:val="0"/>
              <w:spacing w:before="57" w:line="238" w:lineRule="auto"/>
              <w:ind w:left="92" w:right="553"/>
              <w:rPr>
                <w:spacing w:val="-1"/>
                <w:sz w:val="18"/>
                <w:szCs w:val="18"/>
              </w:rPr>
            </w:pPr>
            <w:r w:rsidRPr="00AD270F">
              <w:rPr>
                <w:b/>
                <w:bCs/>
                <w:spacing w:val="-1"/>
                <w:sz w:val="18"/>
                <w:szCs w:val="18"/>
              </w:rPr>
              <w:t>Neuromuscular</w:t>
            </w:r>
            <w:r w:rsidRPr="00AD270F">
              <w:rPr>
                <w:b/>
                <w:bCs/>
                <w:spacing w:val="27"/>
                <w:sz w:val="18"/>
                <w:szCs w:val="18"/>
              </w:rPr>
              <w:t xml:space="preserve"> </w:t>
            </w:r>
            <w:r w:rsidRPr="00AD270F">
              <w:rPr>
                <w:b/>
                <w:bCs/>
                <w:spacing w:val="-1"/>
                <w:sz w:val="18"/>
                <w:szCs w:val="18"/>
              </w:rPr>
              <w:t>Weakness</w:t>
            </w:r>
            <w:r w:rsidRPr="00AD270F">
              <w:rPr>
                <w:b/>
                <w:bCs/>
                <w:sz w:val="18"/>
                <w:szCs w:val="18"/>
              </w:rPr>
              <w:t xml:space="preserve"> </w:t>
            </w:r>
            <w:r w:rsidRPr="00AD270F">
              <w:rPr>
                <w:sz w:val="18"/>
                <w:szCs w:val="18"/>
              </w:rPr>
              <w:t>(includes</w:t>
            </w:r>
            <w:r w:rsidRPr="00AD270F">
              <w:rPr>
                <w:spacing w:val="24"/>
                <w:sz w:val="18"/>
                <w:szCs w:val="18"/>
              </w:rPr>
              <w:t xml:space="preserve"> </w:t>
            </w:r>
            <w:r w:rsidRPr="00AD270F">
              <w:rPr>
                <w:spacing w:val="-1"/>
                <w:sz w:val="18"/>
                <w:szCs w:val="18"/>
              </w:rPr>
              <w:t>myopathy</w:t>
            </w:r>
            <w:r w:rsidRPr="00AD270F">
              <w:rPr>
                <w:spacing w:val="-4"/>
                <w:sz w:val="18"/>
                <w:szCs w:val="18"/>
              </w:rPr>
              <w:t xml:space="preserve"> </w:t>
            </w:r>
            <w:r w:rsidRPr="00AD270F">
              <w:rPr>
                <w:sz w:val="18"/>
                <w:szCs w:val="18"/>
              </w:rPr>
              <w:t>and</w:t>
            </w:r>
            <w:r w:rsidRPr="00AD270F">
              <w:rPr>
                <w:spacing w:val="29"/>
                <w:sz w:val="18"/>
                <w:szCs w:val="18"/>
              </w:rPr>
              <w:t xml:space="preserve"> </w:t>
            </w:r>
            <w:r w:rsidRPr="00AD270F">
              <w:rPr>
                <w:spacing w:val="-1"/>
                <w:sz w:val="18"/>
                <w:szCs w:val="18"/>
              </w:rPr>
              <w:t>neuropathy)</w:t>
            </w:r>
          </w:p>
          <w:p w14:paraId="250593BE" w14:textId="77777777" w:rsidR="00BC323C" w:rsidRPr="00AD270F" w:rsidRDefault="00BC323C" w:rsidP="00BC323C">
            <w:pPr>
              <w:kinsoku w:val="0"/>
              <w:overflowPunct w:val="0"/>
              <w:autoSpaceDE w:val="0"/>
              <w:autoSpaceDN w:val="0"/>
              <w:adjustRightInd w:val="0"/>
              <w:spacing w:before="59"/>
              <w:ind w:left="92"/>
              <w:rPr>
                <w:szCs w:val="24"/>
              </w:rPr>
            </w:pPr>
            <w:r w:rsidRPr="6781B22B">
              <w:rPr>
                <w:i/>
                <w:iCs/>
                <w:sz w:val="18"/>
                <w:szCs w:val="18"/>
              </w:rPr>
              <w:t>Specify</w:t>
            </w:r>
            <w:r w:rsidRPr="6781B22B">
              <w:rPr>
                <w:i/>
                <w:iCs/>
                <w:spacing w:val="-1"/>
                <w:sz w:val="18"/>
                <w:szCs w:val="18"/>
              </w:rPr>
              <w:t xml:space="preserve"> type,</w:t>
            </w:r>
            <w:r w:rsidRPr="6781B22B">
              <w:rPr>
                <w:i/>
                <w:iCs/>
                <w:spacing w:val="1"/>
                <w:sz w:val="18"/>
                <w:szCs w:val="18"/>
              </w:rPr>
              <w:t xml:space="preserve"> </w:t>
            </w:r>
            <w:r w:rsidRPr="6781B22B">
              <w:rPr>
                <w:i/>
                <w:iCs/>
                <w:spacing w:val="-2"/>
                <w:sz w:val="18"/>
                <w:szCs w:val="18"/>
              </w:rPr>
              <w:t>if</w:t>
            </w:r>
            <w:r w:rsidRPr="6781B22B">
              <w:rPr>
                <w:i/>
                <w:iCs/>
                <w:sz w:val="18"/>
                <w:szCs w:val="18"/>
              </w:rPr>
              <w:t xml:space="preserve"> </w:t>
            </w:r>
            <w:r w:rsidRPr="6781B22B">
              <w:rPr>
                <w:i/>
                <w:iCs/>
                <w:spacing w:val="-1"/>
                <w:sz w:val="18"/>
                <w:szCs w:val="18"/>
              </w:rPr>
              <w:t>applicable</w:t>
            </w:r>
          </w:p>
        </w:tc>
        <w:tc>
          <w:tcPr>
            <w:tcW w:w="250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201B97C" w14:textId="77777777" w:rsidR="00BC323C" w:rsidRPr="00AD270F" w:rsidRDefault="00BC323C" w:rsidP="00BC323C">
            <w:pPr>
              <w:kinsoku w:val="0"/>
              <w:overflowPunct w:val="0"/>
              <w:autoSpaceDE w:val="0"/>
              <w:autoSpaceDN w:val="0"/>
              <w:adjustRightInd w:val="0"/>
              <w:spacing w:before="51"/>
              <w:ind w:left="102" w:right="104"/>
              <w:rPr>
                <w:szCs w:val="24"/>
              </w:rPr>
            </w:pPr>
            <w:r w:rsidRPr="00AD270F">
              <w:rPr>
                <w:spacing w:val="-1"/>
                <w:sz w:val="18"/>
                <w:szCs w:val="18"/>
              </w:rPr>
              <w:t>Minimal</w:t>
            </w:r>
            <w:r w:rsidRPr="00AD270F">
              <w:rPr>
                <w:sz w:val="18"/>
                <w:szCs w:val="18"/>
              </w:rPr>
              <w:t xml:space="preserve"> </w:t>
            </w:r>
            <w:r w:rsidRPr="00AD270F">
              <w:rPr>
                <w:spacing w:val="-1"/>
                <w:sz w:val="18"/>
                <w:szCs w:val="18"/>
              </w:rPr>
              <w:t>muscle</w:t>
            </w:r>
            <w:r w:rsidRPr="00AD270F">
              <w:rPr>
                <w:spacing w:val="27"/>
                <w:sz w:val="18"/>
                <w:szCs w:val="18"/>
              </w:rPr>
              <w:t xml:space="preserve"> </w:t>
            </w:r>
            <w:r w:rsidRPr="00AD270F">
              <w:rPr>
                <w:spacing w:val="-1"/>
                <w:sz w:val="18"/>
                <w:szCs w:val="18"/>
              </w:rPr>
              <w:t>weakness</w:t>
            </w:r>
            <w:r w:rsidRPr="00AD270F">
              <w:rPr>
                <w:sz w:val="18"/>
                <w:szCs w:val="18"/>
              </w:rPr>
              <w:t xml:space="preserve"> causing</w:t>
            </w:r>
            <w:r w:rsidRPr="00AD270F">
              <w:rPr>
                <w:spacing w:val="-1"/>
                <w:sz w:val="18"/>
                <w:szCs w:val="18"/>
              </w:rPr>
              <w:t xml:space="preserve"> </w:t>
            </w:r>
            <w:r w:rsidRPr="00AD270F">
              <w:rPr>
                <w:spacing w:val="1"/>
                <w:sz w:val="18"/>
                <w:szCs w:val="18"/>
              </w:rPr>
              <w:t>no</w:t>
            </w:r>
            <w:r w:rsidRPr="00AD270F">
              <w:rPr>
                <w:spacing w:val="24"/>
                <w:sz w:val="18"/>
                <w:szCs w:val="18"/>
              </w:rPr>
              <w:t xml:space="preserve"> </w:t>
            </w:r>
            <w:r w:rsidRPr="00AD270F">
              <w:rPr>
                <w:sz w:val="18"/>
                <w:szCs w:val="18"/>
              </w:rPr>
              <w:t xml:space="preserve">or </w:t>
            </w:r>
            <w:r w:rsidRPr="00AD270F">
              <w:rPr>
                <w:spacing w:val="-2"/>
                <w:sz w:val="18"/>
                <w:szCs w:val="18"/>
              </w:rPr>
              <w:t>minimal</w:t>
            </w:r>
            <w:r w:rsidRPr="00AD270F">
              <w:rPr>
                <w:spacing w:val="28"/>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4"/>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decreased</w:t>
            </w:r>
            <w:r w:rsidRPr="00AD270F">
              <w:rPr>
                <w:spacing w:val="24"/>
                <w:sz w:val="18"/>
                <w:szCs w:val="18"/>
              </w:rPr>
              <w:t xml:space="preserve"> </w:t>
            </w:r>
            <w:r w:rsidRPr="00AD270F">
              <w:rPr>
                <w:spacing w:val="-1"/>
                <w:sz w:val="18"/>
                <w:szCs w:val="18"/>
              </w:rPr>
              <w:t>strength</w:t>
            </w:r>
            <w:r w:rsidRPr="00AD270F">
              <w:rPr>
                <w:spacing w:val="1"/>
                <w:sz w:val="18"/>
                <w:szCs w:val="18"/>
              </w:rPr>
              <w:t xml:space="preserve"> </w:t>
            </w:r>
            <w:r w:rsidRPr="00AD270F">
              <w:rPr>
                <w:spacing w:val="-1"/>
                <w:sz w:val="18"/>
                <w:szCs w:val="18"/>
              </w:rPr>
              <w:t>on</w:t>
            </w:r>
            <w:r w:rsidRPr="00AD270F">
              <w:rPr>
                <w:spacing w:val="25"/>
                <w:sz w:val="18"/>
                <w:szCs w:val="18"/>
              </w:rPr>
              <w:t xml:space="preserve"> </w:t>
            </w:r>
            <w:r w:rsidRPr="00AD270F">
              <w:rPr>
                <w:spacing w:val="-1"/>
                <w:sz w:val="18"/>
                <w:szCs w:val="18"/>
              </w:rPr>
              <w:t>examination</w:t>
            </w:r>
          </w:p>
        </w:tc>
        <w:tc>
          <w:tcPr>
            <w:tcW w:w="263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735C59A" w14:textId="77777777" w:rsidR="00BC323C" w:rsidRPr="00AD270F" w:rsidRDefault="00BC323C" w:rsidP="00BC323C">
            <w:pPr>
              <w:kinsoku w:val="0"/>
              <w:overflowPunct w:val="0"/>
              <w:autoSpaceDE w:val="0"/>
              <w:autoSpaceDN w:val="0"/>
              <w:adjustRightInd w:val="0"/>
              <w:spacing w:before="51"/>
              <w:ind w:left="102" w:right="201"/>
              <w:rPr>
                <w:szCs w:val="24"/>
              </w:rPr>
            </w:pPr>
            <w:r w:rsidRPr="00AD270F">
              <w:rPr>
                <w:spacing w:val="-1"/>
                <w:sz w:val="18"/>
                <w:szCs w:val="18"/>
              </w:rPr>
              <w:t>Muscle weakness</w:t>
            </w:r>
            <w:r w:rsidRPr="00AD270F">
              <w:rPr>
                <w:spacing w:val="28"/>
                <w:sz w:val="18"/>
                <w:szCs w:val="18"/>
              </w:rPr>
              <w:t xml:space="preserve"> </w:t>
            </w:r>
            <w:r w:rsidRPr="00AD270F">
              <w:rPr>
                <w:spacing w:val="-1"/>
                <w:sz w:val="18"/>
                <w:szCs w:val="18"/>
              </w:rPr>
              <w:t>causing greater</w:t>
            </w:r>
            <w:r w:rsidRPr="00AD270F">
              <w:rPr>
                <w:sz w:val="18"/>
                <w:szCs w:val="18"/>
              </w:rPr>
              <w:t xml:space="preserve"> </w:t>
            </w:r>
            <w:r w:rsidRPr="00AD270F">
              <w:rPr>
                <w:spacing w:val="-1"/>
                <w:sz w:val="18"/>
                <w:szCs w:val="18"/>
              </w:rPr>
              <w:t>than</w:t>
            </w:r>
            <w:r w:rsidRPr="00AD270F">
              <w:rPr>
                <w:spacing w:val="22"/>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4EA92F0" w14:textId="77777777" w:rsidR="00BC323C" w:rsidRPr="00AD270F" w:rsidRDefault="00BC323C" w:rsidP="00BC323C">
            <w:pPr>
              <w:kinsoku w:val="0"/>
              <w:overflowPunct w:val="0"/>
              <w:autoSpaceDE w:val="0"/>
              <w:autoSpaceDN w:val="0"/>
              <w:adjustRightInd w:val="0"/>
              <w:spacing w:before="52"/>
              <w:ind w:left="102" w:right="251"/>
              <w:rPr>
                <w:spacing w:val="-1"/>
                <w:sz w:val="18"/>
                <w:szCs w:val="18"/>
              </w:rPr>
            </w:pPr>
            <w:r w:rsidRPr="00AD270F">
              <w:rPr>
                <w:spacing w:val="-1"/>
                <w:sz w:val="18"/>
                <w:szCs w:val="18"/>
              </w:rPr>
              <w:t>Muscle weakness</w:t>
            </w:r>
            <w:r w:rsidRPr="00AD270F">
              <w:rPr>
                <w:spacing w:val="28"/>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z w:val="18"/>
                <w:szCs w:val="18"/>
              </w:rPr>
              <w:t xml:space="preserve">usual </w:t>
            </w:r>
            <w:r w:rsidRPr="00AD270F">
              <w:rPr>
                <w:spacing w:val="-1"/>
                <w:sz w:val="18"/>
                <w:szCs w:val="18"/>
              </w:rPr>
              <w:t>social</w:t>
            </w:r>
          </w:p>
          <w:p w14:paraId="1613F3E8" w14:textId="77777777" w:rsidR="00BC323C" w:rsidRPr="00AD270F" w:rsidRDefault="00BC323C" w:rsidP="00BC323C">
            <w:pPr>
              <w:kinsoku w:val="0"/>
              <w:overflowPunct w:val="0"/>
              <w:autoSpaceDE w:val="0"/>
              <w:autoSpaceDN w:val="0"/>
              <w:adjustRightInd w:val="0"/>
              <w:spacing w:line="206" w:lineRule="exact"/>
              <w:ind w:left="102"/>
              <w:rPr>
                <w:szCs w:val="24"/>
              </w:rPr>
            </w:pPr>
            <w:r w:rsidRPr="00AD270F">
              <w:rPr>
                <w:sz w:val="18"/>
                <w:szCs w:val="18"/>
              </w:rPr>
              <w:t>&amp;</w:t>
            </w:r>
            <w:r w:rsidRPr="00AD270F">
              <w:rPr>
                <w:spacing w:val="-1"/>
                <w:sz w:val="18"/>
                <w:szCs w:val="18"/>
              </w:rPr>
              <w:t xml:space="preserve"> functional</w:t>
            </w:r>
            <w:r w:rsidRPr="00AD270F">
              <w:rPr>
                <w:sz w:val="18"/>
                <w:szCs w:val="18"/>
              </w:rPr>
              <w:t xml:space="preserve"> </w:t>
            </w:r>
            <w:r w:rsidRPr="00AD270F">
              <w:rPr>
                <w:spacing w:val="-1"/>
                <w:sz w:val="18"/>
                <w:szCs w:val="18"/>
              </w:rPr>
              <w:t>activities</w:t>
            </w:r>
          </w:p>
        </w:tc>
        <w:tc>
          <w:tcPr>
            <w:tcW w:w="2953"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680C248" w14:textId="77777777" w:rsidR="00BC323C" w:rsidRPr="00AD270F" w:rsidRDefault="00BC323C" w:rsidP="00BC323C">
            <w:pPr>
              <w:kinsoku w:val="0"/>
              <w:overflowPunct w:val="0"/>
              <w:autoSpaceDE w:val="0"/>
              <w:autoSpaceDN w:val="0"/>
              <w:adjustRightInd w:val="0"/>
              <w:spacing w:before="51"/>
              <w:ind w:left="102" w:right="160"/>
              <w:rPr>
                <w:szCs w:val="24"/>
              </w:rPr>
            </w:pPr>
            <w:r w:rsidRPr="00AD270F">
              <w:rPr>
                <w:spacing w:val="-1"/>
                <w:sz w:val="18"/>
                <w:szCs w:val="18"/>
              </w:rPr>
              <w:t>Disabling muscle</w:t>
            </w:r>
            <w:r w:rsidRPr="00AD270F">
              <w:rPr>
                <w:spacing w:val="30"/>
                <w:sz w:val="18"/>
                <w:szCs w:val="18"/>
              </w:rPr>
              <w:t xml:space="preserve"> </w:t>
            </w:r>
            <w:r w:rsidRPr="00AD270F">
              <w:rPr>
                <w:spacing w:val="-1"/>
                <w:sz w:val="18"/>
                <w:szCs w:val="18"/>
              </w:rPr>
              <w:t>weakness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pacing w:val="-1"/>
                <w:sz w:val="18"/>
                <w:szCs w:val="18"/>
              </w:rPr>
              <w:t>basic self-care</w:t>
            </w:r>
            <w:r w:rsidRPr="00AD270F">
              <w:rPr>
                <w:spacing w:val="2"/>
                <w:sz w:val="18"/>
                <w:szCs w:val="18"/>
              </w:rPr>
              <w:t xml:space="preserve"> </w:t>
            </w:r>
            <w:r w:rsidRPr="00AD270F">
              <w:rPr>
                <w:sz w:val="18"/>
                <w:szCs w:val="18"/>
              </w:rPr>
              <w:t>functions</w:t>
            </w:r>
            <w:r w:rsidRPr="00AD270F">
              <w:rPr>
                <w:spacing w:val="30"/>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Respiratory muscle</w:t>
            </w:r>
            <w:r w:rsidRPr="00AD270F">
              <w:rPr>
                <w:spacing w:val="21"/>
                <w:sz w:val="18"/>
                <w:szCs w:val="18"/>
              </w:rPr>
              <w:t xml:space="preserve"> </w:t>
            </w:r>
            <w:r w:rsidRPr="00AD270F">
              <w:rPr>
                <w:spacing w:val="-1"/>
                <w:sz w:val="18"/>
                <w:szCs w:val="18"/>
              </w:rPr>
              <w:t>weakness</w:t>
            </w:r>
            <w:r w:rsidRPr="00AD270F">
              <w:rPr>
                <w:sz w:val="18"/>
                <w:szCs w:val="18"/>
              </w:rPr>
              <w:t xml:space="preserve"> </w:t>
            </w:r>
            <w:r w:rsidRPr="00AD270F">
              <w:rPr>
                <w:spacing w:val="-1"/>
                <w:sz w:val="18"/>
                <w:szCs w:val="18"/>
              </w:rPr>
              <w:t>impairing</w:t>
            </w:r>
            <w:r w:rsidRPr="00AD270F">
              <w:rPr>
                <w:spacing w:val="21"/>
                <w:sz w:val="18"/>
                <w:szCs w:val="18"/>
              </w:rPr>
              <w:t xml:space="preserve"> </w:t>
            </w:r>
            <w:r w:rsidRPr="00AD270F">
              <w:rPr>
                <w:spacing w:val="-1"/>
                <w:sz w:val="18"/>
                <w:szCs w:val="18"/>
              </w:rPr>
              <w:t>ventilation</w:t>
            </w:r>
          </w:p>
        </w:tc>
      </w:tr>
      <w:tr w:rsidR="00BC323C" w:rsidRPr="00AD270F" w14:paraId="6CBFE6B0" w14:textId="77777777" w:rsidTr="00E81246">
        <w:trPr>
          <w:trHeight w:hRule="exact" w:val="1384"/>
        </w:trPr>
        <w:tc>
          <w:tcPr>
            <w:tcW w:w="3105"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96AFE0E" w14:textId="77777777" w:rsidR="00BC323C" w:rsidRPr="00AD270F" w:rsidRDefault="00BC323C" w:rsidP="00BC323C">
            <w:pPr>
              <w:kinsoku w:val="0"/>
              <w:overflowPunct w:val="0"/>
              <w:autoSpaceDE w:val="0"/>
              <w:autoSpaceDN w:val="0"/>
              <w:adjustRightInd w:val="0"/>
              <w:spacing w:before="58" w:line="237" w:lineRule="auto"/>
              <w:ind w:left="92" w:right="134"/>
              <w:rPr>
                <w:spacing w:val="-1"/>
                <w:sz w:val="18"/>
                <w:szCs w:val="18"/>
              </w:rPr>
            </w:pPr>
            <w:r w:rsidRPr="00AD270F">
              <w:rPr>
                <w:b/>
                <w:bCs/>
                <w:spacing w:val="-1"/>
                <w:sz w:val="18"/>
                <w:szCs w:val="18"/>
              </w:rPr>
              <w:t>Neurosensory</w:t>
            </w:r>
            <w:r w:rsidRPr="00AD270F">
              <w:rPr>
                <w:b/>
                <w:bCs/>
                <w:spacing w:val="1"/>
                <w:sz w:val="18"/>
                <w:szCs w:val="18"/>
              </w:rPr>
              <w:t xml:space="preserve"> </w:t>
            </w:r>
            <w:r w:rsidRPr="00AD270F">
              <w:rPr>
                <w:b/>
                <w:bCs/>
                <w:spacing w:val="-1"/>
                <w:sz w:val="18"/>
                <w:szCs w:val="18"/>
              </w:rPr>
              <w:t>Alteration</w:t>
            </w:r>
            <w:r w:rsidRPr="00AD270F">
              <w:rPr>
                <w:b/>
                <w:bCs/>
                <w:spacing w:val="25"/>
                <w:sz w:val="18"/>
                <w:szCs w:val="18"/>
              </w:rPr>
              <w:t xml:space="preserve"> </w:t>
            </w:r>
            <w:r w:rsidRPr="00AD270F">
              <w:rPr>
                <w:spacing w:val="-1"/>
                <w:sz w:val="18"/>
                <w:szCs w:val="18"/>
              </w:rPr>
              <w:t>(includes</w:t>
            </w:r>
            <w:r w:rsidRPr="00AD270F">
              <w:rPr>
                <w:sz w:val="18"/>
                <w:szCs w:val="18"/>
              </w:rPr>
              <w:t xml:space="preserve"> </w:t>
            </w:r>
            <w:r w:rsidRPr="00AD270F">
              <w:rPr>
                <w:spacing w:val="-1"/>
                <w:sz w:val="18"/>
                <w:szCs w:val="18"/>
              </w:rPr>
              <w:t xml:space="preserve">paresthesia </w:t>
            </w:r>
            <w:r w:rsidRPr="00AD270F">
              <w:rPr>
                <w:sz w:val="18"/>
                <w:szCs w:val="18"/>
              </w:rPr>
              <w:t>and</w:t>
            </w:r>
            <w:r w:rsidRPr="00AD270F">
              <w:rPr>
                <w:spacing w:val="31"/>
                <w:sz w:val="18"/>
                <w:szCs w:val="18"/>
              </w:rPr>
              <w:t xml:space="preserve"> </w:t>
            </w:r>
            <w:r w:rsidRPr="00AD270F">
              <w:rPr>
                <w:spacing w:val="-1"/>
                <w:sz w:val="18"/>
                <w:szCs w:val="18"/>
              </w:rPr>
              <w:t>painful</w:t>
            </w:r>
            <w:r w:rsidRPr="00AD270F">
              <w:rPr>
                <w:sz w:val="18"/>
                <w:szCs w:val="18"/>
              </w:rPr>
              <w:t xml:space="preserve"> </w:t>
            </w:r>
            <w:r w:rsidRPr="00AD270F">
              <w:rPr>
                <w:spacing w:val="-1"/>
                <w:sz w:val="18"/>
                <w:szCs w:val="18"/>
              </w:rPr>
              <w:t>neuropathy)</w:t>
            </w:r>
          </w:p>
          <w:p w14:paraId="48A13EEB" w14:textId="77777777" w:rsidR="00BC323C" w:rsidRPr="00AD270F" w:rsidRDefault="00BC323C" w:rsidP="00BC323C">
            <w:pPr>
              <w:kinsoku w:val="0"/>
              <w:overflowPunct w:val="0"/>
              <w:autoSpaceDE w:val="0"/>
              <w:autoSpaceDN w:val="0"/>
              <w:adjustRightInd w:val="0"/>
              <w:spacing w:before="59"/>
              <w:ind w:left="92"/>
              <w:rPr>
                <w:szCs w:val="24"/>
              </w:rPr>
            </w:pPr>
            <w:r w:rsidRPr="6781B22B">
              <w:rPr>
                <w:i/>
                <w:iCs/>
                <w:sz w:val="18"/>
                <w:szCs w:val="18"/>
              </w:rPr>
              <w:t>Specify</w:t>
            </w:r>
            <w:r w:rsidRPr="6781B22B">
              <w:rPr>
                <w:i/>
                <w:iCs/>
                <w:spacing w:val="-1"/>
                <w:sz w:val="18"/>
                <w:szCs w:val="18"/>
              </w:rPr>
              <w:t xml:space="preserve"> type,</w:t>
            </w:r>
            <w:r w:rsidRPr="6781B22B">
              <w:rPr>
                <w:i/>
                <w:iCs/>
                <w:spacing w:val="1"/>
                <w:sz w:val="18"/>
                <w:szCs w:val="18"/>
              </w:rPr>
              <w:t xml:space="preserve"> </w:t>
            </w:r>
            <w:r w:rsidRPr="6781B22B">
              <w:rPr>
                <w:i/>
                <w:iCs/>
                <w:spacing w:val="-2"/>
                <w:sz w:val="18"/>
                <w:szCs w:val="18"/>
              </w:rPr>
              <w:t>if</w:t>
            </w:r>
            <w:r w:rsidRPr="6781B22B">
              <w:rPr>
                <w:i/>
                <w:iCs/>
                <w:sz w:val="18"/>
                <w:szCs w:val="18"/>
              </w:rPr>
              <w:t xml:space="preserve"> </w:t>
            </w:r>
            <w:r w:rsidRPr="6781B22B">
              <w:rPr>
                <w:i/>
                <w:iCs/>
                <w:spacing w:val="-1"/>
                <w:sz w:val="18"/>
                <w:szCs w:val="18"/>
              </w:rPr>
              <w:t>applicable</w:t>
            </w:r>
          </w:p>
        </w:tc>
        <w:tc>
          <w:tcPr>
            <w:tcW w:w="250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CF7A36C" w14:textId="77777777" w:rsidR="00BC323C" w:rsidRPr="00AD270F" w:rsidRDefault="00BC323C" w:rsidP="00BC323C">
            <w:pPr>
              <w:kinsoku w:val="0"/>
              <w:overflowPunct w:val="0"/>
              <w:autoSpaceDE w:val="0"/>
              <w:autoSpaceDN w:val="0"/>
              <w:adjustRightInd w:val="0"/>
              <w:spacing w:before="51"/>
              <w:ind w:left="102" w:right="152"/>
              <w:rPr>
                <w:szCs w:val="24"/>
              </w:rPr>
            </w:pPr>
            <w:r w:rsidRPr="00AD270F">
              <w:rPr>
                <w:spacing w:val="-1"/>
                <w:sz w:val="18"/>
                <w:szCs w:val="18"/>
              </w:rPr>
              <w:t>Minimal</w:t>
            </w:r>
            <w:r w:rsidRPr="00AD270F">
              <w:rPr>
                <w:sz w:val="18"/>
                <w:szCs w:val="18"/>
              </w:rPr>
              <w:t xml:space="preserve"> </w:t>
            </w:r>
            <w:r w:rsidRPr="00AD270F">
              <w:rPr>
                <w:spacing w:val="-1"/>
                <w:sz w:val="18"/>
                <w:szCs w:val="18"/>
              </w:rPr>
              <w:t>paresthesia</w:t>
            </w:r>
            <w:r w:rsidRPr="00AD270F">
              <w:rPr>
                <w:spacing w:val="23"/>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4"/>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sensory</w:t>
            </w:r>
            <w:r w:rsidRPr="00AD270F">
              <w:rPr>
                <w:spacing w:val="27"/>
                <w:sz w:val="18"/>
                <w:szCs w:val="18"/>
              </w:rPr>
              <w:t xml:space="preserve"> </w:t>
            </w:r>
            <w:r w:rsidRPr="00AD270F">
              <w:rPr>
                <w:spacing w:val="-1"/>
                <w:sz w:val="18"/>
                <w:szCs w:val="18"/>
              </w:rPr>
              <w:t xml:space="preserve">alteration </w:t>
            </w:r>
            <w:r w:rsidRPr="00AD270F">
              <w:rPr>
                <w:sz w:val="18"/>
                <w:szCs w:val="18"/>
              </w:rPr>
              <w:t>on</w:t>
            </w:r>
            <w:r w:rsidRPr="00AD270F">
              <w:rPr>
                <w:spacing w:val="29"/>
                <w:sz w:val="18"/>
                <w:szCs w:val="18"/>
              </w:rPr>
              <w:t xml:space="preserve"> </w:t>
            </w:r>
            <w:r w:rsidRPr="00AD270F">
              <w:rPr>
                <w:spacing w:val="-1"/>
                <w:sz w:val="18"/>
                <w:szCs w:val="18"/>
              </w:rPr>
              <w:t>examination</w:t>
            </w:r>
          </w:p>
        </w:tc>
        <w:tc>
          <w:tcPr>
            <w:tcW w:w="263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3454F35" w14:textId="77777777" w:rsidR="00BC323C" w:rsidRPr="00AD270F" w:rsidRDefault="00BC323C" w:rsidP="00BC323C">
            <w:pPr>
              <w:kinsoku w:val="0"/>
              <w:overflowPunct w:val="0"/>
              <w:autoSpaceDE w:val="0"/>
              <w:autoSpaceDN w:val="0"/>
              <w:adjustRightInd w:val="0"/>
              <w:spacing w:before="51"/>
              <w:ind w:left="102" w:right="199"/>
              <w:rPr>
                <w:szCs w:val="24"/>
              </w:rPr>
            </w:pPr>
            <w:r w:rsidRPr="00AD270F">
              <w:rPr>
                <w:sz w:val="18"/>
                <w:szCs w:val="18"/>
              </w:rPr>
              <w:t>Sensory</w:t>
            </w:r>
            <w:r w:rsidRPr="00AD270F">
              <w:rPr>
                <w:spacing w:val="-4"/>
                <w:sz w:val="18"/>
                <w:szCs w:val="18"/>
              </w:rPr>
              <w:t xml:space="preserve"> </w:t>
            </w:r>
            <w:r w:rsidRPr="00AD270F">
              <w:rPr>
                <w:spacing w:val="-1"/>
                <w:sz w:val="18"/>
                <w:szCs w:val="18"/>
              </w:rPr>
              <w:t>alteration</w:t>
            </w:r>
            <w:r w:rsidRPr="00AD270F">
              <w:rPr>
                <w:spacing w:val="1"/>
                <w:sz w:val="18"/>
                <w:szCs w:val="18"/>
              </w:rPr>
              <w:t xml:space="preserve"> or</w:t>
            </w:r>
            <w:r w:rsidRPr="00AD270F">
              <w:rPr>
                <w:spacing w:val="29"/>
                <w:sz w:val="18"/>
                <w:szCs w:val="18"/>
              </w:rPr>
              <w:t xml:space="preserve"> </w:t>
            </w:r>
            <w:r w:rsidRPr="00AD270F">
              <w:rPr>
                <w:spacing w:val="-1"/>
                <w:sz w:val="18"/>
                <w:szCs w:val="18"/>
              </w:rPr>
              <w:t>paresthesia causing</w:t>
            </w:r>
            <w:r w:rsidRPr="00AD270F">
              <w:rPr>
                <w:spacing w:val="29"/>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4FC9086" w14:textId="77777777" w:rsidR="00BC323C" w:rsidRPr="00AD270F" w:rsidRDefault="00BC323C" w:rsidP="00BC323C">
            <w:pPr>
              <w:kinsoku w:val="0"/>
              <w:overflowPunct w:val="0"/>
              <w:autoSpaceDE w:val="0"/>
              <w:autoSpaceDN w:val="0"/>
              <w:adjustRightInd w:val="0"/>
              <w:spacing w:before="52"/>
              <w:ind w:left="102" w:right="218"/>
              <w:rPr>
                <w:szCs w:val="24"/>
              </w:rPr>
            </w:pPr>
            <w:r w:rsidRPr="00AD270F">
              <w:rPr>
                <w:sz w:val="18"/>
                <w:szCs w:val="18"/>
              </w:rPr>
              <w:t>Sensory</w:t>
            </w:r>
            <w:r w:rsidRPr="00AD270F">
              <w:rPr>
                <w:spacing w:val="-4"/>
                <w:sz w:val="18"/>
                <w:szCs w:val="18"/>
              </w:rPr>
              <w:t xml:space="preserve"> </w:t>
            </w:r>
            <w:r w:rsidRPr="00AD270F">
              <w:rPr>
                <w:spacing w:val="-1"/>
                <w:sz w:val="18"/>
                <w:szCs w:val="18"/>
              </w:rPr>
              <w:t>alteration</w:t>
            </w:r>
            <w:r w:rsidRPr="00AD270F">
              <w:rPr>
                <w:spacing w:val="1"/>
                <w:sz w:val="18"/>
                <w:szCs w:val="18"/>
              </w:rPr>
              <w:t xml:space="preserve"> or</w:t>
            </w:r>
            <w:r w:rsidRPr="00AD270F">
              <w:rPr>
                <w:spacing w:val="29"/>
                <w:sz w:val="18"/>
                <w:szCs w:val="18"/>
              </w:rPr>
              <w:t xml:space="preserve"> </w:t>
            </w:r>
            <w:r w:rsidRPr="00AD270F">
              <w:rPr>
                <w:spacing w:val="-1"/>
                <w:sz w:val="18"/>
                <w:szCs w:val="18"/>
              </w:rPr>
              <w:t>paresthesia causing</w:t>
            </w:r>
            <w:r w:rsidRPr="00AD270F">
              <w:rPr>
                <w:spacing w:val="29"/>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53"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84150A7" w14:textId="77777777" w:rsidR="00BC323C" w:rsidRPr="00AD270F" w:rsidRDefault="00BC323C" w:rsidP="00BC323C">
            <w:pPr>
              <w:kinsoku w:val="0"/>
              <w:overflowPunct w:val="0"/>
              <w:autoSpaceDE w:val="0"/>
              <w:autoSpaceDN w:val="0"/>
              <w:adjustRightInd w:val="0"/>
              <w:spacing w:before="52"/>
              <w:ind w:left="102" w:right="149"/>
              <w:rPr>
                <w:szCs w:val="24"/>
              </w:rPr>
            </w:pPr>
            <w:r w:rsidRPr="00AD270F">
              <w:rPr>
                <w:spacing w:val="-1"/>
                <w:sz w:val="18"/>
                <w:szCs w:val="18"/>
              </w:rPr>
              <w:t>Disabling sensory</w:t>
            </w:r>
            <w:r w:rsidRPr="00AD270F">
              <w:rPr>
                <w:spacing w:val="28"/>
                <w:sz w:val="18"/>
                <w:szCs w:val="18"/>
              </w:rPr>
              <w:t xml:space="preserve"> </w:t>
            </w:r>
            <w:r w:rsidRPr="00AD270F">
              <w:rPr>
                <w:spacing w:val="-1"/>
                <w:sz w:val="18"/>
                <w:szCs w:val="18"/>
              </w:rPr>
              <w:t xml:space="preserve">alteration </w:t>
            </w:r>
            <w:r w:rsidRPr="00AD270F">
              <w:rPr>
                <w:sz w:val="18"/>
                <w:szCs w:val="18"/>
              </w:rPr>
              <w:t>or</w:t>
            </w:r>
            <w:r w:rsidRPr="00AD270F">
              <w:rPr>
                <w:spacing w:val="43"/>
                <w:sz w:val="18"/>
                <w:szCs w:val="18"/>
              </w:rPr>
              <w:t xml:space="preserve"> </w:t>
            </w:r>
            <w:r w:rsidRPr="00AD270F">
              <w:rPr>
                <w:spacing w:val="-1"/>
                <w:sz w:val="18"/>
                <w:szCs w:val="18"/>
              </w:rPr>
              <w:t>paresthesia</w:t>
            </w:r>
            <w:r w:rsidRPr="00AD270F">
              <w:rPr>
                <w:spacing w:val="35"/>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0BB80147" w14:textId="77777777" w:rsidTr="00E81246">
        <w:trPr>
          <w:trHeight w:hRule="exact" w:val="837"/>
        </w:trPr>
        <w:tc>
          <w:tcPr>
            <w:tcW w:w="3105"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1901EDD8" w14:textId="77777777" w:rsidR="00BC323C" w:rsidRPr="00AD270F" w:rsidRDefault="00BC323C" w:rsidP="00BC323C">
            <w:pPr>
              <w:kinsoku w:val="0"/>
              <w:overflowPunct w:val="0"/>
              <w:autoSpaceDE w:val="0"/>
              <w:autoSpaceDN w:val="0"/>
              <w:adjustRightInd w:val="0"/>
              <w:spacing w:before="56" w:line="207" w:lineRule="exact"/>
              <w:ind w:left="92"/>
              <w:rPr>
                <w:sz w:val="18"/>
                <w:szCs w:val="18"/>
              </w:rPr>
            </w:pPr>
            <w:r w:rsidRPr="00AD270F">
              <w:rPr>
                <w:b/>
                <w:bCs/>
                <w:spacing w:val="-1"/>
                <w:sz w:val="18"/>
                <w:szCs w:val="18"/>
              </w:rPr>
              <w:t>Seizures</w:t>
            </w:r>
          </w:p>
          <w:p w14:paraId="7A0E2D57" w14:textId="77777777" w:rsidR="00BC323C" w:rsidRPr="00AD270F" w:rsidRDefault="00BC323C" w:rsidP="00BC323C">
            <w:pPr>
              <w:kinsoku w:val="0"/>
              <w:overflowPunct w:val="0"/>
              <w:autoSpaceDE w:val="0"/>
              <w:autoSpaceDN w:val="0"/>
              <w:adjustRightInd w:val="0"/>
              <w:spacing w:line="205" w:lineRule="exact"/>
              <w:ind w:right="177"/>
              <w:jc w:val="center"/>
              <w:rPr>
                <w:sz w:val="18"/>
                <w:szCs w:val="18"/>
              </w:rPr>
            </w:pPr>
            <w:r w:rsidRPr="6781B22B">
              <w:rPr>
                <w:b/>
                <w:bCs/>
                <w:i/>
                <w:iCs/>
                <w:spacing w:val="-1"/>
                <w:sz w:val="18"/>
                <w:szCs w:val="18"/>
              </w:rPr>
              <w:t>New</w:t>
            </w:r>
            <w:r w:rsidRPr="6781B22B">
              <w:rPr>
                <w:b/>
                <w:bCs/>
                <w:i/>
                <w:iCs/>
                <w:sz w:val="18"/>
                <w:szCs w:val="18"/>
              </w:rPr>
              <w:t xml:space="preserve"> </w:t>
            </w:r>
            <w:r w:rsidRPr="6781B22B">
              <w:rPr>
                <w:b/>
                <w:bCs/>
                <w:i/>
                <w:iCs/>
                <w:spacing w:val="-1"/>
                <w:sz w:val="18"/>
                <w:szCs w:val="18"/>
              </w:rPr>
              <w:t>Onset</w:t>
            </w:r>
            <w:r w:rsidRPr="6781B22B">
              <w:rPr>
                <w:b/>
                <w:bCs/>
                <w:i/>
                <w:iCs/>
                <w:sz w:val="18"/>
                <w:szCs w:val="18"/>
              </w:rPr>
              <w:t xml:space="preserve"> </w:t>
            </w:r>
            <w:r w:rsidRPr="6781B22B">
              <w:rPr>
                <w:b/>
                <w:bCs/>
                <w:i/>
                <w:iCs/>
                <w:spacing w:val="-1"/>
                <w:sz w:val="18"/>
                <w:szCs w:val="18"/>
              </w:rPr>
              <w:t>Seizure</w:t>
            </w:r>
          </w:p>
          <w:p w14:paraId="0CEE5373" w14:textId="77777777" w:rsidR="00BC323C" w:rsidRPr="00AD270F" w:rsidRDefault="00BC323C" w:rsidP="00BC323C">
            <w:pPr>
              <w:kinsoku w:val="0"/>
              <w:overflowPunct w:val="0"/>
              <w:autoSpaceDE w:val="0"/>
              <w:autoSpaceDN w:val="0"/>
              <w:adjustRightInd w:val="0"/>
              <w:spacing w:line="205" w:lineRule="exact"/>
              <w:ind w:right="32"/>
              <w:jc w:val="center"/>
              <w:rPr>
                <w:szCs w:val="24"/>
              </w:rPr>
            </w:pPr>
            <w:r w:rsidRPr="6781B22B">
              <w:rPr>
                <w:i/>
                <w:iCs/>
                <w:sz w:val="18"/>
                <w:szCs w:val="18"/>
              </w:rPr>
              <w:t>≥ 18</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08"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E042B62" w14:textId="77777777" w:rsidR="00BC323C" w:rsidRPr="00AD270F" w:rsidRDefault="00BC323C" w:rsidP="00BC323C">
            <w:pPr>
              <w:kinsoku w:val="0"/>
              <w:overflowPunct w:val="0"/>
              <w:autoSpaceDE w:val="0"/>
              <w:autoSpaceDN w:val="0"/>
              <w:adjustRightInd w:val="0"/>
              <w:spacing w:before="2"/>
              <w:rPr>
                <w:sz w:val="20"/>
              </w:rPr>
            </w:pPr>
          </w:p>
          <w:p w14:paraId="710128D0" w14:textId="77777777" w:rsidR="00BC323C" w:rsidRPr="00AD270F" w:rsidRDefault="00BC323C" w:rsidP="00BC323C">
            <w:pPr>
              <w:kinsoku w:val="0"/>
              <w:overflowPunct w:val="0"/>
              <w:autoSpaceDE w:val="0"/>
              <w:autoSpaceDN w:val="0"/>
              <w:adjustRightInd w:val="0"/>
              <w:ind w:left="102"/>
              <w:rPr>
                <w:szCs w:val="24"/>
              </w:rPr>
            </w:pPr>
            <w:r w:rsidRPr="00AD270F">
              <w:rPr>
                <w:spacing w:val="-1"/>
                <w:sz w:val="18"/>
                <w:szCs w:val="18"/>
              </w:rPr>
              <w:t>NA</w:t>
            </w:r>
          </w:p>
        </w:tc>
        <w:tc>
          <w:tcPr>
            <w:tcW w:w="2633"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487A813" w14:textId="77777777" w:rsidR="00BC323C" w:rsidRPr="00AD270F" w:rsidRDefault="00BC323C" w:rsidP="00BC323C">
            <w:pPr>
              <w:kinsoku w:val="0"/>
              <w:overflowPunct w:val="0"/>
              <w:autoSpaceDE w:val="0"/>
              <w:autoSpaceDN w:val="0"/>
              <w:adjustRightInd w:val="0"/>
              <w:spacing w:before="2"/>
              <w:rPr>
                <w:sz w:val="20"/>
              </w:rPr>
            </w:pPr>
          </w:p>
          <w:p w14:paraId="7347CC1F" w14:textId="77777777" w:rsidR="00BC323C" w:rsidRPr="00AD270F" w:rsidRDefault="00BC323C" w:rsidP="00BC323C">
            <w:pPr>
              <w:kinsoku w:val="0"/>
              <w:overflowPunct w:val="0"/>
              <w:autoSpaceDE w:val="0"/>
              <w:autoSpaceDN w:val="0"/>
              <w:adjustRightInd w:val="0"/>
              <w:ind w:left="102"/>
              <w:rPr>
                <w:szCs w:val="24"/>
              </w:rPr>
            </w:pPr>
            <w:r w:rsidRPr="00AD270F">
              <w:rPr>
                <w:spacing w:val="-1"/>
                <w:sz w:val="18"/>
                <w:szCs w:val="18"/>
              </w:rPr>
              <w:t>NA</w:t>
            </w:r>
          </w:p>
        </w:tc>
        <w:tc>
          <w:tcPr>
            <w:tcW w:w="2662"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46EBEB2" w14:textId="77777777" w:rsidR="00BC323C" w:rsidRPr="00AD270F" w:rsidRDefault="00BC323C" w:rsidP="00BC323C">
            <w:pPr>
              <w:kinsoku w:val="0"/>
              <w:overflowPunct w:val="0"/>
              <w:autoSpaceDE w:val="0"/>
              <w:autoSpaceDN w:val="0"/>
              <w:adjustRightInd w:val="0"/>
              <w:spacing w:before="2"/>
              <w:rPr>
                <w:sz w:val="20"/>
              </w:rPr>
            </w:pPr>
          </w:p>
          <w:p w14:paraId="479668B0" w14:textId="77777777" w:rsidR="00BC323C" w:rsidRPr="00AD270F" w:rsidRDefault="00BC323C" w:rsidP="00BC323C">
            <w:pPr>
              <w:kinsoku w:val="0"/>
              <w:overflowPunct w:val="0"/>
              <w:autoSpaceDE w:val="0"/>
              <w:autoSpaceDN w:val="0"/>
              <w:adjustRightInd w:val="0"/>
              <w:ind w:left="101"/>
              <w:rPr>
                <w:szCs w:val="24"/>
              </w:rPr>
            </w:pPr>
            <w:r w:rsidRPr="00AD270F">
              <w:rPr>
                <w:sz w:val="18"/>
                <w:szCs w:val="18"/>
              </w:rPr>
              <w:t>1</w:t>
            </w:r>
            <w:r w:rsidRPr="00AD270F">
              <w:rPr>
                <w:spacing w:val="1"/>
                <w:sz w:val="18"/>
                <w:szCs w:val="18"/>
              </w:rPr>
              <w:t xml:space="preserve"> </w:t>
            </w:r>
            <w:r w:rsidRPr="00AD270F">
              <w:rPr>
                <w:sz w:val="18"/>
                <w:szCs w:val="18"/>
              </w:rPr>
              <w:t>to  3</w:t>
            </w:r>
            <w:r w:rsidRPr="00AD270F">
              <w:rPr>
                <w:spacing w:val="-1"/>
                <w:sz w:val="18"/>
                <w:szCs w:val="18"/>
              </w:rPr>
              <w:t xml:space="preserve"> seizures</w:t>
            </w:r>
          </w:p>
        </w:tc>
        <w:tc>
          <w:tcPr>
            <w:tcW w:w="2953"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703B005A" w14:textId="77777777" w:rsidR="00BC323C" w:rsidRPr="00AD270F" w:rsidRDefault="00BC323C" w:rsidP="00BC323C">
            <w:pPr>
              <w:kinsoku w:val="0"/>
              <w:overflowPunct w:val="0"/>
              <w:autoSpaceDE w:val="0"/>
              <w:autoSpaceDN w:val="0"/>
              <w:adjustRightInd w:val="0"/>
              <w:spacing w:before="2"/>
              <w:rPr>
                <w:sz w:val="20"/>
              </w:rPr>
            </w:pPr>
          </w:p>
          <w:p w14:paraId="2289636D" w14:textId="77777777" w:rsidR="00BC323C" w:rsidRPr="00AD270F" w:rsidRDefault="00BC323C" w:rsidP="00BC323C">
            <w:pPr>
              <w:kinsoku w:val="0"/>
              <w:overflowPunct w:val="0"/>
              <w:autoSpaceDE w:val="0"/>
              <w:autoSpaceDN w:val="0"/>
              <w:adjustRightInd w:val="0"/>
              <w:ind w:left="102" w:right="114"/>
              <w:rPr>
                <w:szCs w:val="24"/>
              </w:rPr>
            </w:pPr>
            <w:r w:rsidRPr="00AD270F">
              <w:rPr>
                <w:spacing w:val="-1"/>
                <w:sz w:val="18"/>
                <w:szCs w:val="18"/>
              </w:rPr>
              <w:t>Prolonged</w:t>
            </w:r>
            <w:r w:rsidRPr="00AD270F">
              <w:rPr>
                <w:spacing w:val="1"/>
                <w:sz w:val="18"/>
                <w:szCs w:val="18"/>
              </w:rPr>
              <w:t xml:space="preserve"> </w:t>
            </w:r>
            <w:r w:rsidRPr="00AD270F">
              <w:rPr>
                <w:spacing w:val="-1"/>
                <w:sz w:val="18"/>
                <w:szCs w:val="18"/>
              </w:rPr>
              <w:t>and</w:t>
            </w:r>
            <w:r w:rsidRPr="00AD270F">
              <w:rPr>
                <w:spacing w:val="1"/>
                <w:sz w:val="18"/>
                <w:szCs w:val="18"/>
              </w:rPr>
              <w:t xml:space="preserve"> </w:t>
            </w:r>
            <w:r w:rsidRPr="00AD270F">
              <w:rPr>
                <w:spacing w:val="-1"/>
                <w:sz w:val="18"/>
                <w:szCs w:val="18"/>
              </w:rPr>
              <w:t>repetitive</w:t>
            </w:r>
            <w:r w:rsidRPr="00AD270F">
              <w:rPr>
                <w:spacing w:val="27"/>
                <w:sz w:val="18"/>
                <w:szCs w:val="18"/>
              </w:rPr>
              <w:t xml:space="preserve"> </w:t>
            </w:r>
            <w:r w:rsidRPr="00AD270F">
              <w:rPr>
                <w:spacing w:val="-1"/>
                <w:sz w:val="18"/>
                <w:szCs w:val="18"/>
              </w:rPr>
              <w:t>seizures</w:t>
            </w:r>
            <w:r w:rsidRPr="00AD270F">
              <w:rPr>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status</w:t>
            </w:r>
            <w:r w:rsidRPr="00AD270F">
              <w:rPr>
                <w:spacing w:val="27"/>
                <w:sz w:val="18"/>
                <w:szCs w:val="18"/>
              </w:rPr>
              <w:t xml:space="preserve"> </w:t>
            </w:r>
            <w:r w:rsidRPr="00AD270F">
              <w:rPr>
                <w:spacing w:val="-1"/>
                <w:sz w:val="18"/>
                <w:szCs w:val="18"/>
              </w:rPr>
              <w:t>epilepticus)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Difficult</w:t>
            </w:r>
            <w:r w:rsidRPr="00AD270F">
              <w:rPr>
                <w:spacing w:val="29"/>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control</w:t>
            </w:r>
            <w:r w:rsidRPr="00AD270F">
              <w:rPr>
                <w:spacing w:val="-2"/>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refractory</w:t>
            </w:r>
            <w:r w:rsidRPr="00AD270F">
              <w:rPr>
                <w:spacing w:val="-4"/>
                <w:sz w:val="18"/>
                <w:szCs w:val="18"/>
              </w:rPr>
              <w:t xml:space="preserve"> </w:t>
            </w:r>
            <w:r w:rsidRPr="00AD270F">
              <w:rPr>
                <w:spacing w:val="-1"/>
                <w:sz w:val="18"/>
                <w:szCs w:val="18"/>
              </w:rPr>
              <w:t>epilepsy)</w:t>
            </w:r>
          </w:p>
        </w:tc>
      </w:tr>
      <w:tr w:rsidR="00BC323C" w:rsidRPr="00AD270F" w14:paraId="4BD2247F" w14:textId="77777777" w:rsidTr="00E81246">
        <w:trPr>
          <w:trHeight w:hRule="exact" w:val="727"/>
        </w:trPr>
        <w:tc>
          <w:tcPr>
            <w:tcW w:w="310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D15A882" w14:textId="77777777" w:rsidR="00BC323C" w:rsidRPr="00AD270F" w:rsidRDefault="00BC323C" w:rsidP="00BC323C">
            <w:pPr>
              <w:kinsoku w:val="0"/>
              <w:overflowPunct w:val="0"/>
              <w:autoSpaceDE w:val="0"/>
              <w:autoSpaceDN w:val="0"/>
              <w:adjustRightInd w:val="0"/>
              <w:spacing w:before="56"/>
              <w:ind w:left="418" w:right="158"/>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18</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r w:rsidRPr="6781B22B">
              <w:rPr>
                <w:i/>
                <w:iCs/>
                <w:spacing w:val="25"/>
                <w:sz w:val="18"/>
                <w:szCs w:val="18"/>
              </w:rPr>
              <w:t xml:space="preserve"> </w:t>
            </w:r>
            <w:r w:rsidRPr="6781B22B">
              <w:rPr>
                <w:i/>
                <w:iCs/>
                <w:spacing w:val="-1"/>
                <w:sz w:val="18"/>
                <w:szCs w:val="18"/>
              </w:rPr>
              <w:t>(includes</w:t>
            </w:r>
            <w:r w:rsidRPr="6781B22B">
              <w:rPr>
                <w:i/>
                <w:iCs/>
                <w:sz w:val="18"/>
                <w:szCs w:val="18"/>
              </w:rPr>
              <w:t xml:space="preserve"> new or</w:t>
            </w:r>
            <w:r w:rsidRPr="6781B22B">
              <w:rPr>
                <w:i/>
                <w:iCs/>
                <w:spacing w:val="-3"/>
                <w:sz w:val="18"/>
                <w:szCs w:val="18"/>
              </w:rPr>
              <w:t xml:space="preserve"> </w:t>
            </w:r>
            <w:r w:rsidRPr="6781B22B">
              <w:rPr>
                <w:i/>
                <w:iCs/>
                <w:spacing w:val="-1"/>
                <w:sz w:val="18"/>
                <w:szCs w:val="18"/>
              </w:rPr>
              <w:t>pre-</w:t>
            </w:r>
            <w:r w:rsidRPr="6781B22B">
              <w:rPr>
                <w:i/>
                <w:iCs/>
                <w:spacing w:val="22"/>
                <w:sz w:val="18"/>
                <w:szCs w:val="18"/>
              </w:rPr>
              <w:t xml:space="preserve"> </w:t>
            </w:r>
            <w:r w:rsidRPr="6781B22B">
              <w:rPr>
                <w:i/>
                <w:iCs/>
                <w:spacing w:val="-1"/>
                <w:sz w:val="18"/>
                <w:szCs w:val="18"/>
              </w:rPr>
              <w:t>existing</w:t>
            </w:r>
            <w:r w:rsidRPr="6781B22B">
              <w:rPr>
                <w:i/>
                <w:iCs/>
                <w:spacing w:val="1"/>
                <w:sz w:val="18"/>
                <w:szCs w:val="18"/>
              </w:rPr>
              <w:t xml:space="preserve"> </w:t>
            </w:r>
            <w:r w:rsidRPr="6781B22B">
              <w:rPr>
                <w:i/>
                <w:iCs/>
                <w:spacing w:val="-1"/>
                <w:sz w:val="18"/>
                <w:szCs w:val="18"/>
              </w:rPr>
              <w:t>febrile</w:t>
            </w:r>
            <w:r w:rsidRPr="6781B22B">
              <w:rPr>
                <w:i/>
                <w:iCs/>
                <w:spacing w:val="25"/>
                <w:sz w:val="18"/>
                <w:szCs w:val="18"/>
              </w:rPr>
              <w:t xml:space="preserve"> </w:t>
            </w:r>
            <w:r w:rsidRPr="6781B22B">
              <w:rPr>
                <w:i/>
                <w:iCs/>
                <w:spacing w:val="-1"/>
                <w:sz w:val="18"/>
                <w:szCs w:val="18"/>
              </w:rPr>
              <w:t>seizures)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410B" w14:textId="77777777" w:rsidR="00BC323C" w:rsidRPr="00AD270F" w:rsidRDefault="00BC323C" w:rsidP="00BC323C">
            <w:pPr>
              <w:kinsoku w:val="0"/>
              <w:overflowPunct w:val="0"/>
              <w:autoSpaceDE w:val="0"/>
              <w:autoSpaceDN w:val="0"/>
              <w:adjustRightInd w:val="0"/>
              <w:spacing w:before="56"/>
              <w:ind w:left="102" w:right="185"/>
              <w:rPr>
                <w:szCs w:val="24"/>
              </w:rPr>
            </w:pPr>
            <w:r w:rsidRPr="00AD270F">
              <w:rPr>
                <w:spacing w:val="-1"/>
                <w:sz w:val="18"/>
                <w:szCs w:val="18"/>
              </w:rPr>
              <w:t xml:space="preserve">Seizure lasting </w:t>
            </w:r>
            <w:r w:rsidRPr="00AD270F">
              <w:rPr>
                <w:sz w:val="18"/>
                <w:szCs w:val="18"/>
              </w:rPr>
              <w:t>&lt;</w:t>
            </w:r>
            <w:r w:rsidRPr="00AD270F">
              <w:rPr>
                <w:spacing w:val="-1"/>
                <w:sz w:val="18"/>
                <w:szCs w:val="18"/>
              </w:rPr>
              <w:t xml:space="preserve"> </w:t>
            </w:r>
            <w:r w:rsidRPr="00AD270F">
              <w:rPr>
                <w:sz w:val="18"/>
                <w:szCs w:val="18"/>
              </w:rPr>
              <w:t>5</w:t>
            </w:r>
            <w:r w:rsidRPr="00AD270F">
              <w:rPr>
                <w:spacing w:val="24"/>
                <w:sz w:val="18"/>
                <w:szCs w:val="18"/>
              </w:rPr>
              <w:t xml:space="preserve"> </w:t>
            </w:r>
            <w:r w:rsidRPr="00AD270F">
              <w:rPr>
                <w:spacing w:val="-1"/>
                <w:sz w:val="18"/>
                <w:szCs w:val="18"/>
              </w:rPr>
              <w:t>minutes</w:t>
            </w:r>
            <w:r w:rsidRPr="00AD270F">
              <w:rPr>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pacing w:val="1"/>
                <w:sz w:val="18"/>
                <w:szCs w:val="18"/>
              </w:rPr>
              <w:t>24</w:t>
            </w:r>
            <w:r w:rsidRPr="00AD270F">
              <w:rPr>
                <w:spacing w:val="26"/>
                <w:sz w:val="18"/>
                <w:szCs w:val="18"/>
              </w:rPr>
              <w:t xml:space="preserve"> </w:t>
            </w:r>
            <w:r w:rsidRPr="00AD270F">
              <w:rPr>
                <w:sz w:val="18"/>
                <w:szCs w:val="18"/>
              </w:rPr>
              <w:t xml:space="preserve">hours </w:t>
            </w:r>
            <w:r w:rsidRPr="00AD270F">
              <w:rPr>
                <w:spacing w:val="-1"/>
                <w:sz w:val="18"/>
                <w:szCs w:val="18"/>
              </w:rPr>
              <w:t>postictal</w:t>
            </w:r>
            <w:r w:rsidRPr="00AD270F">
              <w:rPr>
                <w:sz w:val="18"/>
                <w:szCs w:val="18"/>
              </w:rPr>
              <w:t xml:space="preserve"> </w:t>
            </w:r>
            <w:r w:rsidRPr="00AD270F">
              <w:rPr>
                <w:spacing w:val="-1"/>
                <w:sz w:val="18"/>
                <w:szCs w:val="18"/>
              </w:rPr>
              <w:t>state</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21736" w14:textId="77777777" w:rsidR="00BC323C" w:rsidRPr="00AD270F" w:rsidRDefault="00BC323C" w:rsidP="00BC323C">
            <w:pPr>
              <w:kinsoku w:val="0"/>
              <w:overflowPunct w:val="0"/>
              <w:autoSpaceDE w:val="0"/>
              <w:autoSpaceDN w:val="0"/>
              <w:adjustRightInd w:val="0"/>
              <w:spacing w:before="57"/>
              <w:ind w:left="102" w:right="169"/>
              <w:rPr>
                <w:spacing w:val="-1"/>
                <w:sz w:val="18"/>
                <w:szCs w:val="18"/>
              </w:rPr>
            </w:pPr>
            <w:r w:rsidRPr="00AD270F">
              <w:rPr>
                <w:spacing w:val="-1"/>
                <w:sz w:val="18"/>
                <w:szCs w:val="18"/>
              </w:rPr>
              <w:t xml:space="preserve">Seizure lasting </w:t>
            </w:r>
            <w:r w:rsidRPr="00AD270F">
              <w:rPr>
                <w:sz w:val="18"/>
                <w:szCs w:val="18"/>
              </w:rPr>
              <w:t>5</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27"/>
                <w:sz w:val="18"/>
                <w:szCs w:val="18"/>
              </w:rPr>
              <w:t xml:space="preserve"> </w:t>
            </w:r>
            <w:r w:rsidRPr="00AD270F">
              <w:rPr>
                <w:sz w:val="18"/>
                <w:szCs w:val="18"/>
              </w:rPr>
              <w:t>20</w:t>
            </w:r>
            <w:r w:rsidRPr="00AD270F">
              <w:rPr>
                <w:spacing w:val="1"/>
                <w:sz w:val="18"/>
                <w:szCs w:val="18"/>
              </w:rPr>
              <w:t xml:space="preserve"> </w:t>
            </w:r>
            <w:r w:rsidRPr="00AD270F">
              <w:rPr>
                <w:spacing w:val="-1"/>
                <w:sz w:val="18"/>
                <w:szCs w:val="18"/>
              </w:rPr>
              <w:t>minutes</w:t>
            </w:r>
            <w:r w:rsidRPr="00AD270F">
              <w:rPr>
                <w:sz w:val="18"/>
                <w:szCs w:val="18"/>
              </w:rPr>
              <w:t xml:space="preserve"> </w:t>
            </w:r>
            <w:r w:rsidRPr="00AD270F">
              <w:rPr>
                <w:spacing w:val="-1"/>
                <w:sz w:val="18"/>
                <w:szCs w:val="18"/>
              </w:rPr>
              <w:t>with</w:t>
            </w:r>
          </w:p>
          <w:p w14:paraId="7781791C" w14:textId="77777777" w:rsidR="00BC323C" w:rsidRPr="00AD270F" w:rsidRDefault="00BC323C" w:rsidP="00BC323C">
            <w:pPr>
              <w:kinsoku w:val="0"/>
              <w:overflowPunct w:val="0"/>
              <w:autoSpaceDE w:val="0"/>
              <w:autoSpaceDN w:val="0"/>
              <w:adjustRightInd w:val="0"/>
              <w:ind w:left="102" w:right="275"/>
              <w:rPr>
                <w:szCs w:val="24"/>
              </w:rPr>
            </w:pPr>
            <w:r w:rsidRPr="00AD270F">
              <w:rPr>
                <w:sz w:val="18"/>
                <w:szCs w:val="18"/>
              </w:rPr>
              <w:t>&lt;</w:t>
            </w:r>
            <w:r w:rsidRPr="00AD270F">
              <w:rPr>
                <w:spacing w:val="-1"/>
                <w:sz w:val="18"/>
                <w:szCs w:val="18"/>
              </w:rPr>
              <w:t xml:space="preserve"> </w:t>
            </w:r>
            <w:r w:rsidRPr="00AD270F">
              <w:rPr>
                <w:sz w:val="18"/>
                <w:szCs w:val="18"/>
              </w:rPr>
              <w:t>24</w:t>
            </w:r>
            <w:r w:rsidRPr="00AD270F">
              <w:rPr>
                <w:spacing w:val="-1"/>
                <w:sz w:val="18"/>
                <w:szCs w:val="18"/>
              </w:rPr>
              <w:t xml:space="preserve"> </w:t>
            </w:r>
            <w:r w:rsidRPr="00AD270F">
              <w:rPr>
                <w:sz w:val="18"/>
                <w:szCs w:val="18"/>
              </w:rPr>
              <w:t xml:space="preserve">hours </w:t>
            </w:r>
            <w:r w:rsidRPr="00AD270F">
              <w:rPr>
                <w:spacing w:val="-1"/>
                <w:sz w:val="18"/>
                <w:szCs w:val="18"/>
              </w:rPr>
              <w:t>postictal</w:t>
            </w:r>
            <w:r w:rsidRPr="00AD270F">
              <w:rPr>
                <w:spacing w:val="26"/>
                <w:sz w:val="18"/>
                <w:szCs w:val="18"/>
              </w:rPr>
              <w:t xml:space="preserve"> </w:t>
            </w:r>
            <w:r w:rsidRPr="00AD270F">
              <w:rPr>
                <w:spacing w:val="-1"/>
                <w:sz w:val="18"/>
                <w:szCs w:val="18"/>
              </w:rPr>
              <w:t>state</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0292C" w14:textId="77777777" w:rsidR="00BC323C" w:rsidRPr="00AD270F" w:rsidRDefault="00BC323C" w:rsidP="00BC323C">
            <w:pPr>
              <w:kinsoku w:val="0"/>
              <w:overflowPunct w:val="0"/>
              <w:autoSpaceDE w:val="0"/>
              <w:autoSpaceDN w:val="0"/>
              <w:adjustRightInd w:val="0"/>
              <w:spacing w:before="56"/>
              <w:ind w:left="102" w:right="288"/>
              <w:rPr>
                <w:szCs w:val="24"/>
              </w:rPr>
            </w:pPr>
            <w:r w:rsidRPr="00AD270F">
              <w:rPr>
                <w:spacing w:val="-1"/>
                <w:sz w:val="18"/>
                <w:szCs w:val="18"/>
              </w:rPr>
              <w:t xml:space="preserve">Seizure lasting </w:t>
            </w:r>
            <w:r w:rsidRPr="00AD270F">
              <w:rPr>
                <w:sz w:val="18"/>
                <w:szCs w:val="18"/>
              </w:rPr>
              <w:t xml:space="preserve">≥ </w:t>
            </w:r>
            <w:r w:rsidRPr="00AD270F">
              <w:rPr>
                <w:spacing w:val="-1"/>
                <w:sz w:val="18"/>
                <w:szCs w:val="18"/>
              </w:rPr>
              <w:t>20</w:t>
            </w:r>
            <w:r w:rsidRPr="00AD270F">
              <w:rPr>
                <w:spacing w:val="25"/>
                <w:sz w:val="18"/>
                <w:szCs w:val="18"/>
              </w:rPr>
              <w:t xml:space="preserve"> </w:t>
            </w:r>
            <w:r w:rsidRPr="00AD270F">
              <w:rPr>
                <w:spacing w:val="-1"/>
                <w:sz w:val="18"/>
                <w:szCs w:val="18"/>
              </w:rPr>
              <w:t>minutes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z w:val="18"/>
                <w:szCs w:val="18"/>
              </w:rPr>
              <w:t>&gt;</w:t>
            </w:r>
            <w:r w:rsidRPr="00AD270F">
              <w:rPr>
                <w:spacing w:val="-1"/>
                <w:sz w:val="18"/>
                <w:szCs w:val="18"/>
              </w:rPr>
              <w:t xml:space="preserve"> </w:t>
            </w:r>
            <w:r w:rsidRPr="00AD270F">
              <w:rPr>
                <w:spacing w:val="1"/>
                <w:sz w:val="18"/>
                <w:szCs w:val="18"/>
              </w:rPr>
              <w:t>24</w:t>
            </w:r>
            <w:r w:rsidRPr="00AD270F">
              <w:rPr>
                <w:spacing w:val="26"/>
                <w:sz w:val="18"/>
                <w:szCs w:val="18"/>
              </w:rPr>
              <w:t xml:space="preserve"> </w:t>
            </w:r>
            <w:r w:rsidRPr="00AD270F">
              <w:rPr>
                <w:sz w:val="18"/>
                <w:szCs w:val="18"/>
              </w:rPr>
              <w:t xml:space="preserve">hours </w:t>
            </w:r>
            <w:r w:rsidRPr="00AD270F">
              <w:rPr>
                <w:spacing w:val="-1"/>
                <w:sz w:val="18"/>
                <w:szCs w:val="18"/>
              </w:rPr>
              <w:t>postictal</w:t>
            </w:r>
            <w:r w:rsidRPr="00AD270F">
              <w:rPr>
                <w:sz w:val="18"/>
                <w:szCs w:val="18"/>
              </w:rPr>
              <w:t xml:space="preserve"> </w:t>
            </w:r>
            <w:r w:rsidRPr="00AD270F">
              <w:rPr>
                <w:spacing w:val="-1"/>
                <w:sz w:val="18"/>
                <w:szCs w:val="18"/>
              </w:rPr>
              <w:t>state</w:t>
            </w:r>
          </w:p>
        </w:tc>
        <w:tc>
          <w:tcPr>
            <w:tcW w:w="295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0085C85" w14:textId="77777777" w:rsidR="00BC323C" w:rsidRPr="00AD270F" w:rsidRDefault="00BC323C" w:rsidP="00BC323C">
            <w:pPr>
              <w:kinsoku w:val="0"/>
              <w:overflowPunct w:val="0"/>
              <w:autoSpaceDE w:val="0"/>
              <w:autoSpaceDN w:val="0"/>
              <w:adjustRightInd w:val="0"/>
              <w:spacing w:before="56"/>
              <w:ind w:left="102" w:right="114"/>
              <w:rPr>
                <w:szCs w:val="24"/>
              </w:rPr>
            </w:pPr>
            <w:r w:rsidRPr="00AD270F">
              <w:rPr>
                <w:spacing w:val="-1"/>
                <w:sz w:val="18"/>
                <w:szCs w:val="18"/>
              </w:rPr>
              <w:t>Prolonged</w:t>
            </w:r>
            <w:r w:rsidRPr="00AD270F">
              <w:rPr>
                <w:spacing w:val="1"/>
                <w:sz w:val="18"/>
                <w:szCs w:val="18"/>
              </w:rPr>
              <w:t xml:space="preserve"> </w:t>
            </w:r>
            <w:r w:rsidRPr="00AD270F">
              <w:rPr>
                <w:spacing w:val="-1"/>
                <w:sz w:val="18"/>
                <w:szCs w:val="18"/>
              </w:rPr>
              <w:t>and</w:t>
            </w:r>
            <w:r w:rsidRPr="00AD270F">
              <w:rPr>
                <w:spacing w:val="1"/>
                <w:sz w:val="18"/>
                <w:szCs w:val="18"/>
              </w:rPr>
              <w:t xml:space="preserve"> </w:t>
            </w:r>
            <w:r w:rsidRPr="00AD270F">
              <w:rPr>
                <w:spacing w:val="-1"/>
                <w:sz w:val="18"/>
                <w:szCs w:val="18"/>
              </w:rPr>
              <w:t>repetitive</w:t>
            </w:r>
            <w:r w:rsidRPr="00AD270F">
              <w:rPr>
                <w:spacing w:val="27"/>
                <w:sz w:val="18"/>
                <w:szCs w:val="18"/>
              </w:rPr>
              <w:t xml:space="preserve"> </w:t>
            </w:r>
            <w:r w:rsidRPr="00AD270F">
              <w:rPr>
                <w:spacing w:val="-1"/>
                <w:sz w:val="18"/>
                <w:szCs w:val="18"/>
              </w:rPr>
              <w:t>seizures</w:t>
            </w:r>
            <w:r w:rsidRPr="00AD270F">
              <w:rPr>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status</w:t>
            </w:r>
            <w:r w:rsidRPr="00AD270F">
              <w:rPr>
                <w:spacing w:val="27"/>
                <w:sz w:val="18"/>
                <w:szCs w:val="18"/>
              </w:rPr>
              <w:t xml:space="preserve"> </w:t>
            </w:r>
            <w:r w:rsidRPr="00AD270F">
              <w:rPr>
                <w:spacing w:val="-1"/>
                <w:sz w:val="18"/>
                <w:szCs w:val="18"/>
              </w:rPr>
              <w:t>epilepticus)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Difficult</w:t>
            </w:r>
            <w:r w:rsidRPr="00AD270F">
              <w:rPr>
                <w:spacing w:val="29"/>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control</w:t>
            </w:r>
            <w:r w:rsidRPr="00AD270F">
              <w:rPr>
                <w:spacing w:val="-2"/>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refractory</w:t>
            </w:r>
            <w:r w:rsidRPr="00AD270F">
              <w:rPr>
                <w:spacing w:val="-4"/>
                <w:sz w:val="18"/>
                <w:szCs w:val="18"/>
              </w:rPr>
              <w:t xml:space="preserve"> </w:t>
            </w:r>
            <w:r w:rsidRPr="00AD270F">
              <w:rPr>
                <w:spacing w:val="-1"/>
                <w:sz w:val="18"/>
                <w:szCs w:val="18"/>
              </w:rPr>
              <w:t>epilepsy)</w:t>
            </w:r>
          </w:p>
        </w:tc>
      </w:tr>
      <w:tr w:rsidR="00BC323C" w:rsidRPr="00AD270F" w14:paraId="5A91BFDE" w14:textId="77777777" w:rsidTr="00E81246">
        <w:trPr>
          <w:trHeight w:hRule="exact" w:val="740"/>
        </w:trPr>
        <w:tc>
          <w:tcPr>
            <w:tcW w:w="3105"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57CEEF3B" w14:textId="77777777" w:rsidR="00BC323C" w:rsidRPr="00AD270F" w:rsidRDefault="00BC323C" w:rsidP="00BC323C">
            <w:pPr>
              <w:kinsoku w:val="0"/>
              <w:overflowPunct w:val="0"/>
              <w:autoSpaceDE w:val="0"/>
              <w:autoSpaceDN w:val="0"/>
              <w:adjustRightInd w:val="0"/>
              <w:spacing w:before="59"/>
              <w:ind w:left="272"/>
              <w:rPr>
                <w:szCs w:val="24"/>
              </w:rPr>
            </w:pPr>
            <w:r w:rsidRPr="6781B22B">
              <w:rPr>
                <w:b/>
                <w:bCs/>
                <w:i/>
                <w:iCs/>
                <w:spacing w:val="-1"/>
                <w:sz w:val="18"/>
                <w:szCs w:val="18"/>
              </w:rPr>
              <w:t>Pre-existing Seizure</w:t>
            </w:r>
          </w:p>
        </w:tc>
        <w:tc>
          <w:tcPr>
            <w:tcW w:w="2508"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38BC9522"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NA</w:t>
            </w:r>
          </w:p>
        </w:tc>
        <w:tc>
          <w:tcPr>
            <w:tcW w:w="2633"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35B20601" w14:textId="77777777" w:rsidR="00BC323C" w:rsidRPr="00AD270F" w:rsidRDefault="00BC323C" w:rsidP="00BC323C">
            <w:pPr>
              <w:kinsoku w:val="0"/>
              <w:overflowPunct w:val="0"/>
              <w:autoSpaceDE w:val="0"/>
              <w:autoSpaceDN w:val="0"/>
              <w:adjustRightInd w:val="0"/>
              <w:spacing w:before="54"/>
              <w:ind w:left="102" w:right="247"/>
              <w:rPr>
                <w:szCs w:val="24"/>
              </w:rPr>
            </w:pPr>
            <w:r w:rsidRPr="00AD270F">
              <w:rPr>
                <w:spacing w:val="-1"/>
                <w:sz w:val="18"/>
                <w:szCs w:val="18"/>
              </w:rPr>
              <w:t>Increased</w:t>
            </w:r>
            <w:r w:rsidRPr="00AD270F">
              <w:rPr>
                <w:spacing w:val="1"/>
                <w:sz w:val="18"/>
                <w:szCs w:val="18"/>
              </w:rPr>
              <w:t xml:space="preserve"> </w:t>
            </w:r>
            <w:r w:rsidRPr="00AD270F">
              <w:rPr>
                <w:spacing w:val="-1"/>
                <w:sz w:val="18"/>
                <w:szCs w:val="18"/>
              </w:rPr>
              <w:t>frequency</w:t>
            </w:r>
            <w:r w:rsidRPr="00AD270F">
              <w:rPr>
                <w:spacing w:val="27"/>
                <w:sz w:val="18"/>
                <w:szCs w:val="18"/>
              </w:rPr>
              <w:t xml:space="preserve"> </w:t>
            </w:r>
            <w:r w:rsidRPr="00AD270F">
              <w:rPr>
                <w:sz w:val="18"/>
                <w:szCs w:val="18"/>
              </w:rPr>
              <w:t>from</w:t>
            </w:r>
            <w:r w:rsidRPr="00AD270F">
              <w:rPr>
                <w:spacing w:val="-3"/>
                <w:sz w:val="18"/>
                <w:szCs w:val="18"/>
              </w:rPr>
              <w:t xml:space="preserve"> </w:t>
            </w:r>
            <w:r w:rsidRPr="00AD270F">
              <w:rPr>
                <w:sz w:val="18"/>
                <w:szCs w:val="18"/>
              </w:rPr>
              <w:t xml:space="preserve">previous </w:t>
            </w:r>
            <w:r w:rsidRPr="00AD270F">
              <w:rPr>
                <w:spacing w:val="-1"/>
                <w:sz w:val="18"/>
                <w:szCs w:val="18"/>
              </w:rPr>
              <w:t>level</w:t>
            </w:r>
            <w:r w:rsidRPr="00AD270F">
              <w:rPr>
                <w:spacing w:val="20"/>
                <w:sz w:val="18"/>
                <w:szCs w:val="18"/>
              </w:rPr>
              <w:t xml:space="preserve"> </w:t>
            </w:r>
            <w:r w:rsidRPr="00AD270F">
              <w:rPr>
                <w:sz w:val="18"/>
                <w:szCs w:val="18"/>
              </w:rPr>
              <w:t>of</w:t>
            </w:r>
            <w:r w:rsidRPr="00AD270F">
              <w:rPr>
                <w:spacing w:val="-2"/>
                <w:sz w:val="18"/>
                <w:szCs w:val="18"/>
              </w:rPr>
              <w:t xml:space="preserve"> </w:t>
            </w:r>
            <w:r w:rsidRPr="00AD270F">
              <w:rPr>
                <w:sz w:val="18"/>
                <w:szCs w:val="18"/>
              </w:rPr>
              <w:t>control</w:t>
            </w:r>
            <w:r w:rsidRPr="00AD270F">
              <w:rPr>
                <w:spacing w:val="-2"/>
                <w:sz w:val="18"/>
                <w:szCs w:val="18"/>
              </w:rPr>
              <w:t xml:space="preserve"> </w:t>
            </w:r>
            <w:r w:rsidRPr="00AD270F">
              <w:rPr>
                <w:sz w:val="18"/>
                <w:szCs w:val="18"/>
              </w:rPr>
              <w:t>without</w:t>
            </w:r>
            <w:r w:rsidRPr="00AD270F">
              <w:rPr>
                <w:spacing w:val="25"/>
                <w:sz w:val="18"/>
                <w:szCs w:val="18"/>
              </w:rPr>
              <w:t xml:space="preserve"> </w:t>
            </w:r>
            <w:r w:rsidRPr="00AD270F">
              <w:rPr>
                <w:spacing w:val="-1"/>
                <w:sz w:val="18"/>
                <w:szCs w:val="18"/>
              </w:rPr>
              <w:t xml:space="preserve">change </w:t>
            </w:r>
            <w:r w:rsidRPr="00AD270F">
              <w:rPr>
                <w:sz w:val="18"/>
                <w:szCs w:val="18"/>
              </w:rPr>
              <w:t>in</w:t>
            </w:r>
            <w:r w:rsidRPr="00AD270F">
              <w:rPr>
                <w:spacing w:val="1"/>
                <w:sz w:val="18"/>
                <w:szCs w:val="18"/>
              </w:rPr>
              <w:t xml:space="preserve"> </w:t>
            </w:r>
            <w:r w:rsidRPr="00AD270F">
              <w:rPr>
                <w:spacing w:val="-1"/>
                <w:sz w:val="18"/>
                <w:szCs w:val="18"/>
              </w:rPr>
              <w:t>seizure</w:t>
            </w:r>
            <w:r w:rsidRPr="00AD270F">
              <w:rPr>
                <w:spacing w:val="29"/>
                <w:sz w:val="18"/>
                <w:szCs w:val="18"/>
              </w:rPr>
              <w:t xml:space="preserve"> </w:t>
            </w:r>
            <w:r w:rsidRPr="00AD270F">
              <w:rPr>
                <w:spacing w:val="-1"/>
                <w:sz w:val="18"/>
                <w:szCs w:val="18"/>
              </w:rPr>
              <w:t>character</w:t>
            </w:r>
          </w:p>
        </w:tc>
        <w:tc>
          <w:tcPr>
            <w:tcW w:w="2662"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099D273D" w14:textId="77777777" w:rsidR="00BC323C" w:rsidRPr="00AD270F" w:rsidRDefault="00BC323C" w:rsidP="00BC323C">
            <w:pPr>
              <w:kinsoku w:val="0"/>
              <w:overflowPunct w:val="0"/>
              <w:autoSpaceDE w:val="0"/>
              <w:autoSpaceDN w:val="0"/>
              <w:adjustRightInd w:val="0"/>
              <w:spacing w:before="54"/>
              <w:ind w:left="102" w:right="379"/>
              <w:rPr>
                <w:szCs w:val="24"/>
              </w:rPr>
            </w:pPr>
            <w:r w:rsidRPr="00AD270F">
              <w:rPr>
                <w:spacing w:val="-1"/>
                <w:sz w:val="18"/>
                <w:szCs w:val="18"/>
              </w:rPr>
              <w:t xml:space="preserve">Change </w:t>
            </w:r>
            <w:r w:rsidRPr="00AD270F">
              <w:rPr>
                <w:sz w:val="18"/>
                <w:szCs w:val="18"/>
              </w:rPr>
              <w:t>in</w:t>
            </w:r>
            <w:r w:rsidRPr="00AD270F">
              <w:rPr>
                <w:spacing w:val="1"/>
                <w:sz w:val="18"/>
                <w:szCs w:val="18"/>
              </w:rPr>
              <w:t xml:space="preserve"> </w:t>
            </w:r>
            <w:r w:rsidRPr="00AD270F">
              <w:rPr>
                <w:spacing w:val="-1"/>
                <w:sz w:val="18"/>
                <w:szCs w:val="18"/>
              </w:rPr>
              <w:t>seizure</w:t>
            </w:r>
            <w:r w:rsidRPr="00AD270F">
              <w:rPr>
                <w:spacing w:val="29"/>
                <w:sz w:val="18"/>
                <w:szCs w:val="18"/>
              </w:rPr>
              <w:t xml:space="preserve"> </w:t>
            </w:r>
            <w:r w:rsidRPr="00AD270F">
              <w:rPr>
                <w:spacing w:val="-1"/>
                <w:sz w:val="18"/>
                <w:szCs w:val="18"/>
              </w:rPr>
              <w:t>character</w:t>
            </w:r>
            <w:r w:rsidRPr="00AD270F">
              <w:rPr>
                <w:sz w:val="18"/>
                <w:szCs w:val="18"/>
              </w:rPr>
              <w:t xml:space="preserve"> </w:t>
            </w:r>
            <w:r w:rsidRPr="00AD270F">
              <w:rPr>
                <w:spacing w:val="-1"/>
                <w:sz w:val="18"/>
                <w:szCs w:val="18"/>
              </w:rPr>
              <w:t>either</w:t>
            </w:r>
            <w:r w:rsidRPr="00AD270F">
              <w:rPr>
                <w:sz w:val="18"/>
                <w:szCs w:val="18"/>
              </w:rPr>
              <w:t xml:space="preserve"> in</w:t>
            </w:r>
            <w:r w:rsidRPr="00AD270F">
              <w:rPr>
                <w:spacing w:val="21"/>
                <w:sz w:val="18"/>
                <w:szCs w:val="18"/>
              </w:rPr>
              <w:t xml:space="preserve"> </w:t>
            </w:r>
            <w:r w:rsidRPr="00AD270F">
              <w:rPr>
                <w:spacing w:val="-1"/>
                <w:sz w:val="18"/>
                <w:szCs w:val="18"/>
              </w:rPr>
              <w:t xml:space="preserve">duration </w:t>
            </w:r>
            <w:r w:rsidRPr="00AD270F">
              <w:rPr>
                <w:sz w:val="18"/>
                <w:szCs w:val="18"/>
              </w:rPr>
              <w:t>or</w:t>
            </w:r>
            <w:r w:rsidRPr="00AD270F">
              <w:rPr>
                <w:spacing w:val="-2"/>
                <w:sz w:val="18"/>
                <w:szCs w:val="18"/>
              </w:rPr>
              <w:t xml:space="preserve"> </w:t>
            </w:r>
            <w:r w:rsidRPr="00AD270F">
              <w:rPr>
                <w:sz w:val="18"/>
                <w:szCs w:val="18"/>
              </w:rPr>
              <w:t>quality</w:t>
            </w:r>
            <w:r w:rsidRPr="00AD270F">
              <w:rPr>
                <w:spacing w:val="29"/>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severity</w:t>
            </w:r>
            <w:r w:rsidRPr="00AD270F">
              <w:rPr>
                <w:spacing w:val="-4"/>
                <w:sz w:val="18"/>
                <w:szCs w:val="18"/>
              </w:rPr>
              <w:t xml:space="preserve"> </w:t>
            </w:r>
            <w:r w:rsidRPr="00AD270F">
              <w:rPr>
                <w:sz w:val="18"/>
                <w:szCs w:val="18"/>
              </w:rPr>
              <w:t>or</w:t>
            </w:r>
            <w:r w:rsidRPr="00AD270F">
              <w:rPr>
                <w:spacing w:val="29"/>
                <w:sz w:val="18"/>
                <w:szCs w:val="18"/>
              </w:rPr>
              <w:t xml:space="preserve"> </w:t>
            </w:r>
            <w:r w:rsidRPr="00AD270F">
              <w:rPr>
                <w:spacing w:val="-1"/>
                <w:sz w:val="18"/>
                <w:szCs w:val="18"/>
              </w:rPr>
              <w:t>focality)</w:t>
            </w:r>
          </w:p>
        </w:tc>
        <w:tc>
          <w:tcPr>
            <w:tcW w:w="2953"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6CF6FE96" w14:textId="77777777" w:rsidR="00BC323C" w:rsidRPr="00AD270F" w:rsidRDefault="00BC323C" w:rsidP="00BC323C">
            <w:pPr>
              <w:kinsoku w:val="0"/>
              <w:overflowPunct w:val="0"/>
              <w:autoSpaceDE w:val="0"/>
              <w:autoSpaceDN w:val="0"/>
              <w:adjustRightInd w:val="0"/>
              <w:spacing w:before="54"/>
              <w:ind w:left="102" w:right="114"/>
              <w:rPr>
                <w:szCs w:val="24"/>
              </w:rPr>
            </w:pPr>
            <w:r w:rsidRPr="00AD270F">
              <w:rPr>
                <w:spacing w:val="-1"/>
                <w:sz w:val="18"/>
                <w:szCs w:val="18"/>
              </w:rPr>
              <w:t>Prolonged</w:t>
            </w:r>
            <w:r w:rsidRPr="00AD270F">
              <w:rPr>
                <w:spacing w:val="1"/>
                <w:sz w:val="18"/>
                <w:szCs w:val="18"/>
              </w:rPr>
              <w:t xml:space="preserve"> </w:t>
            </w:r>
            <w:r w:rsidRPr="00AD270F">
              <w:rPr>
                <w:spacing w:val="-1"/>
                <w:sz w:val="18"/>
                <w:szCs w:val="18"/>
              </w:rPr>
              <w:t>and</w:t>
            </w:r>
            <w:r w:rsidRPr="00AD270F">
              <w:rPr>
                <w:spacing w:val="1"/>
                <w:sz w:val="18"/>
                <w:szCs w:val="18"/>
              </w:rPr>
              <w:t xml:space="preserve"> </w:t>
            </w:r>
            <w:r w:rsidRPr="00AD270F">
              <w:rPr>
                <w:spacing w:val="-1"/>
                <w:sz w:val="18"/>
                <w:szCs w:val="18"/>
              </w:rPr>
              <w:t>repetitive</w:t>
            </w:r>
            <w:r w:rsidRPr="00AD270F">
              <w:rPr>
                <w:spacing w:val="27"/>
                <w:sz w:val="18"/>
                <w:szCs w:val="18"/>
              </w:rPr>
              <w:t xml:space="preserve"> </w:t>
            </w:r>
            <w:r w:rsidRPr="00AD270F">
              <w:rPr>
                <w:spacing w:val="-1"/>
                <w:sz w:val="18"/>
                <w:szCs w:val="18"/>
              </w:rPr>
              <w:t>seizures</w:t>
            </w:r>
            <w:r w:rsidRPr="00AD270F">
              <w:rPr>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status</w:t>
            </w:r>
            <w:r w:rsidRPr="00AD270F">
              <w:rPr>
                <w:spacing w:val="27"/>
                <w:sz w:val="18"/>
                <w:szCs w:val="18"/>
              </w:rPr>
              <w:t xml:space="preserve"> </w:t>
            </w:r>
            <w:r w:rsidRPr="00AD270F">
              <w:rPr>
                <w:spacing w:val="-1"/>
                <w:sz w:val="18"/>
                <w:szCs w:val="18"/>
              </w:rPr>
              <w:t>epilepticus)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Difficult</w:t>
            </w:r>
            <w:r w:rsidRPr="00AD270F">
              <w:rPr>
                <w:spacing w:val="29"/>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control</w:t>
            </w:r>
            <w:r w:rsidRPr="00AD270F">
              <w:rPr>
                <w:spacing w:val="-2"/>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refractory</w:t>
            </w:r>
            <w:r w:rsidRPr="00AD270F">
              <w:rPr>
                <w:spacing w:val="-4"/>
                <w:sz w:val="18"/>
                <w:szCs w:val="18"/>
              </w:rPr>
              <w:t xml:space="preserve"> </w:t>
            </w:r>
            <w:r w:rsidRPr="00AD270F">
              <w:rPr>
                <w:spacing w:val="-1"/>
                <w:sz w:val="18"/>
                <w:szCs w:val="18"/>
              </w:rPr>
              <w:t>epilepsy)</w:t>
            </w:r>
          </w:p>
        </w:tc>
      </w:tr>
      <w:tr w:rsidR="00BC323C" w:rsidRPr="00AD270F" w14:paraId="1B3537EF" w14:textId="77777777" w:rsidTr="00E81246">
        <w:trPr>
          <w:trHeight w:hRule="exact" w:val="891"/>
        </w:trPr>
        <w:tc>
          <w:tcPr>
            <w:tcW w:w="3105"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247A9FC3"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pacing w:val="-1"/>
                <w:sz w:val="18"/>
                <w:szCs w:val="18"/>
              </w:rPr>
              <w:t>Syncope</w:t>
            </w:r>
          </w:p>
        </w:tc>
        <w:tc>
          <w:tcPr>
            <w:tcW w:w="2508"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0F4FB5D6" w14:textId="77777777" w:rsidR="00BC323C" w:rsidRPr="00AD270F" w:rsidRDefault="00BC323C" w:rsidP="00BC323C">
            <w:pPr>
              <w:kinsoku w:val="0"/>
              <w:overflowPunct w:val="0"/>
              <w:autoSpaceDE w:val="0"/>
              <w:autoSpaceDN w:val="0"/>
              <w:adjustRightInd w:val="0"/>
              <w:spacing w:before="54"/>
              <w:ind w:left="102" w:right="186"/>
              <w:rPr>
                <w:szCs w:val="24"/>
              </w:rPr>
            </w:pPr>
            <w:r w:rsidRPr="00AD270F">
              <w:rPr>
                <w:spacing w:val="-1"/>
                <w:sz w:val="18"/>
                <w:szCs w:val="18"/>
              </w:rPr>
              <w:t>Near</w:t>
            </w:r>
            <w:r w:rsidRPr="00AD270F">
              <w:rPr>
                <w:sz w:val="18"/>
                <w:szCs w:val="18"/>
              </w:rPr>
              <w:t xml:space="preserve"> </w:t>
            </w:r>
            <w:r w:rsidRPr="00AD270F">
              <w:rPr>
                <w:spacing w:val="-1"/>
                <w:sz w:val="18"/>
                <w:szCs w:val="18"/>
              </w:rPr>
              <w:t>syncope</w:t>
            </w:r>
            <w:r w:rsidRPr="00AD270F">
              <w:rPr>
                <w:spacing w:val="27"/>
                <w:sz w:val="18"/>
                <w:szCs w:val="18"/>
              </w:rPr>
              <w:t xml:space="preserve"> </w:t>
            </w:r>
            <w:r w:rsidRPr="00AD270F">
              <w:rPr>
                <w:sz w:val="18"/>
                <w:szCs w:val="18"/>
              </w:rPr>
              <w:t xml:space="preserve">without </w:t>
            </w:r>
            <w:r w:rsidRPr="00AD270F">
              <w:rPr>
                <w:spacing w:val="-1"/>
                <w:sz w:val="18"/>
                <w:szCs w:val="18"/>
              </w:rPr>
              <w:t>loss</w:t>
            </w:r>
            <w:r w:rsidRPr="00AD270F">
              <w:rPr>
                <w:sz w:val="18"/>
                <w:szCs w:val="18"/>
              </w:rPr>
              <w:t xml:space="preserve"> </w:t>
            </w:r>
            <w:r w:rsidRPr="00AD270F">
              <w:rPr>
                <w:spacing w:val="1"/>
                <w:sz w:val="18"/>
                <w:szCs w:val="18"/>
              </w:rPr>
              <w:t>of</w:t>
            </w:r>
            <w:r w:rsidRPr="00AD270F">
              <w:rPr>
                <w:spacing w:val="22"/>
                <w:sz w:val="18"/>
                <w:szCs w:val="18"/>
              </w:rPr>
              <w:t xml:space="preserve"> </w:t>
            </w:r>
            <w:r w:rsidRPr="00AD270F">
              <w:rPr>
                <w:spacing w:val="-1"/>
                <w:sz w:val="18"/>
                <w:szCs w:val="18"/>
              </w:rPr>
              <w:t>consciousness</w:t>
            </w:r>
            <w:r w:rsidRPr="00AD270F">
              <w:rPr>
                <w:sz w:val="18"/>
                <w:szCs w:val="18"/>
              </w:rPr>
              <w:t xml:space="preserve"> </w:t>
            </w:r>
            <w:r w:rsidRPr="00AD270F">
              <w:rPr>
                <w:spacing w:val="-1"/>
                <w:sz w:val="18"/>
                <w:szCs w:val="18"/>
              </w:rPr>
              <w:t>(e.g.,</w:t>
            </w:r>
            <w:r w:rsidRPr="00AD270F">
              <w:rPr>
                <w:spacing w:val="27"/>
                <w:sz w:val="18"/>
                <w:szCs w:val="18"/>
              </w:rPr>
              <w:t xml:space="preserve"> </w:t>
            </w:r>
            <w:r w:rsidRPr="00AD270F">
              <w:rPr>
                <w:spacing w:val="-1"/>
                <w:sz w:val="18"/>
                <w:szCs w:val="18"/>
              </w:rPr>
              <w:t>pre-syncope)</w:t>
            </w:r>
          </w:p>
        </w:tc>
        <w:tc>
          <w:tcPr>
            <w:tcW w:w="2633"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7FFF9CD8" w14:textId="77777777" w:rsidR="00BC323C" w:rsidRPr="00AD270F" w:rsidRDefault="00BC323C" w:rsidP="00BC323C">
            <w:pPr>
              <w:kinsoku w:val="0"/>
              <w:overflowPunct w:val="0"/>
              <w:autoSpaceDE w:val="0"/>
              <w:autoSpaceDN w:val="0"/>
              <w:adjustRightInd w:val="0"/>
              <w:spacing w:before="54"/>
              <w:ind w:left="102" w:right="101"/>
              <w:rPr>
                <w:szCs w:val="24"/>
              </w:rPr>
            </w:pPr>
            <w:r w:rsidRPr="00AD270F">
              <w:rPr>
                <w:spacing w:val="-1"/>
                <w:sz w:val="18"/>
                <w:szCs w:val="18"/>
              </w:rPr>
              <w:t>Loss</w:t>
            </w:r>
            <w:r w:rsidRPr="00AD270F">
              <w:rPr>
                <w:sz w:val="18"/>
                <w:szCs w:val="18"/>
              </w:rPr>
              <w:t xml:space="preserve"> of</w:t>
            </w:r>
            <w:r w:rsidRPr="00AD270F">
              <w:rPr>
                <w:spacing w:val="-2"/>
                <w:sz w:val="18"/>
                <w:szCs w:val="18"/>
              </w:rPr>
              <w:t xml:space="preserve"> </w:t>
            </w:r>
            <w:r w:rsidRPr="00AD270F">
              <w:rPr>
                <w:spacing w:val="-1"/>
                <w:sz w:val="18"/>
                <w:szCs w:val="18"/>
              </w:rPr>
              <w:t>consciousness</w:t>
            </w:r>
            <w:r w:rsidRPr="00AD270F">
              <w:rPr>
                <w:spacing w:val="30"/>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no</w:t>
            </w:r>
            <w:r w:rsidRPr="00AD270F">
              <w:rPr>
                <w:spacing w:val="1"/>
                <w:sz w:val="18"/>
                <w:szCs w:val="18"/>
              </w:rPr>
              <w:t xml:space="preserve"> </w:t>
            </w:r>
            <w:r w:rsidRPr="00AD270F">
              <w:rPr>
                <w:spacing w:val="-1"/>
                <w:sz w:val="18"/>
                <w:szCs w:val="18"/>
              </w:rPr>
              <w:t>intervention</w:t>
            </w:r>
            <w:r w:rsidRPr="00AD270F">
              <w:rPr>
                <w:spacing w:val="28"/>
                <w:sz w:val="18"/>
                <w:szCs w:val="18"/>
              </w:rPr>
              <w:t xml:space="preserve"> </w:t>
            </w:r>
            <w:r w:rsidRPr="00AD270F">
              <w:rPr>
                <w:spacing w:val="-1"/>
                <w:sz w:val="18"/>
                <w:szCs w:val="18"/>
              </w:rPr>
              <w:t>indicated</w:t>
            </w:r>
          </w:p>
        </w:tc>
        <w:tc>
          <w:tcPr>
            <w:tcW w:w="2662"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0C30FCF6" w14:textId="77777777" w:rsidR="00BC323C" w:rsidRPr="00AD270F" w:rsidRDefault="00BC323C" w:rsidP="00BC323C">
            <w:pPr>
              <w:kinsoku w:val="0"/>
              <w:overflowPunct w:val="0"/>
              <w:autoSpaceDE w:val="0"/>
              <w:autoSpaceDN w:val="0"/>
              <w:adjustRightInd w:val="0"/>
              <w:spacing w:before="54"/>
              <w:ind w:left="102" w:right="121"/>
              <w:rPr>
                <w:szCs w:val="24"/>
              </w:rPr>
            </w:pPr>
            <w:r w:rsidRPr="00AD270F">
              <w:rPr>
                <w:spacing w:val="-1"/>
                <w:sz w:val="18"/>
                <w:szCs w:val="18"/>
              </w:rPr>
              <w:t>Loss</w:t>
            </w:r>
            <w:r w:rsidRPr="00AD270F">
              <w:rPr>
                <w:sz w:val="18"/>
                <w:szCs w:val="18"/>
              </w:rPr>
              <w:t xml:space="preserve"> of</w:t>
            </w:r>
            <w:r w:rsidRPr="00AD270F">
              <w:rPr>
                <w:spacing w:val="-2"/>
                <w:sz w:val="18"/>
                <w:szCs w:val="18"/>
              </w:rPr>
              <w:t xml:space="preserve"> </w:t>
            </w:r>
            <w:r w:rsidRPr="00AD270F">
              <w:rPr>
                <w:spacing w:val="-1"/>
                <w:sz w:val="18"/>
                <w:szCs w:val="18"/>
              </w:rPr>
              <w:t>consciousness</w:t>
            </w:r>
            <w:r w:rsidRPr="00AD270F">
              <w:rPr>
                <w:spacing w:val="30"/>
                <w:sz w:val="18"/>
                <w:szCs w:val="18"/>
              </w:rPr>
              <w:t xml:space="preserve"> </w:t>
            </w:r>
            <w:r w:rsidRPr="00AD270F">
              <w:rPr>
                <w:spacing w:val="-1"/>
                <w:sz w:val="18"/>
                <w:szCs w:val="18"/>
                <w:u w:val="single"/>
              </w:rPr>
              <w:t>AND</w:t>
            </w:r>
            <w:r w:rsidRPr="00AD270F">
              <w:rPr>
                <w:sz w:val="18"/>
                <w:szCs w:val="18"/>
                <w:u w:val="single"/>
              </w:rPr>
              <w:t xml:space="preserve"> </w:t>
            </w:r>
            <w:r w:rsidRPr="00AD270F">
              <w:rPr>
                <w:spacing w:val="-1"/>
                <w:sz w:val="18"/>
                <w:szCs w:val="18"/>
              </w:rPr>
              <w:t>Hospitalization</w:t>
            </w:r>
            <w:r w:rsidRPr="00AD270F">
              <w:rPr>
                <w:spacing w:val="31"/>
                <w:sz w:val="18"/>
                <w:szCs w:val="18"/>
              </w:rPr>
              <w:t xml:space="preserve"> </w:t>
            </w:r>
            <w:r w:rsidRPr="00AD270F">
              <w:rPr>
                <w:sz w:val="18"/>
                <w:szCs w:val="18"/>
              </w:rPr>
              <w:t xml:space="preserve">or </w:t>
            </w:r>
            <w:r w:rsidRPr="00AD270F">
              <w:rPr>
                <w:spacing w:val="-1"/>
                <w:sz w:val="18"/>
                <w:szCs w:val="18"/>
              </w:rPr>
              <w:t>intervention</w:t>
            </w:r>
            <w:r w:rsidRPr="00AD270F">
              <w:rPr>
                <w:spacing w:val="29"/>
                <w:sz w:val="18"/>
                <w:szCs w:val="18"/>
              </w:rPr>
              <w:t xml:space="preserve"> </w:t>
            </w:r>
            <w:r w:rsidRPr="00AD270F">
              <w:rPr>
                <w:spacing w:val="-1"/>
                <w:sz w:val="18"/>
                <w:szCs w:val="18"/>
              </w:rPr>
              <w:t>required</w:t>
            </w:r>
          </w:p>
        </w:tc>
        <w:tc>
          <w:tcPr>
            <w:tcW w:w="2953"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4E6531D3" w14:textId="77777777" w:rsidR="00BC323C" w:rsidRPr="00AD270F" w:rsidRDefault="00BC323C" w:rsidP="00BC323C">
            <w:pPr>
              <w:kinsoku w:val="0"/>
              <w:overflowPunct w:val="0"/>
              <w:autoSpaceDE w:val="0"/>
              <w:autoSpaceDN w:val="0"/>
              <w:adjustRightInd w:val="0"/>
              <w:spacing w:before="54"/>
              <w:ind w:left="102"/>
              <w:rPr>
                <w:szCs w:val="24"/>
              </w:rPr>
            </w:pPr>
            <w:r w:rsidRPr="00AD270F">
              <w:rPr>
                <w:spacing w:val="-1"/>
                <w:sz w:val="18"/>
                <w:szCs w:val="18"/>
              </w:rPr>
              <w:t>NA</w:t>
            </w:r>
          </w:p>
        </w:tc>
      </w:tr>
    </w:tbl>
    <w:p w14:paraId="1CA1ED6B" w14:textId="77777777" w:rsidR="004F0BB5" w:rsidRDefault="004F0BB5" w:rsidP="00E81246">
      <w:pPr>
        <w:pStyle w:val="Text1"/>
        <w:spacing w:after="40"/>
        <w:outlineLvl w:val="0"/>
        <w:rPr>
          <w:sz w:val="20"/>
        </w:rPr>
      </w:pPr>
    </w:p>
    <w:p w14:paraId="0B1DD414" w14:textId="77777777" w:rsidR="004F0BB5" w:rsidRDefault="004F0BB5" w:rsidP="000F53E2">
      <w:pPr>
        <w:pStyle w:val="Text1"/>
        <w:spacing w:after="40"/>
        <w:jc w:val="center"/>
        <w:outlineLvl w:val="0"/>
        <w:rPr>
          <w:sz w:val="20"/>
        </w:rPr>
      </w:pPr>
    </w:p>
    <w:p w14:paraId="5E2F4498" w14:textId="77777777" w:rsidR="00BC323C" w:rsidRPr="00AD270F" w:rsidRDefault="00BC323C" w:rsidP="00BC323C">
      <w:pPr>
        <w:kinsoku w:val="0"/>
        <w:overflowPunct w:val="0"/>
        <w:autoSpaceDE w:val="0"/>
        <w:autoSpaceDN w:val="0"/>
        <w:adjustRightInd w:val="0"/>
        <w:spacing w:before="11"/>
        <w:rPr>
          <w:sz w:val="21"/>
          <w:szCs w:val="21"/>
        </w:rPr>
      </w:pPr>
      <w:r w:rsidRPr="00AD270F">
        <w:rPr>
          <w:color w:val="17365D"/>
          <w:spacing w:val="1"/>
          <w:sz w:val="36"/>
          <w:szCs w:val="36"/>
        </w:rPr>
        <w:t>Pregnancy,</w:t>
      </w:r>
      <w:r w:rsidRPr="00AD270F">
        <w:rPr>
          <w:color w:val="17365D"/>
          <w:spacing w:val="9"/>
          <w:sz w:val="36"/>
          <w:szCs w:val="36"/>
        </w:rPr>
        <w:t xml:space="preserve"> </w:t>
      </w:r>
      <w:r w:rsidRPr="00AD270F">
        <w:rPr>
          <w:color w:val="17365D"/>
          <w:spacing w:val="3"/>
          <w:sz w:val="36"/>
          <w:szCs w:val="36"/>
        </w:rPr>
        <w:t>Puerperium,</w:t>
      </w:r>
      <w:r w:rsidRPr="00AD270F">
        <w:rPr>
          <w:color w:val="17365D"/>
          <w:spacing w:val="12"/>
          <w:sz w:val="36"/>
          <w:szCs w:val="36"/>
        </w:rPr>
        <w:t xml:space="preserve"> </w:t>
      </w:r>
      <w:r w:rsidRPr="00AD270F">
        <w:rPr>
          <w:color w:val="17365D"/>
          <w:spacing w:val="3"/>
          <w:sz w:val="36"/>
          <w:szCs w:val="36"/>
        </w:rPr>
        <w:t>and</w:t>
      </w:r>
      <w:r w:rsidRPr="00AD270F">
        <w:rPr>
          <w:color w:val="17365D"/>
          <w:spacing w:val="10"/>
          <w:sz w:val="36"/>
          <w:szCs w:val="36"/>
        </w:rPr>
        <w:t xml:space="preserve"> </w:t>
      </w:r>
      <w:r w:rsidRPr="00AD270F">
        <w:rPr>
          <w:color w:val="17365D"/>
          <w:spacing w:val="4"/>
          <w:sz w:val="36"/>
          <w:szCs w:val="36"/>
        </w:rPr>
        <w:t>Perinatal</w:t>
      </w:r>
    </w:p>
    <w:tbl>
      <w:tblPr>
        <w:tblW w:w="13863" w:type="dxa"/>
        <w:tblLayout w:type="fixed"/>
        <w:tblCellMar>
          <w:left w:w="0" w:type="dxa"/>
          <w:right w:w="0" w:type="dxa"/>
        </w:tblCellMar>
        <w:tblLook w:val="0000" w:firstRow="0" w:lastRow="0" w:firstColumn="0" w:lastColumn="0" w:noHBand="0" w:noVBand="0"/>
      </w:tblPr>
      <w:tblGrid>
        <w:gridCol w:w="3105"/>
        <w:gridCol w:w="2548"/>
        <w:gridCol w:w="2676"/>
        <w:gridCol w:w="2701"/>
        <w:gridCol w:w="2833"/>
      </w:tblGrid>
      <w:tr w:rsidR="00BC323C" w14:paraId="5F35F09A" w14:textId="77777777" w:rsidTr="00E81246">
        <w:trPr>
          <w:trHeight w:hRule="exact" w:val="136"/>
        </w:trPr>
        <w:tc>
          <w:tcPr>
            <w:tcW w:w="3105" w:type="dxa"/>
            <w:tcBorders>
              <w:top w:val="single" w:sz="8" w:space="0" w:color="4F81BD" w:themeColor="accent1"/>
              <w:left w:val="nil"/>
              <w:bottom w:val="single" w:sz="13" w:space="0" w:color="000000" w:themeColor="text1"/>
              <w:right w:val="nil"/>
            </w:tcBorders>
          </w:tcPr>
          <w:p w14:paraId="12AFEB78" w14:textId="77777777" w:rsidR="00BC323C" w:rsidRDefault="00BC323C" w:rsidP="00BC323C"/>
        </w:tc>
        <w:tc>
          <w:tcPr>
            <w:tcW w:w="2548" w:type="dxa"/>
            <w:tcBorders>
              <w:top w:val="single" w:sz="8" w:space="0" w:color="4F81BD" w:themeColor="accent1"/>
              <w:left w:val="nil"/>
              <w:bottom w:val="single" w:sz="13" w:space="0" w:color="000000" w:themeColor="text1"/>
              <w:right w:val="nil"/>
            </w:tcBorders>
          </w:tcPr>
          <w:p w14:paraId="01E92500" w14:textId="77777777" w:rsidR="00BC323C" w:rsidRDefault="00BC323C" w:rsidP="00BC323C"/>
        </w:tc>
        <w:tc>
          <w:tcPr>
            <w:tcW w:w="2676" w:type="dxa"/>
            <w:tcBorders>
              <w:top w:val="single" w:sz="8" w:space="0" w:color="4F81BD" w:themeColor="accent1"/>
              <w:left w:val="nil"/>
              <w:bottom w:val="single" w:sz="13" w:space="0" w:color="000000" w:themeColor="text1"/>
              <w:right w:val="nil"/>
            </w:tcBorders>
          </w:tcPr>
          <w:p w14:paraId="683D32A3" w14:textId="77777777" w:rsidR="00BC323C" w:rsidRDefault="00BC323C" w:rsidP="00BC323C"/>
        </w:tc>
        <w:tc>
          <w:tcPr>
            <w:tcW w:w="2701" w:type="dxa"/>
            <w:tcBorders>
              <w:top w:val="single" w:sz="8" w:space="0" w:color="4F81BD" w:themeColor="accent1"/>
              <w:left w:val="nil"/>
              <w:bottom w:val="single" w:sz="13" w:space="0" w:color="000000" w:themeColor="text1"/>
              <w:right w:val="nil"/>
            </w:tcBorders>
          </w:tcPr>
          <w:p w14:paraId="0ECC758E" w14:textId="77777777" w:rsidR="00BC323C" w:rsidRDefault="00BC323C" w:rsidP="00BC323C"/>
        </w:tc>
        <w:tc>
          <w:tcPr>
            <w:tcW w:w="2833" w:type="dxa"/>
            <w:tcBorders>
              <w:top w:val="single" w:sz="8" w:space="0" w:color="4F81BD" w:themeColor="accent1"/>
              <w:left w:val="nil"/>
              <w:bottom w:val="single" w:sz="18" w:space="0" w:color="000000" w:themeColor="text1"/>
              <w:right w:val="nil"/>
            </w:tcBorders>
          </w:tcPr>
          <w:p w14:paraId="54C68700" w14:textId="77777777" w:rsidR="00BC323C" w:rsidRDefault="00BC323C" w:rsidP="00BC323C"/>
        </w:tc>
      </w:tr>
      <w:tr w:rsidR="00BC323C" w14:paraId="63B85361" w14:textId="77777777" w:rsidTr="00E81246">
        <w:trPr>
          <w:trHeight w:hRule="exact" w:val="1220"/>
        </w:trPr>
        <w:tc>
          <w:tcPr>
            <w:tcW w:w="3105" w:type="dxa"/>
            <w:tcBorders>
              <w:top w:val="single" w:sz="13" w:space="0" w:color="000000" w:themeColor="text1"/>
              <w:left w:val="single" w:sz="12" w:space="0" w:color="000000" w:themeColor="text1"/>
              <w:bottom w:val="single" w:sz="13" w:space="0" w:color="000000" w:themeColor="text1"/>
              <w:right w:val="single" w:sz="8" w:space="0" w:color="000000" w:themeColor="text1"/>
            </w:tcBorders>
            <w:shd w:val="clear" w:color="auto" w:fill="DADADA"/>
          </w:tcPr>
          <w:p w14:paraId="335C2979" w14:textId="77777777" w:rsidR="00BC323C" w:rsidRDefault="00BC323C" w:rsidP="00BC323C">
            <w:pPr>
              <w:pStyle w:val="BodyText"/>
              <w:kinsoku w:val="0"/>
              <w:overflowPunct w:val="0"/>
              <w:spacing w:before="117"/>
            </w:pPr>
            <w:r w:rsidRPr="6781B22B">
              <w:rPr>
                <w:b/>
                <w:bCs/>
                <w:spacing w:val="-1"/>
                <w:sz w:val="20"/>
              </w:rPr>
              <w:t>PARAMETER</w:t>
            </w:r>
          </w:p>
        </w:tc>
        <w:tc>
          <w:tcPr>
            <w:tcW w:w="2548" w:type="dxa"/>
            <w:tcBorders>
              <w:top w:val="single" w:sz="13" w:space="0" w:color="000000" w:themeColor="text1"/>
              <w:left w:val="single" w:sz="8" w:space="0" w:color="000000" w:themeColor="text1"/>
              <w:bottom w:val="single" w:sz="13" w:space="0" w:color="000000" w:themeColor="text1"/>
              <w:right w:val="single" w:sz="8" w:space="0" w:color="000000" w:themeColor="text1"/>
            </w:tcBorders>
            <w:shd w:val="clear" w:color="auto" w:fill="DADADA"/>
          </w:tcPr>
          <w:p w14:paraId="71AFE584" w14:textId="77777777" w:rsidR="00BC323C" w:rsidRDefault="00BC323C" w:rsidP="00BC323C">
            <w:pPr>
              <w:pStyle w:val="BodyText"/>
              <w:kinsoku w:val="0"/>
              <w:overflowPunct w:val="0"/>
              <w:spacing w:before="117"/>
              <w:ind w:right="420"/>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76" w:type="dxa"/>
            <w:tcBorders>
              <w:top w:val="single" w:sz="13" w:space="0" w:color="000000" w:themeColor="text1"/>
              <w:left w:val="single" w:sz="8" w:space="0" w:color="000000" w:themeColor="text1"/>
              <w:bottom w:val="single" w:sz="13" w:space="0" w:color="000000" w:themeColor="text1"/>
              <w:right w:val="single" w:sz="8" w:space="0" w:color="000000" w:themeColor="text1"/>
            </w:tcBorders>
            <w:shd w:val="clear" w:color="auto" w:fill="DADADA"/>
          </w:tcPr>
          <w:p w14:paraId="0404DBA3" w14:textId="77777777" w:rsidR="00BC323C" w:rsidRDefault="00BC323C" w:rsidP="00BC323C">
            <w:pPr>
              <w:pStyle w:val="BodyText"/>
              <w:kinsoku w:val="0"/>
              <w:overflowPunct w:val="0"/>
              <w:spacing w:before="117"/>
              <w:ind w:right="312"/>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01" w:type="dxa"/>
            <w:tcBorders>
              <w:top w:val="single" w:sz="13" w:space="0" w:color="000000" w:themeColor="text1"/>
              <w:left w:val="single" w:sz="8" w:space="0" w:color="000000" w:themeColor="text1"/>
              <w:bottom w:val="single" w:sz="13" w:space="0" w:color="000000" w:themeColor="text1"/>
              <w:right w:val="single" w:sz="8" w:space="0" w:color="000000" w:themeColor="text1"/>
            </w:tcBorders>
            <w:shd w:val="clear" w:color="auto" w:fill="DADADA"/>
          </w:tcPr>
          <w:p w14:paraId="496AB83B" w14:textId="77777777" w:rsidR="00BC323C" w:rsidRDefault="00BC323C" w:rsidP="00BC323C">
            <w:pPr>
              <w:pStyle w:val="BodyText"/>
              <w:kinsoku w:val="0"/>
              <w:overflowPunct w:val="0"/>
              <w:spacing w:before="117"/>
              <w:ind w:right="473"/>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833" w:type="dxa"/>
            <w:tcBorders>
              <w:top w:val="single" w:sz="18" w:space="0" w:color="000000" w:themeColor="text1"/>
              <w:left w:val="single" w:sz="8" w:space="0" w:color="000000" w:themeColor="text1"/>
              <w:bottom w:val="single" w:sz="13" w:space="0" w:color="000000" w:themeColor="text1"/>
              <w:right w:val="single" w:sz="4" w:space="0" w:color="auto"/>
            </w:tcBorders>
            <w:shd w:val="clear" w:color="auto" w:fill="DADADA"/>
          </w:tcPr>
          <w:p w14:paraId="1E2A9C3B" w14:textId="77777777" w:rsidR="00BC323C" w:rsidRDefault="00BC323C" w:rsidP="00BC323C">
            <w:pPr>
              <w:pStyle w:val="BodyText"/>
              <w:kinsoku w:val="0"/>
              <w:overflowPunct w:val="0"/>
              <w:spacing w:before="117"/>
              <w:ind w:right="238"/>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14:paraId="0B200023" w14:textId="77777777" w:rsidTr="00E81246">
        <w:trPr>
          <w:trHeight w:hRule="exact" w:val="1036"/>
        </w:trPr>
        <w:tc>
          <w:tcPr>
            <w:tcW w:w="3105" w:type="dxa"/>
            <w:tcBorders>
              <w:top w:val="single" w:sz="13" w:space="0" w:color="000000" w:themeColor="text1"/>
              <w:left w:val="single" w:sz="12" w:space="0" w:color="000000" w:themeColor="text1"/>
              <w:bottom w:val="single" w:sz="8" w:space="0" w:color="000000" w:themeColor="text1"/>
              <w:right w:val="single" w:sz="8" w:space="0" w:color="000000" w:themeColor="text1"/>
            </w:tcBorders>
          </w:tcPr>
          <w:p w14:paraId="3163A92C" w14:textId="77777777" w:rsidR="00BC323C" w:rsidRDefault="00BC323C" w:rsidP="00BC323C">
            <w:pPr>
              <w:pStyle w:val="BodyText"/>
              <w:kinsoku w:val="0"/>
              <w:overflowPunct w:val="0"/>
              <w:spacing w:before="58" w:line="237" w:lineRule="auto"/>
              <w:ind w:right="141"/>
              <w:rPr>
                <w:spacing w:val="-1"/>
                <w:sz w:val="18"/>
                <w:szCs w:val="18"/>
              </w:rPr>
            </w:pPr>
            <w:r>
              <w:rPr>
                <w:b/>
                <w:bCs/>
                <w:spacing w:val="-1"/>
                <w:sz w:val="18"/>
                <w:szCs w:val="18"/>
              </w:rPr>
              <w:t>Fetal</w:t>
            </w:r>
            <w:r>
              <w:rPr>
                <w:b/>
                <w:bCs/>
                <w:sz w:val="18"/>
                <w:szCs w:val="18"/>
              </w:rPr>
              <w:t xml:space="preserve"> </w:t>
            </w:r>
            <w:r>
              <w:rPr>
                <w:b/>
                <w:bCs/>
                <w:spacing w:val="-1"/>
                <w:sz w:val="18"/>
                <w:szCs w:val="18"/>
              </w:rPr>
              <w:t>Death</w:t>
            </w:r>
            <w:r>
              <w:rPr>
                <w:b/>
                <w:bCs/>
                <w:spacing w:val="-2"/>
                <w:sz w:val="18"/>
                <w:szCs w:val="18"/>
              </w:rPr>
              <w:t xml:space="preserve"> </w:t>
            </w:r>
            <w:r>
              <w:rPr>
                <w:b/>
                <w:bCs/>
                <w:spacing w:val="-1"/>
                <w:sz w:val="18"/>
                <w:szCs w:val="18"/>
              </w:rPr>
              <w:t>or Stillbirth</w:t>
            </w:r>
            <w:r>
              <w:rPr>
                <w:b/>
                <w:bCs/>
                <w:spacing w:val="29"/>
                <w:sz w:val="18"/>
                <w:szCs w:val="18"/>
              </w:rPr>
              <w:t xml:space="preserve"> </w:t>
            </w:r>
            <w:r>
              <w:rPr>
                <w:sz w:val="18"/>
                <w:szCs w:val="18"/>
              </w:rPr>
              <w:t>(report</w:t>
            </w:r>
            <w:r>
              <w:rPr>
                <w:spacing w:val="-2"/>
                <w:sz w:val="18"/>
                <w:szCs w:val="18"/>
              </w:rPr>
              <w:t xml:space="preserve"> </w:t>
            </w:r>
            <w:r>
              <w:rPr>
                <w:sz w:val="18"/>
                <w:szCs w:val="18"/>
              </w:rPr>
              <w:t>using</w:t>
            </w:r>
            <w:r>
              <w:rPr>
                <w:spacing w:val="-1"/>
                <w:sz w:val="18"/>
                <w:szCs w:val="18"/>
              </w:rPr>
              <w:t xml:space="preserve"> mother’s</w:t>
            </w:r>
            <w:r>
              <w:rPr>
                <w:spacing w:val="27"/>
                <w:sz w:val="18"/>
                <w:szCs w:val="18"/>
              </w:rPr>
              <w:t xml:space="preserve"> </w:t>
            </w:r>
            <w:r>
              <w:rPr>
                <w:sz w:val="18"/>
                <w:szCs w:val="18"/>
              </w:rPr>
              <w:t>participant</w:t>
            </w:r>
            <w:r>
              <w:rPr>
                <w:spacing w:val="-2"/>
                <w:sz w:val="18"/>
                <w:szCs w:val="18"/>
              </w:rPr>
              <w:t xml:space="preserve"> </w:t>
            </w:r>
            <w:r>
              <w:rPr>
                <w:spacing w:val="-1"/>
                <w:sz w:val="18"/>
                <w:szCs w:val="18"/>
              </w:rPr>
              <w:t>ID)</w:t>
            </w:r>
          </w:p>
          <w:p w14:paraId="575DDD44" w14:textId="77777777" w:rsidR="00BC323C" w:rsidRDefault="00BC323C" w:rsidP="00BC323C">
            <w:pPr>
              <w:pStyle w:val="BodyText"/>
              <w:kinsoku w:val="0"/>
              <w:overflowPunct w:val="0"/>
              <w:spacing w:before="59"/>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48" w:type="dxa"/>
            <w:tcBorders>
              <w:top w:val="single" w:sz="13" w:space="0" w:color="000000" w:themeColor="text1"/>
              <w:left w:val="single" w:sz="8" w:space="0" w:color="000000" w:themeColor="text1"/>
              <w:bottom w:val="single" w:sz="8" w:space="0" w:color="000000" w:themeColor="text1"/>
              <w:right w:val="single" w:sz="8" w:space="0" w:color="000000" w:themeColor="text1"/>
            </w:tcBorders>
          </w:tcPr>
          <w:p w14:paraId="46FE6334" w14:textId="77777777" w:rsidR="00BC323C" w:rsidRDefault="00BC323C" w:rsidP="00BC323C">
            <w:pPr>
              <w:pStyle w:val="BodyText"/>
              <w:kinsoku w:val="0"/>
              <w:overflowPunct w:val="0"/>
              <w:spacing w:before="51"/>
            </w:pPr>
            <w:r>
              <w:rPr>
                <w:spacing w:val="-1"/>
                <w:sz w:val="18"/>
                <w:szCs w:val="18"/>
              </w:rPr>
              <w:t>NA</w:t>
            </w:r>
          </w:p>
        </w:tc>
        <w:tc>
          <w:tcPr>
            <w:tcW w:w="2676" w:type="dxa"/>
            <w:tcBorders>
              <w:top w:val="single" w:sz="13" w:space="0" w:color="000000" w:themeColor="text1"/>
              <w:left w:val="single" w:sz="8" w:space="0" w:color="000000" w:themeColor="text1"/>
              <w:bottom w:val="single" w:sz="8" w:space="0" w:color="000000" w:themeColor="text1"/>
              <w:right w:val="single" w:sz="8" w:space="0" w:color="000000" w:themeColor="text1"/>
            </w:tcBorders>
          </w:tcPr>
          <w:p w14:paraId="28309224" w14:textId="77777777" w:rsidR="00BC323C" w:rsidRDefault="00BC323C" w:rsidP="00BC323C">
            <w:pPr>
              <w:pStyle w:val="BodyText"/>
              <w:kinsoku w:val="0"/>
              <w:overflowPunct w:val="0"/>
              <w:spacing w:before="51"/>
            </w:pPr>
            <w:r>
              <w:rPr>
                <w:spacing w:val="-1"/>
                <w:sz w:val="18"/>
                <w:szCs w:val="18"/>
              </w:rPr>
              <w:t>NA</w:t>
            </w:r>
          </w:p>
        </w:tc>
        <w:tc>
          <w:tcPr>
            <w:tcW w:w="2701" w:type="dxa"/>
            <w:tcBorders>
              <w:top w:val="single" w:sz="13" w:space="0" w:color="000000" w:themeColor="text1"/>
              <w:left w:val="single" w:sz="8" w:space="0" w:color="000000" w:themeColor="text1"/>
              <w:bottom w:val="single" w:sz="8" w:space="0" w:color="000000" w:themeColor="text1"/>
              <w:right w:val="single" w:sz="8" w:space="0" w:color="000000" w:themeColor="text1"/>
            </w:tcBorders>
          </w:tcPr>
          <w:p w14:paraId="6A633728" w14:textId="77777777" w:rsidR="00BC323C" w:rsidRDefault="00BC323C" w:rsidP="00BC323C">
            <w:pPr>
              <w:pStyle w:val="BodyText"/>
              <w:kinsoku w:val="0"/>
              <w:overflowPunct w:val="0"/>
              <w:spacing w:before="51"/>
              <w:rPr>
                <w:sz w:val="18"/>
                <w:szCs w:val="18"/>
              </w:rPr>
            </w:pPr>
            <w:r>
              <w:rPr>
                <w:spacing w:val="-1"/>
                <w:sz w:val="18"/>
                <w:szCs w:val="18"/>
              </w:rPr>
              <w:t>Fetal</w:t>
            </w:r>
            <w:r>
              <w:rPr>
                <w:sz w:val="18"/>
                <w:szCs w:val="18"/>
              </w:rPr>
              <w:t xml:space="preserve"> loss </w:t>
            </w:r>
            <w:r>
              <w:rPr>
                <w:spacing w:val="-1"/>
                <w:sz w:val="18"/>
                <w:szCs w:val="18"/>
              </w:rPr>
              <w:t>occurring at</w:t>
            </w:r>
          </w:p>
          <w:p w14:paraId="7B47EFB1" w14:textId="77777777" w:rsidR="00BC323C" w:rsidRDefault="00BC323C" w:rsidP="00BC323C">
            <w:pPr>
              <w:pStyle w:val="BodyText"/>
              <w:kinsoku w:val="0"/>
              <w:overflowPunct w:val="0"/>
              <w:spacing w:before="2"/>
            </w:pPr>
            <w:r>
              <w:rPr>
                <w:sz w:val="18"/>
                <w:szCs w:val="18"/>
              </w:rPr>
              <w:t>≥ 20</w:t>
            </w:r>
            <w:r>
              <w:rPr>
                <w:spacing w:val="1"/>
                <w:sz w:val="18"/>
                <w:szCs w:val="18"/>
              </w:rPr>
              <w:t xml:space="preserve"> </w:t>
            </w:r>
            <w:r>
              <w:rPr>
                <w:spacing w:val="-2"/>
                <w:sz w:val="18"/>
                <w:szCs w:val="18"/>
              </w:rPr>
              <w:t>weeks</w:t>
            </w:r>
            <w:r>
              <w:rPr>
                <w:sz w:val="18"/>
                <w:szCs w:val="18"/>
              </w:rPr>
              <w:t xml:space="preserve"> </w:t>
            </w:r>
            <w:r>
              <w:rPr>
                <w:spacing w:val="-1"/>
                <w:sz w:val="18"/>
                <w:szCs w:val="18"/>
              </w:rPr>
              <w:t>gestation</w:t>
            </w:r>
          </w:p>
        </w:tc>
        <w:tc>
          <w:tcPr>
            <w:tcW w:w="2833" w:type="dxa"/>
            <w:tcBorders>
              <w:top w:val="single" w:sz="13" w:space="0" w:color="000000" w:themeColor="text1"/>
              <w:left w:val="single" w:sz="8" w:space="0" w:color="000000" w:themeColor="text1"/>
              <w:bottom w:val="single" w:sz="8" w:space="0" w:color="000000" w:themeColor="text1"/>
              <w:right w:val="single" w:sz="4" w:space="0" w:color="auto"/>
            </w:tcBorders>
          </w:tcPr>
          <w:p w14:paraId="11C3444D" w14:textId="77777777" w:rsidR="00BC323C" w:rsidRDefault="00BC323C" w:rsidP="00BC323C">
            <w:pPr>
              <w:pStyle w:val="BodyText"/>
              <w:kinsoku w:val="0"/>
              <w:overflowPunct w:val="0"/>
              <w:spacing w:before="51"/>
            </w:pPr>
            <w:r>
              <w:rPr>
                <w:spacing w:val="-1"/>
                <w:sz w:val="18"/>
                <w:szCs w:val="18"/>
              </w:rPr>
              <w:t>NA</w:t>
            </w:r>
          </w:p>
        </w:tc>
      </w:tr>
      <w:tr w:rsidR="00BC323C" w14:paraId="202DE661" w14:textId="77777777" w:rsidTr="00E81246">
        <w:trPr>
          <w:trHeight w:hRule="exact" w:val="781"/>
        </w:trPr>
        <w:tc>
          <w:tcPr>
            <w:tcW w:w="3105" w:type="dxa"/>
            <w:tcBorders>
              <w:top w:val="single" w:sz="8" w:space="0" w:color="000000" w:themeColor="text1"/>
              <w:left w:val="single" w:sz="12" w:space="0" w:color="000000" w:themeColor="text1"/>
              <w:bottom w:val="single" w:sz="13" w:space="0" w:color="000000" w:themeColor="text1"/>
              <w:right w:val="single" w:sz="8" w:space="0" w:color="000000" w:themeColor="text1"/>
            </w:tcBorders>
          </w:tcPr>
          <w:p w14:paraId="65B20119" w14:textId="77777777" w:rsidR="00BC323C" w:rsidRDefault="00BC323C" w:rsidP="00BC323C">
            <w:pPr>
              <w:pStyle w:val="BodyText"/>
              <w:kinsoku w:val="0"/>
              <w:overflowPunct w:val="0"/>
              <w:spacing w:before="40" w:line="236" w:lineRule="auto"/>
              <w:ind w:right="385"/>
            </w:pPr>
            <w:r>
              <w:rPr>
                <w:b/>
                <w:bCs/>
                <w:spacing w:val="-1"/>
                <w:sz w:val="18"/>
                <w:szCs w:val="18"/>
              </w:rPr>
              <w:t>Preterm</w:t>
            </w:r>
            <w:r>
              <w:rPr>
                <w:b/>
                <w:bCs/>
                <w:spacing w:val="-3"/>
                <w:sz w:val="18"/>
                <w:szCs w:val="18"/>
              </w:rPr>
              <w:t xml:space="preserve"> </w:t>
            </w:r>
            <w:r>
              <w:rPr>
                <w:b/>
                <w:bCs/>
                <w:spacing w:val="1"/>
                <w:sz w:val="18"/>
                <w:szCs w:val="18"/>
              </w:rPr>
              <w:t>Delivery</w:t>
            </w:r>
            <w:hyperlink w:anchor="bookmark17" w:history="1">
              <w:r>
                <w:rPr>
                  <w:b/>
                  <w:bCs/>
                  <w:spacing w:val="1"/>
                  <w:position w:val="8"/>
                  <w:sz w:val="12"/>
                  <w:szCs w:val="12"/>
                </w:rPr>
                <w:t>7</w:t>
              </w:r>
            </w:hyperlink>
            <w:r>
              <w:rPr>
                <w:b/>
                <w:bCs/>
                <w:spacing w:val="26"/>
                <w:position w:val="8"/>
                <w:sz w:val="12"/>
                <w:szCs w:val="12"/>
              </w:rPr>
              <w:t xml:space="preserve"> </w:t>
            </w:r>
            <w:r>
              <w:rPr>
                <w:sz w:val="18"/>
                <w:szCs w:val="18"/>
              </w:rPr>
              <w:t>(report</w:t>
            </w:r>
            <w:r>
              <w:rPr>
                <w:spacing w:val="-2"/>
                <w:sz w:val="18"/>
                <w:szCs w:val="18"/>
              </w:rPr>
              <w:t xml:space="preserve"> </w:t>
            </w:r>
            <w:r>
              <w:rPr>
                <w:sz w:val="18"/>
                <w:szCs w:val="18"/>
              </w:rPr>
              <w:t>using</w:t>
            </w:r>
            <w:r>
              <w:rPr>
                <w:spacing w:val="-1"/>
                <w:sz w:val="18"/>
                <w:szCs w:val="18"/>
              </w:rPr>
              <w:t xml:space="preserve"> mother’s</w:t>
            </w:r>
            <w:r>
              <w:rPr>
                <w:spacing w:val="27"/>
                <w:sz w:val="18"/>
                <w:szCs w:val="18"/>
              </w:rPr>
              <w:t xml:space="preserve"> </w:t>
            </w:r>
            <w:r>
              <w:rPr>
                <w:sz w:val="18"/>
                <w:szCs w:val="18"/>
              </w:rPr>
              <w:t>participant</w:t>
            </w:r>
            <w:r>
              <w:rPr>
                <w:spacing w:val="-2"/>
                <w:sz w:val="18"/>
                <w:szCs w:val="18"/>
              </w:rPr>
              <w:t xml:space="preserve"> </w:t>
            </w:r>
            <w:r>
              <w:rPr>
                <w:spacing w:val="-1"/>
                <w:sz w:val="18"/>
                <w:szCs w:val="18"/>
              </w:rPr>
              <w:t>ID)</w:t>
            </w:r>
          </w:p>
        </w:tc>
        <w:tc>
          <w:tcPr>
            <w:tcW w:w="2548" w:type="dxa"/>
            <w:tcBorders>
              <w:top w:val="single" w:sz="8" w:space="0" w:color="000000" w:themeColor="text1"/>
              <w:left w:val="single" w:sz="8" w:space="0" w:color="000000" w:themeColor="text1"/>
              <w:bottom w:val="single" w:sz="13" w:space="0" w:color="000000" w:themeColor="text1"/>
              <w:right w:val="single" w:sz="8" w:space="0" w:color="000000" w:themeColor="text1"/>
            </w:tcBorders>
          </w:tcPr>
          <w:p w14:paraId="78E119BC" w14:textId="77777777" w:rsidR="00BC323C" w:rsidRDefault="00BC323C" w:rsidP="00BC323C">
            <w:pPr>
              <w:pStyle w:val="BodyText"/>
              <w:kinsoku w:val="0"/>
              <w:overflowPunct w:val="0"/>
              <w:spacing w:before="56" w:line="207" w:lineRule="exact"/>
              <w:rPr>
                <w:sz w:val="18"/>
                <w:szCs w:val="18"/>
              </w:rPr>
            </w:pPr>
            <w:r>
              <w:rPr>
                <w:spacing w:val="-1"/>
                <w:sz w:val="18"/>
                <w:szCs w:val="18"/>
              </w:rPr>
              <w:t>Delivery</w:t>
            </w:r>
            <w:r>
              <w:rPr>
                <w:spacing w:val="-4"/>
                <w:sz w:val="18"/>
                <w:szCs w:val="18"/>
              </w:rPr>
              <w:t xml:space="preserve"> </w:t>
            </w:r>
            <w:r>
              <w:rPr>
                <w:spacing w:val="-1"/>
                <w:sz w:val="18"/>
                <w:szCs w:val="18"/>
              </w:rPr>
              <w:t>at</w:t>
            </w:r>
            <w:r>
              <w:rPr>
                <w:sz w:val="18"/>
                <w:szCs w:val="18"/>
              </w:rPr>
              <w:t xml:space="preserve"> 34</w:t>
            </w:r>
            <w:r>
              <w:rPr>
                <w:spacing w:val="1"/>
                <w:sz w:val="18"/>
                <w:szCs w:val="18"/>
              </w:rPr>
              <w:t xml:space="preserve"> </w:t>
            </w:r>
            <w:r>
              <w:rPr>
                <w:sz w:val="18"/>
                <w:szCs w:val="18"/>
              </w:rPr>
              <w:t>to</w:t>
            </w:r>
          </w:p>
          <w:p w14:paraId="6EA53296" w14:textId="77777777" w:rsidR="00BC323C" w:rsidRDefault="00BC323C" w:rsidP="00BC323C">
            <w:pPr>
              <w:pStyle w:val="BodyText"/>
              <w:kinsoku w:val="0"/>
              <w:overflowPunct w:val="0"/>
              <w:ind w:right="544"/>
            </w:pPr>
            <w:r>
              <w:rPr>
                <w:sz w:val="18"/>
                <w:szCs w:val="18"/>
              </w:rPr>
              <w:t>&lt;</w:t>
            </w:r>
            <w:r>
              <w:rPr>
                <w:spacing w:val="-1"/>
                <w:sz w:val="18"/>
                <w:szCs w:val="18"/>
              </w:rPr>
              <w:t xml:space="preserve"> </w:t>
            </w:r>
            <w:r>
              <w:rPr>
                <w:sz w:val="18"/>
                <w:szCs w:val="18"/>
              </w:rPr>
              <w:t>37</w:t>
            </w:r>
            <w:r>
              <w:rPr>
                <w:spacing w:val="1"/>
                <w:sz w:val="18"/>
                <w:szCs w:val="18"/>
              </w:rPr>
              <w:t xml:space="preserve"> </w:t>
            </w:r>
            <w:r>
              <w:rPr>
                <w:spacing w:val="-2"/>
                <w:sz w:val="18"/>
                <w:szCs w:val="18"/>
              </w:rPr>
              <w:t>weeks</w:t>
            </w:r>
            <w:r>
              <w:rPr>
                <w:spacing w:val="25"/>
                <w:sz w:val="18"/>
                <w:szCs w:val="18"/>
              </w:rPr>
              <w:t xml:space="preserve"> </w:t>
            </w:r>
            <w:r>
              <w:rPr>
                <w:spacing w:val="-1"/>
                <w:sz w:val="18"/>
                <w:szCs w:val="18"/>
              </w:rPr>
              <w:t>gestational</w:t>
            </w:r>
            <w:r>
              <w:rPr>
                <w:sz w:val="18"/>
                <w:szCs w:val="18"/>
              </w:rPr>
              <w:t xml:space="preserve"> </w:t>
            </w:r>
            <w:r>
              <w:rPr>
                <w:spacing w:val="-2"/>
                <w:sz w:val="18"/>
                <w:szCs w:val="18"/>
              </w:rPr>
              <w:t>age</w:t>
            </w:r>
          </w:p>
        </w:tc>
        <w:tc>
          <w:tcPr>
            <w:tcW w:w="2676" w:type="dxa"/>
            <w:tcBorders>
              <w:top w:val="single" w:sz="8" w:space="0" w:color="000000" w:themeColor="text1"/>
              <w:left w:val="single" w:sz="8" w:space="0" w:color="000000" w:themeColor="text1"/>
              <w:bottom w:val="single" w:sz="13" w:space="0" w:color="000000" w:themeColor="text1"/>
              <w:right w:val="single" w:sz="8" w:space="0" w:color="000000" w:themeColor="text1"/>
            </w:tcBorders>
          </w:tcPr>
          <w:p w14:paraId="529296E8" w14:textId="77777777" w:rsidR="00BC323C" w:rsidRDefault="00BC323C" w:rsidP="00BC323C">
            <w:pPr>
              <w:pStyle w:val="BodyText"/>
              <w:kinsoku w:val="0"/>
              <w:overflowPunct w:val="0"/>
              <w:spacing w:before="57" w:line="207" w:lineRule="exact"/>
              <w:rPr>
                <w:sz w:val="18"/>
                <w:szCs w:val="18"/>
              </w:rPr>
            </w:pPr>
            <w:r>
              <w:rPr>
                <w:spacing w:val="-1"/>
                <w:sz w:val="18"/>
                <w:szCs w:val="18"/>
              </w:rPr>
              <w:t>Delivery</w:t>
            </w:r>
            <w:r>
              <w:rPr>
                <w:spacing w:val="-4"/>
                <w:sz w:val="18"/>
                <w:szCs w:val="18"/>
              </w:rPr>
              <w:t xml:space="preserve"> </w:t>
            </w:r>
            <w:r>
              <w:rPr>
                <w:spacing w:val="-1"/>
                <w:sz w:val="18"/>
                <w:szCs w:val="18"/>
              </w:rPr>
              <w:t>at</w:t>
            </w:r>
            <w:r>
              <w:rPr>
                <w:sz w:val="18"/>
                <w:szCs w:val="18"/>
              </w:rPr>
              <w:t xml:space="preserve"> 28</w:t>
            </w:r>
            <w:r>
              <w:rPr>
                <w:spacing w:val="1"/>
                <w:sz w:val="18"/>
                <w:szCs w:val="18"/>
              </w:rPr>
              <w:t xml:space="preserve"> </w:t>
            </w:r>
            <w:r>
              <w:rPr>
                <w:sz w:val="18"/>
                <w:szCs w:val="18"/>
              </w:rPr>
              <w:t>to</w:t>
            </w:r>
          </w:p>
          <w:p w14:paraId="5CB42A35" w14:textId="77777777" w:rsidR="00BC323C" w:rsidRDefault="00BC323C" w:rsidP="00BC323C">
            <w:pPr>
              <w:pStyle w:val="BodyText"/>
              <w:kinsoku w:val="0"/>
              <w:overflowPunct w:val="0"/>
              <w:ind w:right="631"/>
            </w:pPr>
            <w:r>
              <w:rPr>
                <w:sz w:val="18"/>
                <w:szCs w:val="18"/>
              </w:rPr>
              <w:t>&lt;</w:t>
            </w:r>
            <w:r>
              <w:rPr>
                <w:spacing w:val="-1"/>
                <w:sz w:val="18"/>
                <w:szCs w:val="18"/>
              </w:rPr>
              <w:t xml:space="preserve"> </w:t>
            </w:r>
            <w:r>
              <w:rPr>
                <w:sz w:val="18"/>
                <w:szCs w:val="18"/>
              </w:rPr>
              <w:t>34</w:t>
            </w:r>
            <w:r>
              <w:rPr>
                <w:spacing w:val="1"/>
                <w:sz w:val="18"/>
                <w:szCs w:val="18"/>
              </w:rPr>
              <w:t xml:space="preserve"> </w:t>
            </w:r>
            <w:r>
              <w:rPr>
                <w:spacing w:val="-2"/>
                <w:sz w:val="18"/>
                <w:szCs w:val="18"/>
              </w:rPr>
              <w:t>weeks</w:t>
            </w:r>
            <w:r>
              <w:rPr>
                <w:spacing w:val="25"/>
                <w:sz w:val="18"/>
                <w:szCs w:val="18"/>
              </w:rPr>
              <w:t xml:space="preserve"> </w:t>
            </w:r>
            <w:r>
              <w:rPr>
                <w:spacing w:val="-1"/>
                <w:sz w:val="18"/>
                <w:szCs w:val="18"/>
              </w:rPr>
              <w:t>gestational</w:t>
            </w:r>
            <w:r>
              <w:rPr>
                <w:sz w:val="18"/>
                <w:szCs w:val="18"/>
              </w:rPr>
              <w:t xml:space="preserve"> </w:t>
            </w:r>
            <w:r>
              <w:rPr>
                <w:spacing w:val="-2"/>
                <w:sz w:val="18"/>
                <w:szCs w:val="18"/>
              </w:rPr>
              <w:t>age</w:t>
            </w:r>
          </w:p>
        </w:tc>
        <w:tc>
          <w:tcPr>
            <w:tcW w:w="2701" w:type="dxa"/>
            <w:tcBorders>
              <w:top w:val="single" w:sz="8" w:space="0" w:color="000000" w:themeColor="text1"/>
              <w:left w:val="single" w:sz="8" w:space="0" w:color="000000" w:themeColor="text1"/>
              <w:bottom w:val="single" w:sz="13" w:space="0" w:color="000000" w:themeColor="text1"/>
              <w:right w:val="single" w:sz="8" w:space="0" w:color="000000" w:themeColor="text1"/>
            </w:tcBorders>
          </w:tcPr>
          <w:p w14:paraId="06C40AA0" w14:textId="77777777" w:rsidR="00BC323C" w:rsidRDefault="00BC323C" w:rsidP="00BC323C">
            <w:pPr>
              <w:pStyle w:val="BodyText"/>
              <w:kinsoku w:val="0"/>
              <w:overflowPunct w:val="0"/>
              <w:spacing w:before="57" w:line="207" w:lineRule="exact"/>
              <w:rPr>
                <w:sz w:val="18"/>
                <w:szCs w:val="18"/>
              </w:rPr>
            </w:pPr>
            <w:r>
              <w:rPr>
                <w:spacing w:val="-1"/>
                <w:sz w:val="18"/>
                <w:szCs w:val="18"/>
              </w:rPr>
              <w:t>Delivery</w:t>
            </w:r>
            <w:r>
              <w:rPr>
                <w:spacing w:val="-4"/>
                <w:sz w:val="18"/>
                <w:szCs w:val="18"/>
              </w:rPr>
              <w:t xml:space="preserve"> </w:t>
            </w:r>
            <w:r>
              <w:rPr>
                <w:spacing w:val="-1"/>
                <w:sz w:val="18"/>
                <w:szCs w:val="18"/>
              </w:rPr>
              <w:t>at</w:t>
            </w:r>
            <w:r>
              <w:rPr>
                <w:sz w:val="18"/>
                <w:szCs w:val="18"/>
              </w:rPr>
              <w:t xml:space="preserve"> 24</w:t>
            </w:r>
            <w:r>
              <w:rPr>
                <w:spacing w:val="1"/>
                <w:sz w:val="18"/>
                <w:szCs w:val="18"/>
              </w:rPr>
              <w:t xml:space="preserve"> </w:t>
            </w:r>
            <w:r>
              <w:rPr>
                <w:sz w:val="18"/>
                <w:szCs w:val="18"/>
              </w:rPr>
              <w:t>to</w:t>
            </w:r>
          </w:p>
          <w:p w14:paraId="29D847A9" w14:textId="77777777" w:rsidR="00BC323C" w:rsidRDefault="00BC323C" w:rsidP="00BC323C">
            <w:pPr>
              <w:pStyle w:val="BodyText"/>
              <w:kinsoku w:val="0"/>
              <w:overflowPunct w:val="0"/>
              <w:ind w:right="648"/>
            </w:pPr>
            <w:r>
              <w:rPr>
                <w:sz w:val="18"/>
                <w:szCs w:val="18"/>
              </w:rPr>
              <w:t>&lt;</w:t>
            </w:r>
            <w:r>
              <w:rPr>
                <w:spacing w:val="-1"/>
                <w:sz w:val="18"/>
                <w:szCs w:val="18"/>
              </w:rPr>
              <w:t xml:space="preserve"> </w:t>
            </w:r>
            <w:r>
              <w:rPr>
                <w:sz w:val="18"/>
                <w:szCs w:val="18"/>
              </w:rPr>
              <w:t>28</w:t>
            </w:r>
            <w:r>
              <w:rPr>
                <w:spacing w:val="1"/>
                <w:sz w:val="18"/>
                <w:szCs w:val="18"/>
              </w:rPr>
              <w:t xml:space="preserve"> </w:t>
            </w:r>
            <w:r>
              <w:rPr>
                <w:spacing w:val="-2"/>
                <w:sz w:val="18"/>
                <w:szCs w:val="18"/>
              </w:rPr>
              <w:t>weeks</w:t>
            </w:r>
            <w:r>
              <w:rPr>
                <w:spacing w:val="25"/>
                <w:sz w:val="18"/>
                <w:szCs w:val="18"/>
              </w:rPr>
              <w:t xml:space="preserve"> </w:t>
            </w:r>
            <w:r>
              <w:rPr>
                <w:spacing w:val="-1"/>
                <w:sz w:val="18"/>
                <w:szCs w:val="18"/>
              </w:rPr>
              <w:t>gestational</w:t>
            </w:r>
            <w:r>
              <w:rPr>
                <w:sz w:val="18"/>
                <w:szCs w:val="18"/>
              </w:rPr>
              <w:t xml:space="preserve"> </w:t>
            </w:r>
            <w:r>
              <w:rPr>
                <w:spacing w:val="-2"/>
                <w:sz w:val="18"/>
                <w:szCs w:val="18"/>
              </w:rPr>
              <w:t>age</w:t>
            </w:r>
          </w:p>
        </w:tc>
        <w:tc>
          <w:tcPr>
            <w:tcW w:w="2833" w:type="dxa"/>
            <w:tcBorders>
              <w:top w:val="single" w:sz="8" w:space="0" w:color="000000" w:themeColor="text1"/>
              <w:left w:val="single" w:sz="8" w:space="0" w:color="000000" w:themeColor="text1"/>
              <w:bottom w:val="single" w:sz="13" w:space="0" w:color="000000" w:themeColor="text1"/>
              <w:right w:val="single" w:sz="4" w:space="0" w:color="auto"/>
            </w:tcBorders>
          </w:tcPr>
          <w:p w14:paraId="6941E653" w14:textId="77777777" w:rsidR="00BC323C" w:rsidRDefault="00BC323C" w:rsidP="00BC323C">
            <w:pPr>
              <w:pStyle w:val="BodyText"/>
              <w:kinsoku w:val="0"/>
              <w:overflowPunct w:val="0"/>
              <w:spacing w:before="57"/>
              <w:ind w:right="239"/>
            </w:pPr>
            <w:r>
              <w:rPr>
                <w:spacing w:val="-1"/>
                <w:sz w:val="18"/>
                <w:szCs w:val="18"/>
              </w:rPr>
              <w:t>Delivery</w:t>
            </w:r>
            <w:r>
              <w:rPr>
                <w:spacing w:val="-4"/>
                <w:sz w:val="18"/>
                <w:szCs w:val="18"/>
              </w:rPr>
              <w:t xml:space="preserve"> </w:t>
            </w:r>
            <w:r>
              <w:rPr>
                <w:spacing w:val="-1"/>
                <w:sz w:val="18"/>
                <w:szCs w:val="18"/>
              </w:rPr>
              <w:t>at</w:t>
            </w:r>
            <w:r>
              <w:rPr>
                <w:sz w:val="18"/>
                <w:szCs w:val="18"/>
              </w:rPr>
              <w:t xml:space="preserve"> &lt;</w:t>
            </w:r>
            <w:r>
              <w:rPr>
                <w:spacing w:val="-1"/>
                <w:sz w:val="18"/>
                <w:szCs w:val="18"/>
              </w:rPr>
              <w:t xml:space="preserve"> </w:t>
            </w:r>
            <w:r>
              <w:rPr>
                <w:sz w:val="18"/>
                <w:szCs w:val="18"/>
              </w:rPr>
              <w:t>24</w:t>
            </w:r>
            <w:r>
              <w:rPr>
                <w:spacing w:val="1"/>
                <w:sz w:val="18"/>
                <w:szCs w:val="18"/>
              </w:rPr>
              <w:t xml:space="preserve"> </w:t>
            </w:r>
            <w:r>
              <w:rPr>
                <w:spacing w:val="-1"/>
                <w:sz w:val="18"/>
                <w:szCs w:val="18"/>
              </w:rPr>
              <w:t>weeks</w:t>
            </w:r>
            <w:r>
              <w:rPr>
                <w:spacing w:val="28"/>
                <w:sz w:val="18"/>
                <w:szCs w:val="18"/>
              </w:rPr>
              <w:t xml:space="preserve"> </w:t>
            </w:r>
            <w:r>
              <w:rPr>
                <w:spacing w:val="-1"/>
                <w:sz w:val="18"/>
                <w:szCs w:val="18"/>
              </w:rPr>
              <w:t>gestational</w:t>
            </w:r>
            <w:r>
              <w:rPr>
                <w:sz w:val="18"/>
                <w:szCs w:val="18"/>
              </w:rPr>
              <w:t xml:space="preserve"> </w:t>
            </w:r>
            <w:r>
              <w:rPr>
                <w:spacing w:val="-1"/>
                <w:sz w:val="18"/>
                <w:szCs w:val="18"/>
              </w:rPr>
              <w:t>age</w:t>
            </w:r>
          </w:p>
        </w:tc>
      </w:tr>
      <w:tr w:rsidR="00BC323C" w14:paraId="1C1BF88E" w14:textId="77777777" w:rsidTr="00E81246">
        <w:trPr>
          <w:trHeight w:hRule="exact" w:val="1259"/>
        </w:trPr>
        <w:tc>
          <w:tcPr>
            <w:tcW w:w="3105" w:type="dxa"/>
            <w:tcBorders>
              <w:top w:val="single" w:sz="13" w:space="0" w:color="000000" w:themeColor="text1"/>
              <w:left w:val="single" w:sz="12" w:space="0" w:color="000000" w:themeColor="text1"/>
              <w:bottom w:val="single" w:sz="12" w:space="0" w:color="000000" w:themeColor="text1"/>
              <w:right w:val="single" w:sz="8" w:space="0" w:color="000000" w:themeColor="text1"/>
            </w:tcBorders>
          </w:tcPr>
          <w:p w14:paraId="1BEBE41E" w14:textId="77777777" w:rsidR="00BC323C" w:rsidRDefault="00BC323C" w:rsidP="00BC323C">
            <w:pPr>
              <w:pStyle w:val="BodyText"/>
              <w:kinsoku w:val="0"/>
              <w:overflowPunct w:val="0"/>
              <w:spacing w:before="66" w:line="229" w:lineRule="auto"/>
              <w:ind w:right="105"/>
              <w:rPr>
                <w:sz w:val="18"/>
                <w:szCs w:val="18"/>
              </w:rPr>
            </w:pPr>
            <w:r>
              <w:rPr>
                <w:b/>
                <w:bCs/>
                <w:spacing w:val="-1"/>
                <w:sz w:val="18"/>
                <w:szCs w:val="18"/>
              </w:rPr>
              <w:t>Spontaneous</w:t>
            </w:r>
            <w:r>
              <w:rPr>
                <w:b/>
                <w:bCs/>
                <w:sz w:val="18"/>
                <w:szCs w:val="18"/>
              </w:rPr>
              <w:t xml:space="preserve"> </w:t>
            </w:r>
            <w:r>
              <w:rPr>
                <w:b/>
                <w:bCs/>
                <w:spacing w:val="-1"/>
                <w:sz w:val="18"/>
                <w:szCs w:val="18"/>
              </w:rPr>
              <w:t>Abortion</w:t>
            </w:r>
            <w:r>
              <w:rPr>
                <w:b/>
                <w:bCs/>
                <w:spacing w:val="23"/>
                <w:sz w:val="18"/>
                <w:szCs w:val="18"/>
              </w:rPr>
              <w:t xml:space="preserve"> </w:t>
            </w:r>
            <w:r>
              <w:rPr>
                <w:b/>
                <w:bCs/>
                <w:spacing w:val="-1"/>
                <w:sz w:val="18"/>
                <w:szCs w:val="18"/>
              </w:rPr>
              <w:t xml:space="preserve">or </w:t>
            </w:r>
            <w:r>
              <w:rPr>
                <w:b/>
                <w:bCs/>
                <w:sz w:val="18"/>
                <w:szCs w:val="18"/>
              </w:rPr>
              <w:t>Miscarriage</w:t>
            </w:r>
            <w:hyperlink w:anchor="bookmark18" w:history="1">
              <w:r>
                <w:rPr>
                  <w:b/>
                  <w:bCs/>
                  <w:position w:val="8"/>
                  <w:sz w:val="12"/>
                  <w:szCs w:val="12"/>
                </w:rPr>
                <w:t>8</w:t>
              </w:r>
            </w:hyperlink>
            <w:r>
              <w:rPr>
                <w:b/>
                <w:bCs/>
                <w:spacing w:val="15"/>
                <w:position w:val="8"/>
                <w:sz w:val="12"/>
                <w:szCs w:val="12"/>
              </w:rPr>
              <w:t xml:space="preserve"> </w:t>
            </w:r>
            <w:r>
              <w:rPr>
                <w:sz w:val="18"/>
                <w:szCs w:val="18"/>
              </w:rPr>
              <w:t>(report</w:t>
            </w:r>
            <w:r>
              <w:rPr>
                <w:spacing w:val="27"/>
                <w:sz w:val="18"/>
                <w:szCs w:val="18"/>
              </w:rPr>
              <w:t xml:space="preserve"> </w:t>
            </w:r>
            <w:r>
              <w:rPr>
                <w:sz w:val="18"/>
                <w:szCs w:val="18"/>
              </w:rPr>
              <w:t>using</w:t>
            </w:r>
            <w:r>
              <w:rPr>
                <w:spacing w:val="-1"/>
                <w:sz w:val="18"/>
                <w:szCs w:val="18"/>
              </w:rPr>
              <w:t xml:space="preserve"> mother’s</w:t>
            </w:r>
            <w:r>
              <w:rPr>
                <w:sz w:val="18"/>
                <w:szCs w:val="18"/>
              </w:rPr>
              <w:t xml:space="preserve"> </w:t>
            </w:r>
            <w:r>
              <w:rPr>
                <w:spacing w:val="-1"/>
                <w:sz w:val="18"/>
                <w:szCs w:val="18"/>
              </w:rPr>
              <w:t>participant</w:t>
            </w:r>
            <w:r>
              <w:rPr>
                <w:spacing w:val="29"/>
                <w:sz w:val="18"/>
                <w:szCs w:val="18"/>
              </w:rPr>
              <w:t xml:space="preserve"> </w:t>
            </w:r>
            <w:r>
              <w:rPr>
                <w:spacing w:val="-1"/>
                <w:sz w:val="18"/>
                <w:szCs w:val="18"/>
              </w:rPr>
              <w:t>ID)</w:t>
            </w:r>
          </w:p>
          <w:p w14:paraId="439B1450" w14:textId="77777777" w:rsidR="00BC323C" w:rsidRDefault="00BC323C" w:rsidP="00BC323C">
            <w:pPr>
              <w:pStyle w:val="BodyText"/>
              <w:kinsoku w:val="0"/>
              <w:overflowPunct w:val="0"/>
              <w:spacing w:before="61"/>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48" w:type="dxa"/>
            <w:tcBorders>
              <w:top w:val="single" w:sz="13" w:space="0" w:color="000000" w:themeColor="text1"/>
              <w:left w:val="single" w:sz="8" w:space="0" w:color="000000" w:themeColor="text1"/>
              <w:bottom w:val="single" w:sz="12" w:space="0" w:color="000000" w:themeColor="text1"/>
              <w:right w:val="single" w:sz="8" w:space="0" w:color="000000" w:themeColor="text1"/>
            </w:tcBorders>
          </w:tcPr>
          <w:p w14:paraId="2F670A7E" w14:textId="77777777" w:rsidR="00BC323C" w:rsidRDefault="00BC323C" w:rsidP="00BC323C">
            <w:pPr>
              <w:pStyle w:val="BodyText"/>
              <w:kinsoku w:val="0"/>
              <w:overflowPunct w:val="0"/>
              <w:spacing w:before="54"/>
            </w:pPr>
            <w:r>
              <w:rPr>
                <w:spacing w:val="-1"/>
                <w:sz w:val="18"/>
                <w:szCs w:val="18"/>
              </w:rPr>
              <w:t>Chemical</w:t>
            </w:r>
            <w:r>
              <w:rPr>
                <w:sz w:val="18"/>
                <w:szCs w:val="18"/>
              </w:rPr>
              <w:t xml:space="preserve"> pregnancy</w:t>
            </w:r>
          </w:p>
        </w:tc>
        <w:tc>
          <w:tcPr>
            <w:tcW w:w="2676" w:type="dxa"/>
            <w:tcBorders>
              <w:top w:val="single" w:sz="13" w:space="0" w:color="000000" w:themeColor="text1"/>
              <w:left w:val="single" w:sz="8" w:space="0" w:color="000000" w:themeColor="text1"/>
              <w:bottom w:val="single" w:sz="12" w:space="0" w:color="000000" w:themeColor="text1"/>
              <w:right w:val="single" w:sz="8" w:space="0" w:color="000000" w:themeColor="text1"/>
            </w:tcBorders>
          </w:tcPr>
          <w:p w14:paraId="1F0A5DEA" w14:textId="77777777" w:rsidR="00BC323C" w:rsidRDefault="00BC323C" w:rsidP="00BC323C">
            <w:pPr>
              <w:pStyle w:val="BodyText"/>
              <w:kinsoku w:val="0"/>
              <w:overflowPunct w:val="0"/>
              <w:spacing w:before="54"/>
              <w:ind w:right="164"/>
            </w:pPr>
            <w:r>
              <w:rPr>
                <w:spacing w:val="-1"/>
                <w:sz w:val="18"/>
                <w:szCs w:val="18"/>
              </w:rPr>
              <w:t>Uncomplicated</w:t>
            </w:r>
            <w:r>
              <w:rPr>
                <w:spacing w:val="26"/>
                <w:sz w:val="18"/>
                <w:szCs w:val="18"/>
              </w:rPr>
              <w:t xml:space="preserve"> </w:t>
            </w:r>
            <w:r>
              <w:rPr>
                <w:sz w:val="18"/>
                <w:szCs w:val="18"/>
              </w:rPr>
              <w:t xml:space="preserve">spontaneous </w:t>
            </w:r>
            <w:r>
              <w:rPr>
                <w:spacing w:val="-1"/>
                <w:sz w:val="18"/>
                <w:szCs w:val="18"/>
              </w:rPr>
              <w:t>abortion</w:t>
            </w:r>
            <w:r>
              <w:rPr>
                <w:spacing w:val="26"/>
                <w:sz w:val="18"/>
                <w:szCs w:val="18"/>
              </w:rPr>
              <w:t xml:space="preserve"> </w:t>
            </w:r>
            <w:r>
              <w:rPr>
                <w:sz w:val="18"/>
                <w:szCs w:val="18"/>
              </w:rPr>
              <w:t xml:space="preserve">or </w:t>
            </w:r>
            <w:r>
              <w:rPr>
                <w:spacing w:val="-1"/>
                <w:sz w:val="18"/>
                <w:szCs w:val="18"/>
              </w:rPr>
              <w:t>miscarriage</w:t>
            </w:r>
          </w:p>
        </w:tc>
        <w:tc>
          <w:tcPr>
            <w:tcW w:w="2701" w:type="dxa"/>
            <w:tcBorders>
              <w:top w:val="single" w:sz="13" w:space="0" w:color="000000" w:themeColor="text1"/>
              <w:left w:val="single" w:sz="8" w:space="0" w:color="000000" w:themeColor="text1"/>
              <w:bottom w:val="single" w:sz="12" w:space="0" w:color="000000" w:themeColor="text1"/>
              <w:right w:val="single" w:sz="8" w:space="0" w:color="000000" w:themeColor="text1"/>
            </w:tcBorders>
          </w:tcPr>
          <w:p w14:paraId="6BC1A130" w14:textId="77777777" w:rsidR="00BC323C" w:rsidRDefault="00BC323C" w:rsidP="00BC323C">
            <w:pPr>
              <w:pStyle w:val="BodyText"/>
              <w:kinsoku w:val="0"/>
              <w:overflowPunct w:val="0"/>
              <w:spacing w:before="54"/>
              <w:ind w:right="181"/>
            </w:pPr>
            <w:r>
              <w:rPr>
                <w:spacing w:val="-1"/>
                <w:sz w:val="18"/>
                <w:szCs w:val="18"/>
              </w:rPr>
              <w:t>Complicated</w:t>
            </w:r>
            <w:r>
              <w:rPr>
                <w:spacing w:val="24"/>
                <w:sz w:val="18"/>
                <w:szCs w:val="18"/>
              </w:rPr>
              <w:t xml:space="preserve"> </w:t>
            </w:r>
            <w:r>
              <w:rPr>
                <w:sz w:val="18"/>
                <w:szCs w:val="18"/>
              </w:rPr>
              <w:t xml:space="preserve">spontaneous </w:t>
            </w:r>
            <w:r>
              <w:rPr>
                <w:spacing w:val="-1"/>
                <w:sz w:val="18"/>
                <w:szCs w:val="18"/>
              </w:rPr>
              <w:t>abortion</w:t>
            </w:r>
            <w:r>
              <w:rPr>
                <w:spacing w:val="26"/>
                <w:sz w:val="18"/>
                <w:szCs w:val="18"/>
              </w:rPr>
              <w:t xml:space="preserve"> </w:t>
            </w:r>
            <w:r>
              <w:rPr>
                <w:sz w:val="18"/>
                <w:szCs w:val="18"/>
              </w:rPr>
              <w:t xml:space="preserve">or </w:t>
            </w:r>
            <w:r>
              <w:rPr>
                <w:spacing w:val="-1"/>
                <w:sz w:val="18"/>
                <w:szCs w:val="18"/>
              </w:rPr>
              <w:t>miscarriage</w:t>
            </w:r>
          </w:p>
        </w:tc>
        <w:tc>
          <w:tcPr>
            <w:tcW w:w="2833" w:type="dxa"/>
            <w:tcBorders>
              <w:top w:val="single" w:sz="13" w:space="0" w:color="000000" w:themeColor="text1"/>
              <w:left w:val="single" w:sz="8" w:space="0" w:color="000000" w:themeColor="text1"/>
              <w:bottom w:val="single" w:sz="12" w:space="0" w:color="000000" w:themeColor="text1"/>
              <w:right w:val="single" w:sz="4" w:space="0" w:color="auto"/>
            </w:tcBorders>
          </w:tcPr>
          <w:p w14:paraId="7E519DB4" w14:textId="77777777" w:rsidR="00BC323C" w:rsidRDefault="00BC323C" w:rsidP="00BC323C">
            <w:pPr>
              <w:pStyle w:val="BodyText"/>
              <w:kinsoku w:val="0"/>
              <w:overflowPunct w:val="0"/>
              <w:spacing w:before="54"/>
            </w:pPr>
            <w:r>
              <w:rPr>
                <w:spacing w:val="-1"/>
                <w:sz w:val="18"/>
                <w:szCs w:val="18"/>
              </w:rPr>
              <w:t>NA</w:t>
            </w:r>
          </w:p>
        </w:tc>
      </w:tr>
    </w:tbl>
    <w:p w14:paraId="6BB0C210" w14:textId="77777777" w:rsidR="00BC323C" w:rsidRPr="00AD270F" w:rsidRDefault="00BC323C" w:rsidP="00BC323C">
      <w:pPr>
        <w:kinsoku w:val="0"/>
        <w:overflowPunct w:val="0"/>
        <w:autoSpaceDE w:val="0"/>
        <w:autoSpaceDN w:val="0"/>
        <w:adjustRightInd w:val="0"/>
        <w:spacing w:line="190" w:lineRule="exact"/>
        <w:ind w:left="220"/>
        <w:rPr>
          <w:spacing w:val="-1"/>
          <w:sz w:val="16"/>
          <w:szCs w:val="16"/>
        </w:rPr>
      </w:pPr>
      <w:r w:rsidRPr="00AD270F">
        <w:rPr>
          <w:position w:val="7"/>
          <w:sz w:val="10"/>
          <w:szCs w:val="10"/>
        </w:rPr>
        <w:t>7</w:t>
      </w:r>
      <w:r w:rsidRPr="00AD270F">
        <w:rPr>
          <w:spacing w:val="15"/>
          <w:position w:val="7"/>
          <w:sz w:val="10"/>
          <w:szCs w:val="10"/>
        </w:rPr>
        <w:t xml:space="preserve"> </w:t>
      </w:r>
      <w:r w:rsidRPr="00AD270F">
        <w:rPr>
          <w:spacing w:val="-1"/>
          <w:sz w:val="16"/>
          <w:szCs w:val="16"/>
        </w:rPr>
        <w:t>Definition:</w:t>
      </w:r>
      <w:r w:rsidRPr="00AD270F">
        <w:rPr>
          <w:spacing w:val="40"/>
          <w:sz w:val="16"/>
          <w:szCs w:val="16"/>
        </w:rPr>
        <w:t xml:space="preserve"> </w:t>
      </w:r>
      <w:r w:rsidRPr="00AD270F">
        <w:rPr>
          <w:sz w:val="16"/>
          <w:szCs w:val="16"/>
        </w:rPr>
        <w:t>A</w:t>
      </w:r>
      <w:r w:rsidRPr="00AD270F">
        <w:rPr>
          <w:spacing w:val="-3"/>
          <w:sz w:val="16"/>
          <w:szCs w:val="16"/>
        </w:rPr>
        <w:t xml:space="preserve"> </w:t>
      </w:r>
      <w:r w:rsidRPr="00AD270F">
        <w:rPr>
          <w:spacing w:val="-1"/>
          <w:sz w:val="16"/>
          <w:szCs w:val="16"/>
        </w:rPr>
        <w:t>delivery</w:t>
      </w:r>
      <w:r w:rsidRPr="00AD270F">
        <w:rPr>
          <w:spacing w:val="-3"/>
          <w:sz w:val="16"/>
          <w:szCs w:val="16"/>
        </w:rPr>
        <w:t xml:space="preserve"> </w:t>
      </w:r>
      <w:r w:rsidRPr="00AD270F">
        <w:rPr>
          <w:spacing w:val="-1"/>
          <w:sz w:val="16"/>
          <w:szCs w:val="16"/>
        </w:rPr>
        <w:t>of</w:t>
      </w:r>
      <w:r w:rsidRPr="00AD270F">
        <w:rPr>
          <w:sz w:val="16"/>
          <w:szCs w:val="16"/>
        </w:rPr>
        <w:t xml:space="preserve"> a</w:t>
      </w:r>
      <w:r w:rsidRPr="00AD270F">
        <w:rPr>
          <w:spacing w:val="1"/>
          <w:sz w:val="16"/>
          <w:szCs w:val="16"/>
        </w:rPr>
        <w:t xml:space="preserve"> </w:t>
      </w:r>
      <w:r w:rsidRPr="00AD270F">
        <w:rPr>
          <w:spacing w:val="-1"/>
          <w:sz w:val="16"/>
          <w:szCs w:val="16"/>
        </w:rPr>
        <w:t>live-born</w:t>
      </w:r>
      <w:r w:rsidRPr="00AD270F">
        <w:rPr>
          <w:spacing w:val="2"/>
          <w:sz w:val="16"/>
          <w:szCs w:val="16"/>
        </w:rPr>
        <w:t xml:space="preserve"> </w:t>
      </w:r>
      <w:r w:rsidRPr="00AD270F">
        <w:rPr>
          <w:spacing w:val="-1"/>
          <w:sz w:val="16"/>
          <w:szCs w:val="16"/>
        </w:rPr>
        <w:t xml:space="preserve">neonate occurring at </w:t>
      </w:r>
      <w:r w:rsidRPr="00AD270F">
        <w:rPr>
          <w:sz w:val="16"/>
          <w:szCs w:val="16"/>
        </w:rPr>
        <w:t>≥</w:t>
      </w:r>
      <w:r w:rsidRPr="00AD270F">
        <w:rPr>
          <w:spacing w:val="-2"/>
          <w:sz w:val="16"/>
          <w:szCs w:val="16"/>
        </w:rPr>
        <w:t xml:space="preserve"> </w:t>
      </w:r>
      <w:r w:rsidRPr="00AD270F">
        <w:rPr>
          <w:sz w:val="16"/>
          <w:szCs w:val="16"/>
        </w:rPr>
        <w:t>20</w:t>
      </w:r>
      <w:r w:rsidRPr="00AD270F">
        <w:rPr>
          <w:spacing w:val="-1"/>
          <w:sz w:val="16"/>
          <w:szCs w:val="16"/>
        </w:rPr>
        <w:t xml:space="preserve"> </w:t>
      </w:r>
      <w:r w:rsidRPr="00AD270F">
        <w:rPr>
          <w:sz w:val="16"/>
          <w:szCs w:val="16"/>
        </w:rPr>
        <w:t>to</w:t>
      </w:r>
      <w:r w:rsidRPr="00AD270F">
        <w:rPr>
          <w:spacing w:val="-1"/>
          <w:sz w:val="16"/>
          <w:szCs w:val="16"/>
        </w:rPr>
        <w:t xml:space="preserve"> </w:t>
      </w:r>
      <w:r w:rsidRPr="00AD270F">
        <w:rPr>
          <w:sz w:val="16"/>
          <w:szCs w:val="16"/>
        </w:rPr>
        <w:t>&lt;</w:t>
      </w:r>
      <w:r w:rsidRPr="00AD270F">
        <w:rPr>
          <w:spacing w:val="-2"/>
          <w:sz w:val="16"/>
          <w:szCs w:val="16"/>
        </w:rPr>
        <w:t xml:space="preserve"> </w:t>
      </w:r>
      <w:r w:rsidRPr="00AD270F">
        <w:rPr>
          <w:spacing w:val="-1"/>
          <w:sz w:val="16"/>
          <w:szCs w:val="16"/>
        </w:rPr>
        <w:t>37</w:t>
      </w:r>
      <w:r w:rsidRPr="00AD270F">
        <w:rPr>
          <w:spacing w:val="2"/>
          <w:sz w:val="16"/>
          <w:szCs w:val="16"/>
        </w:rPr>
        <w:t xml:space="preserve"> </w:t>
      </w:r>
      <w:r w:rsidRPr="00AD270F">
        <w:rPr>
          <w:spacing w:val="-1"/>
          <w:sz w:val="16"/>
          <w:szCs w:val="16"/>
        </w:rPr>
        <w:t>weeks</w:t>
      </w:r>
      <w:r w:rsidRPr="00AD270F">
        <w:rPr>
          <w:sz w:val="16"/>
          <w:szCs w:val="16"/>
        </w:rPr>
        <w:t xml:space="preserve"> </w:t>
      </w:r>
      <w:r w:rsidRPr="00AD270F">
        <w:rPr>
          <w:spacing w:val="-1"/>
          <w:sz w:val="16"/>
          <w:szCs w:val="16"/>
        </w:rPr>
        <w:t>gestational age.</w:t>
      </w:r>
    </w:p>
    <w:p w14:paraId="7711DAB1" w14:textId="77777777" w:rsidR="00BC323C" w:rsidRPr="00AD270F" w:rsidRDefault="00BC323C" w:rsidP="00BC323C">
      <w:pPr>
        <w:kinsoku w:val="0"/>
        <w:overflowPunct w:val="0"/>
        <w:autoSpaceDE w:val="0"/>
        <w:autoSpaceDN w:val="0"/>
        <w:adjustRightInd w:val="0"/>
        <w:spacing w:line="190" w:lineRule="exact"/>
        <w:ind w:left="220"/>
        <w:rPr>
          <w:sz w:val="16"/>
          <w:szCs w:val="16"/>
        </w:rPr>
      </w:pPr>
      <w:bookmarkStart w:id="625" w:name="bookmark18"/>
      <w:bookmarkEnd w:id="625"/>
      <w:r w:rsidRPr="00AD270F">
        <w:rPr>
          <w:position w:val="7"/>
          <w:sz w:val="10"/>
          <w:szCs w:val="10"/>
        </w:rPr>
        <w:t>8</w:t>
      </w:r>
      <w:r w:rsidRPr="00AD270F">
        <w:rPr>
          <w:spacing w:val="15"/>
          <w:position w:val="7"/>
          <w:sz w:val="10"/>
          <w:szCs w:val="10"/>
        </w:rPr>
        <w:t xml:space="preserve"> </w:t>
      </w:r>
      <w:r w:rsidRPr="00AD270F">
        <w:rPr>
          <w:spacing w:val="-1"/>
          <w:sz w:val="16"/>
          <w:szCs w:val="16"/>
        </w:rPr>
        <w:t>Definition:</w:t>
      </w:r>
      <w:r w:rsidRPr="00AD270F">
        <w:rPr>
          <w:sz w:val="16"/>
          <w:szCs w:val="16"/>
        </w:rPr>
        <w:t xml:space="preserve">  A</w:t>
      </w:r>
      <w:r w:rsidRPr="00AD270F">
        <w:rPr>
          <w:spacing w:val="-3"/>
          <w:sz w:val="16"/>
          <w:szCs w:val="16"/>
        </w:rPr>
        <w:t xml:space="preserve"> </w:t>
      </w:r>
      <w:r w:rsidRPr="00AD270F">
        <w:rPr>
          <w:spacing w:val="-1"/>
          <w:sz w:val="16"/>
          <w:szCs w:val="16"/>
        </w:rPr>
        <w:t>clinically</w:t>
      </w:r>
      <w:r w:rsidRPr="00AD270F">
        <w:rPr>
          <w:spacing w:val="-3"/>
          <w:sz w:val="16"/>
          <w:szCs w:val="16"/>
        </w:rPr>
        <w:t xml:space="preserve"> </w:t>
      </w:r>
      <w:r w:rsidRPr="00AD270F">
        <w:rPr>
          <w:spacing w:val="-1"/>
          <w:sz w:val="16"/>
          <w:szCs w:val="16"/>
        </w:rPr>
        <w:t>recognized</w:t>
      </w:r>
      <w:r w:rsidRPr="00AD270F">
        <w:rPr>
          <w:spacing w:val="2"/>
          <w:sz w:val="16"/>
          <w:szCs w:val="16"/>
        </w:rPr>
        <w:t xml:space="preserve"> </w:t>
      </w:r>
      <w:r w:rsidRPr="00AD270F">
        <w:rPr>
          <w:spacing w:val="-1"/>
          <w:sz w:val="16"/>
          <w:szCs w:val="16"/>
        </w:rPr>
        <w:t>pregnancy</w:t>
      </w:r>
      <w:r w:rsidRPr="00AD270F">
        <w:rPr>
          <w:spacing w:val="-3"/>
          <w:sz w:val="16"/>
          <w:szCs w:val="16"/>
        </w:rPr>
        <w:t xml:space="preserve"> </w:t>
      </w:r>
      <w:r w:rsidRPr="00AD270F">
        <w:rPr>
          <w:spacing w:val="-1"/>
          <w:sz w:val="16"/>
          <w:szCs w:val="16"/>
        </w:rPr>
        <w:t xml:space="preserve">occurring at </w:t>
      </w:r>
      <w:r w:rsidRPr="00AD270F">
        <w:rPr>
          <w:sz w:val="16"/>
          <w:szCs w:val="16"/>
        </w:rPr>
        <w:t>&lt;</w:t>
      </w:r>
      <w:r w:rsidRPr="00AD270F">
        <w:rPr>
          <w:spacing w:val="1"/>
          <w:sz w:val="16"/>
          <w:szCs w:val="16"/>
        </w:rPr>
        <w:t xml:space="preserve"> </w:t>
      </w:r>
      <w:r w:rsidRPr="00AD270F">
        <w:rPr>
          <w:spacing w:val="-1"/>
          <w:sz w:val="16"/>
          <w:szCs w:val="16"/>
        </w:rPr>
        <w:t>20</w:t>
      </w:r>
      <w:r w:rsidRPr="00AD270F">
        <w:rPr>
          <w:spacing w:val="2"/>
          <w:sz w:val="16"/>
          <w:szCs w:val="16"/>
        </w:rPr>
        <w:t xml:space="preserve"> </w:t>
      </w:r>
      <w:r w:rsidRPr="00AD270F">
        <w:rPr>
          <w:spacing w:val="-2"/>
          <w:sz w:val="16"/>
          <w:szCs w:val="16"/>
        </w:rPr>
        <w:t>weeks</w:t>
      </w:r>
      <w:r w:rsidRPr="00AD270F">
        <w:rPr>
          <w:sz w:val="16"/>
          <w:szCs w:val="16"/>
        </w:rPr>
        <w:t xml:space="preserve"> </w:t>
      </w:r>
      <w:r w:rsidRPr="00AD270F">
        <w:rPr>
          <w:spacing w:val="-1"/>
          <w:sz w:val="16"/>
          <w:szCs w:val="16"/>
        </w:rPr>
        <w:t>gestational</w:t>
      </w:r>
      <w:r w:rsidRPr="00AD270F">
        <w:rPr>
          <w:spacing w:val="-2"/>
          <w:sz w:val="16"/>
          <w:szCs w:val="16"/>
        </w:rPr>
        <w:t xml:space="preserve"> age.</w:t>
      </w:r>
    </w:p>
    <w:p w14:paraId="125DAB35" w14:textId="77777777" w:rsidR="004F0BB5" w:rsidRDefault="004F0BB5" w:rsidP="00E81246">
      <w:pPr>
        <w:pStyle w:val="Text1"/>
        <w:spacing w:after="40"/>
        <w:outlineLvl w:val="0"/>
        <w:rPr>
          <w:sz w:val="20"/>
        </w:rPr>
      </w:pPr>
    </w:p>
    <w:p w14:paraId="09AE5D29"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7365D"/>
          <w:spacing w:val="3"/>
          <w:sz w:val="36"/>
          <w:szCs w:val="36"/>
        </w:rPr>
        <w:t>Ps</w:t>
      </w:r>
      <w:r w:rsidRPr="00AD270F">
        <w:rPr>
          <w:color w:val="17365D"/>
          <w:spacing w:val="9"/>
          <w:sz w:val="36"/>
          <w:szCs w:val="36"/>
        </w:rPr>
        <w:t>y</w:t>
      </w:r>
      <w:r w:rsidRPr="00AD270F">
        <w:rPr>
          <w:color w:val="17365D"/>
          <w:spacing w:val="5"/>
          <w:sz w:val="36"/>
          <w:szCs w:val="36"/>
        </w:rPr>
        <w:t>c</w:t>
      </w:r>
      <w:r w:rsidRPr="00AD270F">
        <w:rPr>
          <w:color w:val="17365D"/>
          <w:spacing w:val="4"/>
          <w:sz w:val="36"/>
          <w:szCs w:val="36"/>
        </w:rPr>
        <w:t>h</w:t>
      </w:r>
      <w:r w:rsidRPr="00AD270F">
        <w:rPr>
          <w:color w:val="17365D"/>
          <w:spacing w:val="3"/>
          <w:sz w:val="36"/>
          <w:szCs w:val="36"/>
        </w:rPr>
        <w:t>i</w:t>
      </w:r>
      <w:r w:rsidRPr="00AD270F">
        <w:rPr>
          <w:color w:val="17365D"/>
          <w:spacing w:val="5"/>
          <w:sz w:val="36"/>
          <w:szCs w:val="36"/>
        </w:rPr>
        <w:t>at</w:t>
      </w:r>
      <w:r w:rsidRPr="00AD270F">
        <w:rPr>
          <w:color w:val="17365D"/>
          <w:spacing w:val="4"/>
          <w:sz w:val="36"/>
          <w:szCs w:val="36"/>
        </w:rPr>
        <w:t>r</w:t>
      </w:r>
      <w:r w:rsidRPr="00AD270F">
        <w:rPr>
          <w:color w:val="17365D"/>
          <w:spacing w:val="3"/>
          <w:sz w:val="36"/>
          <w:szCs w:val="36"/>
        </w:rPr>
        <w:t>i</w:t>
      </w:r>
      <w:r w:rsidRPr="00AD270F">
        <w:rPr>
          <w:color w:val="17365D"/>
          <w:sz w:val="36"/>
          <w:szCs w:val="36"/>
        </w:rPr>
        <w:t>c</w:t>
      </w:r>
    </w:p>
    <w:tbl>
      <w:tblPr>
        <w:tblW w:w="13784" w:type="dxa"/>
        <w:tblInd w:w="97" w:type="dxa"/>
        <w:tblLayout w:type="fixed"/>
        <w:tblCellMar>
          <w:left w:w="0" w:type="dxa"/>
          <w:right w:w="0" w:type="dxa"/>
        </w:tblCellMar>
        <w:tblLook w:val="0000" w:firstRow="0" w:lastRow="0" w:firstColumn="0" w:lastColumn="0" w:noHBand="0" w:noVBand="0"/>
      </w:tblPr>
      <w:tblGrid>
        <w:gridCol w:w="3050"/>
        <w:gridCol w:w="2500"/>
        <w:gridCol w:w="2626"/>
        <w:gridCol w:w="2650"/>
        <w:gridCol w:w="2958"/>
      </w:tblGrid>
      <w:tr w:rsidR="00BC323C" w:rsidRPr="00AD270F" w14:paraId="29724F7B" w14:textId="77777777" w:rsidTr="00E81246">
        <w:trPr>
          <w:trHeight w:hRule="exact" w:val="134"/>
        </w:trPr>
        <w:tc>
          <w:tcPr>
            <w:tcW w:w="3050" w:type="dxa"/>
            <w:tcBorders>
              <w:top w:val="single" w:sz="8" w:space="0" w:color="4F81BD" w:themeColor="accent1"/>
              <w:left w:val="nil"/>
              <w:bottom w:val="single" w:sz="13" w:space="0" w:color="000000" w:themeColor="text1"/>
              <w:right w:val="nil"/>
            </w:tcBorders>
          </w:tcPr>
          <w:p w14:paraId="6A979637" w14:textId="77777777" w:rsidR="00BC323C" w:rsidRPr="00AD270F" w:rsidRDefault="00BC323C" w:rsidP="00BC323C">
            <w:pPr>
              <w:autoSpaceDE w:val="0"/>
              <w:autoSpaceDN w:val="0"/>
              <w:adjustRightInd w:val="0"/>
              <w:rPr>
                <w:szCs w:val="24"/>
              </w:rPr>
            </w:pPr>
          </w:p>
        </w:tc>
        <w:tc>
          <w:tcPr>
            <w:tcW w:w="2500" w:type="dxa"/>
            <w:tcBorders>
              <w:top w:val="single" w:sz="8" w:space="0" w:color="4F81BD" w:themeColor="accent1"/>
              <w:left w:val="nil"/>
              <w:bottom w:val="single" w:sz="13" w:space="0" w:color="000000" w:themeColor="text1"/>
              <w:right w:val="nil"/>
            </w:tcBorders>
          </w:tcPr>
          <w:p w14:paraId="546AB3F1" w14:textId="77777777" w:rsidR="00BC323C" w:rsidRPr="00AD270F" w:rsidRDefault="00BC323C" w:rsidP="00BC323C">
            <w:pPr>
              <w:autoSpaceDE w:val="0"/>
              <w:autoSpaceDN w:val="0"/>
              <w:adjustRightInd w:val="0"/>
              <w:rPr>
                <w:szCs w:val="24"/>
              </w:rPr>
            </w:pPr>
          </w:p>
        </w:tc>
        <w:tc>
          <w:tcPr>
            <w:tcW w:w="2626" w:type="dxa"/>
            <w:tcBorders>
              <w:top w:val="single" w:sz="8" w:space="0" w:color="4F81BD" w:themeColor="accent1"/>
              <w:left w:val="nil"/>
              <w:bottom w:val="single" w:sz="13" w:space="0" w:color="000000" w:themeColor="text1"/>
              <w:right w:val="nil"/>
            </w:tcBorders>
          </w:tcPr>
          <w:p w14:paraId="1C85F6F9" w14:textId="77777777" w:rsidR="00BC323C" w:rsidRPr="00AD270F" w:rsidRDefault="00BC323C" w:rsidP="00BC323C">
            <w:pPr>
              <w:autoSpaceDE w:val="0"/>
              <w:autoSpaceDN w:val="0"/>
              <w:adjustRightInd w:val="0"/>
              <w:rPr>
                <w:szCs w:val="24"/>
              </w:rPr>
            </w:pPr>
          </w:p>
        </w:tc>
        <w:tc>
          <w:tcPr>
            <w:tcW w:w="2650" w:type="dxa"/>
            <w:tcBorders>
              <w:top w:val="single" w:sz="8" w:space="0" w:color="4F81BD" w:themeColor="accent1"/>
              <w:left w:val="nil"/>
              <w:bottom w:val="single" w:sz="13" w:space="0" w:color="000000" w:themeColor="text1"/>
              <w:right w:val="nil"/>
            </w:tcBorders>
          </w:tcPr>
          <w:p w14:paraId="5A6080CD" w14:textId="77777777" w:rsidR="00BC323C" w:rsidRPr="00AD270F" w:rsidRDefault="00BC323C" w:rsidP="00BC323C">
            <w:pPr>
              <w:autoSpaceDE w:val="0"/>
              <w:autoSpaceDN w:val="0"/>
              <w:adjustRightInd w:val="0"/>
              <w:rPr>
                <w:szCs w:val="24"/>
              </w:rPr>
            </w:pPr>
          </w:p>
        </w:tc>
        <w:tc>
          <w:tcPr>
            <w:tcW w:w="2958" w:type="dxa"/>
            <w:tcBorders>
              <w:top w:val="single" w:sz="8" w:space="0" w:color="4F81BD" w:themeColor="accent1"/>
              <w:left w:val="nil"/>
              <w:bottom w:val="single" w:sz="13" w:space="0" w:color="000000" w:themeColor="text1"/>
              <w:right w:val="nil"/>
            </w:tcBorders>
          </w:tcPr>
          <w:p w14:paraId="433A2A37" w14:textId="77777777" w:rsidR="00BC323C" w:rsidRPr="00AD270F" w:rsidRDefault="00BC323C" w:rsidP="00BC323C">
            <w:pPr>
              <w:autoSpaceDE w:val="0"/>
              <w:autoSpaceDN w:val="0"/>
              <w:adjustRightInd w:val="0"/>
              <w:rPr>
                <w:szCs w:val="24"/>
              </w:rPr>
            </w:pPr>
          </w:p>
        </w:tc>
      </w:tr>
      <w:tr w:rsidR="00BC323C" w:rsidRPr="00AD270F" w14:paraId="49E2D870" w14:textId="77777777" w:rsidTr="00E81246">
        <w:trPr>
          <w:trHeight w:hRule="exact" w:val="1204"/>
        </w:trPr>
        <w:tc>
          <w:tcPr>
            <w:tcW w:w="3050" w:type="dxa"/>
            <w:tcBorders>
              <w:top w:val="single" w:sz="13" w:space="0" w:color="000000" w:themeColor="text1"/>
              <w:left w:val="single" w:sz="12" w:space="0" w:color="000000" w:themeColor="text1"/>
              <w:bottom w:val="single" w:sz="13" w:space="0" w:color="000000" w:themeColor="text1"/>
              <w:right w:val="single" w:sz="8" w:space="0" w:color="000000" w:themeColor="text1"/>
            </w:tcBorders>
            <w:shd w:val="clear" w:color="auto" w:fill="DADADA"/>
          </w:tcPr>
          <w:p w14:paraId="215FF0CF" w14:textId="77777777" w:rsidR="00BC323C" w:rsidRPr="00AD270F" w:rsidRDefault="00BC323C" w:rsidP="00BC323C">
            <w:pPr>
              <w:kinsoku w:val="0"/>
              <w:overflowPunct w:val="0"/>
              <w:autoSpaceDE w:val="0"/>
              <w:autoSpaceDN w:val="0"/>
              <w:adjustRightInd w:val="0"/>
              <w:spacing w:before="117"/>
              <w:ind w:left="399"/>
              <w:rPr>
                <w:szCs w:val="24"/>
              </w:rPr>
            </w:pPr>
            <w:r w:rsidRPr="6781B22B">
              <w:rPr>
                <w:b/>
                <w:bCs/>
                <w:spacing w:val="-1"/>
                <w:sz w:val="20"/>
              </w:rPr>
              <w:t>PARAMETER</w:t>
            </w:r>
          </w:p>
        </w:tc>
        <w:tc>
          <w:tcPr>
            <w:tcW w:w="2500" w:type="dxa"/>
            <w:tcBorders>
              <w:top w:val="single" w:sz="13" w:space="0" w:color="000000" w:themeColor="text1"/>
              <w:left w:val="single" w:sz="8" w:space="0" w:color="000000" w:themeColor="text1"/>
              <w:bottom w:val="single" w:sz="13" w:space="0" w:color="000000" w:themeColor="text1"/>
              <w:right w:val="single" w:sz="8" w:space="0" w:color="000000" w:themeColor="text1"/>
            </w:tcBorders>
            <w:shd w:val="clear" w:color="auto" w:fill="DADADA"/>
          </w:tcPr>
          <w:p w14:paraId="78A607D8" w14:textId="77777777" w:rsidR="00BC323C" w:rsidRPr="00AD270F" w:rsidRDefault="00BC323C" w:rsidP="00BC323C">
            <w:pPr>
              <w:kinsoku w:val="0"/>
              <w:overflowPunct w:val="0"/>
              <w:autoSpaceDE w:val="0"/>
              <w:autoSpaceDN w:val="0"/>
              <w:adjustRightInd w:val="0"/>
              <w:spacing w:before="117"/>
              <w:ind w:left="584" w:right="422"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26" w:type="dxa"/>
            <w:tcBorders>
              <w:top w:val="single" w:sz="13" w:space="0" w:color="000000" w:themeColor="text1"/>
              <w:left w:val="single" w:sz="8" w:space="0" w:color="000000" w:themeColor="text1"/>
              <w:bottom w:val="single" w:sz="13" w:space="0" w:color="000000" w:themeColor="text1"/>
              <w:right w:val="single" w:sz="8" w:space="0" w:color="000000" w:themeColor="text1"/>
            </w:tcBorders>
            <w:shd w:val="clear" w:color="auto" w:fill="DADADA"/>
          </w:tcPr>
          <w:p w14:paraId="1487D0B9" w14:textId="77777777" w:rsidR="00BC323C" w:rsidRPr="00AD270F" w:rsidRDefault="00BC323C" w:rsidP="00BC323C">
            <w:pPr>
              <w:kinsoku w:val="0"/>
              <w:overflowPunct w:val="0"/>
              <w:autoSpaceDE w:val="0"/>
              <w:autoSpaceDN w:val="0"/>
              <w:adjustRightInd w:val="0"/>
              <w:spacing w:before="117"/>
              <w:ind w:left="311" w:right="312"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50" w:type="dxa"/>
            <w:tcBorders>
              <w:top w:val="single" w:sz="13" w:space="0" w:color="000000" w:themeColor="text1"/>
              <w:left w:val="single" w:sz="8" w:space="0" w:color="000000" w:themeColor="text1"/>
              <w:bottom w:val="single" w:sz="13" w:space="0" w:color="000000" w:themeColor="text1"/>
              <w:right w:val="single" w:sz="8" w:space="0" w:color="000000" w:themeColor="text1"/>
            </w:tcBorders>
            <w:shd w:val="clear" w:color="auto" w:fill="DADADA"/>
          </w:tcPr>
          <w:p w14:paraId="395F0839" w14:textId="77777777" w:rsidR="00BC323C" w:rsidRPr="00AD270F" w:rsidRDefault="00BC323C" w:rsidP="00BC323C">
            <w:pPr>
              <w:kinsoku w:val="0"/>
              <w:overflowPunct w:val="0"/>
              <w:autoSpaceDE w:val="0"/>
              <w:autoSpaceDN w:val="0"/>
              <w:adjustRightInd w:val="0"/>
              <w:spacing w:before="117"/>
              <w:ind w:left="510" w:right="473"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58" w:type="dxa"/>
            <w:tcBorders>
              <w:top w:val="single" w:sz="13" w:space="0" w:color="000000" w:themeColor="text1"/>
              <w:left w:val="single" w:sz="8" w:space="0" w:color="000000" w:themeColor="text1"/>
              <w:bottom w:val="single" w:sz="13" w:space="0" w:color="000000" w:themeColor="text1"/>
              <w:right w:val="single" w:sz="12" w:space="0" w:color="000000" w:themeColor="text1"/>
            </w:tcBorders>
            <w:shd w:val="clear" w:color="auto" w:fill="DADADA"/>
          </w:tcPr>
          <w:p w14:paraId="0DCB4355" w14:textId="77777777" w:rsidR="00BC323C" w:rsidRPr="00AD270F" w:rsidRDefault="00BC323C" w:rsidP="00BC323C">
            <w:pPr>
              <w:kinsoku w:val="0"/>
              <w:overflowPunct w:val="0"/>
              <w:autoSpaceDE w:val="0"/>
              <w:autoSpaceDN w:val="0"/>
              <w:adjustRightInd w:val="0"/>
              <w:spacing w:before="117"/>
              <w:ind w:left="265" w:right="261"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rsidRPr="00AD270F" w14:paraId="5B6C5F8F" w14:textId="77777777" w:rsidTr="00E81246">
        <w:trPr>
          <w:trHeight w:hRule="exact" w:val="975"/>
        </w:trPr>
        <w:tc>
          <w:tcPr>
            <w:tcW w:w="3050" w:type="dxa"/>
            <w:tcBorders>
              <w:top w:val="single" w:sz="13" w:space="0" w:color="000000" w:themeColor="text1"/>
              <w:left w:val="single" w:sz="12" w:space="0" w:color="000000" w:themeColor="text1"/>
              <w:bottom w:val="single" w:sz="13" w:space="0" w:color="000000" w:themeColor="text1"/>
              <w:right w:val="single" w:sz="8" w:space="0" w:color="000000" w:themeColor="text1"/>
            </w:tcBorders>
          </w:tcPr>
          <w:p w14:paraId="1E96223F"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Insomnia</w:t>
            </w:r>
          </w:p>
        </w:tc>
        <w:tc>
          <w:tcPr>
            <w:tcW w:w="2500" w:type="dxa"/>
            <w:tcBorders>
              <w:top w:val="single" w:sz="13" w:space="0" w:color="000000" w:themeColor="text1"/>
              <w:left w:val="single" w:sz="8" w:space="0" w:color="000000" w:themeColor="text1"/>
              <w:bottom w:val="single" w:sz="13" w:space="0" w:color="000000" w:themeColor="text1"/>
              <w:right w:val="single" w:sz="8" w:space="0" w:color="000000" w:themeColor="text1"/>
            </w:tcBorders>
          </w:tcPr>
          <w:p w14:paraId="00AC9166" w14:textId="77777777" w:rsidR="00BC323C" w:rsidRPr="00AD270F" w:rsidRDefault="00BC323C" w:rsidP="00BC323C">
            <w:pPr>
              <w:kinsoku w:val="0"/>
              <w:overflowPunct w:val="0"/>
              <w:autoSpaceDE w:val="0"/>
              <w:autoSpaceDN w:val="0"/>
              <w:adjustRightInd w:val="0"/>
              <w:spacing w:before="51"/>
              <w:ind w:left="95" w:right="364"/>
              <w:rPr>
                <w:szCs w:val="24"/>
              </w:rPr>
            </w:pPr>
            <w:r w:rsidRPr="00AD270F">
              <w:rPr>
                <w:sz w:val="18"/>
                <w:szCs w:val="18"/>
              </w:rPr>
              <w:t>Mild</w:t>
            </w:r>
            <w:r w:rsidRPr="00AD270F">
              <w:rPr>
                <w:spacing w:val="-1"/>
                <w:sz w:val="18"/>
                <w:szCs w:val="18"/>
              </w:rPr>
              <w:t xml:space="preserve"> difficulty</w:t>
            </w:r>
            <w:r w:rsidRPr="00AD270F">
              <w:rPr>
                <w:spacing w:val="27"/>
                <w:sz w:val="18"/>
                <w:szCs w:val="18"/>
              </w:rPr>
              <w:t xml:space="preserve"> </w:t>
            </w:r>
            <w:r w:rsidRPr="00AD270F">
              <w:rPr>
                <w:spacing w:val="-1"/>
                <w:sz w:val="18"/>
                <w:szCs w:val="18"/>
              </w:rPr>
              <w:t>falling asleep,</w:t>
            </w:r>
            <w:r w:rsidRPr="00AD270F">
              <w:rPr>
                <w:spacing w:val="29"/>
                <w:sz w:val="18"/>
                <w:szCs w:val="18"/>
              </w:rPr>
              <w:t xml:space="preserve"> </w:t>
            </w:r>
            <w:r w:rsidRPr="00AD270F">
              <w:rPr>
                <w:spacing w:val="-1"/>
                <w:sz w:val="18"/>
                <w:szCs w:val="18"/>
              </w:rPr>
              <w:t>staying asleep,</w:t>
            </w:r>
            <w:r w:rsidRPr="00AD270F">
              <w:rPr>
                <w:spacing w:val="1"/>
                <w:sz w:val="18"/>
                <w:szCs w:val="18"/>
              </w:rPr>
              <w:t xml:space="preserve"> </w:t>
            </w:r>
            <w:r w:rsidRPr="00AD270F">
              <w:rPr>
                <w:sz w:val="18"/>
                <w:szCs w:val="18"/>
              </w:rPr>
              <w:t>or</w:t>
            </w:r>
            <w:r w:rsidRPr="00AD270F">
              <w:rPr>
                <w:spacing w:val="29"/>
                <w:sz w:val="18"/>
                <w:szCs w:val="18"/>
              </w:rPr>
              <w:t xml:space="preserve"> </w:t>
            </w:r>
            <w:r w:rsidRPr="00AD270F">
              <w:rPr>
                <w:spacing w:val="-1"/>
                <w:sz w:val="18"/>
                <w:szCs w:val="18"/>
              </w:rPr>
              <w:t xml:space="preserve">waking </w:t>
            </w:r>
            <w:r w:rsidRPr="00AD270F">
              <w:rPr>
                <w:sz w:val="18"/>
                <w:szCs w:val="18"/>
              </w:rPr>
              <w:t>up</w:t>
            </w:r>
            <w:r w:rsidRPr="00AD270F">
              <w:rPr>
                <w:spacing w:val="1"/>
                <w:sz w:val="18"/>
                <w:szCs w:val="18"/>
              </w:rPr>
              <w:t xml:space="preserve"> </w:t>
            </w:r>
            <w:r w:rsidRPr="00AD270F">
              <w:rPr>
                <w:spacing w:val="-1"/>
                <w:sz w:val="18"/>
                <w:szCs w:val="18"/>
              </w:rPr>
              <w:t>early</w:t>
            </w:r>
          </w:p>
        </w:tc>
        <w:tc>
          <w:tcPr>
            <w:tcW w:w="2626" w:type="dxa"/>
            <w:tcBorders>
              <w:top w:val="single" w:sz="13" w:space="0" w:color="000000" w:themeColor="text1"/>
              <w:left w:val="single" w:sz="8" w:space="0" w:color="000000" w:themeColor="text1"/>
              <w:bottom w:val="single" w:sz="13" w:space="0" w:color="000000" w:themeColor="text1"/>
              <w:right w:val="single" w:sz="8" w:space="0" w:color="000000" w:themeColor="text1"/>
            </w:tcBorders>
          </w:tcPr>
          <w:p w14:paraId="7752A69B" w14:textId="77777777" w:rsidR="00BC323C" w:rsidRPr="00AD270F" w:rsidRDefault="00BC323C" w:rsidP="00BC323C">
            <w:pPr>
              <w:kinsoku w:val="0"/>
              <w:overflowPunct w:val="0"/>
              <w:autoSpaceDE w:val="0"/>
              <w:autoSpaceDN w:val="0"/>
              <w:adjustRightInd w:val="0"/>
              <w:spacing w:before="52"/>
              <w:ind w:left="97" w:right="130"/>
              <w:rPr>
                <w:szCs w:val="24"/>
              </w:rPr>
            </w:pPr>
            <w:r w:rsidRPr="00AD270F">
              <w:rPr>
                <w:sz w:val="18"/>
                <w:szCs w:val="18"/>
              </w:rPr>
              <w:t>Moderate</w:t>
            </w:r>
            <w:r w:rsidRPr="00AD270F">
              <w:rPr>
                <w:spacing w:val="-1"/>
                <w:sz w:val="18"/>
                <w:szCs w:val="18"/>
              </w:rPr>
              <w:t xml:space="preserve"> difficulty</w:t>
            </w:r>
            <w:r w:rsidRPr="00AD270F">
              <w:rPr>
                <w:spacing w:val="25"/>
                <w:sz w:val="18"/>
                <w:szCs w:val="18"/>
              </w:rPr>
              <w:t xml:space="preserve"> </w:t>
            </w:r>
            <w:r w:rsidRPr="00AD270F">
              <w:rPr>
                <w:spacing w:val="-1"/>
                <w:sz w:val="18"/>
                <w:szCs w:val="18"/>
              </w:rPr>
              <w:t>falling asleep,</w:t>
            </w:r>
            <w:r w:rsidRPr="00AD270F">
              <w:rPr>
                <w:spacing w:val="1"/>
                <w:sz w:val="18"/>
                <w:szCs w:val="18"/>
              </w:rPr>
              <w:t xml:space="preserve"> </w:t>
            </w:r>
            <w:r w:rsidRPr="00AD270F">
              <w:rPr>
                <w:spacing w:val="-1"/>
                <w:sz w:val="18"/>
                <w:szCs w:val="18"/>
              </w:rPr>
              <w:t>staying</w:t>
            </w:r>
            <w:r w:rsidRPr="00AD270F">
              <w:rPr>
                <w:spacing w:val="25"/>
                <w:sz w:val="18"/>
                <w:szCs w:val="18"/>
              </w:rPr>
              <w:t xml:space="preserve"> </w:t>
            </w:r>
            <w:r w:rsidRPr="00AD270F">
              <w:rPr>
                <w:spacing w:val="-1"/>
                <w:sz w:val="18"/>
                <w:szCs w:val="18"/>
              </w:rPr>
              <w:t>asleep,</w:t>
            </w:r>
            <w:r w:rsidRPr="00AD270F">
              <w:rPr>
                <w:spacing w:val="1"/>
                <w:sz w:val="18"/>
                <w:szCs w:val="18"/>
              </w:rPr>
              <w:t xml:space="preserve"> </w:t>
            </w:r>
            <w:r w:rsidRPr="00AD270F">
              <w:rPr>
                <w:sz w:val="18"/>
                <w:szCs w:val="18"/>
              </w:rPr>
              <w:t xml:space="preserve">or </w:t>
            </w:r>
            <w:r w:rsidRPr="00AD270F">
              <w:rPr>
                <w:spacing w:val="-1"/>
                <w:sz w:val="18"/>
                <w:szCs w:val="18"/>
              </w:rPr>
              <w:t xml:space="preserve">waking </w:t>
            </w:r>
            <w:r w:rsidRPr="00AD270F">
              <w:rPr>
                <w:spacing w:val="1"/>
                <w:sz w:val="18"/>
                <w:szCs w:val="18"/>
              </w:rPr>
              <w:t>up</w:t>
            </w:r>
            <w:r w:rsidRPr="00AD270F">
              <w:rPr>
                <w:spacing w:val="27"/>
                <w:sz w:val="18"/>
                <w:szCs w:val="18"/>
              </w:rPr>
              <w:t xml:space="preserve"> </w:t>
            </w:r>
            <w:r w:rsidRPr="00AD270F">
              <w:rPr>
                <w:sz w:val="18"/>
                <w:szCs w:val="18"/>
              </w:rPr>
              <w:t>early</w:t>
            </w:r>
          </w:p>
        </w:tc>
        <w:tc>
          <w:tcPr>
            <w:tcW w:w="2650" w:type="dxa"/>
            <w:tcBorders>
              <w:top w:val="single" w:sz="13" w:space="0" w:color="000000" w:themeColor="text1"/>
              <w:left w:val="single" w:sz="8" w:space="0" w:color="000000" w:themeColor="text1"/>
              <w:bottom w:val="single" w:sz="13" w:space="0" w:color="000000" w:themeColor="text1"/>
              <w:right w:val="single" w:sz="8" w:space="0" w:color="000000" w:themeColor="text1"/>
            </w:tcBorders>
          </w:tcPr>
          <w:p w14:paraId="38CE7D20" w14:textId="77777777" w:rsidR="00BC323C" w:rsidRPr="00AD270F" w:rsidRDefault="00BC323C" w:rsidP="00BC323C">
            <w:pPr>
              <w:kinsoku w:val="0"/>
              <w:overflowPunct w:val="0"/>
              <w:autoSpaceDE w:val="0"/>
              <w:autoSpaceDN w:val="0"/>
              <w:adjustRightInd w:val="0"/>
              <w:spacing w:before="52"/>
              <w:ind w:left="97" w:right="147"/>
              <w:rPr>
                <w:szCs w:val="24"/>
              </w:rPr>
            </w:pPr>
            <w:r w:rsidRPr="00AD270F">
              <w:rPr>
                <w:spacing w:val="-1"/>
                <w:sz w:val="18"/>
                <w:szCs w:val="18"/>
              </w:rPr>
              <w:t xml:space="preserve">Severe </w:t>
            </w:r>
            <w:r w:rsidRPr="00AD270F">
              <w:rPr>
                <w:sz w:val="18"/>
                <w:szCs w:val="18"/>
              </w:rPr>
              <w:t>difficulty</w:t>
            </w:r>
            <w:r w:rsidRPr="00AD270F">
              <w:rPr>
                <w:spacing w:val="22"/>
                <w:sz w:val="18"/>
                <w:szCs w:val="18"/>
              </w:rPr>
              <w:t xml:space="preserve"> </w:t>
            </w:r>
            <w:r w:rsidRPr="00AD270F">
              <w:rPr>
                <w:spacing w:val="-1"/>
                <w:sz w:val="18"/>
                <w:szCs w:val="18"/>
              </w:rPr>
              <w:t>falling asleep,</w:t>
            </w:r>
            <w:r w:rsidRPr="00AD270F">
              <w:rPr>
                <w:spacing w:val="1"/>
                <w:sz w:val="18"/>
                <w:szCs w:val="18"/>
              </w:rPr>
              <w:t xml:space="preserve"> </w:t>
            </w:r>
            <w:r w:rsidRPr="00AD270F">
              <w:rPr>
                <w:spacing w:val="-1"/>
                <w:sz w:val="18"/>
                <w:szCs w:val="18"/>
              </w:rPr>
              <w:t>staying</w:t>
            </w:r>
            <w:r w:rsidRPr="00AD270F">
              <w:rPr>
                <w:spacing w:val="25"/>
                <w:sz w:val="18"/>
                <w:szCs w:val="18"/>
              </w:rPr>
              <w:t xml:space="preserve"> </w:t>
            </w:r>
            <w:r w:rsidRPr="00AD270F">
              <w:rPr>
                <w:spacing w:val="-1"/>
                <w:sz w:val="18"/>
                <w:szCs w:val="18"/>
              </w:rPr>
              <w:t>asleep,</w:t>
            </w:r>
            <w:r w:rsidRPr="00AD270F">
              <w:rPr>
                <w:spacing w:val="1"/>
                <w:sz w:val="18"/>
                <w:szCs w:val="18"/>
              </w:rPr>
              <w:t xml:space="preserve"> </w:t>
            </w:r>
            <w:r w:rsidRPr="00AD270F">
              <w:rPr>
                <w:sz w:val="18"/>
                <w:szCs w:val="18"/>
              </w:rPr>
              <w:t xml:space="preserve">or </w:t>
            </w:r>
            <w:r w:rsidRPr="00AD270F">
              <w:rPr>
                <w:spacing w:val="-1"/>
                <w:sz w:val="18"/>
                <w:szCs w:val="18"/>
              </w:rPr>
              <w:t xml:space="preserve">waking </w:t>
            </w:r>
            <w:r w:rsidRPr="00AD270F">
              <w:rPr>
                <w:spacing w:val="1"/>
                <w:sz w:val="18"/>
                <w:szCs w:val="18"/>
              </w:rPr>
              <w:t>up</w:t>
            </w:r>
            <w:r w:rsidRPr="00AD270F">
              <w:rPr>
                <w:spacing w:val="27"/>
                <w:sz w:val="18"/>
                <w:szCs w:val="18"/>
              </w:rPr>
              <w:t xml:space="preserve"> </w:t>
            </w:r>
            <w:r w:rsidRPr="00AD270F">
              <w:rPr>
                <w:sz w:val="18"/>
                <w:szCs w:val="18"/>
              </w:rPr>
              <w:t>early</w:t>
            </w:r>
          </w:p>
        </w:tc>
        <w:tc>
          <w:tcPr>
            <w:tcW w:w="2958" w:type="dxa"/>
            <w:tcBorders>
              <w:top w:val="single" w:sz="13" w:space="0" w:color="000000" w:themeColor="text1"/>
              <w:left w:val="single" w:sz="8" w:space="0" w:color="000000" w:themeColor="text1"/>
              <w:bottom w:val="single" w:sz="13" w:space="0" w:color="000000" w:themeColor="text1"/>
              <w:right w:val="single" w:sz="12" w:space="0" w:color="000000" w:themeColor="text1"/>
            </w:tcBorders>
          </w:tcPr>
          <w:p w14:paraId="64A2FA62" w14:textId="77777777" w:rsidR="00BC323C" w:rsidRPr="00AD270F" w:rsidRDefault="00BC323C" w:rsidP="00BC323C">
            <w:pPr>
              <w:kinsoku w:val="0"/>
              <w:overflowPunct w:val="0"/>
              <w:autoSpaceDE w:val="0"/>
              <w:autoSpaceDN w:val="0"/>
              <w:adjustRightInd w:val="0"/>
              <w:spacing w:before="52"/>
              <w:ind w:left="97"/>
              <w:rPr>
                <w:szCs w:val="24"/>
              </w:rPr>
            </w:pPr>
            <w:r w:rsidRPr="00AD270F">
              <w:rPr>
                <w:spacing w:val="-1"/>
                <w:sz w:val="18"/>
                <w:szCs w:val="18"/>
              </w:rPr>
              <w:t>NA</w:t>
            </w:r>
          </w:p>
        </w:tc>
      </w:tr>
      <w:tr w:rsidR="00BC323C" w:rsidRPr="00AD270F" w14:paraId="3BE9B372" w14:textId="77777777" w:rsidTr="00E81246">
        <w:trPr>
          <w:trHeight w:hRule="exact" w:val="1824"/>
        </w:trPr>
        <w:tc>
          <w:tcPr>
            <w:tcW w:w="3050" w:type="dxa"/>
            <w:tcBorders>
              <w:top w:val="single" w:sz="13" w:space="0" w:color="000000" w:themeColor="text1"/>
              <w:left w:val="single" w:sz="12" w:space="0" w:color="000000" w:themeColor="text1"/>
              <w:bottom w:val="single" w:sz="13" w:space="0" w:color="000000" w:themeColor="text1"/>
              <w:right w:val="single" w:sz="8" w:space="0" w:color="000000" w:themeColor="text1"/>
            </w:tcBorders>
          </w:tcPr>
          <w:p w14:paraId="679AE89C" w14:textId="77777777" w:rsidR="00BC323C" w:rsidRPr="00AD270F" w:rsidRDefault="00BC323C" w:rsidP="00BC323C">
            <w:pPr>
              <w:kinsoku w:val="0"/>
              <w:overflowPunct w:val="0"/>
              <w:autoSpaceDE w:val="0"/>
              <w:autoSpaceDN w:val="0"/>
              <w:adjustRightInd w:val="0"/>
              <w:spacing w:before="60" w:line="238" w:lineRule="auto"/>
              <w:ind w:left="92" w:right="347"/>
              <w:rPr>
                <w:sz w:val="18"/>
                <w:szCs w:val="18"/>
              </w:rPr>
            </w:pPr>
            <w:r w:rsidRPr="00AD270F">
              <w:rPr>
                <w:b/>
                <w:bCs/>
                <w:spacing w:val="-1"/>
                <w:sz w:val="18"/>
                <w:szCs w:val="18"/>
              </w:rPr>
              <w:t>Psychiatric Disorders</w:t>
            </w:r>
            <w:r w:rsidRPr="00AD270F">
              <w:rPr>
                <w:b/>
                <w:bCs/>
                <w:spacing w:val="28"/>
                <w:sz w:val="18"/>
                <w:szCs w:val="18"/>
              </w:rPr>
              <w:t xml:space="preserve"> </w:t>
            </w:r>
            <w:r w:rsidRPr="00AD270F">
              <w:rPr>
                <w:spacing w:val="-1"/>
                <w:sz w:val="18"/>
                <w:szCs w:val="18"/>
              </w:rPr>
              <w:t>(includes</w:t>
            </w:r>
            <w:r w:rsidRPr="00AD270F">
              <w:rPr>
                <w:sz w:val="18"/>
                <w:szCs w:val="18"/>
              </w:rPr>
              <w:t xml:space="preserve"> </w:t>
            </w:r>
            <w:r w:rsidRPr="00AD270F">
              <w:rPr>
                <w:spacing w:val="-1"/>
                <w:sz w:val="18"/>
                <w:szCs w:val="18"/>
              </w:rPr>
              <w:t>anxiety,</w:t>
            </w:r>
            <w:r w:rsidRPr="00AD270F">
              <w:rPr>
                <w:spacing w:val="29"/>
                <w:sz w:val="18"/>
                <w:szCs w:val="18"/>
              </w:rPr>
              <w:t xml:space="preserve"> </w:t>
            </w:r>
            <w:r w:rsidRPr="00AD270F">
              <w:rPr>
                <w:sz w:val="18"/>
                <w:szCs w:val="18"/>
              </w:rPr>
              <w:t>depression,</w:t>
            </w:r>
            <w:r w:rsidRPr="00AD270F">
              <w:rPr>
                <w:spacing w:val="-2"/>
                <w:sz w:val="18"/>
                <w:szCs w:val="18"/>
              </w:rPr>
              <w:t xml:space="preserve"> </w:t>
            </w:r>
            <w:r w:rsidRPr="00AD270F">
              <w:rPr>
                <w:spacing w:val="-1"/>
                <w:sz w:val="18"/>
                <w:szCs w:val="18"/>
              </w:rPr>
              <w:t>mania,</w:t>
            </w:r>
            <w:r w:rsidRPr="00AD270F">
              <w:rPr>
                <w:spacing w:val="1"/>
                <w:sz w:val="18"/>
                <w:szCs w:val="18"/>
              </w:rPr>
              <w:t xml:space="preserve"> </w:t>
            </w:r>
            <w:r w:rsidRPr="00AD270F">
              <w:rPr>
                <w:sz w:val="18"/>
                <w:szCs w:val="18"/>
              </w:rPr>
              <w:t>and</w:t>
            </w:r>
            <w:r w:rsidRPr="00AD270F">
              <w:rPr>
                <w:spacing w:val="21"/>
                <w:sz w:val="18"/>
                <w:szCs w:val="18"/>
              </w:rPr>
              <w:t xml:space="preserve"> </w:t>
            </w:r>
            <w:r w:rsidRPr="00AD270F">
              <w:rPr>
                <w:spacing w:val="-1"/>
                <w:sz w:val="18"/>
                <w:szCs w:val="18"/>
              </w:rPr>
              <w:t>psychosis)</w:t>
            </w:r>
          </w:p>
          <w:p w14:paraId="3CDA8595" w14:textId="77777777" w:rsidR="00BC323C" w:rsidRPr="00AD270F" w:rsidRDefault="00BC323C" w:rsidP="00BC323C">
            <w:pPr>
              <w:kinsoku w:val="0"/>
              <w:overflowPunct w:val="0"/>
              <w:autoSpaceDE w:val="0"/>
              <w:autoSpaceDN w:val="0"/>
              <w:adjustRightInd w:val="0"/>
              <w:spacing w:before="59"/>
              <w:ind w:left="92"/>
              <w:rPr>
                <w:szCs w:val="24"/>
              </w:rPr>
            </w:pPr>
            <w:r w:rsidRPr="6781B22B">
              <w:rPr>
                <w:i/>
                <w:iCs/>
                <w:sz w:val="18"/>
                <w:szCs w:val="18"/>
              </w:rPr>
              <w:t>Specify</w:t>
            </w:r>
            <w:r w:rsidRPr="6781B22B">
              <w:rPr>
                <w:i/>
                <w:iCs/>
                <w:spacing w:val="-1"/>
                <w:sz w:val="18"/>
                <w:szCs w:val="18"/>
              </w:rPr>
              <w:t xml:space="preserve"> disorder</w:t>
            </w:r>
          </w:p>
        </w:tc>
        <w:tc>
          <w:tcPr>
            <w:tcW w:w="2500" w:type="dxa"/>
            <w:tcBorders>
              <w:top w:val="single" w:sz="13" w:space="0" w:color="000000" w:themeColor="text1"/>
              <w:left w:val="single" w:sz="8" w:space="0" w:color="000000" w:themeColor="text1"/>
              <w:bottom w:val="single" w:sz="13" w:space="0" w:color="000000" w:themeColor="text1"/>
              <w:right w:val="single" w:sz="8" w:space="0" w:color="000000" w:themeColor="text1"/>
            </w:tcBorders>
          </w:tcPr>
          <w:p w14:paraId="264387F6" w14:textId="77777777" w:rsidR="00BC323C" w:rsidRPr="00AD270F" w:rsidRDefault="00BC323C" w:rsidP="00BC323C">
            <w:pPr>
              <w:kinsoku w:val="0"/>
              <w:overflowPunct w:val="0"/>
              <w:autoSpaceDE w:val="0"/>
              <w:autoSpaceDN w:val="0"/>
              <w:adjustRightInd w:val="0"/>
              <w:spacing w:before="54"/>
              <w:ind w:left="95" w:right="135"/>
              <w:rPr>
                <w:szCs w:val="24"/>
              </w:rPr>
            </w:pPr>
            <w:r w:rsidRPr="00AD270F">
              <w:rPr>
                <w:spacing w:val="-1"/>
                <w:sz w:val="18"/>
                <w:szCs w:val="18"/>
              </w:rPr>
              <w:t>Symptoms</w:t>
            </w:r>
            <w:r w:rsidRPr="00AD270F">
              <w:rPr>
                <w:spacing w:val="2"/>
                <w:sz w:val="18"/>
                <w:szCs w:val="18"/>
              </w:rPr>
              <w:t xml:space="preserve"> </w:t>
            </w:r>
            <w:r w:rsidRPr="00AD270F">
              <w:rPr>
                <w:spacing w:val="-1"/>
                <w:sz w:val="18"/>
                <w:szCs w:val="18"/>
              </w:rPr>
              <w:t>with</w:t>
            </w:r>
            <w:r w:rsidRPr="00AD270F">
              <w:rPr>
                <w:spacing w:val="24"/>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not</w:t>
            </w:r>
            <w:r w:rsidRPr="00AD270F">
              <w:rPr>
                <w:spacing w:val="21"/>
                <w:sz w:val="18"/>
                <w:szCs w:val="18"/>
              </w:rPr>
              <w:t xml:space="preserve"> </w:t>
            </w:r>
            <w:r w:rsidRPr="00AD270F">
              <w:rPr>
                <w:spacing w:val="-1"/>
                <w:sz w:val="18"/>
                <w:szCs w:val="18"/>
              </w:rPr>
              <w:t>indicated</w:t>
            </w:r>
            <w:r w:rsidRPr="00AD270F">
              <w:rPr>
                <w:spacing w:val="1"/>
                <w:sz w:val="18"/>
                <w:szCs w:val="18"/>
              </w:rPr>
              <w:t xml:space="preserve"> </w:t>
            </w:r>
            <w:r w:rsidRPr="00AD270F">
              <w:rPr>
                <w:spacing w:val="-1"/>
                <w:sz w:val="18"/>
                <w:szCs w:val="18"/>
                <w:u w:val="single"/>
              </w:rPr>
              <w:t>OR</w:t>
            </w:r>
            <w:r w:rsidRPr="00AD270F">
              <w:rPr>
                <w:spacing w:val="27"/>
                <w:sz w:val="18"/>
                <w:szCs w:val="18"/>
              </w:rPr>
              <w:t xml:space="preserve"> </w:t>
            </w:r>
            <w:r w:rsidRPr="00AD270F">
              <w:rPr>
                <w:spacing w:val="-1"/>
                <w:sz w:val="18"/>
                <w:szCs w:val="18"/>
              </w:rPr>
              <w:t>Behavior</w:t>
            </w:r>
            <w:r w:rsidRPr="00AD270F">
              <w:rPr>
                <w:sz w:val="18"/>
                <w:szCs w:val="18"/>
              </w:rPr>
              <w:t xml:space="preserve"> </w:t>
            </w:r>
            <w:r w:rsidRPr="00AD270F">
              <w:rPr>
                <w:spacing w:val="-1"/>
                <w:sz w:val="18"/>
                <w:szCs w:val="18"/>
              </w:rPr>
              <w:t xml:space="preserve">causing </w:t>
            </w:r>
            <w:r w:rsidRPr="00AD270F">
              <w:rPr>
                <w:spacing w:val="1"/>
                <w:sz w:val="18"/>
                <w:szCs w:val="18"/>
              </w:rPr>
              <w:t>no</w:t>
            </w:r>
            <w:r w:rsidRPr="00AD270F">
              <w:rPr>
                <w:spacing w:val="23"/>
                <w:sz w:val="18"/>
                <w:szCs w:val="18"/>
              </w:rPr>
              <w:t xml:space="preserve"> </w:t>
            </w:r>
            <w:r w:rsidRPr="00AD270F">
              <w:rPr>
                <w:sz w:val="18"/>
                <w:szCs w:val="18"/>
              </w:rPr>
              <w:t xml:space="preserve">or </w:t>
            </w:r>
            <w:r w:rsidRPr="00AD270F">
              <w:rPr>
                <w:spacing w:val="-2"/>
                <w:sz w:val="18"/>
                <w:szCs w:val="18"/>
              </w:rPr>
              <w:t>minimal</w:t>
            </w:r>
            <w:r w:rsidRPr="00AD270F">
              <w:rPr>
                <w:spacing w:val="28"/>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26" w:type="dxa"/>
            <w:tcBorders>
              <w:top w:val="single" w:sz="13" w:space="0" w:color="000000" w:themeColor="text1"/>
              <w:left w:val="single" w:sz="8" w:space="0" w:color="000000" w:themeColor="text1"/>
              <w:bottom w:val="single" w:sz="13" w:space="0" w:color="000000" w:themeColor="text1"/>
              <w:right w:val="single" w:sz="8" w:space="0" w:color="000000" w:themeColor="text1"/>
            </w:tcBorders>
          </w:tcPr>
          <w:p w14:paraId="07C3B240" w14:textId="77777777" w:rsidR="00BC323C" w:rsidRPr="00AD270F" w:rsidRDefault="00BC323C" w:rsidP="00BC323C">
            <w:pPr>
              <w:kinsoku w:val="0"/>
              <w:overflowPunct w:val="0"/>
              <w:autoSpaceDE w:val="0"/>
              <w:autoSpaceDN w:val="0"/>
              <w:adjustRightInd w:val="0"/>
              <w:spacing w:before="54"/>
              <w:ind w:left="97" w:right="127"/>
              <w:rPr>
                <w:szCs w:val="24"/>
              </w:rPr>
            </w:pPr>
            <w:r w:rsidRPr="00AD270F">
              <w:rPr>
                <w:spacing w:val="-1"/>
                <w:sz w:val="18"/>
                <w:szCs w:val="18"/>
              </w:rPr>
              <w:t>Symptoms</w:t>
            </w:r>
            <w:r w:rsidRPr="00AD270F">
              <w:rPr>
                <w:spacing w:val="2"/>
                <w:sz w:val="18"/>
                <w:szCs w:val="18"/>
              </w:rPr>
              <w:t xml:space="preserve"> </w:t>
            </w:r>
            <w:r w:rsidRPr="00AD270F">
              <w:rPr>
                <w:spacing w:val="-1"/>
                <w:sz w:val="18"/>
                <w:szCs w:val="18"/>
              </w:rPr>
              <w:t>with</w:t>
            </w:r>
            <w:r w:rsidRPr="00AD270F">
              <w:rPr>
                <w:spacing w:val="24"/>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r w:rsidRPr="00AD270F">
              <w:rPr>
                <w:spacing w:val="27"/>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Behavior</w:t>
            </w:r>
            <w:r w:rsidRPr="00AD270F">
              <w:rPr>
                <w:sz w:val="18"/>
                <w:szCs w:val="18"/>
              </w:rPr>
              <w:t xml:space="preserve"> </w:t>
            </w:r>
            <w:r w:rsidRPr="00AD270F">
              <w:rPr>
                <w:spacing w:val="-1"/>
                <w:sz w:val="18"/>
                <w:szCs w:val="18"/>
              </w:rPr>
              <w:t>causing</w:t>
            </w:r>
            <w:r w:rsidRPr="00AD270F">
              <w:rPr>
                <w:spacing w:val="25"/>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50" w:type="dxa"/>
            <w:tcBorders>
              <w:top w:val="single" w:sz="13" w:space="0" w:color="000000" w:themeColor="text1"/>
              <w:left w:val="single" w:sz="8" w:space="0" w:color="000000" w:themeColor="text1"/>
              <w:bottom w:val="single" w:sz="13" w:space="0" w:color="000000" w:themeColor="text1"/>
              <w:right w:val="single" w:sz="8" w:space="0" w:color="000000" w:themeColor="text1"/>
            </w:tcBorders>
          </w:tcPr>
          <w:p w14:paraId="7999F878" w14:textId="77777777" w:rsidR="00BC323C" w:rsidRPr="00AD270F" w:rsidRDefault="00BC323C" w:rsidP="00BC323C">
            <w:pPr>
              <w:kinsoku w:val="0"/>
              <w:overflowPunct w:val="0"/>
              <w:autoSpaceDE w:val="0"/>
              <w:autoSpaceDN w:val="0"/>
              <w:adjustRightInd w:val="0"/>
              <w:spacing w:before="54"/>
              <w:ind w:left="97" w:right="294"/>
              <w:rPr>
                <w:szCs w:val="24"/>
              </w:rPr>
            </w:pPr>
            <w:r w:rsidRPr="00AD270F">
              <w:rPr>
                <w:spacing w:val="-1"/>
                <w:sz w:val="18"/>
                <w:szCs w:val="18"/>
              </w:rPr>
              <w:t>Symptoms</w:t>
            </w:r>
            <w:r w:rsidRPr="00AD270F">
              <w:rPr>
                <w:spacing w:val="2"/>
                <w:sz w:val="18"/>
                <w:szCs w:val="18"/>
              </w:rPr>
              <w:t xml:space="preserve"> </w:t>
            </w:r>
            <w:r w:rsidRPr="00AD270F">
              <w:rPr>
                <w:spacing w:val="-1"/>
                <w:sz w:val="18"/>
                <w:szCs w:val="18"/>
              </w:rPr>
              <w:t>with</w:t>
            </w:r>
            <w:r w:rsidRPr="00AD270F">
              <w:rPr>
                <w:spacing w:val="24"/>
                <w:sz w:val="18"/>
                <w:szCs w:val="18"/>
              </w:rPr>
              <w:t xml:space="preserve"> </w:t>
            </w:r>
            <w:r w:rsidRPr="00AD270F">
              <w:rPr>
                <w:spacing w:val="-1"/>
                <w:sz w:val="18"/>
                <w:szCs w:val="18"/>
              </w:rPr>
              <w:t>hospitalization</w:t>
            </w:r>
            <w:r w:rsidRPr="00AD270F">
              <w:rPr>
                <w:spacing w:val="25"/>
                <w:sz w:val="18"/>
                <w:szCs w:val="18"/>
              </w:rPr>
              <w:t xml:space="preserve"> </w:t>
            </w:r>
            <w:r w:rsidRPr="00AD270F">
              <w:rPr>
                <w:spacing w:val="-1"/>
                <w:sz w:val="18"/>
                <w:szCs w:val="18"/>
              </w:rPr>
              <w:t>indicated</w:t>
            </w:r>
            <w:r w:rsidRPr="00AD270F">
              <w:rPr>
                <w:spacing w:val="1"/>
                <w:sz w:val="18"/>
                <w:szCs w:val="18"/>
              </w:rPr>
              <w:t xml:space="preserve"> </w:t>
            </w:r>
            <w:r w:rsidRPr="00AD270F">
              <w:rPr>
                <w:spacing w:val="-1"/>
                <w:sz w:val="18"/>
                <w:szCs w:val="18"/>
                <w:u w:val="single"/>
              </w:rPr>
              <w:t>OR</w:t>
            </w:r>
            <w:r w:rsidRPr="00AD270F">
              <w:rPr>
                <w:spacing w:val="27"/>
                <w:sz w:val="18"/>
                <w:szCs w:val="18"/>
              </w:rPr>
              <w:t xml:space="preserve"> </w:t>
            </w:r>
            <w:r w:rsidRPr="00AD270F">
              <w:rPr>
                <w:spacing w:val="-1"/>
                <w:sz w:val="18"/>
                <w:szCs w:val="18"/>
              </w:rPr>
              <w:t>Behavior</w:t>
            </w:r>
            <w:r w:rsidRPr="00AD270F">
              <w:rPr>
                <w:sz w:val="18"/>
                <w:szCs w:val="18"/>
              </w:rPr>
              <w:t xml:space="preserve"> </w:t>
            </w:r>
            <w:r w:rsidRPr="00AD270F">
              <w:rPr>
                <w:spacing w:val="-1"/>
                <w:sz w:val="18"/>
                <w:szCs w:val="18"/>
              </w:rPr>
              <w:t>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58" w:type="dxa"/>
            <w:tcBorders>
              <w:top w:val="single" w:sz="13" w:space="0" w:color="000000" w:themeColor="text1"/>
              <w:left w:val="single" w:sz="8" w:space="0" w:color="000000" w:themeColor="text1"/>
              <w:bottom w:val="single" w:sz="13" w:space="0" w:color="000000" w:themeColor="text1"/>
              <w:right w:val="single" w:sz="12" w:space="0" w:color="000000" w:themeColor="text1"/>
            </w:tcBorders>
          </w:tcPr>
          <w:p w14:paraId="22DE0EC7" w14:textId="77777777" w:rsidR="00BC323C" w:rsidRPr="00AD270F" w:rsidRDefault="00BC323C" w:rsidP="00BC323C">
            <w:pPr>
              <w:kinsoku w:val="0"/>
              <w:overflowPunct w:val="0"/>
              <w:autoSpaceDE w:val="0"/>
              <w:autoSpaceDN w:val="0"/>
              <w:adjustRightInd w:val="0"/>
              <w:spacing w:before="54"/>
              <w:ind w:left="97" w:right="119"/>
              <w:rPr>
                <w:szCs w:val="24"/>
              </w:rPr>
            </w:pPr>
            <w:r w:rsidRPr="00AD270F">
              <w:rPr>
                <w:spacing w:val="-1"/>
                <w:sz w:val="18"/>
                <w:szCs w:val="18"/>
              </w:rPr>
              <w:t>Threatens</w:t>
            </w:r>
            <w:r w:rsidRPr="00AD270F">
              <w:rPr>
                <w:sz w:val="18"/>
                <w:szCs w:val="18"/>
              </w:rPr>
              <w:t xml:space="preserve"> harm</w:t>
            </w:r>
            <w:r w:rsidRPr="00AD270F">
              <w:rPr>
                <w:spacing w:val="-3"/>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self</w:t>
            </w:r>
            <w:r w:rsidRPr="00AD270F">
              <w:rPr>
                <w:spacing w:val="-2"/>
                <w:sz w:val="18"/>
                <w:szCs w:val="18"/>
              </w:rPr>
              <w:t xml:space="preserve"> </w:t>
            </w:r>
            <w:r w:rsidRPr="00AD270F">
              <w:rPr>
                <w:sz w:val="18"/>
                <w:szCs w:val="18"/>
              </w:rPr>
              <w:t>or</w:t>
            </w:r>
            <w:r w:rsidRPr="00AD270F">
              <w:rPr>
                <w:spacing w:val="22"/>
                <w:sz w:val="18"/>
                <w:szCs w:val="18"/>
              </w:rPr>
              <w:t xml:space="preserve"> </w:t>
            </w:r>
            <w:r w:rsidRPr="00AD270F">
              <w:rPr>
                <w:sz w:val="18"/>
                <w:szCs w:val="18"/>
              </w:rPr>
              <w:t xml:space="preserve">others </w:t>
            </w:r>
            <w:r w:rsidRPr="00AD270F">
              <w:rPr>
                <w:spacing w:val="-1"/>
                <w:sz w:val="18"/>
                <w:szCs w:val="18"/>
                <w:u w:val="single"/>
              </w:rPr>
              <w:t>OR</w:t>
            </w:r>
            <w:r w:rsidRPr="00AD270F">
              <w:rPr>
                <w:sz w:val="18"/>
                <w:szCs w:val="18"/>
                <w:u w:val="single"/>
              </w:rPr>
              <w:t xml:space="preserve"> </w:t>
            </w:r>
            <w:r w:rsidRPr="00AD270F">
              <w:rPr>
                <w:spacing w:val="-1"/>
                <w:sz w:val="18"/>
                <w:szCs w:val="18"/>
              </w:rPr>
              <w:t>Acute</w:t>
            </w:r>
            <w:r w:rsidRPr="00AD270F">
              <w:rPr>
                <w:spacing w:val="24"/>
                <w:sz w:val="18"/>
                <w:szCs w:val="18"/>
              </w:rPr>
              <w:t xml:space="preserve"> </w:t>
            </w:r>
            <w:r w:rsidRPr="00AD270F">
              <w:rPr>
                <w:spacing w:val="-1"/>
                <w:sz w:val="18"/>
                <w:szCs w:val="18"/>
              </w:rPr>
              <w:t>psychosis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Behavior</w:t>
            </w:r>
            <w:r w:rsidRPr="00AD270F">
              <w:rPr>
                <w:spacing w:val="23"/>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72053344" w14:textId="77777777" w:rsidTr="00E81246">
        <w:trPr>
          <w:trHeight w:hRule="exact" w:val="1384"/>
        </w:trPr>
        <w:tc>
          <w:tcPr>
            <w:tcW w:w="3050" w:type="dxa"/>
            <w:tcBorders>
              <w:top w:val="single" w:sz="13" w:space="0" w:color="000000" w:themeColor="text1"/>
              <w:left w:val="single" w:sz="12" w:space="0" w:color="000000" w:themeColor="text1"/>
              <w:bottom w:val="single" w:sz="12" w:space="0" w:color="000000" w:themeColor="text1"/>
              <w:right w:val="single" w:sz="8" w:space="0" w:color="000000" w:themeColor="text1"/>
            </w:tcBorders>
          </w:tcPr>
          <w:p w14:paraId="0F95FD60" w14:textId="77777777" w:rsidR="00BC323C" w:rsidRPr="00AD270F" w:rsidRDefault="00BC323C" w:rsidP="00BC323C">
            <w:pPr>
              <w:kinsoku w:val="0"/>
              <w:overflowPunct w:val="0"/>
              <w:autoSpaceDE w:val="0"/>
              <w:autoSpaceDN w:val="0"/>
              <w:adjustRightInd w:val="0"/>
              <w:spacing w:before="56"/>
              <w:ind w:left="92" w:right="481"/>
              <w:rPr>
                <w:sz w:val="18"/>
                <w:szCs w:val="18"/>
              </w:rPr>
            </w:pPr>
            <w:r w:rsidRPr="00AD270F">
              <w:rPr>
                <w:b/>
                <w:bCs/>
                <w:spacing w:val="-1"/>
                <w:sz w:val="18"/>
                <w:szCs w:val="18"/>
              </w:rPr>
              <w:t>Suicidal</w:t>
            </w:r>
            <w:r w:rsidRPr="00AD270F">
              <w:rPr>
                <w:b/>
                <w:bCs/>
                <w:sz w:val="18"/>
                <w:szCs w:val="18"/>
              </w:rPr>
              <w:t xml:space="preserve"> </w:t>
            </w:r>
            <w:r w:rsidRPr="00AD270F">
              <w:rPr>
                <w:b/>
                <w:bCs/>
                <w:spacing w:val="-1"/>
                <w:sz w:val="18"/>
                <w:szCs w:val="18"/>
              </w:rPr>
              <w:t>Ideation</w:t>
            </w:r>
            <w:r w:rsidRPr="00AD270F">
              <w:rPr>
                <w:b/>
                <w:bCs/>
                <w:spacing w:val="-2"/>
                <w:sz w:val="18"/>
                <w:szCs w:val="18"/>
              </w:rPr>
              <w:t xml:space="preserve"> </w:t>
            </w:r>
            <w:r w:rsidRPr="00AD270F">
              <w:rPr>
                <w:b/>
                <w:bCs/>
                <w:spacing w:val="-1"/>
                <w:sz w:val="18"/>
                <w:szCs w:val="18"/>
              </w:rPr>
              <w:t>or</w:t>
            </w:r>
            <w:r w:rsidRPr="00AD270F">
              <w:rPr>
                <w:b/>
                <w:bCs/>
                <w:spacing w:val="29"/>
                <w:sz w:val="18"/>
                <w:szCs w:val="18"/>
              </w:rPr>
              <w:t xml:space="preserve"> </w:t>
            </w:r>
            <w:r w:rsidRPr="00AD270F">
              <w:rPr>
                <w:b/>
                <w:bCs/>
                <w:spacing w:val="-1"/>
                <w:sz w:val="18"/>
                <w:szCs w:val="18"/>
              </w:rPr>
              <w:t>Attempt</w:t>
            </w:r>
          </w:p>
          <w:p w14:paraId="08260101" w14:textId="77777777" w:rsidR="00BC323C" w:rsidRPr="00AD270F" w:rsidRDefault="00BC323C" w:rsidP="00BC323C">
            <w:pPr>
              <w:kinsoku w:val="0"/>
              <w:overflowPunct w:val="0"/>
              <w:autoSpaceDE w:val="0"/>
              <w:autoSpaceDN w:val="0"/>
              <w:adjustRightInd w:val="0"/>
              <w:spacing w:before="57"/>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00" w:type="dxa"/>
            <w:tcBorders>
              <w:top w:val="single" w:sz="13" w:space="0" w:color="000000" w:themeColor="text1"/>
              <w:left w:val="single" w:sz="8" w:space="0" w:color="000000" w:themeColor="text1"/>
              <w:bottom w:val="single" w:sz="12" w:space="0" w:color="000000" w:themeColor="text1"/>
              <w:right w:val="single" w:sz="8" w:space="0" w:color="000000" w:themeColor="text1"/>
            </w:tcBorders>
          </w:tcPr>
          <w:p w14:paraId="35012E86" w14:textId="77777777" w:rsidR="00BC323C" w:rsidRPr="00AD270F" w:rsidRDefault="00BC323C" w:rsidP="00BC323C">
            <w:pPr>
              <w:kinsoku w:val="0"/>
              <w:overflowPunct w:val="0"/>
              <w:autoSpaceDE w:val="0"/>
              <w:autoSpaceDN w:val="0"/>
              <w:adjustRightInd w:val="0"/>
              <w:spacing w:before="51"/>
              <w:ind w:left="95" w:right="107"/>
              <w:rPr>
                <w:szCs w:val="24"/>
              </w:rPr>
            </w:pPr>
            <w:r w:rsidRPr="00AD270F">
              <w:rPr>
                <w:spacing w:val="-1"/>
                <w:sz w:val="18"/>
                <w:szCs w:val="18"/>
              </w:rPr>
              <w:t>Preoccupied with</w:t>
            </w:r>
            <w:r w:rsidRPr="00AD270F">
              <w:rPr>
                <w:spacing w:val="23"/>
                <w:sz w:val="18"/>
                <w:szCs w:val="18"/>
              </w:rPr>
              <w:t xml:space="preserve"> </w:t>
            </w:r>
            <w:r w:rsidRPr="00AD270F">
              <w:rPr>
                <w:spacing w:val="-1"/>
                <w:sz w:val="18"/>
                <w:szCs w:val="18"/>
              </w:rPr>
              <w:t>thoughts</w:t>
            </w:r>
            <w:r w:rsidRPr="00AD270F">
              <w:rPr>
                <w:sz w:val="18"/>
                <w:szCs w:val="18"/>
              </w:rPr>
              <w:t xml:space="preserve"> of</w:t>
            </w:r>
            <w:r w:rsidRPr="00AD270F">
              <w:rPr>
                <w:spacing w:val="-2"/>
                <w:sz w:val="18"/>
                <w:szCs w:val="18"/>
              </w:rPr>
              <w:t xml:space="preserve"> </w:t>
            </w:r>
            <w:r w:rsidRPr="00AD270F">
              <w:rPr>
                <w:spacing w:val="-1"/>
                <w:sz w:val="18"/>
                <w:szCs w:val="18"/>
              </w:rPr>
              <w:t>death</w:t>
            </w:r>
            <w:r w:rsidRPr="00AD270F">
              <w:rPr>
                <w:spacing w:val="24"/>
                <w:sz w:val="18"/>
                <w:szCs w:val="18"/>
              </w:rPr>
              <w:t xml:space="preserve"> </w:t>
            </w:r>
            <w:r w:rsidRPr="00AD270F">
              <w:rPr>
                <w:spacing w:val="-1"/>
                <w:sz w:val="18"/>
                <w:szCs w:val="18"/>
                <w:u w:val="single"/>
              </w:rPr>
              <w:t>AND</w:t>
            </w:r>
            <w:r w:rsidRPr="00AD270F">
              <w:rPr>
                <w:sz w:val="18"/>
                <w:szCs w:val="18"/>
                <w:u w:val="single"/>
              </w:rPr>
              <w:t xml:space="preserve"> </w:t>
            </w:r>
            <w:r w:rsidRPr="00AD270F">
              <w:rPr>
                <w:spacing w:val="-1"/>
                <w:sz w:val="18"/>
                <w:szCs w:val="18"/>
              </w:rPr>
              <w:t>No</w:t>
            </w:r>
            <w:r w:rsidRPr="00AD270F">
              <w:rPr>
                <w:spacing w:val="1"/>
                <w:sz w:val="18"/>
                <w:szCs w:val="18"/>
              </w:rPr>
              <w:t xml:space="preserve"> </w:t>
            </w:r>
            <w:r w:rsidRPr="00AD270F">
              <w:rPr>
                <w:spacing w:val="-1"/>
                <w:sz w:val="18"/>
                <w:szCs w:val="18"/>
              </w:rPr>
              <w:t>wish</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kill</w:t>
            </w:r>
            <w:r w:rsidRPr="00AD270F">
              <w:rPr>
                <w:spacing w:val="26"/>
                <w:sz w:val="18"/>
                <w:szCs w:val="18"/>
              </w:rPr>
              <w:t xml:space="preserve"> </w:t>
            </w:r>
            <w:r w:rsidRPr="00AD270F">
              <w:rPr>
                <w:spacing w:val="-1"/>
                <w:sz w:val="18"/>
                <w:szCs w:val="18"/>
              </w:rPr>
              <w:t>oneself</w:t>
            </w:r>
          </w:p>
        </w:tc>
        <w:tc>
          <w:tcPr>
            <w:tcW w:w="2626" w:type="dxa"/>
            <w:tcBorders>
              <w:top w:val="single" w:sz="13" w:space="0" w:color="000000" w:themeColor="text1"/>
              <w:left w:val="single" w:sz="8" w:space="0" w:color="000000" w:themeColor="text1"/>
              <w:bottom w:val="single" w:sz="12" w:space="0" w:color="000000" w:themeColor="text1"/>
              <w:right w:val="single" w:sz="8" w:space="0" w:color="000000" w:themeColor="text1"/>
            </w:tcBorders>
          </w:tcPr>
          <w:p w14:paraId="09629623" w14:textId="77777777" w:rsidR="00BC323C" w:rsidRPr="00AD270F" w:rsidRDefault="00BC323C" w:rsidP="00BC323C">
            <w:pPr>
              <w:kinsoku w:val="0"/>
              <w:overflowPunct w:val="0"/>
              <w:autoSpaceDE w:val="0"/>
              <w:autoSpaceDN w:val="0"/>
              <w:adjustRightInd w:val="0"/>
              <w:spacing w:before="51"/>
              <w:ind w:left="97" w:right="135"/>
              <w:rPr>
                <w:szCs w:val="24"/>
              </w:rPr>
            </w:pPr>
            <w:r w:rsidRPr="00AD270F">
              <w:rPr>
                <w:spacing w:val="-1"/>
                <w:sz w:val="18"/>
                <w:szCs w:val="18"/>
              </w:rPr>
              <w:t>Preoccupied with</w:t>
            </w:r>
            <w:r w:rsidRPr="00AD270F">
              <w:rPr>
                <w:spacing w:val="23"/>
                <w:sz w:val="18"/>
                <w:szCs w:val="18"/>
              </w:rPr>
              <w:t xml:space="preserve"> </w:t>
            </w:r>
            <w:r w:rsidRPr="00AD270F">
              <w:rPr>
                <w:spacing w:val="-1"/>
                <w:sz w:val="18"/>
                <w:szCs w:val="18"/>
              </w:rPr>
              <w:t>thoughts</w:t>
            </w:r>
            <w:r w:rsidRPr="00AD270F">
              <w:rPr>
                <w:sz w:val="18"/>
                <w:szCs w:val="18"/>
              </w:rPr>
              <w:t xml:space="preserve"> of</w:t>
            </w:r>
            <w:r w:rsidRPr="00AD270F">
              <w:rPr>
                <w:spacing w:val="-2"/>
                <w:sz w:val="18"/>
                <w:szCs w:val="18"/>
              </w:rPr>
              <w:t xml:space="preserve"> </w:t>
            </w:r>
            <w:r w:rsidRPr="00AD270F">
              <w:rPr>
                <w:spacing w:val="-1"/>
                <w:sz w:val="18"/>
                <w:szCs w:val="18"/>
              </w:rPr>
              <w:t>death</w:t>
            </w:r>
            <w:r w:rsidRPr="00AD270F">
              <w:rPr>
                <w:spacing w:val="24"/>
                <w:sz w:val="18"/>
                <w:szCs w:val="18"/>
              </w:rPr>
              <w:t xml:space="preserve"> </w:t>
            </w:r>
            <w:r w:rsidRPr="00AD270F">
              <w:rPr>
                <w:spacing w:val="-1"/>
                <w:sz w:val="18"/>
                <w:szCs w:val="18"/>
                <w:u w:val="single"/>
              </w:rPr>
              <w:t>AND</w:t>
            </w:r>
            <w:r w:rsidRPr="00AD270F">
              <w:rPr>
                <w:sz w:val="18"/>
                <w:szCs w:val="18"/>
                <w:u w:val="single"/>
              </w:rPr>
              <w:t xml:space="preserve"> </w:t>
            </w:r>
            <w:r w:rsidRPr="00AD270F">
              <w:rPr>
                <w:spacing w:val="-1"/>
                <w:sz w:val="18"/>
                <w:szCs w:val="18"/>
              </w:rPr>
              <w:t>Wish</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kill</w:t>
            </w:r>
            <w:r w:rsidRPr="00AD270F">
              <w:rPr>
                <w:spacing w:val="26"/>
                <w:sz w:val="18"/>
                <w:szCs w:val="18"/>
              </w:rPr>
              <w:t xml:space="preserve"> </w:t>
            </w:r>
            <w:r w:rsidRPr="00AD270F">
              <w:rPr>
                <w:spacing w:val="-1"/>
                <w:sz w:val="18"/>
                <w:szCs w:val="18"/>
              </w:rPr>
              <w:t>oneself</w:t>
            </w:r>
            <w:r w:rsidRPr="00AD270F">
              <w:rPr>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no</w:t>
            </w:r>
            <w:r w:rsidRPr="00AD270F">
              <w:rPr>
                <w:spacing w:val="28"/>
                <w:sz w:val="18"/>
                <w:szCs w:val="18"/>
              </w:rPr>
              <w:t xml:space="preserve"> </w:t>
            </w:r>
            <w:r w:rsidRPr="00AD270F">
              <w:rPr>
                <w:spacing w:val="-1"/>
                <w:sz w:val="18"/>
                <w:szCs w:val="18"/>
              </w:rPr>
              <w:t xml:space="preserve">specific </w:t>
            </w:r>
            <w:r w:rsidRPr="00AD270F">
              <w:rPr>
                <w:sz w:val="18"/>
                <w:szCs w:val="18"/>
              </w:rPr>
              <w:t>plan</w:t>
            </w:r>
            <w:r w:rsidRPr="00AD270F">
              <w:rPr>
                <w:spacing w:val="1"/>
                <w:sz w:val="18"/>
                <w:szCs w:val="18"/>
              </w:rPr>
              <w:t xml:space="preserve"> </w:t>
            </w:r>
            <w:r w:rsidRPr="00AD270F">
              <w:rPr>
                <w:sz w:val="18"/>
                <w:szCs w:val="18"/>
              </w:rPr>
              <w:t xml:space="preserve">or </w:t>
            </w:r>
            <w:r w:rsidRPr="00AD270F">
              <w:rPr>
                <w:spacing w:val="-1"/>
                <w:sz w:val="18"/>
                <w:szCs w:val="18"/>
              </w:rPr>
              <w:t>intent</w:t>
            </w:r>
          </w:p>
        </w:tc>
        <w:tc>
          <w:tcPr>
            <w:tcW w:w="2650" w:type="dxa"/>
            <w:tcBorders>
              <w:top w:val="single" w:sz="13" w:space="0" w:color="000000" w:themeColor="text1"/>
              <w:left w:val="single" w:sz="8" w:space="0" w:color="000000" w:themeColor="text1"/>
              <w:bottom w:val="single" w:sz="12" w:space="0" w:color="000000" w:themeColor="text1"/>
              <w:right w:val="single" w:sz="8" w:space="0" w:color="000000" w:themeColor="text1"/>
            </w:tcBorders>
          </w:tcPr>
          <w:p w14:paraId="26266CD2" w14:textId="77777777" w:rsidR="00BC323C" w:rsidRPr="00AD270F" w:rsidRDefault="00BC323C" w:rsidP="00BC323C">
            <w:pPr>
              <w:kinsoku w:val="0"/>
              <w:overflowPunct w:val="0"/>
              <w:autoSpaceDE w:val="0"/>
              <w:autoSpaceDN w:val="0"/>
              <w:adjustRightInd w:val="0"/>
              <w:spacing w:before="51"/>
              <w:ind w:left="97" w:right="133"/>
              <w:rPr>
                <w:szCs w:val="24"/>
              </w:rPr>
            </w:pPr>
            <w:r w:rsidRPr="00AD270F">
              <w:rPr>
                <w:sz w:val="18"/>
                <w:szCs w:val="18"/>
              </w:rPr>
              <w:t>Thoughts of</w:t>
            </w:r>
            <w:r w:rsidRPr="00AD270F">
              <w:rPr>
                <w:spacing w:val="-2"/>
                <w:sz w:val="18"/>
                <w:szCs w:val="18"/>
              </w:rPr>
              <w:t xml:space="preserve"> </w:t>
            </w:r>
            <w:r w:rsidRPr="00AD270F">
              <w:rPr>
                <w:sz w:val="18"/>
                <w:szCs w:val="18"/>
              </w:rPr>
              <w:t>killing</w:t>
            </w:r>
            <w:r w:rsidRPr="00AD270F">
              <w:rPr>
                <w:spacing w:val="22"/>
                <w:sz w:val="18"/>
                <w:szCs w:val="18"/>
              </w:rPr>
              <w:t xml:space="preserve"> </w:t>
            </w:r>
            <w:r w:rsidRPr="00AD270F">
              <w:rPr>
                <w:spacing w:val="-1"/>
                <w:sz w:val="18"/>
                <w:szCs w:val="18"/>
              </w:rPr>
              <w:t>oneself</w:t>
            </w:r>
            <w:r w:rsidRPr="00AD270F">
              <w:rPr>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partial</w:t>
            </w:r>
            <w:r w:rsidRPr="00AD270F">
              <w:rPr>
                <w:spacing w:val="-2"/>
                <w:sz w:val="18"/>
                <w:szCs w:val="18"/>
              </w:rPr>
              <w:t xml:space="preserve"> </w:t>
            </w:r>
            <w:r w:rsidRPr="00AD270F">
              <w:rPr>
                <w:sz w:val="18"/>
                <w:szCs w:val="18"/>
              </w:rPr>
              <w:t>or</w:t>
            </w:r>
            <w:r w:rsidRPr="00AD270F">
              <w:rPr>
                <w:spacing w:val="29"/>
                <w:sz w:val="18"/>
                <w:szCs w:val="18"/>
              </w:rPr>
              <w:t xml:space="preserve"> </w:t>
            </w:r>
            <w:r w:rsidRPr="00AD270F">
              <w:rPr>
                <w:spacing w:val="-1"/>
                <w:sz w:val="18"/>
                <w:szCs w:val="18"/>
              </w:rPr>
              <w:t xml:space="preserve">complete </w:t>
            </w:r>
            <w:r w:rsidRPr="00AD270F">
              <w:rPr>
                <w:sz w:val="18"/>
                <w:szCs w:val="18"/>
              </w:rPr>
              <w:t>plans but</w:t>
            </w:r>
            <w:r w:rsidRPr="00AD270F">
              <w:rPr>
                <w:spacing w:val="-2"/>
                <w:sz w:val="18"/>
                <w:szCs w:val="18"/>
              </w:rPr>
              <w:t xml:space="preserve"> </w:t>
            </w:r>
            <w:r w:rsidRPr="00AD270F">
              <w:rPr>
                <w:spacing w:val="-1"/>
                <w:sz w:val="18"/>
                <w:szCs w:val="18"/>
              </w:rPr>
              <w:t>no</w:t>
            </w:r>
            <w:r w:rsidRPr="00AD270F">
              <w:rPr>
                <w:spacing w:val="27"/>
                <w:sz w:val="18"/>
                <w:szCs w:val="18"/>
              </w:rPr>
              <w:t xml:space="preserve"> </w:t>
            </w:r>
            <w:r w:rsidRPr="00AD270F">
              <w:rPr>
                <w:spacing w:val="-1"/>
                <w:sz w:val="18"/>
                <w:szCs w:val="18"/>
              </w:rPr>
              <w:t>attempt</w:t>
            </w:r>
            <w:r w:rsidRPr="00AD270F">
              <w:rPr>
                <w:sz w:val="18"/>
                <w:szCs w:val="18"/>
              </w:rPr>
              <w:t xml:space="preserve"> to</w:t>
            </w:r>
            <w:r w:rsidRPr="00AD270F">
              <w:rPr>
                <w:spacing w:val="-1"/>
                <w:sz w:val="18"/>
                <w:szCs w:val="18"/>
              </w:rPr>
              <w:t xml:space="preserve"> </w:t>
            </w:r>
            <w:r w:rsidRPr="00AD270F">
              <w:rPr>
                <w:sz w:val="18"/>
                <w:szCs w:val="18"/>
              </w:rPr>
              <w:t>do</w:t>
            </w:r>
            <w:r w:rsidRPr="00AD270F">
              <w:rPr>
                <w:spacing w:val="1"/>
                <w:sz w:val="18"/>
                <w:szCs w:val="18"/>
              </w:rPr>
              <w:t xml:space="preserve"> </w:t>
            </w:r>
            <w:r w:rsidRPr="00AD270F">
              <w:rPr>
                <w:spacing w:val="-2"/>
                <w:sz w:val="18"/>
                <w:szCs w:val="18"/>
              </w:rPr>
              <w:t>so</w:t>
            </w:r>
            <w:r w:rsidRPr="00AD270F">
              <w:rPr>
                <w:spacing w:val="1"/>
                <w:sz w:val="18"/>
                <w:szCs w:val="18"/>
              </w:rPr>
              <w:t xml:space="preserve"> </w:t>
            </w:r>
            <w:r w:rsidRPr="00AD270F">
              <w:rPr>
                <w:spacing w:val="-1"/>
                <w:sz w:val="18"/>
                <w:szCs w:val="18"/>
                <w:u w:val="single"/>
              </w:rPr>
              <w:t>OR</w:t>
            </w:r>
            <w:r w:rsidRPr="00AD270F">
              <w:rPr>
                <w:spacing w:val="26"/>
                <w:sz w:val="18"/>
                <w:szCs w:val="18"/>
              </w:rPr>
              <w:t xml:space="preserve"> </w:t>
            </w:r>
            <w:r w:rsidRPr="00AD270F">
              <w:rPr>
                <w:spacing w:val="-1"/>
                <w:sz w:val="18"/>
                <w:szCs w:val="18"/>
              </w:rPr>
              <w:t>Hospitalization</w:t>
            </w:r>
            <w:r w:rsidRPr="00AD270F">
              <w:rPr>
                <w:spacing w:val="21"/>
                <w:sz w:val="18"/>
                <w:szCs w:val="18"/>
              </w:rPr>
              <w:t xml:space="preserve"> </w:t>
            </w:r>
            <w:r w:rsidRPr="00AD270F">
              <w:rPr>
                <w:spacing w:val="-1"/>
                <w:sz w:val="18"/>
                <w:szCs w:val="18"/>
              </w:rPr>
              <w:t>indicated</w:t>
            </w:r>
          </w:p>
        </w:tc>
        <w:tc>
          <w:tcPr>
            <w:tcW w:w="2958" w:type="dxa"/>
            <w:tcBorders>
              <w:top w:val="single" w:sz="13" w:space="0" w:color="000000" w:themeColor="text1"/>
              <w:left w:val="single" w:sz="8" w:space="0" w:color="000000" w:themeColor="text1"/>
              <w:bottom w:val="single" w:sz="12" w:space="0" w:color="000000" w:themeColor="text1"/>
              <w:right w:val="single" w:sz="12" w:space="0" w:color="000000" w:themeColor="text1"/>
            </w:tcBorders>
          </w:tcPr>
          <w:p w14:paraId="2B297F4B" w14:textId="77777777" w:rsidR="00BC323C" w:rsidRPr="00AD270F" w:rsidRDefault="00BC323C" w:rsidP="00BC323C">
            <w:pPr>
              <w:kinsoku w:val="0"/>
              <w:overflowPunct w:val="0"/>
              <w:autoSpaceDE w:val="0"/>
              <w:autoSpaceDN w:val="0"/>
              <w:adjustRightInd w:val="0"/>
              <w:spacing w:before="51"/>
              <w:ind w:left="97"/>
              <w:rPr>
                <w:szCs w:val="24"/>
              </w:rPr>
            </w:pPr>
            <w:r w:rsidRPr="00AD270F">
              <w:rPr>
                <w:sz w:val="18"/>
                <w:szCs w:val="18"/>
              </w:rPr>
              <w:t>Suicide</w:t>
            </w:r>
            <w:r w:rsidRPr="00AD270F">
              <w:rPr>
                <w:spacing w:val="-1"/>
                <w:sz w:val="18"/>
                <w:szCs w:val="18"/>
              </w:rPr>
              <w:t xml:space="preserve"> attempted</w:t>
            </w:r>
          </w:p>
        </w:tc>
      </w:tr>
    </w:tbl>
    <w:p w14:paraId="02FFB450" w14:textId="77777777" w:rsidR="00BC323C" w:rsidRDefault="00BC323C" w:rsidP="00E81246">
      <w:pPr>
        <w:pStyle w:val="Text1"/>
        <w:spacing w:after="40"/>
        <w:outlineLvl w:val="0"/>
        <w:rPr>
          <w:sz w:val="20"/>
        </w:rPr>
      </w:pPr>
    </w:p>
    <w:p w14:paraId="2E7DBC9D" w14:textId="77777777" w:rsidR="004F0BB5" w:rsidRDefault="004F0BB5" w:rsidP="000F53E2">
      <w:pPr>
        <w:pStyle w:val="Text1"/>
        <w:spacing w:after="40"/>
        <w:jc w:val="center"/>
        <w:outlineLvl w:val="0"/>
        <w:rPr>
          <w:sz w:val="20"/>
        </w:rPr>
      </w:pPr>
    </w:p>
    <w:p w14:paraId="28B99AE5" w14:textId="77777777" w:rsidR="004F0BB5" w:rsidRDefault="004F0BB5" w:rsidP="000F53E2">
      <w:pPr>
        <w:pStyle w:val="Text1"/>
        <w:spacing w:after="40"/>
        <w:jc w:val="center"/>
        <w:outlineLvl w:val="0"/>
        <w:rPr>
          <w:sz w:val="20"/>
        </w:rPr>
      </w:pPr>
    </w:p>
    <w:p w14:paraId="4933C22C" w14:textId="77777777" w:rsidR="00BC323C" w:rsidRPr="00AD270F" w:rsidRDefault="00BC323C" w:rsidP="00BC323C">
      <w:pPr>
        <w:kinsoku w:val="0"/>
        <w:overflowPunct w:val="0"/>
        <w:autoSpaceDE w:val="0"/>
        <w:autoSpaceDN w:val="0"/>
        <w:adjustRightInd w:val="0"/>
        <w:spacing w:before="13"/>
        <w:ind w:left="220"/>
        <w:outlineLvl w:val="3"/>
        <w:rPr>
          <w:color w:val="000000"/>
          <w:sz w:val="36"/>
          <w:szCs w:val="36"/>
        </w:rPr>
      </w:pPr>
      <w:r w:rsidRPr="00AD270F">
        <w:rPr>
          <w:color w:val="17365D"/>
          <w:spacing w:val="3"/>
          <w:sz w:val="36"/>
          <w:szCs w:val="36"/>
        </w:rPr>
        <w:t>Respiratory</w:t>
      </w:r>
    </w:p>
    <w:tbl>
      <w:tblPr>
        <w:tblW w:w="14882" w:type="dxa"/>
        <w:tblInd w:w="-952" w:type="dxa"/>
        <w:tblLayout w:type="fixed"/>
        <w:tblCellMar>
          <w:left w:w="0" w:type="dxa"/>
          <w:right w:w="0" w:type="dxa"/>
        </w:tblCellMar>
        <w:tblLook w:val="0000" w:firstRow="0" w:lastRow="0" w:firstColumn="0" w:lastColumn="0" w:noHBand="0" w:noVBand="0"/>
      </w:tblPr>
      <w:tblGrid>
        <w:gridCol w:w="3293"/>
        <w:gridCol w:w="2701"/>
        <w:gridCol w:w="2883"/>
        <w:gridCol w:w="2813"/>
        <w:gridCol w:w="3192"/>
      </w:tblGrid>
      <w:tr w:rsidR="00BC323C" w14:paraId="11485949" w14:textId="77777777" w:rsidTr="00E81246">
        <w:trPr>
          <w:trHeight w:hRule="exact" w:val="136"/>
        </w:trPr>
        <w:tc>
          <w:tcPr>
            <w:tcW w:w="3293" w:type="dxa"/>
            <w:tcBorders>
              <w:top w:val="single" w:sz="8" w:space="0" w:color="4F81BD" w:themeColor="accent1"/>
              <w:left w:val="nil"/>
              <w:bottom w:val="single" w:sz="13" w:space="0" w:color="000000" w:themeColor="text1"/>
              <w:right w:val="nil"/>
            </w:tcBorders>
          </w:tcPr>
          <w:p w14:paraId="7378EAA6" w14:textId="77777777" w:rsidR="00BC323C" w:rsidRDefault="00BC323C" w:rsidP="00BC323C"/>
        </w:tc>
        <w:tc>
          <w:tcPr>
            <w:tcW w:w="2701" w:type="dxa"/>
            <w:tcBorders>
              <w:top w:val="single" w:sz="8" w:space="0" w:color="4F81BD" w:themeColor="accent1"/>
              <w:left w:val="nil"/>
              <w:bottom w:val="single" w:sz="13" w:space="0" w:color="000000" w:themeColor="text1"/>
              <w:right w:val="nil"/>
            </w:tcBorders>
          </w:tcPr>
          <w:p w14:paraId="00CECF08" w14:textId="77777777" w:rsidR="00BC323C" w:rsidRDefault="00BC323C" w:rsidP="00BC323C"/>
        </w:tc>
        <w:tc>
          <w:tcPr>
            <w:tcW w:w="2883" w:type="dxa"/>
            <w:tcBorders>
              <w:top w:val="single" w:sz="8" w:space="0" w:color="4F81BD" w:themeColor="accent1"/>
              <w:left w:val="nil"/>
              <w:bottom w:val="single" w:sz="13" w:space="0" w:color="000000" w:themeColor="text1"/>
              <w:right w:val="nil"/>
            </w:tcBorders>
          </w:tcPr>
          <w:p w14:paraId="18E9089A" w14:textId="77777777" w:rsidR="00BC323C" w:rsidRDefault="00BC323C" w:rsidP="00BC323C"/>
        </w:tc>
        <w:tc>
          <w:tcPr>
            <w:tcW w:w="2813" w:type="dxa"/>
            <w:tcBorders>
              <w:top w:val="single" w:sz="8" w:space="0" w:color="4F81BD" w:themeColor="accent1"/>
              <w:left w:val="nil"/>
              <w:bottom w:val="single" w:sz="13" w:space="0" w:color="000000" w:themeColor="text1"/>
              <w:right w:val="nil"/>
            </w:tcBorders>
          </w:tcPr>
          <w:p w14:paraId="3EFBB33E" w14:textId="77777777" w:rsidR="00BC323C" w:rsidRDefault="00BC323C" w:rsidP="00BC323C"/>
        </w:tc>
        <w:tc>
          <w:tcPr>
            <w:tcW w:w="3192" w:type="dxa"/>
            <w:tcBorders>
              <w:top w:val="single" w:sz="8" w:space="0" w:color="4F81BD" w:themeColor="accent1"/>
              <w:left w:val="nil"/>
              <w:bottom w:val="single" w:sz="13" w:space="0" w:color="000000" w:themeColor="text1"/>
              <w:right w:val="nil"/>
            </w:tcBorders>
          </w:tcPr>
          <w:p w14:paraId="591838D0" w14:textId="77777777" w:rsidR="00BC323C" w:rsidRDefault="00BC323C" w:rsidP="00BC323C"/>
        </w:tc>
      </w:tr>
      <w:tr w:rsidR="00BC323C" w14:paraId="50D58EE2" w14:textId="77777777" w:rsidTr="00E81246">
        <w:trPr>
          <w:trHeight w:hRule="exact" w:val="1213"/>
        </w:trPr>
        <w:tc>
          <w:tcPr>
            <w:tcW w:w="3293"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1F95F134" w14:textId="77777777" w:rsidR="00BC323C" w:rsidRDefault="00BC323C" w:rsidP="00BC323C">
            <w:pPr>
              <w:pStyle w:val="BodyText"/>
              <w:kinsoku w:val="0"/>
              <w:overflowPunct w:val="0"/>
              <w:spacing w:before="117"/>
            </w:pPr>
            <w:r w:rsidRPr="6781B22B">
              <w:rPr>
                <w:b/>
                <w:bCs/>
                <w:spacing w:val="-1"/>
                <w:sz w:val="20"/>
              </w:rPr>
              <w:t>PARAMETER</w:t>
            </w:r>
          </w:p>
        </w:tc>
        <w:tc>
          <w:tcPr>
            <w:tcW w:w="2701"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6532DC2" w14:textId="77777777" w:rsidR="00BC323C" w:rsidRDefault="00BC323C" w:rsidP="00BC323C">
            <w:pPr>
              <w:pStyle w:val="BodyText"/>
              <w:kinsoku w:val="0"/>
              <w:overflowPunct w:val="0"/>
              <w:spacing w:before="117"/>
              <w:ind w:right="427"/>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883"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00F4B76" w14:textId="77777777" w:rsidR="00BC323C" w:rsidRDefault="00BC323C" w:rsidP="00BC323C">
            <w:pPr>
              <w:pStyle w:val="BodyText"/>
              <w:kinsoku w:val="0"/>
              <w:overflowPunct w:val="0"/>
              <w:spacing w:before="117"/>
              <w:ind w:right="332"/>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813"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5CEBB7D" w14:textId="77777777" w:rsidR="00BC323C" w:rsidRDefault="00BC323C" w:rsidP="00BC323C">
            <w:pPr>
              <w:pStyle w:val="BodyText"/>
              <w:kinsoku w:val="0"/>
              <w:overflowPunct w:val="0"/>
              <w:spacing w:before="117"/>
              <w:ind w:right="463"/>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192"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16FBB182" w14:textId="77777777" w:rsidR="00BC323C" w:rsidRDefault="00BC323C" w:rsidP="00BC323C">
            <w:pPr>
              <w:pStyle w:val="BodyText"/>
              <w:kinsoku w:val="0"/>
              <w:overflowPunct w:val="0"/>
              <w:spacing w:before="117"/>
              <w:ind w:right="261"/>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14:paraId="478221A9" w14:textId="77777777" w:rsidTr="00E81246">
        <w:trPr>
          <w:trHeight w:hRule="exact" w:val="2439"/>
        </w:trPr>
        <w:tc>
          <w:tcPr>
            <w:tcW w:w="3293"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BD758F5" w14:textId="77777777" w:rsidR="00BC323C" w:rsidRDefault="00BC323C" w:rsidP="00BC323C">
            <w:pPr>
              <w:pStyle w:val="BodyText"/>
              <w:kinsoku w:val="0"/>
              <w:overflowPunct w:val="0"/>
              <w:spacing w:before="56"/>
            </w:pPr>
            <w:r>
              <w:rPr>
                <w:b/>
                <w:bCs/>
                <w:spacing w:val="-1"/>
                <w:sz w:val="18"/>
                <w:szCs w:val="18"/>
              </w:rPr>
              <w:t>Acute Bronchospasm</w:t>
            </w:r>
          </w:p>
        </w:tc>
        <w:tc>
          <w:tcPr>
            <w:tcW w:w="27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F7C7535" w14:textId="77777777" w:rsidR="00BC323C" w:rsidRDefault="00BC323C" w:rsidP="00BC323C">
            <w:pPr>
              <w:pStyle w:val="BodyText"/>
              <w:kinsoku w:val="0"/>
              <w:overflowPunct w:val="0"/>
              <w:spacing w:before="51"/>
              <w:ind w:right="218"/>
              <w:rPr>
                <w:spacing w:val="-2"/>
                <w:sz w:val="18"/>
                <w:szCs w:val="18"/>
              </w:rPr>
            </w:pPr>
            <w:r>
              <w:rPr>
                <w:spacing w:val="-1"/>
                <w:sz w:val="18"/>
                <w:szCs w:val="18"/>
              </w:rPr>
              <w:t>Forced</w:t>
            </w:r>
            <w:r>
              <w:rPr>
                <w:spacing w:val="1"/>
                <w:sz w:val="18"/>
                <w:szCs w:val="18"/>
              </w:rPr>
              <w:t xml:space="preserve"> </w:t>
            </w:r>
            <w:r>
              <w:rPr>
                <w:spacing w:val="-1"/>
                <w:sz w:val="18"/>
                <w:szCs w:val="18"/>
              </w:rPr>
              <w:t>expiratory</w:t>
            </w:r>
            <w:r>
              <w:rPr>
                <w:spacing w:val="27"/>
                <w:sz w:val="18"/>
                <w:szCs w:val="18"/>
              </w:rPr>
              <w:t xml:space="preserve"> </w:t>
            </w:r>
            <w:r>
              <w:rPr>
                <w:spacing w:val="-1"/>
                <w:sz w:val="18"/>
                <w:szCs w:val="18"/>
              </w:rPr>
              <w:t xml:space="preserve">volume </w:t>
            </w:r>
            <w:r>
              <w:rPr>
                <w:sz w:val="18"/>
                <w:szCs w:val="18"/>
              </w:rPr>
              <w:t>in</w:t>
            </w:r>
            <w:r>
              <w:rPr>
                <w:spacing w:val="1"/>
                <w:sz w:val="18"/>
                <w:szCs w:val="18"/>
              </w:rPr>
              <w:t xml:space="preserve"> </w:t>
            </w:r>
            <w:r>
              <w:rPr>
                <w:sz w:val="18"/>
                <w:szCs w:val="18"/>
              </w:rPr>
              <w:t>1</w:t>
            </w:r>
            <w:r>
              <w:rPr>
                <w:spacing w:val="1"/>
                <w:sz w:val="18"/>
                <w:szCs w:val="18"/>
              </w:rPr>
              <w:t xml:space="preserve"> </w:t>
            </w:r>
            <w:r>
              <w:rPr>
                <w:spacing w:val="-1"/>
                <w:sz w:val="18"/>
                <w:szCs w:val="18"/>
              </w:rPr>
              <w:t>second</w:t>
            </w:r>
            <w:r>
              <w:rPr>
                <w:spacing w:val="25"/>
                <w:sz w:val="18"/>
                <w:szCs w:val="18"/>
              </w:rPr>
              <w:t xml:space="preserve"> </w:t>
            </w:r>
            <w:r>
              <w:rPr>
                <w:sz w:val="18"/>
                <w:szCs w:val="18"/>
              </w:rPr>
              <w:t xml:space="preserve">or </w:t>
            </w:r>
            <w:r>
              <w:rPr>
                <w:spacing w:val="-1"/>
                <w:sz w:val="18"/>
                <w:szCs w:val="18"/>
              </w:rPr>
              <w:t>peak flow</w:t>
            </w:r>
            <w:r>
              <w:rPr>
                <w:spacing w:val="28"/>
                <w:sz w:val="18"/>
                <w:szCs w:val="18"/>
              </w:rPr>
              <w:t xml:space="preserve"> </w:t>
            </w:r>
            <w:r>
              <w:rPr>
                <w:spacing w:val="-1"/>
                <w:sz w:val="18"/>
                <w:szCs w:val="18"/>
              </w:rPr>
              <w:t>reduced</w:t>
            </w:r>
            <w:r>
              <w:rPr>
                <w:spacing w:val="1"/>
                <w:sz w:val="18"/>
                <w:szCs w:val="18"/>
              </w:rPr>
              <w:t xml:space="preserve"> </w:t>
            </w:r>
            <w:r>
              <w:rPr>
                <w:spacing w:val="-2"/>
                <w:sz w:val="18"/>
                <w:szCs w:val="18"/>
              </w:rPr>
              <w:t>to</w:t>
            </w:r>
          </w:p>
          <w:p w14:paraId="64A97A06" w14:textId="77777777" w:rsidR="00BC323C" w:rsidRDefault="00BC323C" w:rsidP="00BC323C">
            <w:pPr>
              <w:pStyle w:val="BodyText"/>
              <w:kinsoku w:val="0"/>
              <w:overflowPunct w:val="0"/>
              <w:spacing w:line="206" w:lineRule="exact"/>
              <w:rPr>
                <w:sz w:val="18"/>
                <w:szCs w:val="18"/>
              </w:rPr>
            </w:pPr>
            <w:r>
              <w:rPr>
                <w:sz w:val="18"/>
                <w:szCs w:val="18"/>
              </w:rPr>
              <w:t>≥ 70</w:t>
            </w:r>
            <w:r>
              <w:rPr>
                <w:spacing w:val="1"/>
                <w:sz w:val="18"/>
                <w:szCs w:val="18"/>
              </w:rPr>
              <w:t xml:space="preserve"> </w:t>
            </w:r>
            <w:r>
              <w:rPr>
                <w:spacing w:val="-1"/>
                <w:sz w:val="18"/>
                <w:szCs w:val="18"/>
              </w:rPr>
              <w:t>to</w:t>
            </w:r>
            <w:r>
              <w:rPr>
                <w:spacing w:val="1"/>
                <w:sz w:val="18"/>
                <w:szCs w:val="18"/>
              </w:rPr>
              <w:t xml:space="preserve"> </w:t>
            </w:r>
            <w:r>
              <w:rPr>
                <w:sz w:val="18"/>
                <w:szCs w:val="18"/>
              </w:rPr>
              <w:t>&lt;</w:t>
            </w:r>
            <w:r>
              <w:rPr>
                <w:spacing w:val="-3"/>
                <w:sz w:val="18"/>
                <w:szCs w:val="18"/>
              </w:rPr>
              <w:t xml:space="preserve"> </w:t>
            </w:r>
            <w:r>
              <w:rPr>
                <w:sz w:val="18"/>
                <w:szCs w:val="18"/>
              </w:rPr>
              <w:t>80%</w:t>
            </w:r>
            <w:r>
              <w:rPr>
                <w:spacing w:val="-1"/>
                <w:sz w:val="18"/>
                <w:szCs w:val="18"/>
              </w:rPr>
              <w:t xml:space="preserve"> </w:t>
            </w:r>
            <w:r>
              <w:rPr>
                <w:spacing w:val="-1"/>
                <w:sz w:val="18"/>
                <w:szCs w:val="18"/>
                <w:u w:val="single"/>
              </w:rPr>
              <w:t>OR</w:t>
            </w:r>
          </w:p>
          <w:p w14:paraId="54BB171D" w14:textId="77777777" w:rsidR="00BC323C" w:rsidRDefault="00BC323C" w:rsidP="00BC323C">
            <w:pPr>
              <w:pStyle w:val="BodyText"/>
              <w:kinsoku w:val="0"/>
              <w:overflowPunct w:val="0"/>
              <w:spacing w:before="1"/>
              <w:ind w:right="125"/>
            </w:pPr>
            <w:r>
              <w:rPr>
                <w:sz w:val="18"/>
                <w:szCs w:val="18"/>
              </w:rPr>
              <w:t>Mild</w:t>
            </w:r>
            <w:r>
              <w:rPr>
                <w:spacing w:val="1"/>
                <w:sz w:val="18"/>
                <w:szCs w:val="18"/>
              </w:rPr>
              <w:t xml:space="preserve"> </w:t>
            </w:r>
            <w:r>
              <w:rPr>
                <w:spacing w:val="-2"/>
                <w:sz w:val="18"/>
                <w:szCs w:val="18"/>
              </w:rPr>
              <w:t>symptoms</w:t>
            </w:r>
            <w:r>
              <w:rPr>
                <w:spacing w:val="2"/>
                <w:sz w:val="18"/>
                <w:szCs w:val="18"/>
              </w:rPr>
              <w:t xml:space="preserve"> </w:t>
            </w:r>
            <w:r>
              <w:rPr>
                <w:spacing w:val="-1"/>
                <w:sz w:val="18"/>
                <w:szCs w:val="18"/>
              </w:rPr>
              <w:t>with</w:t>
            </w:r>
            <w:r>
              <w:rPr>
                <w:spacing w:val="29"/>
                <w:sz w:val="18"/>
                <w:szCs w:val="18"/>
              </w:rPr>
              <w:t xml:space="preserve"> </w:t>
            </w:r>
            <w:r>
              <w:rPr>
                <w:spacing w:val="-1"/>
                <w:sz w:val="18"/>
                <w:szCs w:val="18"/>
              </w:rPr>
              <w:t>intervention</w:t>
            </w:r>
            <w:r>
              <w:rPr>
                <w:spacing w:val="1"/>
                <w:sz w:val="18"/>
                <w:szCs w:val="18"/>
              </w:rPr>
              <w:t xml:space="preserve"> </w:t>
            </w:r>
            <w:r>
              <w:rPr>
                <w:spacing w:val="-1"/>
                <w:sz w:val="18"/>
                <w:szCs w:val="18"/>
              </w:rPr>
              <w:t>not</w:t>
            </w:r>
            <w:r>
              <w:rPr>
                <w:spacing w:val="21"/>
                <w:sz w:val="18"/>
                <w:szCs w:val="18"/>
              </w:rPr>
              <w:t xml:space="preserve"> </w:t>
            </w:r>
            <w:r>
              <w:rPr>
                <w:spacing w:val="-1"/>
                <w:sz w:val="18"/>
                <w:szCs w:val="18"/>
              </w:rPr>
              <w:t>indicated</w:t>
            </w:r>
          </w:p>
        </w:tc>
        <w:tc>
          <w:tcPr>
            <w:tcW w:w="288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87292B2" w14:textId="77777777" w:rsidR="00BC323C" w:rsidRDefault="00BC323C" w:rsidP="00BC323C">
            <w:pPr>
              <w:pStyle w:val="BodyText"/>
              <w:kinsoku w:val="0"/>
              <w:overflowPunct w:val="0"/>
              <w:spacing w:before="51"/>
              <w:ind w:right="134"/>
              <w:rPr>
                <w:sz w:val="18"/>
                <w:szCs w:val="18"/>
              </w:rPr>
            </w:pPr>
            <w:r>
              <w:rPr>
                <w:spacing w:val="-1"/>
                <w:sz w:val="18"/>
                <w:szCs w:val="18"/>
              </w:rPr>
              <w:t>Forced</w:t>
            </w:r>
            <w:r>
              <w:rPr>
                <w:spacing w:val="1"/>
                <w:sz w:val="18"/>
                <w:szCs w:val="18"/>
              </w:rPr>
              <w:t xml:space="preserve"> </w:t>
            </w:r>
            <w:r>
              <w:rPr>
                <w:spacing w:val="-1"/>
                <w:sz w:val="18"/>
                <w:szCs w:val="18"/>
              </w:rPr>
              <w:t>expiratory</w:t>
            </w:r>
            <w:r>
              <w:rPr>
                <w:spacing w:val="27"/>
                <w:sz w:val="18"/>
                <w:szCs w:val="18"/>
              </w:rPr>
              <w:t xml:space="preserve"> </w:t>
            </w:r>
            <w:r>
              <w:rPr>
                <w:spacing w:val="-1"/>
                <w:sz w:val="18"/>
                <w:szCs w:val="18"/>
              </w:rPr>
              <w:t xml:space="preserve">volume </w:t>
            </w:r>
            <w:r>
              <w:rPr>
                <w:sz w:val="18"/>
                <w:szCs w:val="18"/>
              </w:rPr>
              <w:t>in</w:t>
            </w:r>
            <w:r>
              <w:rPr>
                <w:spacing w:val="1"/>
                <w:sz w:val="18"/>
                <w:szCs w:val="18"/>
              </w:rPr>
              <w:t xml:space="preserve"> </w:t>
            </w:r>
            <w:r>
              <w:rPr>
                <w:sz w:val="18"/>
                <w:szCs w:val="18"/>
              </w:rPr>
              <w:t>1</w:t>
            </w:r>
            <w:r>
              <w:rPr>
                <w:spacing w:val="1"/>
                <w:sz w:val="18"/>
                <w:szCs w:val="18"/>
              </w:rPr>
              <w:t xml:space="preserve"> </w:t>
            </w:r>
            <w:r>
              <w:rPr>
                <w:spacing w:val="-1"/>
                <w:sz w:val="18"/>
                <w:szCs w:val="18"/>
              </w:rPr>
              <w:t>second</w:t>
            </w:r>
            <w:r>
              <w:rPr>
                <w:spacing w:val="1"/>
                <w:sz w:val="18"/>
                <w:szCs w:val="18"/>
              </w:rPr>
              <w:t xml:space="preserve"> or</w:t>
            </w:r>
            <w:r>
              <w:rPr>
                <w:spacing w:val="25"/>
                <w:sz w:val="18"/>
                <w:szCs w:val="18"/>
              </w:rPr>
              <w:t xml:space="preserve"> </w:t>
            </w:r>
            <w:r>
              <w:rPr>
                <w:spacing w:val="-1"/>
                <w:sz w:val="18"/>
                <w:szCs w:val="18"/>
              </w:rPr>
              <w:t xml:space="preserve">peak </w:t>
            </w:r>
            <w:r>
              <w:rPr>
                <w:sz w:val="18"/>
                <w:szCs w:val="18"/>
              </w:rPr>
              <w:t>flow</w:t>
            </w:r>
            <w:r>
              <w:rPr>
                <w:spacing w:val="-3"/>
                <w:sz w:val="18"/>
                <w:szCs w:val="18"/>
              </w:rPr>
              <w:t xml:space="preserve"> </w:t>
            </w:r>
            <w:r>
              <w:rPr>
                <w:sz w:val="18"/>
                <w:szCs w:val="18"/>
              </w:rPr>
              <w:t>50</w:t>
            </w:r>
            <w:r>
              <w:rPr>
                <w:spacing w:val="1"/>
                <w:sz w:val="18"/>
                <w:szCs w:val="18"/>
              </w:rPr>
              <w:t xml:space="preserve"> </w:t>
            </w:r>
            <w:r>
              <w:rPr>
                <w:sz w:val="18"/>
                <w:szCs w:val="18"/>
              </w:rPr>
              <w:t>to</w:t>
            </w:r>
          </w:p>
          <w:p w14:paraId="4E72845D" w14:textId="77777777" w:rsidR="00BC323C" w:rsidRDefault="00BC323C" w:rsidP="00BC323C">
            <w:pPr>
              <w:pStyle w:val="BodyText"/>
              <w:kinsoku w:val="0"/>
              <w:overflowPunct w:val="0"/>
              <w:ind w:right="158"/>
            </w:pPr>
            <w:r>
              <w:rPr>
                <w:sz w:val="18"/>
                <w:szCs w:val="18"/>
              </w:rPr>
              <w:t>&lt;</w:t>
            </w:r>
            <w:r>
              <w:rPr>
                <w:spacing w:val="-1"/>
                <w:sz w:val="18"/>
                <w:szCs w:val="18"/>
              </w:rPr>
              <w:t xml:space="preserve"> </w:t>
            </w:r>
            <w:r>
              <w:rPr>
                <w:sz w:val="18"/>
                <w:szCs w:val="18"/>
              </w:rPr>
              <w:t>70%</w:t>
            </w:r>
            <w:r>
              <w:rPr>
                <w:spacing w:val="-1"/>
                <w:sz w:val="18"/>
                <w:szCs w:val="18"/>
              </w:rPr>
              <w:t xml:space="preserve"> </w:t>
            </w:r>
            <w:r>
              <w:rPr>
                <w:spacing w:val="-1"/>
                <w:sz w:val="18"/>
                <w:szCs w:val="18"/>
                <w:u w:val="single"/>
              </w:rPr>
              <w:t>OR</w:t>
            </w:r>
            <w:r>
              <w:rPr>
                <w:sz w:val="18"/>
                <w:szCs w:val="18"/>
                <w:u w:val="single"/>
              </w:rPr>
              <w:t xml:space="preserve"> </w:t>
            </w:r>
            <w:r>
              <w:rPr>
                <w:spacing w:val="-2"/>
                <w:sz w:val="18"/>
                <w:szCs w:val="18"/>
              </w:rPr>
              <w:t>Symptoms</w:t>
            </w:r>
            <w:r>
              <w:rPr>
                <w:spacing w:val="24"/>
                <w:sz w:val="18"/>
                <w:szCs w:val="18"/>
              </w:rPr>
              <w:t xml:space="preserve"> </w:t>
            </w:r>
            <w:r>
              <w:rPr>
                <w:spacing w:val="-1"/>
                <w:sz w:val="18"/>
                <w:szCs w:val="18"/>
              </w:rPr>
              <w:t>with</w:t>
            </w:r>
            <w:r>
              <w:rPr>
                <w:spacing w:val="1"/>
                <w:sz w:val="18"/>
                <w:szCs w:val="18"/>
              </w:rPr>
              <w:t xml:space="preserve"> </w:t>
            </w:r>
            <w:r>
              <w:rPr>
                <w:spacing w:val="-1"/>
                <w:sz w:val="18"/>
                <w:szCs w:val="18"/>
              </w:rPr>
              <w:t>intervention</w:t>
            </w:r>
            <w:r>
              <w:rPr>
                <w:spacing w:val="25"/>
                <w:sz w:val="18"/>
                <w:szCs w:val="18"/>
              </w:rPr>
              <w:t xml:space="preserve"> </w:t>
            </w:r>
            <w:r>
              <w:rPr>
                <w:spacing w:val="-1"/>
                <w:sz w:val="18"/>
                <w:szCs w:val="18"/>
              </w:rPr>
              <w:t>indicated</w:t>
            </w:r>
            <w:r>
              <w:rPr>
                <w:spacing w:val="1"/>
                <w:sz w:val="18"/>
                <w:szCs w:val="18"/>
              </w:rPr>
              <w:t xml:space="preserve"> </w:t>
            </w:r>
            <w:r>
              <w:rPr>
                <w:spacing w:val="-1"/>
                <w:sz w:val="18"/>
                <w:szCs w:val="18"/>
                <w:u w:val="single"/>
              </w:rPr>
              <w:t>OR</w:t>
            </w:r>
            <w:r>
              <w:rPr>
                <w:spacing w:val="27"/>
                <w:sz w:val="18"/>
                <w:szCs w:val="18"/>
              </w:rPr>
              <w:t xml:space="preserve"> </w:t>
            </w:r>
            <w:r>
              <w:rPr>
                <w:spacing w:val="-1"/>
                <w:sz w:val="18"/>
                <w:szCs w:val="18"/>
              </w:rPr>
              <w:t>Symptoms</w:t>
            </w:r>
            <w:r>
              <w:rPr>
                <w:sz w:val="18"/>
                <w:szCs w:val="18"/>
              </w:rPr>
              <w:t xml:space="preserve"> causing</w:t>
            </w:r>
            <w:r>
              <w:rPr>
                <w:spacing w:val="23"/>
                <w:sz w:val="18"/>
                <w:szCs w:val="18"/>
              </w:rPr>
              <w:t xml:space="preserve"> </w:t>
            </w:r>
            <w:r>
              <w:rPr>
                <w:spacing w:val="-1"/>
                <w:sz w:val="18"/>
                <w:szCs w:val="18"/>
              </w:rPr>
              <w:t>greater</w:t>
            </w:r>
            <w:r>
              <w:rPr>
                <w:sz w:val="18"/>
                <w:szCs w:val="18"/>
              </w:rPr>
              <w:t xml:space="preserve"> than</w:t>
            </w:r>
            <w:r>
              <w:rPr>
                <w:spacing w:val="1"/>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81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A4CCB7D" w14:textId="77777777" w:rsidR="00BC323C" w:rsidRDefault="00BC323C" w:rsidP="00BC323C">
            <w:pPr>
              <w:pStyle w:val="BodyText"/>
              <w:kinsoku w:val="0"/>
              <w:overflowPunct w:val="0"/>
              <w:spacing w:before="51"/>
              <w:ind w:right="288"/>
              <w:rPr>
                <w:sz w:val="18"/>
                <w:szCs w:val="18"/>
              </w:rPr>
            </w:pPr>
            <w:r>
              <w:rPr>
                <w:spacing w:val="-1"/>
                <w:sz w:val="18"/>
                <w:szCs w:val="18"/>
              </w:rPr>
              <w:t>Forced</w:t>
            </w:r>
            <w:r>
              <w:rPr>
                <w:spacing w:val="1"/>
                <w:sz w:val="18"/>
                <w:szCs w:val="18"/>
              </w:rPr>
              <w:t xml:space="preserve"> </w:t>
            </w:r>
            <w:r>
              <w:rPr>
                <w:spacing w:val="-1"/>
                <w:sz w:val="18"/>
                <w:szCs w:val="18"/>
              </w:rPr>
              <w:t>expiratory</w:t>
            </w:r>
            <w:r>
              <w:rPr>
                <w:spacing w:val="27"/>
                <w:sz w:val="18"/>
                <w:szCs w:val="18"/>
              </w:rPr>
              <w:t xml:space="preserve"> </w:t>
            </w:r>
            <w:r>
              <w:rPr>
                <w:spacing w:val="-1"/>
                <w:sz w:val="18"/>
                <w:szCs w:val="18"/>
              </w:rPr>
              <w:t xml:space="preserve">volume </w:t>
            </w:r>
            <w:r>
              <w:rPr>
                <w:sz w:val="18"/>
                <w:szCs w:val="18"/>
              </w:rPr>
              <w:t>in</w:t>
            </w:r>
            <w:r>
              <w:rPr>
                <w:spacing w:val="1"/>
                <w:sz w:val="18"/>
                <w:szCs w:val="18"/>
              </w:rPr>
              <w:t xml:space="preserve"> </w:t>
            </w:r>
            <w:r>
              <w:rPr>
                <w:sz w:val="18"/>
                <w:szCs w:val="18"/>
              </w:rPr>
              <w:t>1</w:t>
            </w:r>
            <w:r>
              <w:rPr>
                <w:spacing w:val="1"/>
                <w:sz w:val="18"/>
                <w:szCs w:val="18"/>
              </w:rPr>
              <w:t xml:space="preserve"> </w:t>
            </w:r>
            <w:r>
              <w:rPr>
                <w:spacing w:val="-1"/>
                <w:sz w:val="18"/>
                <w:szCs w:val="18"/>
              </w:rPr>
              <w:t>second</w:t>
            </w:r>
            <w:r>
              <w:rPr>
                <w:spacing w:val="25"/>
                <w:sz w:val="18"/>
                <w:szCs w:val="18"/>
              </w:rPr>
              <w:t xml:space="preserve"> </w:t>
            </w:r>
            <w:r>
              <w:rPr>
                <w:sz w:val="18"/>
                <w:szCs w:val="18"/>
              </w:rPr>
              <w:t xml:space="preserve">or </w:t>
            </w:r>
            <w:r>
              <w:rPr>
                <w:spacing w:val="-1"/>
                <w:sz w:val="18"/>
                <w:szCs w:val="18"/>
              </w:rPr>
              <w:t>peak flow</w:t>
            </w:r>
            <w:r>
              <w:rPr>
                <w:spacing w:val="-3"/>
                <w:sz w:val="18"/>
                <w:szCs w:val="18"/>
              </w:rPr>
              <w:t xml:space="preserve"> </w:t>
            </w:r>
            <w:r>
              <w:rPr>
                <w:sz w:val="18"/>
                <w:szCs w:val="18"/>
              </w:rPr>
              <w:t>25</w:t>
            </w:r>
            <w:r>
              <w:rPr>
                <w:spacing w:val="1"/>
                <w:sz w:val="18"/>
                <w:szCs w:val="18"/>
              </w:rPr>
              <w:t xml:space="preserve"> </w:t>
            </w:r>
            <w:r>
              <w:rPr>
                <w:sz w:val="18"/>
                <w:szCs w:val="18"/>
              </w:rPr>
              <w:t>to</w:t>
            </w:r>
          </w:p>
          <w:p w14:paraId="0F273CE0" w14:textId="77777777" w:rsidR="00BC323C" w:rsidRDefault="00BC323C" w:rsidP="00BC323C">
            <w:pPr>
              <w:pStyle w:val="BodyText"/>
              <w:kinsoku w:val="0"/>
              <w:overflowPunct w:val="0"/>
              <w:ind w:right="112"/>
              <w:rPr>
                <w:spacing w:val="-1"/>
                <w:sz w:val="18"/>
                <w:szCs w:val="18"/>
              </w:rPr>
            </w:pPr>
            <w:r>
              <w:rPr>
                <w:sz w:val="18"/>
                <w:szCs w:val="18"/>
              </w:rPr>
              <w:t>&lt;</w:t>
            </w:r>
            <w:r>
              <w:rPr>
                <w:spacing w:val="-1"/>
                <w:sz w:val="18"/>
                <w:szCs w:val="18"/>
              </w:rPr>
              <w:t xml:space="preserve"> </w:t>
            </w:r>
            <w:r>
              <w:rPr>
                <w:sz w:val="18"/>
                <w:szCs w:val="18"/>
              </w:rPr>
              <w:t>50%</w:t>
            </w:r>
            <w:r>
              <w:rPr>
                <w:spacing w:val="-1"/>
                <w:sz w:val="18"/>
                <w:szCs w:val="18"/>
              </w:rPr>
              <w:t xml:space="preserve"> </w:t>
            </w:r>
            <w:r>
              <w:rPr>
                <w:spacing w:val="-1"/>
                <w:sz w:val="18"/>
                <w:szCs w:val="18"/>
                <w:u w:val="single"/>
              </w:rPr>
              <w:t>OR</w:t>
            </w:r>
            <w:r>
              <w:rPr>
                <w:sz w:val="18"/>
                <w:szCs w:val="18"/>
                <w:u w:val="single"/>
              </w:rPr>
              <w:t xml:space="preserve"> </w:t>
            </w:r>
            <w:r>
              <w:rPr>
                <w:spacing w:val="-2"/>
                <w:sz w:val="18"/>
                <w:szCs w:val="18"/>
              </w:rPr>
              <w:t>Symptoms</w:t>
            </w:r>
            <w:r>
              <w:rPr>
                <w:spacing w:val="24"/>
                <w:sz w:val="18"/>
                <w:szCs w:val="18"/>
              </w:rPr>
              <w:t xml:space="preserve"> </w:t>
            </w:r>
            <w:r>
              <w:rPr>
                <w:spacing w:val="-1"/>
                <w:sz w:val="18"/>
                <w:szCs w:val="18"/>
              </w:rPr>
              <w:t>causing inability</w:t>
            </w:r>
            <w:r>
              <w:rPr>
                <w:spacing w:val="-4"/>
                <w:sz w:val="18"/>
                <w:szCs w:val="18"/>
              </w:rPr>
              <w:t xml:space="preserve"> </w:t>
            </w:r>
            <w:r>
              <w:rPr>
                <w:sz w:val="18"/>
                <w:szCs w:val="18"/>
              </w:rPr>
              <w:t>to</w:t>
            </w:r>
            <w:r>
              <w:rPr>
                <w:spacing w:val="27"/>
                <w:sz w:val="18"/>
                <w:szCs w:val="18"/>
              </w:rPr>
              <w:t xml:space="preserve"> </w:t>
            </w:r>
            <w:r>
              <w:rPr>
                <w:sz w:val="18"/>
                <w:szCs w:val="18"/>
              </w:rPr>
              <w:t>perform</w:t>
            </w:r>
            <w:r>
              <w:rPr>
                <w:spacing w:val="-3"/>
                <w:sz w:val="18"/>
                <w:szCs w:val="18"/>
              </w:rPr>
              <w:t xml:space="preserve"> </w:t>
            </w:r>
            <w:r>
              <w:rPr>
                <w:sz w:val="18"/>
                <w:szCs w:val="18"/>
              </w:rPr>
              <w:t xml:space="preserve">usual </w:t>
            </w:r>
            <w:r>
              <w:rPr>
                <w:spacing w:val="-1"/>
                <w:sz w:val="18"/>
                <w:szCs w:val="18"/>
              </w:rPr>
              <w:t>social</w:t>
            </w:r>
          </w:p>
          <w:p w14:paraId="6F571545" w14:textId="77777777" w:rsidR="00BC323C" w:rsidRDefault="00BC323C" w:rsidP="00BC323C">
            <w:pPr>
              <w:pStyle w:val="BodyText"/>
              <w:kinsoku w:val="0"/>
              <w:overflowPunct w:val="0"/>
              <w:ind w:right="777"/>
            </w:pPr>
            <w:r>
              <w:rPr>
                <w:sz w:val="18"/>
                <w:szCs w:val="18"/>
              </w:rPr>
              <w:t>&amp;</w:t>
            </w:r>
            <w:r>
              <w:rPr>
                <w:spacing w:val="-1"/>
                <w:sz w:val="18"/>
                <w:szCs w:val="18"/>
              </w:rPr>
              <w:t xml:space="preserve"> functional</w:t>
            </w:r>
            <w:r>
              <w:rPr>
                <w:spacing w:val="29"/>
                <w:sz w:val="18"/>
                <w:szCs w:val="18"/>
              </w:rPr>
              <w:t xml:space="preserve"> </w:t>
            </w:r>
            <w:r>
              <w:rPr>
                <w:spacing w:val="-1"/>
                <w:sz w:val="18"/>
                <w:szCs w:val="18"/>
              </w:rPr>
              <w:t>activities</w:t>
            </w:r>
          </w:p>
        </w:tc>
        <w:tc>
          <w:tcPr>
            <w:tcW w:w="319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AD7E53C" w14:textId="77777777" w:rsidR="00BC323C" w:rsidRDefault="00BC323C" w:rsidP="00BC323C">
            <w:pPr>
              <w:pStyle w:val="BodyText"/>
              <w:kinsoku w:val="0"/>
              <w:overflowPunct w:val="0"/>
              <w:spacing w:before="51"/>
              <w:ind w:right="324"/>
            </w:pPr>
            <w:r>
              <w:rPr>
                <w:spacing w:val="-1"/>
                <w:sz w:val="18"/>
                <w:szCs w:val="18"/>
              </w:rPr>
              <w:t>Forced</w:t>
            </w:r>
            <w:r>
              <w:rPr>
                <w:spacing w:val="1"/>
                <w:sz w:val="18"/>
                <w:szCs w:val="18"/>
              </w:rPr>
              <w:t xml:space="preserve"> </w:t>
            </w:r>
            <w:r>
              <w:rPr>
                <w:spacing w:val="-1"/>
                <w:sz w:val="18"/>
                <w:szCs w:val="18"/>
              </w:rPr>
              <w:t>expiratory</w:t>
            </w:r>
            <w:r>
              <w:rPr>
                <w:spacing w:val="27"/>
                <w:sz w:val="18"/>
                <w:szCs w:val="18"/>
              </w:rPr>
              <w:t xml:space="preserve"> </w:t>
            </w:r>
            <w:r>
              <w:rPr>
                <w:spacing w:val="-1"/>
                <w:sz w:val="18"/>
                <w:szCs w:val="18"/>
              </w:rPr>
              <w:t xml:space="preserve">volume </w:t>
            </w:r>
            <w:r>
              <w:rPr>
                <w:sz w:val="18"/>
                <w:szCs w:val="18"/>
              </w:rPr>
              <w:t>in</w:t>
            </w:r>
            <w:r>
              <w:rPr>
                <w:spacing w:val="1"/>
                <w:sz w:val="18"/>
                <w:szCs w:val="18"/>
              </w:rPr>
              <w:t xml:space="preserve"> </w:t>
            </w:r>
            <w:r>
              <w:rPr>
                <w:sz w:val="18"/>
                <w:szCs w:val="18"/>
              </w:rPr>
              <w:t>1</w:t>
            </w:r>
            <w:r>
              <w:rPr>
                <w:spacing w:val="1"/>
                <w:sz w:val="18"/>
                <w:szCs w:val="18"/>
              </w:rPr>
              <w:t xml:space="preserve"> </w:t>
            </w:r>
            <w:r>
              <w:rPr>
                <w:spacing w:val="-1"/>
                <w:sz w:val="18"/>
                <w:szCs w:val="18"/>
              </w:rPr>
              <w:t>second</w:t>
            </w:r>
            <w:r>
              <w:rPr>
                <w:spacing w:val="1"/>
                <w:sz w:val="18"/>
                <w:szCs w:val="18"/>
              </w:rPr>
              <w:t xml:space="preserve"> or</w:t>
            </w:r>
            <w:r>
              <w:rPr>
                <w:spacing w:val="25"/>
                <w:sz w:val="18"/>
                <w:szCs w:val="18"/>
              </w:rPr>
              <w:t xml:space="preserve"> </w:t>
            </w:r>
            <w:r>
              <w:rPr>
                <w:spacing w:val="-1"/>
                <w:sz w:val="18"/>
                <w:szCs w:val="18"/>
              </w:rPr>
              <w:t xml:space="preserve">peak </w:t>
            </w:r>
            <w:r>
              <w:rPr>
                <w:sz w:val="18"/>
                <w:szCs w:val="18"/>
              </w:rPr>
              <w:t>flow</w:t>
            </w:r>
            <w:r>
              <w:rPr>
                <w:spacing w:val="-3"/>
                <w:sz w:val="18"/>
                <w:szCs w:val="18"/>
              </w:rPr>
              <w:t xml:space="preserve"> </w:t>
            </w:r>
            <w:r>
              <w:rPr>
                <w:sz w:val="18"/>
                <w:szCs w:val="18"/>
              </w:rPr>
              <w:t>&lt;</w:t>
            </w:r>
            <w:r>
              <w:rPr>
                <w:spacing w:val="-1"/>
                <w:sz w:val="18"/>
                <w:szCs w:val="18"/>
              </w:rPr>
              <w:t xml:space="preserve"> </w:t>
            </w:r>
            <w:r>
              <w:rPr>
                <w:sz w:val="18"/>
                <w:szCs w:val="18"/>
              </w:rPr>
              <w:t>25%</w:t>
            </w:r>
            <w:r>
              <w:rPr>
                <w:spacing w:val="-1"/>
                <w:sz w:val="18"/>
                <w:szCs w:val="18"/>
              </w:rPr>
              <w:t xml:space="preserve"> </w:t>
            </w:r>
            <w:r>
              <w:rPr>
                <w:spacing w:val="-1"/>
                <w:sz w:val="18"/>
                <w:szCs w:val="18"/>
                <w:u w:val="single"/>
              </w:rPr>
              <w:t>OR</w:t>
            </w:r>
            <w:r>
              <w:rPr>
                <w:spacing w:val="24"/>
                <w:sz w:val="18"/>
                <w:szCs w:val="18"/>
              </w:rPr>
              <w:t xml:space="preserve"> </w:t>
            </w:r>
            <w:r>
              <w:rPr>
                <w:spacing w:val="-1"/>
                <w:sz w:val="18"/>
                <w:szCs w:val="18"/>
              </w:rPr>
              <w:t>Life-threatening</w:t>
            </w:r>
            <w:r>
              <w:rPr>
                <w:spacing w:val="25"/>
                <w:sz w:val="18"/>
                <w:szCs w:val="18"/>
              </w:rPr>
              <w:t xml:space="preserve"> </w:t>
            </w:r>
            <w:r>
              <w:rPr>
                <w:spacing w:val="-1"/>
                <w:sz w:val="18"/>
                <w:szCs w:val="18"/>
              </w:rPr>
              <w:t>respiratory</w:t>
            </w:r>
            <w:r>
              <w:rPr>
                <w:spacing w:val="-4"/>
                <w:sz w:val="18"/>
                <w:szCs w:val="18"/>
              </w:rPr>
              <w:t xml:space="preserve"> </w:t>
            </w:r>
            <w:r>
              <w:rPr>
                <w:sz w:val="18"/>
                <w:szCs w:val="18"/>
              </w:rPr>
              <w:t>or</w:t>
            </w:r>
            <w:r>
              <w:rPr>
                <w:spacing w:val="22"/>
                <w:sz w:val="18"/>
                <w:szCs w:val="18"/>
              </w:rPr>
              <w:t xml:space="preserve"> </w:t>
            </w:r>
            <w:r>
              <w:rPr>
                <w:spacing w:val="-1"/>
                <w:sz w:val="18"/>
                <w:szCs w:val="18"/>
              </w:rPr>
              <w:t>hemodynamic</w:t>
            </w:r>
            <w:r>
              <w:rPr>
                <w:spacing w:val="26"/>
                <w:sz w:val="18"/>
                <w:szCs w:val="18"/>
              </w:rPr>
              <w:t xml:space="preserve"> </w:t>
            </w:r>
            <w:r>
              <w:rPr>
                <w:spacing w:val="-1"/>
                <w:sz w:val="18"/>
                <w:szCs w:val="18"/>
              </w:rPr>
              <w:t xml:space="preserve">compromise </w:t>
            </w:r>
            <w:r>
              <w:rPr>
                <w:spacing w:val="-1"/>
                <w:sz w:val="18"/>
                <w:szCs w:val="18"/>
                <w:u w:val="single"/>
              </w:rPr>
              <w:t>OR</w:t>
            </w:r>
            <w:r>
              <w:rPr>
                <w:spacing w:val="25"/>
                <w:sz w:val="18"/>
                <w:szCs w:val="18"/>
              </w:rPr>
              <w:t xml:space="preserve"> </w:t>
            </w:r>
            <w:r>
              <w:rPr>
                <w:spacing w:val="-1"/>
                <w:sz w:val="18"/>
                <w:szCs w:val="18"/>
              </w:rPr>
              <w:t>Intubation</w:t>
            </w:r>
          </w:p>
        </w:tc>
      </w:tr>
      <w:tr w:rsidR="00BC323C" w14:paraId="76AB0FB3" w14:textId="77777777" w:rsidTr="00E81246">
        <w:trPr>
          <w:trHeight w:hRule="exact" w:val="2019"/>
        </w:trPr>
        <w:tc>
          <w:tcPr>
            <w:tcW w:w="3293"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66523BC4" w14:textId="77777777" w:rsidR="00BC323C" w:rsidRDefault="00BC323C" w:rsidP="00BC323C">
            <w:pPr>
              <w:pStyle w:val="BodyText"/>
              <w:kinsoku w:val="0"/>
              <w:overflowPunct w:val="0"/>
              <w:spacing w:before="59"/>
              <w:ind w:right="167"/>
              <w:rPr>
                <w:sz w:val="18"/>
                <w:szCs w:val="18"/>
              </w:rPr>
            </w:pPr>
            <w:r>
              <w:rPr>
                <w:b/>
                <w:bCs/>
                <w:spacing w:val="-1"/>
                <w:sz w:val="18"/>
                <w:szCs w:val="18"/>
              </w:rPr>
              <w:t xml:space="preserve">Dyspnea </w:t>
            </w:r>
            <w:r>
              <w:rPr>
                <w:b/>
                <w:bCs/>
                <w:sz w:val="18"/>
                <w:szCs w:val="18"/>
              </w:rPr>
              <w:t>or</w:t>
            </w:r>
            <w:r>
              <w:rPr>
                <w:b/>
                <w:bCs/>
                <w:spacing w:val="-1"/>
                <w:sz w:val="18"/>
                <w:szCs w:val="18"/>
              </w:rPr>
              <w:t xml:space="preserve"> Respiratory</w:t>
            </w:r>
            <w:r>
              <w:rPr>
                <w:b/>
                <w:bCs/>
                <w:spacing w:val="27"/>
                <w:sz w:val="18"/>
                <w:szCs w:val="18"/>
              </w:rPr>
              <w:t xml:space="preserve"> </w:t>
            </w:r>
            <w:r>
              <w:rPr>
                <w:b/>
                <w:bCs/>
                <w:spacing w:val="-1"/>
                <w:sz w:val="18"/>
                <w:szCs w:val="18"/>
              </w:rPr>
              <w:t>Distress</w:t>
            </w:r>
          </w:p>
          <w:p w14:paraId="7BCBB334" w14:textId="77777777" w:rsidR="00BC323C" w:rsidRDefault="00BC323C" w:rsidP="00BC323C">
            <w:pPr>
              <w:pStyle w:val="BodyText"/>
              <w:kinsoku w:val="0"/>
              <w:overflowPunct w:val="0"/>
              <w:spacing w:before="54"/>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701"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50A6CC66" w14:textId="77777777" w:rsidR="00BC323C" w:rsidRDefault="00BC323C" w:rsidP="00BC323C">
            <w:pPr>
              <w:pStyle w:val="BodyText"/>
              <w:kinsoku w:val="0"/>
              <w:overflowPunct w:val="0"/>
              <w:spacing w:before="54"/>
              <w:ind w:right="131"/>
            </w:pPr>
            <w:r>
              <w:rPr>
                <w:spacing w:val="-1"/>
                <w:sz w:val="18"/>
                <w:szCs w:val="18"/>
              </w:rPr>
              <w:t xml:space="preserve">Dyspnea </w:t>
            </w:r>
            <w:r>
              <w:rPr>
                <w:sz w:val="18"/>
                <w:szCs w:val="18"/>
              </w:rPr>
              <w:t>on</w:t>
            </w:r>
            <w:r>
              <w:rPr>
                <w:spacing w:val="1"/>
                <w:sz w:val="18"/>
                <w:szCs w:val="18"/>
              </w:rPr>
              <w:t xml:space="preserve"> </w:t>
            </w:r>
            <w:r>
              <w:rPr>
                <w:spacing w:val="-1"/>
                <w:sz w:val="18"/>
                <w:szCs w:val="18"/>
              </w:rPr>
              <w:t>exertion</w:t>
            </w:r>
            <w:r>
              <w:rPr>
                <w:spacing w:val="25"/>
                <w:sz w:val="18"/>
                <w:szCs w:val="18"/>
              </w:rPr>
              <w:t xml:space="preserve"> </w:t>
            </w:r>
            <w:r>
              <w:rPr>
                <w:spacing w:val="-1"/>
                <w:sz w:val="18"/>
                <w:szCs w:val="18"/>
              </w:rPr>
              <w:t>with</w:t>
            </w:r>
            <w:r>
              <w:rPr>
                <w:spacing w:val="1"/>
                <w:sz w:val="18"/>
                <w:szCs w:val="18"/>
              </w:rPr>
              <w:t xml:space="preserve"> </w:t>
            </w:r>
            <w:r>
              <w:rPr>
                <w:sz w:val="18"/>
                <w:szCs w:val="18"/>
              </w:rPr>
              <w:t>no</w:t>
            </w:r>
            <w:r>
              <w:rPr>
                <w:spacing w:val="-1"/>
                <w:sz w:val="18"/>
                <w:szCs w:val="18"/>
              </w:rPr>
              <w:t xml:space="preserve"> </w:t>
            </w:r>
            <w:r>
              <w:rPr>
                <w:sz w:val="18"/>
                <w:szCs w:val="18"/>
              </w:rPr>
              <w:t xml:space="preserve">or </w:t>
            </w:r>
            <w:r>
              <w:rPr>
                <w:spacing w:val="-2"/>
                <w:sz w:val="18"/>
                <w:szCs w:val="18"/>
              </w:rPr>
              <w:t>minimal</w:t>
            </w:r>
            <w:r>
              <w:rPr>
                <w:spacing w:val="30"/>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 xml:space="preserve">Wheezing </w:t>
            </w:r>
            <w:r>
              <w:rPr>
                <w:spacing w:val="-1"/>
                <w:sz w:val="18"/>
                <w:szCs w:val="18"/>
                <w:u w:val="single"/>
              </w:rPr>
              <w:t>OR</w:t>
            </w:r>
            <w:r>
              <w:rPr>
                <w:spacing w:val="26"/>
                <w:sz w:val="18"/>
                <w:szCs w:val="18"/>
              </w:rPr>
              <w:t xml:space="preserve"> </w:t>
            </w:r>
            <w:r>
              <w:rPr>
                <w:spacing w:val="-1"/>
                <w:sz w:val="18"/>
                <w:szCs w:val="18"/>
              </w:rPr>
              <w:t>Minimal</w:t>
            </w:r>
            <w:r>
              <w:rPr>
                <w:sz w:val="18"/>
                <w:szCs w:val="18"/>
              </w:rPr>
              <w:t xml:space="preserve"> </w:t>
            </w:r>
            <w:r>
              <w:rPr>
                <w:spacing w:val="-1"/>
                <w:sz w:val="18"/>
                <w:szCs w:val="18"/>
              </w:rPr>
              <w:t xml:space="preserve">increase </w:t>
            </w:r>
            <w:r>
              <w:rPr>
                <w:sz w:val="18"/>
                <w:szCs w:val="18"/>
              </w:rPr>
              <w:t>in</w:t>
            </w:r>
            <w:r>
              <w:rPr>
                <w:spacing w:val="29"/>
                <w:sz w:val="18"/>
                <w:szCs w:val="18"/>
              </w:rPr>
              <w:t xml:space="preserve"> </w:t>
            </w:r>
            <w:r>
              <w:rPr>
                <w:spacing w:val="-1"/>
                <w:sz w:val="18"/>
                <w:szCs w:val="18"/>
              </w:rPr>
              <w:t>respiratory</w:t>
            </w:r>
            <w:r>
              <w:rPr>
                <w:spacing w:val="-4"/>
                <w:sz w:val="18"/>
                <w:szCs w:val="18"/>
              </w:rPr>
              <w:t xml:space="preserve"> </w:t>
            </w:r>
            <w:r>
              <w:rPr>
                <w:spacing w:val="-1"/>
                <w:sz w:val="18"/>
                <w:szCs w:val="18"/>
              </w:rPr>
              <w:t>rate</w:t>
            </w:r>
            <w:r>
              <w:rPr>
                <w:spacing w:val="2"/>
                <w:sz w:val="18"/>
                <w:szCs w:val="18"/>
              </w:rPr>
              <w:t xml:space="preserve"> </w:t>
            </w:r>
            <w:r>
              <w:rPr>
                <w:spacing w:val="-1"/>
                <w:sz w:val="18"/>
                <w:szCs w:val="18"/>
              </w:rPr>
              <w:t>for</w:t>
            </w:r>
            <w:r>
              <w:rPr>
                <w:spacing w:val="29"/>
                <w:sz w:val="18"/>
                <w:szCs w:val="18"/>
              </w:rPr>
              <w:t xml:space="preserve"> </w:t>
            </w:r>
            <w:r>
              <w:rPr>
                <w:spacing w:val="-2"/>
                <w:sz w:val="18"/>
                <w:szCs w:val="18"/>
              </w:rPr>
              <w:t>age</w:t>
            </w:r>
          </w:p>
        </w:tc>
        <w:tc>
          <w:tcPr>
            <w:tcW w:w="2883"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9FC3E4C" w14:textId="77777777" w:rsidR="00BC323C" w:rsidRDefault="00BC323C" w:rsidP="00BC323C">
            <w:pPr>
              <w:pStyle w:val="BodyText"/>
              <w:kinsoku w:val="0"/>
              <w:overflowPunct w:val="0"/>
              <w:spacing w:before="54"/>
              <w:ind w:right="133"/>
            </w:pPr>
            <w:r>
              <w:rPr>
                <w:spacing w:val="-1"/>
                <w:sz w:val="18"/>
                <w:szCs w:val="18"/>
              </w:rPr>
              <w:t xml:space="preserve">Dyspnea </w:t>
            </w:r>
            <w:r>
              <w:rPr>
                <w:sz w:val="18"/>
                <w:szCs w:val="18"/>
              </w:rPr>
              <w:t>on</w:t>
            </w:r>
            <w:r>
              <w:rPr>
                <w:spacing w:val="1"/>
                <w:sz w:val="18"/>
                <w:szCs w:val="18"/>
              </w:rPr>
              <w:t xml:space="preserve"> </w:t>
            </w:r>
            <w:r>
              <w:rPr>
                <w:spacing w:val="-1"/>
                <w:sz w:val="18"/>
                <w:szCs w:val="18"/>
              </w:rPr>
              <w:t>exertion</w:t>
            </w:r>
            <w:r>
              <w:rPr>
                <w:spacing w:val="25"/>
                <w:sz w:val="18"/>
                <w:szCs w:val="18"/>
              </w:rPr>
              <w:t xml:space="preserve"> </w:t>
            </w:r>
            <w:r>
              <w:rPr>
                <w:spacing w:val="-1"/>
                <w:sz w:val="18"/>
                <w:szCs w:val="18"/>
              </w:rPr>
              <w:t>causing greater</w:t>
            </w:r>
            <w:r>
              <w:rPr>
                <w:sz w:val="18"/>
                <w:szCs w:val="18"/>
              </w:rPr>
              <w:t xml:space="preserve"> </w:t>
            </w:r>
            <w:r>
              <w:rPr>
                <w:spacing w:val="-1"/>
                <w:sz w:val="18"/>
                <w:szCs w:val="18"/>
              </w:rPr>
              <w:t>than</w:t>
            </w:r>
            <w:r>
              <w:rPr>
                <w:spacing w:val="22"/>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Nasal</w:t>
            </w:r>
            <w:r>
              <w:rPr>
                <w:sz w:val="18"/>
                <w:szCs w:val="18"/>
              </w:rPr>
              <w:t xml:space="preserve"> </w:t>
            </w:r>
            <w:r>
              <w:rPr>
                <w:spacing w:val="-1"/>
                <w:sz w:val="18"/>
                <w:szCs w:val="18"/>
              </w:rPr>
              <w:t xml:space="preserve">flaring </w:t>
            </w:r>
            <w:r>
              <w:rPr>
                <w:spacing w:val="-1"/>
                <w:sz w:val="18"/>
                <w:szCs w:val="18"/>
                <w:u w:val="single"/>
              </w:rPr>
              <w:t>OR</w:t>
            </w:r>
            <w:r>
              <w:rPr>
                <w:spacing w:val="28"/>
                <w:sz w:val="18"/>
                <w:szCs w:val="18"/>
              </w:rPr>
              <w:t xml:space="preserve"> </w:t>
            </w:r>
            <w:r>
              <w:rPr>
                <w:spacing w:val="-1"/>
                <w:sz w:val="18"/>
                <w:szCs w:val="18"/>
              </w:rPr>
              <w:t>Intercostal</w:t>
            </w:r>
            <w:r>
              <w:rPr>
                <w:sz w:val="18"/>
                <w:szCs w:val="18"/>
              </w:rPr>
              <w:t xml:space="preserve"> </w:t>
            </w:r>
            <w:r>
              <w:rPr>
                <w:spacing w:val="-1"/>
                <w:sz w:val="18"/>
                <w:szCs w:val="18"/>
              </w:rPr>
              <w:t>retractions</w:t>
            </w:r>
            <w:r>
              <w:rPr>
                <w:spacing w:val="39"/>
                <w:sz w:val="18"/>
                <w:szCs w:val="18"/>
              </w:rPr>
              <w:t xml:space="preserve"> </w:t>
            </w:r>
            <w:r>
              <w:rPr>
                <w:spacing w:val="-1"/>
                <w:sz w:val="18"/>
                <w:szCs w:val="18"/>
                <w:u w:val="single"/>
              </w:rPr>
              <w:t>OR</w:t>
            </w:r>
            <w:r>
              <w:rPr>
                <w:sz w:val="18"/>
                <w:szCs w:val="18"/>
                <w:u w:val="single"/>
              </w:rPr>
              <w:t xml:space="preserve"> </w:t>
            </w:r>
            <w:r>
              <w:rPr>
                <w:sz w:val="18"/>
                <w:szCs w:val="18"/>
              </w:rPr>
              <w:t>Pulse</w:t>
            </w:r>
            <w:r>
              <w:rPr>
                <w:spacing w:val="-1"/>
                <w:sz w:val="18"/>
                <w:szCs w:val="18"/>
              </w:rPr>
              <w:t xml:space="preserve"> oximetry</w:t>
            </w:r>
            <w:r>
              <w:rPr>
                <w:spacing w:val="-4"/>
                <w:sz w:val="18"/>
                <w:szCs w:val="18"/>
              </w:rPr>
              <w:t xml:space="preserve"> </w:t>
            </w:r>
            <w:r>
              <w:rPr>
                <w:spacing w:val="1"/>
                <w:sz w:val="18"/>
                <w:szCs w:val="18"/>
              </w:rPr>
              <w:t>90</w:t>
            </w:r>
            <w:r>
              <w:rPr>
                <w:spacing w:val="26"/>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95%</w:t>
            </w:r>
          </w:p>
        </w:tc>
        <w:tc>
          <w:tcPr>
            <w:tcW w:w="2813"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4CEEA9E6" w14:textId="77777777" w:rsidR="00BC323C" w:rsidRDefault="00BC323C" w:rsidP="00BC323C">
            <w:pPr>
              <w:pStyle w:val="BodyText"/>
              <w:kinsoku w:val="0"/>
              <w:overflowPunct w:val="0"/>
              <w:spacing w:before="54"/>
              <w:ind w:right="222"/>
              <w:rPr>
                <w:spacing w:val="-1"/>
                <w:sz w:val="18"/>
                <w:szCs w:val="18"/>
              </w:rPr>
            </w:pPr>
            <w:r>
              <w:rPr>
                <w:spacing w:val="-1"/>
                <w:sz w:val="18"/>
                <w:szCs w:val="18"/>
              </w:rPr>
              <w:t>Dyspnea at</w:t>
            </w:r>
            <w:r>
              <w:rPr>
                <w:sz w:val="18"/>
                <w:szCs w:val="18"/>
              </w:rPr>
              <w:t xml:space="preserve"> </w:t>
            </w:r>
            <w:r>
              <w:rPr>
                <w:spacing w:val="-1"/>
                <w:sz w:val="18"/>
                <w:szCs w:val="18"/>
              </w:rPr>
              <w:t>rest</w:t>
            </w:r>
            <w:r>
              <w:rPr>
                <w:spacing w:val="28"/>
                <w:sz w:val="18"/>
                <w:szCs w:val="18"/>
              </w:rPr>
              <w:t xml:space="preserve"> </w:t>
            </w:r>
            <w:r>
              <w:rPr>
                <w:spacing w:val="-1"/>
                <w:sz w:val="18"/>
                <w:szCs w:val="18"/>
              </w:rPr>
              <w:t>causing inability</w:t>
            </w:r>
            <w:r>
              <w:rPr>
                <w:spacing w:val="-4"/>
                <w:sz w:val="18"/>
                <w:szCs w:val="18"/>
              </w:rPr>
              <w:t xml:space="preserve"> </w:t>
            </w:r>
            <w:r>
              <w:rPr>
                <w:sz w:val="18"/>
                <w:szCs w:val="18"/>
              </w:rPr>
              <w:t>to</w:t>
            </w:r>
            <w:r>
              <w:rPr>
                <w:spacing w:val="27"/>
                <w:sz w:val="18"/>
                <w:szCs w:val="18"/>
              </w:rPr>
              <w:t xml:space="preserve"> </w:t>
            </w:r>
            <w:r>
              <w:rPr>
                <w:sz w:val="18"/>
                <w:szCs w:val="18"/>
              </w:rPr>
              <w:t>perform</w:t>
            </w:r>
            <w:r>
              <w:rPr>
                <w:spacing w:val="-3"/>
                <w:sz w:val="18"/>
                <w:szCs w:val="18"/>
              </w:rPr>
              <w:t xml:space="preserve"> </w:t>
            </w:r>
            <w:r>
              <w:rPr>
                <w:sz w:val="18"/>
                <w:szCs w:val="18"/>
              </w:rPr>
              <w:t xml:space="preserve">usual </w:t>
            </w:r>
            <w:r>
              <w:rPr>
                <w:spacing w:val="-1"/>
                <w:sz w:val="18"/>
                <w:szCs w:val="18"/>
              </w:rPr>
              <w:t>social</w:t>
            </w:r>
          </w:p>
          <w:p w14:paraId="7AF8B08C" w14:textId="77777777" w:rsidR="00BC323C" w:rsidRDefault="00BC323C" w:rsidP="00BC323C">
            <w:pPr>
              <w:pStyle w:val="BodyText"/>
              <w:kinsoku w:val="0"/>
              <w:overflowPunct w:val="0"/>
              <w:ind w:right="310"/>
            </w:pPr>
            <w:r>
              <w:rPr>
                <w:sz w:val="18"/>
                <w:szCs w:val="18"/>
              </w:rPr>
              <w:t>&amp;</w:t>
            </w:r>
            <w:r>
              <w:rPr>
                <w:spacing w:val="-1"/>
                <w:sz w:val="18"/>
                <w:szCs w:val="18"/>
              </w:rPr>
              <w:t xml:space="preserve"> functional</w:t>
            </w:r>
            <w:r>
              <w:rPr>
                <w:spacing w:val="29"/>
                <w:sz w:val="18"/>
                <w:szCs w:val="18"/>
              </w:rPr>
              <w:t xml:space="preserve"> </w:t>
            </w:r>
            <w:r>
              <w:rPr>
                <w:spacing w:val="-1"/>
                <w:sz w:val="18"/>
                <w:szCs w:val="18"/>
              </w:rPr>
              <w:t>activities</w:t>
            </w:r>
            <w:r>
              <w:rPr>
                <w:sz w:val="18"/>
                <w:szCs w:val="18"/>
              </w:rPr>
              <w:t xml:space="preserve"> </w:t>
            </w:r>
            <w:r>
              <w:rPr>
                <w:spacing w:val="-1"/>
                <w:sz w:val="18"/>
                <w:szCs w:val="18"/>
                <w:u w:val="single"/>
              </w:rPr>
              <w:t>OR</w:t>
            </w:r>
            <w:r>
              <w:rPr>
                <w:sz w:val="18"/>
                <w:szCs w:val="18"/>
                <w:u w:val="single"/>
              </w:rPr>
              <w:t xml:space="preserve"> </w:t>
            </w:r>
            <w:r>
              <w:rPr>
                <w:sz w:val="18"/>
                <w:szCs w:val="18"/>
              </w:rPr>
              <w:t>Pulse</w:t>
            </w:r>
            <w:r>
              <w:rPr>
                <w:spacing w:val="29"/>
                <w:sz w:val="18"/>
                <w:szCs w:val="18"/>
              </w:rPr>
              <w:t xml:space="preserve"> </w:t>
            </w:r>
            <w:r>
              <w:rPr>
                <w:spacing w:val="-1"/>
                <w:sz w:val="18"/>
                <w:szCs w:val="18"/>
              </w:rPr>
              <w:t xml:space="preserve">oximetry </w:t>
            </w:r>
            <w:r>
              <w:rPr>
                <w:sz w:val="18"/>
                <w:szCs w:val="18"/>
              </w:rPr>
              <w:t>&lt;</w:t>
            </w:r>
            <w:r>
              <w:rPr>
                <w:spacing w:val="-1"/>
                <w:sz w:val="18"/>
                <w:szCs w:val="18"/>
              </w:rPr>
              <w:t xml:space="preserve"> </w:t>
            </w:r>
            <w:r>
              <w:rPr>
                <w:spacing w:val="1"/>
                <w:sz w:val="18"/>
                <w:szCs w:val="18"/>
              </w:rPr>
              <w:t>90%</w:t>
            </w:r>
          </w:p>
        </w:tc>
        <w:tc>
          <w:tcPr>
            <w:tcW w:w="3192"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3199DC74" w14:textId="77777777" w:rsidR="00BC323C" w:rsidRDefault="00BC323C" w:rsidP="00BC323C">
            <w:pPr>
              <w:pStyle w:val="BodyText"/>
              <w:kinsoku w:val="0"/>
              <w:overflowPunct w:val="0"/>
              <w:spacing w:before="54"/>
              <w:ind w:right="211"/>
            </w:pPr>
            <w:r>
              <w:rPr>
                <w:spacing w:val="-1"/>
                <w:sz w:val="18"/>
                <w:szCs w:val="18"/>
              </w:rPr>
              <w:t>Respiratory failure with</w:t>
            </w:r>
            <w:r>
              <w:rPr>
                <w:spacing w:val="29"/>
                <w:sz w:val="18"/>
                <w:szCs w:val="18"/>
              </w:rPr>
              <w:t xml:space="preserve"> </w:t>
            </w:r>
            <w:r>
              <w:rPr>
                <w:spacing w:val="-1"/>
                <w:sz w:val="18"/>
                <w:szCs w:val="18"/>
              </w:rPr>
              <w:t>ventilator</w:t>
            </w:r>
            <w:r>
              <w:rPr>
                <w:sz w:val="18"/>
                <w:szCs w:val="18"/>
              </w:rPr>
              <w:t xml:space="preserve"> </w:t>
            </w:r>
            <w:r>
              <w:rPr>
                <w:spacing w:val="-1"/>
                <w:sz w:val="18"/>
                <w:szCs w:val="18"/>
              </w:rPr>
              <w:t>support</w:t>
            </w:r>
            <w:r>
              <w:rPr>
                <w:spacing w:val="25"/>
                <w:sz w:val="18"/>
                <w:szCs w:val="18"/>
              </w:rPr>
              <w:t xml:space="preserve"> </w:t>
            </w:r>
            <w:r>
              <w:rPr>
                <w:spacing w:val="-1"/>
                <w:sz w:val="18"/>
                <w:szCs w:val="18"/>
              </w:rPr>
              <w:t>indicated</w:t>
            </w:r>
            <w:r>
              <w:rPr>
                <w:spacing w:val="1"/>
                <w:sz w:val="18"/>
                <w:szCs w:val="18"/>
              </w:rPr>
              <w:t xml:space="preserve"> </w:t>
            </w:r>
            <w:r>
              <w:rPr>
                <w:spacing w:val="-1"/>
                <w:sz w:val="18"/>
                <w:szCs w:val="18"/>
              </w:rPr>
              <w:t>(e.g.,</w:t>
            </w:r>
            <w:r>
              <w:rPr>
                <w:spacing w:val="-2"/>
                <w:sz w:val="18"/>
                <w:szCs w:val="18"/>
              </w:rPr>
              <w:t xml:space="preserve"> </w:t>
            </w:r>
            <w:r>
              <w:rPr>
                <w:sz w:val="18"/>
                <w:szCs w:val="18"/>
              </w:rPr>
              <w:t>CPAP,</w:t>
            </w:r>
            <w:r>
              <w:rPr>
                <w:spacing w:val="23"/>
                <w:sz w:val="18"/>
                <w:szCs w:val="18"/>
              </w:rPr>
              <w:t xml:space="preserve"> </w:t>
            </w:r>
            <w:r>
              <w:rPr>
                <w:spacing w:val="-1"/>
                <w:sz w:val="18"/>
                <w:szCs w:val="18"/>
              </w:rPr>
              <w:t>BPAP,</w:t>
            </w:r>
            <w:r>
              <w:rPr>
                <w:spacing w:val="1"/>
                <w:sz w:val="18"/>
                <w:szCs w:val="18"/>
              </w:rPr>
              <w:t xml:space="preserve"> </w:t>
            </w:r>
            <w:r>
              <w:rPr>
                <w:spacing w:val="-1"/>
                <w:sz w:val="18"/>
                <w:szCs w:val="18"/>
              </w:rPr>
              <w:t>intubation)</w:t>
            </w:r>
          </w:p>
        </w:tc>
      </w:tr>
    </w:tbl>
    <w:p w14:paraId="08E23B60" w14:textId="593DD4CE" w:rsidR="00BC323C" w:rsidRPr="00AD270F" w:rsidRDefault="00F06812" w:rsidP="00E81246">
      <w:pPr>
        <w:kinsoku w:val="0"/>
        <w:overflowPunct w:val="0"/>
        <w:autoSpaceDE w:val="0"/>
        <w:autoSpaceDN w:val="0"/>
        <w:adjustRightInd w:val="0"/>
        <w:spacing w:before="13"/>
        <w:outlineLvl w:val="3"/>
        <w:rPr>
          <w:color w:val="000000"/>
          <w:sz w:val="36"/>
          <w:szCs w:val="36"/>
        </w:rPr>
      </w:pPr>
      <w:r>
        <w:rPr>
          <w:color w:val="17365D"/>
          <w:spacing w:val="3"/>
          <w:sz w:val="36"/>
          <w:szCs w:val="36"/>
        </w:rPr>
        <w:t xml:space="preserve">     </w:t>
      </w:r>
      <w:r w:rsidR="00BC323C" w:rsidRPr="00AD270F">
        <w:rPr>
          <w:color w:val="17365D"/>
          <w:spacing w:val="3"/>
          <w:sz w:val="36"/>
          <w:szCs w:val="36"/>
        </w:rPr>
        <w:t>Sensory</w:t>
      </w:r>
    </w:p>
    <w:tbl>
      <w:tblPr>
        <w:tblW w:w="13868" w:type="dxa"/>
        <w:tblInd w:w="97" w:type="dxa"/>
        <w:tblLayout w:type="fixed"/>
        <w:tblCellMar>
          <w:left w:w="0" w:type="dxa"/>
          <w:right w:w="0" w:type="dxa"/>
        </w:tblCellMar>
        <w:tblLook w:val="0000" w:firstRow="0" w:lastRow="0" w:firstColumn="0" w:lastColumn="0" w:noHBand="0" w:noVBand="0"/>
      </w:tblPr>
      <w:tblGrid>
        <w:gridCol w:w="3069"/>
        <w:gridCol w:w="2516"/>
        <w:gridCol w:w="2641"/>
        <w:gridCol w:w="2666"/>
        <w:gridCol w:w="2976"/>
      </w:tblGrid>
      <w:tr w:rsidR="00BC323C" w:rsidRPr="00AD270F" w14:paraId="0EA3D2E2" w14:textId="77777777" w:rsidTr="00E81246">
        <w:trPr>
          <w:trHeight w:hRule="exact" w:val="135"/>
        </w:trPr>
        <w:tc>
          <w:tcPr>
            <w:tcW w:w="3069" w:type="dxa"/>
            <w:tcBorders>
              <w:top w:val="single" w:sz="8" w:space="0" w:color="4F81BD" w:themeColor="accent1"/>
              <w:left w:val="nil"/>
              <w:bottom w:val="single" w:sz="13" w:space="0" w:color="000000" w:themeColor="text1"/>
              <w:right w:val="nil"/>
            </w:tcBorders>
          </w:tcPr>
          <w:p w14:paraId="01D0DB49" w14:textId="77777777" w:rsidR="00BC323C" w:rsidRPr="00AD270F" w:rsidRDefault="00BC323C" w:rsidP="00BC323C">
            <w:pPr>
              <w:autoSpaceDE w:val="0"/>
              <w:autoSpaceDN w:val="0"/>
              <w:adjustRightInd w:val="0"/>
              <w:rPr>
                <w:szCs w:val="24"/>
              </w:rPr>
            </w:pPr>
          </w:p>
        </w:tc>
        <w:tc>
          <w:tcPr>
            <w:tcW w:w="2516" w:type="dxa"/>
            <w:tcBorders>
              <w:top w:val="single" w:sz="8" w:space="0" w:color="4F81BD" w:themeColor="accent1"/>
              <w:left w:val="nil"/>
              <w:bottom w:val="single" w:sz="13" w:space="0" w:color="000000" w:themeColor="text1"/>
              <w:right w:val="nil"/>
            </w:tcBorders>
          </w:tcPr>
          <w:p w14:paraId="44791F70" w14:textId="77777777" w:rsidR="00BC323C" w:rsidRPr="00AD270F" w:rsidRDefault="00BC323C" w:rsidP="00BC323C">
            <w:pPr>
              <w:autoSpaceDE w:val="0"/>
              <w:autoSpaceDN w:val="0"/>
              <w:adjustRightInd w:val="0"/>
              <w:rPr>
                <w:szCs w:val="24"/>
              </w:rPr>
            </w:pPr>
          </w:p>
        </w:tc>
        <w:tc>
          <w:tcPr>
            <w:tcW w:w="2641" w:type="dxa"/>
            <w:tcBorders>
              <w:top w:val="single" w:sz="8" w:space="0" w:color="4F81BD" w:themeColor="accent1"/>
              <w:left w:val="nil"/>
              <w:bottom w:val="single" w:sz="13" w:space="0" w:color="000000" w:themeColor="text1"/>
              <w:right w:val="nil"/>
            </w:tcBorders>
          </w:tcPr>
          <w:p w14:paraId="75B7F410" w14:textId="77777777" w:rsidR="00BC323C" w:rsidRPr="00AD270F" w:rsidRDefault="00BC323C" w:rsidP="00BC323C">
            <w:pPr>
              <w:autoSpaceDE w:val="0"/>
              <w:autoSpaceDN w:val="0"/>
              <w:adjustRightInd w:val="0"/>
              <w:rPr>
                <w:szCs w:val="24"/>
              </w:rPr>
            </w:pPr>
          </w:p>
        </w:tc>
        <w:tc>
          <w:tcPr>
            <w:tcW w:w="2666" w:type="dxa"/>
            <w:tcBorders>
              <w:top w:val="single" w:sz="8" w:space="0" w:color="4F81BD" w:themeColor="accent1"/>
              <w:left w:val="nil"/>
              <w:bottom w:val="single" w:sz="13" w:space="0" w:color="000000" w:themeColor="text1"/>
              <w:right w:val="nil"/>
            </w:tcBorders>
          </w:tcPr>
          <w:p w14:paraId="2D1AFBA1" w14:textId="77777777" w:rsidR="00BC323C" w:rsidRPr="00AD270F" w:rsidRDefault="00BC323C" w:rsidP="00BC323C">
            <w:pPr>
              <w:autoSpaceDE w:val="0"/>
              <w:autoSpaceDN w:val="0"/>
              <w:adjustRightInd w:val="0"/>
              <w:rPr>
                <w:szCs w:val="24"/>
              </w:rPr>
            </w:pPr>
          </w:p>
        </w:tc>
        <w:tc>
          <w:tcPr>
            <w:tcW w:w="2976" w:type="dxa"/>
            <w:tcBorders>
              <w:top w:val="single" w:sz="8" w:space="0" w:color="4F81BD" w:themeColor="accent1"/>
              <w:left w:val="nil"/>
              <w:bottom w:val="single" w:sz="13" w:space="0" w:color="000000" w:themeColor="text1"/>
              <w:right w:val="nil"/>
            </w:tcBorders>
          </w:tcPr>
          <w:p w14:paraId="7F342607" w14:textId="77777777" w:rsidR="00BC323C" w:rsidRPr="00AD270F" w:rsidRDefault="00BC323C" w:rsidP="00BC323C">
            <w:pPr>
              <w:autoSpaceDE w:val="0"/>
              <w:autoSpaceDN w:val="0"/>
              <w:adjustRightInd w:val="0"/>
              <w:rPr>
                <w:szCs w:val="24"/>
              </w:rPr>
            </w:pPr>
          </w:p>
        </w:tc>
      </w:tr>
      <w:tr w:rsidR="00BC323C" w:rsidRPr="00AD270F" w14:paraId="1B0000DE" w14:textId="77777777" w:rsidTr="00E81246">
        <w:trPr>
          <w:trHeight w:hRule="exact" w:val="1213"/>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3DDDD0A3" w14:textId="77777777" w:rsidR="00BC323C" w:rsidRPr="00AD270F" w:rsidRDefault="00BC323C" w:rsidP="00BC323C">
            <w:pPr>
              <w:kinsoku w:val="0"/>
              <w:overflowPunct w:val="0"/>
              <w:autoSpaceDE w:val="0"/>
              <w:autoSpaceDN w:val="0"/>
              <w:adjustRightInd w:val="0"/>
              <w:spacing w:before="117"/>
              <w:ind w:left="399"/>
              <w:rPr>
                <w:szCs w:val="24"/>
              </w:rPr>
            </w:pPr>
            <w:r w:rsidRPr="6781B22B">
              <w:rPr>
                <w:b/>
                <w:bCs/>
                <w:spacing w:val="-1"/>
                <w:sz w:val="20"/>
              </w:rPr>
              <w:t>PARAMETER</w:t>
            </w:r>
          </w:p>
        </w:tc>
        <w:tc>
          <w:tcPr>
            <w:tcW w:w="251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199E153" w14:textId="77777777" w:rsidR="00BC323C" w:rsidRPr="00AD270F" w:rsidRDefault="00BC323C" w:rsidP="00BC323C">
            <w:pPr>
              <w:kinsoku w:val="0"/>
              <w:overflowPunct w:val="0"/>
              <w:autoSpaceDE w:val="0"/>
              <w:autoSpaceDN w:val="0"/>
              <w:adjustRightInd w:val="0"/>
              <w:spacing w:before="117"/>
              <w:ind w:left="589"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765D40B" w14:textId="77777777" w:rsidR="00BC323C" w:rsidRPr="00AD270F" w:rsidRDefault="00BC323C" w:rsidP="00BC323C">
            <w:pPr>
              <w:kinsoku w:val="0"/>
              <w:overflowPunct w:val="0"/>
              <w:autoSpaceDE w:val="0"/>
              <w:autoSpaceDN w:val="0"/>
              <w:adjustRightInd w:val="0"/>
              <w:spacing w:before="117"/>
              <w:ind w:left="315"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6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688467E3" w14:textId="77777777" w:rsidR="00BC323C" w:rsidRPr="00AD270F" w:rsidRDefault="00BC323C" w:rsidP="00BC323C">
            <w:pPr>
              <w:kinsoku w:val="0"/>
              <w:overflowPunct w:val="0"/>
              <w:autoSpaceDE w:val="0"/>
              <w:autoSpaceDN w:val="0"/>
              <w:adjustRightInd w:val="0"/>
              <w:spacing w:before="117"/>
              <w:ind w:left="514"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3A925628" w14:textId="77777777" w:rsidR="00BC323C" w:rsidRPr="00AD270F" w:rsidRDefault="00BC323C" w:rsidP="00BC323C">
            <w:pPr>
              <w:kinsoku w:val="0"/>
              <w:overflowPunct w:val="0"/>
              <w:autoSpaceDE w:val="0"/>
              <w:autoSpaceDN w:val="0"/>
              <w:adjustRightInd w:val="0"/>
              <w:spacing w:before="117"/>
              <w:ind w:left="270" w:right="261"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BC323C" w:rsidRPr="00AD270F" w14:paraId="326C21E6" w14:textId="77777777" w:rsidTr="00E81246">
        <w:trPr>
          <w:trHeight w:hRule="exact" w:val="1792"/>
        </w:trPr>
        <w:tc>
          <w:tcPr>
            <w:tcW w:w="3069"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6A2E114C" w14:textId="77777777" w:rsidR="00BC323C" w:rsidRPr="00AD270F" w:rsidRDefault="00BC323C" w:rsidP="00BC323C">
            <w:pPr>
              <w:kinsoku w:val="0"/>
              <w:overflowPunct w:val="0"/>
              <w:autoSpaceDE w:val="0"/>
              <w:autoSpaceDN w:val="0"/>
              <w:adjustRightInd w:val="0"/>
              <w:spacing w:before="56" w:line="205" w:lineRule="exact"/>
              <w:ind w:left="92"/>
              <w:rPr>
                <w:sz w:val="18"/>
                <w:szCs w:val="18"/>
              </w:rPr>
            </w:pPr>
            <w:r w:rsidRPr="00AD270F">
              <w:rPr>
                <w:b/>
                <w:bCs/>
                <w:spacing w:val="-1"/>
                <w:sz w:val="18"/>
                <w:szCs w:val="18"/>
              </w:rPr>
              <w:t>Hearing</w:t>
            </w:r>
            <w:r w:rsidRPr="00AD270F">
              <w:rPr>
                <w:b/>
                <w:bCs/>
                <w:spacing w:val="1"/>
                <w:sz w:val="18"/>
                <w:szCs w:val="18"/>
              </w:rPr>
              <w:t xml:space="preserve"> </w:t>
            </w:r>
            <w:r w:rsidRPr="00AD270F">
              <w:rPr>
                <w:b/>
                <w:bCs/>
                <w:spacing w:val="-1"/>
                <w:sz w:val="18"/>
                <w:szCs w:val="18"/>
              </w:rPr>
              <w:t>Loss</w:t>
            </w:r>
          </w:p>
          <w:p w14:paraId="045A89D9" w14:textId="77777777" w:rsidR="00BC323C" w:rsidRPr="00AD270F" w:rsidRDefault="00BC323C" w:rsidP="00BC323C">
            <w:pPr>
              <w:kinsoku w:val="0"/>
              <w:overflowPunct w:val="0"/>
              <w:autoSpaceDE w:val="0"/>
              <w:autoSpaceDN w:val="0"/>
              <w:adjustRightInd w:val="0"/>
              <w:spacing w:line="205" w:lineRule="exact"/>
              <w:ind w:left="272"/>
              <w:rPr>
                <w:szCs w:val="24"/>
              </w:rPr>
            </w:pPr>
            <w:r w:rsidRPr="6781B22B">
              <w:rPr>
                <w:i/>
                <w:iCs/>
                <w:sz w:val="18"/>
                <w:szCs w:val="18"/>
              </w:rPr>
              <w:t>≥ 12</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16"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066F944" w14:textId="77777777" w:rsidR="00BC323C" w:rsidRPr="00AD270F" w:rsidRDefault="00BC323C" w:rsidP="00BC323C">
            <w:pPr>
              <w:kinsoku w:val="0"/>
              <w:overflowPunct w:val="0"/>
              <w:autoSpaceDE w:val="0"/>
              <w:autoSpaceDN w:val="0"/>
              <w:adjustRightInd w:val="0"/>
              <w:spacing w:before="8"/>
            </w:pPr>
          </w:p>
          <w:p w14:paraId="2975585B" w14:textId="77777777" w:rsidR="00BC323C" w:rsidRPr="00AD270F" w:rsidRDefault="00BC323C" w:rsidP="00BC323C">
            <w:pPr>
              <w:kinsoku w:val="0"/>
              <w:overflowPunct w:val="0"/>
              <w:autoSpaceDE w:val="0"/>
              <w:autoSpaceDN w:val="0"/>
              <w:adjustRightInd w:val="0"/>
              <w:ind w:left="99"/>
              <w:rPr>
                <w:szCs w:val="24"/>
              </w:rPr>
            </w:pPr>
            <w:r w:rsidRPr="00AD270F">
              <w:rPr>
                <w:spacing w:val="-1"/>
                <w:sz w:val="18"/>
                <w:szCs w:val="18"/>
              </w:rPr>
              <w:t>NA</w:t>
            </w:r>
          </w:p>
        </w:tc>
        <w:tc>
          <w:tcPr>
            <w:tcW w:w="264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5CB6CCF" w14:textId="77777777" w:rsidR="00BC323C" w:rsidRPr="00AD270F" w:rsidRDefault="00BC323C" w:rsidP="00BC323C">
            <w:pPr>
              <w:kinsoku w:val="0"/>
              <w:overflowPunct w:val="0"/>
              <w:autoSpaceDE w:val="0"/>
              <w:autoSpaceDN w:val="0"/>
              <w:adjustRightInd w:val="0"/>
              <w:spacing w:before="8"/>
            </w:pPr>
          </w:p>
          <w:p w14:paraId="3819FB32" w14:textId="77777777" w:rsidR="00BC323C" w:rsidRPr="00AD270F" w:rsidRDefault="00BC323C" w:rsidP="00BC323C">
            <w:pPr>
              <w:kinsoku w:val="0"/>
              <w:overflowPunct w:val="0"/>
              <w:autoSpaceDE w:val="0"/>
              <w:autoSpaceDN w:val="0"/>
              <w:adjustRightInd w:val="0"/>
              <w:ind w:left="102" w:right="561"/>
              <w:rPr>
                <w:szCs w:val="24"/>
              </w:rPr>
            </w:pPr>
            <w:r w:rsidRPr="00AD270F">
              <w:rPr>
                <w:spacing w:val="-1"/>
                <w:sz w:val="18"/>
                <w:szCs w:val="18"/>
              </w:rPr>
              <w:t>Hearing aid</w:t>
            </w:r>
            <w:r w:rsidRPr="00AD270F">
              <w:rPr>
                <w:spacing w:val="1"/>
                <w:sz w:val="18"/>
                <w:szCs w:val="18"/>
              </w:rPr>
              <w:t xml:space="preserve"> </w:t>
            </w:r>
            <w:r w:rsidRPr="00AD270F">
              <w:rPr>
                <w:sz w:val="18"/>
                <w:szCs w:val="18"/>
              </w:rPr>
              <w:t>or</w:t>
            </w:r>
            <w:r w:rsidRPr="00AD270F">
              <w:rPr>
                <w:spacing w:val="28"/>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not</w:t>
            </w:r>
            <w:r w:rsidRPr="00AD270F">
              <w:rPr>
                <w:spacing w:val="21"/>
                <w:sz w:val="18"/>
                <w:szCs w:val="18"/>
              </w:rPr>
              <w:t xml:space="preserve"> </w:t>
            </w:r>
            <w:r w:rsidRPr="00AD270F">
              <w:rPr>
                <w:spacing w:val="-1"/>
                <w:sz w:val="18"/>
                <w:szCs w:val="18"/>
              </w:rPr>
              <w:t>indicated</w:t>
            </w:r>
          </w:p>
        </w:tc>
        <w:tc>
          <w:tcPr>
            <w:tcW w:w="2666"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7C67744" w14:textId="77777777" w:rsidR="00BC323C" w:rsidRPr="00AD270F" w:rsidRDefault="00BC323C" w:rsidP="00BC323C">
            <w:pPr>
              <w:kinsoku w:val="0"/>
              <w:overflowPunct w:val="0"/>
              <w:autoSpaceDE w:val="0"/>
              <w:autoSpaceDN w:val="0"/>
              <w:adjustRightInd w:val="0"/>
              <w:spacing w:before="8"/>
            </w:pPr>
          </w:p>
          <w:p w14:paraId="73DA5E31" w14:textId="77777777" w:rsidR="00BC323C" w:rsidRPr="00AD270F" w:rsidRDefault="00BC323C" w:rsidP="00BC323C">
            <w:pPr>
              <w:kinsoku w:val="0"/>
              <w:overflowPunct w:val="0"/>
              <w:autoSpaceDE w:val="0"/>
              <w:autoSpaceDN w:val="0"/>
              <w:adjustRightInd w:val="0"/>
              <w:ind w:left="102" w:right="151"/>
              <w:rPr>
                <w:szCs w:val="24"/>
              </w:rPr>
            </w:pPr>
            <w:r w:rsidRPr="00AD270F">
              <w:rPr>
                <w:spacing w:val="-1"/>
                <w:sz w:val="18"/>
                <w:szCs w:val="18"/>
              </w:rPr>
              <w:t>Hearing aid</w:t>
            </w:r>
            <w:r w:rsidRPr="00AD270F">
              <w:rPr>
                <w:spacing w:val="1"/>
                <w:sz w:val="18"/>
                <w:szCs w:val="18"/>
              </w:rPr>
              <w:t xml:space="preserve"> </w:t>
            </w:r>
            <w:r w:rsidRPr="00AD270F">
              <w:rPr>
                <w:sz w:val="18"/>
                <w:szCs w:val="18"/>
              </w:rPr>
              <w:t>or</w:t>
            </w:r>
            <w:r w:rsidRPr="00AD270F">
              <w:rPr>
                <w:spacing w:val="28"/>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976"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1B5C6C9F" w14:textId="77777777" w:rsidR="00BC323C" w:rsidRPr="00AD270F" w:rsidRDefault="00BC323C" w:rsidP="00BC323C">
            <w:pPr>
              <w:kinsoku w:val="0"/>
              <w:overflowPunct w:val="0"/>
              <w:autoSpaceDE w:val="0"/>
              <w:autoSpaceDN w:val="0"/>
              <w:adjustRightInd w:val="0"/>
              <w:spacing w:before="8"/>
            </w:pPr>
          </w:p>
          <w:p w14:paraId="43BFDC1D" w14:textId="77777777" w:rsidR="00BC323C" w:rsidRPr="00AD270F" w:rsidRDefault="00BC323C" w:rsidP="00BC323C">
            <w:pPr>
              <w:kinsoku w:val="0"/>
              <w:overflowPunct w:val="0"/>
              <w:autoSpaceDE w:val="0"/>
              <w:autoSpaceDN w:val="0"/>
              <w:adjustRightInd w:val="0"/>
              <w:ind w:left="102" w:right="163"/>
              <w:rPr>
                <w:szCs w:val="24"/>
              </w:rPr>
            </w:pPr>
            <w:r w:rsidRPr="00AD270F">
              <w:rPr>
                <w:spacing w:val="-1"/>
                <w:sz w:val="18"/>
                <w:szCs w:val="18"/>
              </w:rPr>
              <w:t>Profound bilateral</w:t>
            </w:r>
            <w:r w:rsidRPr="00AD270F">
              <w:rPr>
                <w:spacing w:val="27"/>
                <w:sz w:val="18"/>
                <w:szCs w:val="18"/>
              </w:rPr>
              <w:t xml:space="preserve"> </w:t>
            </w:r>
            <w:r w:rsidRPr="00AD270F">
              <w:rPr>
                <w:sz w:val="18"/>
                <w:szCs w:val="18"/>
              </w:rPr>
              <w:t>hearing</w:t>
            </w:r>
            <w:r w:rsidRPr="00AD270F">
              <w:rPr>
                <w:spacing w:val="-1"/>
                <w:sz w:val="18"/>
                <w:szCs w:val="18"/>
              </w:rPr>
              <w:t xml:space="preserve"> </w:t>
            </w:r>
            <w:r w:rsidRPr="00AD270F">
              <w:rPr>
                <w:sz w:val="18"/>
                <w:szCs w:val="18"/>
              </w:rPr>
              <w:t>loss (&gt;</w:t>
            </w:r>
            <w:r w:rsidRPr="00AD270F">
              <w:rPr>
                <w:spacing w:val="-1"/>
                <w:sz w:val="18"/>
                <w:szCs w:val="18"/>
              </w:rPr>
              <w:t xml:space="preserve"> 80 </w:t>
            </w:r>
            <w:r w:rsidRPr="00AD270F">
              <w:rPr>
                <w:sz w:val="18"/>
                <w:szCs w:val="18"/>
              </w:rPr>
              <w:t xml:space="preserve">dB </w:t>
            </w:r>
            <w:r w:rsidRPr="00AD270F">
              <w:rPr>
                <w:spacing w:val="-1"/>
                <w:sz w:val="18"/>
                <w:szCs w:val="18"/>
              </w:rPr>
              <w:t>at</w:t>
            </w:r>
            <w:r w:rsidRPr="00AD270F">
              <w:rPr>
                <w:spacing w:val="22"/>
                <w:sz w:val="18"/>
                <w:szCs w:val="18"/>
              </w:rPr>
              <w:t xml:space="preserve"> </w:t>
            </w:r>
            <w:r w:rsidRPr="00AD270F">
              <w:rPr>
                <w:sz w:val="18"/>
                <w:szCs w:val="18"/>
              </w:rPr>
              <w:t>2</w:t>
            </w:r>
            <w:r w:rsidRPr="00AD270F">
              <w:rPr>
                <w:spacing w:val="1"/>
                <w:sz w:val="18"/>
                <w:szCs w:val="18"/>
              </w:rPr>
              <w:t xml:space="preserve"> </w:t>
            </w:r>
            <w:r w:rsidRPr="00AD270F">
              <w:rPr>
                <w:spacing w:val="-1"/>
                <w:sz w:val="18"/>
                <w:szCs w:val="18"/>
              </w:rPr>
              <w:t xml:space="preserve">kHz </w:t>
            </w:r>
            <w:r w:rsidRPr="00AD270F">
              <w:rPr>
                <w:sz w:val="18"/>
                <w:szCs w:val="18"/>
              </w:rPr>
              <w:t>and</w:t>
            </w:r>
            <w:r w:rsidRPr="00AD270F">
              <w:rPr>
                <w:spacing w:val="1"/>
                <w:sz w:val="18"/>
                <w:szCs w:val="18"/>
              </w:rPr>
              <w:t xml:space="preserve"> </w:t>
            </w:r>
            <w:r w:rsidRPr="00AD270F">
              <w:rPr>
                <w:spacing w:val="-1"/>
                <w:sz w:val="18"/>
                <w:szCs w:val="18"/>
              </w:rPr>
              <w:t>above)</w:t>
            </w:r>
            <w:r w:rsidRPr="00AD270F">
              <w:rPr>
                <w:sz w:val="18"/>
                <w:szCs w:val="18"/>
              </w:rPr>
              <w:t xml:space="preserve"> </w:t>
            </w:r>
            <w:r w:rsidRPr="00AD270F">
              <w:rPr>
                <w:spacing w:val="-1"/>
                <w:sz w:val="18"/>
                <w:szCs w:val="18"/>
                <w:u w:val="single"/>
              </w:rPr>
              <w:t>OR</w:t>
            </w:r>
            <w:r w:rsidRPr="00AD270F">
              <w:rPr>
                <w:spacing w:val="21"/>
                <w:sz w:val="18"/>
                <w:szCs w:val="18"/>
              </w:rPr>
              <w:t xml:space="preserve"> </w:t>
            </w:r>
            <w:r w:rsidRPr="00AD270F">
              <w:rPr>
                <w:spacing w:val="-1"/>
                <w:sz w:val="18"/>
                <w:szCs w:val="18"/>
              </w:rPr>
              <w:t xml:space="preserve">Non-serviceable </w:t>
            </w:r>
            <w:r w:rsidRPr="00AD270F">
              <w:rPr>
                <w:sz w:val="18"/>
                <w:szCs w:val="18"/>
              </w:rPr>
              <w:t>hearing</w:t>
            </w:r>
            <w:r w:rsidRPr="00AD270F">
              <w:rPr>
                <w:spacing w:val="21"/>
                <w:sz w:val="18"/>
                <w:szCs w:val="18"/>
              </w:rPr>
              <w:t xml:space="preserve"> </w:t>
            </w:r>
            <w:r w:rsidRPr="00AD270F">
              <w:rPr>
                <w:spacing w:val="-1"/>
                <w:sz w:val="18"/>
                <w:szCs w:val="18"/>
              </w:rPr>
              <w:t>(i.e.,</w:t>
            </w:r>
            <w:r w:rsidRPr="00AD270F">
              <w:rPr>
                <w:spacing w:val="1"/>
                <w:sz w:val="18"/>
                <w:szCs w:val="18"/>
              </w:rPr>
              <w:t xml:space="preserve"> </w:t>
            </w:r>
            <w:r w:rsidRPr="00AD270F">
              <w:rPr>
                <w:spacing w:val="-1"/>
                <w:sz w:val="18"/>
                <w:szCs w:val="18"/>
              </w:rPr>
              <w:t>&gt;50</w:t>
            </w:r>
            <w:r w:rsidRPr="00AD270F">
              <w:rPr>
                <w:spacing w:val="1"/>
                <w:sz w:val="18"/>
                <w:szCs w:val="18"/>
              </w:rPr>
              <w:t xml:space="preserve"> </w:t>
            </w:r>
            <w:r w:rsidRPr="00AD270F">
              <w:rPr>
                <w:sz w:val="18"/>
                <w:szCs w:val="18"/>
              </w:rPr>
              <w:t>dB</w:t>
            </w:r>
            <w:r w:rsidRPr="00AD270F">
              <w:rPr>
                <w:spacing w:val="-2"/>
                <w:sz w:val="18"/>
                <w:szCs w:val="18"/>
              </w:rPr>
              <w:t xml:space="preserve"> </w:t>
            </w:r>
            <w:r w:rsidRPr="00AD270F">
              <w:rPr>
                <w:spacing w:val="-1"/>
                <w:sz w:val="18"/>
                <w:szCs w:val="18"/>
              </w:rPr>
              <w:t>audiogram</w:t>
            </w:r>
            <w:r w:rsidRPr="00AD270F">
              <w:rPr>
                <w:spacing w:val="23"/>
                <w:sz w:val="18"/>
                <w:szCs w:val="18"/>
              </w:rPr>
              <w:t xml:space="preserve"> </w:t>
            </w:r>
            <w:r w:rsidRPr="00AD270F">
              <w:rPr>
                <w:sz w:val="18"/>
                <w:szCs w:val="18"/>
              </w:rPr>
              <w:t>and</w:t>
            </w:r>
            <w:r w:rsidRPr="00AD270F">
              <w:rPr>
                <w:spacing w:val="1"/>
                <w:sz w:val="18"/>
                <w:szCs w:val="18"/>
              </w:rPr>
              <w:t xml:space="preserve"> </w:t>
            </w:r>
            <w:r w:rsidRPr="00AD270F">
              <w:rPr>
                <w:spacing w:val="-1"/>
                <w:sz w:val="18"/>
                <w:szCs w:val="18"/>
              </w:rPr>
              <w:t>&lt;50% speech</w:t>
            </w:r>
            <w:r w:rsidRPr="00AD270F">
              <w:rPr>
                <w:spacing w:val="24"/>
                <w:sz w:val="18"/>
                <w:szCs w:val="18"/>
              </w:rPr>
              <w:t xml:space="preserve"> </w:t>
            </w:r>
            <w:r w:rsidRPr="00AD270F">
              <w:rPr>
                <w:spacing w:val="-1"/>
                <w:sz w:val="18"/>
                <w:szCs w:val="18"/>
              </w:rPr>
              <w:t>discrimination)</w:t>
            </w:r>
          </w:p>
        </w:tc>
      </w:tr>
      <w:tr w:rsidR="00BC323C" w:rsidRPr="00AD270F" w14:paraId="51BF46F4" w14:textId="77777777" w:rsidTr="00E81246">
        <w:trPr>
          <w:trHeight w:hRule="exact" w:val="2440"/>
        </w:trPr>
        <w:tc>
          <w:tcPr>
            <w:tcW w:w="3069"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795D3477" w14:textId="77777777" w:rsidR="00BC323C" w:rsidRPr="00AD270F" w:rsidRDefault="00BC323C" w:rsidP="00BC323C">
            <w:pPr>
              <w:kinsoku w:val="0"/>
              <w:overflowPunct w:val="0"/>
              <w:autoSpaceDE w:val="0"/>
              <w:autoSpaceDN w:val="0"/>
              <w:adjustRightInd w:val="0"/>
              <w:spacing w:before="56"/>
              <w:ind w:left="272" w:right="127"/>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12</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r w:rsidRPr="6781B22B">
              <w:rPr>
                <w:i/>
                <w:iCs/>
                <w:spacing w:val="25"/>
                <w:sz w:val="18"/>
                <w:szCs w:val="18"/>
              </w:rPr>
              <w:t xml:space="preserve"> </w:t>
            </w:r>
            <w:r w:rsidRPr="6781B22B">
              <w:rPr>
                <w:i/>
                <w:iCs/>
                <w:spacing w:val="-1"/>
                <w:sz w:val="18"/>
                <w:szCs w:val="18"/>
              </w:rPr>
              <w:t>(based</w:t>
            </w:r>
            <w:r w:rsidRPr="6781B22B">
              <w:rPr>
                <w:i/>
                <w:iCs/>
                <w:spacing w:val="1"/>
                <w:sz w:val="18"/>
                <w:szCs w:val="18"/>
              </w:rPr>
              <w:t xml:space="preserve"> </w:t>
            </w:r>
            <w:r w:rsidRPr="6781B22B">
              <w:rPr>
                <w:i/>
                <w:iCs/>
                <w:sz w:val="18"/>
                <w:szCs w:val="18"/>
              </w:rPr>
              <w:t>on</w:t>
            </w:r>
            <w:r w:rsidRPr="6781B22B">
              <w:rPr>
                <w:i/>
                <w:iCs/>
                <w:spacing w:val="-1"/>
                <w:sz w:val="18"/>
                <w:szCs w:val="18"/>
              </w:rPr>
              <w:t xml:space="preserve"> </w:t>
            </w:r>
            <w:r w:rsidRPr="6781B22B">
              <w:rPr>
                <w:i/>
                <w:iCs/>
                <w:sz w:val="18"/>
                <w:szCs w:val="18"/>
              </w:rPr>
              <w:t>a</w:t>
            </w:r>
            <w:r w:rsidRPr="6781B22B">
              <w:rPr>
                <w:i/>
                <w:iCs/>
                <w:spacing w:val="-1"/>
                <w:sz w:val="18"/>
                <w:szCs w:val="18"/>
              </w:rPr>
              <w:t xml:space="preserve"> </w:t>
            </w:r>
            <w:r w:rsidRPr="6781B22B">
              <w:rPr>
                <w:i/>
                <w:iCs/>
                <w:sz w:val="18"/>
                <w:szCs w:val="18"/>
              </w:rPr>
              <w:t>1,</w:t>
            </w:r>
            <w:r w:rsidRPr="6781B22B">
              <w:rPr>
                <w:i/>
                <w:iCs/>
                <w:spacing w:val="-2"/>
                <w:sz w:val="18"/>
                <w:szCs w:val="18"/>
              </w:rPr>
              <w:t xml:space="preserve"> </w:t>
            </w:r>
            <w:r w:rsidRPr="6781B22B">
              <w:rPr>
                <w:i/>
                <w:iCs/>
                <w:sz w:val="18"/>
                <w:szCs w:val="18"/>
              </w:rPr>
              <w:t>2,</w:t>
            </w:r>
            <w:r w:rsidRPr="6781B22B">
              <w:rPr>
                <w:i/>
                <w:iCs/>
                <w:spacing w:val="-2"/>
                <w:sz w:val="18"/>
                <w:szCs w:val="18"/>
              </w:rPr>
              <w:t xml:space="preserve"> </w:t>
            </w:r>
            <w:r w:rsidRPr="6781B22B">
              <w:rPr>
                <w:i/>
                <w:iCs/>
                <w:sz w:val="18"/>
                <w:szCs w:val="18"/>
              </w:rPr>
              <w:t>3,</w:t>
            </w:r>
            <w:r w:rsidRPr="6781B22B">
              <w:rPr>
                <w:i/>
                <w:iCs/>
                <w:spacing w:val="-2"/>
                <w:sz w:val="18"/>
                <w:szCs w:val="18"/>
              </w:rPr>
              <w:t xml:space="preserve"> </w:t>
            </w:r>
            <w:r w:rsidRPr="6781B22B">
              <w:rPr>
                <w:i/>
                <w:iCs/>
                <w:sz w:val="18"/>
                <w:szCs w:val="18"/>
              </w:rPr>
              <w:t>4,</w:t>
            </w:r>
            <w:r w:rsidRPr="6781B22B">
              <w:rPr>
                <w:i/>
                <w:iCs/>
                <w:spacing w:val="-2"/>
                <w:sz w:val="18"/>
                <w:szCs w:val="18"/>
              </w:rPr>
              <w:t xml:space="preserve"> </w:t>
            </w:r>
            <w:r w:rsidRPr="6781B22B">
              <w:rPr>
                <w:i/>
                <w:iCs/>
                <w:sz w:val="18"/>
                <w:szCs w:val="18"/>
              </w:rPr>
              <w:t>6</w:t>
            </w:r>
            <w:r w:rsidRPr="6781B22B">
              <w:rPr>
                <w:i/>
                <w:iCs/>
                <w:spacing w:val="28"/>
                <w:sz w:val="18"/>
                <w:szCs w:val="18"/>
              </w:rPr>
              <w:t xml:space="preserve"> </w:t>
            </w:r>
            <w:r w:rsidRPr="6781B22B">
              <w:rPr>
                <w:i/>
                <w:iCs/>
                <w:sz w:val="18"/>
                <w:szCs w:val="18"/>
              </w:rPr>
              <w:t>and</w:t>
            </w:r>
            <w:r w:rsidRPr="6781B22B">
              <w:rPr>
                <w:i/>
                <w:iCs/>
                <w:spacing w:val="-1"/>
                <w:sz w:val="18"/>
                <w:szCs w:val="18"/>
              </w:rPr>
              <w:t xml:space="preserve"> </w:t>
            </w:r>
            <w:r w:rsidRPr="6781B22B">
              <w:rPr>
                <w:i/>
                <w:iCs/>
                <w:sz w:val="18"/>
                <w:szCs w:val="18"/>
              </w:rPr>
              <w:t>8</w:t>
            </w:r>
            <w:r w:rsidRPr="6781B22B">
              <w:rPr>
                <w:i/>
                <w:iCs/>
                <w:spacing w:val="1"/>
                <w:sz w:val="18"/>
                <w:szCs w:val="18"/>
              </w:rPr>
              <w:t xml:space="preserve"> </w:t>
            </w:r>
            <w:r w:rsidRPr="6781B22B">
              <w:rPr>
                <w:i/>
                <w:iCs/>
                <w:spacing w:val="-1"/>
                <w:sz w:val="18"/>
                <w:szCs w:val="18"/>
              </w:rPr>
              <w:t>kHz</w:t>
            </w:r>
            <w:r w:rsidRPr="6781B22B">
              <w:rPr>
                <w:i/>
                <w:iCs/>
                <w:spacing w:val="-3"/>
                <w:sz w:val="18"/>
                <w:szCs w:val="18"/>
              </w:rPr>
              <w:t xml:space="preserve"> </w:t>
            </w:r>
            <w:r w:rsidRPr="6781B22B">
              <w:rPr>
                <w:i/>
                <w:iCs/>
                <w:spacing w:val="-1"/>
                <w:sz w:val="18"/>
                <w:szCs w:val="18"/>
              </w:rPr>
              <w:t>audiogram)</w:t>
            </w:r>
          </w:p>
        </w:tc>
        <w:tc>
          <w:tcPr>
            <w:tcW w:w="2516"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07B2B71D" w14:textId="77777777" w:rsidR="00BC323C" w:rsidRPr="00AD270F" w:rsidRDefault="00BC323C" w:rsidP="00BC323C">
            <w:pPr>
              <w:kinsoku w:val="0"/>
              <w:overflowPunct w:val="0"/>
              <w:autoSpaceDE w:val="0"/>
              <w:autoSpaceDN w:val="0"/>
              <w:adjustRightInd w:val="0"/>
              <w:spacing w:before="56"/>
              <w:ind w:left="99" w:right="130"/>
              <w:rPr>
                <w:szCs w:val="24"/>
              </w:rPr>
            </w:pPr>
            <w:r w:rsidRPr="00AD270F">
              <w:rPr>
                <w:sz w:val="18"/>
                <w:szCs w:val="18"/>
              </w:rPr>
              <w:t>&gt;</w:t>
            </w:r>
            <w:r w:rsidRPr="00AD270F">
              <w:rPr>
                <w:spacing w:val="-1"/>
                <w:sz w:val="18"/>
                <w:szCs w:val="18"/>
              </w:rPr>
              <w:t xml:space="preserve"> </w:t>
            </w:r>
            <w:r w:rsidRPr="00AD270F">
              <w:rPr>
                <w:sz w:val="18"/>
                <w:szCs w:val="18"/>
              </w:rPr>
              <w:t>20</w:t>
            </w:r>
            <w:r w:rsidRPr="00AD270F">
              <w:rPr>
                <w:spacing w:val="-1"/>
                <w:sz w:val="18"/>
                <w:szCs w:val="18"/>
              </w:rPr>
              <w:t xml:space="preserve"> </w:t>
            </w:r>
            <w:r w:rsidRPr="00AD270F">
              <w:rPr>
                <w:sz w:val="18"/>
                <w:szCs w:val="18"/>
              </w:rPr>
              <w:t xml:space="preserve">dB </w:t>
            </w:r>
            <w:r w:rsidRPr="00AD270F">
              <w:rPr>
                <w:spacing w:val="-1"/>
                <w:sz w:val="18"/>
                <w:szCs w:val="18"/>
              </w:rPr>
              <w:t xml:space="preserve">hearing </w:t>
            </w:r>
            <w:r w:rsidRPr="00AD270F">
              <w:rPr>
                <w:sz w:val="18"/>
                <w:szCs w:val="18"/>
              </w:rPr>
              <w:t>loss</w:t>
            </w:r>
            <w:r w:rsidRPr="00AD270F">
              <w:rPr>
                <w:spacing w:val="26"/>
                <w:sz w:val="18"/>
                <w:szCs w:val="18"/>
              </w:rPr>
              <w:t xml:space="preserve"> </w:t>
            </w:r>
            <w:r w:rsidRPr="00AD270F">
              <w:rPr>
                <w:spacing w:val="-1"/>
                <w:sz w:val="18"/>
                <w:szCs w:val="18"/>
              </w:rPr>
              <w:t>at</w:t>
            </w:r>
            <w:r w:rsidRPr="00AD270F">
              <w:rPr>
                <w:sz w:val="18"/>
                <w:szCs w:val="18"/>
              </w:rPr>
              <w:t xml:space="preserve"> </w:t>
            </w:r>
            <w:r w:rsidRPr="00AD270F">
              <w:rPr>
                <w:spacing w:val="1"/>
                <w:sz w:val="18"/>
                <w:szCs w:val="18"/>
              </w:rPr>
              <w:t xml:space="preserve"> </w:t>
            </w:r>
            <w:r w:rsidRPr="00AD270F">
              <w:rPr>
                <w:sz w:val="18"/>
                <w:szCs w:val="18"/>
              </w:rPr>
              <w:t>≤ 4</w:t>
            </w:r>
            <w:r w:rsidRPr="00AD270F">
              <w:rPr>
                <w:spacing w:val="1"/>
                <w:sz w:val="18"/>
                <w:szCs w:val="18"/>
              </w:rPr>
              <w:t xml:space="preserve"> </w:t>
            </w:r>
            <w:r w:rsidRPr="00AD270F">
              <w:rPr>
                <w:spacing w:val="-1"/>
                <w:sz w:val="18"/>
                <w:szCs w:val="18"/>
              </w:rPr>
              <w:t>kHz</w:t>
            </w:r>
          </w:p>
        </w:tc>
        <w:tc>
          <w:tcPr>
            <w:tcW w:w="264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E278D01" w14:textId="77777777" w:rsidR="00BC323C" w:rsidRPr="00AD270F" w:rsidRDefault="00BC323C" w:rsidP="00BC323C">
            <w:pPr>
              <w:kinsoku w:val="0"/>
              <w:overflowPunct w:val="0"/>
              <w:autoSpaceDE w:val="0"/>
              <w:autoSpaceDN w:val="0"/>
              <w:adjustRightInd w:val="0"/>
              <w:spacing w:before="56"/>
              <w:ind w:left="102" w:right="214"/>
              <w:rPr>
                <w:szCs w:val="24"/>
              </w:rPr>
            </w:pPr>
            <w:r w:rsidRPr="00AD270F">
              <w:rPr>
                <w:sz w:val="18"/>
                <w:szCs w:val="18"/>
              </w:rPr>
              <w:t>&gt;</w:t>
            </w:r>
            <w:r w:rsidRPr="00AD270F">
              <w:rPr>
                <w:spacing w:val="-1"/>
                <w:sz w:val="18"/>
                <w:szCs w:val="18"/>
              </w:rPr>
              <w:t xml:space="preserve"> </w:t>
            </w:r>
            <w:r w:rsidRPr="00AD270F">
              <w:rPr>
                <w:sz w:val="18"/>
                <w:szCs w:val="18"/>
              </w:rPr>
              <w:t>20</w:t>
            </w:r>
            <w:r w:rsidRPr="00AD270F">
              <w:rPr>
                <w:spacing w:val="-1"/>
                <w:sz w:val="18"/>
                <w:szCs w:val="18"/>
              </w:rPr>
              <w:t xml:space="preserve"> </w:t>
            </w:r>
            <w:r w:rsidRPr="00AD270F">
              <w:rPr>
                <w:sz w:val="18"/>
                <w:szCs w:val="18"/>
              </w:rPr>
              <w:t xml:space="preserve">dB </w:t>
            </w:r>
            <w:r w:rsidRPr="00AD270F">
              <w:rPr>
                <w:spacing w:val="-1"/>
                <w:sz w:val="18"/>
                <w:szCs w:val="18"/>
              </w:rPr>
              <w:t xml:space="preserve">hearing </w:t>
            </w:r>
            <w:r w:rsidRPr="00AD270F">
              <w:rPr>
                <w:sz w:val="18"/>
                <w:szCs w:val="18"/>
              </w:rPr>
              <w:t>loss</w:t>
            </w:r>
            <w:r w:rsidRPr="00AD270F">
              <w:rPr>
                <w:spacing w:val="26"/>
                <w:sz w:val="18"/>
                <w:szCs w:val="18"/>
              </w:rPr>
              <w:t xml:space="preserve"> </w:t>
            </w:r>
            <w:r w:rsidRPr="00AD270F">
              <w:rPr>
                <w:spacing w:val="-1"/>
                <w:sz w:val="18"/>
                <w:szCs w:val="18"/>
              </w:rPr>
              <w:t>at</w:t>
            </w:r>
            <w:r w:rsidRPr="00AD270F">
              <w:rPr>
                <w:sz w:val="18"/>
                <w:szCs w:val="18"/>
              </w:rPr>
              <w:t xml:space="preserve"> &gt;</w:t>
            </w:r>
            <w:r w:rsidRPr="00AD270F">
              <w:rPr>
                <w:spacing w:val="-1"/>
                <w:sz w:val="18"/>
                <w:szCs w:val="18"/>
              </w:rPr>
              <w:t xml:space="preserve"> </w:t>
            </w:r>
            <w:r w:rsidRPr="00AD270F">
              <w:rPr>
                <w:sz w:val="18"/>
                <w:szCs w:val="18"/>
              </w:rPr>
              <w:t>4</w:t>
            </w:r>
            <w:r w:rsidRPr="00AD270F">
              <w:rPr>
                <w:spacing w:val="1"/>
                <w:sz w:val="18"/>
                <w:szCs w:val="18"/>
              </w:rPr>
              <w:t xml:space="preserve"> </w:t>
            </w:r>
            <w:r w:rsidRPr="00AD270F">
              <w:rPr>
                <w:spacing w:val="-1"/>
                <w:sz w:val="18"/>
                <w:szCs w:val="18"/>
              </w:rPr>
              <w:t>kHz</w:t>
            </w:r>
          </w:p>
        </w:tc>
        <w:tc>
          <w:tcPr>
            <w:tcW w:w="2666"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E59456A" w14:textId="77777777" w:rsidR="00BC323C" w:rsidRPr="00AD270F" w:rsidRDefault="00BC323C" w:rsidP="00BC323C">
            <w:pPr>
              <w:kinsoku w:val="0"/>
              <w:overflowPunct w:val="0"/>
              <w:autoSpaceDE w:val="0"/>
              <w:autoSpaceDN w:val="0"/>
              <w:adjustRightInd w:val="0"/>
              <w:spacing w:before="56"/>
              <w:ind w:left="102" w:right="107"/>
              <w:rPr>
                <w:szCs w:val="24"/>
              </w:rPr>
            </w:pPr>
            <w:r w:rsidRPr="00AD270F">
              <w:rPr>
                <w:sz w:val="18"/>
                <w:szCs w:val="18"/>
              </w:rPr>
              <w:t>&gt;</w:t>
            </w:r>
            <w:r w:rsidRPr="00AD270F">
              <w:rPr>
                <w:spacing w:val="-1"/>
                <w:sz w:val="18"/>
                <w:szCs w:val="18"/>
              </w:rPr>
              <w:t xml:space="preserve"> </w:t>
            </w:r>
            <w:r w:rsidRPr="00AD270F">
              <w:rPr>
                <w:sz w:val="18"/>
                <w:szCs w:val="18"/>
              </w:rPr>
              <w:t>20</w:t>
            </w:r>
            <w:r w:rsidRPr="00AD270F">
              <w:rPr>
                <w:spacing w:val="-1"/>
                <w:sz w:val="18"/>
                <w:szCs w:val="18"/>
              </w:rPr>
              <w:t xml:space="preserve"> </w:t>
            </w:r>
            <w:r w:rsidRPr="00AD270F">
              <w:rPr>
                <w:sz w:val="18"/>
                <w:szCs w:val="18"/>
              </w:rPr>
              <w:t xml:space="preserve">dB </w:t>
            </w:r>
            <w:r w:rsidRPr="00AD270F">
              <w:rPr>
                <w:spacing w:val="-1"/>
                <w:sz w:val="18"/>
                <w:szCs w:val="18"/>
              </w:rPr>
              <w:t xml:space="preserve">hearing </w:t>
            </w:r>
            <w:r w:rsidRPr="00AD270F">
              <w:rPr>
                <w:sz w:val="18"/>
                <w:szCs w:val="18"/>
              </w:rPr>
              <w:t>loss</w:t>
            </w:r>
            <w:r w:rsidRPr="00AD270F">
              <w:rPr>
                <w:spacing w:val="26"/>
                <w:sz w:val="18"/>
                <w:szCs w:val="18"/>
              </w:rPr>
              <w:t xml:space="preserve"> </w:t>
            </w:r>
            <w:r w:rsidRPr="00AD270F">
              <w:rPr>
                <w:spacing w:val="-1"/>
                <w:sz w:val="18"/>
                <w:szCs w:val="18"/>
              </w:rPr>
              <w:t>at</w:t>
            </w:r>
            <w:r w:rsidRPr="00AD270F">
              <w:rPr>
                <w:sz w:val="18"/>
                <w:szCs w:val="18"/>
              </w:rPr>
              <w:t xml:space="preserve"> </w:t>
            </w:r>
            <w:r w:rsidRPr="00AD270F">
              <w:rPr>
                <w:spacing w:val="1"/>
                <w:sz w:val="18"/>
                <w:szCs w:val="18"/>
              </w:rPr>
              <w:t xml:space="preserve"> </w:t>
            </w:r>
            <w:r w:rsidRPr="00AD270F">
              <w:rPr>
                <w:sz w:val="18"/>
                <w:szCs w:val="18"/>
              </w:rPr>
              <w:t>≥ 3</w:t>
            </w:r>
            <w:r w:rsidRPr="00AD270F">
              <w:rPr>
                <w:spacing w:val="1"/>
                <w:sz w:val="18"/>
                <w:szCs w:val="18"/>
              </w:rPr>
              <w:t xml:space="preserve"> </w:t>
            </w:r>
            <w:r w:rsidRPr="00AD270F">
              <w:rPr>
                <w:spacing w:val="-1"/>
                <w:sz w:val="18"/>
                <w:szCs w:val="18"/>
              </w:rPr>
              <w:t xml:space="preserve">kHz </w:t>
            </w:r>
            <w:r w:rsidRPr="00AD270F">
              <w:rPr>
                <w:sz w:val="18"/>
                <w:szCs w:val="18"/>
              </w:rPr>
              <w:t>in</w:t>
            </w:r>
            <w:r w:rsidRPr="00AD270F">
              <w:rPr>
                <w:spacing w:val="-1"/>
                <w:sz w:val="18"/>
                <w:szCs w:val="18"/>
              </w:rPr>
              <w:t xml:space="preserve"> </w:t>
            </w:r>
            <w:r w:rsidRPr="00AD270F">
              <w:rPr>
                <w:sz w:val="18"/>
                <w:szCs w:val="18"/>
              </w:rPr>
              <w:t>one</w:t>
            </w:r>
            <w:r w:rsidRPr="00AD270F">
              <w:rPr>
                <w:spacing w:val="-1"/>
                <w:sz w:val="18"/>
                <w:szCs w:val="18"/>
              </w:rPr>
              <w:t xml:space="preserve"> ear</w:t>
            </w:r>
            <w:r w:rsidRPr="00AD270F">
              <w:rPr>
                <w:spacing w:val="24"/>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additional</w:t>
            </w:r>
            <w:r w:rsidRPr="00AD270F">
              <w:rPr>
                <w:sz w:val="18"/>
                <w:szCs w:val="18"/>
              </w:rPr>
              <w:t xml:space="preserve"> </w:t>
            </w:r>
            <w:r w:rsidRPr="00AD270F">
              <w:rPr>
                <w:spacing w:val="-1"/>
                <w:sz w:val="18"/>
                <w:szCs w:val="18"/>
              </w:rPr>
              <w:t>speech</w:t>
            </w:r>
            <w:r w:rsidRPr="00AD270F">
              <w:rPr>
                <w:spacing w:val="23"/>
                <w:sz w:val="18"/>
                <w:szCs w:val="18"/>
              </w:rPr>
              <w:t xml:space="preserve"> </w:t>
            </w:r>
            <w:r w:rsidRPr="00AD270F">
              <w:rPr>
                <w:spacing w:val="-1"/>
                <w:sz w:val="18"/>
                <w:szCs w:val="18"/>
              </w:rPr>
              <w:t>language related</w:t>
            </w:r>
            <w:r w:rsidRPr="00AD270F">
              <w:rPr>
                <w:spacing w:val="27"/>
                <w:sz w:val="18"/>
                <w:szCs w:val="18"/>
              </w:rPr>
              <w:t xml:space="preserve"> </w:t>
            </w:r>
            <w:r w:rsidRPr="00AD270F">
              <w:rPr>
                <w:spacing w:val="-1"/>
                <w:sz w:val="18"/>
                <w:szCs w:val="18"/>
              </w:rPr>
              <w:t>services</w:t>
            </w:r>
            <w:r w:rsidRPr="00AD270F">
              <w:rPr>
                <w:sz w:val="18"/>
                <w:szCs w:val="18"/>
              </w:rPr>
              <w:t xml:space="preserve"> </w:t>
            </w:r>
            <w:r w:rsidRPr="00AD270F">
              <w:rPr>
                <w:spacing w:val="-1"/>
                <w:sz w:val="18"/>
                <w:szCs w:val="18"/>
              </w:rPr>
              <w:t>indicated</w:t>
            </w:r>
            <w:r w:rsidRPr="00AD270F">
              <w:rPr>
                <w:spacing w:val="22"/>
                <w:sz w:val="18"/>
                <w:szCs w:val="18"/>
              </w:rPr>
              <w:t xml:space="preserve"> </w:t>
            </w:r>
            <w:r w:rsidRPr="00AD270F">
              <w:rPr>
                <w:spacing w:val="-1"/>
                <w:sz w:val="18"/>
                <w:szCs w:val="18"/>
              </w:rPr>
              <w:t>(where available)</w:t>
            </w:r>
            <w:r w:rsidRPr="00AD270F">
              <w:rPr>
                <w:sz w:val="18"/>
                <w:szCs w:val="18"/>
              </w:rPr>
              <w:t xml:space="preserve"> </w:t>
            </w:r>
            <w:r w:rsidRPr="00AD270F">
              <w:rPr>
                <w:spacing w:val="-1"/>
                <w:sz w:val="18"/>
                <w:szCs w:val="18"/>
                <w:u w:val="single"/>
              </w:rPr>
              <w:t>OR</w:t>
            </w:r>
            <w:r w:rsidRPr="00AD270F">
              <w:rPr>
                <w:spacing w:val="20"/>
                <w:sz w:val="18"/>
                <w:szCs w:val="18"/>
              </w:rPr>
              <w:t xml:space="preserve"> </w:t>
            </w:r>
            <w:r w:rsidRPr="00AD270F">
              <w:rPr>
                <w:spacing w:val="-1"/>
                <w:sz w:val="18"/>
                <w:szCs w:val="18"/>
              </w:rPr>
              <w:t>Hearing loss</w:t>
            </w:r>
            <w:r w:rsidRPr="00AD270F">
              <w:rPr>
                <w:spacing w:val="27"/>
                <w:sz w:val="18"/>
                <w:szCs w:val="18"/>
              </w:rPr>
              <w:t xml:space="preserve"> </w:t>
            </w:r>
            <w:r w:rsidRPr="00AD270F">
              <w:rPr>
                <w:spacing w:val="-1"/>
                <w:sz w:val="18"/>
                <w:szCs w:val="18"/>
              </w:rPr>
              <w:t>sufficient</w:t>
            </w:r>
            <w:r w:rsidRPr="00AD270F">
              <w:rPr>
                <w:sz w:val="18"/>
                <w:szCs w:val="18"/>
              </w:rPr>
              <w:t xml:space="preserve"> to</w:t>
            </w:r>
            <w:r w:rsidRPr="00AD270F">
              <w:rPr>
                <w:spacing w:val="1"/>
                <w:sz w:val="18"/>
                <w:szCs w:val="18"/>
              </w:rPr>
              <w:t xml:space="preserve"> </w:t>
            </w:r>
            <w:r w:rsidRPr="00AD270F">
              <w:rPr>
                <w:spacing w:val="-1"/>
                <w:sz w:val="18"/>
                <w:szCs w:val="18"/>
              </w:rPr>
              <w:t>indicate</w:t>
            </w:r>
            <w:r w:rsidRPr="00AD270F">
              <w:rPr>
                <w:spacing w:val="23"/>
                <w:sz w:val="18"/>
                <w:szCs w:val="18"/>
              </w:rPr>
              <w:t xml:space="preserve"> </w:t>
            </w:r>
            <w:r w:rsidRPr="00AD270F">
              <w:rPr>
                <w:sz w:val="18"/>
                <w:szCs w:val="18"/>
              </w:rPr>
              <w:t xml:space="preserve">therapeutic </w:t>
            </w:r>
            <w:r w:rsidRPr="00AD270F">
              <w:rPr>
                <w:spacing w:val="-1"/>
                <w:sz w:val="18"/>
                <w:szCs w:val="18"/>
              </w:rPr>
              <w:t>intervention,</w:t>
            </w:r>
            <w:r w:rsidRPr="00AD270F">
              <w:rPr>
                <w:spacing w:val="21"/>
                <w:sz w:val="18"/>
                <w:szCs w:val="18"/>
              </w:rPr>
              <w:t xml:space="preserve"> </w:t>
            </w:r>
            <w:r w:rsidRPr="00AD270F">
              <w:rPr>
                <w:sz w:val="18"/>
                <w:szCs w:val="18"/>
              </w:rPr>
              <w:t>including</w:t>
            </w:r>
            <w:r w:rsidRPr="00AD270F">
              <w:rPr>
                <w:spacing w:val="-1"/>
                <w:sz w:val="18"/>
                <w:szCs w:val="18"/>
              </w:rPr>
              <w:t xml:space="preserve"> hearing </w:t>
            </w:r>
            <w:r w:rsidRPr="00AD270F">
              <w:rPr>
                <w:sz w:val="18"/>
                <w:szCs w:val="18"/>
              </w:rPr>
              <w:t>aids</w:t>
            </w:r>
          </w:p>
        </w:tc>
        <w:tc>
          <w:tcPr>
            <w:tcW w:w="2976"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41C8DC7C" w14:textId="77777777" w:rsidR="00BC323C" w:rsidRPr="00AD270F" w:rsidRDefault="00BC323C" w:rsidP="00BC323C">
            <w:pPr>
              <w:kinsoku w:val="0"/>
              <w:overflowPunct w:val="0"/>
              <w:autoSpaceDE w:val="0"/>
              <w:autoSpaceDN w:val="0"/>
              <w:adjustRightInd w:val="0"/>
              <w:spacing w:before="56"/>
              <w:ind w:left="102" w:right="97"/>
              <w:rPr>
                <w:szCs w:val="24"/>
              </w:rPr>
            </w:pPr>
            <w:r w:rsidRPr="00AD270F">
              <w:rPr>
                <w:spacing w:val="-1"/>
                <w:sz w:val="18"/>
                <w:szCs w:val="18"/>
              </w:rPr>
              <w:t>Audiologic indication</w:t>
            </w:r>
            <w:r w:rsidRPr="00AD270F">
              <w:rPr>
                <w:spacing w:val="1"/>
                <w:sz w:val="18"/>
                <w:szCs w:val="18"/>
              </w:rPr>
              <w:t xml:space="preserve"> </w:t>
            </w:r>
            <w:r w:rsidRPr="00AD270F">
              <w:rPr>
                <w:spacing w:val="-1"/>
                <w:sz w:val="18"/>
                <w:szCs w:val="18"/>
              </w:rPr>
              <w:t>for</w:t>
            </w:r>
            <w:r w:rsidRPr="00AD270F">
              <w:rPr>
                <w:spacing w:val="31"/>
                <w:sz w:val="18"/>
                <w:szCs w:val="18"/>
              </w:rPr>
              <w:t xml:space="preserve"> </w:t>
            </w:r>
            <w:r w:rsidRPr="00AD270F">
              <w:rPr>
                <w:spacing w:val="-1"/>
                <w:sz w:val="18"/>
                <w:szCs w:val="18"/>
              </w:rPr>
              <w:t>cochlear</w:t>
            </w:r>
            <w:r w:rsidRPr="00AD270F">
              <w:rPr>
                <w:sz w:val="18"/>
                <w:szCs w:val="18"/>
              </w:rPr>
              <w:t xml:space="preserve"> </w:t>
            </w:r>
            <w:r w:rsidRPr="00AD270F">
              <w:rPr>
                <w:spacing w:val="-1"/>
                <w:sz w:val="18"/>
                <w:szCs w:val="18"/>
              </w:rPr>
              <w:t>implant</w:t>
            </w:r>
            <w:r w:rsidRPr="00AD270F">
              <w:rPr>
                <w:sz w:val="18"/>
                <w:szCs w:val="18"/>
              </w:rPr>
              <w:t xml:space="preserve"> and</w:t>
            </w:r>
            <w:r w:rsidRPr="00AD270F">
              <w:rPr>
                <w:spacing w:val="21"/>
                <w:sz w:val="18"/>
                <w:szCs w:val="18"/>
              </w:rPr>
              <w:t xml:space="preserve"> </w:t>
            </w:r>
            <w:r w:rsidRPr="00AD270F">
              <w:rPr>
                <w:spacing w:val="-1"/>
                <w:sz w:val="18"/>
                <w:szCs w:val="18"/>
              </w:rPr>
              <w:t>additional</w:t>
            </w:r>
            <w:r w:rsidRPr="00AD270F">
              <w:rPr>
                <w:sz w:val="18"/>
                <w:szCs w:val="18"/>
              </w:rPr>
              <w:t xml:space="preserve"> </w:t>
            </w:r>
            <w:r w:rsidRPr="00AD270F">
              <w:rPr>
                <w:spacing w:val="-1"/>
                <w:sz w:val="18"/>
                <w:szCs w:val="18"/>
              </w:rPr>
              <w:t>speech-</w:t>
            </w:r>
            <w:r w:rsidRPr="00AD270F">
              <w:rPr>
                <w:spacing w:val="25"/>
                <w:sz w:val="18"/>
                <w:szCs w:val="18"/>
              </w:rPr>
              <w:t xml:space="preserve"> </w:t>
            </w:r>
            <w:r w:rsidRPr="00AD270F">
              <w:rPr>
                <w:spacing w:val="-1"/>
                <w:sz w:val="18"/>
                <w:szCs w:val="18"/>
              </w:rPr>
              <w:t>language related</w:t>
            </w:r>
            <w:r w:rsidRPr="00AD270F">
              <w:rPr>
                <w:spacing w:val="1"/>
                <w:sz w:val="18"/>
                <w:szCs w:val="18"/>
              </w:rPr>
              <w:t xml:space="preserve"> </w:t>
            </w:r>
            <w:r w:rsidRPr="00AD270F">
              <w:rPr>
                <w:spacing w:val="-1"/>
                <w:sz w:val="18"/>
                <w:szCs w:val="18"/>
              </w:rPr>
              <w:t>services</w:t>
            </w:r>
            <w:r w:rsidRPr="00AD270F">
              <w:rPr>
                <w:spacing w:val="22"/>
                <w:sz w:val="18"/>
                <w:szCs w:val="18"/>
              </w:rPr>
              <w:t xml:space="preserve"> </w:t>
            </w:r>
            <w:r w:rsidRPr="00AD270F">
              <w:rPr>
                <w:spacing w:val="-1"/>
                <w:sz w:val="18"/>
                <w:szCs w:val="18"/>
              </w:rPr>
              <w:t>indicated</w:t>
            </w:r>
            <w:r w:rsidRPr="00AD270F">
              <w:rPr>
                <w:spacing w:val="1"/>
                <w:sz w:val="18"/>
                <w:szCs w:val="18"/>
              </w:rPr>
              <w:t xml:space="preserve"> </w:t>
            </w:r>
            <w:r w:rsidRPr="00AD270F">
              <w:rPr>
                <w:spacing w:val="-1"/>
                <w:sz w:val="18"/>
                <w:szCs w:val="18"/>
              </w:rPr>
              <w:t>(where</w:t>
            </w:r>
            <w:r w:rsidRPr="00AD270F">
              <w:rPr>
                <w:spacing w:val="23"/>
                <w:sz w:val="18"/>
                <w:szCs w:val="18"/>
              </w:rPr>
              <w:t xml:space="preserve"> </w:t>
            </w:r>
            <w:r w:rsidRPr="00AD270F">
              <w:rPr>
                <w:spacing w:val="-1"/>
                <w:sz w:val="18"/>
                <w:szCs w:val="18"/>
              </w:rPr>
              <w:t>available)</w:t>
            </w:r>
          </w:p>
        </w:tc>
      </w:tr>
      <w:tr w:rsidR="00BC323C" w:rsidRPr="00AD270F" w14:paraId="59BAAF54" w14:textId="77777777" w:rsidTr="00E81246">
        <w:trPr>
          <w:trHeight w:hRule="exact" w:val="1606"/>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211EA8A"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pacing w:val="-1"/>
                <w:sz w:val="18"/>
                <w:szCs w:val="18"/>
              </w:rPr>
              <w:t>Tinnitus</w:t>
            </w:r>
          </w:p>
        </w:tc>
        <w:tc>
          <w:tcPr>
            <w:tcW w:w="251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45F792F" w14:textId="77777777" w:rsidR="00BC323C" w:rsidRPr="00AD270F" w:rsidRDefault="00BC323C" w:rsidP="00BC323C">
            <w:pPr>
              <w:kinsoku w:val="0"/>
              <w:overflowPunct w:val="0"/>
              <w:autoSpaceDE w:val="0"/>
              <w:autoSpaceDN w:val="0"/>
              <w:adjustRightInd w:val="0"/>
              <w:spacing w:before="54"/>
              <w:ind w:left="99" w:right="112"/>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intervention not</w:t>
            </w:r>
            <w:r w:rsidRPr="00AD270F">
              <w:rPr>
                <w:spacing w:val="29"/>
                <w:sz w:val="18"/>
                <w:szCs w:val="18"/>
              </w:rPr>
              <w:t xml:space="preserve"> </w:t>
            </w:r>
            <w:r w:rsidRPr="00AD270F">
              <w:rPr>
                <w:spacing w:val="-1"/>
                <w:sz w:val="18"/>
                <w:szCs w:val="18"/>
              </w:rPr>
              <w:t>indicated</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DB9041A" w14:textId="77777777" w:rsidR="00BC323C" w:rsidRPr="00AD270F" w:rsidRDefault="00BC323C" w:rsidP="00BC323C">
            <w:pPr>
              <w:kinsoku w:val="0"/>
              <w:overflowPunct w:val="0"/>
              <w:autoSpaceDE w:val="0"/>
              <w:autoSpaceDN w:val="0"/>
              <w:adjustRightInd w:val="0"/>
              <w:spacing w:before="54"/>
              <w:ind w:left="102" w:right="211"/>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4"/>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intervention</w:t>
            </w:r>
            <w:r w:rsidRPr="00AD270F">
              <w:rPr>
                <w:spacing w:val="25"/>
                <w:sz w:val="18"/>
                <w:szCs w:val="18"/>
              </w:rPr>
              <w:t xml:space="preserve"> </w:t>
            </w:r>
            <w:r w:rsidRPr="00AD270F">
              <w:rPr>
                <w:spacing w:val="-1"/>
                <w:sz w:val="18"/>
                <w:szCs w:val="18"/>
              </w:rPr>
              <w:t>indicated</w:t>
            </w:r>
          </w:p>
        </w:tc>
        <w:tc>
          <w:tcPr>
            <w:tcW w:w="266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DDF0EDF" w14:textId="77777777" w:rsidR="00BC323C" w:rsidRPr="00AD270F" w:rsidRDefault="00BC323C" w:rsidP="00BC323C">
            <w:pPr>
              <w:kinsoku w:val="0"/>
              <w:overflowPunct w:val="0"/>
              <w:autoSpaceDE w:val="0"/>
              <w:autoSpaceDN w:val="0"/>
              <w:adjustRightInd w:val="0"/>
              <w:spacing w:before="55"/>
              <w:ind w:left="102" w:right="298"/>
              <w:rPr>
                <w:szCs w:val="24"/>
              </w:rPr>
            </w:pP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414A480B" w14:textId="77777777" w:rsidR="00BC323C" w:rsidRPr="00AD270F" w:rsidRDefault="00BC323C" w:rsidP="00BC323C">
            <w:pPr>
              <w:kinsoku w:val="0"/>
              <w:overflowPunct w:val="0"/>
              <w:autoSpaceDE w:val="0"/>
              <w:autoSpaceDN w:val="0"/>
              <w:adjustRightInd w:val="0"/>
              <w:spacing w:before="55"/>
              <w:ind w:left="102"/>
              <w:rPr>
                <w:szCs w:val="24"/>
              </w:rPr>
            </w:pPr>
            <w:r w:rsidRPr="00AD270F">
              <w:rPr>
                <w:spacing w:val="-1"/>
                <w:sz w:val="18"/>
                <w:szCs w:val="18"/>
              </w:rPr>
              <w:t>NA</w:t>
            </w:r>
          </w:p>
        </w:tc>
      </w:tr>
      <w:tr w:rsidR="00BC323C" w:rsidRPr="00AD270F" w14:paraId="65B45B96" w14:textId="77777777" w:rsidTr="00E81246">
        <w:trPr>
          <w:trHeight w:hRule="exact" w:val="984"/>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9E5017B" w14:textId="77777777" w:rsidR="00BC323C" w:rsidRPr="00AD270F" w:rsidRDefault="00BC323C" w:rsidP="00BC323C">
            <w:pPr>
              <w:kinsoku w:val="0"/>
              <w:overflowPunct w:val="0"/>
              <w:autoSpaceDE w:val="0"/>
              <w:autoSpaceDN w:val="0"/>
              <w:adjustRightInd w:val="0"/>
              <w:spacing w:before="59"/>
              <w:ind w:left="92"/>
              <w:rPr>
                <w:szCs w:val="24"/>
              </w:rPr>
            </w:pPr>
            <w:r w:rsidRPr="00AD270F">
              <w:rPr>
                <w:b/>
                <w:bCs/>
                <w:spacing w:val="-1"/>
                <w:sz w:val="18"/>
                <w:szCs w:val="18"/>
              </w:rPr>
              <w:t>Uveitis</w:t>
            </w:r>
          </w:p>
        </w:tc>
        <w:tc>
          <w:tcPr>
            <w:tcW w:w="251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176AEF7" w14:textId="77777777" w:rsidR="00BC323C" w:rsidRPr="00AD270F" w:rsidRDefault="00BC323C" w:rsidP="00BC323C">
            <w:pPr>
              <w:kinsoku w:val="0"/>
              <w:overflowPunct w:val="0"/>
              <w:autoSpaceDE w:val="0"/>
              <w:autoSpaceDN w:val="0"/>
              <w:adjustRightInd w:val="0"/>
              <w:spacing w:before="54"/>
              <w:ind w:left="99" w:right="186"/>
              <w:rPr>
                <w:szCs w:val="24"/>
              </w:rPr>
            </w:pPr>
            <w:r w:rsidRPr="00AD270F">
              <w:rPr>
                <w:spacing w:val="-1"/>
                <w:sz w:val="18"/>
                <w:szCs w:val="18"/>
              </w:rPr>
              <w:t>No</w:t>
            </w:r>
            <w:r w:rsidRPr="00AD270F">
              <w:rPr>
                <w:spacing w:val="1"/>
                <w:sz w:val="18"/>
                <w:szCs w:val="18"/>
              </w:rPr>
              <w:t xml:space="preserve"> </w:t>
            </w:r>
            <w:r w:rsidRPr="00AD270F">
              <w:rPr>
                <w:spacing w:val="-1"/>
                <w:sz w:val="18"/>
                <w:szCs w:val="18"/>
              </w:rPr>
              <w:t>symptoms</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 xml:space="preserve">Detectable </w:t>
            </w:r>
            <w:r w:rsidRPr="00AD270F">
              <w:rPr>
                <w:sz w:val="18"/>
                <w:szCs w:val="18"/>
              </w:rPr>
              <w:t>on</w:t>
            </w:r>
            <w:r w:rsidRPr="00AD270F">
              <w:rPr>
                <w:spacing w:val="27"/>
                <w:sz w:val="18"/>
                <w:szCs w:val="18"/>
              </w:rPr>
              <w:t xml:space="preserve"> </w:t>
            </w:r>
            <w:r w:rsidRPr="00AD270F">
              <w:rPr>
                <w:spacing w:val="-1"/>
                <w:sz w:val="18"/>
                <w:szCs w:val="18"/>
              </w:rPr>
              <w:t>examination</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123070F" w14:textId="77777777" w:rsidR="00BC323C" w:rsidRPr="00AD270F" w:rsidRDefault="00BC323C" w:rsidP="00BC323C">
            <w:pPr>
              <w:kinsoku w:val="0"/>
              <w:overflowPunct w:val="0"/>
              <w:autoSpaceDE w:val="0"/>
              <w:autoSpaceDN w:val="0"/>
              <w:adjustRightInd w:val="0"/>
              <w:spacing w:before="54"/>
              <w:ind w:left="102" w:right="132"/>
              <w:rPr>
                <w:szCs w:val="24"/>
              </w:rPr>
            </w:pPr>
            <w:r w:rsidRPr="00AD270F">
              <w:rPr>
                <w:spacing w:val="-1"/>
                <w:sz w:val="18"/>
                <w:szCs w:val="18"/>
              </w:rPr>
              <w:t>Anterior</w:t>
            </w:r>
            <w:r w:rsidRPr="00AD270F">
              <w:rPr>
                <w:sz w:val="18"/>
                <w:szCs w:val="18"/>
              </w:rPr>
              <w:t xml:space="preserve"> </w:t>
            </w:r>
            <w:r w:rsidRPr="00AD270F">
              <w:rPr>
                <w:spacing w:val="-1"/>
                <w:sz w:val="18"/>
                <w:szCs w:val="18"/>
              </w:rPr>
              <w:t>uveitis</w:t>
            </w:r>
            <w:r w:rsidRPr="00AD270F">
              <w:rPr>
                <w:sz w:val="18"/>
                <w:szCs w:val="18"/>
              </w:rPr>
              <w:t xml:space="preserve"> </w:t>
            </w:r>
            <w:r w:rsidRPr="00AD270F">
              <w:rPr>
                <w:spacing w:val="-1"/>
                <w:sz w:val="18"/>
                <w:szCs w:val="18"/>
              </w:rPr>
              <w:t>with</w:t>
            </w:r>
            <w:r w:rsidRPr="00AD270F">
              <w:rPr>
                <w:spacing w:val="25"/>
                <w:sz w:val="18"/>
                <w:szCs w:val="18"/>
              </w:rPr>
              <w:t xml:space="preserve"> </w:t>
            </w:r>
            <w:r w:rsidRPr="00AD270F">
              <w:rPr>
                <w:spacing w:val="-1"/>
                <w:sz w:val="18"/>
                <w:szCs w:val="18"/>
              </w:rPr>
              <w:t>symptoms</w:t>
            </w:r>
            <w:r w:rsidRPr="00AD270F">
              <w:rPr>
                <w:sz w:val="18"/>
                <w:szCs w:val="18"/>
              </w:rPr>
              <w:t xml:space="preserve"> </w:t>
            </w:r>
            <w:r w:rsidRPr="00AD270F">
              <w:rPr>
                <w:spacing w:val="-1"/>
                <w:sz w:val="18"/>
                <w:szCs w:val="18"/>
                <w:u w:val="single"/>
              </w:rPr>
              <w:t>OR</w:t>
            </w:r>
            <w:r w:rsidRPr="00AD270F">
              <w:rPr>
                <w:spacing w:val="22"/>
                <w:sz w:val="18"/>
                <w:szCs w:val="18"/>
              </w:rPr>
              <w:t xml:space="preserve"> </w:t>
            </w:r>
            <w:r w:rsidRPr="00AD270F">
              <w:rPr>
                <w:spacing w:val="-1"/>
                <w:sz w:val="18"/>
                <w:szCs w:val="18"/>
              </w:rPr>
              <w:t>Medicamylasal</w:t>
            </w:r>
            <w:r w:rsidRPr="00AD270F">
              <w:rPr>
                <w:spacing w:val="24"/>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66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7D28F50" w14:textId="77777777" w:rsidR="00BC323C" w:rsidRPr="00AD270F" w:rsidRDefault="00BC323C" w:rsidP="00BC323C">
            <w:pPr>
              <w:kinsoku w:val="0"/>
              <w:overflowPunct w:val="0"/>
              <w:autoSpaceDE w:val="0"/>
              <w:autoSpaceDN w:val="0"/>
              <w:adjustRightInd w:val="0"/>
              <w:spacing w:before="54"/>
              <w:ind w:left="102" w:right="149"/>
              <w:rPr>
                <w:szCs w:val="24"/>
              </w:rPr>
            </w:pPr>
            <w:r w:rsidRPr="00AD270F">
              <w:rPr>
                <w:sz w:val="18"/>
                <w:szCs w:val="18"/>
              </w:rPr>
              <w:t>Posterior</w:t>
            </w:r>
            <w:r w:rsidRPr="00AD270F">
              <w:rPr>
                <w:spacing w:val="-2"/>
                <w:sz w:val="18"/>
                <w:szCs w:val="18"/>
              </w:rPr>
              <w:t xml:space="preserve"> </w:t>
            </w:r>
            <w:r w:rsidRPr="00AD270F">
              <w:rPr>
                <w:sz w:val="18"/>
                <w:szCs w:val="18"/>
              </w:rPr>
              <w:t>or</w:t>
            </w:r>
            <w:r w:rsidRPr="00AD270F">
              <w:rPr>
                <w:spacing w:val="-2"/>
                <w:sz w:val="18"/>
                <w:szCs w:val="18"/>
              </w:rPr>
              <w:t xml:space="preserve"> </w:t>
            </w:r>
            <w:r w:rsidRPr="00AD270F">
              <w:rPr>
                <w:sz w:val="18"/>
                <w:szCs w:val="18"/>
              </w:rPr>
              <w:t>pan-</w:t>
            </w:r>
            <w:r w:rsidRPr="00AD270F">
              <w:rPr>
                <w:spacing w:val="22"/>
                <w:sz w:val="18"/>
                <w:szCs w:val="18"/>
              </w:rPr>
              <w:t xml:space="preserve"> </w:t>
            </w:r>
            <w:r w:rsidRPr="00AD270F">
              <w:rPr>
                <w:spacing w:val="-1"/>
                <w:sz w:val="18"/>
                <w:szCs w:val="18"/>
              </w:rPr>
              <w:t>uveitis</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Operative</w:t>
            </w:r>
            <w:r w:rsidRPr="00AD270F">
              <w:rPr>
                <w:spacing w:val="23"/>
                <w:sz w:val="18"/>
                <w:szCs w:val="18"/>
              </w:rPr>
              <w:t xml:space="preserve"> </w:t>
            </w:r>
            <w:r w:rsidRPr="00AD270F">
              <w:rPr>
                <w:spacing w:val="-1"/>
                <w:sz w:val="18"/>
                <w:szCs w:val="18"/>
              </w:rPr>
              <w:t>intervention</w:t>
            </w:r>
            <w:r w:rsidRPr="00AD270F">
              <w:rPr>
                <w:spacing w:val="1"/>
                <w:sz w:val="18"/>
                <w:szCs w:val="18"/>
              </w:rPr>
              <w:t xml:space="preserve"> </w:t>
            </w:r>
            <w:r w:rsidRPr="00AD270F">
              <w:rPr>
                <w:spacing w:val="-1"/>
                <w:sz w:val="18"/>
                <w:szCs w:val="18"/>
              </w:rPr>
              <w:t>indicated</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33D0A0C4" w14:textId="77777777" w:rsidR="00BC323C" w:rsidRPr="00AD270F" w:rsidRDefault="00BC323C" w:rsidP="00BC323C">
            <w:pPr>
              <w:kinsoku w:val="0"/>
              <w:overflowPunct w:val="0"/>
              <w:autoSpaceDE w:val="0"/>
              <w:autoSpaceDN w:val="0"/>
              <w:adjustRightInd w:val="0"/>
              <w:spacing w:before="54"/>
              <w:ind w:left="102" w:right="243"/>
              <w:rPr>
                <w:szCs w:val="24"/>
              </w:rPr>
            </w:pPr>
            <w:r w:rsidRPr="00AD270F">
              <w:rPr>
                <w:spacing w:val="-1"/>
                <w:sz w:val="18"/>
                <w:szCs w:val="18"/>
              </w:rPr>
              <w:t>Disabling visual</w:t>
            </w:r>
            <w:r w:rsidRPr="00AD270F">
              <w:rPr>
                <w:sz w:val="18"/>
                <w:szCs w:val="18"/>
              </w:rPr>
              <w:t xml:space="preserve"> loss </w:t>
            </w:r>
            <w:r w:rsidRPr="00AD270F">
              <w:rPr>
                <w:spacing w:val="-2"/>
                <w:sz w:val="18"/>
                <w:szCs w:val="18"/>
              </w:rPr>
              <w:t>in</w:t>
            </w:r>
            <w:r w:rsidRPr="00AD270F">
              <w:rPr>
                <w:spacing w:val="25"/>
                <w:sz w:val="18"/>
                <w:szCs w:val="18"/>
              </w:rPr>
              <w:t xml:space="preserve"> </w:t>
            </w:r>
            <w:r w:rsidRPr="00AD270F">
              <w:rPr>
                <w:spacing w:val="-1"/>
                <w:sz w:val="18"/>
                <w:szCs w:val="18"/>
              </w:rPr>
              <w:t>affected</w:t>
            </w:r>
            <w:r w:rsidRPr="00AD270F">
              <w:rPr>
                <w:spacing w:val="1"/>
                <w:sz w:val="18"/>
                <w:szCs w:val="18"/>
              </w:rPr>
              <w:t xml:space="preserve"> </w:t>
            </w:r>
            <w:r w:rsidRPr="00AD270F">
              <w:rPr>
                <w:spacing w:val="-1"/>
                <w:sz w:val="18"/>
                <w:szCs w:val="18"/>
              </w:rPr>
              <w:t>eye(s)</w:t>
            </w:r>
          </w:p>
        </w:tc>
      </w:tr>
      <w:tr w:rsidR="00BC323C" w:rsidRPr="00AD270F" w14:paraId="02412F93" w14:textId="77777777" w:rsidTr="00E81246">
        <w:trPr>
          <w:trHeight w:hRule="exact" w:val="1192"/>
        </w:trPr>
        <w:tc>
          <w:tcPr>
            <w:tcW w:w="3069"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32A8845" w14:textId="77777777" w:rsidR="00BC323C" w:rsidRPr="00AD270F" w:rsidRDefault="00BC323C" w:rsidP="00BC323C">
            <w:pPr>
              <w:kinsoku w:val="0"/>
              <w:overflowPunct w:val="0"/>
              <w:autoSpaceDE w:val="0"/>
              <w:autoSpaceDN w:val="0"/>
              <w:adjustRightInd w:val="0"/>
              <w:spacing w:before="56"/>
              <w:ind w:left="92"/>
              <w:rPr>
                <w:szCs w:val="24"/>
              </w:rPr>
            </w:pPr>
            <w:r w:rsidRPr="00AD270F">
              <w:rPr>
                <w:b/>
                <w:bCs/>
                <w:spacing w:val="-1"/>
                <w:sz w:val="18"/>
                <w:szCs w:val="18"/>
              </w:rPr>
              <w:t>Vertigo</w:t>
            </w:r>
          </w:p>
        </w:tc>
        <w:tc>
          <w:tcPr>
            <w:tcW w:w="251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1BAA5CC" w14:textId="77777777" w:rsidR="00BC323C" w:rsidRPr="00AD270F" w:rsidRDefault="00BC323C" w:rsidP="00BC323C">
            <w:pPr>
              <w:kinsoku w:val="0"/>
              <w:overflowPunct w:val="0"/>
              <w:autoSpaceDE w:val="0"/>
              <w:autoSpaceDN w:val="0"/>
              <w:adjustRightInd w:val="0"/>
              <w:spacing w:before="51"/>
              <w:ind w:left="99" w:right="198"/>
              <w:rPr>
                <w:szCs w:val="24"/>
              </w:rPr>
            </w:pPr>
            <w:r w:rsidRPr="00AD270F">
              <w:rPr>
                <w:spacing w:val="-1"/>
                <w:sz w:val="18"/>
                <w:szCs w:val="18"/>
              </w:rPr>
              <w:t>Vertigo</w:t>
            </w:r>
            <w:r w:rsidRPr="00AD270F">
              <w:rPr>
                <w:spacing w:val="1"/>
                <w:sz w:val="18"/>
                <w:szCs w:val="18"/>
              </w:rPr>
              <w:t xml:space="preserve"> </w:t>
            </w:r>
            <w:r w:rsidRPr="00AD270F">
              <w:rPr>
                <w:spacing w:val="-1"/>
                <w:sz w:val="18"/>
                <w:szCs w:val="18"/>
              </w:rPr>
              <w:t xml:space="preserve">causing </w:t>
            </w:r>
            <w:r w:rsidRPr="00AD270F">
              <w:rPr>
                <w:spacing w:val="1"/>
                <w:sz w:val="18"/>
                <w:szCs w:val="18"/>
              </w:rPr>
              <w:t>no</w:t>
            </w:r>
            <w:r w:rsidRPr="00AD270F">
              <w:rPr>
                <w:spacing w:val="30"/>
                <w:sz w:val="18"/>
                <w:szCs w:val="18"/>
              </w:rPr>
              <w:t xml:space="preserve"> </w:t>
            </w:r>
            <w:r w:rsidRPr="00AD270F">
              <w:rPr>
                <w:sz w:val="18"/>
                <w:szCs w:val="18"/>
              </w:rPr>
              <w:t xml:space="preserve">or </w:t>
            </w:r>
            <w:r w:rsidRPr="00AD270F">
              <w:rPr>
                <w:spacing w:val="-2"/>
                <w:sz w:val="18"/>
                <w:szCs w:val="18"/>
              </w:rPr>
              <w:t>minimal</w:t>
            </w:r>
            <w:r w:rsidRPr="00AD270F">
              <w:rPr>
                <w:spacing w:val="28"/>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07737B6" w14:textId="77777777" w:rsidR="00BC323C" w:rsidRPr="00AD270F" w:rsidRDefault="00BC323C" w:rsidP="00BC323C">
            <w:pPr>
              <w:kinsoku w:val="0"/>
              <w:overflowPunct w:val="0"/>
              <w:autoSpaceDE w:val="0"/>
              <w:autoSpaceDN w:val="0"/>
              <w:adjustRightInd w:val="0"/>
              <w:spacing w:before="52"/>
              <w:ind w:left="102" w:right="211"/>
              <w:rPr>
                <w:szCs w:val="24"/>
              </w:rPr>
            </w:pPr>
            <w:r w:rsidRPr="00AD270F">
              <w:rPr>
                <w:spacing w:val="-1"/>
                <w:sz w:val="18"/>
                <w:szCs w:val="18"/>
              </w:rPr>
              <w:t>Vertigo</w:t>
            </w:r>
            <w:r w:rsidRPr="00AD270F">
              <w:rPr>
                <w:spacing w:val="1"/>
                <w:sz w:val="18"/>
                <w:szCs w:val="18"/>
              </w:rPr>
              <w:t xml:space="preserve"> </w:t>
            </w:r>
            <w:r w:rsidRPr="00AD270F">
              <w:rPr>
                <w:spacing w:val="-1"/>
                <w:sz w:val="18"/>
                <w:szCs w:val="18"/>
              </w:rPr>
              <w:t>causing</w:t>
            </w:r>
            <w:r w:rsidRPr="00AD270F">
              <w:rPr>
                <w:spacing w:val="29"/>
                <w:sz w:val="18"/>
                <w:szCs w:val="18"/>
              </w:rPr>
              <w:t xml:space="preserve"> </w:t>
            </w:r>
            <w:r w:rsidRPr="00AD270F">
              <w:rPr>
                <w:spacing w:val="-1"/>
                <w:sz w:val="18"/>
                <w:szCs w:val="18"/>
              </w:rPr>
              <w:t>greater</w:t>
            </w:r>
            <w:r w:rsidRPr="00AD270F">
              <w:rPr>
                <w:sz w:val="18"/>
                <w:szCs w:val="18"/>
              </w:rPr>
              <w:t xml:space="preserve"> than</w:t>
            </w:r>
            <w:r w:rsidRPr="00AD270F">
              <w:rPr>
                <w:spacing w:val="1"/>
                <w:sz w:val="18"/>
                <w:szCs w:val="18"/>
              </w:rPr>
              <w:t xml:space="preserve"> </w:t>
            </w:r>
            <w:r w:rsidRPr="00AD270F">
              <w:rPr>
                <w:spacing w:val="-1"/>
                <w:sz w:val="18"/>
                <w:szCs w:val="18"/>
              </w:rPr>
              <w:t>minimal</w:t>
            </w:r>
            <w:r w:rsidRPr="00AD270F">
              <w:rPr>
                <w:spacing w:val="22"/>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8A10839" w14:textId="77777777" w:rsidR="00BC323C" w:rsidRPr="00AD270F" w:rsidRDefault="00BC323C" w:rsidP="00BC323C">
            <w:pPr>
              <w:kinsoku w:val="0"/>
              <w:overflowPunct w:val="0"/>
              <w:autoSpaceDE w:val="0"/>
              <w:autoSpaceDN w:val="0"/>
              <w:adjustRightInd w:val="0"/>
              <w:spacing w:before="52"/>
              <w:ind w:left="102" w:right="299"/>
              <w:rPr>
                <w:szCs w:val="24"/>
              </w:rPr>
            </w:pPr>
            <w:r w:rsidRPr="00AD270F">
              <w:rPr>
                <w:spacing w:val="-1"/>
                <w:sz w:val="18"/>
                <w:szCs w:val="18"/>
              </w:rPr>
              <w:t>Vertigo</w:t>
            </w:r>
            <w:r w:rsidRPr="00AD270F">
              <w:rPr>
                <w:spacing w:val="1"/>
                <w:sz w:val="18"/>
                <w:szCs w:val="18"/>
              </w:rPr>
              <w:t xml:space="preserve"> </w:t>
            </w:r>
            <w:r w:rsidRPr="00AD270F">
              <w:rPr>
                <w:spacing w:val="-1"/>
                <w:sz w:val="18"/>
                <w:szCs w:val="18"/>
              </w:rPr>
              <w:t>causing</w:t>
            </w:r>
            <w:r w:rsidRPr="00AD270F">
              <w:rPr>
                <w:spacing w:val="29"/>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76"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4C55B01" w14:textId="77777777" w:rsidR="00BC323C" w:rsidRPr="00AD270F" w:rsidRDefault="00BC323C" w:rsidP="00BC323C">
            <w:pPr>
              <w:kinsoku w:val="0"/>
              <w:overflowPunct w:val="0"/>
              <w:autoSpaceDE w:val="0"/>
              <w:autoSpaceDN w:val="0"/>
              <w:adjustRightInd w:val="0"/>
              <w:spacing w:before="52"/>
              <w:ind w:left="102" w:right="272"/>
              <w:rPr>
                <w:szCs w:val="24"/>
              </w:rPr>
            </w:pPr>
            <w:r w:rsidRPr="00AD270F">
              <w:rPr>
                <w:spacing w:val="-1"/>
                <w:sz w:val="18"/>
                <w:szCs w:val="18"/>
              </w:rPr>
              <w:t>Disabling vertigo</w:t>
            </w:r>
            <w:r w:rsidRPr="00AD270F">
              <w:rPr>
                <w:spacing w:val="21"/>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z w:val="18"/>
                <w:szCs w:val="18"/>
              </w:rPr>
              <w:t>functions</w:t>
            </w:r>
          </w:p>
        </w:tc>
      </w:tr>
      <w:tr w:rsidR="00BC323C" w:rsidRPr="00AD270F" w14:paraId="42433911" w14:textId="77777777" w:rsidTr="00E81246">
        <w:trPr>
          <w:trHeight w:hRule="exact" w:val="1187"/>
        </w:trPr>
        <w:tc>
          <w:tcPr>
            <w:tcW w:w="3069"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19CAD7B2" w14:textId="77777777" w:rsidR="00BC323C" w:rsidRPr="00AD270F" w:rsidRDefault="00BC323C" w:rsidP="00BC323C">
            <w:pPr>
              <w:kinsoku w:val="0"/>
              <w:overflowPunct w:val="0"/>
              <w:autoSpaceDE w:val="0"/>
              <w:autoSpaceDN w:val="0"/>
              <w:adjustRightInd w:val="0"/>
              <w:spacing w:before="56" w:line="204" w:lineRule="exact"/>
              <w:ind w:left="92"/>
              <w:rPr>
                <w:sz w:val="18"/>
                <w:szCs w:val="18"/>
              </w:rPr>
            </w:pPr>
            <w:r w:rsidRPr="00AD270F">
              <w:rPr>
                <w:b/>
                <w:bCs/>
                <w:spacing w:val="-1"/>
                <w:sz w:val="18"/>
                <w:szCs w:val="18"/>
              </w:rPr>
              <w:t>Visual</w:t>
            </w:r>
            <w:r w:rsidRPr="00AD270F">
              <w:rPr>
                <w:b/>
                <w:bCs/>
                <w:sz w:val="18"/>
                <w:szCs w:val="18"/>
              </w:rPr>
              <w:t xml:space="preserve"> </w:t>
            </w:r>
            <w:r w:rsidRPr="00AD270F">
              <w:rPr>
                <w:b/>
                <w:bCs/>
                <w:spacing w:val="-1"/>
                <w:sz w:val="18"/>
                <w:szCs w:val="18"/>
              </w:rPr>
              <w:t>Changes</w:t>
            </w:r>
          </w:p>
          <w:p w14:paraId="15C19179" w14:textId="77777777" w:rsidR="00BC323C" w:rsidRPr="00AD270F" w:rsidRDefault="00BC323C" w:rsidP="00BC323C">
            <w:pPr>
              <w:kinsoku w:val="0"/>
              <w:overflowPunct w:val="0"/>
              <w:autoSpaceDE w:val="0"/>
              <w:autoSpaceDN w:val="0"/>
              <w:adjustRightInd w:val="0"/>
              <w:spacing w:line="204" w:lineRule="exact"/>
              <w:ind w:left="92"/>
              <w:rPr>
                <w:szCs w:val="24"/>
              </w:rPr>
            </w:pPr>
            <w:r w:rsidRPr="00AD270F">
              <w:rPr>
                <w:spacing w:val="-1"/>
                <w:sz w:val="18"/>
                <w:szCs w:val="18"/>
              </w:rPr>
              <w:t>(assessed</w:t>
            </w:r>
            <w:r w:rsidRPr="00AD270F">
              <w:rPr>
                <w:spacing w:val="1"/>
                <w:sz w:val="18"/>
                <w:szCs w:val="18"/>
              </w:rPr>
              <w:t xml:space="preserve"> </w:t>
            </w:r>
            <w:r w:rsidRPr="00AD270F">
              <w:rPr>
                <w:sz w:val="18"/>
                <w:szCs w:val="18"/>
              </w:rPr>
              <w:t>from</w:t>
            </w:r>
            <w:r w:rsidRPr="00AD270F">
              <w:rPr>
                <w:spacing w:val="-3"/>
                <w:sz w:val="18"/>
                <w:szCs w:val="18"/>
              </w:rPr>
              <w:t xml:space="preserve"> </w:t>
            </w:r>
            <w:r w:rsidRPr="00AD270F">
              <w:rPr>
                <w:spacing w:val="-1"/>
                <w:sz w:val="18"/>
                <w:szCs w:val="18"/>
              </w:rPr>
              <w:t>baseline)</w:t>
            </w:r>
          </w:p>
        </w:tc>
        <w:tc>
          <w:tcPr>
            <w:tcW w:w="2516"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DF69637" w14:textId="77777777" w:rsidR="00BC323C" w:rsidRPr="00AD270F" w:rsidRDefault="00BC323C" w:rsidP="00BC323C">
            <w:pPr>
              <w:kinsoku w:val="0"/>
              <w:overflowPunct w:val="0"/>
              <w:autoSpaceDE w:val="0"/>
              <w:autoSpaceDN w:val="0"/>
              <w:adjustRightInd w:val="0"/>
              <w:spacing w:before="51"/>
              <w:ind w:left="99" w:right="121"/>
              <w:rPr>
                <w:szCs w:val="24"/>
              </w:rPr>
            </w:pPr>
            <w:r w:rsidRPr="00AD270F">
              <w:rPr>
                <w:sz w:val="18"/>
                <w:szCs w:val="18"/>
              </w:rPr>
              <w:t xml:space="preserve">Visual </w:t>
            </w:r>
            <w:r w:rsidRPr="00AD270F">
              <w:rPr>
                <w:spacing w:val="-1"/>
                <w:sz w:val="18"/>
                <w:szCs w:val="18"/>
              </w:rPr>
              <w:t>changes</w:t>
            </w:r>
            <w:r w:rsidRPr="00AD270F">
              <w:rPr>
                <w:spacing w:val="21"/>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1"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7ED8BDB" w14:textId="77777777" w:rsidR="00BC323C" w:rsidRPr="00AD270F" w:rsidRDefault="00BC323C" w:rsidP="00BC323C">
            <w:pPr>
              <w:kinsoku w:val="0"/>
              <w:overflowPunct w:val="0"/>
              <w:autoSpaceDE w:val="0"/>
              <w:autoSpaceDN w:val="0"/>
              <w:adjustRightInd w:val="0"/>
              <w:spacing w:before="52"/>
              <w:ind w:left="102" w:right="205"/>
              <w:rPr>
                <w:szCs w:val="24"/>
              </w:rPr>
            </w:pPr>
            <w:r w:rsidRPr="00AD270F">
              <w:rPr>
                <w:sz w:val="18"/>
                <w:szCs w:val="18"/>
              </w:rPr>
              <w:t xml:space="preserve">Visual </w:t>
            </w:r>
            <w:r w:rsidRPr="00AD270F">
              <w:rPr>
                <w:spacing w:val="-1"/>
                <w:sz w:val="18"/>
                <w:szCs w:val="18"/>
              </w:rPr>
              <w:t>changes</w:t>
            </w:r>
            <w:r w:rsidRPr="00AD270F">
              <w:rPr>
                <w:spacing w:val="21"/>
                <w:sz w:val="18"/>
                <w:szCs w:val="18"/>
              </w:rPr>
              <w:t xml:space="preserve"> </w:t>
            </w:r>
            <w:r w:rsidRPr="00AD270F">
              <w:rPr>
                <w:spacing w:val="-1"/>
                <w:sz w:val="18"/>
                <w:szCs w:val="18"/>
              </w:rPr>
              <w:t>causing greater</w:t>
            </w:r>
            <w:r w:rsidRPr="00AD270F">
              <w:rPr>
                <w:sz w:val="18"/>
                <w:szCs w:val="18"/>
              </w:rPr>
              <w:t xml:space="preserve"> </w:t>
            </w:r>
            <w:r w:rsidRPr="00AD270F">
              <w:rPr>
                <w:spacing w:val="-1"/>
                <w:sz w:val="18"/>
                <w:szCs w:val="18"/>
              </w:rPr>
              <w:t>than</w:t>
            </w:r>
            <w:r w:rsidRPr="00AD270F">
              <w:rPr>
                <w:spacing w:val="22"/>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66"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F1B1C2A" w14:textId="77777777" w:rsidR="00BC323C" w:rsidRPr="00AD270F" w:rsidRDefault="00BC323C" w:rsidP="00BC323C">
            <w:pPr>
              <w:kinsoku w:val="0"/>
              <w:overflowPunct w:val="0"/>
              <w:autoSpaceDE w:val="0"/>
              <w:autoSpaceDN w:val="0"/>
              <w:adjustRightInd w:val="0"/>
              <w:spacing w:before="52"/>
              <w:ind w:left="102" w:right="255"/>
              <w:rPr>
                <w:spacing w:val="-1"/>
                <w:sz w:val="18"/>
                <w:szCs w:val="18"/>
              </w:rPr>
            </w:pPr>
            <w:r w:rsidRPr="00AD270F">
              <w:rPr>
                <w:sz w:val="18"/>
                <w:szCs w:val="18"/>
              </w:rPr>
              <w:t xml:space="preserve">Visual </w:t>
            </w:r>
            <w:r w:rsidRPr="00AD270F">
              <w:rPr>
                <w:spacing w:val="-1"/>
                <w:sz w:val="18"/>
                <w:szCs w:val="18"/>
              </w:rPr>
              <w:t>changes</w:t>
            </w:r>
            <w:r w:rsidRPr="00AD270F">
              <w:rPr>
                <w:spacing w:val="21"/>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z w:val="18"/>
                <w:szCs w:val="18"/>
              </w:rPr>
              <w:t xml:space="preserve">usual </w:t>
            </w:r>
            <w:r w:rsidRPr="00AD270F">
              <w:rPr>
                <w:spacing w:val="-1"/>
                <w:sz w:val="18"/>
                <w:szCs w:val="18"/>
              </w:rPr>
              <w:t>social</w:t>
            </w:r>
          </w:p>
          <w:p w14:paraId="3E14354D" w14:textId="77777777" w:rsidR="00BC323C" w:rsidRPr="00AD270F" w:rsidRDefault="00BC323C" w:rsidP="00BC323C">
            <w:pPr>
              <w:kinsoku w:val="0"/>
              <w:overflowPunct w:val="0"/>
              <w:autoSpaceDE w:val="0"/>
              <w:autoSpaceDN w:val="0"/>
              <w:adjustRightInd w:val="0"/>
              <w:spacing w:line="206" w:lineRule="exact"/>
              <w:ind w:left="102"/>
              <w:rPr>
                <w:szCs w:val="24"/>
              </w:rPr>
            </w:pPr>
            <w:r w:rsidRPr="00AD270F">
              <w:rPr>
                <w:sz w:val="18"/>
                <w:szCs w:val="18"/>
              </w:rPr>
              <w:t>&amp;</w:t>
            </w:r>
            <w:r w:rsidRPr="00AD270F">
              <w:rPr>
                <w:spacing w:val="-1"/>
                <w:sz w:val="18"/>
                <w:szCs w:val="18"/>
              </w:rPr>
              <w:t xml:space="preserve"> functional</w:t>
            </w:r>
            <w:r w:rsidRPr="00AD270F">
              <w:rPr>
                <w:sz w:val="18"/>
                <w:szCs w:val="18"/>
              </w:rPr>
              <w:t xml:space="preserve"> </w:t>
            </w:r>
            <w:r w:rsidRPr="00AD270F">
              <w:rPr>
                <w:spacing w:val="-1"/>
                <w:sz w:val="18"/>
                <w:szCs w:val="18"/>
              </w:rPr>
              <w:t>activities</w:t>
            </w:r>
          </w:p>
        </w:tc>
        <w:tc>
          <w:tcPr>
            <w:tcW w:w="2976"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284D8DBC" w14:textId="77777777" w:rsidR="00BC323C" w:rsidRPr="00AD270F" w:rsidRDefault="00BC323C" w:rsidP="00BC323C">
            <w:pPr>
              <w:kinsoku w:val="0"/>
              <w:overflowPunct w:val="0"/>
              <w:autoSpaceDE w:val="0"/>
              <w:autoSpaceDN w:val="0"/>
              <w:adjustRightInd w:val="0"/>
              <w:spacing w:before="52"/>
              <w:ind w:left="102" w:right="243"/>
              <w:rPr>
                <w:szCs w:val="24"/>
              </w:rPr>
            </w:pPr>
            <w:r w:rsidRPr="00AD270F">
              <w:rPr>
                <w:spacing w:val="-1"/>
                <w:sz w:val="18"/>
                <w:szCs w:val="18"/>
              </w:rPr>
              <w:t>Disabling visual</w:t>
            </w:r>
            <w:r w:rsidRPr="00AD270F">
              <w:rPr>
                <w:sz w:val="18"/>
                <w:szCs w:val="18"/>
              </w:rPr>
              <w:t xml:space="preserve"> loss </w:t>
            </w:r>
            <w:r w:rsidRPr="00AD270F">
              <w:rPr>
                <w:spacing w:val="-2"/>
                <w:sz w:val="18"/>
                <w:szCs w:val="18"/>
              </w:rPr>
              <w:t>in</w:t>
            </w:r>
            <w:r w:rsidRPr="00AD270F">
              <w:rPr>
                <w:spacing w:val="25"/>
                <w:sz w:val="18"/>
                <w:szCs w:val="18"/>
              </w:rPr>
              <w:t xml:space="preserve"> </w:t>
            </w:r>
            <w:r w:rsidRPr="00AD270F">
              <w:rPr>
                <w:spacing w:val="-1"/>
                <w:sz w:val="18"/>
                <w:szCs w:val="18"/>
              </w:rPr>
              <w:t>affected</w:t>
            </w:r>
            <w:r w:rsidRPr="00AD270F">
              <w:rPr>
                <w:spacing w:val="1"/>
                <w:sz w:val="18"/>
                <w:szCs w:val="18"/>
              </w:rPr>
              <w:t xml:space="preserve"> </w:t>
            </w:r>
            <w:r w:rsidRPr="00AD270F">
              <w:rPr>
                <w:spacing w:val="-1"/>
                <w:sz w:val="18"/>
                <w:szCs w:val="18"/>
              </w:rPr>
              <w:t>eye(s)</w:t>
            </w:r>
          </w:p>
        </w:tc>
      </w:tr>
    </w:tbl>
    <w:p w14:paraId="15F16B64" w14:textId="77777777" w:rsidR="004F0BB5" w:rsidRDefault="004F0BB5" w:rsidP="000F53E2">
      <w:pPr>
        <w:pStyle w:val="Text1"/>
        <w:spacing w:after="40"/>
        <w:jc w:val="center"/>
        <w:outlineLvl w:val="0"/>
        <w:rPr>
          <w:sz w:val="20"/>
        </w:rPr>
      </w:pPr>
    </w:p>
    <w:p w14:paraId="69B188E2" w14:textId="77777777" w:rsidR="004F0BB5" w:rsidRDefault="004F0BB5" w:rsidP="000F53E2">
      <w:pPr>
        <w:pStyle w:val="Text1"/>
        <w:spacing w:after="40"/>
        <w:jc w:val="center"/>
        <w:outlineLvl w:val="0"/>
        <w:rPr>
          <w:sz w:val="20"/>
        </w:rPr>
      </w:pPr>
    </w:p>
    <w:p w14:paraId="45F70106" w14:textId="77777777" w:rsidR="00F024D4" w:rsidRPr="00AD270F" w:rsidRDefault="00F024D4" w:rsidP="00F024D4">
      <w:pPr>
        <w:kinsoku w:val="0"/>
        <w:overflowPunct w:val="0"/>
        <w:autoSpaceDE w:val="0"/>
        <w:autoSpaceDN w:val="0"/>
        <w:adjustRightInd w:val="0"/>
        <w:spacing w:before="13"/>
        <w:ind w:left="200"/>
        <w:outlineLvl w:val="3"/>
        <w:rPr>
          <w:color w:val="000000"/>
          <w:sz w:val="36"/>
          <w:szCs w:val="36"/>
        </w:rPr>
      </w:pPr>
      <w:r w:rsidRPr="00AD270F">
        <w:rPr>
          <w:color w:val="17365D"/>
          <w:spacing w:val="3"/>
          <w:sz w:val="36"/>
          <w:szCs w:val="36"/>
        </w:rPr>
        <w:t>Systemic</w:t>
      </w:r>
    </w:p>
    <w:tbl>
      <w:tblPr>
        <w:tblW w:w="13943" w:type="dxa"/>
        <w:tblLayout w:type="fixed"/>
        <w:tblCellMar>
          <w:left w:w="0" w:type="dxa"/>
          <w:right w:w="0" w:type="dxa"/>
        </w:tblCellMar>
        <w:tblLook w:val="0000" w:firstRow="0" w:lastRow="0" w:firstColumn="0" w:lastColumn="0" w:noHBand="0" w:noVBand="0"/>
      </w:tblPr>
      <w:tblGrid>
        <w:gridCol w:w="2786"/>
        <w:gridCol w:w="2759"/>
        <w:gridCol w:w="2488"/>
        <w:gridCol w:w="2754"/>
        <w:gridCol w:w="3156"/>
      </w:tblGrid>
      <w:tr w:rsidR="00F024D4" w14:paraId="3986CF9F" w14:textId="77777777" w:rsidTr="00E81246">
        <w:trPr>
          <w:trHeight w:hRule="exact" w:val="136"/>
        </w:trPr>
        <w:tc>
          <w:tcPr>
            <w:tcW w:w="2786" w:type="dxa"/>
            <w:tcBorders>
              <w:top w:val="single" w:sz="8" w:space="0" w:color="4F81BD" w:themeColor="accent1"/>
              <w:left w:val="nil"/>
              <w:bottom w:val="single" w:sz="13" w:space="0" w:color="000000" w:themeColor="text1"/>
              <w:right w:val="nil"/>
            </w:tcBorders>
          </w:tcPr>
          <w:p w14:paraId="50E40CDC" w14:textId="77777777" w:rsidR="00F024D4" w:rsidRDefault="00F024D4" w:rsidP="00A60B15"/>
        </w:tc>
        <w:tc>
          <w:tcPr>
            <w:tcW w:w="2759" w:type="dxa"/>
            <w:tcBorders>
              <w:top w:val="single" w:sz="8" w:space="0" w:color="4F81BD" w:themeColor="accent1"/>
              <w:left w:val="nil"/>
              <w:bottom w:val="single" w:sz="13" w:space="0" w:color="000000" w:themeColor="text1"/>
              <w:right w:val="nil"/>
            </w:tcBorders>
          </w:tcPr>
          <w:p w14:paraId="57CE40CB" w14:textId="77777777" w:rsidR="00F024D4" w:rsidRDefault="00F024D4" w:rsidP="00A60B15"/>
        </w:tc>
        <w:tc>
          <w:tcPr>
            <w:tcW w:w="2488" w:type="dxa"/>
            <w:tcBorders>
              <w:top w:val="single" w:sz="8" w:space="0" w:color="4F81BD" w:themeColor="accent1"/>
              <w:left w:val="nil"/>
              <w:bottom w:val="single" w:sz="13" w:space="0" w:color="000000" w:themeColor="text1"/>
              <w:right w:val="nil"/>
            </w:tcBorders>
          </w:tcPr>
          <w:p w14:paraId="1E9882AA" w14:textId="77777777" w:rsidR="00F024D4" w:rsidRDefault="00F024D4" w:rsidP="00A60B15"/>
        </w:tc>
        <w:tc>
          <w:tcPr>
            <w:tcW w:w="2754" w:type="dxa"/>
            <w:tcBorders>
              <w:top w:val="single" w:sz="8" w:space="0" w:color="4F81BD" w:themeColor="accent1"/>
              <w:left w:val="nil"/>
              <w:bottom w:val="single" w:sz="13" w:space="0" w:color="000000" w:themeColor="text1"/>
              <w:right w:val="nil"/>
            </w:tcBorders>
          </w:tcPr>
          <w:p w14:paraId="5BD98235" w14:textId="77777777" w:rsidR="00F024D4" w:rsidRDefault="00F024D4" w:rsidP="00A60B15"/>
        </w:tc>
        <w:tc>
          <w:tcPr>
            <w:tcW w:w="3156" w:type="dxa"/>
            <w:tcBorders>
              <w:top w:val="single" w:sz="8" w:space="0" w:color="4F81BD" w:themeColor="accent1"/>
              <w:left w:val="nil"/>
              <w:bottom w:val="single" w:sz="13" w:space="0" w:color="000000" w:themeColor="text1"/>
              <w:right w:val="nil"/>
            </w:tcBorders>
          </w:tcPr>
          <w:p w14:paraId="42650BE9" w14:textId="77777777" w:rsidR="00F024D4" w:rsidRDefault="00F024D4" w:rsidP="00A60B15"/>
        </w:tc>
      </w:tr>
      <w:tr w:rsidR="00F024D4" w14:paraId="0B5E7861" w14:textId="77777777" w:rsidTr="00E81246">
        <w:trPr>
          <w:trHeight w:hRule="exact" w:val="1220"/>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03D7E8C6" w14:textId="77777777" w:rsidR="00F024D4" w:rsidRDefault="00F024D4" w:rsidP="00A60B15">
            <w:pPr>
              <w:pStyle w:val="BodyText"/>
              <w:kinsoku w:val="0"/>
              <w:overflowPunct w:val="0"/>
              <w:spacing w:before="117"/>
            </w:pPr>
            <w:r w:rsidRPr="6781B22B">
              <w:rPr>
                <w:b/>
                <w:bCs/>
                <w:spacing w:val="-1"/>
                <w:sz w:val="20"/>
              </w:rPr>
              <w:t>PARAMETER</w:t>
            </w:r>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D099786" w14:textId="77777777" w:rsidR="00F024D4" w:rsidRDefault="00F024D4" w:rsidP="00A60B15">
            <w:pPr>
              <w:pStyle w:val="BodyText"/>
              <w:kinsoku w:val="0"/>
              <w:overflowPunct w:val="0"/>
              <w:spacing w:before="117"/>
              <w:ind w:right="502"/>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406ADDF" w14:textId="77777777" w:rsidR="00F024D4" w:rsidRDefault="00F024D4" w:rsidP="00A60B15">
            <w:pPr>
              <w:pStyle w:val="BodyText"/>
              <w:kinsoku w:val="0"/>
              <w:overflowPunct w:val="0"/>
              <w:spacing w:before="117"/>
              <w:ind w:right="255"/>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F4914B5" w14:textId="77777777" w:rsidR="00F024D4" w:rsidRDefault="00F024D4" w:rsidP="00A60B15">
            <w:pPr>
              <w:pStyle w:val="BodyText"/>
              <w:kinsoku w:val="0"/>
              <w:overflowPunct w:val="0"/>
              <w:spacing w:before="117"/>
              <w:ind w:right="499"/>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shd w:val="clear" w:color="auto" w:fill="DADADA"/>
          </w:tcPr>
          <w:p w14:paraId="41AC55A5" w14:textId="77777777" w:rsidR="00F024D4" w:rsidRDefault="00F024D4" w:rsidP="00A60B15">
            <w:pPr>
              <w:pStyle w:val="BodyText"/>
              <w:kinsoku w:val="0"/>
              <w:overflowPunct w:val="0"/>
              <w:spacing w:before="117"/>
              <w:ind w:right="314"/>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14:paraId="26BAF731" w14:textId="77777777" w:rsidTr="00E81246">
        <w:trPr>
          <w:trHeight w:hRule="exact" w:val="1408"/>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23CE81F" w14:textId="77777777" w:rsidR="00F024D4" w:rsidRDefault="00F024D4" w:rsidP="00A60B15">
            <w:pPr>
              <w:pStyle w:val="BodyText"/>
              <w:kinsoku w:val="0"/>
              <w:overflowPunct w:val="0"/>
              <w:spacing w:before="56"/>
              <w:ind w:right="685"/>
            </w:pPr>
            <w:r>
              <w:rPr>
                <w:b/>
                <w:bCs/>
                <w:spacing w:val="-1"/>
                <w:sz w:val="18"/>
                <w:szCs w:val="18"/>
              </w:rPr>
              <w:t xml:space="preserve">Acute </w:t>
            </w:r>
            <w:r>
              <w:rPr>
                <w:b/>
                <w:bCs/>
                <w:sz w:val="18"/>
                <w:szCs w:val="18"/>
              </w:rPr>
              <w:t>Allergic</w:t>
            </w:r>
            <w:r>
              <w:rPr>
                <w:b/>
                <w:bCs/>
                <w:spacing w:val="21"/>
                <w:sz w:val="18"/>
                <w:szCs w:val="18"/>
              </w:rPr>
              <w:t xml:space="preserve"> </w:t>
            </w:r>
            <w:r>
              <w:rPr>
                <w:b/>
                <w:bCs/>
                <w:spacing w:val="-1"/>
                <w:sz w:val="18"/>
                <w:szCs w:val="18"/>
              </w:rPr>
              <w:t>Reaction</w:t>
            </w:r>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5A1C0A8" w14:textId="77777777" w:rsidR="00F024D4" w:rsidRDefault="00F024D4" w:rsidP="00A60B15">
            <w:pPr>
              <w:pStyle w:val="BodyText"/>
              <w:kinsoku w:val="0"/>
              <w:overflowPunct w:val="0"/>
              <w:spacing w:before="51"/>
              <w:ind w:right="286"/>
            </w:pPr>
            <w:r>
              <w:rPr>
                <w:spacing w:val="-1"/>
                <w:sz w:val="18"/>
                <w:szCs w:val="18"/>
              </w:rPr>
              <w:t>Localized</w:t>
            </w:r>
            <w:r>
              <w:rPr>
                <w:spacing w:val="1"/>
                <w:sz w:val="18"/>
                <w:szCs w:val="18"/>
              </w:rPr>
              <w:t xml:space="preserve"> </w:t>
            </w:r>
            <w:r>
              <w:rPr>
                <w:spacing w:val="-1"/>
                <w:sz w:val="18"/>
                <w:szCs w:val="18"/>
              </w:rPr>
              <w:t>urticaria</w:t>
            </w:r>
            <w:r>
              <w:rPr>
                <w:spacing w:val="25"/>
                <w:sz w:val="18"/>
                <w:szCs w:val="18"/>
              </w:rPr>
              <w:t xml:space="preserve"> </w:t>
            </w:r>
            <w:r>
              <w:rPr>
                <w:spacing w:val="-1"/>
                <w:sz w:val="18"/>
                <w:szCs w:val="18"/>
              </w:rPr>
              <w:t>(wheals)</w:t>
            </w:r>
            <w:r>
              <w:rPr>
                <w:spacing w:val="3"/>
                <w:sz w:val="18"/>
                <w:szCs w:val="18"/>
              </w:rPr>
              <w:t xml:space="preserve"> </w:t>
            </w:r>
            <w:r>
              <w:rPr>
                <w:spacing w:val="-1"/>
                <w:sz w:val="18"/>
                <w:szCs w:val="18"/>
              </w:rPr>
              <w:t>with</w:t>
            </w:r>
            <w:r>
              <w:rPr>
                <w:spacing w:val="1"/>
                <w:sz w:val="18"/>
                <w:szCs w:val="18"/>
              </w:rPr>
              <w:t xml:space="preserve"> no</w:t>
            </w:r>
            <w:r>
              <w:rPr>
                <w:spacing w:val="25"/>
                <w:sz w:val="18"/>
                <w:szCs w:val="18"/>
              </w:rPr>
              <w:t xml:space="preserve"> </w:t>
            </w:r>
            <w:r>
              <w:rPr>
                <w:spacing w:val="-1"/>
                <w:sz w:val="18"/>
                <w:szCs w:val="18"/>
              </w:rPr>
              <w:t>medical</w:t>
            </w:r>
            <w:r>
              <w:rPr>
                <w:sz w:val="18"/>
                <w:szCs w:val="18"/>
              </w:rPr>
              <w:t xml:space="preserve"> </w:t>
            </w:r>
            <w:r>
              <w:rPr>
                <w:spacing w:val="-1"/>
                <w:sz w:val="18"/>
                <w:szCs w:val="18"/>
              </w:rPr>
              <w:t>intervention</w:t>
            </w:r>
            <w:r>
              <w:rPr>
                <w:spacing w:val="31"/>
                <w:sz w:val="18"/>
                <w:szCs w:val="18"/>
              </w:rPr>
              <w:t xml:space="preserve"> </w:t>
            </w:r>
            <w:r>
              <w:rPr>
                <w:spacing w:val="-1"/>
                <w:sz w:val="18"/>
                <w:szCs w:val="18"/>
              </w:rPr>
              <w:t>indicated</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968CD3E" w14:textId="77777777" w:rsidR="00F024D4" w:rsidRDefault="00F024D4" w:rsidP="00A60B15">
            <w:pPr>
              <w:pStyle w:val="BodyText"/>
              <w:kinsoku w:val="0"/>
              <w:overflowPunct w:val="0"/>
              <w:spacing w:before="51"/>
              <w:ind w:right="123"/>
            </w:pPr>
            <w:r>
              <w:rPr>
                <w:spacing w:val="-1"/>
                <w:sz w:val="18"/>
                <w:szCs w:val="18"/>
              </w:rPr>
              <w:t>Localized</w:t>
            </w:r>
            <w:r>
              <w:rPr>
                <w:spacing w:val="1"/>
                <w:sz w:val="18"/>
                <w:szCs w:val="18"/>
              </w:rPr>
              <w:t xml:space="preserve"> </w:t>
            </w:r>
            <w:r>
              <w:rPr>
                <w:spacing w:val="-1"/>
                <w:sz w:val="18"/>
                <w:szCs w:val="18"/>
              </w:rPr>
              <w:t>urticaria</w:t>
            </w:r>
            <w:r>
              <w:rPr>
                <w:spacing w:val="25"/>
                <w:sz w:val="18"/>
                <w:szCs w:val="18"/>
              </w:rPr>
              <w:t xml:space="preserve"> </w:t>
            </w:r>
            <w:r>
              <w:rPr>
                <w:spacing w:val="-1"/>
                <w:sz w:val="18"/>
                <w:szCs w:val="18"/>
              </w:rPr>
              <w:t>with</w:t>
            </w:r>
            <w:r>
              <w:rPr>
                <w:spacing w:val="1"/>
                <w:sz w:val="18"/>
                <w:szCs w:val="18"/>
              </w:rPr>
              <w:t xml:space="preserve"> </w:t>
            </w:r>
            <w:r>
              <w:rPr>
                <w:spacing w:val="-1"/>
                <w:sz w:val="18"/>
                <w:szCs w:val="18"/>
              </w:rPr>
              <w:t>intervention</w:t>
            </w:r>
            <w:r>
              <w:rPr>
                <w:spacing w:val="25"/>
                <w:sz w:val="18"/>
                <w:szCs w:val="18"/>
              </w:rPr>
              <w:t xml:space="preserve"> </w:t>
            </w:r>
            <w:r>
              <w:rPr>
                <w:spacing w:val="-1"/>
                <w:sz w:val="18"/>
                <w:szCs w:val="18"/>
              </w:rPr>
              <w:t>indicated</w:t>
            </w:r>
            <w:r>
              <w:rPr>
                <w:spacing w:val="1"/>
                <w:sz w:val="18"/>
                <w:szCs w:val="18"/>
              </w:rPr>
              <w:t xml:space="preserve"> </w:t>
            </w:r>
            <w:r>
              <w:rPr>
                <w:spacing w:val="-1"/>
                <w:sz w:val="18"/>
                <w:szCs w:val="18"/>
                <w:u w:val="single"/>
              </w:rPr>
              <w:t>OR</w:t>
            </w:r>
            <w:r>
              <w:rPr>
                <w:spacing w:val="-2"/>
                <w:sz w:val="18"/>
                <w:szCs w:val="18"/>
                <w:u w:val="single"/>
              </w:rPr>
              <w:t xml:space="preserve"> </w:t>
            </w:r>
            <w:r>
              <w:rPr>
                <w:spacing w:val="-1"/>
                <w:sz w:val="18"/>
                <w:szCs w:val="18"/>
              </w:rPr>
              <w:t>Mild</w:t>
            </w:r>
            <w:r>
              <w:rPr>
                <w:spacing w:val="28"/>
                <w:sz w:val="18"/>
                <w:szCs w:val="18"/>
              </w:rPr>
              <w:t xml:space="preserve"> </w:t>
            </w:r>
            <w:r>
              <w:rPr>
                <w:spacing w:val="-1"/>
                <w:sz w:val="18"/>
                <w:szCs w:val="18"/>
              </w:rPr>
              <w:t>angioedema</w:t>
            </w:r>
            <w:r>
              <w:rPr>
                <w:spacing w:val="2"/>
                <w:sz w:val="18"/>
                <w:szCs w:val="18"/>
              </w:rPr>
              <w:t xml:space="preserve"> </w:t>
            </w:r>
            <w:r>
              <w:rPr>
                <w:spacing w:val="-1"/>
                <w:sz w:val="18"/>
                <w:szCs w:val="18"/>
              </w:rPr>
              <w:t>with</w:t>
            </w:r>
            <w:r>
              <w:rPr>
                <w:spacing w:val="1"/>
                <w:sz w:val="18"/>
                <w:szCs w:val="18"/>
              </w:rPr>
              <w:t xml:space="preserve"> no</w:t>
            </w:r>
            <w:r>
              <w:rPr>
                <w:spacing w:val="27"/>
                <w:sz w:val="18"/>
                <w:szCs w:val="18"/>
              </w:rPr>
              <w:t xml:space="preserve"> </w:t>
            </w:r>
            <w:r>
              <w:rPr>
                <w:spacing w:val="-1"/>
                <w:sz w:val="18"/>
                <w:szCs w:val="18"/>
              </w:rPr>
              <w:t>intervention</w:t>
            </w:r>
            <w:r>
              <w:rPr>
                <w:spacing w:val="28"/>
                <w:sz w:val="18"/>
                <w:szCs w:val="18"/>
              </w:rPr>
              <w:t xml:space="preserve"> </w:t>
            </w:r>
            <w:r>
              <w:rPr>
                <w:spacing w:val="-1"/>
                <w:sz w:val="18"/>
                <w:szCs w:val="18"/>
              </w:rPr>
              <w:t>indicated</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4967FB0" w14:textId="77777777" w:rsidR="00F024D4" w:rsidRDefault="00F024D4" w:rsidP="00A60B15">
            <w:pPr>
              <w:pStyle w:val="BodyText"/>
              <w:kinsoku w:val="0"/>
              <w:overflowPunct w:val="0"/>
              <w:spacing w:before="51"/>
              <w:ind w:right="135"/>
            </w:pPr>
            <w:r>
              <w:rPr>
                <w:spacing w:val="-1"/>
                <w:sz w:val="18"/>
                <w:szCs w:val="18"/>
              </w:rPr>
              <w:t>Generalized</w:t>
            </w:r>
            <w:r>
              <w:rPr>
                <w:spacing w:val="1"/>
                <w:sz w:val="18"/>
                <w:szCs w:val="18"/>
              </w:rPr>
              <w:t xml:space="preserve"> </w:t>
            </w:r>
            <w:r>
              <w:rPr>
                <w:spacing w:val="-1"/>
                <w:sz w:val="18"/>
                <w:szCs w:val="18"/>
              </w:rPr>
              <w:t>urticaria</w:t>
            </w:r>
            <w:r>
              <w:rPr>
                <w:spacing w:val="29"/>
                <w:sz w:val="18"/>
                <w:szCs w:val="18"/>
              </w:rPr>
              <w:t xml:space="preserve"> </w:t>
            </w:r>
            <w:r>
              <w:rPr>
                <w:spacing w:val="-1"/>
                <w:sz w:val="18"/>
                <w:szCs w:val="18"/>
                <w:u w:val="single"/>
              </w:rPr>
              <w:t>OR</w:t>
            </w:r>
            <w:r>
              <w:rPr>
                <w:sz w:val="18"/>
                <w:szCs w:val="18"/>
                <w:u w:val="single"/>
              </w:rPr>
              <w:t xml:space="preserve"> </w:t>
            </w:r>
            <w:r>
              <w:rPr>
                <w:spacing w:val="-1"/>
                <w:sz w:val="18"/>
                <w:szCs w:val="18"/>
              </w:rPr>
              <w:t>Angioedema</w:t>
            </w:r>
            <w:r>
              <w:rPr>
                <w:spacing w:val="2"/>
                <w:sz w:val="18"/>
                <w:szCs w:val="18"/>
              </w:rPr>
              <w:t xml:space="preserve"> </w:t>
            </w:r>
            <w:r>
              <w:rPr>
                <w:spacing w:val="-1"/>
                <w:sz w:val="18"/>
                <w:szCs w:val="18"/>
              </w:rPr>
              <w:t>with</w:t>
            </w:r>
            <w:r>
              <w:rPr>
                <w:spacing w:val="27"/>
                <w:sz w:val="18"/>
                <w:szCs w:val="18"/>
              </w:rPr>
              <w:t xml:space="preserve"> </w:t>
            </w:r>
            <w:r>
              <w:rPr>
                <w:spacing w:val="-1"/>
                <w:sz w:val="18"/>
                <w:szCs w:val="18"/>
              </w:rPr>
              <w:t>intervention</w:t>
            </w:r>
            <w:r>
              <w:rPr>
                <w:spacing w:val="1"/>
                <w:sz w:val="18"/>
                <w:szCs w:val="18"/>
              </w:rPr>
              <w:t xml:space="preserve"> </w:t>
            </w:r>
            <w:r>
              <w:rPr>
                <w:spacing w:val="-1"/>
                <w:sz w:val="18"/>
                <w:szCs w:val="18"/>
              </w:rPr>
              <w:t>indicated</w:t>
            </w:r>
            <w:r>
              <w:rPr>
                <w:spacing w:val="27"/>
                <w:sz w:val="18"/>
                <w:szCs w:val="18"/>
              </w:rPr>
              <w:t xml:space="preserve"> </w:t>
            </w:r>
            <w:r>
              <w:rPr>
                <w:spacing w:val="-1"/>
                <w:sz w:val="18"/>
                <w:szCs w:val="18"/>
                <w:u w:val="single"/>
              </w:rPr>
              <w:t>OR</w:t>
            </w:r>
            <w:r>
              <w:rPr>
                <w:sz w:val="18"/>
                <w:szCs w:val="18"/>
                <w:u w:val="single"/>
              </w:rPr>
              <w:t xml:space="preserve"> </w:t>
            </w:r>
            <w:r>
              <w:rPr>
                <w:spacing w:val="-1"/>
                <w:sz w:val="18"/>
                <w:szCs w:val="18"/>
              </w:rPr>
              <w:t>Symptoms</w:t>
            </w:r>
            <w:r>
              <w:rPr>
                <w:sz w:val="18"/>
                <w:szCs w:val="18"/>
              </w:rPr>
              <w:t xml:space="preserve"> of </w:t>
            </w:r>
            <w:r>
              <w:rPr>
                <w:spacing w:val="-1"/>
                <w:sz w:val="18"/>
                <w:szCs w:val="18"/>
              </w:rPr>
              <w:t>mild</w:t>
            </w:r>
            <w:r>
              <w:rPr>
                <w:spacing w:val="25"/>
                <w:sz w:val="18"/>
                <w:szCs w:val="18"/>
              </w:rPr>
              <w:t xml:space="preserve"> </w:t>
            </w:r>
            <w:r>
              <w:rPr>
                <w:spacing w:val="-1"/>
                <w:sz w:val="18"/>
                <w:szCs w:val="18"/>
              </w:rPr>
              <w:t>bronchospasm</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tcPr>
          <w:p w14:paraId="7CAD7DAB" w14:textId="77777777" w:rsidR="00F024D4" w:rsidRDefault="00F024D4" w:rsidP="00A60B15">
            <w:pPr>
              <w:pStyle w:val="BodyText"/>
              <w:kinsoku w:val="0"/>
              <w:overflowPunct w:val="0"/>
              <w:spacing w:before="51"/>
              <w:ind w:right="409"/>
            </w:pPr>
            <w:r>
              <w:rPr>
                <w:spacing w:val="-1"/>
                <w:sz w:val="18"/>
                <w:szCs w:val="18"/>
              </w:rPr>
              <w:t>Acute anaphylaxis</w:t>
            </w:r>
            <w:r>
              <w:rPr>
                <w:sz w:val="18"/>
                <w:szCs w:val="18"/>
              </w:rPr>
              <w:t xml:space="preserve"> </w:t>
            </w:r>
            <w:r>
              <w:rPr>
                <w:spacing w:val="-1"/>
                <w:sz w:val="18"/>
                <w:szCs w:val="18"/>
                <w:u w:val="single"/>
              </w:rPr>
              <w:t>OR</w:t>
            </w:r>
            <w:r>
              <w:rPr>
                <w:spacing w:val="29"/>
                <w:sz w:val="18"/>
                <w:szCs w:val="18"/>
              </w:rPr>
              <w:t xml:space="preserve"> </w:t>
            </w:r>
            <w:r>
              <w:rPr>
                <w:spacing w:val="-1"/>
                <w:sz w:val="18"/>
                <w:szCs w:val="18"/>
              </w:rPr>
              <w:t>Life-threatening</w:t>
            </w:r>
            <w:r>
              <w:rPr>
                <w:spacing w:val="25"/>
                <w:sz w:val="18"/>
                <w:szCs w:val="18"/>
              </w:rPr>
              <w:t xml:space="preserve"> </w:t>
            </w:r>
            <w:r>
              <w:rPr>
                <w:spacing w:val="-1"/>
                <w:sz w:val="18"/>
                <w:szCs w:val="18"/>
              </w:rPr>
              <w:t>bronchospasm</w:t>
            </w:r>
            <w:r>
              <w:rPr>
                <w:spacing w:val="-3"/>
                <w:sz w:val="18"/>
                <w:szCs w:val="18"/>
              </w:rPr>
              <w:t xml:space="preserve"> </w:t>
            </w:r>
            <w:r>
              <w:rPr>
                <w:spacing w:val="-1"/>
                <w:sz w:val="18"/>
                <w:szCs w:val="18"/>
                <w:u w:val="single"/>
              </w:rPr>
              <w:t>OR</w:t>
            </w:r>
            <w:r>
              <w:rPr>
                <w:spacing w:val="29"/>
                <w:sz w:val="18"/>
                <w:szCs w:val="18"/>
              </w:rPr>
              <w:t xml:space="preserve"> </w:t>
            </w:r>
            <w:r>
              <w:rPr>
                <w:spacing w:val="-1"/>
                <w:sz w:val="18"/>
                <w:szCs w:val="18"/>
              </w:rPr>
              <w:t>Laryngeal</w:t>
            </w:r>
            <w:r>
              <w:rPr>
                <w:sz w:val="18"/>
                <w:szCs w:val="18"/>
              </w:rPr>
              <w:t xml:space="preserve"> </w:t>
            </w:r>
            <w:r>
              <w:rPr>
                <w:spacing w:val="-1"/>
                <w:sz w:val="18"/>
                <w:szCs w:val="18"/>
              </w:rPr>
              <w:t>edema</w:t>
            </w:r>
          </w:p>
        </w:tc>
      </w:tr>
      <w:tr w:rsidR="00F024D4" w14:paraId="5691FEE1" w14:textId="77777777" w:rsidTr="00E81246">
        <w:trPr>
          <w:trHeight w:hRule="exact" w:val="1408"/>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DA9E632" w14:textId="77777777" w:rsidR="00F024D4" w:rsidRDefault="00F024D4" w:rsidP="00A60B15">
            <w:pPr>
              <w:pStyle w:val="BodyText"/>
              <w:kinsoku w:val="0"/>
              <w:overflowPunct w:val="0"/>
              <w:spacing w:before="56"/>
            </w:pPr>
            <w:r>
              <w:rPr>
                <w:b/>
                <w:bCs/>
                <w:spacing w:val="-1"/>
                <w:sz w:val="18"/>
                <w:szCs w:val="18"/>
              </w:rPr>
              <w:t>Chills</w:t>
            </w:r>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9F0EC60" w14:textId="77777777" w:rsidR="00F024D4" w:rsidRDefault="00F024D4" w:rsidP="00A60B15">
            <w:pPr>
              <w:pStyle w:val="BodyText"/>
              <w:kinsoku w:val="0"/>
              <w:overflowPunct w:val="0"/>
              <w:spacing w:before="51"/>
              <w:ind w:right="122"/>
            </w:pPr>
            <w:r>
              <w:rPr>
                <w:spacing w:val="-1"/>
                <w:sz w:val="18"/>
                <w:szCs w:val="18"/>
              </w:rPr>
              <w:t>Symptoms</w:t>
            </w:r>
            <w:r>
              <w:rPr>
                <w:sz w:val="18"/>
                <w:szCs w:val="18"/>
              </w:rPr>
              <w:t xml:space="preserve"> </w:t>
            </w:r>
            <w:r>
              <w:rPr>
                <w:spacing w:val="-1"/>
                <w:sz w:val="18"/>
                <w:szCs w:val="18"/>
              </w:rPr>
              <w:t xml:space="preserve">causing </w:t>
            </w:r>
            <w:r>
              <w:rPr>
                <w:spacing w:val="1"/>
                <w:sz w:val="18"/>
                <w:szCs w:val="18"/>
              </w:rPr>
              <w:t>no</w:t>
            </w:r>
            <w:r>
              <w:rPr>
                <w:spacing w:val="29"/>
                <w:sz w:val="18"/>
                <w:szCs w:val="18"/>
              </w:rPr>
              <w:t xml:space="preserve"> </w:t>
            </w:r>
            <w:r>
              <w:rPr>
                <w:sz w:val="18"/>
                <w:szCs w:val="18"/>
              </w:rPr>
              <w:t xml:space="preserve">or </w:t>
            </w:r>
            <w:r>
              <w:rPr>
                <w:spacing w:val="-2"/>
                <w:sz w:val="18"/>
                <w:szCs w:val="18"/>
              </w:rPr>
              <w:t>minimal</w:t>
            </w:r>
            <w:r>
              <w:rPr>
                <w:spacing w:val="28"/>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1"/>
                <w:sz w:val="18"/>
                <w:szCs w:val="18"/>
              </w:rPr>
              <w:t xml:space="preserve"> </w:t>
            </w:r>
            <w:r>
              <w:rPr>
                <w:spacing w:val="-1"/>
                <w:sz w:val="18"/>
                <w:szCs w:val="18"/>
              </w:rPr>
              <w:t>usual</w:t>
            </w:r>
            <w:r>
              <w:rPr>
                <w:spacing w:val="24"/>
                <w:sz w:val="18"/>
                <w:szCs w:val="18"/>
              </w:rPr>
              <w:t xml:space="preserve"> </w:t>
            </w:r>
            <w:r>
              <w:rPr>
                <w:spacing w:val="-1"/>
                <w:sz w:val="18"/>
                <w:szCs w:val="18"/>
              </w:rPr>
              <w:t>social</w:t>
            </w:r>
            <w:r>
              <w:rPr>
                <w:sz w:val="18"/>
                <w:szCs w:val="18"/>
              </w:rPr>
              <w:t xml:space="preserve"> &amp;</w:t>
            </w:r>
            <w:r>
              <w:rPr>
                <w:spacing w:val="-1"/>
                <w:sz w:val="18"/>
                <w:szCs w:val="18"/>
              </w:rPr>
              <w:t xml:space="preserve"> functional</w:t>
            </w:r>
            <w:r>
              <w:rPr>
                <w:spacing w:val="24"/>
                <w:sz w:val="18"/>
                <w:szCs w:val="18"/>
              </w:rPr>
              <w:t xml:space="preserve"> </w:t>
            </w:r>
            <w:r>
              <w:rPr>
                <w:spacing w:val="-1"/>
                <w:sz w:val="18"/>
                <w:szCs w:val="18"/>
              </w:rPr>
              <w:t>activities</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AA8DB0C" w14:textId="77777777" w:rsidR="00F024D4" w:rsidRDefault="00F024D4" w:rsidP="00A60B15">
            <w:pPr>
              <w:pStyle w:val="BodyText"/>
              <w:kinsoku w:val="0"/>
              <w:overflowPunct w:val="0"/>
              <w:spacing w:before="52"/>
              <w:ind w:right="159"/>
            </w:pPr>
            <w:r>
              <w:rPr>
                <w:spacing w:val="-1"/>
                <w:sz w:val="18"/>
                <w:szCs w:val="18"/>
              </w:rPr>
              <w:t>Symptoms</w:t>
            </w:r>
            <w:r>
              <w:rPr>
                <w:sz w:val="18"/>
                <w:szCs w:val="18"/>
              </w:rPr>
              <w:t xml:space="preserve"> causing</w:t>
            </w:r>
            <w:r>
              <w:rPr>
                <w:spacing w:val="23"/>
                <w:sz w:val="18"/>
                <w:szCs w:val="18"/>
              </w:rPr>
              <w:t xml:space="preserve"> </w:t>
            </w:r>
            <w:r>
              <w:rPr>
                <w:spacing w:val="-1"/>
                <w:sz w:val="18"/>
                <w:szCs w:val="18"/>
              </w:rPr>
              <w:t>greater</w:t>
            </w:r>
            <w:r>
              <w:rPr>
                <w:sz w:val="18"/>
                <w:szCs w:val="18"/>
              </w:rPr>
              <w:t xml:space="preserve"> </w:t>
            </w:r>
            <w:r>
              <w:rPr>
                <w:spacing w:val="-1"/>
                <w:sz w:val="18"/>
                <w:szCs w:val="18"/>
              </w:rPr>
              <w:t>than</w:t>
            </w:r>
            <w:r>
              <w:rPr>
                <w:spacing w:val="25"/>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AE8095D" w14:textId="77777777" w:rsidR="00F024D4" w:rsidRDefault="00F024D4" w:rsidP="00A60B15">
            <w:pPr>
              <w:pStyle w:val="BodyText"/>
              <w:kinsoku w:val="0"/>
              <w:overflowPunct w:val="0"/>
              <w:spacing w:before="52"/>
              <w:ind w:right="342"/>
            </w:pPr>
            <w:r>
              <w:rPr>
                <w:spacing w:val="-1"/>
                <w:sz w:val="18"/>
                <w:szCs w:val="18"/>
              </w:rPr>
              <w:t>Symptoms</w:t>
            </w:r>
            <w:r>
              <w:rPr>
                <w:sz w:val="18"/>
                <w:szCs w:val="18"/>
              </w:rPr>
              <w:t xml:space="preserve"> causing</w:t>
            </w:r>
            <w:r>
              <w:rPr>
                <w:spacing w:val="23"/>
                <w:sz w:val="18"/>
                <w:szCs w:val="18"/>
              </w:rPr>
              <w:t xml:space="preserve"> </w:t>
            </w:r>
            <w:r>
              <w:rPr>
                <w:spacing w:val="-1"/>
                <w:sz w:val="18"/>
                <w:szCs w:val="18"/>
              </w:rPr>
              <w:t>inability</w:t>
            </w:r>
            <w:r>
              <w:rPr>
                <w:spacing w:val="-4"/>
                <w:sz w:val="18"/>
                <w:szCs w:val="18"/>
              </w:rPr>
              <w:t xml:space="preserve"> </w:t>
            </w:r>
            <w:r>
              <w:rPr>
                <w:sz w:val="18"/>
                <w:szCs w:val="18"/>
              </w:rPr>
              <w:t>to</w:t>
            </w:r>
            <w:r>
              <w:rPr>
                <w:spacing w:val="1"/>
                <w:sz w:val="18"/>
                <w:szCs w:val="18"/>
              </w:rPr>
              <w:t xml:space="preserve"> </w:t>
            </w:r>
            <w:r>
              <w:rPr>
                <w:spacing w:val="-1"/>
                <w:sz w:val="18"/>
                <w:szCs w:val="18"/>
              </w:rPr>
              <w:t>perform</w:t>
            </w:r>
            <w:r>
              <w:rPr>
                <w:spacing w:val="25"/>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tcPr>
          <w:p w14:paraId="12BC22DC" w14:textId="77777777" w:rsidR="00F024D4" w:rsidRDefault="00F024D4" w:rsidP="00A60B15">
            <w:pPr>
              <w:pStyle w:val="BodyText"/>
              <w:kinsoku w:val="0"/>
              <w:overflowPunct w:val="0"/>
              <w:spacing w:before="52"/>
            </w:pPr>
            <w:r>
              <w:rPr>
                <w:spacing w:val="-1"/>
                <w:sz w:val="18"/>
                <w:szCs w:val="18"/>
              </w:rPr>
              <w:t>NA</w:t>
            </w:r>
          </w:p>
        </w:tc>
      </w:tr>
      <w:tr w:rsidR="00F024D4" w14:paraId="066921C6" w14:textId="77777777" w:rsidTr="00E81246">
        <w:trPr>
          <w:trHeight w:hRule="exact" w:val="2452"/>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9EBD6FB" w14:textId="77777777" w:rsidR="00F024D4" w:rsidRDefault="00F024D4" w:rsidP="00A60B15">
            <w:pPr>
              <w:pStyle w:val="BodyText"/>
              <w:kinsoku w:val="0"/>
              <w:overflowPunct w:val="0"/>
              <w:spacing w:before="58" w:line="208" w:lineRule="exact"/>
              <w:ind w:right="466"/>
            </w:pPr>
            <w:r>
              <w:rPr>
                <w:b/>
                <w:bCs/>
                <w:spacing w:val="-1"/>
                <w:sz w:val="18"/>
                <w:szCs w:val="18"/>
              </w:rPr>
              <w:t>Cytokine Release</w:t>
            </w:r>
            <w:r>
              <w:rPr>
                <w:b/>
                <w:bCs/>
                <w:spacing w:val="27"/>
                <w:sz w:val="18"/>
                <w:szCs w:val="18"/>
              </w:rPr>
              <w:t xml:space="preserve"> </w:t>
            </w:r>
            <w:r>
              <w:rPr>
                <w:b/>
                <w:bCs/>
                <w:sz w:val="18"/>
                <w:szCs w:val="18"/>
              </w:rPr>
              <w:t>Syndrome</w:t>
            </w:r>
            <w:hyperlink w:anchor="bookmark23" w:history="1">
              <w:r>
                <w:rPr>
                  <w:b/>
                  <w:bCs/>
                  <w:position w:val="8"/>
                  <w:sz w:val="12"/>
                  <w:szCs w:val="12"/>
                </w:rPr>
                <w:t>9</w:t>
              </w:r>
            </w:hyperlink>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7A31B79" w14:textId="77777777" w:rsidR="00F024D4" w:rsidRDefault="00F024D4" w:rsidP="00A60B15">
            <w:pPr>
              <w:pStyle w:val="BodyText"/>
              <w:kinsoku w:val="0"/>
              <w:overflowPunct w:val="0"/>
              <w:spacing w:before="51"/>
              <w:ind w:right="125"/>
            </w:pPr>
            <w:r>
              <w:rPr>
                <w:sz w:val="18"/>
                <w:szCs w:val="18"/>
              </w:rPr>
              <w:t>Mild</w:t>
            </w:r>
            <w:r>
              <w:rPr>
                <w:spacing w:val="1"/>
                <w:sz w:val="18"/>
                <w:szCs w:val="18"/>
              </w:rPr>
              <w:t xml:space="preserve"> </w:t>
            </w:r>
            <w:r>
              <w:rPr>
                <w:spacing w:val="-1"/>
                <w:sz w:val="18"/>
                <w:szCs w:val="18"/>
              </w:rPr>
              <w:t>signs</w:t>
            </w:r>
            <w:r>
              <w:rPr>
                <w:sz w:val="18"/>
                <w:szCs w:val="18"/>
              </w:rPr>
              <w:t xml:space="preserve"> </w:t>
            </w:r>
            <w:r>
              <w:rPr>
                <w:spacing w:val="-1"/>
                <w:sz w:val="18"/>
                <w:szCs w:val="18"/>
              </w:rPr>
              <w:t>and</w:t>
            </w:r>
            <w:r>
              <w:rPr>
                <w:spacing w:val="25"/>
                <w:sz w:val="18"/>
                <w:szCs w:val="18"/>
              </w:rPr>
              <w:t xml:space="preserve"> </w:t>
            </w:r>
            <w:r>
              <w:rPr>
                <w:spacing w:val="-1"/>
                <w:sz w:val="18"/>
                <w:szCs w:val="18"/>
              </w:rPr>
              <w:t>symptoms</w:t>
            </w:r>
            <w:r>
              <w:rPr>
                <w:spacing w:val="2"/>
                <w:sz w:val="18"/>
                <w:szCs w:val="18"/>
              </w:rPr>
              <w:t xml:space="preserve"> </w:t>
            </w:r>
            <w:r>
              <w:rPr>
                <w:spacing w:val="-1"/>
                <w:sz w:val="18"/>
                <w:szCs w:val="18"/>
                <w:u w:val="single"/>
              </w:rPr>
              <w:t>AND</w:t>
            </w:r>
            <w:r>
              <w:rPr>
                <w:spacing w:val="24"/>
                <w:sz w:val="18"/>
                <w:szCs w:val="18"/>
              </w:rPr>
              <w:t xml:space="preserve"> </w:t>
            </w:r>
            <w:r>
              <w:rPr>
                <w:sz w:val="18"/>
                <w:szCs w:val="18"/>
              </w:rPr>
              <w:t>Therapy</w:t>
            </w:r>
            <w:r>
              <w:rPr>
                <w:spacing w:val="-4"/>
                <w:sz w:val="18"/>
                <w:szCs w:val="18"/>
              </w:rPr>
              <w:t xml:space="preserve"> </w:t>
            </w:r>
            <w:r>
              <w:rPr>
                <w:spacing w:val="-1"/>
                <w:sz w:val="18"/>
                <w:szCs w:val="18"/>
              </w:rPr>
              <w:t>(i.e.,</w:t>
            </w:r>
            <w:r>
              <w:rPr>
                <w:spacing w:val="1"/>
                <w:sz w:val="18"/>
                <w:szCs w:val="18"/>
              </w:rPr>
              <w:t xml:space="preserve"> </w:t>
            </w:r>
            <w:r>
              <w:rPr>
                <w:sz w:val="18"/>
                <w:szCs w:val="18"/>
              </w:rPr>
              <w:t>antibody</w:t>
            </w:r>
            <w:r>
              <w:rPr>
                <w:spacing w:val="25"/>
                <w:sz w:val="18"/>
                <w:szCs w:val="18"/>
              </w:rPr>
              <w:t xml:space="preserve"> </w:t>
            </w:r>
            <w:r>
              <w:rPr>
                <w:sz w:val="18"/>
                <w:szCs w:val="18"/>
              </w:rPr>
              <w:t>infusion)</w:t>
            </w:r>
            <w:r>
              <w:rPr>
                <w:spacing w:val="43"/>
                <w:sz w:val="18"/>
                <w:szCs w:val="18"/>
              </w:rPr>
              <w:t xml:space="preserve"> </w:t>
            </w:r>
            <w:r>
              <w:rPr>
                <w:spacing w:val="-1"/>
                <w:sz w:val="18"/>
                <w:szCs w:val="18"/>
              </w:rPr>
              <w:t>interruption</w:t>
            </w:r>
            <w:r>
              <w:rPr>
                <w:spacing w:val="27"/>
                <w:sz w:val="18"/>
                <w:szCs w:val="18"/>
              </w:rPr>
              <w:t xml:space="preserve"> </w:t>
            </w:r>
            <w:r>
              <w:rPr>
                <w:sz w:val="18"/>
                <w:szCs w:val="18"/>
              </w:rPr>
              <w:t>not</w:t>
            </w:r>
            <w:r>
              <w:rPr>
                <w:spacing w:val="-2"/>
                <w:sz w:val="18"/>
                <w:szCs w:val="18"/>
              </w:rPr>
              <w:t xml:space="preserve"> </w:t>
            </w:r>
            <w:r>
              <w:rPr>
                <w:spacing w:val="-1"/>
                <w:sz w:val="18"/>
                <w:szCs w:val="18"/>
              </w:rPr>
              <w:t>indicated</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761C4F4" w14:textId="77777777" w:rsidR="00F024D4" w:rsidRDefault="00F024D4" w:rsidP="00A60B15">
            <w:pPr>
              <w:pStyle w:val="BodyText"/>
              <w:kinsoku w:val="0"/>
              <w:overflowPunct w:val="0"/>
              <w:spacing w:before="51"/>
              <w:ind w:right="180"/>
            </w:pPr>
            <w:r>
              <w:rPr>
                <w:sz w:val="18"/>
                <w:szCs w:val="18"/>
              </w:rPr>
              <w:t>Therapy</w:t>
            </w:r>
            <w:r>
              <w:rPr>
                <w:spacing w:val="-4"/>
                <w:sz w:val="18"/>
                <w:szCs w:val="18"/>
              </w:rPr>
              <w:t xml:space="preserve"> </w:t>
            </w:r>
            <w:r>
              <w:rPr>
                <w:spacing w:val="-1"/>
                <w:sz w:val="18"/>
                <w:szCs w:val="18"/>
              </w:rPr>
              <w:t>(i.e.,</w:t>
            </w:r>
            <w:r>
              <w:rPr>
                <w:spacing w:val="25"/>
                <w:sz w:val="18"/>
                <w:szCs w:val="18"/>
              </w:rPr>
              <w:t xml:space="preserve"> </w:t>
            </w:r>
            <w:r>
              <w:rPr>
                <w:sz w:val="18"/>
                <w:szCs w:val="18"/>
              </w:rPr>
              <w:t>antibody</w:t>
            </w:r>
            <w:r>
              <w:rPr>
                <w:spacing w:val="-4"/>
                <w:sz w:val="18"/>
                <w:szCs w:val="18"/>
              </w:rPr>
              <w:t xml:space="preserve"> </w:t>
            </w:r>
            <w:r>
              <w:rPr>
                <w:sz w:val="18"/>
                <w:szCs w:val="18"/>
              </w:rPr>
              <w:t>infusion)</w:t>
            </w:r>
            <w:r>
              <w:rPr>
                <w:spacing w:val="22"/>
                <w:sz w:val="18"/>
                <w:szCs w:val="18"/>
              </w:rPr>
              <w:t xml:space="preserve"> </w:t>
            </w:r>
            <w:r>
              <w:rPr>
                <w:spacing w:val="-1"/>
                <w:sz w:val="18"/>
                <w:szCs w:val="18"/>
              </w:rPr>
              <w:t>interruption</w:t>
            </w:r>
            <w:r>
              <w:rPr>
                <w:spacing w:val="29"/>
                <w:sz w:val="18"/>
                <w:szCs w:val="18"/>
              </w:rPr>
              <w:t xml:space="preserve"> </w:t>
            </w:r>
            <w:r>
              <w:rPr>
                <w:spacing w:val="-1"/>
                <w:sz w:val="18"/>
                <w:szCs w:val="18"/>
              </w:rPr>
              <w:t>indicated</w:t>
            </w:r>
            <w:r>
              <w:rPr>
                <w:spacing w:val="1"/>
                <w:sz w:val="18"/>
                <w:szCs w:val="18"/>
              </w:rPr>
              <w:t xml:space="preserve"> </w:t>
            </w:r>
            <w:r>
              <w:rPr>
                <w:spacing w:val="-2"/>
                <w:sz w:val="18"/>
                <w:szCs w:val="18"/>
                <w:u w:val="single"/>
              </w:rPr>
              <w:t>AND</w:t>
            </w:r>
            <w:r>
              <w:rPr>
                <w:spacing w:val="21"/>
                <w:sz w:val="18"/>
                <w:szCs w:val="18"/>
              </w:rPr>
              <w:t xml:space="preserve"> </w:t>
            </w:r>
            <w:r>
              <w:rPr>
                <w:sz w:val="18"/>
                <w:szCs w:val="18"/>
              </w:rPr>
              <w:t>Responds</w:t>
            </w:r>
            <w:r>
              <w:rPr>
                <w:spacing w:val="-3"/>
                <w:sz w:val="18"/>
                <w:szCs w:val="18"/>
              </w:rPr>
              <w:t xml:space="preserve"> </w:t>
            </w:r>
            <w:r>
              <w:rPr>
                <w:spacing w:val="-1"/>
                <w:sz w:val="18"/>
                <w:szCs w:val="18"/>
              </w:rPr>
              <w:t>promptly</w:t>
            </w:r>
            <w:r>
              <w:rPr>
                <w:spacing w:val="25"/>
                <w:sz w:val="18"/>
                <w:szCs w:val="18"/>
              </w:rPr>
              <w:t xml:space="preserve"> </w:t>
            </w:r>
            <w:r>
              <w:rPr>
                <w:sz w:val="18"/>
                <w:szCs w:val="18"/>
              </w:rPr>
              <w:t>to</w:t>
            </w:r>
            <w:r>
              <w:rPr>
                <w:spacing w:val="1"/>
                <w:sz w:val="18"/>
                <w:szCs w:val="18"/>
              </w:rPr>
              <w:t xml:space="preserve"> </w:t>
            </w:r>
            <w:r>
              <w:rPr>
                <w:spacing w:val="-1"/>
                <w:sz w:val="18"/>
                <w:szCs w:val="18"/>
              </w:rPr>
              <w:t>symptomatic</w:t>
            </w:r>
            <w:r>
              <w:rPr>
                <w:spacing w:val="25"/>
                <w:sz w:val="18"/>
                <w:szCs w:val="18"/>
              </w:rPr>
              <w:t xml:space="preserve"> </w:t>
            </w:r>
            <w:r>
              <w:rPr>
                <w:spacing w:val="-1"/>
                <w:sz w:val="18"/>
                <w:szCs w:val="18"/>
              </w:rPr>
              <w:t>treatment</w:t>
            </w:r>
            <w:r>
              <w:rPr>
                <w:spacing w:val="1"/>
                <w:sz w:val="18"/>
                <w:szCs w:val="18"/>
              </w:rPr>
              <w:t xml:space="preserve"> </w:t>
            </w:r>
            <w:r>
              <w:rPr>
                <w:spacing w:val="-1"/>
                <w:sz w:val="18"/>
                <w:szCs w:val="18"/>
                <w:u w:val="single"/>
              </w:rPr>
              <w:t>OR</w:t>
            </w:r>
            <w:r>
              <w:rPr>
                <w:spacing w:val="25"/>
                <w:sz w:val="18"/>
                <w:szCs w:val="18"/>
              </w:rPr>
              <w:t xml:space="preserve"> </w:t>
            </w:r>
            <w:r>
              <w:rPr>
                <w:spacing w:val="-1"/>
                <w:sz w:val="18"/>
                <w:szCs w:val="18"/>
              </w:rPr>
              <w:t>Prophylactic</w:t>
            </w:r>
            <w:r>
              <w:rPr>
                <w:spacing w:val="27"/>
                <w:sz w:val="18"/>
                <w:szCs w:val="18"/>
              </w:rPr>
              <w:t xml:space="preserve"> </w:t>
            </w:r>
            <w:r>
              <w:rPr>
                <w:spacing w:val="-1"/>
                <w:sz w:val="18"/>
                <w:szCs w:val="18"/>
              </w:rPr>
              <w:t>medications</w:t>
            </w:r>
            <w:r>
              <w:rPr>
                <w:spacing w:val="20"/>
                <w:sz w:val="18"/>
                <w:szCs w:val="18"/>
              </w:rPr>
              <w:t xml:space="preserve"> </w:t>
            </w:r>
            <w:r>
              <w:rPr>
                <w:spacing w:val="-1"/>
                <w:sz w:val="18"/>
                <w:szCs w:val="18"/>
              </w:rPr>
              <w:t>indicated</w:t>
            </w:r>
            <w:r>
              <w:rPr>
                <w:spacing w:val="1"/>
                <w:sz w:val="18"/>
                <w:szCs w:val="18"/>
              </w:rPr>
              <w:t xml:space="preserve"> </w:t>
            </w:r>
            <w:r>
              <w:rPr>
                <w:spacing w:val="-1"/>
                <w:sz w:val="18"/>
                <w:szCs w:val="18"/>
              </w:rPr>
              <w:t>for</w:t>
            </w:r>
            <w:r>
              <w:rPr>
                <w:sz w:val="18"/>
                <w:szCs w:val="18"/>
              </w:rPr>
              <w:t xml:space="preserve"> ≤</w:t>
            </w:r>
            <w:r>
              <w:rPr>
                <w:spacing w:val="-3"/>
                <w:sz w:val="18"/>
                <w:szCs w:val="18"/>
              </w:rPr>
              <w:t xml:space="preserve"> </w:t>
            </w:r>
            <w:r>
              <w:rPr>
                <w:spacing w:val="1"/>
                <w:sz w:val="18"/>
                <w:szCs w:val="18"/>
              </w:rPr>
              <w:t>24</w:t>
            </w:r>
            <w:r>
              <w:rPr>
                <w:spacing w:val="30"/>
                <w:sz w:val="18"/>
                <w:szCs w:val="18"/>
              </w:rPr>
              <w:t xml:space="preserve"> </w:t>
            </w:r>
            <w:r>
              <w:rPr>
                <w:sz w:val="18"/>
                <w:szCs w:val="18"/>
              </w:rPr>
              <w:t>hours</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CCD8FDF" w14:textId="77777777" w:rsidR="00F024D4" w:rsidRDefault="00F024D4" w:rsidP="00A60B15">
            <w:pPr>
              <w:pStyle w:val="BodyText"/>
              <w:kinsoku w:val="0"/>
              <w:overflowPunct w:val="0"/>
              <w:spacing w:before="51"/>
              <w:ind w:right="109"/>
            </w:pPr>
            <w:r>
              <w:rPr>
                <w:spacing w:val="-1"/>
                <w:sz w:val="18"/>
                <w:szCs w:val="18"/>
              </w:rPr>
              <w:t>Prolonged</w:t>
            </w:r>
            <w:r>
              <w:rPr>
                <w:spacing w:val="1"/>
                <w:sz w:val="18"/>
                <w:szCs w:val="18"/>
              </w:rPr>
              <w:t xml:space="preserve"> </w:t>
            </w:r>
            <w:r>
              <w:rPr>
                <w:spacing w:val="-1"/>
                <w:sz w:val="18"/>
                <w:szCs w:val="18"/>
              </w:rPr>
              <w:t>severe signs</w:t>
            </w:r>
            <w:r>
              <w:rPr>
                <w:spacing w:val="21"/>
                <w:sz w:val="18"/>
                <w:szCs w:val="18"/>
              </w:rPr>
              <w:t xml:space="preserve"> </w:t>
            </w:r>
            <w:r>
              <w:rPr>
                <w:sz w:val="18"/>
                <w:szCs w:val="18"/>
              </w:rPr>
              <w:t>and</w:t>
            </w:r>
            <w:r>
              <w:rPr>
                <w:spacing w:val="1"/>
                <w:sz w:val="18"/>
                <w:szCs w:val="18"/>
              </w:rPr>
              <w:t xml:space="preserve"> </w:t>
            </w:r>
            <w:r>
              <w:rPr>
                <w:spacing w:val="-2"/>
                <w:sz w:val="18"/>
                <w:szCs w:val="18"/>
              </w:rPr>
              <w:t>symptoms</w:t>
            </w:r>
            <w:r>
              <w:rPr>
                <w:sz w:val="18"/>
                <w:szCs w:val="18"/>
              </w:rPr>
              <w:t xml:space="preserve"> </w:t>
            </w:r>
            <w:r>
              <w:rPr>
                <w:spacing w:val="-1"/>
                <w:sz w:val="18"/>
                <w:szCs w:val="18"/>
                <w:u w:val="single"/>
              </w:rPr>
              <w:t>OR</w:t>
            </w:r>
            <w:r>
              <w:rPr>
                <w:spacing w:val="27"/>
                <w:sz w:val="18"/>
                <w:szCs w:val="18"/>
              </w:rPr>
              <w:t xml:space="preserve"> </w:t>
            </w:r>
            <w:r>
              <w:rPr>
                <w:spacing w:val="-1"/>
                <w:sz w:val="18"/>
                <w:szCs w:val="18"/>
              </w:rPr>
              <w:t xml:space="preserve">Recurrence </w:t>
            </w:r>
            <w:r>
              <w:rPr>
                <w:sz w:val="18"/>
                <w:szCs w:val="18"/>
              </w:rPr>
              <w:t>of</w:t>
            </w:r>
            <w:r>
              <w:rPr>
                <w:spacing w:val="28"/>
                <w:sz w:val="18"/>
                <w:szCs w:val="18"/>
              </w:rPr>
              <w:t xml:space="preserve"> </w:t>
            </w:r>
            <w:r>
              <w:rPr>
                <w:spacing w:val="-1"/>
                <w:sz w:val="18"/>
                <w:szCs w:val="18"/>
              </w:rPr>
              <w:t>symptoms</w:t>
            </w:r>
            <w:r>
              <w:rPr>
                <w:spacing w:val="2"/>
                <w:sz w:val="18"/>
                <w:szCs w:val="18"/>
              </w:rPr>
              <w:t xml:space="preserve"> </w:t>
            </w:r>
            <w:r>
              <w:rPr>
                <w:spacing w:val="-1"/>
                <w:sz w:val="18"/>
                <w:szCs w:val="18"/>
              </w:rPr>
              <w:t>following</w:t>
            </w:r>
            <w:r>
              <w:rPr>
                <w:spacing w:val="30"/>
                <w:sz w:val="18"/>
                <w:szCs w:val="18"/>
              </w:rPr>
              <w:t xml:space="preserve"> </w:t>
            </w:r>
            <w:r>
              <w:rPr>
                <w:sz w:val="18"/>
                <w:szCs w:val="18"/>
              </w:rPr>
              <w:t xml:space="preserve">initial </w:t>
            </w:r>
            <w:r>
              <w:rPr>
                <w:spacing w:val="-1"/>
                <w:sz w:val="18"/>
                <w:szCs w:val="18"/>
              </w:rPr>
              <w:t>improvement</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tcPr>
          <w:p w14:paraId="35151F93" w14:textId="77777777" w:rsidR="00F024D4" w:rsidRDefault="00F024D4" w:rsidP="00A60B15">
            <w:pPr>
              <w:pStyle w:val="BodyText"/>
              <w:kinsoku w:val="0"/>
              <w:overflowPunct w:val="0"/>
              <w:spacing w:before="51"/>
              <w:ind w:right="612"/>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requiring pressor</w:t>
            </w:r>
            <w:r>
              <w:rPr>
                <w:sz w:val="18"/>
                <w:szCs w:val="18"/>
              </w:rPr>
              <w:t xml:space="preserve"> </w:t>
            </w:r>
            <w:r>
              <w:rPr>
                <w:spacing w:val="1"/>
                <w:sz w:val="18"/>
                <w:szCs w:val="18"/>
              </w:rPr>
              <w:t>or</w:t>
            </w:r>
            <w:r>
              <w:rPr>
                <w:spacing w:val="29"/>
                <w:sz w:val="18"/>
                <w:szCs w:val="18"/>
              </w:rPr>
              <w:t xml:space="preserve"> </w:t>
            </w:r>
            <w:r>
              <w:rPr>
                <w:spacing w:val="-1"/>
                <w:sz w:val="18"/>
                <w:szCs w:val="18"/>
              </w:rPr>
              <w:t>ventilator</w:t>
            </w:r>
            <w:r>
              <w:rPr>
                <w:sz w:val="18"/>
                <w:szCs w:val="18"/>
              </w:rPr>
              <w:t xml:space="preserve"> </w:t>
            </w:r>
            <w:r>
              <w:rPr>
                <w:spacing w:val="-1"/>
                <w:sz w:val="18"/>
                <w:szCs w:val="18"/>
              </w:rPr>
              <w:t>support)</w:t>
            </w:r>
          </w:p>
        </w:tc>
      </w:tr>
      <w:tr w:rsidR="00F024D4" w14:paraId="32B9FE08" w14:textId="77777777" w:rsidTr="00E81246">
        <w:trPr>
          <w:trHeight w:hRule="exact" w:val="1408"/>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0A415477" w14:textId="77777777" w:rsidR="00F024D4" w:rsidRDefault="00F024D4" w:rsidP="00A60B15">
            <w:pPr>
              <w:pStyle w:val="BodyText"/>
              <w:kinsoku w:val="0"/>
              <w:overflowPunct w:val="0"/>
              <w:spacing w:before="59"/>
              <w:rPr>
                <w:sz w:val="18"/>
                <w:szCs w:val="18"/>
              </w:rPr>
            </w:pPr>
            <w:r>
              <w:rPr>
                <w:b/>
                <w:bCs/>
                <w:spacing w:val="-1"/>
                <w:sz w:val="18"/>
                <w:szCs w:val="18"/>
              </w:rPr>
              <w:t>Fatigue or Malaise</w:t>
            </w:r>
          </w:p>
          <w:p w14:paraId="0752212A" w14:textId="77777777" w:rsidR="00F024D4" w:rsidRDefault="00F024D4" w:rsidP="00A60B15">
            <w:pPr>
              <w:pStyle w:val="BodyText"/>
              <w:kinsoku w:val="0"/>
              <w:overflowPunct w:val="0"/>
              <w:spacing w:before="54"/>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4CF0A1E" w14:textId="77777777" w:rsidR="00F024D4" w:rsidRDefault="00F024D4" w:rsidP="00A60B15">
            <w:pPr>
              <w:pStyle w:val="BodyText"/>
              <w:kinsoku w:val="0"/>
              <w:overflowPunct w:val="0"/>
              <w:spacing w:before="54"/>
              <w:ind w:right="122"/>
            </w:pPr>
            <w:r>
              <w:rPr>
                <w:spacing w:val="-1"/>
                <w:sz w:val="18"/>
                <w:szCs w:val="18"/>
              </w:rPr>
              <w:t>Symptoms</w:t>
            </w:r>
            <w:r>
              <w:rPr>
                <w:sz w:val="18"/>
                <w:szCs w:val="18"/>
              </w:rPr>
              <w:t xml:space="preserve"> </w:t>
            </w:r>
            <w:r>
              <w:rPr>
                <w:spacing w:val="-1"/>
                <w:sz w:val="18"/>
                <w:szCs w:val="18"/>
              </w:rPr>
              <w:t xml:space="preserve">causing </w:t>
            </w:r>
            <w:r>
              <w:rPr>
                <w:spacing w:val="1"/>
                <w:sz w:val="18"/>
                <w:szCs w:val="18"/>
              </w:rPr>
              <w:t>no</w:t>
            </w:r>
            <w:r>
              <w:rPr>
                <w:spacing w:val="29"/>
                <w:sz w:val="18"/>
                <w:szCs w:val="18"/>
              </w:rPr>
              <w:t xml:space="preserve"> </w:t>
            </w:r>
            <w:r>
              <w:rPr>
                <w:sz w:val="18"/>
                <w:szCs w:val="18"/>
              </w:rPr>
              <w:t xml:space="preserve">or </w:t>
            </w:r>
            <w:r>
              <w:rPr>
                <w:spacing w:val="-2"/>
                <w:sz w:val="18"/>
                <w:szCs w:val="18"/>
              </w:rPr>
              <w:t>minimal</w:t>
            </w:r>
            <w:r>
              <w:rPr>
                <w:spacing w:val="28"/>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1"/>
                <w:sz w:val="18"/>
                <w:szCs w:val="18"/>
              </w:rPr>
              <w:t xml:space="preserve"> </w:t>
            </w:r>
            <w:r>
              <w:rPr>
                <w:spacing w:val="-1"/>
                <w:sz w:val="18"/>
                <w:szCs w:val="18"/>
              </w:rPr>
              <w:t>usual</w:t>
            </w:r>
            <w:r>
              <w:rPr>
                <w:spacing w:val="24"/>
                <w:sz w:val="18"/>
                <w:szCs w:val="18"/>
              </w:rPr>
              <w:t xml:space="preserve"> </w:t>
            </w:r>
            <w:r>
              <w:rPr>
                <w:spacing w:val="-1"/>
                <w:sz w:val="18"/>
                <w:szCs w:val="18"/>
              </w:rPr>
              <w:t>social</w:t>
            </w:r>
            <w:r>
              <w:rPr>
                <w:sz w:val="18"/>
                <w:szCs w:val="18"/>
              </w:rPr>
              <w:t xml:space="preserve"> &amp;</w:t>
            </w:r>
            <w:r>
              <w:rPr>
                <w:spacing w:val="-1"/>
                <w:sz w:val="18"/>
                <w:szCs w:val="18"/>
              </w:rPr>
              <w:t xml:space="preserve"> functional</w:t>
            </w:r>
            <w:r>
              <w:rPr>
                <w:spacing w:val="24"/>
                <w:sz w:val="18"/>
                <w:szCs w:val="18"/>
              </w:rPr>
              <w:t xml:space="preserve"> </w:t>
            </w:r>
            <w:r>
              <w:rPr>
                <w:spacing w:val="-1"/>
                <w:sz w:val="18"/>
                <w:szCs w:val="18"/>
              </w:rPr>
              <w:t>activities</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5C41423" w14:textId="77777777" w:rsidR="00F024D4" w:rsidRDefault="00F024D4" w:rsidP="00A60B15">
            <w:pPr>
              <w:pStyle w:val="BodyText"/>
              <w:kinsoku w:val="0"/>
              <w:overflowPunct w:val="0"/>
              <w:spacing w:before="54"/>
              <w:ind w:right="159"/>
            </w:pPr>
            <w:r>
              <w:rPr>
                <w:spacing w:val="-1"/>
                <w:sz w:val="18"/>
                <w:szCs w:val="18"/>
              </w:rPr>
              <w:t>Symptoms</w:t>
            </w:r>
            <w:r>
              <w:rPr>
                <w:sz w:val="18"/>
                <w:szCs w:val="18"/>
              </w:rPr>
              <w:t xml:space="preserve"> causing</w:t>
            </w:r>
            <w:r>
              <w:rPr>
                <w:spacing w:val="23"/>
                <w:sz w:val="18"/>
                <w:szCs w:val="18"/>
              </w:rPr>
              <w:t xml:space="preserve"> </w:t>
            </w:r>
            <w:r>
              <w:rPr>
                <w:spacing w:val="-1"/>
                <w:sz w:val="18"/>
                <w:szCs w:val="18"/>
              </w:rPr>
              <w:t>greater</w:t>
            </w:r>
            <w:r>
              <w:rPr>
                <w:sz w:val="18"/>
                <w:szCs w:val="18"/>
              </w:rPr>
              <w:t xml:space="preserve"> </w:t>
            </w:r>
            <w:r>
              <w:rPr>
                <w:spacing w:val="-1"/>
                <w:sz w:val="18"/>
                <w:szCs w:val="18"/>
              </w:rPr>
              <w:t>than</w:t>
            </w:r>
            <w:r>
              <w:rPr>
                <w:spacing w:val="25"/>
                <w:sz w:val="18"/>
                <w:szCs w:val="18"/>
              </w:rPr>
              <w:t xml:space="preserve"> </w:t>
            </w:r>
            <w:r>
              <w:rPr>
                <w:spacing w:val="-1"/>
                <w:sz w:val="18"/>
                <w:szCs w:val="18"/>
              </w:rPr>
              <w:t>minimal</w:t>
            </w:r>
            <w:r>
              <w:rPr>
                <w:spacing w:val="22"/>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E456A7E" w14:textId="77777777" w:rsidR="00F024D4" w:rsidRDefault="00F024D4" w:rsidP="00A60B15">
            <w:pPr>
              <w:pStyle w:val="BodyText"/>
              <w:kinsoku w:val="0"/>
              <w:overflowPunct w:val="0"/>
              <w:spacing w:before="54"/>
              <w:ind w:right="342"/>
            </w:pPr>
            <w:r>
              <w:rPr>
                <w:spacing w:val="-1"/>
                <w:sz w:val="18"/>
                <w:szCs w:val="18"/>
              </w:rPr>
              <w:t>Symptoms</w:t>
            </w:r>
            <w:r>
              <w:rPr>
                <w:sz w:val="18"/>
                <w:szCs w:val="18"/>
              </w:rPr>
              <w:t xml:space="preserve"> causing</w:t>
            </w:r>
            <w:r>
              <w:rPr>
                <w:spacing w:val="23"/>
                <w:sz w:val="18"/>
                <w:szCs w:val="18"/>
              </w:rPr>
              <w:t xml:space="preserve"> </w:t>
            </w:r>
            <w:r>
              <w:rPr>
                <w:spacing w:val="-1"/>
                <w:sz w:val="18"/>
                <w:szCs w:val="18"/>
              </w:rPr>
              <w:t>inability</w:t>
            </w:r>
            <w:r>
              <w:rPr>
                <w:spacing w:val="-4"/>
                <w:sz w:val="18"/>
                <w:szCs w:val="18"/>
              </w:rPr>
              <w:t xml:space="preserve"> </w:t>
            </w:r>
            <w:r>
              <w:rPr>
                <w:sz w:val="18"/>
                <w:szCs w:val="18"/>
              </w:rPr>
              <w:t>to</w:t>
            </w:r>
            <w:r>
              <w:rPr>
                <w:spacing w:val="1"/>
                <w:sz w:val="18"/>
                <w:szCs w:val="18"/>
              </w:rPr>
              <w:t xml:space="preserve"> </w:t>
            </w:r>
            <w:r>
              <w:rPr>
                <w:spacing w:val="-1"/>
                <w:sz w:val="18"/>
                <w:szCs w:val="18"/>
              </w:rPr>
              <w:t>perform</w:t>
            </w:r>
            <w:r>
              <w:rPr>
                <w:spacing w:val="25"/>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tcPr>
          <w:p w14:paraId="18132D35" w14:textId="77777777" w:rsidR="00F024D4" w:rsidRDefault="00F024D4" w:rsidP="00A60B15">
            <w:pPr>
              <w:pStyle w:val="BodyText"/>
              <w:kinsoku w:val="0"/>
              <w:overflowPunct w:val="0"/>
              <w:spacing w:before="54"/>
              <w:ind w:right="234"/>
            </w:pPr>
            <w:r>
              <w:rPr>
                <w:spacing w:val="-1"/>
                <w:sz w:val="18"/>
                <w:szCs w:val="18"/>
              </w:rPr>
              <w:t>Incapacitating symptoms</w:t>
            </w:r>
            <w:r>
              <w:rPr>
                <w:spacing w:val="27"/>
                <w:sz w:val="18"/>
                <w:szCs w:val="18"/>
              </w:rPr>
              <w:t xml:space="preserve"> </w:t>
            </w:r>
            <w:r>
              <w:rPr>
                <w:sz w:val="18"/>
                <w:szCs w:val="18"/>
              </w:rPr>
              <w:t>of</w:t>
            </w:r>
            <w:r>
              <w:rPr>
                <w:spacing w:val="-2"/>
                <w:sz w:val="18"/>
                <w:szCs w:val="18"/>
              </w:rPr>
              <w:t xml:space="preserve"> </w:t>
            </w:r>
            <w:r>
              <w:rPr>
                <w:spacing w:val="-1"/>
                <w:sz w:val="18"/>
                <w:szCs w:val="18"/>
              </w:rPr>
              <w:t xml:space="preserve">fatigue </w:t>
            </w:r>
            <w:r>
              <w:rPr>
                <w:sz w:val="18"/>
                <w:szCs w:val="18"/>
              </w:rPr>
              <w:t xml:space="preserve">or </w:t>
            </w:r>
            <w:r>
              <w:rPr>
                <w:spacing w:val="-1"/>
                <w:sz w:val="18"/>
                <w:szCs w:val="18"/>
              </w:rPr>
              <w:t>malaise</w:t>
            </w:r>
            <w:r>
              <w:rPr>
                <w:spacing w:val="29"/>
                <w:sz w:val="18"/>
                <w:szCs w:val="18"/>
              </w:rPr>
              <w:t xml:space="preserve"> </w:t>
            </w:r>
            <w:r>
              <w:rPr>
                <w:spacing w:val="-1"/>
                <w:sz w:val="18"/>
                <w:szCs w:val="18"/>
              </w:rPr>
              <w:t>causing inability</w:t>
            </w:r>
            <w:r>
              <w:rPr>
                <w:spacing w:val="-4"/>
                <w:sz w:val="18"/>
                <w:szCs w:val="18"/>
              </w:rPr>
              <w:t xml:space="preserve"> </w:t>
            </w:r>
            <w:r>
              <w:rPr>
                <w:sz w:val="18"/>
                <w:szCs w:val="18"/>
              </w:rPr>
              <w:t>to</w:t>
            </w:r>
            <w:r>
              <w:rPr>
                <w:spacing w:val="27"/>
                <w:sz w:val="18"/>
                <w:szCs w:val="18"/>
              </w:rPr>
              <w:t xml:space="preserve"> </w:t>
            </w:r>
            <w:r>
              <w:rPr>
                <w:sz w:val="18"/>
                <w:szCs w:val="18"/>
              </w:rPr>
              <w:t>perform</w:t>
            </w:r>
            <w:r>
              <w:rPr>
                <w:spacing w:val="-3"/>
                <w:sz w:val="18"/>
                <w:szCs w:val="18"/>
              </w:rPr>
              <w:t xml:space="preserve"> </w:t>
            </w:r>
            <w:r>
              <w:rPr>
                <w:spacing w:val="-1"/>
                <w:sz w:val="18"/>
                <w:szCs w:val="18"/>
              </w:rPr>
              <w:t>basic self-care</w:t>
            </w:r>
            <w:r>
              <w:rPr>
                <w:spacing w:val="29"/>
                <w:sz w:val="18"/>
                <w:szCs w:val="18"/>
              </w:rPr>
              <w:t xml:space="preserve"> </w:t>
            </w:r>
            <w:r>
              <w:rPr>
                <w:sz w:val="18"/>
                <w:szCs w:val="18"/>
              </w:rPr>
              <w:t>functions</w:t>
            </w:r>
          </w:p>
        </w:tc>
      </w:tr>
      <w:tr w:rsidR="00F024D4" w14:paraId="3594E83E" w14:textId="77777777" w:rsidTr="00E81246">
        <w:trPr>
          <w:trHeight w:hRule="exact" w:val="779"/>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4534017" w14:textId="77777777" w:rsidR="00F024D4" w:rsidRDefault="00F024D4" w:rsidP="00A60B15">
            <w:pPr>
              <w:pStyle w:val="BodyText"/>
              <w:kinsoku w:val="0"/>
              <w:overflowPunct w:val="0"/>
              <w:spacing w:before="51"/>
              <w:ind w:right="398"/>
            </w:pPr>
            <w:r>
              <w:rPr>
                <w:b/>
                <w:bCs/>
                <w:spacing w:val="-1"/>
                <w:sz w:val="18"/>
                <w:szCs w:val="18"/>
              </w:rPr>
              <w:t xml:space="preserve">Fever </w:t>
            </w:r>
            <w:r>
              <w:rPr>
                <w:spacing w:val="-1"/>
                <w:sz w:val="18"/>
                <w:szCs w:val="18"/>
              </w:rPr>
              <w:t>(non-axillary</w:t>
            </w:r>
            <w:r>
              <w:rPr>
                <w:spacing w:val="27"/>
                <w:sz w:val="18"/>
                <w:szCs w:val="18"/>
              </w:rPr>
              <w:t xml:space="preserve"> </w:t>
            </w:r>
            <w:r>
              <w:rPr>
                <w:spacing w:val="-1"/>
                <w:sz w:val="18"/>
                <w:szCs w:val="18"/>
              </w:rPr>
              <w:t>temperatures</w:t>
            </w:r>
            <w:r>
              <w:rPr>
                <w:sz w:val="18"/>
                <w:szCs w:val="18"/>
              </w:rPr>
              <w:t xml:space="preserve"> </w:t>
            </w:r>
            <w:r>
              <w:rPr>
                <w:spacing w:val="-1"/>
                <w:sz w:val="18"/>
                <w:szCs w:val="18"/>
              </w:rPr>
              <w:t>only)</w:t>
            </w:r>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8CE7B43" w14:textId="77777777" w:rsidR="00F024D4" w:rsidRDefault="00F024D4" w:rsidP="00A60B15">
            <w:pPr>
              <w:pStyle w:val="BodyText"/>
              <w:kinsoku w:val="0"/>
              <w:overflowPunct w:val="0"/>
              <w:spacing w:before="51"/>
              <w:ind w:right="377"/>
            </w:pPr>
            <w:r>
              <w:rPr>
                <w:sz w:val="18"/>
                <w:szCs w:val="18"/>
              </w:rPr>
              <w:t>38.0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38.6°C</w:t>
            </w:r>
            <w:r>
              <w:rPr>
                <w:sz w:val="18"/>
                <w:szCs w:val="18"/>
              </w:rPr>
              <w:t xml:space="preserve"> </w:t>
            </w:r>
            <w:r>
              <w:rPr>
                <w:spacing w:val="1"/>
                <w:sz w:val="18"/>
                <w:szCs w:val="18"/>
              </w:rPr>
              <w:t>or</w:t>
            </w:r>
            <w:r>
              <w:rPr>
                <w:spacing w:val="23"/>
                <w:sz w:val="18"/>
                <w:szCs w:val="18"/>
              </w:rPr>
              <w:t xml:space="preserve"> </w:t>
            </w:r>
            <w:r>
              <w:rPr>
                <w:sz w:val="18"/>
                <w:szCs w:val="18"/>
              </w:rPr>
              <w:t>100.4</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101.5°F</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45B8911" w14:textId="77777777" w:rsidR="00F024D4" w:rsidRDefault="00F024D4" w:rsidP="00A60B15">
            <w:pPr>
              <w:pStyle w:val="BodyText"/>
              <w:kinsoku w:val="0"/>
              <w:overflowPunct w:val="0"/>
              <w:spacing w:before="51"/>
              <w:rPr>
                <w:spacing w:val="-1"/>
                <w:sz w:val="18"/>
                <w:szCs w:val="18"/>
              </w:rPr>
            </w:pPr>
            <w:r>
              <w:rPr>
                <w:sz w:val="18"/>
                <w:szCs w:val="18"/>
              </w:rPr>
              <w:t xml:space="preserve">≥ 38.6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39.3°C</w:t>
            </w:r>
          </w:p>
          <w:p w14:paraId="16A60ED8" w14:textId="77777777" w:rsidR="00F024D4" w:rsidRDefault="00F024D4" w:rsidP="00A60B15">
            <w:pPr>
              <w:pStyle w:val="BodyText"/>
              <w:kinsoku w:val="0"/>
              <w:overflowPunct w:val="0"/>
              <w:spacing w:before="2" w:line="207" w:lineRule="exact"/>
              <w:rPr>
                <w:spacing w:val="-2"/>
                <w:sz w:val="18"/>
                <w:szCs w:val="18"/>
              </w:rPr>
            </w:pPr>
            <w:r>
              <w:rPr>
                <w:sz w:val="18"/>
                <w:szCs w:val="18"/>
              </w:rPr>
              <w:t xml:space="preserve">or ≥ </w:t>
            </w:r>
            <w:r>
              <w:rPr>
                <w:spacing w:val="-1"/>
                <w:sz w:val="18"/>
                <w:szCs w:val="18"/>
              </w:rPr>
              <w:t>101.5</w:t>
            </w:r>
            <w:r>
              <w:rPr>
                <w:spacing w:val="1"/>
                <w:sz w:val="18"/>
                <w:szCs w:val="18"/>
              </w:rPr>
              <w:t xml:space="preserve"> </w:t>
            </w:r>
            <w:r>
              <w:rPr>
                <w:spacing w:val="-2"/>
                <w:sz w:val="18"/>
                <w:szCs w:val="18"/>
              </w:rPr>
              <w:t>to</w:t>
            </w:r>
          </w:p>
          <w:p w14:paraId="7B943AC0" w14:textId="77777777" w:rsidR="00F024D4" w:rsidRDefault="00F024D4" w:rsidP="00A60B15">
            <w:pPr>
              <w:pStyle w:val="BodyText"/>
              <w:kinsoku w:val="0"/>
              <w:overflowPunct w:val="0"/>
              <w:spacing w:line="207" w:lineRule="exact"/>
            </w:pPr>
            <w:r>
              <w:rPr>
                <w:sz w:val="18"/>
                <w:szCs w:val="18"/>
              </w:rPr>
              <w:t>&lt;</w:t>
            </w:r>
            <w:r>
              <w:rPr>
                <w:spacing w:val="-1"/>
                <w:sz w:val="18"/>
                <w:szCs w:val="18"/>
              </w:rPr>
              <w:t xml:space="preserve"> 102.7°F</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09EC021" w14:textId="77777777" w:rsidR="00F024D4" w:rsidRDefault="00F024D4" w:rsidP="00A60B15">
            <w:pPr>
              <w:pStyle w:val="BodyText"/>
              <w:kinsoku w:val="0"/>
              <w:overflowPunct w:val="0"/>
              <w:spacing w:before="51"/>
              <w:rPr>
                <w:sz w:val="18"/>
                <w:szCs w:val="18"/>
              </w:rPr>
            </w:pPr>
            <w:r>
              <w:rPr>
                <w:sz w:val="18"/>
                <w:szCs w:val="18"/>
              </w:rPr>
              <w:t>≥ 39.3</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40.0°C</w:t>
            </w:r>
            <w:r>
              <w:rPr>
                <w:sz w:val="18"/>
                <w:szCs w:val="18"/>
              </w:rPr>
              <w:t xml:space="preserve"> </w:t>
            </w:r>
            <w:r>
              <w:rPr>
                <w:spacing w:val="1"/>
                <w:sz w:val="18"/>
                <w:szCs w:val="18"/>
              </w:rPr>
              <w:t>or</w:t>
            </w:r>
          </w:p>
          <w:p w14:paraId="653D6683" w14:textId="77777777" w:rsidR="00F024D4" w:rsidRDefault="00F024D4" w:rsidP="00A60B15">
            <w:pPr>
              <w:pStyle w:val="BodyText"/>
              <w:kinsoku w:val="0"/>
              <w:overflowPunct w:val="0"/>
              <w:spacing w:before="2"/>
            </w:pPr>
            <w:r>
              <w:rPr>
                <w:sz w:val="18"/>
                <w:szCs w:val="18"/>
              </w:rPr>
              <w:t>≥ 102.7</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104.0°F</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tcPr>
          <w:p w14:paraId="7F929617" w14:textId="77777777" w:rsidR="00F024D4" w:rsidRDefault="00F024D4" w:rsidP="00A60B15">
            <w:pPr>
              <w:pStyle w:val="BodyText"/>
              <w:kinsoku w:val="0"/>
              <w:overflowPunct w:val="0"/>
              <w:spacing w:before="51"/>
            </w:pPr>
            <w:r>
              <w:rPr>
                <w:sz w:val="18"/>
                <w:szCs w:val="18"/>
              </w:rPr>
              <w:t xml:space="preserve">≥ </w:t>
            </w:r>
            <w:r>
              <w:rPr>
                <w:spacing w:val="-1"/>
                <w:sz w:val="18"/>
                <w:szCs w:val="18"/>
              </w:rPr>
              <w:t>40.0°C</w:t>
            </w:r>
            <w:r>
              <w:rPr>
                <w:sz w:val="18"/>
                <w:szCs w:val="18"/>
              </w:rPr>
              <w:t xml:space="preserve"> or ≥ </w:t>
            </w:r>
            <w:r>
              <w:rPr>
                <w:spacing w:val="-1"/>
                <w:sz w:val="18"/>
                <w:szCs w:val="18"/>
              </w:rPr>
              <w:t>104.0°F</w:t>
            </w:r>
          </w:p>
        </w:tc>
      </w:tr>
      <w:tr w:rsidR="00F024D4" w14:paraId="2E1E12E0" w14:textId="77777777" w:rsidTr="00E81246">
        <w:trPr>
          <w:trHeight w:hRule="exact" w:val="1429"/>
        </w:trPr>
        <w:tc>
          <w:tcPr>
            <w:tcW w:w="278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C9E5DFA" w14:textId="77777777" w:rsidR="00F024D4" w:rsidRDefault="00F024D4" w:rsidP="00A60B15">
            <w:pPr>
              <w:pStyle w:val="BodyText"/>
              <w:kinsoku w:val="0"/>
              <w:overflowPunct w:val="0"/>
              <w:spacing w:before="30"/>
              <w:ind w:right="191"/>
              <w:rPr>
                <w:sz w:val="18"/>
                <w:szCs w:val="18"/>
              </w:rPr>
            </w:pPr>
            <w:r>
              <w:rPr>
                <w:b/>
                <w:bCs/>
                <w:spacing w:val="1"/>
                <w:sz w:val="18"/>
                <w:szCs w:val="18"/>
              </w:rPr>
              <w:t>Pain</w:t>
            </w:r>
            <w:hyperlink w:anchor="bookmark24" w:history="1">
              <w:r>
                <w:rPr>
                  <w:spacing w:val="1"/>
                  <w:position w:val="8"/>
                  <w:sz w:val="12"/>
                  <w:szCs w:val="12"/>
                </w:rPr>
                <w:t>10</w:t>
              </w:r>
            </w:hyperlink>
            <w:r>
              <w:rPr>
                <w:spacing w:val="15"/>
                <w:position w:val="8"/>
                <w:sz w:val="12"/>
                <w:szCs w:val="12"/>
              </w:rPr>
              <w:t xml:space="preserve"> </w:t>
            </w:r>
            <w:r>
              <w:rPr>
                <w:sz w:val="18"/>
                <w:szCs w:val="18"/>
              </w:rPr>
              <w:t>(not</w:t>
            </w:r>
            <w:r>
              <w:rPr>
                <w:spacing w:val="-2"/>
                <w:sz w:val="18"/>
                <w:szCs w:val="18"/>
              </w:rPr>
              <w:t xml:space="preserve"> </w:t>
            </w:r>
            <w:r>
              <w:rPr>
                <w:spacing w:val="-1"/>
                <w:sz w:val="18"/>
                <w:szCs w:val="18"/>
              </w:rPr>
              <w:t>associated</w:t>
            </w:r>
            <w:r>
              <w:rPr>
                <w:spacing w:val="28"/>
                <w:sz w:val="18"/>
                <w:szCs w:val="18"/>
              </w:rPr>
              <w:t xml:space="preserve"> </w:t>
            </w:r>
            <w:r>
              <w:rPr>
                <w:spacing w:val="-1"/>
                <w:sz w:val="18"/>
                <w:szCs w:val="18"/>
              </w:rPr>
              <w:t>with</w:t>
            </w:r>
            <w:r>
              <w:rPr>
                <w:spacing w:val="1"/>
                <w:sz w:val="18"/>
                <w:szCs w:val="18"/>
              </w:rPr>
              <w:t xml:space="preserve"> </w:t>
            </w:r>
            <w:r>
              <w:rPr>
                <w:sz w:val="18"/>
                <w:szCs w:val="18"/>
              </w:rPr>
              <w:t>study</w:t>
            </w:r>
            <w:r>
              <w:rPr>
                <w:spacing w:val="-4"/>
                <w:sz w:val="18"/>
                <w:szCs w:val="18"/>
              </w:rPr>
              <w:t xml:space="preserve"> </w:t>
            </w:r>
            <w:r>
              <w:rPr>
                <w:spacing w:val="-1"/>
                <w:sz w:val="18"/>
                <w:szCs w:val="18"/>
              </w:rPr>
              <w:t>agent</w:t>
            </w:r>
            <w:r>
              <w:rPr>
                <w:spacing w:val="24"/>
                <w:sz w:val="18"/>
                <w:szCs w:val="18"/>
              </w:rPr>
              <w:t xml:space="preserve"> </w:t>
            </w:r>
            <w:r>
              <w:rPr>
                <w:spacing w:val="-1"/>
                <w:sz w:val="18"/>
                <w:szCs w:val="18"/>
              </w:rPr>
              <w:t>injections</w:t>
            </w:r>
            <w:r>
              <w:rPr>
                <w:sz w:val="18"/>
                <w:szCs w:val="18"/>
              </w:rPr>
              <w:t xml:space="preserve"> and</w:t>
            </w:r>
            <w:r>
              <w:rPr>
                <w:spacing w:val="-1"/>
                <w:sz w:val="18"/>
                <w:szCs w:val="18"/>
              </w:rPr>
              <w:t xml:space="preserve"> not</w:t>
            </w:r>
            <w:r>
              <w:rPr>
                <w:spacing w:val="21"/>
                <w:sz w:val="18"/>
                <w:szCs w:val="18"/>
              </w:rPr>
              <w:t xml:space="preserve"> </w:t>
            </w:r>
            <w:r>
              <w:rPr>
                <w:spacing w:val="-1"/>
                <w:sz w:val="18"/>
                <w:szCs w:val="18"/>
              </w:rPr>
              <w:t>specified</w:t>
            </w:r>
            <w:r>
              <w:rPr>
                <w:spacing w:val="1"/>
                <w:sz w:val="18"/>
                <w:szCs w:val="18"/>
              </w:rPr>
              <w:t xml:space="preserve"> </w:t>
            </w:r>
            <w:r>
              <w:rPr>
                <w:spacing w:val="-1"/>
                <w:sz w:val="18"/>
                <w:szCs w:val="18"/>
              </w:rPr>
              <w:t>elsewhere)</w:t>
            </w:r>
          </w:p>
          <w:p w14:paraId="52881649" w14:textId="77777777" w:rsidR="00F024D4" w:rsidRDefault="00F024D4" w:rsidP="00A60B15">
            <w:pPr>
              <w:pStyle w:val="BodyText"/>
              <w:kinsoku w:val="0"/>
              <w:overflowPunct w:val="0"/>
              <w:spacing w:before="61"/>
            </w:pPr>
            <w:r w:rsidRPr="6781B22B">
              <w:rPr>
                <w:i/>
                <w:iCs/>
                <w:sz w:val="18"/>
                <w:szCs w:val="18"/>
              </w:rPr>
              <w:t>Specify</w:t>
            </w:r>
            <w:r w:rsidRPr="6781B22B">
              <w:rPr>
                <w:i/>
                <w:iCs/>
                <w:spacing w:val="-1"/>
                <w:sz w:val="18"/>
                <w:szCs w:val="18"/>
              </w:rPr>
              <w:t xml:space="preserve"> location</w:t>
            </w:r>
          </w:p>
        </w:tc>
        <w:tc>
          <w:tcPr>
            <w:tcW w:w="275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9CBDFE3" w14:textId="77777777" w:rsidR="00F024D4" w:rsidRDefault="00F024D4" w:rsidP="00A60B15">
            <w:pPr>
              <w:pStyle w:val="BodyText"/>
              <w:kinsoku w:val="0"/>
              <w:overflowPunct w:val="0"/>
              <w:spacing w:before="54"/>
              <w:ind w:right="270"/>
            </w:pPr>
            <w:r>
              <w:rPr>
                <w:spacing w:val="-1"/>
                <w:sz w:val="18"/>
                <w:szCs w:val="18"/>
              </w:rPr>
              <w:t>Pain</w:t>
            </w:r>
            <w:r>
              <w:rPr>
                <w:spacing w:val="1"/>
                <w:sz w:val="18"/>
                <w:szCs w:val="18"/>
              </w:rPr>
              <w:t xml:space="preserve"> </w:t>
            </w:r>
            <w:r>
              <w:rPr>
                <w:spacing w:val="-1"/>
                <w:sz w:val="18"/>
                <w:szCs w:val="18"/>
              </w:rPr>
              <w:t>causing</w:t>
            </w:r>
            <w:r>
              <w:rPr>
                <w:spacing w:val="-3"/>
                <w:sz w:val="18"/>
                <w:szCs w:val="18"/>
              </w:rPr>
              <w:t xml:space="preserve"> </w:t>
            </w:r>
            <w:r>
              <w:rPr>
                <w:sz w:val="18"/>
                <w:szCs w:val="18"/>
              </w:rPr>
              <w:t>no</w:t>
            </w:r>
            <w:r>
              <w:rPr>
                <w:spacing w:val="-1"/>
                <w:sz w:val="18"/>
                <w:szCs w:val="18"/>
              </w:rPr>
              <w:t xml:space="preserve"> </w:t>
            </w:r>
            <w:r>
              <w:rPr>
                <w:spacing w:val="1"/>
                <w:sz w:val="18"/>
                <w:szCs w:val="18"/>
              </w:rPr>
              <w:t>or</w:t>
            </w:r>
            <w:r>
              <w:rPr>
                <w:spacing w:val="31"/>
                <w:sz w:val="18"/>
                <w:szCs w:val="18"/>
              </w:rPr>
              <w:t xml:space="preserve"> </w:t>
            </w:r>
            <w:r>
              <w:rPr>
                <w:spacing w:val="-1"/>
                <w:sz w:val="18"/>
                <w:szCs w:val="18"/>
              </w:rPr>
              <w:t>minimal</w:t>
            </w:r>
            <w:r>
              <w:rPr>
                <w:sz w:val="18"/>
                <w:szCs w:val="18"/>
              </w:rPr>
              <w:t xml:space="preserve"> </w:t>
            </w:r>
            <w:r>
              <w:rPr>
                <w:spacing w:val="-1"/>
                <w:sz w:val="18"/>
                <w:szCs w:val="18"/>
              </w:rPr>
              <w:t>interference</w:t>
            </w:r>
            <w:r>
              <w:rPr>
                <w:spacing w:val="29"/>
                <w:sz w:val="18"/>
                <w:szCs w:val="18"/>
              </w:rPr>
              <w:t xml:space="preserve"> </w:t>
            </w:r>
            <w:r>
              <w:rPr>
                <w:spacing w:val="-1"/>
                <w:sz w:val="18"/>
                <w:szCs w:val="18"/>
              </w:rPr>
              <w:t>with</w:t>
            </w:r>
            <w:r>
              <w:rPr>
                <w:spacing w:val="1"/>
                <w:sz w:val="18"/>
                <w:szCs w:val="18"/>
              </w:rPr>
              <w:t xml:space="preserve"> </w:t>
            </w:r>
            <w:r>
              <w:rPr>
                <w:sz w:val="18"/>
                <w:szCs w:val="18"/>
              </w:rPr>
              <w:t xml:space="preserve">usual </w:t>
            </w:r>
            <w:r>
              <w:rPr>
                <w:spacing w:val="-1"/>
                <w:sz w:val="18"/>
                <w:szCs w:val="18"/>
              </w:rPr>
              <w:t>social</w:t>
            </w:r>
            <w:r>
              <w:rPr>
                <w:sz w:val="18"/>
                <w:szCs w:val="18"/>
              </w:rPr>
              <w:t xml:space="preserve"> &amp;</w:t>
            </w:r>
            <w:r>
              <w:rPr>
                <w:spacing w:val="25"/>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48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D58DA7D" w14:textId="77777777" w:rsidR="00F024D4" w:rsidRDefault="00F024D4" w:rsidP="00A60B15">
            <w:pPr>
              <w:pStyle w:val="BodyText"/>
              <w:kinsoku w:val="0"/>
              <w:overflowPunct w:val="0"/>
              <w:spacing w:before="54"/>
              <w:ind w:right="127"/>
            </w:pPr>
            <w:r>
              <w:rPr>
                <w:spacing w:val="-1"/>
                <w:sz w:val="18"/>
                <w:szCs w:val="18"/>
              </w:rPr>
              <w:t>Pain</w:t>
            </w:r>
            <w:r>
              <w:rPr>
                <w:spacing w:val="1"/>
                <w:sz w:val="18"/>
                <w:szCs w:val="18"/>
              </w:rPr>
              <w:t xml:space="preserve"> </w:t>
            </w:r>
            <w:r>
              <w:rPr>
                <w:spacing w:val="-1"/>
                <w:sz w:val="18"/>
                <w:szCs w:val="18"/>
              </w:rPr>
              <w:t>causing greater</w:t>
            </w:r>
            <w:r>
              <w:rPr>
                <w:spacing w:val="20"/>
                <w:sz w:val="18"/>
                <w:szCs w:val="18"/>
              </w:rPr>
              <w:t xml:space="preserve"> </w:t>
            </w:r>
            <w:r>
              <w:rPr>
                <w:sz w:val="18"/>
                <w:szCs w:val="18"/>
              </w:rPr>
              <w:t>than</w:t>
            </w:r>
            <w:r>
              <w:rPr>
                <w:spacing w:val="1"/>
                <w:sz w:val="18"/>
                <w:szCs w:val="18"/>
              </w:rPr>
              <w:t xml:space="preserve"> </w:t>
            </w:r>
            <w:r>
              <w:rPr>
                <w:spacing w:val="-2"/>
                <w:sz w:val="18"/>
                <w:szCs w:val="18"/>
              </w:rPr>
              <w:t>minimal</w:t>
            </w:r>
            <w:r>
              <w:rPr>
                <w:spacing w:val="27"/>
                <w:sz w:val="18"/>
                <w:szCs w:val="18"/>
              </w:rPr>
              <w:t xml:space="preserve"> </w:t>
            </w:r>
            <w:r>
              <w:rPr>
                <w:spacing w:val="-1"/>
                <w:sz w:val="18"/>
                <w:szCs w:val="18"/>
              </w:rPr>
              <w:t>interference</w:t>
            </w:r>
            <w:r>
              <w:rPr>
                <w:spacing w:val="2"/>
                <w:sz w:val="18"/>
                <w:szCs w:val="18"/>
              </w:rPr>
              <w:t xml:space="preserve"> </w:t>
            </w:r>
            <w:r>
              <w:rPr>
                <w:spacing w:val="-1"/>
                <w:sz w:val="18"/>
                <w:szCs w:val="18"/>
              </w:rPr>
              <w:t>with</w:t>
            </w:r>
            <w:r>
              <w:rPr>
                <w:spacing w:val="29"/>
                <w:sz w:val="18"/>
                <w:szCs w:val="18"/>
              </w:rPr>
              <w:t xml:space="preserve"> </w:t>
            </w:r>
            <w:r>
              <w:rPr>
                <w:sz w:val="18"/>
                <w:szCs w:val="18"/>
              </w:rPr>
              <w:t xml:space="preserve">usual </w:t>
            </w:r>
            <w:r>
              <w:rPr>
                <w:spacing w:val="-1"/>
                <w:sz w:val="18"/>
                <w:szCs w:val="18"/>
              </w:rPr>
              <w:t>social</w:t>
            </w:r>
            <w:r>
              <w:rPr>
                <w:sz w:val="18"/>
                <w:szCs w:val="18"/>
              </w:rPr>
              <w:t xml:space="preserve"> &amp;</w:t>
            </w:r>
            <w:r>
              <w:rPr>
                <w:spacing w:val="24"/>
                <w:sz w:val="18"/>
                <w:szCs w:val="18"/>
              </w:rPr>
              <w:t xml:space="preserve"> </w:t>
            </w:r>
            <w:r>
              <w:rPr>
                <w:spacing w:val="-1"/>
                <w:sz w:val="18"/>
                <w:szCs w:val="18"/>
              </w:rPr>
              <w:t>functional</w:t>
            </w:r>
            <w:r>
              <w:rPr>
                <w:sz w:val="18"/>
                <w:szCs w:val="18"/>
              </w:rPr>
              <w:t xml:space="preserve"> </w:t>
            </w:r>
            <w:r>
              <w:rPr>
                <w:spacing w:val="-1"/>
                <w:sz w:val="18"/>
                <w:szCs w:val="18"/>
              </w:rPr>
              <w:t>activities</w:t>
            </w:r>
          </w:p>
        </w:tc>
        <w:tc>
          <w:tcPr>
            <w:tcW w:w="275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4C2AAC7" w14:textId="77777777" w:rsidR="00F024D4" w:rsidRDefault="00F024D4" w:rsidP="00A60B15">
            <w:pPr>
              <w:pStyle w:val="BodyText"/>
              <w:kinsoku w:val="0"/>
              <w:overflowPunct w:val="0"/>
              <w:spacing w:before="54"/>
              <w:ind w:right="112"/>
              <w:rPr>
                <w:spacing w:val="-1"/>
                <w:sz w:val="18"/>
                <w:szCs w:val="18"/>
              </w:rPr>
            </w:pPr>
            <w:r>
              <w:rPr>
                <w:spacing w:val="-1"/>
                <w:sz w:val="18"/>
                <w:szCs w:val="18"/>
              </w:rPr>
              <w:t>Pain</w:t>
            </w:r>
            <w:r>
              <w:rPr>
                <w:spacing w:val="1"/>
                <w:sz w:val="18"/>
                <w:szCs w:val="18"/>
              </w:rPr>
              <w:t xml:space="preserve"> </w:t>
            </w:r>
            <w:r>
              <w:rPr>
                <w:spacing w:val="-1"/>
                <w:sz w:val="18"/>
                <w:szCs w:val="18"/>
              </w:rPr>
              <w:t>causing inability</w:t>
            </w:r>
            <w:r>
              <w:rPr>
                <w:spacing w:val="27"/>
                <w:sz w:val="18"/>
                <w:szCs w:val="18"/>
              </w:rPr>
              <w:t xml:space="preserve"> </w:t>
            </w:r>
            <w:r>
              <w:rPr>
                <w:sz w:val="18"/>
                <w:szCs w:val="18"/>
              </w:rPr>
              <w:t>to</w:t>
            </w:r>
            <w:r>
              <w:rPr>
                <w:spacing w:val="1"/>
                <w:sz w:val="18"/>
                <w:szCs w:val="18"/>
              </w:rPr>
              <w:t xml:space="preserve"> </w:t>
            </w:r>
            <w:r>
              <w:rPr>
                <w:spacing w:val="-1"/>
                <w:sz w:val="18"/>
                <w:szCs w:val="18"/>
              </w:rPr>
              <w:t>perform</w:t>
            </w:r>
            <w:r>
              <w:rPr>
                <w:spacing w:val="-3"/>
                <w:sz w:val="18"/>
                <w:szCs w:val="18"/>
              </w:rPr>
              <w:t xml:space="preserve"> </w:t>
            </w:r>
            <w:r>
              <w:rPr>
                <w:sz w:val="18"/>
                <w:szCs w:val="18"/>
              </w:rPr>
              <w:t xml:space="preserve">usual </w:t>
            </w:r>
            <w:r>
              <w:rPr>
                <w:spacing w:val="-1"/>
                <w:sz w:val="18"/>
                <w:szCs w:val="18"/>
              </w:rPr>
              <w:t>social</w:t>
            </w:r>
          </w:p>
          <w:p w14:paraId="7B1E6510" w14:textId="77777777" w:rsidR="00F024D4" w:rsidRDefault="00F024D4" w:rsidP="00A60B15">
            <w:pPr>
              <w:pStyle w:val="BodyText"/>
              <w:kinsoku w:val="0"/>
              <w:overflowPunct w:val="0"/>
              <w:spacing w:line="206" w:lineRule="exact"/>
            </w:pPr>
            <w:r>
              <w:rPr>
                <w:sz w:val="18"/>
                <w:szCs w:val="18"/>
              </w:rPr>
              <w:t>&amp;</w:t>
            </w:r>
            <w:r>
              <w:rPr>
                <w:spacing w:val="-1"/>
                <w:sz w:val="18"/>
                <w:szCs w:val="18"/>
              </w:rPr>
              <w:t xml:space="preserve"> functional</w:t>
            </w:r>
            <w:r>
              <w:rPr>
                <w:sz w:val="18"/>
                <w:szCs w:val="18"/>
              </w:rPr>
              <w:t xml:space="preserve"> </w:t>
            </w:r>
            <w:r>
              <w:rPr>
                <w:spacing w:val="-1"/>
                <w:sz w:val="18"/>
                <w:szCs w:val="18"/>
              </w:rPr>
              <w:t>activities</w:t>
            </w:r>
          </w:p>
        </w:tc>
        <w:tc>
          <w:tcPr>
            <w:tcW w:w="3156" w:type="dxa"/>
            <w:tcBorders>
              <w:top w:val="single" w:sz="13" w:space="0" w:color="000000" w:themeColor="text1"/>
              <w:left w:val="single" w:sz="4" w:space="0" w:color="000000" w:themeColor="text1"/>
              <w:bottom w:val="single" w:sz="13" w:space="0" w:color="000000" w:themeColor="text1"/>
              <w:right w:val="single" w:sz="9" w:space="0" w:color="000000" w:themeColor="text1"/>
            </w:tcBorders>
          </w:tcPr>
          <w:p w14:paraId="58180FAC" w14:textId="77777777" w:rsidR="00F024D4" w:rsidRDefault="00F024D4" w:rsidP="00A60B15">
            <w:pPr>
              <w:pStyle w:val="BodyText"/>
              <w:kinsoku w:val="0"/>
              <w:overflowPunct w:val="0"/>
              <w:spacing w:before="54"/>
              <w:ind w:right="214"/>
            </w:pPr>
            <w:r>
              <w:rPr>
                <w:spacing w:val="-1"/>
                <w:sz w:val="18"/>
                <w:szCs w:val="18"/>
              </w:rPr>
              <w:t xml:space="preserve">Disabling </w:t>
            </w:r>
            <w:r>
              <w:rPr>
                <w:sz w:val="18"/>
                <w:szCs w:val="18"/>
              </w:rPr>
              <w:t>pain</w:t>
            </w:r>
            <w:r>
              <w:rPr>
                <w:spacing w:val="-1"/>
                <w:sz w:val="18"/>
                <w:szCs w:val="18"/>
              </w:rPr>
              <w:t xml:space="preserve"> causing</w:t>
            </w:r>
            <w:r>
              <w:rPr>
                <w:spacing w:val="28"/>
                <w:sz w:val="18"/>
                <w:szCs w:val="18"/>
              </w:rPr>
              <w:t xml:space="preserve"> </w:t>
            </w:r>
            <w:r>
              <w:rPr>
                <w:spacing w:val="-1"/>
                <w:sz w:val="18"/>
                <w:szCs w:val="18"/>
              </w:rPr>
              <w:t>inability</w:t>
            </w:r>
            <w:r>
              <w:rPr>
                <w:spacing w:val="-4"/>
                <w:sz w:val="18"/>
                <w:szCs w:val="18"/>
              </w:rPr>
              <w:t xml:space="preserve"> </w:t>
            </w:r>
            <w:r>
              <w:rPr>
                <w:sz w:val="18"/>
                <w:szCs w:val="18"/>
              </w:rPr>
              <w:t>to</w:t>
            </w:r>
            <w:r>
              <w:rPr>
                <w:spacing w:val="1"/>
                <w:sz w:val="18"/>
                <w:szCs w:val="18"/>
              </w:rPr>
              <w:t xml:space="preserve"> </w:t>
            </w:r>
            <w:r>
              <w:rPr>
                <w:spacing w:val="-1"/>
                <w:sz w:val="18"/>
                <w:szCs w:val="18"/>
              </w:rPr>
              <w:t>perform</w:t>
            </w:r>
            <w:r>
              <w:rPr>
                <w:spacing w:val="-3"/>
                <w:sz w:val="18"/>
                <w:szCs w:val="18"/>
              </w:rPr>
              <w:t xml:space="preserve"> </w:t>
            </w:r>
            <w:r>
              <w:rPr>
                <w:spacing w:val="-1"/>
                <w:sz w:val="18"/>
                <w:szCs w:val="18"/>
              </w:rPr>
              <w:t>basic</w:t>
            </w:r>
            <w:r>
              <w:rPr>
                <w:spacing w:val="33"/>
                <w:sz w:val="18"/>
                <w:szCs w:val="18"/>
              </w:rPr>
              <w:t xml:space="preserve"> </w:t>
            </w:r>
            <w:r>
              <w:rPr>
                <w:spacing w:val="-1"/>
                <w:sz w:val="18"/>
                <w:szCs w:val="18"/>
              </w:rPr>
              <w:t>self-care</w:t>
            </w:r>
            <w:r>
              <w:rPr>
                <w:spacing w:val="2"/>
                <w:sz w:val="18"/>
                <w:szCs w:val="18"/>
              </w:rPr>
              <w:t xml:space="preserve"> </w:t>
            </w:r>
            <w:r>
              <w:rPr>
                <w:sz w:val="18"/>
                <w:szCs w:val="18"/>
              </w:rPr>
              <w:t xml:space="preserve">functions </w:t>
            </w:r>
            <w:r>
              <w:rPr>
                <w:spacing w:val="-1"/>
                <w:sz w:val="18"/>
                <w:szCs w:val="18"/>
                <w:u w:val="single"/>
              </w:rPr>
              <w:t>OR</w:t>
            </w:r>
            <w:r>
              <w:rPr>
                <w:spacing w:val="24"/>
                <w:sz w:val="18"/>
                <w:szCs w:val="18"/>
              </w:rPr>
              <w:t xml:space="preserve"> </w:t>
            </w:r>
            <w:r>
              <w:rPr>
                <w:spacing w:val="-1"/>
                <w:sz w:val="18"/>
                <w:szCs w:val="18"/>
              </w:rPr>
              <w:t>Hospitalization</w:t>
            </w:r>
            <w:r>
              <w:rPr>
                <w:spacing w:val="1"/>
                <w:sz w:val="18"/>
                <w:szCs w:val="18"/>
              </w:rPr>
              <w:t xml:space="preserve"> </w:t>
            </w:r>
            <w:r>
              <w:rPr>
                <w:spacing w:val="-1"/>
                <w:sz w:val="18"/>
                <w:szCs w:val="18"/>
              </w:rPr>
              <w:t>indicated</w:t>
            </w:r>
          </w:p>
        </w:tc>
      </w:tr>
      <w:tr w:rsidR="00F024D4" w14:paraId="681BBA4B" w14:textId="77777777" w:rsidTr="00E81246">
        <w:trPr>
          <w:trHeight w:hRule="exact" w:val="1496"/>
        </w:trPr>
        <w:tc>
          <w:tcPr>
            <w:tcW w:w="2786"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52C6E999" w14:textId="77777777" w:rsidR="00F024D4" w:rsidRDefault="00F024D4" w:rsidP="00A60B15">
            <w:pPr>
              <w:pStyle w:val="BodyText"/>
              <w:kinsoku w:val="0"/>
              <w:overflowPunct w:val="0"/>
              <w:spacing w:before="32"/>
            </w:pPr>
            <w:r>
              <w:rPr>
                <w:b/>
                <w:bCs/>
                <w:spacing w:val="-1"/>
                <w:sz w:val="18"/>
                <w:szCs w:val="18"/>
              </w:rPr>
              <w:t>Serum</w:t>
            </w:r>
            <w:r>
              <w:rPr>
                <w:b/>
                <w:bCs/>
                <w:spacing w:val="-3"/>
                <w:sz w:val="18"/>
                <w:szCs w:val="18"/>
              </w:rPr>
              <w:t xml:space="preserve"> </w:t>
            </w:r>
            <w:r>
              <w:rPr>
                <w:b/>
                <w:bCs/>
                <w:sz w:val="18"/>
                <w:szCs w:val="18"/>
              </w:rPr>
              <w:t>Sickness</w:t>
            </w:r>
            <w:hyperlink w:anchor="bookmark25" w:history="1">
              <w:r>
                <w:rPr>
                  <w:b/>
                  <w:bCs/>
                  <w:position w:val="8"/>
                  <w:sz w:val="12"/>
                  <w:szCs w:val="12"/>
                </w:rPr>
                <w:t>11</w:t>
              </w:r>
            </w:hyperlink>
          </w:p>
        </w:tc>
        <w:tc>
          <w:tcPr>
            <w:tcW w:w="2759"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3FC84B3" w14:textId="77777777" w:rsidR="00F024D4" w:rsidRDefault="00F024D4" w:rsidP="00A60B15">
            <w:pPr>
              <w:pStyle w:val="BodyText"/>
              <w:kinsoku w:val="0"/>
              <w:overflowPunct w:val="0"/>
              <w:spacing w:before="51"/>
              <w:ind w:right="700"/>
            </w:pPr>
            <w:r>
              <w:rPr>
                <w:sz w:val="18"/>
                <w:szCs w:val="18"/>
              </w:rPr>
              <w:t>Mild</w:t>
            </w:r>
            <w:r>
              <w:rPr>
                <w:spacing w:val="1"/>
                <w:sz w:val="18"/>
                <w:szCs w:val="18"/>
              </w:rPr>
              <w:t xml:space="preserve"> </w:t>
            </w:r>
            <w:r>
              <w:rPr>
                <w:spacing w:val="-1"/>
                <w:sz w:val="18"/>
                <w:szCs w:val="18"/>
              </w:rPr>
              <w:t>signs</w:t>
            </w:r>
            <w:r>
              <w:rPr>
                <w:sz w:val="18"/>
                <w:szCs w:val="18"/>
              </w:rPr>
              <w:t xml:space="preserve"> </w:t>
            </w:r>
            <w:r>
              <w:rPr>
                <w:spacing w:val="-1"/>
                <w:sz w:val="18"/>
                <w:szCs w:val="18"/>
              </w:rPr>
              <w:t>and</w:t>
            </w:r>
            <w:r>
              <w:rPr>
                <w:spacing w:val="25"/>
                <w:sz w:val="18"/>
                <w:szCs w:val="18"/>
              </w:rPr>
              <w:t xml:space="preserve"> </w:t>
            </w:r>
            <w:r>
              <w:rPr>
                <w:spacing w:val="-2"/>
                <w:sz w:val="18"/>
                <w:szCs w:val="18"/>
              </w:rPr>
              <w:t>symptoms</w:t>
            </w:r>
          </w:p>
        </w:tc>
        <w:tc>
          <w:tcPr>
            <w:tcW w:w="2488"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797B9300" w14:textId="77777777" w:rsidR="00F024D4" w:rsidRDefault="00F024D4" w:rsidP="00A60B15">
            <w:pPr>
              <w:pStyle w:val="BodyText"/>
              <w:kinsoku w:val="0"/>
              <w:overflowPunct w:val="0"/>
              <w:spacing w:before="51"/>
              <w:ind w:right="175"/>
            </w:pPr>
            <w:r>
              <w:rPr>
                <w:sz w:val="18"/>
                <w:szCs w:val="18"/>
              </w:rPr>
              <w:t>Moderate</w:t>
            </w:r>
            <w:r>
              <w:rPr>
                <w:spacing w:val="-1"/>
                <w:sz w:val="18"/>
                <w:szCs w:val="18"/>
              </w:rPr>
              <w:t xml:space="preserve"> signs</w:t>
            </w:r>
            <w:r>
              <w:rPr>
                <w:sz w:val="18"/>
                <w:szCs w:val="18"/>
              </w:rPr>
              <w:t xml:space="preserve"> </w:t>
            </w:r>
            <w:r>
              <w:rPr>
                <w:spacing w:val="-1"/>
                <w:sz w:val="18"/>
                <w:szCs w:val="18"/>
              </w:rPr>
              <w:t>and</w:t>
            </w:r>
            <w:r>
              <w:rPr>
                <w:spacing w:val="23"/>
                <w:sz w:val="18"/>
                <w:szCs w:val="18"/>
              </w:rPr>
              <w:t xml:space="preserve"> </w:t>
            </w:r>
            <w:r>
              <w:rPr>
                <w:spacing w:val="-1"/>
                <w:sz w:val="18"/>
                <w:szCs w:val="18"/>
              </w:rPr>
              <w:t>symptoms</w:t>
            </w:r>
            <w:r>
              <w:rPr>
                <w:spacing w:val="2"/>
                <w:sz w:val="18"/>
                <w:szCs w:val="18"/>
              </w:rPr>
              <w:t xml:space="preserve"> </w:t>
            </w:r>
            <w:r>
              <w:rPr>
                <w:spacing w:val="-1"/>
                <w:sz w:val="18"/>
                <w:szCs w:val="18"/>
                <w:u w:val="single"/>
              </w:rPr>
              <w:t>AND</w:t>
            </w:r>
            <w:r>
              <w:rPr>
                <w:spacing w:val="25"/>
                <w:sz w:val="18"/>
                <w:szCs w:val="18"/>
              </w:rPr>
              <w:t xml:space="preserve"> </w:t>
            </w:r>
            <w:r>
              <w:rPr>
                <w:spacing w:val="-1"/>
                <w:sz w:val="18"/>
                <w:szCs w:val="18"/>
              </w:rPr>
              <w:t>Intervention</w:t>
            </w:r>
            <w:r>
              <w:rPr>
                <w:spacing w:val="22"/>
                <w:sz w:val="18"/>
                <w:szCs w:val="18"/>
              </w:rPr>
              <w:t xml:space="preserve"> </w:t>
            </w:r>
            <w:r>
              <w:rPr>
                <w:spacing w:val="-1"/>
                <w:sz w:val="18"/>
                <w:szCs w:val="18"/>
              </w:rPr>
              <w:t>indicated</w:t>
            </w:r>
            <w:r>
              <w:rPr>
                <w:spacing w:val="1"/>
                <w:sz w:val="18"/>
                <w:szCs w:val="18"/>
              </w:rPr>
              <w:t xml:space="preserve"> </w:t>
            </w:r>
            <w:r>
              <w:rPr>
                <w:spacing w:val="-1"/>
                <w:sz w:val="18"/>
                <w:szCs w:val="18"/>
              </w:rPr>
              <w:t>(e.g.,</w:t>
            </w:r>
            <w:r>
              <w:rPr>
                <w:spacing w:val="23"/>
                <w:sz w:val="18"/>
                <w:szCs w:val="18"/>
              </w:rPr>
              <w:t xml:space="preserve"> </w:t>
            </w:r>
            <w:r>
              <w:rPr>
                <w:spacing w:val="-1"/>
                <w:sz w:val="18"/>
                <w:szCs w:val="18"/>
              </w:rPr>
              <w:t>antihistamines)</w:t>
            </w:r>
          </w:p>
        </w:tc>
        <w:tc>
          <w:tcPr>
            <w:tcW w:w="2754"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14C36E40" w14:textId="77777777" w:rsidR="00F024D4" w:rsidRDefault="00F024D4" w:rsidP="00A60B15">
            <w:pPr>
              <w:pStyle w:val="BodyText"/>
              <w:kinsoku w:val="0"/>
              <w:overflowPunct w:val="0"/>
              <w:spacing w:before="51"/>
              <w:ind w:right="192"/>
            </w:pPr>
            <w:r>
              <w:rPr>
                <w:spacing w:val="-1"/>
                <w:sz w:val="18"/>
                <w:szCs w:val="18"/>
              </w:rPr>
              <w:t>Severe signs</w:t>
            </w:r>
            <w:r>
              <w:rPr>
                <w:sz w:val="18"/>
                <w:szCs w:val="18"/>
              </w:rPr>
              <w:t xml:space="preserve"> and</w:t>
            </w:r>
            <w:r>
              <w:rPr>
                <w:spacing w:val="26"/>
                <w:sz w:val="18"/>
                <w:szCs w:val="18"/>
              </w:rPr>
              <w:t xml:space="preserve"> </w:t>
            </w:r>
            <w:r>
              <w:rPr>
                <w:spacing w:val="-1"/>
                <w:sz w:val="18"/>
                <w:szCs w:val="18"/>
              </w:rPr>
              <w:t>symptoms</w:t>
            </w:r>
            <w:r>
              <w:rPr>
                <w:spacing w:val="2"/>
                <w:sz w:val="18"/>
                <w:szCs w:val="18"/>
              </w:rPr>
              <w:t xml:space="preserve"> </w:t>
            </w:r>
            <w:r>
              <w:rPr>
                <w:spacing w:val="-1"/>
                <w:sz w:val="18"/>
                <w:szCs w:val="18"/>
                <w:u w:val="single"/>
              </w:rPr>
              <w:t>AND</w:t>
            </w:r>
            <w:r>
              <w:rPr>
                <w:spacing w:val="25"/>
                <w:sz w:val="18"/>
                <w:szCs w:val="18"/>
              </w:rPr>
              <w:t xml:space="preserve"> </w:t>
            </w:r>
            <w:r>
              <w:rPr>
                <w:spacing w:val="-1"/>
                <w:sz w:val="18"/>
                <w:szCs w:val="18"/>
              </w:rPr>
              <w:t>Higher</w:t>
            </w:r>
            <w:r>
              <w:rPr>
                <w:sz w:val="18"/>
                <w:szCs w:val="18"/>
              </w:rPr>
              <w:t xml:space="preserve"> </w:t>
            </w:r>
            <w:r>
              <w:rPr>
                <w:spacing w:val="-1"/>
                <w:sz w:val="18"/>
                <w:szCs w:val="18"/>
              </w:rPr>
              <w:t>level</w:t>
            </w:r>
            <w:r>
              <w:rPr>
                <w:spacing w:val="23"/>
                <w:sz w:val="18"/>
                <w:szCs w:val="18"/>
              </w:rPr>
              <w:t xml:space="preserve"> </w:t>
            </w:r>
            <w:r>
              <w:rPr>
                <w:spacing w:val="-1"/>
                <w:sz w:val="18"/>
                <w:szCs w:val="18"/>
              </w:rPr>
              <w:t>intervention</w:t>
            </w:r>
            <w:r>
              <w:rPr>
                <w:spacing w:val="1"/>
                <w:sz w:val="18"/>
                <w:szCs w:val="18"/>
              </w:rPr>
              <w:t xml:space="preserve"> </w:t>
            </w:r>
            <w:r>
              <w:rPr>
                <w:spacing w:val="-1"/>
                <w:sz w:val="18"/>
                <w:szCs w:val="18"/>
              </w:rPr>
              <w:t>indicated</w:t>
            </w:r>
            <w:r>
              <w:rPr>
                <w:spacing w:val="27"/>
                <w:sz w:val="18"/>
                <w:szCs w:val="18"/>
              </w:rPr>
              <w:t xml:space="preserve"> </w:t>
            </w:r>
            <w:r>
              <w:rPr>
                <w:spacing w:val="-1"/>
                <w:sz w:val="18"/>
                <w:szCs w:val="18"/>
              </w:rPr>
              <w:t>(e.g.,</w:t>
            </w:r>
            <w:r>
              <w:rPr>
                <w:spacing w:val="1"/>
                <w:sz w:val="18"/>
                <w:szCs w:val="18"/>
              </w:rPr>
              <w:t xml:space="preserve"> </w:t>
            </w:r>
            <w:r>
              <w:rPr>
                <w:sz w:val="18"/>
                <w:szCs w:val="18"/>
              </w:rPr>
              <w:t>steroids</w:t>
            </w:r>
            <w:r>
              <w:rPr>
                <w:spacing w:val="-3"/>
                <w:sz w:val="18"/>
                <w:szCs w:val="18"/>
              </w:rPr>
              <w:t xml:space="preserve"> </w:t>
            </w:r>
            <w:r>
              <w:rPr>
                <w:sz w:val="18"/>
                <w:szCs w:val="18"/>
              </w:rPr>
              <w:t xml:space="preserve">or </w:t>
            </w:r>
            <w:r>
              <w:rPr>
                <w:spacing w:val="-2"/>
                <w:sz w:val="18"/>
                <w:szCs w:val="18"/>
              </w:rPr>
              <w:t>IV</w:t>
            </w:r>
            <w:r>
              <w:rPr>
                <w:spacing w:val="25"/>
                <w:sz w:val="18"/>
                <w:szCs w:val="18"/>
              </w:rPr>
              <w:t xml:space="preserve"> </w:t>
            </w:r>
            <w:r>
              <w:rPr>
                <w:spacing w:val="-1"/>
                <w:sz w:val="18"/>
                <w:szCs w:val="18"/>
              </w:rPr>
              <w:t>fluids)</w:t>
            </w:r>
          </w:p>
        </w:tc>
        <w:tc>
          <w:tcPr>
            <w:tcW w:w="3156" w:type="dxa"/>
            <w:tcBorders>
              <w:top w:val="single" w:sz="13" w:space="0" w:color="000000" w:themeColor="text1"/>
              <w:left w:val="single" w:sz="4" w:space="0" w:color="000000" w:themeColor="text1"/>
              <w:bottom w:val="single" w:sz="12" w:space="0" w:color="000000" w:themeColor="text1"/>
              <w:right w:val="single" w:sz="9" w:space="0" w:color="000000" w:themeColor="text1"/>
            </w:tcBorders>
          </w:tcPr>
          <w:p w14:paraId="28693B7C" w14:textId="77777777" w:rsidR="00F024D4" w:rsidRDefault="00F024D4" w:rsidP="00A60B15">
            <w:pPr>
              <w:pStyle w:val="BodyText"/>
              <w:kinsoku w:val="0"/>
              <w:overflowPunct w:val="0"/>
              <w:spacing w:before="51"/>
              <w:ind w:right="612"/>
            </w:pPr>
            <w:r>
              <w:rPr>
                <w:spacing w:val="-1"/>
                <w:sz w:val="18"/>
                <w:szCs w:val="18"/>
              </w:rPr>
              <w:t>Life-threatening</w:t>
            </w:r>
            <w:r>
              <w:rPr>
                <w:spacing w:val="25"/>
                <w:sz w:val="18"/>
                <w:szCs w:val="18"/>
              </w:rPr>
              <w:t xml:space="preserve"> </w:t>
            </w:r>
            <w:r>
              <w:rPr>
                <w:spacing w:val="-1"/>
                <w:sz w:val="18"/>
                <w:szCs w:val="18"/>
              </w:rPr>
              <w:t>consequences</w:t>
            </w:r>
            <w:r>
              <w:rPr>
                <w:sz w:val="18"/>
                <w:szCs w:val="18"/>
              </w:rPr>
              <w:t xml:space="preserve"> </w:t>
            </w:r>
            <w:r>
              <w:rPr>
                <w:spacing w:val="-1"/>
                <w:sz w:val="18"/>
                <w:szCs w:val="18"/>
              </w:rPr>
              <w:t>(e.g.,</w:t>
            </w:r>
            <w:r>
              <w:rPr>
                <w:spacing w:val="29"/>
                <w:sz w:val="18"/>
                <w:szCs w:val="18"/>
              </w:rPr>
              <w:t xml:space="preserve"> </w:t>
            </w:r>
            <w:r>
              <w:rPr>
                <w:spacing w:val="-1"/>
                <w:sz w:val="18"/>
                <w:szCs w:val="18"/>
              </w:rPr>
              <w:t>requiring pressor</w:t>
            </w:r>
            <w:r>
              <w:rPr>
                <w:sz w:val="18"/>
                <w:szCs w:val="18"/>
              </w:rPr>
              <w:t xml:space="preserve"> </w:t>
            </w:r>
            <w:r>
              <w:rPr>
                <w:spacing w:val="1"/>
                <w:sz w:val="18"/>
                <w:szCs w:val="18"/>
              </w:rPr>
              <w:t>or</w:t>
            </w:r>
            <w:r>
              <w:rPr>
                <w:spacing w:val="29"/>
                <w:sz w:val="18"/>
                <w:szCs w:val="18"/>
              </w:rPr>
              <w:t xml:space="preserve"> </w:t>
            </w:r>
            <w:r>
              <w:rPr>
                <w:spacing w:val="-1"/>
                <w:sz w:val="18"/>
                <w:szCs w:val="18"/>
              </w:rPr>
              <w:t>ventilator</w:t>
            </w:r>
            <w:r>
              <w:rPr>
                <w:sz w:val="18"/>
                <w:szCs w:val="18"/>
              </w:rPr>
              <w:t xml:space="preserve"> </w:t>
            </w:r>
            <w:r>
              <w:rPr>
                <w:spacing w:val="-1"/>
                <w:sz w:val="18"/>
                <w:szCs w:val="18"/>
              </w:rPr>
              <w:t>support)</w:t>
            </w:r>
          </w:p>
        </w:tc>
      </w:tr>
      <w:tr w:rsidR="00F024D4" w14:paraId="46429A1F" w14:textId="77777777" w:rsidTr="00E81246">
        <w:trPr>
          <w:trHeight w:hRule="exact" w:val="192"/>
        </w:trPr>
        <w:tc>
          <w:tcPr>
            <w:tcW w:w="2786" w:type="dxa"/>
            <w:tcBorders>
              <w:top w:val="single" w:sz="12" w:space="0" w:color="000000" w:themeColor="text1"/>
              <w:left w:val="nil"/>
              <w:bottom w:val="single" w:sz="4" w:space="0" w:color="000000" w:themeColor="text1"/>
              <w:right w:val="nil"/>
            </w:tcBorders>
          </w:tcPr>
          <w:p w14:paraId="0AC6BC92" w14:textId="77777777" w:rsidR="00F024D4" w:rsidRDefault="00F024D4" w:rsidP="00A60B15"/>
        </w:tc>
        <w:tc>
          <w:tcPr>
            <w:tcW w:w="2759" w:type="dxa"/>
            <w:tcBorders>
              <w:top w:val="single" w:sz="12" w:space="0" w:color="000000" w:themeColor="text1"/>
              <w:left w:val="nil"/>
              <w:bottom w:val="nil"/>
              <w:right w:val="nil"/>
            </w:tcBorders>
          </w:tcPr>
          <w:p w14:paraId="053CE10B" w14:textId="77777777" w:rsidR="00F024D4" w:rsidRDefault="00F024D4" w:rsidP="00A60B15"/>
        </w:tc>
        <w:tc>
          <w:tcPr>
            <w:tcW w:w="2488" w:type="dxa"/>
            <w:tcBorders>
              <w:top w:val="single" w:sz="12" w:space="0" w:color="000000" w:themeColor="text1"/>
              <w:left w:val="nil"/>
              <w:bottom w:val="nil"/>
              <w:right w:val="nil"/>
            </w:tcBorders>
          </w:tcPr>
          <w:p w14:paraId="0B9218B9" w14:textId="77777777" w:rsidR="00F024D4" w:rsidRDefault="00F024D4" w:rsidP="00A60B15"/>
        </w:tc>
        <w:tc>
          <w:tcPr>
            <w:tcW w:w="2754" w:type="dxa"/>
            <w:tcBorders>
              <w:top w:val="single" w:sz="12" w:space="0" w:color="000000" w:themeColor="text1"/>
              <w:left w:val="nil"/>
              <w:bottom w:val="nil"/>
              <w:right w:val="nil"/>
            </w:tcBorders>
          </w:tcPr>
          <w:p w14:paraId="7ECB2DBF" w14:textId="77777777" w:rsidR="00F024D4" w:rsidRDefault="00F024D4" w:rsidP="00A60B15"/>
        </w:tc>
        <w:tc>
          <w:tcPr>
            <w:tcW w:w="3156" w:type="dxa"/>
            <w:tcBorders>
              <w:top w:val="single" w:sz="12" w:space="0" w:color="000000" w:themeColor="text1"/>
              <w:left w:val="nil"/>
              <w:bottom w:val="nil"/>
              <w:right w:val="nil"/>
            </w:tcBorders>
          </w:tcPr>
          <w:p w14:paraId="53A6EF99" w14:textId="77777777" w:rsidR="00F024D4" w:rsidRDefault="00F024D4" w:rsidP="00A60B15"/>
        </w:tc>
      </w:tr>
    </w:tbl>
    <w:p w14:paraId="5ADD30B9" w14:textId="77777777" w:rsidR="004F0BB5" w:rsidRDefault="004F0BB5" w:rsidP="000F53E2">
      <w:pPr>
        <w:pStyle w:val="Text1"/>
        <w:spacing w:after="40"/>
        <w:jc w:val="center"/>
        <w:outlineLvl w:val="0"/>
        <w:rPr>
          <w:sz w:val="20"/>
        </w:rPr>
      </w:pPr>
    </w:p>
    <w:p w14:paraId="51D27765" w14:textId="77777777" w:rsidR="00F024D4" w:rsidRPr="00AD270F" w:rsidRDefault="00F024D4" w:rsidP="00F024D4">
      <w:pPr>
        <w:kinsoku w:val="0"/>
        <w:overflowPunct w:val="0"/>
        <w:autoSpaceDE w:val="0"/>
        <w:autoSpaceDN w:val="0"/>
        <w:adjustRightInd w:val="0"/>
        <w:spacing w:before="47" w:line="191" w:lineRule="exact"/>
        <w:ind w:left="200"/>
        <w:rPr>
          <w:spacing w:val="-1"/>
          <w:sz w:val="16"/>
          <w:szCs w:val="16"/>
        </w:rPr>
      </w:pPr>
      <w:r w:rsidRPr="00AD270F">
        <w:rPr>
          <w:position w:val="7"/>
          <w:sz w:val="10"/>
          <w:szCs w:val="10"/>
        </w:rPr>
        <w:t>9</w:t>
      </w:r>
      <w:r w:rsidRPr="00AD270F">
        <w:rPr>
          <w:spacing w:val="15"/>
          <w:position w:val="7"/>
          <w:sz w:val="10"/>
          <w:szCs w:val="10"/>
        </w:rPr>
        <w:t xml:space="preserve"> </w:t>
      </w:r>
      <w:r w:rsidRPr="00AD270F">
        <w:rPr>
          <w:spacing w:val="-1"/>
          <w:sz w:val="16"/>
          <w:szCs w:val="16"/>
        </w:rPr>
        <w:t xml:space="preserve">Definition: </w:t>
      </w:r>
      <w:r w:rsidRPr="00AD270F">
        <w:rPr>
          <w:sz w:val="16"/>
          <w:szCs w:val="16"/>
        </w:rPr>
        <w:t>A</w:t>
      </w:r>
      <w:r w:rsidRPr="00AD270F">
        <w:rPr>
          <w:spacing w:val="-3"/>
          <w:sz w:val="16"/>
          <w:szCs w:val="16"/>
        </w:rPr>
        <w:t xml:space="preserve"> </w:t>
      </w:r>
      <w:r w:rsidRPr="00AD270F">
        <w:rPr>
          <w:spacing w:val="-1"/>
          <w:sz w:val="16"/>
          <w:szCs w:val="16"/>
        </w:rPr>
        <w:t>disorder</w:t>
      </w:r>
      <w:r w:rsidRPr="00AD270F">
        <w:rPr>
          <w:sz w:val="16"/>
          <w:szCs w:val="16"/>
        </w:rPr>
        <w:t xml:space="preserve"> </w:t>
      </w:r>
      <w:r w:rsidRPr="00AD270F">
        <w:rPr>
          <w:spacing w:val="-1"/>
          <w:sz w:val="16"/>
          <w:szCs w:val="16"/>
        </w:rPr>
        <w:t>characterized</w:t>
      </w:r>
      <w:r w:rsidRPr="00AD270F">
        <w:rPr>
          <w:spacing w:val="2"/>
          <w:sz w:val="16"/>
          <w:szCs w:val="16"/>
        </w:rPr>
        <w:t xml:space="preserve"> </w:t>
      </w:r>
      <w:r w:rsidRPr="00AD270F">
        <w:rPr>
          <w:sz w:val="16"/>
          <w:szCs w:val="16"/>
        </w:rPr>
        <w:t>by</w:t>
      </w:r>
      <w:r w:rsidRPr="00AD270F">
        <w:rPr>
          <w:spacing w:val="-3"/>
          <w:sz w:val="16"/>
          <w:szCs w:val="16"/>
        </w:rPr>
        <w:t xml:space="preserve"> </w:t>
      </w:r>
      <w:r w:rsidRPr="00AD270F">
        <w:rPr>
          <w:spacing w:val="-1"/>
          <w:sz w:val="16"/>
          <w:szCs w:val="16"/>
        </w:rPr>
        <w:t>nausea, headache,</w:t>
      </w:r>
      <w:r w:rsidRPr="00AD270F">
        <w:rPr>
          <w:spacing w:val="1"/>
          <w:sz w:val="16"/>
          <w:szCs w:val="16"/>
        </w:rPr>
        <w:t xml:space="preserve"> </w:t>
      </w:r>
      <w:r w:rsidRPr="00AD270F">
        <w:rPr>
          <w:spacing w:val="-1"/>
          <w:sz w:val="16"/>
          <w:szCs w:val="16"/>
        </w:rPr>
        <w:t>tachycardia, hypotension, rash, and/or</w:t>
      </w:r>
      <w:r w:rsidRPr="00AD270F">
        <w:rPr>
          <w:sz w:val="16"/>
          <w:szCs w:val="16"/>
        </w:rPr>
        <w:t xml:space="preserve"> </w:t>
      </w:r>
      <w:r w:rsidRPr="00AD270F">
        <w:rPr>
          <w:spacing w:val="-1"/>
          <w:sz w:val="16"/>
          <w:szCs w:val="16"/>
        </w:rPr>
        <w:t>shortness</w:t>
      </w:r>
      <w:r w:rsidRPr="00AD270F">
        <w:rPr>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breath.</w:t>
      </w:r>
    </w:p>
    <w:p w14:paraId="123B2F5E" w14:textId="77777777" w:rsidR="00F024D4" w:rsidRPr="00AD270F" w:rsidRDefault="00F024D4" w:rsidP="00F024D4">
      <w:pPr>
        <w:kinsoku w:val="0"/>
        <w:overflowPunct w:val="0"/>
        <w:autoSpaceDE w:val="0"/>
        <w:autoSpaceDN w:val="0"/>
        <w:adjustRightInd w:val="0"/>
        <w:spacing w:line="184" w:lineRule="exact"/>
        <w:ind w:left="200"/>
        <w:rPr>
          <w:spacing w:val="-1"/>
          <w:sz w:val="16"/>
          <w:szCs w:val="16"/>
        </w:rPr>
      </w:pPr>
      <w:bookmarkStart w:id="626" w:name="bookmark24"/>
      <w:bookmarkEnd w:id="626"/>
      <w:r w:rsidRPr="00AD270F">
        <w:rPr>
          <w:position w:val="7"/>
          <w:sz w:val="10"/>
          <w:szCs w:val="10"/>
        </w:rPr>
        <w:t>10</w:t>
      </w:r>
      <w:r w:rsidRPr="00AD270F">
        <w:rPr>
          <w:spacing w:val="15"/>
          <w:position w:val="7"/>
          <w:sz w:val="10"/>
          <w:szCs w:val="10"/>
        </w:rPr>
        <w:t xml:space="preserve"> </w:t>
      </w:r>
      <w:r w:rsidRPr="00AD270F">
        <w:rPr>
          <w:spacing w:val="-2"/>
          <w:sz w:val="16"/>
          <w:szCs w:val="16"/>
        </w:rPr>
        <w:t>For</w:t>
      </w:r>
      <w:r w:rsidRPr="00AD270F">
        <w:rPr>
          <w:sz w:val="16"/>
          <w:szCs w:val="16"/>
        </w:rPr>
        <w:t xml:space="preserve"> pain</w:t>
      </w:r>
      <w:r w:rsidRPr="00AD270F">
        <w:rPr>
          <w:spacing w:val="-1"/>
          <w:sz w:val="16"/>
          <w:szCs w:val="16"/>
        </w:rPr>
        <w:t xml:space="preserve"> associated</w:t>
      </w:r>
      <w:r w:rsidRPr="00AD270F">
        <w:rPr>
          <w:spacing w:val="2"/>
          <w:sz w:val="16"/>
          <w:szCs w:val="16"/>
        </w:rPr>
        <w:t xml:space="preserve"> </w:t>
      </w:r>
      <w:r w:rsidRPr="00AD270F">
        <w:rPr>
          <w:spacing w:val="-1"/>
          <w:sz w:val="16"/>
          <w:szCs w:val="16"/>
        </w:rPr>
        <w:t>with injections</w:t>
      </w:r>
      <w:r w:rsidRPr="00AD270F">
        <w:rPr>
          <w:sz w:val="16"/>
          <w:szCs w:val="16"/>
        </w:rPr>
        <w:t xml:space="preserve"> </w:t>
      </w:r>
      <w:r w:rsidRPr="00AD270F">
        <w:rPr>
          <w:spacing w:val="-1"/>
          <w:sz w:val="16"/>
          <w:szCs w:val="16"/>
        </w:rPr>
        <w:t>or</w:t>
      </w:r>
      <w:r w:rsidRPr="00AD270F">
        <w:rPr>
          <w:sz w:val="16"/>
          <w:szCs w:val="16"/>
        </w:rPr>
        <w:t xml:space="preserve"> </w:t>
      </w:r>
      <w:r w:rsidRPr="00AD270F">
        <w:rPr>
          <w:spacing w:val="-1"/>
          <w:sz w:val="16"/>
          <w:szCs w:val="16"/>
        </w:rPr>
        <w:t xml:space="preserve">infusions, see </w:t>
      </w:r>
      <w:r w:rsidRPr="00AD270F">
        <w:rPr>
          <w:sz w:val="16"/>
          <w:szCs w:val="16"/>
        </w:rPr>
        <w:t>the</w:t>
      </w:r>
      <w:r w:rsidRPr="00AD270F">
        <w:rPr>
          <w:spacing w:val="-1"/>
          <w:sz w:val="16"/>
          <w:szCs w:val="16"/>
        </w:rPr>
        <w:t xml:space="preserve"> </w:t>
      </w:r>
      <w:r w:rsidRPr="6781B22B">
        <w:rPr>
          <w:i/>
          <w:iCs/>
          <w:spacing w:val="-1"/>
          <w:sz w:val="16"/>
          <w:szCs w:val="16"/>
        </w:rPr>
        <w:t>Site</w:t>
      </w:r>
      <w:r w:rsidRPr="6781B22B">
        <w:rPr>
          <w:i/>
          <w:iCs/>
          <w:spacing w:val="1"/>
          <w:sz w:val="16"/>
          <w:szCs w:val="16"/>
        </w:rPr>
        <w:t xml:space="preserve"> </w:t>
      </w:r>
      <w:r w:rsidRPr="6781B22B">
        <w:rPr>
          <w:i/>
          <w:iCs/>
          <w:spacing w:val="-1"/>
          <w:sz w:val="16"/>
          <w:szCs w:val="16"/>
        </w:rPr>
        <w:t>Reactions</w:t>
      </w:r>
      <w:r w:rsidRPr="6781B22B">
        <w:rPr>
          <w:i/>
          <w:iCs/>
          <w:spacing w:val="-2"/>
          <w:sz w:val="16"/>
          <w:szCs w:val="16"/>
        </w:rPr>
        <w:t xml:space="preserve"> </w:t>
      </w:r>
      <w:r w:rsidRPr="6781B22B">
        <w:rPr>
          <w:i/>
          <w:iCs/>
          <w:spacing w:val="-1"/>
          <w:sz w:val="16"/>
          <w:szCs w:val="16"/>
        </w:rPr>
        <w:t>to</w:t>
      </w:r>
      <w:r w:rsidRPr="6781B22B">
        <w:rPr>
          <w:i/>
          <w:iCs/>
          <w:spacing w:val="2"/>
          <w:sz w:val="16"/>
          <w:szCs w:val="16"/>
        </w:rPr>
        <w:t xml:space="preserve"> </w:t>
      </w:r>
      <w:r w:rsidRPr="6781B22B">
        <w:rPr>
          <w:i/>
          <w:iCs/>
          <w:spacing w:val="-1"/>
          <w:sz w:val="16"/>
          <w:szCs w:val="16"/>
        </w:rPr>
        <w:t>Injections</w:t>
      </w:r>
      <w:r w:rsidRPr="6781B22B">
        <w:rPr>
          <w:i/>
          <w:iCs/>
          <w:spacing w:val="-2"/>
          <w:sz w:val="16"/>
          <w:szCs w:val="16"/>
        </w:rPr>
        <w:t xml:space="preserve"> </w:t>
      </w:r>
      <w:r w:rsidRPr="6781B22B">
        <w:rPr>
          <w:i/>
          <w:iCs/>
          <w:spacing w:val="-1"/>
          <w:sz w:val="16"/>
          <w:szCs w:val="16"/>
        </w:rPr>
        <w:t>and</w:t>
      </w:r>
      <w:r w:rsidRPr="6781B22B">
        <w:rPr>
          <w:i/>
          <w:iCs/>
          <w:spacing w:val="2"/>
          <w:sz w:val="16"/>
          <w:szCs w:val="16"/>
        </w:rPr>
        <w:t xml:space="preserve"> </w:t>
      </w:r>
      <w:r w:rsidRPr="6781B22B">
        <w:rPr>
          <w:i/>
          <w:iCs/>
          <w:spacing w:val="-1"/>
          <w:sz w:val="16"/>
          <w:szCs w:val="16"/>
        </w:rPr>
        <w:t xml:space="preserve">Infusions </w:t>
      </w:r>
      <w:r w:rsidRPr="00AD270F">
        <w:rPr>
          <w:spacing w:val="-1"/>
          <w:sz w:val="16"/>
          <w:szCs w:val="16"/>
        </w:rPr>
        <w:t>section (page</w:t>
      </w:r>
      <w:r w:rsidRPr="00AD270F">
        <w:rPr>
          <w:spacing w:val="-4"/>
          <w:sz w:val="16"/>
          <w:szCs w:val="16"/>
        </w:rPr>
        <w:t xml:space="preserve"> </w:t>
      </w:r>
      <w:r w:rsidRPr="00AD270F">
        <w:rPr>
          <w:spacing w:val="-1"/>
          <w:sz w:val="16"/>
          <w:szCs w:val="16"/>
        </w:rPr>
        <w:t>23).</w:t>
      </w:r>
    </w:p>
    <w:p w14:paraId="0394DC2E" w14:textId="77777777" w:rsidR="00F024D4" w:rsidRPr="00AD270F" w:rsidRDefault="00F024D4" w:rsidP="00F024D4">
      <w:pPr>
        <w:kinsoku w:val="0"/>
        <w:overflowPunct w:val="0"/>
        <w:autoSpaceDE w:val="0"/>
        <w:autoSpaceDN w:val="0"/>
        <w:adjustRightInd w:val="0"/>
        <w:spacing w:line="190" w:lineRule="exact"/>
        <w:ind w:left="200"/>
        <w:rPr>
          <w:spacing w:val="-1"/>
          <w:sz w:val="16"/>
          <w:szCs w:val="16"/>
        </w:rPr>
      </w:pPr>
      <w:bookmarkStart w:id="627" w:name="bookmark25"/>
      <w:bookmarkEnd w:id="627"/>
      <w:r w:rsidRPr="00AD270F">
        <w:rPr>
          <w:position w:val="7"/>
          <w:sz w:val="10"/>
          <w:szCs w:val="10"/>
        </w:rPr>
        <w:t>11</w:t>
      </w:r>
      <w:r w:rsidRPr="00AD270F">
        <w:rPr>
          <w:spacing w:val="15"/>
          <w:position w:val="7"/>
          <w:sz w:val="10"/>
          <w:szCs w:val="10"/>
        </w:rPr>
        <w:t xml:space="preserve"> </w:t>
      </w:r>
      <w:r w:rsidRPr="00AD270F">
        <w:rPr>
          <w:spacing w:val="-1"/>
          <w:sz w:val="16"/>
          <w:szCs w:val="16"/>
        </w:rPr>
        <w:t xml:space="preserve">Definition: </w:t>
      </w:r>
      <w:r w:rsidRPr="00AD270F">
        <w:rPr>
          <w:sz w:val="16"/>
          <w:szCs w:val="16"/>
        </w:rPr>
        <w:t>A</w:t>
      </w:r>
      <w:r w:rsidRPr="00AD270F">
        <w:rPr>
          <w:spacing w:val="-3"/>
          <w:sz w:val="16"/>
          <w:szCs w:val="16"/>
        </w:rPr>
        <w:t xml:space="preserve"> </w:t>
      </w:r>
      <w:r w:rsidRPr="00AD270F">
        <w:rPr>
          <w:spacing w:val="-1"/>
          <w:sz w:val="16"/>
          <w:szCs w:val="16"/>
        </w:rPr>
        <w:t>disorder</w:t>
      </w:r>
      <w:r w:rsidRPr="00AD270F">
        <w:rPr>
          <w:sz w:val="16"/>
          <w:szCs w:val="16"/>
        </w:rPr>
        <w:t xml:space="preserve"> </w:t>
      </w:r>
      <w:r w:rsidRPr="00AD270F">
        <w:rPr>
          <w:spacing w:val="-1"/>
          <w:sz w:val="16"/>
          <w:szCs w:val="16"/>
        </w:rPr>
        <w:t>characterized</w:t>
      </w:r>
      <w:r w:rsidRPr="00AD270F">
        <w:rPr>
          <w:spacing w:val="2"/>
          <w:sz w:val="16"/>
          <w:szCs w:val="16"/>
        </w:rPr>
        <w:t xml:space="preserve"> </w:t>
      </w:r>
      <w:r w:rsidRPr="00AD270F">
        <w:rPr>
          <w:sz w:val="16"/>
          <w:szCs w:val="16"/>
        </w:rPr>
        <w:t>by</w:t>
      </w:r>
      <w:r w:rsidRPr="00AD270F">
        <w:rPr>
          <w:spacing w:val="-3"/>
          <w:sz w:val="16"/>
          <w:szCs w:val="16"/>
        </w:rPr>
        <w:t xml:space="preserve"> </w:t>
      </w:r>
      <w:r w:rsidRPr="00AD270F">
        <w:rPr>
          <w:spacing w:val="-1"/>
          <w:sz w:val="16"/>
          <w:szCs w:val="16"/>
        </w:rPr>
        <w:t>fever,</w:t>
      </w:r>
      <w:r w:rsidRPr="00AD270F">
        <w:rPr>
          <w:spacing w:val="1"/>
          <w:sz w:val="16"/>
          <w:szCs w:val="16"/>
        </w:rPr>
        <w:t xml:space="preserve"> </w:t>
      </w:r>
      <w:r w:rsidRPr="00AD270F">
        <w:rPr>
          <w:spacing w:val="-1"/>
          <w:sz w:val="16"/>
          <w:szCs w:val="16"/>
        </w:rPr>
        <w:t xml:space="preserve">arthralgia, </w:t>
      </w:r>
      <w:r w:rsidRPr="00AD270F">
        <w:rPr>
          <w:spacing w:val="-2"/>
          <w:sz w:val="16"/>
          <w:szCs w:val="16"/>
        </w:rPr>
        <w:t>myalgia,</w:t>
      </w:r>
      <w:r w:rsidRPr="00AD270F">
        <w:rPr>
          <w:spacing w:val="1"/>
          <w:sz w:val="16"/>
          <w:szCs w:val="16"/>
        </w:rPr>
        <w:t xml:space="preserve"> </w:t>
      </w:r>
      <w:r w:rsidRPr="00AD270F">
        <w:rPr>
          <w:spacing w:val="-1"/>
          <w:sz w:val="16"/>
          <w:szCs w:val="16"/>
        </w:rPr>
        <w:t>skin eruptions, lymphadenopathy,</w:t>
      </w:r>
      <w:r w:rsidRPr="00AD270F">
        <w:rPr>
          <w:spacing w:val="1"/>
          <w:sz w:val="16"/>
          <w:szCs w:val="16"/>
        </w:rPr>
        <w:t xml:space="preserve"> </w:t>
      </w:r>
      <w:r w:rsidRPr="00AD270F">
        <w:rPr>
          <w:spacing w:val="-1"/>
          <w:sz w:val="16"/>
          <w:szCs w:val="16"/>
        </w:rPr>
        <w:t>marked discomfort,</w:t>
      </w:r>
      <w:r w:rsidRPr="00AD270F">
        <w:rPr>
          <w:spacing w:val="1"/>
          <w:sz w:val="16"/>
          <w:szCs w:val="16"/>
        </w:rPr>
        <w:t xml:space="preserve"> </w:t>
      </w:r>
      <w:r w:rsidRPr="00AD270F">
        <w:rPr>
          <w:spacing w:val="-1"/>
          <w:sz w:val="16"/>
          <w:szCs w:val="16"/>
        </w:rPr>
        <w:t>and/or</w:t>
      </w:r>
      <w:r w:rsidRPr="00AD270F">
        <w:rPr>
          <w:sz w:val="16"/>
          <w:szCs w:val="16"/>
        </w:rPr>
        <w:t xml:space="preserve"> </w:t>
      </w:r>
      <w:r w:rsidRPr="00AD270F">
        <w:rPr>
          <w:spacing w:val="-1"/>
          <w:sz w:val="16"/>
          <w:szCs w:val="16"/>
        </w:rPr>
        <w:t>dyspnea.</w:t>
      </w:r>
    </w:p>
    <w:p w14:paraId="32516B28" w14:textId="77777777" w:rsidR="00F024D4" w:rsidRPr="00AD270F" w:rsidRDefault="00F024D4" w:rsidP="00F024D4">
      <w:pPr>
        <w:kinsoku w:val="0"/>
        <w:overflowPunct w:val="0"/>
        <w:autoSpaceDE w:val="0"/>
        <w:autoSpaceDN w:val="0"/>
        <w:adjustRightInd w:val="0"/>
        <w:spacing w:before="13"/>
        <w:ind w:left="200"/>
        <w:outlineLvl w:val="3"/>
        <w:rPr>
          <w:color w:val="000000"/>
          <w:sz w:val="36"/>
          <w:szCs w:val="36"/>
        </w:rPr>
      </w:pPr>
      <w:r w:rsidRPr="00AD270F">
        <w:rPr>
          <w:color w:val="17365D"/>
          <w:spacing w:val="3"/>
          <w:sz w:val="36"/>
          <w:szCs w:val="36"/>
        </w:rPr>
        <w:t>Systemic</w:t>
      </w:r>
    </w:p>
    <w:tbl>
      <w:tblPr>
        <w:tblW w:w="15373" w:type="dxa"/>
        <w:tblInd w:w="-1202" w:type="dxa"/>
        <w:tblLayout w:type="fixed"/>
        <w:tblCellMar>
          <w:left w:w="0" w:type="dxa"/>
          <w:right w:w="0" w:type="dxa"/>
        </w:tblCellMar>
        <w:tblLook w:val="0000" w:firstRow="0" w:lastRow="0" w:firstColumn="0" w:lastColumn="0" w:noHBand="0" w:noVBand="0"/>
      </w:tblPr>
      <w:tblGrid>
        <w:gridCol w:w="3070"/>
        <w:gridCol w:w="3043"/>
        <w:gridCol w:w="2740"/>
        <w:gridCol w:w="3035"/>
        <w:gridCol w:w="3485"/>
      </w:tblGrid>
      <w:tr w:rsidR="00F024D4" w:rsidRPr="00AD270F" w14:paraId="5A26B986" w14:textId="77777777" w:rsidTr="00E81246">
        <w:trPr>
          <w:trHeight w:hRule="exact" w:val="143"/>
        </w:trPr>
        <w:tc>
          <w:tcPr>
            <w:tcW w:w="3070" w:type="dxa"/>
            <w:tcBorders>
              <w:top w:val="single" w:sz="8" w:space="0" w:color="4F81BD" w:themeColor="accent1"/>
              <w:left w:val="nil"/>
              <w:bottom w:val="single" w:sz="13" w:space="0" w:color="000000" w:themeColor="text1"/>
              <w:right w:val="nil"/>
            </w:tcBorders>
          </w:tcPr>
          <w:p w14:paraId="55B4CCC7" w14:textId="77777777" w:rsidR="00F024D4" w:rsidRPr="00AD270F" w:rsidRDefault="00F024D4" w:rsidP="00A60B15">
            <w:pPr>
              <w:autoSpaceDE w:val="0"/>
              <w:autoSpaceDN w:val="0"/>
              <w:adjustRightInd w:val="0"/>
              <w:rPr>
                <w:szCs w:val="24"/>
              </w:rPr>
            </w:pPr>
          </w:p>
        </w:tc>
        <w:tc>
          <w:tcPr>
            <w:tcW w:w="3043" w:type="dxa"/>
            <w:tcBorders>
              <w:top w:val="single" w:sz="8" w:space="0" w:color="4F81BD" w:themeColor="accent1"/>
              <w:left w:val="nil"/>
              <w:bottom w:val="single" w:sz="13" w:space="0" w:color="000000" w:themeColor="text1"/>
              <w:right w:val="nil"/>
            </w:tcBorders>
          </w:tcPr>
          <w:p w14:paraId="1420C06B" w14:textId="77777777" w:rsidR="00F024D4" w:rsidRPr="00AD270F" w:rsidRDefault="00F024D4" w:rsidP="00A60B15">
            <w:pPr>
              <w:autoSpaceDE w:val="0"/>
              <w:autoSpaceDN w:val="0"/>
              <w:adjustRightInd w:val="0"/>
              <w:rPr>
                <w:szCs w:val="24"/>
              </w:rPr>
            </w:pPr>
          </w:p>
        </w:tc>
        <w:tc>
          <w:tcPr>
            <w:tcW w:w="2740" w:type="dxa"/>
            <w:tcBorders>
              <w:top w:val="single" w:sz="8" w:space="0" w:color="4F81BD" w:themeColor="accent1"/>
              <w:left w:val="nil"/>
              <w:bottom w:val="single" w:sz="13" w:space="0" w:color="000000" w:themeColor="text1"/>
              <w:right w:val="nil"/>
            </w:tcBorders>
          </w:tcPr>
          <w:p w14:paraId="47827F58" w14:textId="77777777" w:rsidR="00F024D4" w:rsidRPr="00AD270F" w:rsidRDefault="00F024D4" w:rsidP="00A60B15">
            <w:pPr>
              <w:autoSpaceDE w:val="0"/>
              <w:autoSpaceDN w:val="0"/>
              <w:adjustRightInd w:val="0"/>
              <w:rPr>
                <w:szCs w:val="24"/>
              </w:rPr>
            </w:pPr>
          </w:p>
        </w:tc>
        <w:tc>
          <w:tcPr>
            <w:tcW w:w="3035" w:type="dxa"/>
            <w:tcBorders>
              <w:top w:val="single" w:sz="8" w:space="0" w:color="4F81BD" w:themeColor="accent1"/>
              <w:left w:val="nil"/>
              <w:bottom w:val="single" w:sz="13" w:space="0" w:color="000000" w:themeColor="text1"/>
              <w:right w:val="nil"/>
            </w:tcBorders>
          </w:tcPr>
          <w:p w14:paraId="745C2ED4" w14:textId="77777777" w:rsidR="00F024D4" w:rsidRPr="00AD270F" w:rsidRDefault="00F024D4" w:rsidP="00A60B15">
            <w:pPr>
              <w:autoSpaceDE w:val="0"/>
              <w:autoSpaceDN w:val="0"/>
              <w:adjustRightInd w:val="0"/>
              <w:rPr>
                <w:szCs w:val="24"/>
              </w:rPr>
            </w:pPr>
          </w:p>
        </w:tc>
        <w:tc>
          <w:tcPr>
            <w:tcW w:w="3485" w:type="dxa"/>
            <w:tcBorders>
              <w:top w:val="single" w:sz="8" w:space="0" w:color="4F81BD" w:themeColor="accent1"/>
              <w:left w:val="nil"/>
              <w:bottom w:val="single" w:sz="13" w:space="0" w:color="000000" w:themeColor="text1"/>
              <w:right w:val="nil"/>
            </w:tcBorders>
          </w:tcPr>
          <w:p w14:paraId="0F7D6F62" w14:textId="77777777" w:rsidR="00F024D4" w:rsidRPr="00AD270F" w:rsidRDefault="00F024D4" w:rsidP="00A60B15">
            <w:pPr>
              <w:autoSpaceDE w:val="0"/>
              <w:autoSpaceDN w:val="0"/>
              <w:adjustRightInd w:val="0"/>
              <w:rPr>
                <w:szCs w:val="24"/>
              </w:rPr>
            </w:pPr>
          </w:p>
        </w:tc>
      </w:tr>
      <w:tr w:rsidR="00F024D4" w:rsidRPr="00AD270F" w14:paraId="13AC772D" w14:textId="77777777" w:rsidTr="00E81246">
        <w:trPr>
          <w:trHeight w:hRule="exact" w:val="1283"/>
        </w:trPr>
        <w:tc>
          <w:tcPr>
            <w:tcW w:w="3070"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1AA828FE" w14:textId="77777777" w:rsidR="00F024D4" w:rsidRPr="00AD270F" w:rsidRDefault="00F024D4" w:rsidP="00A60B15">
            <w:pPr>
              <w:kinsoku w:val="0"/>
              <w:overflowPunct w:val="0"/>
              <w:autoSpaceDE w:val="0"/>
              <w:autoSpaceDN w:val="0"/>
              <w:adjustRightInd w:val="0"/>
              <w:spacing w:before="117"/>
              <w:ind w:left="294"/>
              <w:rPr>
                <w:szCs w:val="24"/>
              </w:rPr>
            </w:pPr>
            <w:r w:rsidRPr="6781B22B">
              <w:rPr>
                <w:b/>
                <w:bCs/>
                <w:spacing w:val="-1"/>
                <w:sz w:val="20"/>
              </w:rPr>
              <w:t>PARAMETER</w:t>
            </w:r>
          </w:p>
        </w:tc>
        <w:tc>
          <w:tcPr>
            <w:tcW w:w="3043"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0394D8C" w14:textId="77777777" w:rsidR="00F024D4" w:rsidRPr="00AD270F" w:rsidRDefault="00F024D4" w:rsidP="00A60B15">
            <w:pPr>
              <w:kinsoku w:val="0"/>
              <w:overflowPunct w:val="0"/>
              <w:autoSpaceDE w:val="0"/>
              <w:autoSpaceDN w:val="0"/>
              <w:adjustRightInd w:val="0"/>
              <w:spacing w:before="117"/>
              <w:ind w:left="666" w:right="502"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74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160D351" w14:textId="77777777" w:rsidR="00F024D4" w:rsidRPr="00AD270F" w:rsidRDefault="00F024D4" w:rsidP="00A60B15">
            <w:pPr>
              <w:kinsoku w:val="0"/>
              <w:overflowPunct w:val="0"/>
              <w:autoSpaceDE w:val="0"/>
              <w:autoSpaceDN w:val="0"/>
              <w:adjustRightInd w:val="0"/>
              <w:spacing w:before="117"/>
              <w:ind w:left="255" w:right="255"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303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2A97B400" w14:textId="77777777" w:rsidR="00F024D4" w:rsidRPr="00AD270F" w:rsidRDefault="00F024D4" w:rsidP="00A60B15">
            <w:pPr>
              <w:kinsoku w:val="0"/>
              <w:overflowPunct w:val="0"/>
              <w:autoSpaceDE w:val="0"/>
              <w:autoSpaceDN w:val="0"/>
              <w:adjustRightInd w:val="0"/>
              <w:spacing w:before="117"/>
              <w:ind w:left="536" w:right="499"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485"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18E13B4B" w14:textId="77777777" w:rsidR="00F024D4" w:rsidRPr="00AD270F" w:rsidRDefault="00F024D4" w:rsidP="00A60B15">
            <w:pPr>
              <w:kinsoku w:val="0"/>
              <w:overflowPunct w:val="0"/>
              <w:autoSpaceDE w:val="0"/>
              <w:autoSpaceDN w:val="0"/>
              <w:adjustRightInd w:val="0"/>
              <w:spacing w:before="117"/>
              <w:ind w:left="325" w:right="314"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rsidRPr="00AD270F" w14:paraId="2B53B5EF" w14:textId="77777777" w:rsidTr="00E81246">
        <w:trPr>
          <w:trHeight w:hRule="exact" w:val="987"/>
        </w:trPr>
        <w:tc>
          <w:tcPr>
            <w:tcW w:w="3070"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5A64C566" w14:textId="77777777" w:rsidR="00F024D4" w:rsidRPr="00AD270F" w:rsidRDefault="00F024D4" w:rsidP="00A60B15">
            <w:pPr>
              <w:kinsoku w:val="0"/>
              <w:overflowPunct w:val="0"/>
              <w:autoSpaceDE w:val="0"/>
              <w:autoSpaceDN w:val="0"/>
              <w:adjustRightInd w:val="0"/>
              <w:spacing w:before="32" w:line="229" w:lineRule="exact"/>
              <w:ind w:left="92"/>
              <w:rPr>
                <w:sz w:val="12"/>
                <w:szCs w:val="12"/>
              </w:rPr>
            </w:pPr>
            <w:r w:rsidRPr="00AD270F">
              <w:rPr>
                <w:b/>
                <w:bCs/>
                <w:sz w:val="18"/>
                <w:szCs w:val="18"/>
              </w:rPr>
              <w:t>Underweight</w:t>
            </w:r>
            <w:hyperlink w:anchor="bookmark26" w:history="1">
              <w:r w:rsidRPr="00AD270F">
                <w:rPr>
                  <w:b/>
                  <w:bCs/>
                  <w:position w:val="8"/>
                  <w:sz w:val="12"/>
                  <w:szCs w:val="12"/>
                </w:rPr>
                <w:t>12</w:t>
              </w:r>
            </w:hyperlink>
          </w:p>
          <w:p w14:paraId="66F5C1E7" w14:textId="77777777" w:rsidR="00F024D4" w:rsidRPr="00AD270F" w:rsidRDefault="00F024D4" w:rsidP="00A60B15">
            <w:pPr>
              <w:kinsoku w:val="0"/>
              <w:overflowPunct w:val="0"/>
              <w:autoSpaceDE w:val="0"/>
              <w:autoSpaceDN w:val="0"/>
              <w:adjustRightInd w:val="0"/>
              <w:ind w:left="255" w:right="336"/>
              <w:rPr>
                <w:szCs w:val="24"/>
              </w:rPr>
            </w:pPr>
            <w:r w:rsidRPr="6781B22B">
              <w:rPr>
                <w:i/>
                <w:iCs/>
                <w:sz w:val="18"/>
                <w:szCs w:val="18"/>
              </w:rPr>
              <w:t>&gt;</w:t>
            </w:r>
            <w:r w:rsidRPr="6781B22B">
              <w:rPr>
                <w:i/>
                <w:iCs/>
                <w:spacing w:val="1"/>
                <w:sz w:val="18"/>
                <w:szCs w:val="18"/>
              </w:rPr>
              <w:t xml:space="preserve"> </w:t>
            </w:r>
            <w:r w:rsidRPr="6781B22B">
              <w:rPr>
                <w:i/>
                <w:iCs/>
                <w:sz w:val="18"/>
                <w:szCs w:val="18"/>
              </w:rPr>
              <w:t>5</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19</w:t>
            </w:r>
            <w:r w:rsidRPr="6781B22B">
              <w:rPr>
                <w:i/>
                <w:iCs/>
                <w:spacing w:val="-1"/>
                <w:sz w:val="18"/>
                <w:szCs w:val="18"/>
              </w:rPr>
              <w:t xml:space="preserve"> years</w:t>
            </w:r>
            <w:r w:rsidRPr="6781B22B">
              <w:rPr>
                <w:i/>
                <w:iCs/>
                <w:sz w:val="18"/>
                <w:szCs w:val="18"/>
              </w:rPr>
              <w:t xml:space="preserve"> </w:t>
            </w:r>
            <w:r w:rsidRPr="6781B22B">
              <w:rPr>
                <w:i/>
                <w:iCs/>
                <w:spacing w:val="1"/>
                <w:sz w:val="18"/>
                <w:szCs w:val="18"/>
              </w:rPr>
              <w:t>of</w:t>
            </w:r>
            <w:r w:rsidRPr="6781B22B">
              <w:rPr>
                <w:i/>
                <w:iCs/>
                <w:spacing w:val="25"/>
                <w:sz w:val="18"/>
                <w:szCs w:val="18"/>
              </w:rPr>
              <w:t xml:space="preserve"> </w:t>
            </w:r>
            <w:r w:rsidRPr="6781B22B">
              <w:rPr>
                <w:i/>
                <w:iCs/>
                <w:spacing w:val="1"/>
                <w:sz w:val="18"/>
                <w:szCs w:val="18"/>
              </w:rPr>
              <w:t>age</w:t>
            </w:r>
          </w:p>
        </w:tc>
        <w:tc>
          <w:tcPr>
            <w:tcW w:w="3043"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D1CB1AD" w14:textId="77777777" w:rsidR="00F024D4" w:rsidRPr="00AD270F" w:rsidRDefault="00F024D4" w:rsidP="00A60B15">
            <w:pPr>
              <w:kinsoku w:val="0"/>
              <w:overflowPunct w:val="0"/>
              <w:autoSpaceDE w:val="0"/>
              <w:autoSpaceDN w:val="0"/>
              <w:adjustRightInd w:val="0"/>
              <w:spacing w:before="2"/>
              <w:rPr>
                <w:sz w:val="20"/>
              </w:rPr>
            </w:pPr>
          </w:p>
          <w:p w14:paraId="50D9363A" w14:textId="77777777" w:rsidR="00F024D4" w:rsidRPr="00AD270F" w:rsidRDefault="00F024D4" w:rsidP="00A60B15">
            <w:pPr>
              <w:kinsoku w:val="0"/>
              <w:overflowPunct w:val="0"/>
              <w:autoSpaceDE w:val="0"/>
              <w:autoSpaceDN w:val="0"/>
              <w:adjustRightInd w:val="0"/>
              <w:ind w:left="102"/>
              <w:rPr>
                <w:szCs w:val="24"/>
              </w:rPr>
            </w:pPr>
            <w:r w:rsidRPr="00AD270F">
              <w:rPr>
                <w:spacing w:val="-1"/>
                <w:sz w:val="18"/>
                <w:szCs w:val="18"/>
              </w:rPr>
              <w:t>NA</w:t>
            </w:r>
          </w:p>
        </w:tc>
        <w:tc>
          <w:tcPr>
            <w:tcW w:w="2740"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38023CFE" w14:textId="77777777" w:rsidR="00F024D4" w:rsidRPr="00AD270F" w:rsidRDefault="00F024D4" w:rsidP="00A60B15">
            <w:pPr>
              <w:kinsoku w:val="0"/>
              <w:overflowPunct w:val="0"/>
              <w:autoSpaceDE w:val="0"/>
              <w:autoSpaceDN w:val="0"/>
              <w:adjustRightInd w:val="0"/>
              <w:spacing w:before="2"/>
              <w:rPr>
                <w:sz w:val="20"/>
              </w:rPr>
            </w:pPr>
          </w:p>
          <w:p w14:paraId="48EAA1A8" w14:textId="77777777" w:rsidR="00F024D4" w:rsidRPr="00AD270F" w:rsidRDefault="00F024D4" w:rsidP="00A60B15">
            <w:pPr>
              <w:kinsoku w:val="0"/>
              <w:overflowPunct w:val="0"/>
              <w:autoSpaceDE w:val="0"/>
              <w:autoSpaceDN w:val="0"/>
              <w:adjustRightInd w:val="0"/>
              <w:ind w:left="102"/>
              <w:rPr>
                <w:spacing w:val="-1"/>
                <w:sz w:val="18"/>
                <w:szCs w:val="18"/>
              </w:rPr>
            </w:pPr>
            <w:r w:rsidRPr="00AD270F">
              <w:rPr>
                <w:spacing w:val="-1"/>
                <w:sz w:val="18"/>
                <w:szCs w:val="18"/>
              </w:rPr>
              <w:t>WHO</w:t>
            </w:r>
            <w:r w:rsidRPr="00AD270F">
              <w:rPr>
                <w:sz w:val="18"/>
                <w:szCs w:val="18"/>
              </w:rPr>
              <w:t xml:space="preserve"> </w:t>
            </w:r>
            <w:r w:rsidRPr="00AD270F">
              <w:rPr>
                <w:spacing w:val="-1"/>
                <w:sz w:val="18"/>
                <w:szCs w:val="18"/>
              </w:rPr>
              <w:t>BMI</w:t>
            </w:r>
            <w:r w:rsidRPr="00AD270F">
              <w:rPr>
                <w:sz w:val="18"/>
                <w:szCs w:val="18"/>
              </w:rPr>
              <w:t xml:space="preserve"> </w:t>
            </w:r>
            <w:r w:rsidRPr="00AD270F">
              <w:rPr>
                <w:spacing w:val="-1"/>
                <w:sz w:val="18"/>
                <w:szCs w:val="18"/>
              </w:rPr>
              <w:t>z-score</w:t>
            </w:r>
          </w:p>
          <w:p w14:paraId="6C488B83" w14:textId="77777777" w:rsidR="00F024D4" w:rsidRPr="00AD270F" w:rsidRDefault="00F024D4" w:rsidP="00A60B15">
            <w:pPr>
              <w:kinsoku w:val="0"/>
              <w:overflowPunct w:val="0"/>
              <w:autoSpaceDE w:val="0"/>
              <w:autoSpaceDN w:val="0"/>
              <w:adjustRightInd w:val="0"/>
              <w:spacing w:before="2"/>
              <w:ind w:left="102"/>
              <w:rPr>
                <w:szCs w:val="24"/>
              </w:rPr>
            </w:pPr>
            <w:r w:rsidRPr="00AD270F">
              <w:rPr>
                <w:sz w:val="18"/>
                <w:szCs w:val="18"/>
              </w:rPr>
              <w:t>&lt;</w:t>
            </w:r>
            <w:r w:rsidRPr="00AD270F">
              <w:rPr>
                <w:spacing w:val="-1"/>
                <w:sz w:val="18"/>
                <w:szCs w:val="18"/>
              </w:rPr>
              <w:t xml:space="preserve"> </w:t>
            </w:r>
            <w:r w:rsidRPr="00AD270F">
              <w:rPr>
                <w:sz w:val="18"/>
                <w:szCs w:val="18"/>
              </w:rPr>
              <w:t>-2</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 -3</w:t>
            </w:r>
          </w:p>
        </w:tc>
        <w:tc>
          <w:tcPr>
            <w:tcW w:w="303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361D067E" w14:textId="77777777" w:rsidR="00F024D4" w:rsidRPr="00AD270F" w:rsidRDefault="00F024D4" w:rsidP="00A60B15">
            <w:pPr>
              <w:kinsoku w:val="0"/>
              <w:overflowPunct w:val="0"/>
              <w:autoSpaceDE w:val="0"/>
              <w:autoSpaceDN w:val="0"/>
              <w:adjustRightInd w:val="0"/>
              <w:spacing w:before="2"/>
              <w:rPr>
                <w:sz w:val="20"/>
              </w:rPr>
            </w:pPr>
          </w:p>
          <w:p w14:paraId="128EEAD0" w14:textId="77777777" w:rsidR="00F024D4" w:rsidRPr="00AD270F" w:rsidRDefault="00F024D4" w:rsidP="00A60B15">
            <w:pPr>
              <w:kinsoku w:val="0"/>
              <w:overflowPunct w:val="0"/>
              <w:autoSpaceDE w:val="0"/>
              <w:autoSpaceDN w:val="0"/>
              <w:adjustRightInd w:val="0"/>
              <w:ind w:left="102"/>
              <w:rPr>
                <w:spacing w:val="-1"/>
                <w:sz w:val="18"/>
                <w:szCs w:val="18"/>
              </w:rPr>
            </w:pPr>
            <w:r w:rsidRPr="00AD270F">
              <w:rPr>
                <w:spacing w:val="-1"/>
                <w:sz w:val="18"/>
                <w:szCs w:val="18"/>
              </w:rPr>
              <w:t>WHO</w:t>
            </w:r>
            <w:r w:rsidRPr="00AD270F">
              <w:rPr>
                <w:sz w:val="18"/>
                <w:szCs w:val="18"/>
              </w:rPr>
              <w:t xml:space="preserve"> </w:t>
            </w:r>
            <w:r w:rsidRPr="00AD270F">
              <w:rPr>
                <w:spacing w:val="-1"/>
                <w:sz w:val="18"/>
                <w:szCs w:val="18"/>
              </w:rPr>
              <w:t>BMI</w:t>
            </w:r>
            <w:r w:rsidRPr="00AD270F">
              <w:rPr>
                <w:sz w:val="18"/>
                <w:szCs w:val="18"/>
              </w:rPr>
              <w:t xml:space="preserve"> </w:t>
            </w:r>
            <w:r w:rsidRPr="00AD270F">
              <w:rPr>
                <w:spacing w:val="-1"/>
                <w:sz w:val="18"/>
                <w:szCs w:val="18"/>
              </w:rPr>
              <w:t>z-score</w:t>
            </w:r>
          </w:p>
          <w:p w14:paraId="0FD2FBA4" w14:textId="77777777" w:rsidR="00F024D4" w:rsidRPr="00AD270F" w:rsidRDefault="00F024D4" w:rsidP="00A60B15">
            <w:pPr>
              <w:kinsoku w:val="0"/>
              <w:overflowPunct w:val="0"/>
              <w:autoSpaceDE w:val="0"/>
              <w:autoSpaceDN w:val="0"/>
              <w:adjustRightInd w:val="0"/>
              <w:spacing w:before="2"/>
              <w:ind w:left="102"/>
              <w:rPr>
                <w:szCs w:val="24"/>
              </w:rPr>
            </w:pPr>
            <w:r w:rsidRPr="00AD270F">
              <w:rPr>
                <w:sz w:val="18"/>
                <w:szCs w:val="18"/>
              </w:rPr>
              <w:t>&lt;</w:t>
            </w:r>
            <w:r w:rsidRPr="00AD270F">
              <w:rPr>
                <w:spacing w:val="-1"/>
                <w:sz w:val="18"/>
                <w:szCs w:val="18"/>
              </w:rPr>
              <w:t xml:space="preserve"> </w:t>
            </w:r>
            <w:r w:rsidRPr="00AD270F">
              <w:rPr>
                <w:sz w:val="18"/>
                <w:szCs w:val="18"/>
              </w:rPr>
              <w:t>-3</w:t>
            </w:r>
          </w:p>
        </w:tc>
        <w:tc>
          <w:tcPr>
            <w:tcW w:w="3485"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2C0C8065" w14:textId="77777777" w:rsidR="00F024D4" w:rsidRPr="00AD270F" w:rsidRDefault="00F024D4" w:rsidP="00A60B15">
            <w:pPr>
              <w:kinsoku w:val="0"/>
              <w:overflowPunct w:val="0"/>
              <w:autoSpaceDE w:val="0"/>
              <w:autoSpaceDN w:val="0"/>
              <w:adjustRightInd w:val="0"/>
              <w:spacing w:before="2"/>
              <w:rPr>
                <w:sz w:val="20"/>
              </w:rPr>
            </w:pPr>
          </w:p>
          <w:p w14:paraId="76A676E8" w14:textId="77777777" w:rsidR="00F024D4" w:rsidRPr="00AD270F" w:rsidRDefault="00F024D4" w:rsidP="00A60B15">
            <w:pPr>
              <w:kinsoku w:val="0"/>
              <w:overflowPunct w:val="0"/>
              <w:autoSpaceDE w:val="0"/>
              <w:autoSpaceDN w:val="0"/>
              <w:adjustRightInd w:val="0"/>
              <w:ind w:left="102"/>
              <w:rPr>
                <w:spacing w:val="-1"/>
                <w:sz w:val="18"/>
                <w:szCs w:val="18"/>
              </w:rPr>
            </w:pPr>
            <w:r w:rsidRPr="00AD270F">
              <w:rPr>
                <w:spacing w:val="-1"/>
                <w:sz w:val="18"/>
                <w:szCs w:val="18"/>
              </w:rPr>
              <w:t>WHO</w:t>
            </w:r>
            <w:r w:rsidRPr="00AD270F">
              <w:rPr>
                <w:sz w:val="18"/>
                <w:szCs w:val="18"/>
              </w:rPr>
              <w:t xml:space="preserve"> </w:t>
            </w:r>
            <w:r w:rsidRPr="00AD270F">
              <w:rPr>
                <w:spacing w:val="-1"/>
                <w:sz w:val="18"/>
                <w:szCs w:val="18"/>
              </w:rPr>
              <w:t>BMI</w:t>
            </w:r>
            <w:r w:rsidRPr="00AD270F">
              <w:rPr>
                <w:sz w:val="18"/>
                <w:szCs w:val="18"/>
              </w:rPr>
              <w:t xml:space="preserve"> </w:t>
            </w:r>
            <w:r w:rsidRPr="00AD270F">
              <w:rPr>
                <w:spacing w:val="-1"/>
                <w:sz w:val="18"/>
                <w:szCs w:val="18"/>
              </w:rPr>
              <w:t>z-score</w:t>
            </w:r>
          </w:p>
          <w:p w14:paraId="6B2CA8C6" w14:textId="77777777" w:rsidR="00F024D4" w:rsidRPr="00AD270F" w:rsidRDefault="00F024D4" w:rsidP="00A60B15">
            <w:pPr>
              <w:kinsoku w:val="0"/>
              <w:overflowPunct w:val="0"/>
              <w:autoSpaceDE w:val="0"/>
              <w:autoSpaceDN w:val="0"/>
              <w:adjustRightInd w:val="0"/>
              <w:spacing w:before="2"/>
              <w:ind w:left="102" w:right="219"/>
              <w:rPr>
                <w:szCs w:val="24"/>
              </w:rPr>
            </w:pPr>
            <w:r w:rsidRPr="00AD270F">
              <w:rPr>
                <w:sz w:val="18"/>
                <w:szCs w:val="18"/>
              </w:rPr>
              <w:t>&lt;</w:t>
            </w:r>
            <w:r w:rsidRPr="00AD270F">
              <w:rPr>
                <w:spacing w:val="-1"/>
                <w:sz w:val="18"/>
                <w:szCs w:val="18"/>
              </w:rPr>
              <w:t xml:space="preserve"> </w:t>
            </w:r>
            <w:r w:rsidRPr="00AD270F">
              <w:rPr>
                <w:sz w:val="18"/>
                <w:szCs w:val="18"/>
              </w:rPr>
              <w:t>-3</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life-threatening</w:t>
            </w:r>
            <w:r w:rsidRPr="00AD270F">
              <w:rPr>
                <w:spacing w:val="27"/>
                <w:sz w:val="18"/>
                <w:szCs w:val="18"/>
              </w:rPr>
              <w:t xml:space="preserve"> </w:t>
            </w:r>
            <w:r w:rsidRPr="00AD270F">
              <w:rPr>
                <w:spacing w:val="-1"/>
                <w:sz w:val="18"/>
                <w:szCs w:val="18"/>
              </w:rPr>
              <w:t>consequences</w:t>
            </w:r>
          </w:p>
        </w:tc>
      </w:tr>
      <w:tr w:rsidR="00F024D4" w:rsidRPr="00AD270F" w14:paraId="43F16881" w14:textId="77777777" w:rsidTr="00E81246">
        <w:trPr>
          <w:trHeight w:hRule="exact" w:val="862"/>
        </w:trPr>
        <w:tc>
          <w:tcPr>
            <w:tcW w:w="307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5774AFF" w14:textId="77777777" w:rsidR="00F024D4" w:rsidRPr="00AD270F" w:rsidRDefault="00F024D4" w:rsidP="00A60B15">
            <w:pPr>
              <w:kinsoku w:val="0"/>
              <w:overflowPunct w:val="0"/>
              <w:autoSpaceDE w:val="0"/>
              <w:autoSpaceDN w:val="0"/>
              <w:adjustRightInd w:val="0"/>
              <w:spacing w:before="54"/>
              <w:ind w:left="255"/>
              <w:rPr>
                <w:szCs w:val="24"/>
              </w:rPr>
            </w:pPr>
            <w:r w:rsidRPr="6781B22B">
              <w:rPr>
                <w:i/>
                <w:iCs/>
                <w:sz w:val="18"/>
                <w:szCs w:val="18"/>
              </w:rPr>
              <w:t>2</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5</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4E2D2" w14:textId="77777777" w:rsidR="00F024D4" w:rsidRPr="00AD270F" w:rsidRDefault="00F024D4" w:rsidP="00A60B15">
            <w:pPr>
              <w:kinsoku w:val="0"/>
              <w:overflowPunct w:val="0"/>
              <w:autoSpaceDE w:val="0"/>
              <w:autoSpaceDN w:val="0"/>
              <w:adjustRightInd w:val="0"/>
              <w:spacing w:before="54"/>
              <w:ind w:left="102"/>
              <w:rPr>
                <w:szCs w:val="24"/>
              </w:rPr>
            </w:pPr>
            <w:r w:rsidRPr="00AD270F">
              <w:rPr>
                <w:spacing w:val="-1"/>
                <w:sz w:val="18"/>
                <w:szCs w:val="18"/>
              </w:rPr>
              <w:t>NA</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E3F05" w14:textId="77777777" w:rsidR="00F024D4" w:rsidRPr="00AD270F" w:rsidRDefault="00F024D4" w:rsidP="00A60B15">
            <w:pPr>
              <w:kinsoku w:val="0"/>
              <w:overflowPunct w:val="0"/>
              <w:autoSpaceDE w:val="0"/>
              <w:autoSpaceDN w:val="0"/>
              <w:adjustRightInd w:val="0"/>
              <w:spacing w:before="54"/>
              <w:ind w:left="102" w:right="251"/>
              <w:rPr>
                <w:spacing w:val="-1"/>
                <w:sz w:val="18"/>
                <w:szCs w:val="18"/>
              </w:rPr>
            </w:pPr>
            <w:r w:rsidRPr="00AD270F">
              <w:rPr>
                <w:spacing w:val="-1"/>
                <w:sz w:val="18"/>
                <w:szCs w:val="18"/>
              </w:rPr>
              <w:t>WHO</w:t>
            </w:r>
            <w:r w:rsidRPr="00AD270F">
              <w:rPr>
                <w:spacing w:val="2"/>
                <w:sz w:val="18"/>
                <w:szCs w:val="18"/>
              </w:rPr>
              <w:t xml:space="preserve"> </w:t>
            </w:r>
            <w:r w:rsidRPr="00AD270F">
              <w:rPr>
                <w:spacing w:val="-1"/>
                <w:sz w:val="18"/>
                <w:szCs w:val="18"/>
              </w:rPr>
              <w:t>Weight-for-</w:t>
            </w:r>
            <w:r w:rsidRPr="00AD270F">
              <w:rPr>
                <w:spacing w:val="28"/>
                <w:sz w:val="18"/>
                <w:szCs w:val="18"/>
              </w:rPr>
              <w:t xml:space="preserve"> </w:t>
            </w:r>
            <w:r w:rsidRPr="00AD270F">
              <w:rPr>
                <w:spacing w:val="-1"/>
                <w:sz w:val="18"/>
                <w:szCs w:val="18"/>
              </w:rPr>
              <w:t>height</w:t>
            </w:r>
            <w:r w:rsidRPr="00AD270F">
              <w:rPr>
                <w:sz w:val="18"/>
                <w:szCs w:val="18"/>
              </w:rPr>
              <w:t xml:space="preserve"> </w:t>
            </w:r>
            <w:r w:rsidRPr="00AD270F">
              <w:rPr>
                <w:spacing w:val="-1"/>
                <w:sz w:val="18"/>
                <w:szCs w:val="18"/>
              </w:rPr>
              <w:t>z-score</w:t>
            </w:r>
          </w:p>
          <w:p w14:paraId="14C48D84" w14:textId="77777777" w:rsidR="00F024D4" w:rsidRPr="00AD270F" w:rsidRDefault="00F024D4" w:rsidP="00A60B15">
            <w:pPr>
              <w:kinsoku w:val="0"/>
              <w:overflowPunct w:val="0"/>
              <w:autoSpaceDE w:val="0"/>
              <w:autoSpaceDN w:val="0"/>
              <w:adjustRightInd w:val="0"/>
              <w:spacing w:before="59"/>
              <w:ind w:left="102"/>
              <w:rPr>
                <w:szCs w:val="24"/>
              </w:rPr>
            </w:pPr>
            <w:r w:rsidRPr="00AD270F">
              <w:rPr>
                <w:sz w:val="18"/>
                <w:szCs w:val="18"/>
              </w:rPr>
              <w:t>&lt;</w:t>
            </w:r>
            <w:r w:rsidRPr="00AD270F">
              <w:rPr>
                <w:spacing w:val="-1"/>
                <w:sz w:val="18"/>
                <w:szCs w:val="18"/>
              </w:rPr>
              <w:t xml:space="preserve"> </w:t>
            </w:r>
            <w:r w:rsidRPr="00AD270F">
              <w:rPr>
                <w:sz w:val="18"/>
                <w:szCs w:val="18"/>
              </w:rPr>
              <w:t>-2</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 -3</w:t>
            </w:r>
          </w:p>
        </w:tc>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5CD9B" w14:textId="77777777" w:rsidR="00F024D4" w:rsidRPr="00AD270F" w:rsidRDefault="00F024D4" w:rsidP="00A60B15">
            <w:pPr>
              <w:kinsoku w:val="0"/>
              <w:overflowPunct w:val="0"/>
              <w:autoSpaceDE w:val="0"/>
              <w:autoSpaceDN w:val="0"/>
              <w:adjustRightInd w:val="0"/>
              <w:spacing w:before="54"/>
              <w:ind w:left="102" w:right="411"/>
              <w:rPr>
                <w:szCs w:val="24"/>
              </w:rPr>
            </w:pPr>
            <w:r w:rsidRPr="00AD270F">
              <w:rPr>
                <w:spacing w:val="-1"/>
                <w:sz w:val="18"/>
                <w:szCs w:val="18"/>
              </w:rPr>
              <w:t>WHO</w:t>
            </w:r>
            <w:r w:rsidRPr="00AD270F">
              <w:rPr>
                <w:spacing w:val="2"/>
                <w:sz w:val="18"/>
                <w:szCs w:val="18"/>
              </w:rPr>
              <w:t xml:space="preserve"> </w:t>
            </w:r>
            <w:r w:rsidRPr="00AD270F">
              <w:rPr>
                <w:spacing w:val="-1"/>
                <w:sz w:val="18"/>
                <w:szCs w:val="18"/>
              </w:rPr>
              <w:t>Weight-for-</w:t>
            </w:r>
            <w:r w:rsidRPr="00AD270F">
              <w:rPr>
                <w:spacing w:val="28"/>
                <w:sz w:val="18"/>
                <w:szCs w:val="18"/>
              </w:rPr>
              <w:t xml:space="preserve"> </w:t>
            </w:r>
            <w:r w:rsidRPr="00AD270F">
              <w:rPr>
                <w:spacing w:val="-1"/>
                <w:sz w:val="18"/>
                <w:szCs w:val="18"/>
              </w:rPr>
              <w:t>height</w:t>
            </w:r>
            <w:r w:rsidRPr="00AD270F">
              <w:rPr>
                <w:sz w:val="18"/>
                <w:szCs w:val="18"/>
              </w:rPr>
              <w:t xml:space="preserve"> </w:t>
            </w:r>
            <w:r w:rsidRPr="00AD270F">
              <w:rPr>
                <w:spacing w:val="-1"/>
                <w:sz w:val="18"/>
                <w:szCs w:val="18"/>
              </w:rPr>
              <w:t xml:space="preserve">z-score </w:t>
            </w:r>
            <w:r w:rsidRPr="00AD270F">
              <w:rPr>
                <w:sz w:val="18"/>
                <w:szCs w:val="18"/>
              </w:rPr>
              <w:t>&lt;</w:t>
            </w:r>
            <w:r w:rsidRPr="00AD270F">
              <w:rPr>
                <w:spacing w:val="-1"/>
                <w:sz w:val="18"/>
                <w:szCs w:val="18"/>
              </w:rPr>
              <w:t xml:space="preserve"> </w:t>
            </w:r>
            <w:r w:rsidRPr="00AD270F">
              <w:rPr>
                <w:sz w:val="18"/>
                <w:szCs w:val="18"/>
              </w:rPr>
              <w:t>-3</w:t>
            </w:r>
          </w:p>
        </w:tc>
        <w:tc>
          <w:tcPr>
            <w:tcW w:w="348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95D862D" w14:textId="77777777" w:rsidR="00F024D4" w:rsidRPr="00AD270F" w:rsidRDefault="00F024D4" w:rsidP="00A60B15">
            <w:pPr>
              <w:kinsoku w:val="0"/>
              <w:overflowPunct w:val="0"/>
              <w:autoSpaceDE w:val="0"/>
              <w:autoSpaceDN w:val="0"/>
              <w:adjustRightInd w:val="0"/>
              <w:spacing w:before="54"/>
              <w:ind w:left="101" w:right="191"/>
              <w:rPr>
                <w:szCs w:val="24"/>
              </w:rPr>
            </w:pPr>
            <w:r w:rsidRPr="00AD270F">
              <w:rPr>
                <w:spacing w:val="-1"/>
                <w:sz w:val="18"/>
                <w:szCs w:val="18"/>
              </w:rPr>
              <w:t>WHO</w:t>
            </w:r>
            <w:r w:rsidRPr="00AD270F">
              <w:rPr>
                <w:spacing w:val="2"/>
                <w:sz w:val="18"/>
                <w:szCs w:val="18"/>
              </w:rPr>
              <w:t xml:space="preserve"> </w:t>
            </w:r>
            <w:r w:rsidRPr="00AD270F">
              <w:rPr>
                <w:spacing w:val="-1"/>
                <w:sz w:val="18"/>
                <w:szCs w:val="18"/>
              </w:rPr>
              <w:t>Weight-for-height</w:t>
            </w:r>
            <w:r w:rsidRPr="00AD270F">
              <w:rPr>
                <w:spacing w:val="25"/>
                <w:sz w:val="18"/>
                <w:szCs w:val="18"/>
              </w:rPr>
              <w:t xml:space="preserve"> </w:t>
            </w:r>
            <w:r w:rsidRPr="00AD270F">
              <w:rPr>
                <w:spacing w:val="-1"/>
                <w:sz w:val="18"/>
                <w:szCs w:val="18"/>
              </w:rPr>
              <w:t xml:space="preserve">z-score </w:t>
            </w:r>
            <w:r w:rsidRPr="00AD270F">
              <w:rPr>
                <w:sz w:val="18"/>
                <w:szCs w:val="18"/>
              </w:rPr>
              <w:t>&lt;</w:t>
            </w:r>
            <w:r w:rsidRPr="00AD270F">
              <w:rPr>
                <w:spacing w:val="-1"/>
                <w:sz w:val="18"/>
                <w:szCs w:val="18"/>
              </w:rPr>
              <w:t xml:space="preserve"> </w:t>
            </w:r>
            <w:r w:rsidRPr="00AD270F">
              <w:rPr>
                <w:sz w:val="18"/>
                <w:szCs w:val="18"/>
              </w:rPr>
              <w:t>-3</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w:t>
            </w:r>
            <w:r w:rsidRPr="00AD270F">
              <w:rPr>
                <w:spacing w:val="28"/>
                <w:sz w:val="18"/>
                <w:szCs w:val="18"/>
              </w:rPr>
              <w:t xml:space="preserve"> </w:t>
            </w:r>
            <w:r w:rsidRPr="00AD270F">
              <w:rPr>
                <w:sz w:val="18"/>
                <w:szCs w:val="18"/>
              </w:rPr>
              <w:t>threatening</w:t>
            </w:r>
            <w:r w:rsidRPr="00AD270F">
              <w:rPr>
                <w:spacing w:val="-1"/>
                <w:sz w:val="18"/>
                <w:szCs w:val="18"/>
              </w:rPr>
              <w:t xml:space="preserve"> consequences</w:t>
            </w:r>
          </w:p>
        </w:tc>
      </w:tr>
      <w:tr w:rsidR="00F024D4" w:rsidRPr="00AD270F" w14:paraId="736F1E1F" w14:textId="77777777" w:rsidTr="00E81246">
        <w:trPr>
          <w:trHeight w:hRule="exact" w:val="962"/>
        </w:trPr>
        <w:tc>
          <w:tcPr>
            <w:tcW w:w="3070"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1F42F5E1" w14:textId="77777777" w:rsidR="00F024D4" w:rsidRPr="00AD270F" w:rsidRDefault="00F024D4" w:rsidP="00A60B15">
            <w:pPr>
              <w:kinsoku w:val="0"/>
              <w:overflowPunct w:val="0"/>
              <w:autoSpaceDE w:val="0"/>
              <w:autoSpaceDN w:val="0"/>
              <w:adjustRightInd w:val="0"/>
              <w:spacing w:before="54"/>
              <w:ind w:left="255"/>
              <w:rPr>
                <w:szCs w:val="24"/>
              </w:rPr>
            </w:pPr>
            <w:r w:rsidRPr="6781B22B">
              <w:rPr>
                <w:i/>
                <w:iCs/>
                <w:sz w:val="18"/>
                <w:szCs w:val="18"/>
              </w:rPr>
              <w:t>&lt;</w:t>
            </w:r>
            <w:r w:rsidRPr="6781B22B">
              <w:rPr>
                <w:i/>
                <w:iCs/>
                <w:spacing w:val="1"/>
                <w:sz w:val="18"/>
                <w:szCs w:val="18"/>
              </w:rPr>
              <w:t xml:space="preserve"> </w:t>
            </w:r>
            <w:r w:rsidRPr="6781B22B">
              <w:rPr>
                <w:i/>
                <w:iCs/>
                <w:sz w:val="18"/>
                <w:szCs w:val="18"/>
              </w:rPr>
              <w:t>2</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3043"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6DF8A7C" w14:textId="77777777" w:rsidR="00F024D4" w:rsidRPr="00AD270F" w:rsidRDefault="00F024D4" w:rsidP="00A60B15">
            <w:pPr>
              <w:kinsoku w:val="0"/>
              <w:overflowPunct w:val="0"/>
              <w:autoSpaceDE w:val="0"/>
              <w:autoSpaceDN w:val="0"/>
              <w:adjustRightInd w:val="0"/>
              <w:spacing w:before="54"/>
              <w:ind w:left="102"/>
              <w:rPr>
                <w:szCs w:val="24"/>
              </w:rPr>
            </w:pPr>
            <w:r w:rsidRPr="00AD270F">
              <w:rPr>
                <w:spacing w:val="-1"/>
                <w:sz w:val="18"/>
                <w:szCs w:val="18"/>
              </w:rPr>
              <w:t>NA</w:t>
            </w:r>
          </w:p>
        </w:tc>
        <w:tc>
          <w:tcPr>
            <w:tcW w:w="2740"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28D09768" w14:textId="77777777" w:rsidR="00F024D4" w:rsidRPr="00AD270F" w:rsidRDefault="00F024D4" w:rsidP="00A60B15">
            <w:pPr>
              <w:kinsoku w:val="0"/>
              <w:overflowPunct w:val="0"/>
              <w:autoSpaceDE w:val="0"/>
              <w:autoSpaceDN w:val="0"/>
              <w:adjustRightInd w:val="0"/>
              <w:spacing w:before="54"/>
              <w:ind w:left="102" w:right="251"/>
              <w:rPr>
                <w:spacing w:val="-1"/>
                <w:sz w:val="18"/>
                <w:szCs w:val="18"/>
              </w:rPr>
            </w:pPr>
            <w:r w:rsidRPr="00AD270F">
              <w:rPr>
                <w:spacing w:val="-1"/>
                <w:sz w:val="18"/>
                <w:szCs w:val="18"/>
              </w:rPr>
              <w:t>WHO</w:t>
            </w:r>
            <w:r w:rsidRPr="00AD270F">
              <w:rPr>
                <w:spacing w:val="2"/>
                <w:sz w:val="18"/>
                <w:szCs w:val="18"/>
              </w:rPr>
              <w:t xml:space="preserve"> </w:t>
            </w:r>
            <w:r w:rsidRPr="00AD270F">
              <w:rPr>
                <w:spacing w:val="-1"/>
                <w:sz w:val="18"/>
                <w:szCs w:val="18"/>
              </w:rPr>
              <w:t>Weight-for-</w:t>
            </w:r>
            <w:r w:rsidRPr="00AD270F">
              <w:rPr>
                <w:spacing w:val="28"/>
                <w:sz w:val="18"/>
                <w:szCs w:val="18"/>
              </w:rPr>
              <w:t xml:space="preserve"> </w:t>
            </w:r>
            <w:r w:rsidRPr="00AD270F">
              <w:rPr>
                <w:spacing w:val="-1"/>
                <w:sz w:val="18"/>
                <w:szCs w:val="18"/>
              </w:rPr>
              <w:t>length</w:t>
            </w:r>
            <w:r w:rsidRPr="00AD270F">
              <w:rPr>
                <w:spacing w:val="1"/>
                <w:sz w:val="18"/>
                <w:szCs w:val="18"/>
              </w:rPr>
              <w:t xml:space="preserve"> </w:t>
            </w:r>
            <w:r w:rsidRPr="00AD270F">
              <w:rPr>
                <w:spacing w:val="-1"/>
                <w:sz w:val="18"/>
                <w:szCs w:val="18"/>
              </w:rPr>
              <w:t>z-score</w:t>
            </w:r>
          </w:p>
          <w:p w14:paraId="654D3AE2" w14:textId="77777777" w:rsidR="00F024D4" w:rsidRPr="00AD270F" w:rsidRDefault="00F024D4" w:rsidP="00A60B15">
            <w:pPr>
              <w:kinsoku w:val="0"/>
              <w:overflowPunct w:val="0"/>
              <w:autoSpaceDE w:val="0"/>
              <w:autoSpaceDN w:val="0"/>
              <w:adjustRightInd w:val="0"/>
              <w:spacing w:before="61"/>
              <w:ind w:left="102"/>
              <w:rPr>
                <w:szCs w:val="24"/>
              </w:rPr>
            </w:pPr>
            <w:r w:rsidRPr="00AD270F">
              <w:rPr>
                <w:sz w:val="18"/>
                <w:szCs w:val="18"/>
              </w:rPr>
              <w:t>&lt;</w:t>
            </w:r>
            <w:r w:rsidRPr="00AD270F">
              <w:rPr>
                <w:spacing w:val="-1"/>
                <w:sz w:val="18"/>
                <w:szCs w:val="18"/>
              </w:rPr>
              <w:t xml:space="preserve"> </w:t>
            </w:r>
            <w:r w:rsidRPr="00AD270F">
              <w:rPr>
                <w:sz w:val="18"/>
                <w:szCs w:val="18"/>
              </w:rPr>
              <w:t>-2</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 -3</w:t>
            </w:r>
          </w:p>
        </w:tc>
        <w:tc>
          <w:tcPr>
            <w:tcW w:w="3035"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5ED8E297" w14:textId="77777777" w:rsidR="00F024D4" w:rsidRPr="00AD270F" w:rsidRDefault="00F024D4" w:rsidP="00A60B15">
            <w:pPr>
              <w:kinsoku w:val="0"/>
              <w:overflowPunct w:val="0"/>
              <w:autoSpaceDE w:val="0"/>
              <w:autoSpaceDN w:val="0"/>
              <w:adjustRightInd w:val="0"/>
              <w:spacing w:before="54"/>
              <w:ind w:left="102" w:right="411"/>
              <w:rPr>
                <w:szCs w:val="24"/>
              </w:rPr>
            </w:pPr>
            <w:r w:rsidRPr="00AD270F">
              <w:rPr>
                <w:spacing w:val="-1"/>
                <w:sz w:val="18"/>
                <w:szCs w:val="18"/>
              </w:rPr>
              <w:t>WHO</w:t>
            </w:r>
            <w:r w:rsidRPr="00AD270F">
              <w:rPr>
                <w:spacing w:val="2"/>
                <w:sz w:val="18"/>
                <w:szCs w:val="18"/>
              </w:rPr>
              <w:t xml:space="preserve"> </w:t>
            </w:r>
            <w:r w:rsidRPr="00AD270F">
              <w:rPr>
                <w:spacing w:val="-1"/>
                <w:sz w:val="18"/>
                <w:szCs w:val="18"/>
              </w:rPr>
              <w:t>Weight-for-</w:t>
            </w:r>
            <w:r w:rsidRPr="00AD270F">
              <w:rPr>
                <w:spacing w:val="28"/>
                <w:sz w:val="18"/>
                <w:szCs w:val="18"/>
              </w:rPr>
              <w:t xml:space="preserve"> </w:t>
            </w:r>
            <w:r w:rsidRPr="00AD270F">
              <w:rPr>
                <w:spacing w:val="-1"/>
                <w:sz w:val="18"/>
                <w:szCs w:val="18"/>
              </w:rPr>
              <w:t>length</w:t>
            </w:r>
            <w:r w:rsidRPr="00AD270F">
              <w:rPr>
                <w:spacing w:val="1"/>
                <w:sz w:val="18"/>
                <w:szCs w:val="18"/>
              </w:rPr>
              <w:t xml:space="preserve"> </w:t>
            </w:r>
            <w:r w:rsidRPr="00AD270F">
              <w:rPr>
                <w:spacing w:val="-1"/>
                <w:sz w:val="18"/>
                <w:szCs w:val="18"/>
              </w:rPr>
              <w:t xml:space="preserve">z-score </w:t>
            </w:r>
            <w:r w:rsidRPr="00AD270F">
              <w:rPr>
                <w:sz w:val="18"/>
                <w:szCs w:val="18"/>
              </w:rPr>
              <w:t>&lt;</w:t>
            </w:r>
            <w:r w:rsidRPr="00AD270F">
              <w:rPr>
                <w:spacing w:val="-1"/>
                <w:sz w:val="18"/>
                <w:szCs w:val="18"/>
              </w:rPr>
              <w:t xml:space="preserve"> </w:t>
            </w:r>
            <w:r w:rsidRPr="00AD270F">
              <w:rPr>
                <w:sz w:val="18"/>
                <w:szCs w:val="18"/>
              </w:rPr>
              <w:t>-3</w:t>
            </w:r>
          </w:p>
        </w:tc>
        <w:tc>
          <w:tcPr>
            <w:tcW w:w="3485"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4179A9AD" w14:textId="77777777" w:rsidR="00F024D4" w:rsidRPr="00AD270F" w:rsidRDefault="00F024D4" w:rsidP="00A60B15">
            <w:pPr>
              <w:kinsoku w:val="0"/>
              <w:overflowPunct w:val="0"/>
              <w:autoSpaceDE w:val="0"/>
              <w:autoSpaceDN w:val="0"/>
              <w:adjustRightInd w:val="0"/>
              <w:spacing w:before="54"/>
              <w:ind w:left="101" w:right="191"/>
              <w:rPr>
                <w:szCs w:val="24"/>
              </w:rPr>
            </w:pPr>
            <w:r w:rsidRPr="00AD270F">
              <w:rPr>
                <w:spacing w:val="-1"/>
                <w:sz w:val="18"/>
                <w:szCs w:val="18"/>
              </w:rPr>
              <w:t>WHO</w:t>
            </w:r>
            <w:r w:rsidRPr="00AD270F">
              <w:rPr>
                <w:spacing w:val="2"/>
                <w:sz w:val="18"/>
                <w:szCs w:val="18"/>
              </w:rPr>
              <w:t xml:space="preserve"> </w:t>
            </w:r>
            <w:r w:rsidRPr="00AD270F">
              <w:rPr>
                <w:spacing w:val="-1"/>
                <w:sz w:val="18"/>
                <w:szCs w:val="18"/>
              </w:rPr>
              <w:t>Weight-for-length</w:t>
            </w:r>
            <w:r w:rsidRPr="00AD270F">
              <w:rPr>
                <w:spacing w:val="23"/>
                <w:sz w:val="18"/>
                <w:szCs w:val="18"/>
              </w:rPr>
              <w:t xml:space="preserve"> </w:t>
            </w:r>
            <w:r w:rsidRPr="00AD270F">
              <w:rPr>
                <w:spacing w:val="-1"/>
                <w:sz w:val="18"/>
                <w:szCs w:val="18"/>
              </w:rPr>
              <w:t xml:space="preserve">z-score </w:t>
            </w:r>
            <w:r w:rsidRPr="00AD270F">
              <w:rPr>
                <w:sz w:val="18"/>
                <w:szCs w:val="18"/>
              </w:rPr>
              <w:t>&lt;</w:t>
            </w:r>
            <w:r w:rsidRPr="00AD270F">
              <w:rPr>
                <w:spacing w:val="-1"/>
                <w:sz w:val="18"/>
                <w:szCs w:val="18"/>
              </w:rPr>
              <w:t xml:space="preserve"> </w:t>
            </w:r>
            <w:r w:rsidRPr="00AD270F">
              <w:rPr>
                <w:sz w:val="18"/>
                <w:szCs w:val="18"/>
              </w:rPr>
              <w:t>-3</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w:t>
            </w:r>
            <w:r w:rsidRPr="00AD270F">
              <w:rPr>
                <w:spacing w:val="28"/>
                <w:sz w:val="18"/>
                <w:szCs w:val="18"/>
              </w:rPr>
              <w:t xml:space="preserve"> </w:t>
            </w:r>
            <w:r w:rsidRPr="00AD270F">
              <w:rPr>
                <w:sz w:val="18"/>
                <w:szCs w:val="18"/>
              </w:rPr>
              <w:t>threatening</w:t>
            </w:r>
            <w:r w:rsidRPr="00AD270F">
              <w:rPr>
                <w:spacing w:val="-1"/>
                <w:sz w:val="18"/>
                <w:szCs w:val="18"/>
              </w:rPr>
              <w:t xml:space="preserve"> consequences</w:t>
            </w:r>
          </w:p>
        </w:tc>
      </w:tr>
      <w:tr w:rsidR="00F024D4" w:rsidRPr="00AD270F" w14:paraId="389247D9" w14:textId="77777777" w:rsidTr="00E81246">
        <w:trPr>
          <w:trHeight w:hRule="exact" w:val="1574"/>
        </w:trPr>
        <w:tc>
          <w:tcPr>
            <w:tcW w:w="3070"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08E38805" w14:textId="77777777" w:rsidR="00F024D4" w:rsidRPr="00AD270F" w:rsidRDefault="00F024D4" w:rsidP="00A60B15">
            <w:pPr>
              <w:kinsoku w:val="0"/>
              <w:overflowPunct w:val="0"/>
              <w:autoSpaceDE w:val="0"/>
              <w:autoSpaceDN w:val="0"/>
              <w:adjustRightInd w:val="0"/>
              <w:spacing w:before="51"/>
              <w:ind w:left="92" w:right="100"/>
              <w:rPr>
                <w:szCs w:val="24"/>
              </w:rPr>
            </w:pPr>
            <w:r w:rsidRPr="00AD270F">
              <w:rPr>
                <w:b/>
                <w:bCs/>
                <w:spacing w:val="-1"/>
                <w:sz w:val="18"/>
                <w:szCs w:val="18"/>
              </w:rPr>
              <w:t>Weight</w:t>
            </w:r>
            <w:r w:rsidRPr="00AD270F">
              <w:rPr>
                <w:b/>
                <w:bCs/>
                <w:sz w:val="18"/>
                <w:szCs w:val="18"/>
              </w:rPr>
              <w:t xml:space="preserve"> </w:t>
            </w:r>
            <w:r w:rsidRPr="00AD270F">
              <w:rPr>
                <w:b/>
                <w:bCs/>
                <w:spacing w:val="-1"/>
                <w:sz w:val="18"/>
                <w:szCs w:val="18"/>
              </w:rPr>
              <w:t>Loss</w:t>
            </w:r>
            <w:r w:rsidRPr="00AD270F">
              <w:rPr>
                <w:b/>
                <w:bCs/>
                <w:sz w:val="18"/>
                <w:szCs w:val="18"/>
              </w:rPr>
              <w:t xml:space="preserve"> </w:t>
            </w:r>
            <w:r w:rsidRPr="00AD270F">
              <w:rPr>
                <w:spacing w:val="-1"/>
                <w:sz w:val="18"/>
                <w:szCs w:val="18"/>
              </w:rPr>
              <w:t>(excludes</w:t>
            </w:r>
            <w:r w:rsidRPr="00AD270F">
              <w:rPr>
                <w:spacing w:val="22"/>
                <w:sz w:val="18"/>
                <w:szCs w:val="18"/>
              </w:rPr>
              <w:t xml:space="preserve"> </w:t>
            </w:r>
            <w:r w:rsidRPr="00AD270F">
              <w:rPr>
                <w:spacing w:val="-1"/>
                <w:sz w:val="18"/>
                <w:szCs w:val="18"/>
              </w:rPr>
              <w:t>postpartum</w:t>
            </w:r>
            <w:r w:rsidRPr="00AD270F">
              <w:rPr>
                <w:spacing w:val="-3"/>
                <w:sz w:val="18"/>
                <w:szCs w:val="18"/>
              </w:rPr>
              <w:t xml:space="preserve"> </w:t>
            </w:r>
            <w:r w:rsidRPr="00AD270F">
              <w:rPr>
                <w:spacing w:val="-1"/>
                <w:sz w:val="18"/>
                <w:szCs w:val="18"/>
              </w:rPr>
              <w:t>weight</w:t>
            </w:r>
            <w:r w:rsidRPr="00AD270F">
              <w:rPr>
                <w:spacing w:val="27"/>
                <w:sz w:val="18"/>
                <w:szCs w:val="18"/>
              </w:rPr>
              <w:t xml:space="preserve"> </w:t>
            </w:r>
            <w:r w:rsidRPr="00AD270F">
              <w:rPr>
                <w:spacing w:val="-1"/>
                <w:sz w:val="18"/>
                <w:szCs w:val="18"/>
              </w:rPr>
              <w:t>loss)</w:t>
            </w:r>
          </w:p>
        </w:tc>
        <w:tc>
          <w:tcPr>
            <w:tcW w:w="3043"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1BE5EBEE" w14:textId="77777777" w:rsidR="00F024D4" w:rsidRPr="00AD270F" w:rsidRDefault="00F024D4" w:rsidP="00A60B15">
            <w:pPr>
              <w:kinsoku w:val="0"/>
              <w:overflowPunct w:val="0"/>
              <w:autoSpaceDE w:val="0"/>
              <w:autoSpaceDN w:val="0"/>
              <w:adjustRightInd w:val="0"/>
              <w:spacing w:before="51"/>
              <w:ind w:left="101"/>
              <w:rPr>
                <w:szCs w:val="24"/>
              </w:rPr>
            </w:pPr>
            <w:r w:rsidRPr="00AD270F">
              <w:rPr>
                <w:spacing w:val="-1"/>
                <w:sz w:val="18"/>
                <w:szCs w:val="18"/>
              </w:rPr>
              <w:t>NA</w:t>
            </w:r>
          </w:p>
        </w:tc>
        <w:tc>
          <w:tcPr>
            <w:tcW w:w="2740"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5E98C135" w14:textId="77777777" w:rsidR="00F024D4" w:rsidRPr="00AD270F" w:rsidRDefault="00F024D4" w:rsidP="00A60B15">
            <w:pPr>
              <w:kinsoku w:val="0"/>
              <w:overflowPunct w:val="0"/>
              <w:autoSpaceDE w:val="0"/>
              <w:autoSpaceDN w:val="0"/>
              <w:adjustRightInd w:val="0"/>
              <w:spacing w:before="51"/>
              <w:ind w:left="101" w:right="295"/>
              <w:rPr>
                <w:szCs w:val="24"/>
              </w:rPr>
            </w:pPr>
            <w:r w:rsidRPr="00AD270F">
              <w:rPr>
                <w:sz w:val="18"/>
                <w:szCs w:val="18"/>
              </w:rPr>
              <w:t>5</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z w:val="18"/>
                <w:szCs w:val="18"/>
              </w:rPr>
              <w:t>9%</w:t>
            </w:r>
            <w:r w:rsidRPr="00AD270F">
              <w:rPr>
                <w:spacing w:val="-1"/>
                <w:sz w:val="18"/>
                <w:szCs w:val="18"/>
              </w:rPr>
              <w:t xml:space="preserve"> loss</w:t>
            </w:r>
            <w:r w:rsidRPr="00AD270F">
              <w:rPr>
                <w:sz w:val="18"/>
                <w:szCs w:val="18"/>
              </w:rPr>
              <w:t xml:space="preserve"> in</w:t>
            </w:r>
            <w:r w:rsidRPr="00AD270F">
              <w:rPr>
                <w:spacing w:val="22"/>
                <w:sz w:val="18"/>
                <w:szCs w:val="18"/>
              </w:rPr>
              <w:t xml:space="preserve"> </w:t>
            </w:r>
            <w:r w:rsidRPr="00AD270F">
              <w:rPr>
                <w:sz w:val="18"/>
                <w:szCs w:val="18"/>
              </w:rPr>
              <w:t>body</w:t>
            </w:r>
            <w:r w:rsidRPr="00AD270F">
              <w:rPr>
                <w:spacing w:val="-4"/>
                <w:sz w:val="18"/>
                <w:szCs w:val="18"/>
              </w:rPr>
              <w:t xml:space="preserve"> </w:t>
            </w:r>
            <w:r w:rsidRPr="00AD270F">
              <w:rPr>
                <w:spacing w:val="-1"/>
                <w:sz w:val="18"/>
                <w:szCs w:val="18"/>
              </w:rPr>
              <w:t>weight</w:t>
            </w:r>
            <w:r w:rsidRPr="00AD270F">
              <w:rPr>
                <w:sz w:val="18"/>
                <w:szCs w:val="18"/>
              </w:rPr>
              <w:t xml:space="preserve"> </w:t>
            </w:r>
            <w:r w:rsidRPr="00AD270F">
              <w:rPr>
                <w:spacing w:val="-1"/>
                <w:sz w:val="18"/>
                <w:szCs w:val="18"/>
              </w:rPr>
              <w:t>from</w:t>
            </w:r>
            <w:r w:rsidRPr="00AD270F">
              <w:rPr>
                <w:spacing w:val="30"/>
                <w:sz w:val="18"/>
                <w:szCs w:val="18"/>
              </w:rPr>
              <w:t xml:space="preserve"> </w:t>
            </w:r>
            <w:r w:rsidRPr="00AD270F">
              <w:rPr>
                <w:spacing w:val="-1"/>
                <w:sz w:val="18"/>
                <w:szCs w:val="18"/>
              </w:rPr>
              <w:t>baseline</w:t>
            </w:r>
          </w:p>
        </w:tc>
        <w:tc>
          <w:tcPr>
            <w:tcW w:w="3035"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538ED7D" w14:textId="77777777" w:rsidR="00F024D4" w:rsidRPr="00AD270F" w:rsidRDefault="00F024D4" w:rsidP="00A60B15">
            <w:pPr>
              <w:kinsoku w:val="0"/>
              <w:overflowPunct w:val="0"/>
              <w:autoSpaceDE w:val="0"/>
              <w:autoSpaceDN w:val="0"/>
              <w:adjustRightInd w:val="0"/>
              <w:spacing w:before="51"/>
              <w:ind w:left="101" w:right="317"/>
              <w:rPr>
                <w:szCs w:val="24"/>
              </w:rPr>
            </w:pPr>
            <w:r w:rsidRPr="00AD270F">
              <w:rPr>
                <w:sz w:val="18"/>
                <w:szCs w:val="18"/>
              </w:rPr>
              <w:t>≥ 9</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20% </w:t>
            </w:r>
            <w:r w:rsidRPr="00AD270F">
              <w:rPr>
                <w:sz w:val="18"/>
                <w:szCs w:val="18"/>
              </w:rPr>
              <w:t xml:space="preserve">loss </w:t>
            </w:r>
            <w:r w:rsidRPr="00AD270F">
              <w:rPr>
                <w:spacing w:val="-2"/>
                <w:sz w:val="18"/>
                <w:szCs w:val="18"/>
              </w:rPr>
              <w:t>in</w:t>
            </w:r>
            <w:r w:rsidRPr="00AD270F">
              <w:rPr>
                <w:spacing w:val="23"/>
                <w:sz w:val="18"/>
                <w:szCs w:val="18"/>
              </w:rPr>
              <w:t xml:space="preserve"> </w:t>
            </w:r>
            <w:r w:rsidRPr="00AD270F">
              <w:rPr>
                <w:sz w:val="18"/>
                <w:szCs w:val="18"/>
              </w:rPr>
              <w:t>body</w:t>
            </w:r>
            <w:r w:rsidRPr="00AD270F">
              <w:rPr>
                <w:spacing w:val="-4"/>
                <w:sz w:val="18"/>
                <w:szCs w:val="18"/>
              </w:rPr>
              <w:t xml:space="preserve"> </w:t>
            </w:r>
            <w:r w:rsidRPr="00AD270F">
              <w:rPr>
                <w:spacing w:val="-1"/>
                <w:sz w:val="18"/>
                <w:szCs w:val="18"/>
              </w:rPr>
              <w:t>weight</w:t>
            </w:r>
            <w:r w:rsidRPr="00AD270F">
              <w:rPr>
                <w:sz w:val="18"/>
                <w:szCs w:val="18"/>
              </w:rPr>
              <w:t xml:space="preserve"> </w:t>
            </w:r>
            <w:r w:rsidRPr="00AD270F">
              <w:rPr>
                <w:spacing w:val="-1"/>
                <w:sz w:val="18"/>
                <w:szCs w:val="18"/>
              </w:rPr>
              <w:t>from</w:t>
            </w:r>
            <w:r w:rsidRPr="00AD270F">
              <w:rPr>
                <w:spacing w:val="30"/>
                <w:sz w:val="18"/>
                <w:szCs w:val="18"/>
              </w:rPr>
              <w:t xml:space="preserve"> </w:t>
            </w:r>
            <w:r w:rsidRPr="00AD270F">
              <w:rPr>
                <w:spacing w:val="-1"/>
                <w:sz w:val="18"/>
                <w:szCs w:val="18"/>
              </w:rPr>
              <w:t>baseline</w:t>
            </w:r>
          </w:p>
        </w:tc>
        <w:tc>
          <w:tcPr>
            <w:tcW w:w="3485"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13FBA915" w14:textId="77777777" w:rsidR="00F024D4" w:rsidRPr="00AD270F" w:rsidRDefault="00F024D4" w:rsidP="00A60B15">
            <w:pPr>
              <w:kinsoku w:val="0"/>
              <w:overflowPunct w:val="0"/>
              <w:autoSpaceDE w:val="0"/>
              <w:autoSpaceDN w:val="0"/>
              <w:adjustRightInd w:val="0"/>
              <w:spacing w:before="51"/>
              <w:ind w:left="102" w:right="113"/>
              <w:rPr>
                <w:szCs w:val="24"/>
              </w:rPr>
            </w:pPr>
            <w:r w:rsidRPr="00E81246">
              <w:rPr>
                <w:rFonts w:ascii="Symbol" w:eastAsia="Symbol" w:hAnsi="Symbol" w:cs="Symbol"/>
                <w:sz w:val="18"/>
                <w:szCs w:val="18"/>
              </w:rPr>
              <w:t></w:t>
            </w:r>
            <w:r w:rsidRPr="00E81246">
              <w:rPr>
                <w:rFonts w:ascii="Symbol" w:eastAsia="Symbol" w:hAnsi="Symbol" w:cs="Symbol"/>
                <w:sz w:val="18"/>
                <w:szCs w:val="18"/>
              </w:rPr>
              <w:t></w:t>
            </w:r>
            <w:r w:rsidRPr="00AD270F">
              <w:rPr>
                <w:sz w:val="18"/>
                <w:szCs w:val="18"/>
              </w:rPr>
              <w:t>20%</w:t>
            </w:r>
            <w:r w:rsidRPr="00AD270F">
              <w:rPr>
                <w:spacing w:val="-1"/>
                <w:sz w:val="18"/>
                <w:szCs w:val="18"/>
              </w:rPr>
              <w:t xml:space="preserve"> loss</w:t>
            </w:r>
            <w:r w:rsidRPr="00AD270F">
              <w:rPr>
                <w:sz w:val="18"/>
                <w:szCs w:val="18"/>
              </w:rPr>
              <w:t xml:space="preserve"> in</w:t>
            </w:r>
            <w:r w:rsidRPr="00AD270F">
              <w:rPr>
                <w:spacing w:val="-1"/>
                <w:sz w:val="18"/>
                <w:szCs w:val="18"/>
              </w:rPr>
              <w:t xml:space="preserve"> </w:t>
            </w:r>
            <w:r w:rsidRPr="00AD270F">
              <w:rPr>
                <w:sz w:val="18"/>
                <w:szCs w:val="18"/>
              </w:rPr>
              <w:t>body</w:t>
            </w:r>
            <w:r w:rsidRPr="00AD270F">
              <w:rPr>
                <w:spacing w:val="-1"/>
                <w:sz w:val="18"/>
                <w:szCs w:val="18"/>
              </w:rPr>
              <w:t xml:space="preserve"> weight</w:t>
            </w:r>
            <w:r w:rsidRPr="00AD270F">
              <w:rPr>
                <w:spacing w:val="26"/>
                <w:sz w:val="18"/>
                <w:szCs w:val="18"/>
              </w:rPr>
              <w:t xml:space="preserve"> </w:t>
            </w:r>
            <w:r w:rsidRPr="00AD270F">
              <w:rPr>
                <w:sz w:val="18"/>
                <w:szCs w:val="18"/>
              </w:rPr>
              <w:t>from</w:t>
            </w:r>
            <w:r w:rsidRPr="00AD270F">
              <w:rPr>
                <w:spacing w:val="-3"/>
                <w:sz w:val="18"/>
                <w:szCs w:val="18"/>
              </w:rPr>
              <w:t xml:space="preserve"> </w:t>
            </w:r>
            <w:r w:rsidRPr="00AD270F">
              <w:rPr>
                <w:spacing w:val="-1"/>
                <w:sz w:val="18"/>
                <w:szCs w:val="18"/>
              </w:rPr>
              <w:t xml:space="preserve">baseline </w:t>
            </w:r>
            <w:r w:rsidRPr="00AD270F">
              <w:rPr>
                <w:spacing w:val="-1"/>
                <w:sz w:val="18"/>
                <w:szCs w:val="18"/>
                <w:u w:val="single"/>
              </w:rPr>
              <w:t>OR</w:t>
            </w:r>
            <w:r w:rsidRPr="00AD270F">
              <w:rPr>
                <w:spacing w:val="26"/>
                <w:sz w:val="18"/>
                <w:szCs w:val="18"/>
              </w:rPr>
              <w:t xml:space="preserve"> </w:t>
            </w:r>
            <w:r w:rsidRPr="00AD270F">
              <w:rPr>
                <w:spacing w:val="-1"/>
                <w:sz w:val="18"/>
                <w:szCs w:val="18"/>
              </w:rPr>
              <w:t>Aggressive intervention</w:t>
            </w:r>
            <w:r w:rsidRPr="00AD270F">
              <w:rPr>
                <w:spacing w:val="27"/>
                <w:sz w:val="18"/>
                <w:szCs w:val="18"/>
              </w:rPr>
              <w:t xml:space="preserve"> </w:t>
            </w:r>
            <w:r w:rsidRPr="00AD270F">
              <w:rPr>
                <w:spacing w:val="-1"/>
                <w:sz w:val="18"/>
                <w:szCs w:val="18"/>
              </w:rPr>
              <w:t>indicated</w:t>
            </w:r>
            <w:r w:rsidRPr="00AD270F">
              <w:rPr>
                <w:spacing w:val="1"/>
                <w:sz w:val="18"/>
                <w:szCs w:val="18"/>
              </w:rPr>
              <w:t xml:space="preserve"> </w:t>
            </w:r>
            <w:r w:rsidRPr="00AD270F">
              <w:rPr>
                <w:spacing w:val="-1"/>
                <w:sz w:val="18"/>
                <w:szCs w:val="18"/>
              </w:rPr>
              <w:t>(e.g.,</w:t>
            </w:r>
            <w:r w:rsidRPr="00AD270F">
              <w:rPr>
                <w:spacing w:val="-2"/>
                <w:sz w:val="18"/>
                <w:szCs w:val="18"/>
              </w:rPr>
              <w:t xml:space="preserve"> </w:t>
            </w:r>
            <w:r w:rsidRPr="00AD270F">
              <w:rPr>
                <w:spacing w:val="-1"/>
                <w:sz w:val="18"/>
                <w:szCs w:val="18"/>
              </w:rPr>
              <w:t>tube</w:t>
            </w:r>
            <w:r w:rsidRPr="00AD270F">
              <w:rPr>
                <w:spacing w:val="29"/>
                <w:sz w:val="18"/>
                <w:szCs w:val="18"/>
              </w:rPr>
              <w:t xml:space="preserve"> </w:t>
            </w:r>
            <w:r w:rsidRPr="00AD270F">
              <w:rPr>
                <w:spacing w:val="-1"/>
                <w:sz w:val="18"/>
                <w:szCs w:val="18"/>
              </w:rPr>
              <w:t>feeding,</w:t>
            </w:r>
            <w:r w:rsidRPr="00AD270F">
              <w:rPr>
                <w:spacing w:val="1"/>
                <w:sz w:val="18"/>
                <w:szCs w:val="18"/>
              </w:rPr>
              <w:t xml:space="preserve"> </w:t>
            </w:r>
            <w:r w:rsidRPr="00AD270F">
              <w:rPr>
                <w:sz w:val="18"/>
                <w:szCs w:val="18"/>
              </w:rPr>
              <w:t>total</w:t>
            </w:r>
            <w:r w:rsidRPr="00AD270F">
              <w:rPr>
                <w:spacing w:val="-2"/>
                <w:sz w:val="18"/>
                <w:szCs w:val="18"/>
              </w:rPr>
              <w:t xml:space="preserve"> </w:t>
            </w:r>
            <w:r w:rsidRPr="00AD270F">
              <w:rPr>
                <w:spacing w:val="-1"/>
                <w:sz w:val="18"/>
                <w:szCs w:val="18"/>
              </w:rPr>
              <w:t>parenteral</w:t>
            </w:r>
            <w:r w:rsidRPr="00AD270F">
              <w:rPr>
                <w:spacing w:val="24"/>
                <w:sz w:val="18"/>
                <w:szCs w:val="18"/>
              </w:rPr>
              <w:t xml:space="preserve"> </w:t>
            </w:r>
            <w:r w:rsidRPr="00AD270F">
              <w:rPr>
                <w:spacing w:val="-1"/>
                <w:sz w:val="18"/>
                <w:szCs w:val="18"/>
              </w:rPr>
              <w:t>nutrition)</w:t>
            </w:r>
          </w:p>
        </w:tc>
      </w:tr>
    </w:tbl>
    <w:p w14:paraId="528F447C" w14:textId="77777777" w:rsidR="00F024D4" w:rsidRPr="00AD270F" w:rsidRDefault="00F024D4" w:rsidP="00F024D4">
      <w:pPr>
        <w:kinsoku w:val="0"/>
        <w:overflowPunct w:val="0"/>
        <w:autoSpaceDE w:val="0"/>
        <w:autoSpaceDN w:val="0"/>
        <w:adjustRightInd w:val="0"/>
        <w:spacing w:before="9"/>
        <w:rPr>
          <w:sz w:val="15"/>
          <w:szCs w:val="15"/>
        </w:rPr>
      </w:pPr>
    </w:p>
    <w:p w14:paraId="5D433DB5" w14:textId="3BDB8EEB" w:rsidR="00F024D4" w:rsidRPr="00AD270F" w:rsidRDefault="00F024D4" w:rsidP="00F024D4">
      <w:pPr>
        <w:kinsoku w:val="0"/>
        <w:overflowPunct w:val="0"/>
        <w:autoSpaceDE w:val="0"/>
        <w:autoSpaceDN w:val="0"/>
        <w:adjustRightInd w:val="0"/>
        <w:ind w:left="199"/>
        <w:rPr>
          <w:color w:val="000000"/>
          <w:spacing w:val="-1"/>
          <w:sz w:val="16"/>
          <w:szCs w:val="16"/>
        </w:rPr>
      </w:pPr>
      <w:bookmarkStart w:id="628" w:name="bookmark26"/>
      <w:bookmarkEnd w:id="628"/>
      <w:r w:rsidRPr="00AD270F">
        <w:rPr>
          <w:position w:val="7"/>
          <w:sz w:val="10"/>
          <w:szCs w:val="10"/>
        </w:rPr>
        <w:t>12</w:t>
      </w:r>
      <w:r w:rsidRPr="00AD270F">
        <w:rPr>
          <w:spacing w:val="15"/>
          <w:position w:val="7"/>
          <w:sz w:val="10"/>
          <w:szCs w:val="10"/>
        </w:rPr>
        <w:t xml:space="preserve"> </w:t>
      </w:r>
      <w:r w:rsidRPr="00AD270F">
        <w:rPr>
          <w:spacing w:val="-2"/>
          <w:sz w:val="16"/>
          <w:szCs w:val="16"/>
        </w:rPr>
        <w:t>WHO</w:t>
      </w:r>
      <w:r w:rsidRPr="00AD270F">
        <w:rPr>
          <w:spacing w:val="-1"/>
          <w:sz w:val="16"/>
          <w:szCs w:val="16"/>
        </w:rPr>
        <w:t xml:space="preserve"> reference tables</w:t>
      </w:r>
      <w:r w:rsidRPr="00AD270F">
        <w:rPr>
          <w:sz w:val="16"/>
          <w:szCs w:val="16"/>
        </w:rPr>
        <w:t xml:space="preserve"> </w:t>
      </w:r>
      <w:r w:rsidRPr="00AD270F">
        <w:rPr>
          <w:spacing w:val="-1"/>
          <w:sz w:val="16"/>
          <w:szCs w:val="16"/>
        </w:rPr>
        <w:t>may</w:t>
      </w:r>
      <w:r w:rsidRPr="00AD270F">
        <w:rPr>
          <w:spacing w:val="-3"/>
          <w:sz w:val="16"/>
          <w:szCs w:val="16"/>
        </w:rPr>
        <w:t xml:space="preserve"> </w:t>
      </w:r>
      <w:r w:rsidRPr="00AD270F">
        <w:rPr>
          <w:sz w:val="16"/>
          <w:szCs w:val="16"/>
        </w:rPr>
        <w:t>be</w:t>
      </w:r>
      <w:r w:rsidRPr="00AD270F">
        <w:rPr>
          <w:spacing w:val="-1"/>
          <w:sz w:val="16"/>
          <w:szCs w:val="16"/>
        </w:rPr>
        <w:t xml:space="preserve"> acces</w:t>
      </w:r>
      <w:r w:rsidR="36EFDE38" w:rsidRPr="00AD270F">
        <w:rPr>
          <w:spacing w:val="-1"/>
          <w:sz w:val="16"/>
          <w:szCs w:val="16"/>
        </w:rPr>
        <w:t>s</w:t>
      </w:r>
      <w:r w:rsidRPr="00AD270F">
        <w:rPr>
          <w:spacing w:val="-1"/>
          <w:sz w:val="16"/>
          <w:szCs w:val="16"/>
        </w:rPr>
        <w:t xml:space="preserve">ed </w:t>
      </w:r>
      <w:r w:rsidRPr="00AD270F">
        <w:rPr>
          <w:sz w:val="16"/>
          <w:szCs w:val="16"/>
        </w:rPr>
        <w:t>by</w:t>
      </w:r>
      <w:r w:rsidRPr="00AD270F">
        <w:rPr>
          <w:spacing w:val="-3"/>
          <w:sz w:val="16"/>
          <w:szCs w:val="16"/>
        </w:rPr>
        <w:t xml:space="preserve"> </w:t>
      </w:r>
      <w:r w:rsidRPr="00AD270F">
        <w:rPr>
          <w:spacing w:val="-1"/>
          <w:sz w:val="16"/>
          <w:szCs w:val="16"/>
        </w:rPr>
        <w:t>clicking</w:t>
      </w:r>
      <w:r w:rsidRPr="00AD270F">
        <w:rPr>
          <w:spacing w:val="-3"/>
          <w:sz w:val="16"/>
          <w:szCs w:val="16"/>
        </w:rPr>
        <w:t xml:space="preserve"> </w:t>
      </w:r>
      <w:r w:rsidRPr="00AD270F">
        <w:rPr>
          <w:sz w:val="16"/>
          <w:szCs w:val="16"/>
        </w:rPr>
        <w:t>the</w:t>
      </w:r>
      <w:r w:rsidRPr="00AD270F">
        <w:rPr>
          <w:spacing w:val="-4"/>
          <w:sz w:val="16"/>
          <w:szCs w:val="16"/>
        </w:rPr>
        <w:t xml:space="preserve"> </w:t>
      </w:r>
      <w:r w:rsidRPr="00AD270F">
        <w:rPr>
          <w:spacing w:val="-1"/>
          <w:sz w:val="16"/>
          <w:szCs w:val="16"/>
        </w:rPr>
        <w:t>desired</w:t>
      </w:r>
      <w:r w:rsidRPr="00AD270F">
        <w:rPr>
          <w:spacing w:val="2"/>
          <w:sz w:val="16"/>
          <w:szCs w:val="16"/>
        </w:rPr>
        <w:t xml:space="preserve"> </w:t>
      </w:r>
      <w:r w:rsidRPr="00AD270F">
        <w:rPr>
          <w:spacing w:val="-1"/>
          <w:sz w:val="16"/>
          <w:szCs w:val="16"/>
        </w:rPr>
        <w:t>age range or</w:t>
      </w:r>
      <w:r w:rsidRPr="00AD270F">
        <w:rPr>
          <w:sz w:val="16"/>
          <w:szCs w:val="16"/>
        </w:rPr>
        <w:t xml:space="preserve"> by</w:t>
      </w:r>
      <w:r w:rsidRPr="00AD270F">
        <w:rPr>
          <w:spacing w:val="-3"/>
          <w:sz w:val="16"/>
          <w:szCs w:val="16"/>
        </w:rPr>
        <w:t xml:space="preserve"> </w:t>
      </w:r>
      <w:r w:rsidRPr="00AD270F">
        <w:rPr>
          <w:spacing w:val="-1"/>
          <w:sz w:val="16"/>
          <w:szCs w:val="16"/>
        </w:rPr>
        <w:t xml:space="preserve">accessing the following </w:t>
      </w:r>
      <w:r w:rsidRPr="00AD270F">
        <w:rPr>
          <w:spacing w:val="-2"/>
          <w:sz w:val="16"/>
          <w:szCs w:val="16"/>
        </w:rPr>
        <w:t>URLs:</w:t>
      </w:r>
      <w:r w:rsidRPr="00AD270F">
        <w:rPr>
          <w:sz w:val="16"/>
          <w:szCs w:val="16"/>
        </w:rPr>
        <w:t xml:space="preserve"> </w:t>
      </w:r>
      <w:r w:rsidRPr="00AD270F">
        <w:rPr>
          <w:color w:val="0000FF"/>
          <w:sz w:val="16"/>
          <w:szCs w:val="16"/>
        </w:rPr>
        <w:t xml:space="preserve"> </w:t>
      </w:r>
      <w:hyperlink r:id="rId21" w:history="1">
        <w:r w:rsidRPr="00AD270F">
          <w:rPr>
            <w:color w:val="0000FF"/>
            <w:spacing w:val="-1"/>
            <w:sz w:val="16"/>
            <w:szCs w:val="16"/>
            <w:u w:val="single"/>
          </w:rPr>
          <w:t xml:space="preserve">http://www.who.int/growthref/who2007_bmi_for_age/en/ </w:t>
        </w:r>
      </w:hyperlink>
      <w:r w:rsidRPr="00AD270F">
        <w:rPr>
          <w:color w:val="000000"/>
          <w:spacing w:val="-1"/>
          <w:sz w:val="16"/>
          <w:szCs w:val="16"/>
        </w:rPr>
        <w:t>for</w:t>
      </w:r>
      <w:r w:rsidRPr="00AD270F">
        <w:rPr>
          <w:color w:val="000000"/>
          <w:sz w:val="16"/>
          <w:szCs w:val="16"/>
        </w:rPr>
        <w:t xml:space="preserve"> </w:t>
      </w:r>
      <w:r w:rsidRPr="00AD270F">
        <w:rPr>
          <w:color w:val="000000"/>
          <w:spacing w:val="-1"/>
          <w:sz w:val="16"/>
          <w:szCs w:val="16"/>
        </w:rPr>
        <w:t>participants</w:t>
      </w:r>
      <w:r w:rsidRPr="00AD270F">
        <w:rPr>
          <w:color w:val="000000"/>
          <w:spacing w:val="-2"/>
          <w:sz w:val="16"/>
          <w:szCs w:val="16"/>
        </w:rPr>
        <w:t xml:space="preserve"> </w:t>
      </w:r>
      <w:r w:rsidRPr="00AD270F">
        <w:rPr>
          <w:color w:val="000000"/>
          <w:sz w:val="16"/>
          <w:szCs w:val="16"/>
        </w:rPr>
        <w:t>&gt;</w:t>
      </w:r>
      <w:r w:rsidRPr="00AD270F">
        <w:rPr>
          <w:color w:val="000000"/>
          <w:spacing w:val="-2"/>
          <w:sz w:val="16"/>
          <w:szCs w:val="16"/>
        </w:rPr>
        <w:t xml:space="preserve"> </w:t>
      </w:r>
      <w:r w:rsidRPr="00AD270F">
        <w:rPr>
          <w:color w:val="000000"/>
          <w:sz w:val="16"/>
          <w:szCs w:val="16"/>
        </w:rPr>
        <w:t>5</w:t>
      </w:r>
      <w:r w:rsidRPr="00AD270F">
        <w:rPr>
          <w:color w:val="000000"/>
          <w:spacing w:val="-1"/>
          <w:sz w:val="16"/>
          <w:szCs w:val="16"/>
        </w:rPr>
        <w:t xml:space="preserve"> </w:t>
      </w:r>
      <w:r w:rsidRPr="00AD270F">
        <w:rPr>
          <w:color w:val="000000"/>
          <w:sz w:val="16"/>
          <w:szCs w:val="16"/>
        </w:rPr>
        <w:t>to</w:t>
      </w:r>
      <w:r w:rsidRPr="00AD270F">
        <w:rPr>
          <w:color w:val="000000"/>
          <w:spacing w:val="-1"/>
          <w:sz w:val="16"/>
          <w:szCs w:val="16"/>
        </w:rPr>
        <w:t xml:space="preserve"> 19</w:t>
      </w:r>
      <w:r w:rsidRPr="00AD270F">
        <w:rPr>
          <w:color w:val="000000"/>
          <w:spacing w:val="2"/>
          <w:sz w:val="16"/>
          <w:szCs w:val="16"/>
        </w:rPr>
        <w:t xml:space="preserve"> </w:t>
      </w:r>
      <w:r w:rsidRPr="00AD270F">
        <w:rPr>
          <w:color w:val="000000"/>
          <w:spacing w:val="-2"/>
          <w:sz w:val="16"/>
          <w:szCs w:val="16"/>
        </w:rPr>
        <w:t>years</w:t>
      </w:r>
      <w:r w:rsidRPr="00AD270F">
        <w:rPr>
          <w:color w:val="000000"/>
          <w:sz w:val="16"/>
          <w:szCs w:val="16"/>
        </w:rPr>
        <w:t xml:space="preserve"> </w:t>
      </w:r>
      <w:r w:rsidRPr="00AD270F">
        <w:rPr>
          <w:color w:val="000000"/>
          <w:spacing w:val="-1"/>
          <w:sz w:val="16"/>
          <w:szCs w:val="16"/>
        </w:rPr>
        <w:t>of</w:t>
      </w:r>
      <w:r w:rsidRPr="00AD270F">
        <w:rPr>
          <w:color w:val="000000"/>
          <w:sz w:val="16"/>
          <w:szCs w:val="16"/>
        </w:rPr>
        <w:t xml:space="preserve"> </w:t>
      </w:r>
      <w:r w:rsidRPr="00AD270F">
        <w:rPr>
          <w:color w:val="000000"/>
          <w:spacing w:val="-1"/>
          <w:sz w:val="16"/>
          <w:szCs w:val="16"/>
        </w:rPr>
        <w:t>age</w:t>
      </w:r>
      <w:r w:rsidRPr="00AD270F">
        <w:rPr>
          <w:color w:val="000000"/>
          <w:spacing w:val="-2"/>
          <w:sz w:val="16"/>
          <w:szCs w:val="16"/>
        </w:rPr>
        <w:t xml:space="preserve"> </w:t>
      </w:r>
      <w:r w:rsidRPr="00AD270F">
        <w:rPr>
          <w:color w:val="000000"/>
          <w:sz w:val="16"/>
          <w:szCs w:val="16"/>
        </w:rPr>
        <w:t xml:space="preserve">and </w:t>
      </w:r>
      <w:r w:rsidRPr="00AD270F">
        <w:rPr>
          <w:color w:val="0000FF"/>
          <w:sz w:val="16"/>
          <w:szCs w:val="16"/>
        </w:rPr>
        <w:t xml:space="preserve"> </w:t>
      </w:r>
      <w:hyperlink r:id="rId22" w:history="1">
        <w:r w:rsidRPr="00AD270F">
          <w:rPr>
            <w:color w:val="0000FF"/>
            <w:spacing w:val="-1"/>
            <w:sz w:val="16"/>
            <w:szCs w:val="16"/>
            <w:u w:val="single"/>
          </w:rPr>
          <w:t>http://www.who.int/childgrowth/standards/chart_catalogue/en/</w:t>
        </w:r>
        <w:r w:rsidRPr="00AD270F">
          <w:rPr>
            <w:color w:val="0000FF"/>
            <w:spacing w:val="1"/>
            <w:sz w:val="16"/>
            <w:szCs w:val="16"/>
            <w:u w:val="single"/>
          </w:rPr>
          <w:t xml:space="preserve"> </w:t>
        </w:r>
      </w:hyperlink>
      <w:r w:rsidRPr="00AD270F">
        <w:rPr>
          <w:color w:val="000000"/>
          <w:spacing w:val="-1"/>
          <w:sz w:val="16"/>
          <w:szCs w:val="16"/>
        </w:rPr>
        <w:t>for</w:t>
      </w:r>
      <w:r w:rsidRPr="00AD270F">
        <w:rPr>
          <w:color w:val="000000"/>
          <w:sz w:val="16"/>
          <w:szCs w:val="16"/>
        </w:rPr>
        <w:t xml:space="preserve"> </w:t>
      </w:r>
      <w:r w:rsidRPr="00AD270F">
        <w:rPr>
          <w:color w:val="000000"/>
          <w:spacing w:val="-1"/>
          <w:sz w:val="16"/>
          <w:szCs w:val="16"/>
        </w:rPr>
        <w:t xml:space="preserve">those </w:t>
      </w:r>
      <w:r w:rsidRPr="00AD270F">
        <w:rPr>
          <w:color w:val="000000"/>
          <w:sz w:val="16"/>
          <w:szCs w:val="16"/>
        </w:rPr>
        <w:t>≤</w:t>
      </w:r>
      <w:r w:rsidRPr="00AD270F">
        <w:rPr>
          <w:color w:val="000000"/>
          <w:spacing w:val="-2"/>
          <w:sz w:val="16"/>
          <w:szCs w:val="16"/>
        </w:rPr>
        <w:t xml:space="preserve"> </w:t>
      </w:r>
      <w:r w:rsidRPr="00AD270F">
        <w:rPr>
          <w:color w:val="000000"/>
          <w:sz w:val="16"/>
          <w:szCs w:val="16"/>
        </w:rPr>
        <w:t>5</w:t>
      </w:r>
      <w:r w:rsidRPr="00AD270F">
        <w:rPr>
          <w:color w:val="000000"/>
          <w:spacing w:val="-3"/>
          <w:sz w:val="16"/>
          <w:szCs w:val="16"/>
        </w:rPr>
        <w:t xml:space="preserve"> </w:t>
      </w:r>
      <w:r w:rsidRPr="00AD270F">
        <w:rPr>
          <w:color w:val="000000"/>
          <w:spacing w:val="-1"/>
          <w:sz w:val="16"/>
          <w:szCs w:val="16"/>
        </w:rPr>
        <w:t>years</w:t>
      </w:r>
      <w:r w:rsidRPr="00AD270F">
        <w:rPr>
          <w:color w:val="000000"/>
          <w:sz w:val="16"/>
          <w:szCs w:val="16"/>
        </w:rPr>
        <w:t xml:space="preserve"> </w:t>
      </w:r>
      <w:r w:rsidRPr="00AD270F">
        <w:rPr>
          <w:color w:val="000000"/>
          <w:spacing w:val="-1"/>
          <w:sz w:val="16"/>
          <w:szCs w:val="16"/>
        </w:rPr>
        <w:t>of</w:t>
      </w:r>
      <w:r w:rsidRPr="00AD270F">
        <w:rPr>
          <w:color w:val="000000"/>
          <w:sz w:val="16"/>
          <w:szCs w:val="16"/>
        </w:rPr>
        <w:t xml:space="preserve"> </w:t>
      </w:r>
      <w:r w:rsidRPr="00AD270F">
        <w:rPr>
          <w:color w:val="000000"/>
          <w:spacing w:val="-1"/>
          <w:sz w:val="16"/>
          <w:szCs w:val="16"/>
        </w:rPr>
        <w:t>age.</w:t>
      </w:r>
    </w:p>
    <w:p w14:paraId="72A31540" w14:textId="77777777" w:rsidR="004F0BB5" w:rsidRDefault="004F0BB5" w:rsidP="000F53E2">
      <w:pPr>
        <w:pStyle w:val="Text1"/>
        <w:spacing w:after="40"/>
        <w:jc w:val="center"/>
        <w:outlineLvl w:val="0"/>
        <w:rPr>
          <w:sz w:val="20"/>
        </w:rPr>
      </w:pPr>
    </w:p>
    <w:p w14:paraId="77A341D6" w14:textId="77777777" w:rsidR="00F024D4" w:rsidRDefault="00F024D4" w:rsidP="000F53E2">
      <w:pPr>
        <w:pStyle w:val="Text1"/>
        <w:spacing w:after="40"/>
        <w:jc w:val="center"/>
        <w:outlineLvl w:val="0"/>
        <w:rPr>
          <w:sz w:val="20"/>
        </w:rPr>
      </w:pPr>
    </w:p>
    <w:p w14:paraId="4D219CF6" w14:textId="77777777" w:rsidR="00F024D4" w:rsidRDefault="00F024D4" w:rsidP="000F53E2">
      <w:pPr>
        <w:pStyle w:val="Text1"/>
        <w:spacing w:after="40"/>
        <w:jc w:val="center"/>
        <w:outlineLvl w:val="0"/>
        <w:rPr>
          <w:sz w:val="20"/>
        </w:rPr>
      </w:pPr>
    </w:p>
    <w:p w14:paraId="1D8F6AB4" w14:textId="77777777" w:rsidR="00F024D4" w:rsidRDefault="00F024D4" w:rsidP="000F53E2">
      <w:pPr>
        <w:pStyle w:val="Text1"/>
        <w:spacing w:after="40"/>
        <w:jc w:val="center"/>
        <w:outlineLvl w:val="0"/>
        <w:rPr>
          <w:sz w:val="20"/>
        </w:rPr>
      </w:pPr>
    </w:p>
    <w:p w14:paraId="21FD2CFF" w14:textId="77777777" w:rsidR="00F024D4" w:rsidRDefault="00F024D4" w:rsidP="000F53E2">
      <w:pPr>
        <w:pStyle w:val="Text1"/>
        <w:spacing w:after="40"/>
        <w:jc w:val="center"/>
        <w:outlineLvl w:val="0"/>
        <w:rPr>
          <w:sz w:val="20"/>
        </w:rPr>
      </w:pPr>
    </w:p>
    <w:p w14:paraId="08B3EF8F" w14:textId="77777777" w:rsidR="00F024D4" w:rsidRDefault="00F024D4" w:rsidP="000F53E2">
      <w:pPr>
        <w:pStyle w:val="Text1"/>
        <w:spacing w:after="40"/>
        <w:jc w:val="center"/>
        <w:outlineLvl w:val="0"/>
        <w:rPr>
          <w:sz w:val="20"/>
        </w:rPr>
      </w:pPr>
    </w:p>
    <w:p w14:paraId="6A15B7BD" w14:textId="77777777" w:rsidR="00F024D4" w:rsidRPr="00AD270F" w:rsidRDefault="00F024D4" w:rsidP="00F024D4">
      <w:pPr>
        <w:kinsoku w:val="0"/>
        <w:overflowPunct w:val="0"/>
        <w:autoSpaceDE w:val="0"/>
        <w:autoSpaceDN w:val="0"/>
        <w:adjustRightInd w:val="0"/>
        <w:spacing w:before="13"/>
        <w:ind w:left="220"/>
        <w:outlineLvl w:val="3"/>
        <w:rPr>
          <w:color w:val="000000"/>
          <w:sz w:val="36"/>
          <w:szCs w:val="36"/>
        </w:rPr>
      </w:pPr>
      <w:r w:rsidRPr="00AD270F">
        <w:rPr>
          <w:color w:val="17365D"/>
          <w:spacing w:val="3"/>
          <w:sz w:val="36"/>
          <w:szCs w:val="36"/>
        </w:rPr>
        <w:t>Urinary</w:t>
      </w:r>
    </w:p>
    <w:tbl>
      <w:tblPr>
        <w:tblW w:w="15173" w:type="dxa"/>
        <w:tblInd w:w="-1096" w:type="dxa"/>
        <w:tblLayout w:type="fixed"/>
        <w:tblCellMar>
          <w:left w:w="0" w:type="dxa"/>
          <w:right w:w="0" w:type="dxa"/>
        </w:tblCellMar>
        <w:tblLook w:val="0000" w:firstRow="0" w:lastRow="0" w:firstColumn="0" w:lastColumn="0" w:noHBand="0" w:noVBand="0"/>
      </w:tblPr>
      <w:tblGrid>
        <w:gridCol w:w="3353"/>
        <w:gridCol w:w="2757"/>
        <w:gridCol w:w="2890"/>
        <w:gridCol w:w="2917"/>
        <w:gridCol w:w="3256"/>
      </w:tblGrid>
      <w:tr w:rsidR="00F024D4" w:rsidRPr="00AD270F" w14:paraId="291C3438" w14:textId="77777777" w:rsidTr="00E81246">
        <w:trPr>
          <w:trHeight w:hRule="exact" w:val="134"/>
        </w:trPr>
        <w:tc>
          <w:tcPr>
            <w:tcW w:w="3353" w:type="dxa"/>
            <w:tcBorders>
              <w:top w:val="single" w:sz="8" w:space="0" w:color="4F81BD" w:themeColor="accent1"/>
              <w:left w:val="nil"/>
              <w:bottom w:val="single" w:sz="13" w:space="0" w:color="000000" w:themeColor="text1"/>
              <w:right w:val="nil"/>
            </w:tcBorders>
          </w:tcPr>
          <w:p w14:paraId="678F324B" w14:textId="77777777" w:rsidR="00F024D4" w:rsidRPr="00AD270F" w:rsidRDefault="00F024D4" w:rsidP="00A60B15">
            <w:pPr>
              <w:autoSpaceDE w:val="0"/>
              <w:autoSpaceDN w:val="0"/>
              <w:adjustRightInd w:val="0"/>
              <w:rPr>
                <w:szCs w:val="24"/>
              </w:rPr>
            </w:pPr>
          </w:p>
        </w:tc>
        <w:tc>
          <w:tcPr>
            <w:tcW w:w="2757" w:type="dxa"/>
            <w:tcBorders>
              <w:top w:val="single" w:sz="8" w:space="0" w:color="4F81BD" w:themeColor="accent1"/>
              <w:left w:val="nil"/>
              <w:bottom w:val="single" w:sz="13" w:space="0" w:color="000000" w:themeColor="text1"/>
              <w:right w:val="nil"/>
            </w:tcBorders>
          </w:tcPr>
          <w:p w14:paraId="7B895311" w14:textId="77777777" w:rsidR="00F024D4" w:rsidRPr="00AD270F" w:rsidRDefault="00F024D4" w:rsidP="00A60B15">
            <w:pPr>
              <w:autoSpaceDE w:val="0"/>
              <w:autoSpaceDN w:val="0"/>
              <w:adjustRightInd w:val="0"/>
              <w:rPr>
                <w:szCs w:val="24"/>
              </w:rPr>
            </w:pPr>
          </w:p>
        </w:tc>
        <w:tc>
          <w:tcPr>
            <w:tcW w:w="2890" w:type="dxa"/>
            <w:tcBorders>
              <w:top w:val="single" w:sz="8" w:space="0" w:color="4F81BD" w:themeColor="accent1"/>
              <w:left w:val="nil"/>
              <w:bottom w:val="single" w:sz="13" w:space="0" w:color="000000" w:themeColor="text1"/>
              <w:right w:val="nil"/>
            </w:tcBorders>
          </w:tcPr>
          <w:p w14:paraId="5E449BA0" w14:textId="77777777" w:rsidR="00F024D4" w:rsidRPr="00AD270F" w:rsidRDefault="00F024D4" w:rsidP="00A60B15">
            <w:pPr>
              <w:autoSpaceDE w:val="0"/>
              <w:autoSpaceDN w:val="0"/>
              <w:adjustRightInd w:val="0"/>
              <w:rPr>
                <w:szCs w:val="24"/>
              </w:rPr>
            </w:pPr>
          </w:p>
        </w:tc>
        <w:tc>
          <w:tcPr>
            <w:tcW w:w="2917" w:type="dxa"/>
            <w:tcBorders>
              <w:top w:val="single" w:sz="8" w:space="0" w:color="4F81BD" w:themeColor="accent1"/>
              <w:left w:val="nil"/>
              <w:bottom w:val="single" w:sz="13" w:space="0" w:color="000000" w:themeColor="text1"/>
              <w:right w:val="nil"/>
            </w:tcBorders>
          </w:tcPr>
          <w:p w14:paraId="09132AE9" w14:textId="77777777" w:rsidR="00F024D4" w:rsidRPr="00AD270F" w:rsidRDefault="00F024D4" w:rsidP="00A60B15">
            <w:pPr>
              <w:autoSpaceDE w:val="0"/>
              <w:autoSpaceDN w:val="0"/>
              <w:adjustRightInd w:val="0"/>
              <w:rPr>
                <w:szCs w:val="24"/>
              </w:rPr>
            </w:pPr>
          </w:p>
        </w:tc>
        <w:tc>
          <w:tcPr>
            <w:tcW w:w="3256" w:type="dxa"/>
            <w:tcBorders>
              <w:top w:val="single" w:sz="8" w:space="0" w:color="4F81BD" w:themeColor="accent1"/>
              <w:left w:val="nil"/>
              <w:bottom w:val="single" w:sz="13" w:space="0" w:color="000000" w:themeColor="text1"/>
              <w:right w:val="nil"/>
            </w:tcBorders>
          </w:tcPr>
          <w:p w14:paraId="3F61E1B2" w14:textId="77777777" w:rsidR="00F024D4" w:rsidRPr="00AD270F" w:rsidRDefault="00F024D4" w:rsidP="00A60B15">
            <w:pPr>
              <w:autoSpaceDE w:val="0"/>
              <w:autoSpaceDN w:val="0"/>
              <w:adjustRightInd w:val="0"/>
              <w:rPr>
                <w:szCs w:val="24"/>
              </w:rPr>
            </w:pPr>
          </w:p>
        </w:tc>
      </w:tr>
      <w:tr w:rsidR="00F024D4" w:rsidRPr="00AD270F" w14:paraId="6FEA5055" w14:textId="77777777" w:rsidTr="00E81246">
        <w:trPr>
          <w:trHeight w:hRule="exact" w:val="1200"/>
        </w:trPr>
        <w:tc>
          <w:tcPr>
            <w:tcW w:w="3353"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3A0C17EB" w14:textId="77777777" w:rsidR="00F024D4" w:rsidRPr="00AD270F" w:rsidRDefault="00F024D4" w:rsidP="00A60B15">
            <w:pPr>
              <w:kinsoku w:val="0"/>
              <w:overflowPunct w:val="0"/>
              <w:autoSpaceDE w:val="0"/>
              <w:autoSpaceDN w:val="0"/>
              <w:adjustRightInd w:val="0"/>
              <w:spacing w:before="117"/>
              <w:ind w:left="397"/>
              <w:rPr>
                <w:szCs w:val="24"/>
              </w:rPr>
            </w:pPr>
            <w:r w:rsidRPr="6781B22B">
              <w:rPr>
                <w:b/>
                <w:bCs/>
                <w:spacing w:val="-1"/>
                <w:sz w:val="20"/>
              </w:rPr>
              <w:t>PARAMETER</w:t>
            </w:r>
          </w:p>
        </w:tc>
        <w:tc>
          <w:tcPr>
            <w:tcW w:w="275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CFE6876" w14:textId="77777777" w:rsidR="00F024D4" w:rsidRPr="00AD270F" w:rsidRDefault="00F024D4" w:rsidP="00A60B15">
            <w:pPr>
              <w:kinsoku w:val="0"/>
              <w:overflowPunct w:val="0"/>
              <w:autoSpaceDE w:val="0"/>
              <w:autoSpaceDN w:val="0"/>
              <w:adjustRightInd w:val="0"/>
              <w:spacing w:before="117"/>
              <w:ind w:left="591"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89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6FA6BC1" w14:textId="77777777" w:rsidR="00F024D4" w:rsidRPr="00AD270F" w:rsidRDefault="00F024D4" w:rsidP="00A60B15">
            <w:pPr>
              <w:kinsoku w:val="0"/>
              <w:overflowPunct w:val="0"/>
              <w:autoSpaceDE w:val="0"/>
              <w:autoSpaceDN w:val="0"/>
              <w:adjustRightInd w:val="0"/>
              <w:spacing w:before="117"/>
              <w:ind w:left="315"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91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004B2BE" w14:textId="77777777" w:rsidR="00F024D4" w:rsidRPr="00AD270F" w:rsidRDefault="00F024D4" w:rsidP="00A60B15">
            <w:pPr>
              <w:kinsoku w:val="0"/>
              <w:overflowPunct w:val="0"/>
              <w:autoSpaceDE w:val="0"/>
              <w:autoSpaceDN w:val="0"/>
              <w:adjustRightInd w:val="0"/>
              <w:spacing w:before="117"/>
              <w:ind w:left="514"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3256"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1F49DE85" w14:textId="77777777" w:rsidR="00F024D4" w:rsidRPr="00AD270F" w:rsidRDefault="00F024D4" w:rsidP="00A60B15">
            <w:pPr>
              <w:kinsoku w:val="0"/>
              <w:overflowPunct w:val="0"/>
              <w:autoSpaceDE w:val="0"/>
              <w:autoSpaceDN w:val="0"/>
              <w:adjustRightInd w:val="0"/>
              <w:spacing w:before="117"/>
              <w:ind w:left="270" w:right="261"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rsidRPr="00AD270F" w14:paraId="53BD8CAD" w14:textId="77777777" w:rsidTr="00E81246">
        <w:trPr>
          <w:trHeight w:hRule="exact" w:val="1174"/>
        </w:trPr>
        <w:tc>
          <w:tcPr>
            <w:tcW w:w="3353"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0B18B9AE" w14:textId="77777777" w:rsidR="00F024D4" w:rsidRPr="00AD270F" w:rsidRDefault="00F024D4" w:rsidP="00A60B15">
            <w:pPr>
              <w:kinsoku w:val="0"/>
              <w:overflowPunct w:val="0"/>
              <w:autoSpaceDE w:val="0"/>
              <w:autoSpaceDN w:val="0"/>
              <w:adjustRightInd w:val="0"/>
              <w:spacing w:before="56"/>
              <w:ind w:left="92" w:right="909"/>
              <w:rPr>
                <w:szCs w:val="24"/>
              </w:rPr>
            </w:pPr>
            <w:r w:rsidRPr="00AD270F">
              <w:rPr>
                <w:b/>
                <w:bCs/>
                <w:spacing w:val="-1"/>
                <w:sz w:val="18"/>
                <w:szCs w:val="18"/>
              </w:rPr>
              <w:t>Urinary</w:t>
            </w:r>
            <w:r w:rsidRPr="00AD270F">
              <w:rPr>
                <w:b/>
                <w:bCs/>
                <w:spacing w:val="1"/>
                <w:sz w:val="18"/>
                <w:szCs w:val="18"/>
              </w:rPr>
              <w:t xml:space="preserve"> </w:t>
            </w:r>
            <w:r w:rsidRPr="00AD270F">
              <w:rPr>
                <w:b/>
                <w:bCs/>
                <w:spacing w:val="-2"/>
                <w:sz w:val="18"/>
                <w:szCs w:val="18"/>
              </w:rPr>
              <w:t>Tract</w:t>
            </w:r>
            <w:r w:rsidRPr="00AD270F">
              <w:rPr>
                <w:b/>
                <w:bCs/>
                <w:spacing w:val="26"/>
                <w:sz w:val="18"/>
                <w:szCs w:val="18"/>
              </w:rPr>
              <w:t xml:space="preserve"> </w:t>
            </w:r>
            <w:r w:rsidRPr="00AD270F">
              <w:rPr>
                <w:b/>
                <w:bCs/>
                <w:spacing w:val="-1"/>
                <w:sz w:val="18"/>
                <w:szCs w:val="18"/>
              </w:rPr>
              <w:t>Obstruction</w:t>
            </w:r>
          </w:p>
        </w:tc>
        <w:tc>
          <w:tcPr>
            <w:tcW w:w="2757"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4E97F1CC" w14:textId="77777777" w:rsidR="00F024D4" w:rsidRPr="00AD270F" w:rsidRDefault="00F024D4" w:rsidP="00A60B15">
            <w:pPr>
              <w:kinsoku w:val="0"/>
              <w:overflowPunct w:val="0"/>
              <w:autoSpaceDE w:val="0"/>
              <w:autoSpaceDN w:val="0"/>
              <w:adjustRightInd w:val="0"/>
              <w:spacing w:before="51"/>
              <w:ind w:left="102"/>
              <w:rPr>
                <w:szCs w:val="24"/>
              </w:rPr>
            </w:pPr>
            <w:r w:rsidRPr="00AD270F">
              <w:rPr>
                <w:spacing w:val="-1"/>
                <w:sz w:val="18"/>
                <w:szCs w:val="18"/>
              </w:rPr>
              <w:t>NA</w:t>
            </w:r>
          </w:p>
        </w:tc>
        <w:tc>
          <w:tcPr>
            <w:tcW w:w="2890"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623F1AE" w14:textId="77777777" w:rsidR="00F024D4" w:rsidRPr="00AD270F" w:rsidRDefault="00F024D4" w:rsidP="00A60B15">
            <w:pPr>
              <w:kinsoku w:val="0"/>
              <w:overflowPunct w:val="0"/>
              <w:autoSpaceDE w:val="0"/>
              <w:autoSpaceDN w:val="0"/>
              <w:adjustRightInd w:val="0"/>
              <w:spacing w:before="51"/>
              <w:ind w:left="102" w:right="132"/>
              <w:rPr>
                <w:szCs w:val="24"/>
              </w:rPr>
            </w:pPr>
            <w:r w:rsidRPr="00AD270F">
              <w:rPr>
                <w:spacing w:val="-1"/>
                <w:sz w:val="18"/>
                <w:szCs w:val="18"/>
              </w:rPr>
              <w:t>Signs</w:t>
            </w:r>
            <w:r w:rsidRPr="00AD270F">
              <w:rPr>
                <w:sz w:val="18"/>
                <w:szCs w:val="18"/>
              </w:rPr>
              <w:t xml:space="preserve"> or </w:t>
            </w:r>
            <w:r w:rsidRPr="00AD270F">
              <w:rPr>
                <w:spacing w:val="-2"/>
                <w:sz w:val="18"/>
                <w:szCs w:val="18"/>
              </w:rPr>
              <w:t>symptoms</w:t>
            </w:r>
            <w:r w:rsidRPr="00AD270F">
              <w:rPr>
                <w:sz w:val="18"/>
                <w:szCs w:val="18"/>
              </w:rPr>
              <w:t xml:space="preserve"> </w:t>
            </w:r>
            <w:r w:rsidRPr="00AD270F">
              <w:rPr>
                <w:spacing w:val="1"/>
                <w:sz w:val="18"/>
                <w:szCs w:val="18"/>
              </w:rPr>
              <w:t>of</w:t>
            </w:r>
            <w:r w:rsidRPr="00AD270F">
              <w:rPr>
                <w:spacing w:val="26"/>
                <w:sz w:val="18"/>
                <w:szCs w:val="18"/>
              </w:rPr>
              <w:t xml:space="preserve"> </w:t>
            </w:r>
            <w:r w:rsidRPr="00AD270F">
              <w:rPr>
                <w:sz w:val="18"/>
                <w:szCs w:val="18"/>
              </w:rPr>
              <w:t>urinary</w:t>
            </w:r>
            <w:r w:rsidRPr="00AD270F">
              <w:rPr>
                <w:spacing w:val="-4"/>
                <w:sz w:val="18"/>
                <w:szCs w:val="18"/>
              </w:rPr>
              <w:t xml:space="preserve"> </w:t>
            </w:r>
            <w:r w:rsidRPr="00AD270F">
              <w:rPr>
                <w:spacing w:val="-1"/>
                <w:sz w:val="18"/>
                <w:szCs w:val="18"/>
              </w:rPr>
              <w:t>tract</w:t>
            </w:r>
            <w:r w:rsidRPr="00AD270F">
              <w:rPr>
                <w:spacing w:val="22"/>
                <w:sz w:val="18"/>
                <w:szCs w:val="18"/>
              </w:rPr>
              <w:t xml:space="preserve"> </w:t>
            </w:r>
            <w:r w:rsidRPr="00AD270F">
              <w:rPr>
                <w:spacing w:val="-1"/>
                <w:sz w:val="18"/>
                <w:szCs w:val="18"/>
              </w:rPr>
              <w:t>obstruction</w:t>
            </w:r>
            <w:r w:rsidRPr="00AD270F">
              <w:rPr>
                <w:spacing w:val="1"/>
                <w:sz w:val="18"/>
                <w:szCs w:val="18"/>
              </w:rPr>
              <w:t xml:space="preserve"> </w:t>
            </w:r>
            <w:r w:rsidRPr="00AD270F">
              <w:rPr>
                <w:spacing w:val="-1"/>
                <w:sz w:val="18"/>
                <w:szCs w:val="18"/>
              </w:rPr>
              <w:t>without</w:t>
            </w:r>
            <w:r w:rsidRPr="00AD270F">
              <w:rPr>
                <w:spacing w:val="23"/>
                <w:sz w:val="18"/>
                <w:szCs w:val="18"/>
              </w:rPr>
              <w:t xml:space="preserve"> </w:t>
            </w:r>
            <w:r w:rsidRPr="00AD270F">
              <w:rPr>
                <w:spacing w:val="-1"/>
                <w:sz w:val="18"/>
                <w:szCs w:val="18"/>
              </w:rPr>
              <w:t>hydronephrosis</w:t>
            </w:r>
            <w:r w:rsidRPr="00AD270F">
              <w:rPr>
                <w:sz w:val="18"/>
                <w:szCs w:val="18"/>
              </w:rPr>
              <w:t xml:space="preserve"> </w:t>
            </w:r>
            <w:r w:rsidRPr="00AD270F">
              <w:rPr>
                <w:spacing w:val="1"/>
                <w:sz w:val="18"/>
                <w:szCs w:val="18"/>
              </w:rPr>
              <w:t>or</w:t>
            </w:r>
            <w:r w:rsidRPr="00AD270F">
              <w:rPr>
                <w:spacing w:val="25"/>
                <w:sz w:val="18"/>
                <w:szCs w:val="18"/>
              </w:rPr>
              <w:t xml:space="preserve"> </w:t>
            </w:r>
            <w:r w:rsidRPr="00AD270F">
              <w:rPr>
                <w:spacing w:val="-1"/>
                <w:sz w:val="18"/>
                <w:szCs w:val="18"/>
              </w:rPr>
              <w:t>renal</w:t>
            </w:r>
            <w:r w:rsidRPr="00AD270F">
              <w:rPr>
                <w:sz w:val="18"/>
                <w:szCs w:val="18"/>
              </w:rPr>
              <w:t xml:space="preserve"> </w:t>
            </w:r>
            <w:r w:rsidRPr="00AD270F">
              <w:rPr>
                <w:spacing w:val="-1"/>
                <w:sz w:val="18"/>
                <w:szCs w:val="18"/>
              </w:rPr>
              <w:t>dysfunction</w:t>
            </w:r>
          </w:p>
        </w:tc>
        <w:tc>
          <w:tcPr>
            <w:tcW w:w="2917"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1BFB807F" w14:textId="77777777" w:rsidR="00F024D4" w:rsidRPr="00AD270F" w:rsidRDefault="00F024D4" w:rsidP="00A60B15">
            <w:pPr>
              <w:kinsoku w:val="0"/>
              <w:overflowPunct w:val="0"/>
              <w:autoSpaceDE w:val="0"/>
              <w:autoSpaceDN w:val="0"/>
              <w:adjustRightInd w:val="0"/>
              <w:spacing w:before="52"/>
              <w:ind w:left="102" w:right="149"/>
              <w:rPr>
                <w:szCs w:val="24"/>
              </w:rPr>
            </w:pPr>
            <w:r w:rsidRPr="00AD270F">
              <w:rPr>
                <w:spacing w:val="-1"/>
                <w:sz w:val="18"/>
                <w:szCs w:val="18"/>
              </w:rPr>
              <w:t>Signs</w:t>
            </w:r>
            <w:r w:rsidRPr="00AD270F">
              <w:rPr>
                <w:sz w:val="18"/>
                <w:szCs w:val="18"/>
              </w:rPr>
              <w:t xml:space="preserve"> or </w:t>
            </w:r>
            <w:r w:rsidRPr="00AD270F">
              <w:rPr>
                <w:spacing w:val="-2"/>
                <w:sz w:val="18"/>
                <w:szCs w:val="18"/>
              </w:rPr>
              <w:t>symptoms</w:t>
            </w:r>
            <w:r w:rsidRPr="00AD270F">
              <w:rPr>
                <w:sz w:val="18"/>
                <w:szCs w:val="18"/>
              </w:rPr>
              <w:t xml:space="preserve"> </w:t>
            </w:r>
            <w:r w:rsidRPr="00AD270F">
              <w:rPr>
                <w:spacing w:val="1"/>
                <w:sz w:val="18"/>
                <w:szCs w:val="18"/>
              </w:rPr>
              <w:t>of</w:t>
            </w:r>
            <w:r w:rsidRPr="00AD270F">
              <w:rPr>
                <w:spacing w:val="26"/>
                <w:sz w:val="18"/>
                <w:szCs w:val="18"/>
              </w:rPr>
              <w:t xml:space="preserve"> </w:t>
            </w:r>
            <w:r w:rsidRPr="00AD270F">
              <w:rPr>
                <w:sz w:val="18"/>
                <w:szCs w:val="18"/>
              </w:rPr>
              <w:t>urinary</w:t>
            </w:r>
            <w:r w:rsidRPr="00AD270F">
              <w:rPr>
                <w:spacing w:val="-4"/>
                <w:sz w:val="18"/>
                <w:szCs w:val="18"/>
              </w:rPr>
              <w:t xml:space="preserve"> </w:t>
            </w:r>
            <w:r w:rsidRPr="00AD270F">
              <w:rPr>
                <w:spacing w:val="-1"/>
                <w:sz w:val="18"/>
                <w:szCs w:val="18"/>
              </w:rPr>
              <w:t>tract</w:t>
            </w:r>
            <w:r w:rsidRPr="00AD270F">
              <w:rPr>
                <w:spacing w:val="22"/>
                <w:sz w:val="18"/>
                <w:szCs w:val="18"/>
              </w:rPr>
              <w:t xml:space="preserve"> </w:t>
            </w:r>
            <w:r w:rsidRPr="00AD270F">
              <w:rPr>
                <w:spacing w:val="-1"/>
                <w:sz w:val="18"/>
                <w:szCs w:val="18"/>
              </w:rPr>
              <w:t>obstruction</w:t>
            </w:r>
            <w:r w:rsidRPr="00AD270F">
              <w:rPr>
                <w:spacing w:val="1"/>
                <w:sz w:val="18"/>
                <w:szCs w:val="18"/>
              </w:rPr>
              <w:t xml:space="preserve"> </w:t>
            </w:r>
            <w:r w:rsidRPr="00AD270F">
              <w:rPr>
                <w:spacing w:val="-1"/>
                <w:sz w:val="18"/>
                <w:szCs w:val="18"/>
              </w:rPr>
              <w:t>with</w:t>
            </w:r>
            <w:r w:rsidRPr="00AD270F">
              <w:rPr>
                <w:spacing w:val="29"/>
                <w:sz w:val="18"/>
                <w:szCs w:val="18"/>
              </w:rPr>
              <w:t xml:space="preserve"> </w:t>
            </w:r>
            <w:r w:rsidRPr="00AD270F">
              <w:rPr>
                <w:spacing w:val="-1"/>
                <w:sz w:val="18"/>
                <w:szCs w:val="18"/>
              </w:rPr>
              <w:t>hydronephrosis</w:t>
            </w:r>
            <w:r w:rsidRPr="00AD270F">
              <w:rPr>
                <w:sz w:val="18"/>
                <w:szCs w:val="18"/>
              </w:rPr>
              <w:t xml:space="preserve"> </w:t>
            </w:r>
            <w:r w:rsidRPr="00AD270F">
              <w:rPr>
                <w:spacing w:val="1"/>
                <w:sz w:val="18"/>
                <w:szCs w:val="18"/>
              </w:rPr>
              <w:t>or</w:t>
            </w:r>
            <w:r w:rsidRPr="00AD270F">
              <w:rPr>
                <w:spacing w:val="25"/>
                <w:sz w:val="18"/>
                <w:szCs w:val="18"/>
              </w:rPr>
              <w:t xml:space="preserve"> </w:t>
            </w:r>
            <w:r w:rsidRPr="00AD270F">
              <w:rPr>
                <w:spacing w:val="-1"/>
                <w:sz w:val="18"/>
                <w:szCs w:val="18"/>
              </w:rPr>
              <w:t>renal</w:t>
            </w:r>
            <w:r w:rsidRPr="00AD270F">
              <w:rPr>
                <w:sz w:val="18"/>
                <w:szCs w:val="18"/>
              </w:rPr>
              <w:t xml:space="preserve"> </w:t>
            </w:r>
            <w:r w:rsidRPr="00AD270F">
              <w:rPr>
                <w:spacing w:val="-1"/>
                <w:sz w:val="18"/>
                <w:szCs w:val="18"/>
              </w:rPr>
              <w:t>dysfunction</w:t>
            </w:r>
          </w:p>
        </w:tc>
        <w:tc>
          <w:tcPr>
            <w:tcW w:w="3256"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1A7D4B46" w14:textId="77777777" w:rsidR="00F024D4" w:rsidRPr="00AD270F" w:rsidRDefault="00F024D4" w:rsidP="00A60B15">
            <w:pPr>
              <w:kinsoku w:val="0"/>
              <w:overflowPunct w:val="0"/>
              <w:autoSpaceDE w:val="0"/>
              <w:autoSpaceDN w:val="0"/>
              <w:adjustRightInd w:val="0"/>
              <w:spacing w:before="52"/>
              <w:ind w:left="102" w:right="141"/>
              <w:rPr>
                <w:szCs w:val="24"/>
              </w:rPr>
            </w:pPr>
            <w:r w:rsidRPr="00AD270F">
              <w:rPr>
                <w:spacing w:val="-1"/>
                <w:sz w:val="18"/>
                <w:szCs w:val="18"/>
              </w:rPr>
              <w:t>Obstruction</w:t>
            </w:r>
            <w:r w:rsidRPr="00AD270F">
              <w:rPr>
                <w:spacing w:val="1"/>
                <w:sz w:val="18"/>
                <w:szCs w:val="18"/>
              </w:rPr>
              <w:t xml:space="preserve"> </w:t>
            </w:r>
            <w:r w:rsidRPr="00AD270F">
              <w:rPr>
                <w:spacing w:val="-1"/>
                <w:sz w:val="18"/>
                <w:szCs w:val="18"/>
              </w:rPr>
              <w:t xml:space="preserve">causing </w:t>
            </w:r>
            <w:r w:rsidRPr="00AD270F">
              <w:rPr>
                <w:spacing w:val="-2"/>
                <w:sz w:val="18"/>
                <w:szCs w:val="18"/>
              </w:rPr>
              <w:t>life-</w:t>
            </w:r>
            <w:r w:rsidRPr="00AD270F">
              <w:rPr>
                <w:spacing w:val="35"/>
                <w:sz w:val="18"/>
                <w:szCs w:val="18"/>
              </w:rPr>
              <w:t xml:space="preserve"> </w:t>
            </w:r>
            <w:r w:rsidRPr="00AD270F">
              <w:rPr>
                <w:sz w:val="18"/>
                <w:szCs w:val="18"/>
              </w:rPr>
              <w:t xml:space="preserve">threatening </w:t>
            </w:r>
            <w:r w:rsidRPr="00AD270F">
              <w:rPr>
                <w:spacing w:val="-1"/>
                <w:sz w:val="18"/>
                <w:szCs w:val="18"/>
              </w:rPr>
              <w:t>consequences</w:t>
            </w:r>
          </w:p>
        </w:tc>
      </w:tr>
    </w:tbl>
    <w:p w14:paraId="0342C0DF" w14:textId="77777777" w:rsidR="00F024D4" w:rsidRDefault="00F024D4" w:rsidP="000F53E2">
      <w:pPr>
        <w:pStyle w:val="Text1"/>
        <w:spacing w:after="40"/>
        <w:jc w:val="center"/>
        <w:outlineLvl w:val="0"/>
        <w:rPr>
          <w:sz w:val="20"/>
        </w:rPr>
      </w:pPr>
    </w:p>
    <w:p w14:paraId="7573359A" w14:textId="77777777" w:rsidR="004F0BB5" w:rsidRDefault="004F0BB5" w:rsidP="000F53E2">
      <w:pPr>
        <w:pStyle w:val="Text1"/>
        <w:spacing w:after="40"/>
        <w:jc w:val="center"/>
        <w:outlineLvl w:val="0"/>
        <w:rPr>
          <w:sz w:val="20"/>
        </w:rPr>
      </w:pPr>
    </w:p>
    <w:p w14:paraId="27842E71" w14:textId="40D62061" w:rsidR="00E60E60" w:rsidRPr="00B8790C" w:rsidRDefault="00E60E60" w:rsidP="000F53E2">
      <w:pPr>
        <w:pStyle w:val="Text1"/>
        <w:spacing w:after="40"/>
        <w:jc w:val="center"/>
        <w:outlineLvl w:val="0"/>
        <w:rPr>
          <w:sz w:val="20"/>
        </w:rPr>
      </w:pPr>
    </w:p>
    <w:p w14:paraId="60E6880B" w14:textId="77777777" w:rsidR="00F024D4" w:rsidRPr="00AD270F" w:rsidRDefault="00F024D4" w:rsidP="00F024D4">
      <w:pPr>
        <w:kinsoku w:val="0"/>
        <w:overflowPunct w:val="0"/>
        <w:autoSpaceDE w:val="0"/>
        <w:autoSpaceDN w:val="0"/>
        <w:adjustRightInd w:val="0"/>
        <w:spacing w:before="9"/>
        <w:ind w:left="220"/>
        <w:outlineLvl w:val="1"/>
        <w:rPr>
          <w:color w:val="000000"/>
          <w:sz w:val="40"/>
          <w:szCs w:val="40"/>
        </w:rPr>
      </w:pPr>
      <w:r w:rsidRPr="00AD270F">
        <w:rPr>
          <w:color w:val="17365D"/>
          <w:spacing w:val="2"/>
          <w:sz w:val="40"/>
          <w:szCs w:val="40"/>
        </w:rPr>
        <w:t>Site</w:t>
      </w:r>
      <w:r w:rsidRPr="00AD270F">
        <w:rPr>
          <w:color w:val="17365D"/>
          <w:spacing w:val="9"/>
          <w:sz w:val="40"/>
          <w:szCs w:val="40"/>
        </w:rPr>
        <w:t xml:space="preserve"> </w:t>
      </w:r>
      <w:r w:rsidRPr="00AD270F">
        <w:rPr>
          <w:color w:val="17365D"/>
          <w:spacing w:val="4"/>
          <w:sz w:val="40"/>
          <w:szCs w:val="40"/>
        </w:rPr>
        <w:t>Reactions</w:t>
      </w:r>
      <w:r w:rsidRPr="00AD270F">
        <w:rPr>
          <w:color w:val="17365D"/>
          <w:spacing w:val="8"/>
          <w:sz w:val="40"/>
          <w:szCs w:val="40"/>
        </w:rPr>
        <w:t xml:space="preserve"> </w:t>
      </w:r>
      <w:r w:rsidRPr="00AD270F">
        <w:rPr>
          <w:color w:val="17365D"/>
          <w:spacing w:val="1"/>
          <w:sz w:val="40"/>
          <w:szCs w:val="40"/>
        </w:rPr>
        <w:t>to</w:t>
      </w:r>
      <w:r w:rsidRPr="00AD270F">
        <w:rPr>
          <w:color w:val="17365D"/>
          <w:spacing w:val="11"/>
          <w:sz w:val="40"/>
          <w:szCs w:val="40"/>
        </w:rPr>
        <w:t xml:space="preserve"> </w:t>
      </w:r>
      <w:r w:rsidRPr="00AD270F">
        <w:rPr>
          <w:color w:val="17365D"/>
          <w:spacing w:val="3"/>
          <w:sz w:val="40"/>
          <w:szCs w:val="40"/>
        </w:rPr>
        <w:t>Injections</w:t>
      </w:r>
      <w:r w:rsidRPr="00AD270F">
        <w:rPr>
          <w:color w:val="17365D"/>
          <w:spacing w:val="10"/>
          <w:sz w:val="40"/>
          <w:szCs w:val="40"/>
        </w:rPr>
        <w:t xml:space="preserve"> </w:t>
      </w:r>
      <w:r w:rsidRPr="00AD270F">
        <w:rPr>
          <w:color w:val="17365D"/>
          <w:spacing w:val="2"/>
          <w:sz w:val="40"/>
          <w:szCs w:val="40"/>
        </w:rPr>
        <w:t>and</w:t>
      </w:r>
      <w:r w:rsidRPr="00AD270F">
        <w:rPr>
          <w:color w:val="17365D"/>
          <w:spacing w:val="9"/>
          <w:sz w:val="40"/>
          <w:szCs w:val="40"/>
        </w:rPr>
        <w:t xml:space="preserve"> </w:t>
      </w:r>
      <w:r w:rsidRPr="00AD270F">
        <w:rPr>
          <w:color w:val="17365D"/>
          <w:spacing w:val="4"/>
          <w:sz w:val="40"/>
          <w:szCs w:val="40"/>
        </w:rPr>
        <w:t>Infusions</w:t>
      </w:r>
    </w:p>
    <w:tbl>
      <w:tblPr>
        <w:tblW w:w="13782" w:type="dxa"/>
        <w:tblInd w:w="97" w:type="dxa"/>
        <w:tblLayout w:type="fixed"/>
        <w:tblCellMar>
          <w:left w:w="0" w:type="dxa"/>
          <w:right w:w="0" w:type="dxa"/>
        </w:tblCellMar>
        <w:tblLook w:val="0000" w:firstRow="0" w:lastRow="0" w:firstColumn="0" w:lastColumn="0" w:noHBand="0" w:noVBand="0"/>
      </w:tblPr>
      <w:tblGrid>
        <w:gridCol w:w="3057"/>
        <w:gridCol w:w="2504"/>
        <w:gridCol w:w="2625"/>
        <w:gridCol w:w="2648"/>
        <w:gridCol w:w="2948"/>
      </w:tblGrid>
      <w:tr w:rsidR="00F024D4" w:rsidRPr="00AD270F" w14:paraId="410A4EC6" w14:textId="77777777" w:rsidTr="00E81246">
        <w:trPr>
          <w:trHeight w:hRule="exact" w:val="132"/>
        </w:trPr>
        <w:tc>
          <w:tcPr>
            <w:tcW w:w="3057" w:type="dxa"/>
            <w:tcBorders>
              <w:top w:val="single" w:sz="8" w:space="0" w:color="4F81BD" w:themeColor="accent1"/>
              <w:left w:val="nil"/>
              <w:bottom w:val="single" w:sz="13" w:space="0" w:color="000000" w:themeColor="text1"/>
              <w:right w:val="nil"/>
            </w:tcBorders>
          </w:tcPr>
          <w:p w14:paraId="15FAFC01" w14:textId="77777777" w:rsidR="00F024D4" w:rsidRPr="00AD270F" w:rsidRDefault="00F024D4" w:rsidP="00A60B15">
            <w:pPr>
              <w:autoSpaceDE w:val="0"/>
              <w:autoSpaceDN w:val="0"/>
              <w:adjustRightInd w:val="0"/>
              <w:rPr>
                <w:szCs w:val="24"/>
              </w:rPr>
            </w:pPr>
          </w:p>
        </w:tc>
        <w:tc>
          <w:tcPr>
            <w:tcW w:w="2504" w:type="dxa"/>
            <w:tcBorders>
              <w:top w:val="single" w:sz="8" w:space="0" w:color="4F81BD" w:themeColor="accent1"/>
              <w:left w:val="nil"/>
              <w:bottom w:val="single" w:sz="13" w:space="0" w:color="000000" w:themeColor="text1"/>
              <w:right w:val="nil"/>
            </w:tcBorders>
          </w:tcPr>
          <w:p w14:paraId="58A27A71" w14:textId="77777777" w:rsidR="00F024D4" w:rsidRPr="00AD270F" w:rsidRDefault="00F024D4" w:rsidP="00A60B15">
            <w:pPr>
              <w:autoSpaceDE w:val="0"/>
              <w:autoSpaceDN w:val="0"/>
              <w:adjustRightInd w:val="0"/>
              <w:rPr>
                <w:szCs w:val="24"/>
              </w:rPr>
            </w:pPr>
          </w:p>
        </w:tc>
        <w:tc>
          <w:tcPr>
            <w:tcW w:w="2625" w:type="dxa"/>
            <w:tcBorders>
              <w:top w:val="single" w:sz="8" w:space="0" w:color="4F81BD" w:themeColor="accent1"/>
              <w:left w:val="nil"/>
              <w:bottom w:val="single" w:sz="13" w:space="0" w:color="000000" w:themeColor="text1"/>
              <w:right w:val="nil"/>
            </w:tcBorders>
          </w:tcPr>
          <w:p w14:paraId="6C403736" w14:textId="77777777" w:rsidR="00F024D4" w:rsidRPr="00AD270F" w:rsidRDefault="00F024D4" w:rsidP="00A60B15">
            <w:pPr>
              <w:autoSpaceDE w:val="0"/>
              <w:autoSpaceDN w:val="0"/>
              <w:adjustRightInd w:val="0"/>
              <w:rPr>
                <w:szCs w:val="24"/>
              </w:rPr>
            </w:pPr>
          </w:p>
        </w:tc>
        <w:tc>
          <w:tcPr>
            <w:tcW w:w="2648" w:type="dxa"/>
            <w:tcBorders>
              <w:top w:val="single" w:sz="8" w:space="0" w:color="4F81BD" w:themeColor="accent1"/>
              <w:left w:val="nil"/>
              <w:bottom w:val="single" w:sz="13" w:space="0" w:color="000000" w:themeColor="text1"/>
              <w:right w:val="nil"/>
            </w:tcBorders>
          </w:tcPr>
          <w:p w14:paraId="7692FD9D" w14:textId="77777777" w:rsidR="00F024D4" w:rsidRPr="00AD270F" w:rsidRDefault="00F024D4" w:rsidP="00A60B15">
            <w:pPr>
              <w:autoSpaceDE w:val="0"/>
              <w:autoSpaceDN w:val="0"/>
              <w:adjustRightInd w:val="0"/>
              <w:rPr>
                <w:szCs w:val="24"/>
              </w:rPr>
            </w:pPr>
          </w:p>
        </w:tc>
        <w:tc>
          <w:tcPr>
            <w:tcW w:w="2948" w:type="dxa"/>
            <w:tcBorders>
              <w:top w:val="single" w:sz="8" w:space="0" w:color="4F81BD" w:themeColor="accent1"/>
              <w:left w:val="nil"/>
              <w:bottom w:val="single" w:sz="13" w:space="0" w:color="000000" w:themeColor="text1"/>
              <w:right w:val="nil"/>
            </w:tcBorders>
          </w:tcPr>
          <w:p w14:paraId="00185890" w14:textId="77777777" w:rsidR="00F024D4" w:rsidRPr="00AD270F" w:rsidRDefault="00F024D4" w:rsidP="00A60B15">
            <w:pPr>
              <w:autoSpaceDE w:val="0"/>
              <w:autoSpaceDN w:val="0"/>
              <w:adjustRightInd w:val="0"/>
              <w:rPr>
                <w:szCs w:val="24"/>
              </w:rPr>
            </w:pPr>
          </w:p>
        </w:tc>
      </w:tr>
      <w:tr w:rsidR="00F024D4" w:rsidRPr="00AD270F" w14:paraId="54289F05" w14:textId="77777777" w:rsidTr="00E81246">
        <w:trPr>
          <w:trHeight w:hRule="exact" w:val="1178"/>
        </w:trPr>
        <w:tc>
          <w:tcPr>
            <w:tcW w:w="3057"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437CE031" w14:textId="77777777" w:rsidR="00F024D4" w:rsidRPr="00AD270F" w:rsidRDefault="00F024D4" w:rsidP="00A60B15">
            <w:pPr>
              <w:kinsoku w:val="0"/>
              <w:overflowPunct w:val="0"/>
              <w:autoSpaceDE w:val="0"/>
              <w:autoSpaceDN w:val="0"/>
              <w:adjustRightInd w:val="0"/>
              <w:spacing w:before="117"/>
              <w:ind w:left="402"/>
              <w:rPr>
                <w:szCs w:val="24"/>
              </w:rPr>
            </w:pPr>
            <w:r w:rsidRPr="6781B22B">
              <w:rPr>
                <w:b/>
                <w:bCs/>
                <w:spacing w:val="-1"/>
                <w:sz w:val="20"/>
              </w:rPr>
              <w:t>PARAMETER</w:t>
            </w:r>
          </w:p>
        </w:tc>
        <w:tc>
          <w:tcPr>
            <w:tcW w:w="250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28B18C3F" w14:textId="77777777" w:rsidR="00F024D4" w:rsidRPr="00AD270F" w:rsidRDefault="00F024D4" w:rsidP="00A60B15">
            <w:pPr>
              <w:kinsoku w:val="0"/>
              <w:overflowPunct w:val="0"/>
              <w:autoSpaceDE w:val="0"/>
              <w:autoSpaceDN w:val="0"/>
              <w:adjustRightInd w:val="0"/>
              <w:spacing w:before="117"/>
              <w:ind w:left="591"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2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E5E1B90" w14:textId="77777777" w:rsidR="00F024D4" w:rsidRPr="00AD270F" w:rsidRDefault="00F024D4" w:rsidP="00A60B15">
            <w:pPr>
              <w:kinsoku w:val="0"/>
              <w:overflowPunct w:val="0"/>
              <w:autoSpaceDE w:val="0"/>
              <w:autoSpaceDN w:val="0"/>
              <w:adjustRightInd w:val="0"/>
              <w:spacing w:before="117"/>
              <w:ind w:left="315"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48"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3B543283" w14:textId="77777777" w:rsidR="00F024D4" w:rsidRPr="00AD270F" w:rsidRDefault="00F024D4" w:rsidP="00A60B15">
            <w:pPr>
              <w:kinsoku w:val="0"/>
              <w:overflowPunct w:val="0"/>
              <w:autoSpaceDE w:val="0"/>
              <w:autoSpaceDN w:val="0"/>
              <w:adjustRightInd w:val="0"/>
              <w:spacing w:before="117"/>
              <w:ind w:left="514" w:right="478"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48"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2822A535" w14:textId="77777777" w:rsidR="00F024D4" w:rsidRPr="00AD270F" w:rsidRDefault="00F024D4" w:rsidP="00A60B15">
            <w:pPr>
              <w:kinsoku w:val="0"/>
              <w:overflowPunct w:val="0"/>
              <w:autoSpaceDE w:val="0"/>
              <w:autoSpaceDN w:val="0"/>
              <w:adjustRightInd w:val="0"/>
              <w:spacing w:before="117"/>
              <w:ind w:left="267" w:right="257"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rsidRPr="00AD270F" w14:paraId="0B7BC00F" w14:textId="77777777" w:rsidTr="00E81246">
        <w:trPr>
          <w:trHeight w:hRule="exact" w:val="1158"/>
        </w:trPr>
        <w:tc>
          <w:tcPr>
            <w:tcW w:w="305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5696892" w14:textId="77777777" w:rsidR="00F024D4" w:rsidRPr="00AD270F" w:rsidRDefault="00F024D4" w:rsidP="00A60B15">
            <w:pPr>
              <w:kinsoku w:val="0"/>
              <w:overflowPunct w:val="0"/>
              <w:autoSpaceDE w:val="0"/>
              <w:autoSpaceDN w:val="0"/>
              <w:adjustRightInd w:val="0"/>
              <w:spacing w:before="59"/>
              <w:ind w:left="92" w:right="375"/>
              <w:rPr>
                <w:sz w:val="18"/>
                <w:szCs w:val="18"/>
              </w:rPr>
            </w:pPr>
            <w:r w:rsidRPr="00AD270F">
              <w:rPr>
                <w:b/>
                <w:bCs/>
                <w:spacing w:val="-1"/>
                <w:sz w:val="18"/>
                <w:szCs w:val="18"/>
              </w:rPr>
              <w:t>Injection</w:t>
            </w:r>
            <w:r w:rsidRPr="00AD270F">
              <w:rPr>
                <w:b/>
                <w:bCs/>
                <w:spacing w:val="-2"/>
                <w:sz w:val="18"/>
                <w:szCs w:val="18"/>
              </w:rPr>
              <w:t xml:space="preserve"> </w:t>
            </w:r>
            <w:r w:rsidRPr="00AD270F">
              <w:rPr>
                <w:b/>
                <w:bCs/>
                <w:sz w:val="18"/>
                <w:szCs w:val="18"/>
              </w:rPr>
              <w:t>Site</w:t>
            </w:r>
            <w:r w:rsidRPr="00AD270F">
              <w:rPr>
                <w:b/>
                <w:bCs/>
                <w:spacing w:val="-1"/>
                <w:sz w:val="18"/>
                <w:szCs w:val="18"/>
              </w:rPr>
              <w:t xml:space="preserve"> </w:t>
            </w:r>
            <w:r w:rsidRPr="00AD270F">
              <w:rPr>
                <w:b/>
                <w:bCs/>
                <w:sz w:val="18"/>
                <w:szCs w:val="18"/>
              </w:rPr>
              <w:t>Pain</w:t>
            </w:r>
            <w:r w:rsidRPr="00AD270F">
              <w:rPr>
                <w:b/>
                <w:bCs/>
                <w:spacing w:val="-2"/>
                <w:sz w:val="18"/>
                <w:szCs w:val="18"/>
              </w:rPr>
              <w:t xml:space="preserve"> </w:t>
            </w:r>
            <w:r w:rsidRPr="00AD270F">
              <w:rPr>
                <w:b/>
                <w:bCs/>
                <w:spacing w:val="-1"/>
                <w:sz w:val="18"/>
                <w:szCs w:val="18"/>
              </w:rPr>
              <w:t>or</w:t>
            </w:r>
            <w:r w:rsidRPr="00AD270F">
              <w:rPr>
                <w:b/>
                <w:bCs/>
                <w:spacing w:val="25"/>
                <w:sz w:val="18"/>
                <w:szCs w:val="18"/>
              </w:rPr>
              <w:t xml:space="preserve"> </w:t>
            </w:r>
            <w:r w:rsidRPr="00AD270F">
              <w:rPr>
                <w:b/>
                <w:bCs/>
                <w:spacing w:val="-1"/>
                <w:sz w:val="18"/>
                <w:szCs w:val="18"/>
              </w:rPr>
              <w:t>Tenderness</w:t>
            </w:r>
          </w:p>
          <w:p w14:paraId="27DD7624" w14:textId="77777777" w:rsidR="00F024D4" w:rsidRPr="00AD270F" w:rsidRDefault="00F024D4" w:rsidP="00A60B15">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0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60A1964" w14:textId="77777777" w:rsidR="00F024D4" w:rsidRPr="00AD270F" w:rsidRDefault="00F024D4" w:rsidP="00A60B15">
            <w:pPr>
              <w:kinsoku w:val="0"/>
              <w:overflowPunct w:val="0"/>
              <w:autoSpaceDE w:val="0"/>
              <w:autoSpaceDN w:val="0"/>
              <w:adjustRightInd w:val="0"/>
              <w:spacing w:before="54"/>
              <w:ind w:left="102" w:right="279"/>
              <w:rPr>
                <w:szCs w:val="24"/>
              </w:rPr>
            </w:pPr>
            <w:r w:rsidRPr="00AD270F">
              <w:rPr>
                <w:spacing w:val="-1"/>
                <w:sz w:val="18"/>
                <w:szCs w:val="18"/>
              </w:rPr>
              <w:t>Pain</w:t>
            </w:r>
            <w:r w:rsidRPr="00AD270F">
              <w:rPr>
                <w:spacing w:val="1"/>
                <w:sz w:val="18"/>
                <w:szCs w:val="18"/>
              </w:rPr>
              <w:t xml:space="preserve"> </w:t>
            </w:r>
            <w:r w:rsidRPr="00AD270F">
              <w:rPr>
                <w:sz w:val="18"/>
                <w:szCs w:val="18"/>
              </w:rPr>
              <w:t>or</w:t>
            </w:r>
            <w:r w:rsidRPr="00AD270F">
              <w:rPr>
                <w:spacing w:val="-2"/>
                <w:sz w:val="18"/>
                <w:szCs w:val="18"/>
              </w:rPr>
              <w:t xml:space="preserve"> </w:t>
            </w:r>
            <w:r w:rsidRPr="00AD270F">
              <w:rPr>
                <w:spacing w:val="-1"/>
                <w:sz w:val="18"/>
                <w:szCs w:val="18"/>
              </w:rPr>
              <w:t>tenderness</w:t>
            </w:r>
            <w:r w:rsidRPr="00AD270F">
              <w:rPr>
                <w:spacing w:val="21"/>
                <w:sz w:val="18"/>
                <w:szCs w:val="18"/>
              </w:rPr>
              <w:t xml:space="preserve"> </w:t>
            </w:r>
            <w:r w:rsidRPr="00AD270F">
              <w:rPr>
                <w:spacing w:val="-1"/>
                <w:sz w:val="18"/>
                <w:szCs w:val="18"/>
              </w:rPr>
              <w:t xml:space="preserve">causing </w:t>
            </w:r>
            <w:r w:rsidRPr="00AD270F">
              <w:rPr>
                <w:sz w:val="18"/>
                <w:szCs w:val="18"/>
              </w:rPr>
              <w:t>no</w:t>
            </w:r>
            <w:r w:rsidRPr="00AD270F">
              <w:rPr>
                <w:spacing w:val="-1"/>
                <w:sz w:val="18"/>
                <w:szCs w:val="18"/>
              </w:rPr>
              <w:t xml:space="preserve"> </w:t>
            </w:r>
            <w:r w:rsidRPr="00AD270F">
              <w:rPr>
                <w:spacing w:val="1"/>
                <w:sz w:val="18"/>
                <w:szCs w:val="18"/>
              </w:rPr>
              <w:t>or</w:t>
            </w:r>
            <w:r w:rsidRPr="00AD270F">
              <w:rPr>
                <w:spacing w:val="28"/>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limitation</w:t>
            </w:r>
            <w:r w:rsidRPr="00AD270F">
              <w:rPr>
                <w:spacing w:val="30"/>
                <w:sz w:val="18"/>
                <w:szCs w:val="18"/>
              </w:rPr>
              <w:t xml:space="preserve"> </w:t>
            </w:r>
            <w:r w:rsidRPr="00AD270F">
              <w:rPr>
                <w:sz w:val="18"/>
                <w:szCs w:val="18"/>
              </w:rPr>
              <w:t>of</w:t>
            </w:r>
            <w:r w:rsidRPr="00AD270F">
              <w:rPr>
                <w:spacing w:val="-2"/>
                <w:sz w:val="18"/>
                <w:szCs w:val="18"/>
              </w:rPr>
              <w:t xml:space="preserve"> </w:t>
            </w:r>
            <w:r w:rsidRPr="00AD270F">
              <w:rPr>
                <w:sz w:val="18"/>
                <w:szCs w:val="18"/>
              </w:rPr>
              <w:t>use</w:t>
            </w:r>
            <w:r w:rsidRPr="00AD270F">
              <w:rPr>
                <w:spacing w:val="-1"/>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limb</w:t>
            </w:r>
          </w:p>
        </w:tc>
        <w:tc>
          <w:tcPr>
            <w:tcW w:w="262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C7D1B1E" w14:textId="77777777" w:rsidR="00F024D4" w:rsidRPr="00AD270F" w:rsidRDefault="00F024D4" w:rsidP="00A60B15">
            <w:pPr>
              <w:kinsoku w:val="0"/>
              <w:overflowPunct w:val="0"/>
              <w:autoSpaceDE w:val="0"/>
              <w:autoSpaceDN w:val="0"/>
              <w:adjustRightInd w:val="0"/>
              <w:spacing w:before="54"/>
              <w:ind w:left="102" w:right="165"/>
              <w:rPr>
                <w:szCs w:val="24"/>
              </w:rPr>
            </w:pPr>
            <w:r w:rsidRPr="00AD270F">
              <w:rPr>
                <w:spacing w:val="-1"/>
                <w:sz w:val="18"/>
                <w:szCs w:val="18"/>
              </w:rPr>
              <w:t>Pain</w:t>
            </w:r>
            <w:r w:rsidRPr="00AD270F">
              <w:rPr>
                <w:spacing w:val="1"/>
                <w:sz w:val="18"/>
                <w:szCs w:val="18"/>
              </w:rPr>
              <w:t xml:space="preserve"> </w:t>
            </w:r>
            <w:r w:rsidRPr="00AD270F">
              <w:rPr>
                <w:sz w:val="18"/>
                <w:szCs w:val="18"/>
              </w:rPr>
              <w:t>or</w:t>
            </w:r>
            <w:r w:rsidRPr="00AD270F">
              <w:rPr>
                <w:spacing w:val="-2"/>
                <w:sz w:val="18"/>
                <w:szCs w:val="18"/>
              </w:rPr>
              <w:t xml:space="preserve"> </w:t>
            </w:r>
            <w:r w:rsidRPr="00AD270F">
              <w:rPr>
                <w:spacing w:val="-1"/>
                <w:sz w:val="18"/>
                <w:szCs w:val="18"/>
              </w:rPr>
              <w:t>tenderness</w:t>
            </w:r>
            <w:r w:rsidRPr="00AD270F">
              <w:rPr>
                <w:spacing w:val="21"/>
                <w:sz w:val="18"/>
                <w:szCs w:val="18"/>
              </w:rPr>
              <w:t xml:space="preserve"> </w:t>
            </w:r>
            <w:r w:rsidRPr="00AD270F">
              <w:rPr>
                <w:spacing w:val="-1"/>
                <w:sz w:val="18"/>
                <w:szCs w:val="18"/>
              </w:rPr>
              <w:t>causing greater</w:t>
            </w:r>
            <w:r w:rsidRPr="00AD270F">
              <w:rPr>
                <w:sz w:val="18"/>
                <w:szCs w:val="18"/>
              </w:rPr>
              <w:t xml:space="preserve"> </w:t>
            </w:r>
            <w:r w:rsidRPr="00AD270F">
              <w:rPr>
                <w:spacing w:val="-1"/>
                <w:sz w:val="18"/>
                <w:szCs w:val="18"/>
              </w:rPr>
              <w:t>than</w:t>
            </w:r>
            <w:r w:rsidRPr="00AD270F">
              <w:rPr>
                <w:spacing w:val="22"/>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limitation</w:t>
            </w:r>
            <w:r w:rsidRPr="00AD270F">
              <w:rPr>
                <w:spacing w:val="1"/>
                <w:sz w:val="18"/>
                <w:szCs w:val="18"/>
              </w:rPr>
              <w:t xml:space="preserve"> </w:t>
            </w:r>
            <w:r w:rsidRPr="00AD270F">
              <w:rPr>
                <w:sz w:val="18"/>
                <w:szCs w:val="18"/>
              </w:rPr>
              <w:t>of</w:t>
            </w:r>
            <w:r w:rsidRPr="00AD270F">
              <w:rPr>
                <w:spacing w:val="21"/>
                <w:sz w:val="18"/>
                <w:szCs w:val="18"/>
              </w:rPr>
              <w:t xml:space="preserve"> </w:t>
            </w:r>
            <w:r w:rsidRPr="00AD270F">
              <w:rPr>
                <w:sz w:val="18"/>
                <w:szCs w:val="18"/>
              </w:rPr>
              <w:t>use</w:t>
            </w:r>
            <w:r w:rsidRPr="00AD270F">
              <w:rPr>
                <w:spacing w:val="-1"/>
                <w:sz w:val="18"/>
                <w:szCs w:val="18"/>
              </w:rPr>
              <w:t xml:space="preserve"> </w:t>
            </w:r>
            <w:r w:rsidRPr="00AD270F">
              <w:rPr>
                <w:sz w:val="18"/>
                <w:szCs w:val="18"/>
              </w:rPr>
              <w:t>of</w:t>
            </w:r>
            <w:r w:rsidRPr="00AD270F">
              <w:rPr>
                <w:spacing w:val="-2"/>
                <w:sz w:val="18"/>
                <w:szCs w:val="18"/>
              </w:rPr>
              <w:t xml:space="preserve"> </w:t>
            </w:r>
            <w:r w:rsidRPr="00AD270F">
              <w:rPr>
                <w:spacing w:val="-1"/>
                <w:sz w:val="18"/>
                <w:szCs w:val="18"/>
              </w:rPr>
              <w:t>limb</w:t>
            </w:r>
          </w:p>
        </w:tc>
        <w:tc>
          <w:tcPr>
            <w:tcW w:w="264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6864F99" w14:textId="77777777" w:rsidR="00F024D4" w:rsidRPr="00AD270F" w:rsidRDefault="00F024D4" w:rsidP="00A60B15">
            <w:pPr>
              <w:kinsoku w:val="0"/>
              <w:overflowPunct w:val="0"/>
              <w:autoSpaceDE w:val="0"/>
              <w:autoSpaceDN w:val="0"/>
              <w:adjustRightInd w:val="0"/>
              <w:spacing w:before="54"/>
              <w:ind w:left="102" w:right="255"/>
              <w:rPr>
                <w:spacing w:val="-1"/>
                <w:sz w:val="18"/>
                <w:szCs w:val="18"/>
              </w:rPr>
            </w:pPr>
            <w:r w:rsidRPr="00AD270F">
              <w:rPr>
                <w:sz w:val="18"/>
                <w:szCs w:val="18"/>
              </w:rPr>
              <w:t>Pain</w:t>
            </w:r>
            <w:r w:rsidRPr="00AD270F">
              <w:rPr>
                <w:spacing w:val="1"/>
                <w:sz w:val="18"/>
                <w:szCs w:val="18"/>
              </w:rPr>
              <w:t xml:space="preserve"> </w:t>
            </w:r>
            <w:r w:rsidRPr="00AD270F">
              <w:rPr>
                <w:sz w:val="18"/>
                <w:szCs w:val="18"/>
              </w:rPr>
              <w:t>or</w:t>
            </w:r>
            <w:r w:rsidRPr="00AD270F">
              <w:rPr>
                <w:spacing w:val="-2"/>
                <w:sz w:val="18"/>
                <w:szCs w:val="18"/>
              </w:rPr>
              <w:t xml:space="preserve"> </w:t>
            </w:r>
            <w:r w:rsidRPr="00AD270F">
              <w:rPr>
                <w:spacing w:val="-1"/>
                <w:sz w:val="18"/>
                <w:szCs w:val="18"/>
              </w:rPr>
              <w:t>tenderness</w:t>
            </w:r>
            <w:r w:rsidRPr="00AD270F">
              <w:rPr>
                <w:spacing w:val="27"/>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z w:val="18"/>
                <w:szCs w:val="18"/>
              </w:rPr>
              <w:t xml:space="preserve">usual </w:t>
            </w:r>
            <w:r w:rsidRPr="00AD270F">
              <w:rPr>
                <w:spacing w:val="-1"/>
                <w:sz w:val="18"/>
                <w:szCs w:val="18"/>
              </w:rPr>
              <w:t>social</w:t>
            </w:r>
          </w:p>
          <w:p w14:paraId="49A88A9B" w14:textId="77777777" w:rsidR="00F024D4" w:rsidRPr="00AD270F" w:rsidRDefault="00F024D4" w:rsidP="00A60B15">
            <w:pPr>
              <w:kinsoku w:val="0"/>
              <w:overflowPunct w:val="0"/>
              <w:autoSpaceDE w:val="0"/>
              <w:autoSpaceDN w:val="0"/>
              <w:adjustRightInd w:val="0"/>
              <w:spacing w:line="206" w:lineRule="exact"/>
              <w:ind w:left="102"/>
              <w:rPr>
                <w:szCs w:val="24"/>
              </w:rPr>
            </w:pPr>
            <w:r w:rsidRPr="00AD270F">
              <w:rPr>
                <w:sz w:val="18"/>
                <w:szCs w:val="18"/>
              </w:rPr>
              <w:t>&amp;</w:t>
            </w:r>
            <w:r w:rsidRPr="00AD270F">
              <w:rPr>
                <w:spacing w:val="-1"/>
                <w:sz w:val="18"/>
                <w:szCs w:val="18"/>
              </w:rPr>
              <w:t xml:space="preserve"> functional</w:t>
            </w:r>
            <w:r w:rsidRPr="00AD270F">
              <w:rPr>
                <w:sz w:val="18"/>
                <w:szCs w:val="18"/>
              </w:rPr>
              <w:t xml:space="preserve"> </w:t>
            </w:r>
            <w:r w:rsidRPr="00AD270F">
              <w:rPr>
                <w:spacing w:val="-1"/>
                <w:sz w:val="18"/>
                <w:szCs w:val="18"/>
              </w:rPr>
              <w:t>activities</w:t>
            </w:r>
          </w:p>
        </w:tc>
        <w:tc>
          <w:tcPr>
            <w:tcW w:w="2948"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1DA36F8" w14:textId="77777777" w:rsidR="00F024D4" w:rsidRPr="00AD270F" w:rsidRDefault="00F024D4" w:rsidP="00A60B15">
            <w:pPr>
              <w:kinsoku w:val="0"/>
              <w:overflowPunct w:val="0"/>
              <w:autoSpaceDE w:val="0"/>
              <w:autoSpaceDN w:val="0"/>
              <w:adjustRightInd w:val="0"/>
              <w:spacing w:before="54"/>
              <w:ind w:left="102" w:right="116"/>
              <w:rPr>
                <w:szCs w:val="24"/>
              </w:rPr>
            </w:pPr>
            <w:r w:rsidRPr="00AD270F">
              <w:rPr>
                <w:spacing w:val="-1"/>
                <w:sz w:val="18"/>
                <w:szCs w:val="18"/>
              </w:rPr>
              <w:t>Pain</w:t>
            </w:r>
            <w:r w:rsidRPr="00AD270F">
              <w:rPr>
                <w:spacing w:val="1"/>
                <w:sz w:val="18"/>
                <w:szCs w:val="18"/>
              </w:rPr>
              <w:t xml:space="preserve"> </w:t>
            </w:r>
            <w:r w:rsidRPr="00AD270F">
              <w:rPr>
                <w:sz w:val="18"/>
                <w:szCs w:val="18"/>
              </w:rPr>
              <w:t>or</w:t>
            </w:r>
            <w:r w:rsidRPr="00AD270F">
              <w:rPr>
                <w:spacing w:val="-2"/>
                <w:sz w:val="18"/>
                <w:szCs w:val="18"/>
              </w:rPr>
              <w:t xml:space="preserve"> </w:t>
            </w:r>
            <w:r w:rsidRPr="00AD270F">
              <w:rPr>
                <w:spacing w:val="-1"/>
                <w:sz w:val="18"/>
                <w:szCs w:val="18"/>
              </w:rPr>
              <w:t>tenderness</w:t>
            </w:r>
            <w:r w:rsidRPr="00AD270F">
              <w:rPr>
                <w:spacing w:val="21"/>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pacing w:val="-1"/>
                <w:sz w:val="18"/>
                <w:szCs w:val="18"/>
              </w:rPr>
              <w:t>basic self-care</w:t>
            </w:r>
            <w:r w:rsidRPr="00AD270F">
              <w:rPr>
                <w:spacing w:val="29"/>
                <w:sz w:val="18"/>
                <w:szCs w:val="18"/>
              </w:rPr>
              <w:t xml:space="preserve"> </w:t>
            </w:r>
            <w:r w:rsidRPr="00AD270F">
              <w:rPr>
                <w:spacing w:val="-1"/>
                <w:sz w:val="18"/>
                <w:szCs w:val="18"/>
              </w:rPr>
              <w:t>function</w:t>
            </w:r>
            <w:r w:rsidRPr="00AD270F">
              <w:rPr>
                <w:spacing w:val="1"/>
                <w:sz w:val="18"/>
                <w:szCs w:val="18"/>
              </w:rPr>
              <w:t xml:space="preserve"> </w:t>
            </w:r>
            <w:r w:rsidRPr="00AD270F">
              <w:rPr>
                <w:spacing w:val="-1"/>
                <w:sz w:val="18"/>
                <w:szCs w:val="18"/>
                <w:u w:val="single"/>
              </w:rPr>
              <w:t>OR</w:t>
            </w:r>
            <w:r w:rsidRPr="00AD270F">
              <w:rPr>
                <w:spacing w:val="26"/>
                <w:sz w:val="18"/>
                <w:szCs w:val="18"/>
              </w:rPr>
              <w:t xml:space="preserve"> </w:t>
            </w:r>
            <w:r w:rsidRPr="00AD270F">
              <w:rPr>
                <w:spacing w:val="-1"/>
                <w:sz w:val="18"/>
                <w:szCs w:val="18"/>
              </w:rPr>
              <w:t>Hospitalization</w:t>
            </w:r>
            <w:r w:rsidRPr="00AD270F">
              <w:rPr>
                <w:spacing w:val="1"/>
                <w:sz w:val="18"/>
                <w:szCs w:val="18"/>
              </w:rPr>
              <w:t xml:space="preserve"> </w:t>
            </w:r>
            <w:r w:rsidRPr="00AD270F">
              <w:rPr>
                <w:spacing w:val="-1"/>
                <w:sz w:val="18"/>
                <w:szCs w:val="18"/>
              </w:rPr>
              <w:t>indicated</w:t>
            </w:r>
          </w:p>
        </w:tc>
      </w:tr>
      <w:tr w:rsidR="00F024D4" w:rsidRPr="00AD270F" w14:paraId="5373592F" w14:textId="77777777" w:rsidTr="00E81246">
        <w:trPr>
          <w:trHeight w:hRule="exact" w:val="2915"/>
        </w:trPr>
        <w:tc>
          <w:tcPr>
            <w:tcW w:w="3057"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2583AB82" w14:textId="77777777" w:rsidR="00F024D4" w:rsidRPr="00AD270F" w:rsidRDefault="00F024D4" w:rsidP="00A60B15">
            <w:pPr>
              <w:kinsoku w:val="0"/>
              <w:overflowPunct w:val="0"/>
              <w:autoSpaceDE w:val="0"/>
              <w:autoSpaceDN w:val="0"/>
              <w:adjustRightInd w:val="0"/>
              <w:spacing w:before="58" w:line="208" w:lineRule="exact"/>
              <w:ind w:left="92" w:right="171"/>
              <w:rPr>
                <w:sz w:val="12"/>
                <w:szCs w:val="12"/>
              </w:rPr>
            </w:pPr>
            <w:r w:rsidRPr="00AD270F">
              <w:rPr>
                <w:b/>
                <w:bCs/>
                <w:spacing w:val="-1"/>
                <w:sz w:val="18"/>
                <w:szCs w:val="18"/>
              </w:rPr>
              <w:t>Injection</w:t>
            </w:r>
            <w:r w:rsidRPr="00AD270F">
              <w:rPr>
                <w:b/>
                <w:bCs/>
                <w:spacing w:val="-2"/>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30"/>
                <w:sz w:val="18"/>
                <w:szCs w:val="18"/>
              </w:rPr>
              <w:t xml:space="preserve"> </w:t>
            </w:r>
            <w:r w:rsidRPr="00AD270F">
              <w:rPr>
                <w:b/>
                <w:bCs/>
                <w:spacing w:val="-1"/>
                <w:sz w:val="18"/>
                <w:szCs w:val="18"/>
              </w:rPr>
              <w:t xml:space="preserve">or </w:t>
            </w:r>
            <w:r w:rsidRPr="00AD270F">
              <w:rPr>
                <w:b/>
                <w:bCs/>
                <w:sz w:val="18"/>
                <w:szCs w:val="18"/>
              </w:rPr>
              <w:t>Redness</w:t>
            </w:r>
            <w:hyperlink w:anchor="bookmark29" w:history="1">
              <w:r w:rsidRPr="00AD270F">
                <w:rPr>
                  <w:b/>
                  <w:bCs/>
                  <w:position w:val="8"/>
                  <w:sz w:val="12"/>
                  <w:szCs w:val="12"/>
                </w:rPr>
                <w:t>13</w:t>
              </w:r>
            </w:hyperlink>
          </w:p>
          <w:p w14:paraId="47576C93" w14:textId="77777777" w:rsidR="00F024D4" w:rsidRPr="00AD270F" w:rsidRDefault="00F024D4" w:rsidP="00A60B15">
            <w:pPr>
              <w:kinsoku w:val="0"/>
              <w:overflowPunct w:val="0"/>
              <w:autoSpaceDE w:val="0"/>
              <w:autoSpaceDN w:val="0"/>
              <w:adjustRightInd w:val="0"/>
              <w:spacing w:before="52"/>
              <w:ind w:left="92"/>
              <w:rPr>
                <w:sz w:val="18"/>
                <w:szCs w:val="18"/>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p w14:paraId="7FED0EC7" w14:textId="77777777" w:rsidR="00F024D4" w:rsidRPr="00AD270F" w:rsidRDefault="00F024D4" w:rsidP="00A60B15">
            <w:pPr>
              <w:kinsoku w:val="0"/>
              <w:overflowPunct w:val="0"/>
              <w:autoSpaceDE w:val="0"/>
              <w:autoSpaceDN w:val="0"/>
              <w:adjustRightInd w:val="0"/>
              <w:spacing w:before="59"/>
              <w:ind w:left="239"/>
              <w:rPr>
                <w:szCs w:val="24"/>
              </w:rPr>
            </w:pPr>
            <w:r w:rsidRPr="6781B22B">
              <w:rPr>
                <w:i/>
                <w:iCs/>
                <w:sz w:val="18"/>
                <w:szCs w:val="18"/>
              </w:rPr>
              <w:t>&gt;</w:t>
            </w:r>
            <w:r w:rsidRPr="6781B22B">
              <w:rPr>
                <w:i/>
                <w:iCs/>
                <w:spacing w:val="1"/>
                <w:sz w:val="18"/>
                <w:szCs w:val="18"/>
              </w:rPr>
              <w:t xml:space="preserve"> </w:t>
            </w:r>
            <w:r w:rsidRPr="6781B22B">
              <w:rPr>
                <w:i/>
                <w:iCs/>
                <w:spacing w:val="-1"/>
                <w:sz w:val="18"/>
                <w:szCs w:val="18"/>
              </w:rPr>
              <w:t>15</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04"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445CDE28" w14:textId="77777777" w:rsidR="00F024D4" w:rsidRPr="00AD270F" w:rsidRDefault="00F024D4" w:rsidP="00A60B15">
            <w:pPr>
              <w:kinsoku w:val="0"/>
              <w:overflowPunct w:val="0"/>
              <w:autoSpaceDE w:val="0"/>
              <w:autoSpaceDN w:val="0"/>
              <w:adjustRightInd w:val="0"/>
              <w:rPr>
                <w:sz w:val="18"/>
                <w:szCs w:val="18"/>
              </w:rPr>
            </w:pPr>
          </w:p>
          <w:p w14:paraId="39C373BB" w14:textId="77777777" w:rsidR="00F024D4" w:rsidRPr="00AD270F" w:rsidRDefault="00F024D4" w:rsidP="00A60B15">
            <w:pPr>
              <w:kinsoku w:val="0"/>
              <w:overflowPunct w:val="0"/>
              <w:autoSpaceDE w:val="0"/>
              <w:autoSpaceDN w:val="0"/>
              <w:adjustRightInd w:val="0"/>
              <w:ind w:left="102" w:right="154"/>
              <w:rPr>
                <w:spacing w:val="-2"/>
                <w:sz w:val="18"/>
                <w:szCs w:val="18"/>
              </w:rPr>
            </w:pPr>
            <w:r w:rsidRPr="00AD270F">
              <w:rPr>
                <w:sz w:val="18"/>
                <w:szCs w:val="18"/>
              </w:rPr>
              <w:t>2.5</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5</w:t>
            </w:r>
            <w:r w:rsidRPr="00AD270F">
              <w:rPr>
                <w:spacing w:val="1"/>
                <w:sz w:val="18"/>
                <w:szCs w:val="18"/>
              </w:rPr>
              <w:t xml:space="preserve"> </w:t>
            </w:r>
            <w:r w:rsidRPr="00AD270F">
              <w:rPr>
                <w:spacing w:val="-1"/>
                <w:sz w:val="18"/>
                <w:szCs w:val="18"/>
              </w:rPr>
              <w:t>cm</w:t>
            </w:r>
            <w:r w:rsidRPr="00AD270F">
              <w:rPr>
                <w:spacing w:val="-3"/>
                <w:sz w:val="18"/>
                <w:szCs w:val="18"/>
              </w:rPr>
              <w:t xml:space="preserve"> </w:t>
            </w:r>
            <w:r w:rsidRPr="00AD270F">
              <w:rPr>
                <w:sz w:val="18"/>
                <w:szCs w:val="18"/>
              </w:rPr>
              <w:t>in</w:t>
            </w:r>
            <w:r w:rsidRPr="00AD270F">
              <w:rPr>
                <w:spacing w:val="22"/>
                <w:sz w:val="18"/>
                <w:szCs w:val="18"/>
              </w:rPr>
              <w:t xml:space="preserve"> </w:t>
            </w:r>
            <w:r w:rsidRPr="00AD270F">
              <w:rPr>
                <w:spacing w:val="-1"/>
                <w:sz w:val="18"/>
                <w:szCs w:val="18"/>
              </w:rPr>
              <w:t>diameter</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z w:val="18"/>
                <w:szCs w:val="18"/>
              </w:rPr>
              <w:t>6.25</w:t>
            </w:r>
            <w:r w:rsidRPr="00AD270F">
              <w:rPr>
                <w:spacing w:val="1"/>
                <w:sz w:val="18"/>
                <w:szCs w:val="18"/>
              </w:rPr>
              <w:t xml:space="preserve"> </w:t>
            </w:r>
            <w:r w:rsidRPr="00AD270F">
              <w:rPr>
                <w:spacing w:val="-2"/>
                <w:sz w:val="18"/>
                <w:szCs w:val="18"/>
              </w:rPr>
              <w:t>to</w:t>
            </w:r>
          </w:p>
          <w:p w14:paraId="1A3BA68D" w14:textId="77777777" w:rsidR="00F024D4" w:rsidRPr="00AD270F" w:rsidRDefault="00F024D4" w:rsidP="00A60B15">
            <w:pPr>
              <w:kinsoku w:val="0"/>
              <w:overflowPunct w:val="0"/>
              <w:autoSpaceDE w:val="0"/>
              <w:autoSpaceDN w:val="0"/>
              <w:adjustRightInd w:val="0"/>
              <w:spacing w:line="206" w:lineRule="exact"/>
              <w:ind w:left="102"/>
              <w:rPr>
                <w:spacing w:val="-1"/>
                <w:sz w:val="18"/>
                <w:szCs w:val="18"/>
              </w:rPr>
            </w:pPr>
            <w:r w:rsidRPr="00AD270F">
              <w:rPr>
                <w:sz w:val="18"/>
                <w:szCs w:val="18"/>
              </w:rPr>
              <w:t>&lt;</w:t>
            </w:r>
            <w:r w:rsidRPr="00AD270F">
              <w:rPr>
                <w:spacing w:val="-1"/>
                <w:sz w:val="18"/>
                <w:szCs w:val="18"/>
              </w:rPr>
              <w:t xml:space="preserve"> </w:t>
            </w:r>
            <w:r w:rsidRPr="00AD270F">
              <w:rPr>
                <w:sz w:val="18"/>
                <w:szCs w:val="18"/>
              </w:rPr>
              <w:t>25</w:t>
            </w:r>
            <w:r w:rsidRPr="00AD270F">
              <w:rPr>
                <w:spacing w:val="1"/>
                <w:sz w:val="18"/>
                <w:szCs w:val="18"/>
              </w:rPr>
              <w:t xml:space="preserve"> </w:t>
            </w:r>
            <w:r w:rsidRPr="00AD270F">
              <w:rPr>
                <w:spacing w:val="-2"/>
                <w:sz w:val="18"/>
                <w:szCs w:val="18"/>
              </w:rPr>
              <w:t>cm</w:t>
            </w:r>
            <w:r w:rsidRPr="00AD270F">
              <w:rPr>
                <w:spacing w:val="-2"/>
                <w:position w:val="8"/>
                <w:sz w:val="12"/>
                <w:szCs w:val="12"/>
              </w:rPr>
              <w:t>2</w:t>
            </w:r>
            <w:r w:rsidRPr="00AD270F">
              <w:rPr>
                <w:spacing w:val="15"/>
                <w:position w:val="8"/>
                <w:sz w:val="12"/>
                <w:szCs w:val="12"/>
              </w:rPr>
              <w:t xml:space="preserve"> </w:t>
            </w:r>
            <w:r w:rsidRPr="00AD270F">
              <w:rPr>
                <w:spacing w:val="-1"/>
                <w:sz w:val="18"/>
                <w:szCs w:val="18"/>
              </w:rPr>
              <w:t>surface</w:t>
            </w:r>
          </w:p>
          <w:p w14:paraId="7D712BFC" w14:textId="77777777" w:rsidR="00F024D4" w:rsidRPr="00AD270F" w:rsidRDefault="00F024D4" w:rsidP="00A60B15">
            <w:pPr>
              <w:kinsoku w:val="0"/>
              <w:overflowPunct w:val="0"/>
              <w:autoSpaceDE w:val="0"/>
              <w:autoSpaceDN w:val="0"/>
              <w:adjustRightInd w:val="0"/>
              <w:spacing w:before="2"/>
              <w:ind w:left="102" w:right="198" w:hanging="1"/>
              <w:rPr>
                <w:szCs w:val="24"/>
              </w:rPr>
            </w:pPr>
            <w:r w:rsidRPr="00AD270F">
              <w:rPr>
                <w:spacing w:val="-1"/>
                <w:sz w:val="18"/>
                <w:szCs w:val="18"/>
              </w:rPr>
              <w:t>area</w:t>
            </w:r>
            <w:r w:rsidRPr="00AD270F">
              <w:rPr>
                <w:spacing w:val="2"/>
                <w:sz w:val="18"/>
                <w:szCs w:val="18"/>
              </w:rPr>
              <w:t xml:space="preserve"> </w:t>
            </w:r>
            <w:r w:rsidRPr="00AD270F">
              <w:rPr>
                <w:spacing w:val="-2"/>
                <w:sz w:val="18"/>
                <w:szCs w:val="18"/>
                <w:u w:val="single"/>
              </w:rPr>
              <w:t>AND</w:t>
            </w:r>
            <w:r w:rsidRPr="00AD270F">
              <w:rPr>
                <w:spacing w:val="25"/>
                <w:sz w:val="18"/>
                <w:szCs w:val="18"/>
              </w:rPr>
              <w:t xml:space="preserve"> </w:t>
            </w: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z w:val="18"/>
                <w:szCs w:val="18"/>
              </w:rPr>
              <w:t>no</w:t>
            </w:r>
            <w:r w:rsidRPr="00AD270F">
              <w:rPr>
                <w:spacing w:val="-1"/>
                <w:sz w:val="18"/>
                <w:szCs w:val="18"/>
              </w:rPr>
              <w:t xml:space="preserve"> </w:t>
            </w:r>
            <w:r w:rsidRPr="00AD270F">
              <w:rPr>
                <w:sz w:val="18"/>
                <w:szCs w:val="18"/>
              </w:rPr>
              <w:t xml:space="preserve">or </w:t>
            </w:r>
            <w:r w:rsidRPr="00AD270F">
              <w:rPr>
                <w:spacing w:val="-2"/>
                <w:sz w:val="18"/>
                <w:szCs w:val="18"/>
              </w:rPr>
              <w:t>minimal</w:t>
            </w:r>
            <w:r w:rsidRPr="00AD270F">
              <w:rPr>
                <w:spacing w:val="29"/>
                <w:sz w:val="18"/>
                <w:szCs w:val="18"/>
              </w:rPr>
              <w:t xml:space="preserve"> </w:t>
            </w:r>
            <w:r w:rsidRPr="00AD270F">
              <w:rPr>
                <w:spacing w:val="-1"/>
                <w:sz w:val="18"/>
                <w:szCs w:val="18"/>
              </w:rPr>
              <w:t>interference</w:t>
            </w:r>
            <w:r w:rsidRPr="00AD270F">
              <w:rPr>
                <w:spacing w:val="2"/>
                <w:sz w:val="18"/>
                <w:szCs w:val="18"/>
              </w:rPr>
              <w:t xml:space="preserve"> </w:t>
            </w:r>
            <w:r w:rsidRPr="00AD270F">
              <w:rPr>
                <w:spacing w:val="-1"/>
                <w:sz w:val="18"/>
                <w:szCs w:val="18"/>
              </w:rPr>
              <w:t>with</w:t>
            </w:r>
            <w:r w:rsidRPr="00AD270F">
              <w:rPr>
                <w:spacing w:val="29"/>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2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9B16EA9" w14:textId="77777777" w:rsidR="00F024D4" w:rsidRPr="00AD270F" w:rsidRDefault="00F024D4" w:rsidP="00A60B15">
            <w:pPr>
              <w:kinsoku w:val="0"/>
              <w:overflowPunct w:val="0"/>
              <w:autoSpaceDE w:val="0"/>
              <w:autoSpaceDN w:val="0"/>
              <w:adjustRightInd w:val="0"/>
              <w:rPr>
                <w:sz w:val="18"/>
                <w:szCs w:val="18"/>
              </w:rPr>
            </w:pPr>
          </w:p>
          <w:p w14:paraId="26EF3CDC" w14:textId="77777777" w:rsidR="00F024D4" w:rsidRPr="00AD270F" w:rsidRDefault="00F024D4" w:rsidP="00A60B15">
            <w:pPr>
              <w:kinsoku w:val="0"/>
              <w:overflowPunct w:val="0"/>
              <w:autoSpaceDE w:val="0"/>
              <w:autoSpaceDN w:val="0"/>
              <w:adjustRightInd w:val="0"/>
              <w:ind w:left="102" w:right="197"/>
              <w:rPr>
                <w:sz w:val="18"/>
                <w:szCs w:val="18"/>
              </w:rPr>
            </w:pPr>
            <w:r w:rsidRPr="00AD270F">
              <w:rPr>
                <w:sz w:val="18"/>
                <w:szCs w:val="18"/>
              </w:rPr>
              <w:t>≥ 5</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 xml:space="preserve">&lt; </w:t>
            </w:r>
            <w:r w:rsidRPr="00AD270F">
              <w:rPr>
                <w:spacing w:val="-1"/>
                <w:sz w:val="18"/>
                <w:szCs w:val="18"/>
              </w:rPr>
              <w:t>10</w:t>
            </w:r>
            <w:r w:rsidRPr="00AD270F">
              <w:rPr>
                <w:spacing w:val="1"/>
                <w:sz w:val="18"/>
                <w:szCs w:val="18"/>
              </w:rPr>
              <w:t xml:space="preserve"> </w:t>
            </w:r>
            <w:r w:rsidRPr="00AD270F">
              <w:rPr>
                <w:spacing w:val="-1"/>
                <w:sz w:val="18"/>
                <w:szCs w:val="18"/>
              </w:rPr>
              <w:t>cm</w:t>
            </w:r>
            <w:r w:rsidRPr="00AD270F">
              <w:rPr>
                <w:spacing w:val="-3"/>
                <w:sz w:val="18"/>
                <w:szCs w:val="18"/>
              </w:rPr>
              <w:t xml:space="preserve"> </w:t>
            </w:r>
            <w:r w:rsidRPr="00AD270F">
              <w:rPr>
                <w:sz w:val="18"/>
                <w:szCs w:val="18"/>
              </w:rPr>
              <w:t>in</w:t>
            </w:r>
            <w:r w:rsidRPr="00AD270F">
              <w:rPr>
                <w:spacing w:val="21"/>
                <w:sz w:val="18"/>
                <w:szCs w:val="18"/>
              </w:rPr>
              <w:t xml:space="preserve"> </w:t>
            </w:r>
            <w:r w:rsidRPr="00AD270F">
              <w:rPr>
                <w:spacing w:val="-1"/>
                <w:sz w:val="18"/>
                <w:szCs w:val="18"/>
              </w:rPr>
              <w:t>diameter</w:t>
            </w:r>
            <w:r w:rsidRPr="00AD270F">
              <w:rPr>
                <w:sz w:val="18"/>
                <w:szCs w:val="18"/>
              </w:rPr>
              <w:t xml:space="preserve"> </w:t>
            </w:r>
            <w:r w:rsidRPr="00AD270F">
              <w:rPr>
                <w:spacing w:val="-1"/>
                <w:sz w:val="18"/>
                <w:szCs w:val="18"/>
                <w:u w:val="single"/>
              </w:rPr>
              <w:t>OR</w:t>
            </w:r>
            <w:r w:rsidRPr="00AD270F">
              <w:rPr>
                <w:sz w:val="18"/>
                <w:szCs w:val="18"/>
                <w:u w:val="single"/>
              </w:rPr>
              <w:t xml:space="preserve"> </w:t>
            </w:r>
            <w:r w:rsidRPr="00AD270F">
              <w:rPr>
                <w:sz w:val="18"/>
                <w:szCs w:val="18"/>
              </w:rPr>
              <w:t>≥ 25</w:t>
            </w:r>
            <w:r w:rsidRPr="00AD270F">
              <w:rPr>
                <w:spacing w:val="33"/>
                <w:sz w:val="18"/>
                <w:szCs w:val="18"/>
              </w:rPr>
              <w:t xml:space="preserve"> </w:t>
            </w:r>
            <w:r w:rsidRPr="00AD270F">
              <w:rPr>
                <w:sz w:val="18"/>
                <w:szCs w:val="18"/>
              </w:rPr>
              <w:t>to</w:t>
            </w:r>
          </w:p>
          <w:p w14:paraId="42FE9A50" w14:textId="77777777" w:rsidR="00F024D4" w:rsidRPr="00AD270F" w:rsidRDefault="00F024D4" w:rsidP="00A60B15">
            <w:pPr>
              <w:kinsoku w:val="0"/>
              <w:overflowPunct w:val="0"/>
              <w:autoSpaceDE w:val="0"/>
              <w:autoSpaceDN w:val="0"/>
              <w:adjustRightInd w:val="0"/>
              <w:spacing w:line="206" w:lineRule="exact"/>
              <w:ind w:left="102"/>
              <w:rPr>
                <w:sz w:val="18"/>
                <w:szCs w:val="18"/>
              </w:rPr>
            </w:pPr>
            <w:r w:rsidRPr="00AD270F">
              <w:rPr>
                <w:sz w:val="18"/>
                <w:szCs w:val="18"/>
              </w:rPr>
              <w:t>&lt;</w:t>
            </w:r>
            <w:r w:rsidRPr="00AD270F">
              <w:rPr>
                <w:spacing w:val="-1"/>
                <w:sz w:val="18"/>
                <w:szCs w:val="18"/>
              </w:rPr>
              <w:t xml:space="preserve"> </w:t>
            </w:r>
            <w:r w:rsidRPr="00AD270F">
              <w:rPr>
                <w:sz w:val="18"/>
                <w:szCs w:val="18"/>
              </w:rPr>
              <w:t>100</w:t>
            </w:r>
            <w:r w:rsidRPr="00AD270F">
              <w:rPr>
                <w:spacing w:val="-1"/>
                <w:sz w:val="18"/>
                <w:szCs w:val="18"/>
              </w:rPr>
              <w:t xml:space="preserve"> </w:t>
            </w:r>
            <w:r w:rsidRPr="00AD270F">
              <w:rPr>
                <w:spacing w:val="-2"/>
                <w:sz w:val="18"/>
                <w:szCs w:val="18"/>
              </w:rPr>
              <w:t>cm</w:t>
            </w:r>
            <w:r w:rsidRPr="00AD270F">
              <w:rPr>
                <w:spacing w:val="-2"/>
                <w:position w:val="8"/>
                <w:sz w:val="12"/>
                <w:szCs w:val="12"/>
              </w:rPr>
              <w:t>2</w:t>
            </w:r>
            <w:r w:rsidRPr="00AD270F">
              <w:rPr>
                <w:spacing w:val="15"/>
                <w:position w:val="8"/>
                <w:sz w:val="12"/>
                <w:szCs w:val="12"/>
              </w:rPr>
              <w:t xml:space="preserve"> </w:t>
            </w:r>
            <w:r w:rsidRPr="00AD270F">
              <w:rPr>
                <w:spacing w:val="-1"/>
                <w:sz w:val="18"/>
                <w:szCs w:val="18"/>
              </w:rPr>
              <w:t>surface</w:t>
            </w:r>
          </w:p>
          <w:p w14:paraId="3C72D976" w14:textId="77777777" w:rsidR="00F024D4" w:rsidRPr="00AD270F" w:rsidRDefault="00F024D4" w:rsidP="00A60B15">
            <w:pPr>
              <w:kinsoku w:val="0"/>
              <w:overflowPunct w:val="0"/>
              <w:autoSpaceDE w:val="0"/>
              <w:autoSpaceDN w:val="0"/>
              <w:adjustRightInd w:val="0"/>
              <w:spacing w:before="2"/>
              <w:ind w:left="102" w:right="205" w:hanging="1"/>
              <w:rPr>
                <w:szCs w:val="24"/>
              </w:rPr>
            </w:pPr>
            <w:r w:rsidRPr="00AD270F">
              <w:rPr>
                <w:spacing w:val="-1"/>
                <w:sz w:val="18"/>
                <w:szCs w:val="18"/>
              </w:rPr>
              <w:t xml:space="preserve">area </w:t>
            </w:r>
            <w:r w:rsidRPr="00AD270F">
              <w:rPr>
                <w:spacing w:val="-1"/>
                <w:sz w:val="18"/>
                <w:szCs w:val="18"/>
                <w:u w:val="single"/>
              </w:rPr>
              <w:t>OR</w:t>
            </w:r>
            <w:r w:rsidRPr="00AD270F">
              <w:rPr>
                <w:sz w:val="18"/>
                <w:szCs w:val="18"/>
                <w:u w:val="single"/>
              </w:rPr>
              <w:t xml:space="preserve"> </w:t>
            </w:r>
            <w:r w:rsidRPr="00AD270F">
              <w:rPr>
                <w:spacing w:val="-2"/>
                <w:sz w:val="18"/>
                <w:szCs w:val="18"/>
              </w:rPr>
              <w:t>Symptoms</w:t>
            </w:r>
            <w:r w:rsidRPr="00AD270F">
              <w:rPr>
                <w:spacing w:val="26"/>
                <w:sz w:val="18"/>
                <w:szCs w:val="18"/>
              </w:rPr>
              <w:t xml:space="preserve"> </w:t>
            </w:r>
            <w:r w:rsidRPr="00AD270F">
              <w:rPr>
                <w:spacing w:val="-1"/>
                <w:sz w:val="18"/>
                <w:szCs w:val="18"/>
              </w:rPr>
              <w:t>causing greater</w:t>
            </w:r>
            <w:r w:rsidRPr="00AD270F">
              <w:rPr>
                <w:sz w:val="18"/>
                <w:szCs w:val="18"/>
              </w:rPr>
              <w:t xml:space="preserve"> </w:t>
            </w:r>
            <w:r w:rsidRPr="00AD270F">
              <w:rPr>
                <w:spacing w:val="-1"/>
                <w:sz w:val="18"/>
                <w:szCs w:val="18"/>
              </w:rPr>
              <w:t>than</w:t>
            </w:r>
            <w:r w:rsidRPr="00AD270F">
              <w:rPr>
                <w:spacing w:val="22"/>
                <w:sz w:val="18"/>
                <w:szCs w:val="18"/>
              </w:rPr>
              <w:t xml:space="preserve"> </w:t>
            </w:r>
            <w:r w:rsidRPr="00AD270F">
              <w:rPr>
                <w:spacing w:val="-1"/>
                <w:sz w:val="18"/>
                <w:szCs w:val="18"/>
              </w:rPr>
              <w:t>minimal</w:t>
            </w:r>
            <w:r w:rsidRPr="00AD270F">
              <w:rPr>
                <w:sz w:val="18"/>
                <w:szCs w:val="18"/>
              </w:rPr>
              <w:t xml:space="preserve"> </w:t>
            </w:r>
            <w:r w:rsidRPr="00AD270F">
              <w:rPr>
                <w:spacing w:val="-1"/>
                <w:sz w:val="18"/>
                <w:szCs w:val="18"/>
              </w:rPr>
              <w:t>interference</w:t>
            </w:r>
            <w:r w:rsidRPr="00AD270F">
              <w:rPr>
                <w:spacing w:val="29"/>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5"/>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648"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D0D5B03" w14:textId="77777777" w:rsidR="00F024D4" w:rsidRPr="00AD270F" w:rsidRDefault="00F024D4" w:rsidP="00A60B15">
            <w:pPr>
              <w:kinsoku w:val="0"/>
              <w:overflowPunct w:val="0"/>
              <w:autoSpaceDE w:val="0"/>
              <w:autoSpaceDN w:val="0"/>
              <w:adjustRightInd w:val="0"/>
              <w:rPr>
                <w:sz w:val="18"/>
                <w:szCs w:val="18"/>
              </w:rPr>
            </w:pPr>
          </w:p>
          <w:p w14:paraId="24693F15" w14:textId="77777777" w:rsidR="00F024D4" w:rsidRPr="00AD270F" w:rsidRDefault="00F024D4" w:rsidP="00A60B15">
            <w:pPr>
              <w:kinsoku w:val="0"/>
              <w:overflowPunct w:val="0"/>
              <w:autoSpaceDE w:val="0"/>
              <w:autoSpaceDN w:val="0"/>
              <w:adjustRightInd w:val="0"/>
              <w:spacing w:line="237" w:lineRule="auto"/>
              <w:ind w:left="102" w:right="111"/>
              <w:rPr>
                <w:szCs w:val="24"/>
              </w:rPr>
            </w:pPr>
            <w:r w:rsidRPr="00AD270F">
              <w:rPr>
                <w:sz w:val="18"/>
                <w:szCs w:val="18"/>
              </w:rPr>
              <w:t>≥ 10</w:t>
            </w:r>
            <w:r w:rsidRPr="00AD270F">
              <w:rPr>
                <w:spacing w:val="1"/>
                <w:sz w:val="18"/>
                <w:szCs w:val="18"/>
              </w:rPr>
              <w:t xml:space="preserve"> </w:t>
            </w:r>
            <w:r w:rsidRPr="00AD270F">
              <w:rPr>
                <w:spacing w:val="-1"/>
                <w:sz w:val="18"/>
                <w:szCs w:val="18"/>
              </w:rPr>
              <w:t>cm</w:t>
            </w:r>
            <w:r w:rsidRPr="00AD270F">
              <w:rPr>
                <w:spacing w:val="-3"/>
                <w:sz w:val="18"/>
                <w:szCs w:val="18"/>
              </w:rPr>
              <w:t xml:space="preserve"> </w:t>
            </w:r>
            <w:r w:rsidRPr="00AD270F">
              <w:rPr>
                <w:sz w:val="18"/>
                <w:szCs w:val="18"/>
              </w:rPr>
              <w:t>in</w:t>
            </w:r>
            <w:r w:rsidRPr="00AD270F">
              <w:rPr>
                <w:spacing w:val="1"/>
                <w:sz w:val="18"/>
                <w:szCs w:val="18"/>
              </w:rPr>
              <w:t xml:space="preserve"> </w:t>
            </w:r>
            <w:r w:rsidRPr="00AD270F">
              <w:rPr>
                <w:spacing w:val="-1"/>
                <w:sz w:val="18"/>
                <w:szCs w:val="18"/>
              </w:rPr>
              <w:t xml:space="preserve">diameter  </w:t>
            </w:r>
            <w:r w:rsidRPr="00AD270F">
              <w:rPr>
                <w:spacing w:val="-1"/>
                <w:sz w:val="18"/>
                <w:szCs w:val="18"/>
                <w:u w:val="single"/>
              </w:rPr>
              <w:t>OR</w:t>
            </w:r>
            <w:r w:rsidRPr="00AD270F">
              <w:rPr>
                <w:sz w:val="18"/>
                <w:szCs w:val="18"/>
                <w:u w:val="single"/>
              </w:rPr>
              <w:t xml:space="preserve"> </w:t>
            </w:r>
            <w:r w:rsidRPr="00AD270F">
              <w:rPr>
                <w:sz w:val="18"/>
                <w:szCs w:val="18"/>
              </w:rPr>
              <w:t xml:space="preserve">≥ </w:t>
            </w:r>
            <w:r w:rsidRPr="00AD270F">
              <w:rPr>
                <w:spacing w:val="-1"/>
                <w:sz w:val="18"/>
                <w:szCs w:val="18"/>
              </w:rPr>
              <w:t>100</w:t>
            </w:r>
            <w:r w:rsidRPr="00AD270F">
              <w:rPr>
                <w:spacing w:val="1"/>
                <w:sz w:val="18"/>
                <w:szCs w:val="18"/>
              </w:rPr>
              <w:t xml:space="preserve"> </w:t>
            </w:r>
            <w:r w:rsidRPr="00AD270F">
              <w:rPr>
                <w:spacing w:val="-2"/>
                <w:sz w:val="18"/>
                <w:szCs w:val="18"/>
              </w:rPr>
              <w:t>cm</w:t>
            </w:r>
            <w:r w:rsidRPr="00AD270F">
              <w:rPr>
                <w:spacing w:val="-2"/>
                <w:position w:val="8"/>
                <w:sz w:val="12"/>
                <w:szCs w:val="12"/>
              </w:rPr>
              <w:t>2</w:t>
            </w:r>
            <w:r w:rsidRPr="00AD270F">
              <w:rPr>
                <w:spacing w:val="15"/>
                <w:position w:val="8"/>
                <w:sz w:val="12"/>
                <w:szCs w:val="12"/>
              </w:rPr>
              <w:t xml:space="preserve"> </w:t>
            </w:r>
            <w:r w:rsidRPr="00AD270F">
              <w:rPr>
                <w:spacing w:val="-1"/>
                <w:sz w:val="18"/>
                <w:szCs w:val="18"/>
              </w:rPr>
              <w:t>surface</w:t>
            </w:r>
            <w:r w:rsidRPr="00AD270F">
              <w:rPr>
                <w:spacing w:val="27"/>
                <w:sz w:val="18"/>
                <w:szCs w:val="18"/>
              </w:rPr>
              <w:t xml:space="preserve"> </w:t>
            </w:r>
            <w:r w:rsidRPr="00AD270F">
              <w:rPr>
                <w:spacing w:val="-1"/>
                <w:sz w:val="18"/>
                <w:szCs w:val="18"/>
              </w:rPr>
              <w:t xml:space="preserve">area </w:t>
            </w:r>
            <w:r w:rsidRPr="00AD270F">
              <w:rPr>
                <w:spacing w:val="-1"/>
                <w:sz w:val="18"/>
                <w:szCs w:val="18"/>
                <w:u w:val="single"/>
              </w:rPr>
              <w:t>OR</w:t>
            </w:r>
            <w:r w:rsidRPr="00AD270F">
              <w:rPr>
                <w:sz w:val="18"/>
                <w:szCs w:val="18"/>
                <w:u w:val="single"/>
              </w:rPr>
              <w:t xml:space="preserve"> </w:t>
            </w:r>
            <w:r w:rsidRPr="00AD270F">
              <w:rPr>
                <w:spacing w:val="-1"/>
                <w:sz w:val="18"/>
                <w:szCs w:val="18"/>
              </w:rPr>
              <w:t>Ulceration</w:t>
            </w:r>
            <w:r w:rsidRPr="00AD270F">
              <w:rPr>
                <w:spacing w:val="21"/>
                <w:sz w:val="18"/>
                <w:szCs w:val="18"/>
              </w:rPr>
              <w:t xml:space="preserve"> </w:t>
            </w:r>
            <w:r w:rsidRPr="00AD270F">
              <w:rPr>
                <w:spacing w:val="-1"/>
                <w:sz w:val="18"/>
                <w:szCs w:val="18"/>
                <w:u w:val="single"/>
              </w:rPr>
              <w:t>OR</w:t>
            </w:r>
            <w:r w:rsidRPr="00AD270F">
              <w:rPr>
                <w:sz w:val="18"/>
                <w:szCs w:val="18"/>
                <w:u w:val="single"/>
              </w:rPr>
              <w:t xml:space="preserve"> </w:t>
            </w:r>
            <w:r w:rsidRPr="00AD270F">
              <w:rPr>
                <w:sz w:val="18"/>
                <w:szCs w:val="18"/>
              </w:rPr>
              <w:t>Secondary</w:t>
            </w:r>
            <w:r w:rsidRPr="00AD270F">
              <w:rPr>
                <w:spacing w:val="21"/>
                <w:sz w:val="18"/>
                <w:szCs w:val="18"/>
              </w:rPr>
              <w:t xml:space="preserve"> </w:t>
            </w:r>
            <w:r w:rsidRPr="00AD270F">
              <w:rPr>
                <w:spacing w:val="-1"/>
                <w:sz w:val="18"/>
                <w:szCs w:val="18"/>
              </w:rPr>
              <w:t>infection</w:t>
            </w:r>
            <w:r w:rsidRPr="00AD270F">
              <w:rPr>
                <w:spacing w:val="1"/>
                <w:sz w:val="18"/>
                <w:szCs w:val="18"/>
              </w:rPr>
              <w:t xml:space="preserve"> </w:t>
            </w:r>
            <w:r w:rsidRPr="00AD270F">
              <w:rPr>
                <w:spacing w:val="-1"/>
                <w:sz w:val="18"/>
                <w:szCs w:val="18"/>
                <w:u w:val="single"/>
              </w:rPr>
              <w:t>OR</w:t>
            </w:r>
            <w:r w:rsidRPr="00AD270F">
              <w:rPr>
                <w:spacing w:val="-2"/>
                <w:sz w:val="18"/>
                <w:szCs w:val="18"/>
                <w:u w:val="single"/>
              </w:rPr>
              <w:t xml:space="preserve"> </w:t>
            </w:r>
            <w:r w:rsidRPr="00AD270F">
              <w:rPr>
                <w:sz w:val="18"/>
                <w:szCs w:val="18"/>
              </w:rPr>
              <w:t>Phlebitis</w:t>
            </w:r>
            <w:r w:rsidRPr="00AD270F">
              <w:rPr>
                <w:spacing w:val="28"/>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Sterile abscess</w:t>
            </w:r>
            <w:r w:rsidRPr="00AD270F">
              <w:rPr>
                <w:spacing w:val="21"/>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 xml:space="preserve">Drainage </w:t>
            </w:r>
            <w:r w:rsidRPr="00AD270F">
              <w:rPr>
                <w:spacing w:val="-1"/>
                <w:sz w:val="18"/>
                <w:szCs w:val="18"/>
                <w:u w:val="single"/>
              </w:rPr>
              <w:t>OR</w:t>
            </w:r>
            <w:r w:rsidRPr="00AD270F">
              <w:rPr>
                <w:spacing w:val="25"/>
                <w:sz w:val="18"/>
                <w:szCs w:val="18"/>
              </w:rPr>
              <w:t xml:space="preserve"> </w:t>
            </w:r>
            <w:r w:rsidRPr="00AD270F">
              <w:rPr>
                <w:spacing w:val="-1"/>
                <w:sz w:val="18"/>
                <w:szCs w:val="18"/>
              </w:rPr>
              <w:t>Symptoms</w:t>
            </w:r>
            <w:r w:rsidRPr="00AD270F">
              <w:rPr>
                <w:sz w:val="18"/>
                <w:szCs w:val="18"/>
              </w:rPr>
              <w:t xml:space="preserve"> causing</w:t>
            </w:r>
            <w:r w:rsidRPr="00AD270F">
              <w:rPr>
                <w:spacing w:val="23"/>
                <w:sz w:val="18"/>
                <w:szCs w:val="18"/>
              </w:rPr>
              <w:t xml:space="preserve"> </w:t>
            </w:r>
            <w:r w:rsidRPr="00AD270F">
              <w:rPr>
                <w:spacing w:val="-1"/>
                <w:sz w:val="18"/>
                <w:szCs w:val="18"/>
              </w:rPr>
              <w:t>inability</w:t>
            </w:r>
            <w:r w:rsidRPr="00AD270F">
              <w:rPr>
                <w:spacing w:val="-4"/>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perform</w:t>
            </w:r>
            <w:r w:rsidRPr="00AD270F">
              <w:rPr>
                <w:spacing w:val="25"/>
                <w:sz w:val="18"/>
                <w:szCs w:val="18"/>
              </w:rPr>
              <w:t xml:space="preserve"> </w:t>
            </w:r>
            <w:r w:rsidRPr="00AD270F">
              <w:rPr>
                <w:sz w:val="18"/>
                <w:szCs w:val="18"/>
              </w:rPr>
              <w:t xml:space="preserve">usual </w:t>
            </w:r>
            <w:r w:rsidRPr="00AD270F">
              <w:rPr>
                <w:spacing w:val="-1"/>
                <w:sz w:val="18"/>
                <w:szCs w:val="18"/>
              </w:rPr>
              <w:t>social</w:t>
            </w:r>
            <w:r w:rsidRPr="00AD270F">
              <w:rPr>
                <w:sz w:val="18"/>
                <w:szCs w:val="18"/>
              </w:rPr>
              <w:t xml:space="preserve"> &amp;</w:t>
            </w:r>
            <w:r w:rsidRPr="00AD270F">
              <w:rPr>
                <w:spacing w:val="24"/>
                <w:sz w:val="18"/>
                <w:szCs w:val="18"/>
              </w:rPr>
              <w:t xml:space="preserve"> </w:t>
            </w:r>
            <w:r w:rsidRPr="00AD270F">
              <w:rPr>
                <w:spacing w:val="-1"/>
                <w:sz w:val="18"/>
                <w:szCs w:val="18"/>
              </w:rPr>
              <w:t>functional</w:t>
            </w:r>
            <w:r w:rsidRPr="00AD270F">
              <w:rPr>
                <w:sz w:val="18"/>
                <w:szCs w:val="18"/>
              </w:rPr>
              <w:t xml:space="preserve"> </w:t>
            </w:r>
            <w:r w:rsidRPr="00AD270F">
              <w:rPr>
                <w:spacing w:val="-1"/>
                <w:sz w:val="18"/>
                <w:szCs w:val="18"/>
              </w:rPr>
              <w:t>activities</w:t>
            </w:r>
          </w:p>
        </w:tc>
        <w:tc>
          <w:tcPr>
            <w:tcW w:w="2948"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74A5DCEC" w14:textId="77777777" w:rsidR="00F024D4" w:rsidRPr="00AD270F" w:rsidRDefault="00F024D4" w:rsidP="00A60B15">
            <w:pPr>
              <w:kinsoku w:val="0"/>
              <w:overflowPunct w:val="0"/>
              <w:autoSpaceDE w:val="0"/>
              <w:autoSpaceDN w:val="0"/>
              <w:adjustRightInd w:val="0"/>
              <w:rPr>
                <w:sz w:val="18"/>
                <w:szCs w:val="18"/>
              </w:rPr>
            </w:pPr>
          </w:p>
          <w:p w14:paraId="1A1930D7" w14:textId="77777777" w:rsidR="00F024D4" w:rsidRPr="00AD270F" w:rsidRDefault="00F024D4" w:rsidP="00A60B15">
            <w:pPr>
              <w:kinsoku w:val="0"/>
              <w:overflowPunct w:val="0"/>
              <w:autoSpaceDE w:val="0"/>
              <w:autoSpaceDN w:val="0"/>
              <w:adjustRightInd w:val="0"/>
              <w:ind w:left="102" w:right="499"/>
              <w:rPr>
                <w:szCs w:val="24"/>
              </w:rPr>
            </w:pPr>
            <w:r w:rsidRPr="00AD270F">
              <w:rPr>
                <w:spacing w:val="-1"/>
                <w:sz w:val="18"/>
                <w:szCs w:val="18"/>
              </w:rPr>
              <w:t>Potentially</w:t>
            </w:r>
            <w:r w:rsidRPr="00AD270F">
              <w:rPr>
                <w:spacing w:val="-4"/>
                <w:sz w:val="18"/>
                <w:szCs w:val="18"/>
              </w:rPr>
              <w:t xml:space="preserve"> </w:t>
            </w:r>
            <w:r w:rsidRPr="00AD270F">
              <w:rPr>
                <w:spacing w:val="-1"/>
                <w:sz w:val="18"/>
                <w:szCs w:val="18"/>
              </w:rPr>
              <w:t>life-</w:t>
            </w:r>
            <w:r w:rsidRPr="00AD270F">
              <w:rPr>
                <w:spacing w:val="25"/>
                <w:sz w:val="18"/>
                <w:szCs w:val="18"/>
              </w:rPr>
              <w:t xml:space="preserve"> </w:t>
            </w:r>
            <w:r w:rsidRPr="00AD270F">
              <w:rPr>
                <w:sz w:val="18"/>
                <w:szCs w:val="18"/>
              </w:rPr>
              <w:t xml:space="preserve">threatening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abscess,</w:t>
            </w:r>
            <w:r w:rsidRPr="00AD270F">
              <w:rPr>
                <w:spacing w:val="1"/>
                <w:sz w:val="18"/>
                <w:szCs w:val="18"/>
              </w:rPr>
              <w:t xml:space="preserve"> </w:t>
            </w:r>
            <w:r w:rsidRPr="00AD270F">
              <w:rPr>
                <w:spacing w:val="-1"/>
                <w:sz w:val="18"/>
                <w:szCs w:val="18"/>
              </w:rPr>
              <w:t>exfoliative</w:t>
            </w:r>
            <w:r w:rsidRPr="00AD270F">
              <w:rPr>
                <w:spacing w:val="30"/>
                <w:sz w:val="18"/>
                <w:szCs w:val="18"/>
              </w:rPr>
              <w:t xml:space="preserve"> </w:t>
            </w:r>
            <w:r w:rsidRPr="00AD270F">
              <w:rPr>
                <w:spacing w:val="-1"/>
                <w:sz w:val="18"/>
                <w:szCs w:val="18"/>
              </w:rPr>
              <w:t>dermatitis,</w:t>
            </w:r>
            <w:r w:rsidRPr="00AD270F">
              <w:rPr>
                <w:spacing w:val="1"/>
                <w:sz w:val="18"/>
                <w:szCs w:val="18"/>
              </w:rPr>
              <w:t xml:space="preserve"> </w:t>
            </w:r>
            <w:r w:rsidRPr="00AD270F">
              <w:rPr>
                <w:spacing w:val="-1"/>
                <w:sz w:val="18"/>
                <w:szCs w:val="18"/>
              </w:rPr>
              <w:t>necrosis</w:t>
            </w:r>
            <w:r w:rsidRPr="00AD270F">
              <w:rPr>
                <w:spacing w:val="25"/>
                <w:sz w:val="18"/>
                <w:szCs w:val="18"/>
              </w:rPr>
              <w:t xml:space="preserve"> </w:t>
            </w:r>
            <w:r w:rsidRPr="00AD270F">
              <w:rPr>
                <w:spacing w:val="-1"/>
                <w:sz w:val="18"/>
                <w:szCs w:val="18"/>
              </w:rPr>
              <w:t>involving dermis</w:t>
            </w:r>
            <w:r w:rsidRPr="00AD270F">
              <w:rPr>
                <w:sz w:val="18"/>
                <w:szCs w:val="18"/>
              </w:rPr>
              <w:t xml:space="preserve"> </w:t>
            </w:r>
            <w:r w:rsidRPr="00AD270F">
              <w:rPr>
                <w:spacing w:val="1"/>
                <w:sz w:val="18"/>
                <w:szCs w:val="18"/>
              </w:rPr>
              <w:t>or</w:t>
            </w:r>
            <w:r w:rsidRPr="00AD270F">
              <w:rPr>
                <w:spacing w:val="21"/>
                <w:sz w:val="18"/>
                <w:szCs w:val="18"/>
              </w:rPr>
              <w:t xml:space="preserve"> </w:t>
            </w:r>
            <w:r w:rsidRPr="00AD270F">
              <w:rPr>
                <w:spacing w:val="-1"/>
                <w:sz w:val="18"/>
                <w:szCs w:val="18"/>
              </w:rPr>
              <w:t>deeper</w:t>
            </w:r>
            <w:r w:rsidRPr="00AD270F">
              <w:rPr>
                <w:sz w:val="18"/>
                <w:szCs w:val="18"/>
              </w:rPr>
              <w:t xml:space="preserve"> </w:t>
            </w:r>
            <w:r w:rsidRPr="00AD270F">
              <w:rPr>
                <w:spacing w:val="-1"/>
                <w:sz w:val="18"/>
                <w:szCs w:val="18"/>
              </w:rPr>
              <w:t>tissue)</w:t>
            </w:r>
          </w:p>
        </w:tc>
      </w:tr>
      <w:tr w:rsidR="00F024D4" w:rsidRPr="00AD270F" w14:paraId="7A5104DA" w14:textId="77777777" w:rsidTr="00E81246">
        <w:trPr>
          <w:trHeight w:hRule="exact" w:val="1980"/>
        </w:trPr>
        <w:tc>
          <w:tcPr>
            <w:tcW w:w="3057"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0B3138F1" w14:textId="77777777" w:rsidR="00F024D4" w:rsidRPr="00AD270F" w:rsidRDefault="00F024D4" w:rsidP="00A60B15">
            <w:pPr>
              <w:kinsoku w:val="0"/>
              <w:overflowPunct w:val="0"/>
              <w:autoSpaceDE w:val="0"/>
              <w:autoSpaceDN w:val="0"/>
              <w:adjustRightInd w:val="0"/>
              <w:spacing w:before="54"/>
              <w:ind w:left="239"/>
              <w:rPr>
                <w:szCs w:val="24"/>
              </w:rPr>
            </w:pPr>
            <w:r w:rsidRPr="6781B22B">
              <w:rPr>
                <w:i/>
                <w:iCs/>
                <w:sz w:val="18"/>
                <w:szCs w:val="18"/>
              </w:rPr>
              <w:t>≤ 15</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04"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A62395C" w14:textId="77777777" w:rsidR="00F024D4" w:rsidRPr="00AD270F" w:rsidRDefault="00F024D4" w:rsidP="00A60B15">
            <w:pPr>
              <w:kinsoku w:val="0"/>
              <w:overflowPunct w:val="0"/>
              <w:autoSpaceDE w:val="0"/>
              <w:autoSpaceDN w:val="0"/>
              <w:adjustRightInd w:val="0"/>
              <w:spacing w:before="53"/>
              <w:ind w:left="102"/>
              <w:rPr>
                <w:szCs w:val="24"/>
              </w:rPr>
            </w:pPr>
            <w:r w:rsidRPr="00E81246">
              <w:rPr>
                <w:rFonts w:ascii="Symbol" w:eastAsia="Symbol" w:hAnsi="Symbol" w:cs="Symbol"/>
                <w:sz w:val="18"/>
                <w:szCs w:val="18"/>
              </w:rPr>
              <w:t></w:t>
            </w:r>
            <w:r w:rsidRPr="00E81246">
              <w:rPr>
                <w:rFonts w:ascii="Symbol" w:eastAsia="Symbol" w:hAnsi="Symbol" w:cs="Symbol"/>
                <w:sz w:val="18"/>
                <w:szCs w:val="18"/>
              </w:rPr>
              <w:t></w:t>
            </w:r>
            <w:r w:rsidRPr="00AD270F">
              <w:rPr>
                <w:sz w:val="18"/>
                <w:szCs w:val="18"/>
              </w:rPr>
              <w:t>2.5</w:t>
            </w:r>
            <w:r w:rsidRPr="00AD270F">
              <w:rPr>
                <w:spacing w:val="-1"/>
                <w:sz w:val="18"/>
                <w:szCs w:val="18"/>
              </w:rPr>
              <w:t xml:space="preserve"> cm</w:t>
            </w:r>
            <w:r w:rsidRPr="00AD270F">
              <w:rPr>
                <w:spacing w:val="-3"/>
                <w:sz w:val="18"/>
                <w:szCs w:val="18"/>
              </w:rPr>
              <w:t xml:space="preserve"> </w:t>
            </w:r>
            <w:r w:rsidRPr="00AD270F">
              <w:rPr>
                <w:sz w:val="18"/>
                <w:szCs w:val="18"/>
              </w:rPr>
              <w:t>in</w:t>
            </w:r>
            <w:r w:rsidRPr="00AD270F">
              <w:rPr>
                <w:spacing w:val="1"/>
                <w:sz w:val="18"/>
                <w:szCs w:val="18"/>
              </w:rPr>
              <w:t xml:space="preserve"> </w:t>
            </w:r>
            <w:r w:rsidRPr="00AD270F">
              <w:rPr>
                <w:spacing w:val="-1"/>
                <w:sz w:val="18"/>
                <w:szCs w:val="18"/>
              </w:rPr>
              <w:t>diameter</w:t>
            </w:r>
          </w:p>
        </w:tc>
        <w:tc>
          <w:tcPr>
            <w:tcW w:w="2625"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253F6706" w14:textId="77777777" w:rsidR="00F024D4" w:rsidRPr="00AD270F" w:rsidRDefault="00F024D4" w:rsidP="00A60B15">
            <w:pPr>
              <w:kinsoku w:val="0"/>
              <w:overflowPunct w:val="0"/>
              <w:autoSpaceDE w:val="0"/>
              <w:autoSpaceDN w:val="0"/>
              <w:adjustRightInd w:val="0"/>
              <w:spacing w:before="54"/>
              <w:ind w:left="101" w:right="214"/>
              <w:rPr>
                <w:szCs w:val="24"/>
              </w:rPr>
            </w:pPr>
            <w:r w:rsidRPr="00AD270F">
              <w:rPr>
                <w:sz w:val="18"/>
                <w:szCs w:val="18"/>
              </w:rPr>
              <w:t>&gt;</w:t>
            </w:r>
            <w:r w:rsidRPr="00AD270F">
              <w:rPr>
                <w:spacing w:val="-1"/>
                <w:sz w:val="18"/>
                <w:szCs w:val="18"/>
              </w:rPr>
              <w:t xml:space="preserve"> </w:t>
            </w:r>
            <w:r w:rsidRPr="00AD270F">
              <w:rPr>
                <w:sz w:val="18"/>
                <w:szCs w:val="18"/>
              </w:rPr>
              <w:t>2.5</w:t>
            </w:r>
            <w:r w:rsidRPr="00AD270F">
              <w:rPr>
                <w:spacing w:val="1"/>
                <w:sz w:val="18"/>
                <w:szCs w:val="18"/>
              </w:rPr>
              <w:t xml:space="preserve"> </w:t>
            </w:r>
            <w:r w:rsidRPr="00AD270F">
              <w:rPr>
                <w:spacing w:val="-1"/>
                <w:sz w:val="18"/>
                <w:szCs w:val="18"/>
              </w:rPr>
              <w:t>cm</w:t>
            </w:r>
            <w:r w:rsidRPr="00AD270F">
              <w:rPr>
                <w:spacing w:val="-3"/>
                <w:sz w:val="18"/>
                <w:szCs w:val="18"/>
              </w:rPr>
              <w:t xml:space="preserve"> </w:t>
            </w:r>
            <w:r w:rsidRPr="00AD270F">
              <w:rPr>
                <w:sz w:val="18"/>
                <w:szCs w:val="18"/>
              </w:rPr>
              <w:t>in</w:t>
            </w:r>
            <w:r w:rsidRPr="00AD270F">
              <w:rPr>
                <w:spacing w:val="1"/>
                <w:sz w:val="18"/>
                <w:szCs w:val="18"/>
              </w:rPr>
              <w:t xml:space="preserve"> </w:t>
            </w:r>
            <w:r w:rsidRPr="00AD270F">
              <w:rPr>
                <w:spacing w:val="-2"/>
                <w:sz w:val="18"/>
                <w:szCs w:val="18"/>
              </w:rPr>
              <w:t>diameter</w:t>
            </w:r>
            <w:r w:rsidRPr="00AD270F">
              <w:rPr>
                <w:spacing w:val="28"/>
                <w:sz w:val="18"/>
                <w:szCs w:val="18"/>
              </w:rPr>
              <w:t xml:space="preserve"> </w:t>
            </w:r>
            <w:r w:rsidRPr="00AD270F">
              <w:rPr>
                <w:spacing w:val="-1"/>
                <w:sz w:val="18"/>
                <w:szCs w:val="18"/>
              </w:rPr>
              <w:t>with</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z w:val="18"/>
                <w:szCs w:val="18"/>
              </w:rPr>
              <w:t>50%</w:t>
            </w:r>
            <w:r w:rsidRPr="00AD270F">
              <w:rPr>
                <w:spacing w:val="-1"/>
                <w:sz w:val="18"/>
                <w:szCs w:val="18"/>
              </w:rPr>
              <w:t xml:space="preserve"> surface</w:t>
            </w:r>
            <w:r w:rsidRPr="00AD270F">
              <w:rPr>
                <w:spacing w:val="24"/>
                <w:sz w:val="18"/>
                <w:szCs w:val="18"/>
              </w:rPr>
              <w:t xml:space="preserve"> </w:t>
            </w:r>
            <w:r w:rsidRPr="00AD270F">
              <w:rPr>
                <w:spacing w:val="-1"/>
                <w:sz w:val="18"/>
                <w:szCs w:val="18"/>
              </w:rPr>
              <w:t xml:space="preserve">area </w:t>
            </w:r>
            <w:r w:rsidRPr="00AD270F">
              <w:rPr>
                <w:sz w:val="18"/>
                <w:szCs w:val="18"/>
              </w:rPr>
              <w:t>of</w:t>
            </w:r>
            <w:r w:rsidRPr="00AD270F">
              <w:rPr>
                <w:spacing w:val="-2"/>
                <w:sz w:val="18"/>
                <w:szCs w:val="18"/>
              </w:rPr>
              <w:t xml:space="preserve"> </w:t>
            </w:r>
            <w:r w:rsidRPr="00AD270F">
              <w:rPr>
                <w:sz w:val="18"/>
                <w:szCs w:val="18"/>
              </w:rPr>
              <w:t>the</w:t>
            </w:r>
            <w:r w:rsidRPr="00AD270F">
              <w:rPr>
                <w:spacing w:val="-1"/>
                <w:sz w:val="18"/>
                <w:szCs w:val="18"/>
              </w:rPr>
              <w:t xml:space="preserve"> extremity</w:t>
            </w:r>
            <w:r w:rsidRPr="00AD270F">
              <w:rPr>
                <w:spacing w:val="29"/>
                <w:sz w:val="18"/>
                <w:szCs w:val="18"/>
              </w:rPr>
              <w:t xml:space="preserve"> </w:t>
            </w:r>
            <w:r w:rsidRPr="00AD270F">
              <w:rPr>
                <w:spacing w:val="-1"/>
                <w:sz w:val="18"/>
                <w:szCs w:val="18"/>
              </w:rPr>
              <w:t>segment</w:t>
            </w:r>
            <w:r w:rsidRPr="00AD270F">
              <w:rPr>
                <w:sz w:val="18"/>
                <w:szCs w:val="18"/>
              </w:rPr>
              <w:t xml:space="preserve"> </w:t>
            </w:r>
            <w:r w:rsidRPr="00AD270F">
              <w:rPr>
                <w:spacing w:val="-1"/>
                <w:sz w:val="18"/>
                <w:szCs w:val="18"/>
              </w:rPr>
              <w:t>involved</w:t>
            </w:r>
            <w:r w:rsidRPr="00AD270F">
              <w:rPr>
                <w:spacing w:val="21"/>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upper</w:t>
            </w:r>
            <w:r w:rsidRPr="00AD270F">
              <w:rPr>
                <w:sz w:val="18"/>
                <w:szCs w:val="18"/>
              </w:rPr>
              <w:t xml:space="preserve"> </w:t>
            </w:r>
            <w:r w:rsidRPr="00AD270F">
              <w:rPr>
                <w:spacing w:val="-1"/>
                <w:sz w:val="18"/>
                <w:szCs w:val="18"/>
              </w:rPr>
              <w:t>arm</w:t>
            </w:r>
            <w:r w:rsidRPr="00AD270F">
              <w:rPr>
                <w:spacing w:val="-3"/>
                <w:sz w:val="18"/>
                <w:szCs w:val="18"/>
              </w:rPr>
              <w:t xml:space="preserve"> </w:t>
            </w:r>
            <w:r w:rsidRPr="00AD270F">
              <w:rPr>
                <w:sz w:val="18"/>
                <w:szCs w:val="18"/>
              </w:rPr>
              <w:t>or</w:t>
            </w:r>
            <w:r w:rsidRPr="00AD270F">
              <w:rPr>
                <w:spacing w:val="21"/>
                <w:sz w:val="18"/>
                <w:szCs w:val="18"/>
              </w:rPr>
              <w:t xml:space="preserve"> </w:t>
            </w:r>
            <w:r w:rsidRPr="00AD270F">
              <w:rPr>
                <w:sz w:val="18"/>
                <w:szCs w:val="18"/>
              </w:rPr>
              <w:t>thigh)</w:t>
            </w:r>
          </w:p>
        </w:tc>
        <w:tc>
          <w:tcPr>
            <w:tcW w:w="2648"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0C601A8A" w14:textId="77777777" w:rsidR="00F024D4" w:rsidRPr="00AD270F" w:rsidRDefault="00F024D4" w:rsidP="00A60B15">
            <w:pPr>
              <w:kinsoku w:val="0"/>
              <w:overflowPunct w:val="0"/>
              <w:autoSpaceDE w:val="0"/>
              <w:autoSpaceDN w:val="0"/>
              <w:adjustRightInd w:val="0"/>
              <w:spacing w:before="53"/>
              <w:ind w:left="102" w:right="127"/>
              <w:rPr>
                <w:szCs w:val="24"/>
              </w:rPr>
            </w:pPr>
            <w:r w:rsidRPr="00E81246">
              <w:rPr>
                <w:rFonts w:ascii="Symbol" w:eastAsia="Symbol" w:hAnsi="Symbol" w:cs="Symbol"/>
                <w:sz w:val="18"/>
                <w:szCs w:val="18"/>
              </w:rPr>
              <w:t></w:t>
            </w:r>
            <w:r w:rsidRPr="00E81246">
              <w:rPr>
                <w:rFonts w:ascii="Symbol" w:eastAsia="Symbol" w:hAnsi="Symbol" w:cs="Symbol"/>
                <w:sz w:val="18"/>
                <w:szCs w:val="18"/>
              </w:rPr>
              <w:t></w:t>
            </w:r>
            <w:r w:rsidRPr="00AD270F">
              <w:rPr>
                <w:sz w:val="18"/>
                <w:szCs w:val="18"/>
              </w:rPr>
              <w:t>50%</w:t>
            </w:r>
            <w:r w:rsidRPr="00AD270F">
              <w:rPr>
                <w:spacing w:val="-1"/>
                <w:sz w:val="18"/>
                <w:szCs w:val="18"/>
              </w:rPr>
              <w:t xml:space="preserve"> surface area </w:t>
            </w:r>
            <w:r w:rsidRPr="00AD270F">
              <w:rPr>
                <w:spacing w:val="1"/>
                <w:sz w:val="18"/>
                <w:szCs w:val="18"/>
              </w:rPr>
              <w:t>of</w:t>
            </w:r>
            <w:r w:rsidRPr="00AD270F">
              <w:rPr>
                <w:spacing w:val="27"/>
                <w:sz w:val="18"/>
                <w:szCs w:val="18"/>
              </w:rPr>
              <w:t xml:space="preserve"> </w:t>
            </w:r>
            <w:r w:rsidRPr="00AD270F">
              <w:rPr>
                <w:sz w:val="18"/>
                <w:szCs w:val="18"/>
              </w:rPr>
              <w:t>the</w:t>
            </w:r>
            <w:r w:rsidRPr="00AD270F">
              <w:rPr>
                <w:spacing w:val="-1"/>
                <w:sz w:val="18"/>
                <w:szCs w:val="18"/>
              </w:rPr>
              <w:t xml:space="preserve"> extremity</w:t>
            </w:r>
            <w:r w:rsidRPr="00AD270F">
              <w:rPr>
                <w:spacing w:val="-4"/>
                <w:sz w:val="18"/>
                <w:szCs w:val="18"/>
              </w:rPr>
              <w:t xml:space="preserve"> </w:t>
            </w:r>
            <w:r w:rsidRPr="00AD270F">
              <w:rPr>
                <w:spacing w:val="-1"/>
                <w:sz w:val="18"/>
                <w:szCs w:val="18"/>
              </w:rPr>
              <w:t>segment</w:t>
            </w:r>
            <w:r w:rsidRPr="00AD270F">
              <w:rPr>
                <w:spacing w:val="21"/>
                <w:sz w:val="18"/>
                <w:szCs w:val="18"/>
              </w:rPr>
              <w:t xml:space="preserve"> </w:t>
            </w:r>
            <w:r w:rsidRPr="00AD270F">
              <w:rPr>
                <w:spacing w:val="-1"/>
                <w:sz w:val="18"/>
                <w:szCs w:val="18"/>
              </w:rPr>
              <w:t>involved</w:t>
            </w:r>
            <w:r w:rsidRPr="00AD270F">
              <w:rPr>
                <w:spacing w:val="1"/>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upper</w:t>
            </w:r>
            <w:r w:rsidRPr="00AD270F">
              <w:rPr>
                <w:spacing w:val="25"/>
                <w:sz w:val="18"/>
                <w:szCs w:val="18"/>
              </w:rPr>
              <w:t xml:space="preserve"> </w:t>
            </w:r>
            <w:r w:rsidRPr="00AD270F">
              <w:rPr>
                <w:sz w:val="18"/>
                <w:szCs w:val="18"/>
              </w:rPr>
              <w:t>arm</w:t>
            </w:r>
            <w:r w:rsidRPr="00AD270F">
              <w:rPr>
                <w:spacing w:val="-3"/>
                <w:sz w:val="18"/>
                <w:szCs w:val="18"/>
              </w:rPr>
              <w:t xml:space="preserve"> </w:t>
            </w:r>
            <w:r w:rsidRPr="00AD270F">
              <w:rPr>
                <w:sz w:val="18"/>
                <w:szCs w:val="18"/>
              </w:rPr>
              <w:t xml:space="preserve">or thigh) </w:t>
            </w:r>
            <w:r w:rsidRPr="00AD270F">
              <w:rPr>
                <w:spacing w:val="-1"/>
                <w:sz w:val="18"/>
                <w:szCs w:val="18"/>
                <w:u w:val="single"/>
              </w:rPr>
              <w:t>OR</w:t>
            </w:r>
            <w:r w:rsidRPr="00AD270F">
              <w:rPr>
                <w:spacing w:val="23"/>
                <w:sz w:val="18"/>
                <w:szCs w:val="18"/>
              </w:rPr>
              <w:t xml:space="preserve"> </w:t>
            </w:r>
            <w:r w:rsidRPr="00AD270F">
              <w:rPr>
                <w:spacing w:val="-1"/>
                <w:sz w:val="18"/>
                <w:szCs w:val="18"/>
              </w:rPr>
              <w:t>Ulceration</w:t>
            </w:r>
            <w:r w:rsidRPr="00AD270F">
              <w:rPr>
                <w:spacing w:val="1"/>
                <w:sz w:val="18"/>
                <w:szCs w:val="18"/>
              </w:rPr>
              <w:t xml:space="preserve"> </w:t>
            </w:r>
            <w:r w:rsidRPr="00AD270F">
              <w:rPr>
                <w:spacing w:val="-1"/>
                <w:sz w:val="18"/>
                <w:szCs w:val="18"/>
                <w:u w:val="single"/>
              </w:rPr>
              <w:t>OR</w:t>
            </w:r>
            <w:r w:rsidRPr="00AD270F">
              <w:rPr>
                <w:spacing w:val="27"/>
                <w:sz w:val="18"/>
                <w:szCs w:val="18"/>
              </w:rPr>
              <w:t xml:space="preserve"> </w:t>
            </w:r>
            <w:r w:rsidRPr="00AD270F">
              <w:rPr>
                <w:sz w:val="18"/>
                <w:szCs w:val="18"/>
              </w:rPr>
              <w:t>Secondary</w:t>
            </w:r>
            <w:r w:rsidRPr="00AD270F">
              <w:rPr>
                <w:spacing w:val="-4"/>
                <w:sz w:val="18"/>
                <w:szCs w:val="18"/>
              </w:rPr>
              <w:t xml:space="preserve"> </w:t>
            </w:r>
            <w:r w:rsidRPr="00AD270F">
              <w:rPr>
                <w:spacing w:val="-1"/>
                <w:sz w:val="18"/>
                <w:szCs w:val="18"/>
              </w:rPr>
              <w:t>infection</w:t>
            </w:r>
            <w:r w:rsidRPr="00AD270F">
              <w:rPr>
                <w:spacing w:val="28"/>
                <w:sz w:val="18"/>
                <w:szCs w:val="18"/>
              </w:rPr>
              <w:t xml:space="preserve"> </w:t>
            </w:r>
            <w:r w:rsidRPr="00AD270F">
              <w:rPr>
                <w:spacing w:val="-1"/>
                <w:sz w:val="18"/>
                <w:szCs w:val="18"/>
                <w:u w:val="single"/>
              </w:rPr>
              <w:t>OR</w:t>
            </w:r>
            <w:r w:rsidRPr="00AD270F">
              <w:rPr>
                <w:sz w:val="18"/>
                <w:szCs w:val="18"/>
                <w:u w:val="single"/>
              </w:rPr>
              <w:t xml:space="preserve"> </w:t>
            </w:r>
            <w:r w:rsidRPr="00AD270F">
              <w:rPr>
                <w:spacing w:val="-1"/>
                <w:sz w:val="18"/>
                <w:szCs w:val="18"/>
              </w:rPr>
              <w:t>Phlebitis</w:t>
            </w:r>
            <w:r w:rsidRPr="00AD270F">
              <w:rPr>
                <w:sz w:val="18"/>
                <w:szCs w:val="18"/>
              </w:rPr>
              <w:t xml:space="preserve"> </w:t>
            </w:r>
            <w:r w:rsidRPr="00AD270F">
              <w:rPr>
                <w:spacing w:val="-1"/>
                <w:sz w:val="18"/>
                <w:szCs w:val="18"/>
                <w:u w:val="single"/>
              </w:rPr>
              <w:t>OR</w:t>
            </w:r>
            <w:r w:rsidRPr="00AD270F">
              <w:rPr>
                <w:spacing w:val="28"/>
                <w:sz w:val="18"/>
                <w:szCs w:val="18"/>
              </w:rPr>
              <w:t xml:space="preserve"> </w:t>
            </w:r>
            <w:r w:rsidRPr="00AD270F">
              <w:rPr>
                <w:spacing w:val="-1"/>
                <w:sz w:val="18"/>
                <w:szCs w:val="18"/>
              </w:rPr>
              <w:t>Sterile abscess</w:t>
            </w:r>
            <w:r w:rsidRPr="00AD270F">
              <w:rPr>
                <w:sz w:val="18"/>
                <w:szCs w:val="18"/>
              </w:rPr>
              <w:t xml:space="preserve"> </w:t>
            </w:r>
            <w:r w:rsidRPr="00AD270F">
              <w:rPr>
                <w:spacing w:val="-1"/>
                <w:sz w:val="18"/>
                <w:szCs w:val="18"/>
                <w:u w:val="single"/>
              </w:rPr>
              <w:t>OR</w:t>
            </w:r>
            <w:r w:rsidRPr="00AD270F">
              <w:rPr>
                <w:spacing w:val="29"/>
                <w:sz w:val="18"/>
                <w:szCs w:val="18"/>
              </w:rPr>
              <w:t xml:space="preserve"> </w:t>
            </w:r>
            <w:r w:rsidRPr="00AD270F">
              <w:rPr>
                <w:spacing w:val="-1"/>
                <w:sz w:val="18"/>
                <w:szCs w:val="18"/>
              </w:rPr>
              <w:t>Drainage</w:t>
            </w:r>
          </w:p>
        </w:tc>
        <w:tc>
          <w:tcPr>
            <w:tcW w:w="2948"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5DE6CCF0" w14:textId="77777777" w:rsidR="00F024D4" w:rsidRPr="00AD270F" w:rsidRDefault="00F024D4" w:rsidP="00A60B15">
            <w:pPr>
              <w:kinsoku w:val="0"/>
              <w:overflowPunct w:val="0"/>
              <w:autoSpaceDE w:val="0"/>
              <w:autoSpaceDN w:val="0"/>
              <w:adjustRightInd w:val="0"/>
              <w:spacing w:before="54"/>
              <w:ind w:left="102" w:right="499"/>
              <w:rPr>
                <w:szCs w:val="24"/>
              </w:rPr>
            </w:pPr>
            <w:r w:rsidRPr="00AD270F">
              <w:rPr>
                <w:spacing w:val="-1"/>
                <w:sz w:val="18"/>
                <w:szCs w:val="18"/>
              </w:rPr>
              <w:t>Potentially</w:t>
            </w:r>
            <w:r w:rsidRPr="00AD270F">
              <w:rPr>
                <w:spacing w:val="-4"/>
                <w:sz w:val="18"/>
                <w:szCs w:val="18"/>
              </w:rPr>
              <w:t xml:space="preserve"> </w:t>
            </w:r>
            <w:r w:rsidRPr="00AD270F">
              <w:rPr>
                <w:spacing w:val="-1"/>
                <w:sz w:val="18"/>
                <w:szCs w:val="18"/>
              </w:rPr>
              <w:t>life-</w:t>
            </w:r>
            <w:r w:rsidRPr="00AD270F">
              <w:rPr>
                <w:spacing w:val="25"/>
                <w:sz w:val="18"/>
                <w:szCs w:val="18"/>
              </w:rPr>
              <w:t xml:space="preserve"> </w:t>
            </w:r>
            <w:r w:rsidRPr="00AD270F">
              <w:rPr>
                <w:sz w:val="18"/>
                <w:szCs w:val="18"/>
              </w:rPr>
              <w:t xml:space="preserve">threatening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29"/>
                <w:sz w:val="18"/>
                <w:szCs w:val="18"/>
              </w:rPr>
              <w:t xml:space="preserve"> </w:t>
            </w:r>
            <w:r w:rsidRPr="00AD270F">
              <w:rPr>
                <w:spacing w:val="-1"/>
                <w:sz w:val="18"/>
                <w:szCs w:val="18"/>
              </w:rPr>
              <w:t>abscess,</w:t>
            </w:r>
            <w:r w:rsidRPr="00AD270F">
              <w:rPr>
                <w:spacing w:val="1"/>
                <w:sz w:val="18"/>
                <w:szCs w:val="18"/>
              </w:rPr>
              <w:t xml:space="preserve"> </w:t>
            </w:r>
            <w:r w:rsidRPr="00AD270F">
              <w:rPr>
                <w:spacing w:val="-1"/>
                <w:sz w:val="18"/>
                <w:szCs w:val="18"/>
              </w:rPr>
              <w:t>exfoliative</w:t>
            </w:r>
            <w:r w:rsidRPr="00AD270F">
              <w:rPr>
                <w:spacing w:val="30"/>
                <w:sz w:val="18"/>
                <w:szCs w:val="18"/>
              </w:rPr>
              <w:t xml:space="preserve"> </w:t>
            </w:r>
            <w:r w:rsidRPr="00AD270F">
              <w:rPr>
                <w:spacing w:val="-1"/>
                <w:sz w:val="18"/>
                <w:szCs w:val="18"/>
              </w:rPr>
              <w:t>dermatitis,</w:t>
            </w:r>
            <w:r w:rsidRPr="00AD270F">
              <w:rPr>
                <w:spacing w:val="1"/>
                <w:sz w:val="18"/>
                <w:szCs w:val="18"/>
              </w:rPr>
              <w:t xml:space="preserve"> </w:t>
            </w:r>
            <w:r w:rsidRPr="00AD270F">
              <w:rPr>
                <w:spacing w:val="-1"/>
                <w:sz w:val="18"/>
                <w:szCs w:val="18"/>
              </w:rPr>
              <w:t>necrosis</w:t>
            </w:r>
            <w:r w:rsidRPr="00AD270F">
              <w:rPr>
                <w:spacing w:val="25"/>
                <w:sz w:val="18"/>
                <w:szCs w:val="18"/>
              </w:rPr>
              <w:t xml:space="preserve"> </w:t>
            </w:r>
            <w:r w:rsidRPr="00AD270F">
              <w:rPr>
                <w:spacing w:val="-1"/>
                <w:sz w:val="18"/>
                <w:szCs w:val="18"/>
              </w:rPr>
              <w:t>involving dermis</w:t>
            </w:r>
            <w:r w:rsidRPr="00AD270F">
              <w:rPr>
                <w:sz w:val="18"/>
                <w:szCs w:val="18"/>
              </w:rPr>
              <w:t xml:space="preserve"> </w:t>
            </w:r>
            <w:r w:rsidRPr="00AD270F">
              <w:rPr>
                <w:spacing w:val="1"/>
                <w:sz w:val="18"/>
                <w:szCs w:val="18"/>
              </w:rPr>
              <w:t>or</w:t>
            </w:r>
            <w:r w:rsidRPr="00AD270F">
              <w:rPr>
                <w:spacing w:val="21"/>
                <w:sz w:val="18"/>
                <w:szCs w:val="18"/>
              </w:rPr>
              <w:t xml:space="preserve"> </w:t>
            </w:r>
            <w:r w:rsidRPr="00AD270F">
              <w:rPr>
                <w:spacing w:val="-1"/>
                <w:sz w:val="18"/>
                <w:szCs w:val="18"/>
              </w:rPr>
              <w:t>deeper</w:t>
            </w:r>
            <w:r w:rsidRPr="00AD270F">
              <w:rPr>
                <w:sz w:val="18"/>
                <w:szCs w:val="18"/>
              </w:rPr>
              <w:t xml:space="preserve"> </w:t>
            </w:r>
            <w:r w:rsidRPr="00AD270F">
              <w:rPr>
                <w:spacing w:val="-1"/>
                <w:sz w:val="18"/>
                <w:szCs w:val="18"/>
              </w:rPr>
              <w:t>tissue)</w:t>
            </w:r>
          </w:p>
        </w:tc>
      </w:tr>
      <w:tr w:rsidR="00F024D4" w:rsidRPr="00AD270F" w14:paraId="26C2318A" w14:textId="77777777" w:rsidTr="00E81246">
        <w:trPr>
          <w:trHeight w:hRule="exact" w:val="1143"/>
        </w:trPr>
        <w:tc>
          <w:tcPr>
            <w:tcW w:w="3057"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11340E18" w14:textId="77777777" w:rsidR="00F024D4" w:rsidRPr="00AD270F" w:rsidRDefault="00F024D4" w:rsidP="00A60B15">
            <w:pPr>
              <w:kinsoku w:val="0"/>
              <w:overflowPunct w:val="0"/>
              <w:autoSpaceDE w:val="0"/>
              <w:autoSpaceDN w:val="0"/>
              <w:adjustRightInd w:val="0"/>
              <w:spacing w:before="56"/>
              <w:ind w:left="92" w:right="258"/>
              <w:rPr>
                <w:sz w:val="18"/>
                <w:szCs w:val="18"/>
              </w:rPr>
            </w:pPr>
            <w:r w:rsidRPr="00AD270F">
              <w:rPr>
                <w:b/>
                <w:bCs/>
                <w:spacing w:val="-1"/>
                <w:sz w:val="18"/>
                <w:szCs w:val="18"/>
              </w:rPr>
              <w:t>Injection</w:t>
            </w:r>
            <w:r w:rsidRPr="00AD270F">
              <w:rPr>
                <w:b/>
                <w:bCs/>
                <w:spacing w:val="-2"/>
                <w:sz w:val="18"/>
                <w:szCs w:val="18"/>
              </w:rPr>
              <w:t xml:space="preserve"> </w:t>
            </w:r>
            <w:r w:rsidRPr="00AD270F">
              <w:rPr>
                <w:b/>
                <w:bCs/>
                <w:sz w:val="18"/>
                <w:szCs w:val="18"/>
              </w:rPr>
              <w:t>Site</w:t>
            </w:r>
            <w:r w:rsidRPr="00AD270F">
              <w:rPr>
                <w:b/>
                <w:bCs/>
                <w:spacing w:val="24"/>
                <w:sz w:val="18"/>
                <w:szCs w:val="18"/>
              </w:rPr>
              <w:t xml:space="preserve"> </w:t>
            </w:r>
            <w:r w:rsidRPr="00AD270F">
              <w:rPr>
                <w:b/>
                <w:bCs/>
                <w:spacing w:val="-1"/>
                <w:sz w:val="18"/>
                <w:szCs w:val="18"/>
              </w:rPr>
              <w:t>Induration</w:t>
            </w:r>
            <w:r w:rsidRPr="00AD270F">
              <w:rPr>
                <w:b/>
                <w:bCs/>
                <w:spacing w:val="-2"/>
                <w:sz w:val="18"/>
                <w:szCs w:val="18"/>
              </w:rPr>
              <w:t xml:space="preserve"> </w:t>
            </w:r>
            <w:r w:rsidRPr="00AD270F">
              <w:rPr>
                <w:b/>
                <w:bCs/>
                <w:sz w:val="18"/>
                <w:szCs w:val="18"/>
              </w:rPr>
              <w:t>or</w:t>
            </w:r>
            <w:r w:rsidRPr="00AD270F">
              <w:rPr>
                <w:b/>
                <w:bCs/>
                <w:spacing w:val="-1"/>
                <w:sz w:val="18"/>
                <w:szCs w:val="18"/>
              </w:rPr>
              <w:t xml:space="preserve"> Swelling</w:t>
            </w:r>
          </w:p>
          <w:p w14:paraId="150D5B9B" w14:textId="77777777" w:rsidR="00F024D4" w:rsidRPr="00AD270F" w:rsidRDefault="00F024D4" w:rsidP="00A60B15">
            <w:pPr>
              <w:kinsoku w:val="0"/>
              <w:overflowPunct w:val="0"/>
              <w:autoSpaceDE w:val="0"/>
              <w:autoSpaceDN w:val="0"/>
              <w:adjustRightInd w:val="0"/>
              <w:spacing w:before="57"/>
              <w:ind w:left="92"/>
              <w:rPr>
                <w:sz w:val="18"/>
                <w:szCs w:val="18"/>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p w14:paraId="3C7FF538" w14:textId="77777777" w:rsidR="00F024D4" w:rsidRPr="00AD270F" w:rsidRDefault="00F024D4" w:rsidP="00A60B15">
            <w:pPr>
              <w:kinsoku w:val="0"/>
              <w:overflowPunct w:val="0"/>
              <w:autoSpaceDE w:val="0"/>
              <w:autoSpaceDN w:val="0"/>
              <w:adjustRightInd w:val="0"/>
              <w:spacing w:before="59"/>
              <w:ind w:left="239"/>
              <w:rPr>
                <w:szCs w:val="24"/>
              </w:rPr>
            </w:pPr>
            <w:r w:rsidRPr="6781B22B">
              <w:rPr>
                <w:i/>
                <w:iCs/>
                <w:sz w:val="18"/>
                <w:szCs w:val="18"/>
              </w:rPr>
              <w:t>&gt;</w:t>
            </w:r>
            <w:r w:rsidRPr="6781B22B">
              <w:rPr>
                <w:i/>
                <w:iCs/>
                <w:spacing w:val="1"/>
                <w:sz w:val="18"/>
                <w:szCs w:val="18"/>
              </w:rPr>
              <w:t xml:space="preserve"> </w:t>
            </w:r>
            <w:r w:rsidRPr="6781B22B">
              <w:rPr>
                <w:i/>
                <w:iCs/>
                <w:spacing w:val="-1"/>
                <w:sz w:val="18"/>
                <w:szCs w:val="18"/>
              </w:rPr>
              <w:t>15</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04"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13EF29C2" w14:textId="77777777" w:rsidR="00F024D4" w:rsidRPr="00AD270F" w:rsidRDefault="00F024D4" w:rsidP="00A60B15">
            <w:pPr>
              <w:kinsoku w:val="0"/>
              <w:overflowPunct w:val="0"/>
              <w:autoSpaceDE w:val="0"/>
              <w:autoSpaceDN w:val="0"/>
              <w:adjustRightInd w:val="0"/>
              <w:spacing w:before="52"/>
              <w:ind w:left="102" w:right="121"/>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pacing w:val="24"/>
                <w:sz w:val="18"/>
                <w:szCs w:val="18"/>
              </w:rPr>
              <w:t xml:space="preserve"> </w:t>
            </w:r>
            <w:r w:rsidRPr="00AD270F">
              <w:rPr>
                <w:b/>
                <w:bCs/>
                <w:spacing w:val="-1"/>
                <w:sz w:val="18"/>
                <w:szCs w:val="18"/>
              </w:rPr>
              <w:t>Injection</w:t>
            </w:r>
            <w:r w:rsidRPr="00AD270F">
              <w:rPr>
                <w:b/>
                <w:bCs/>
                <w:spacing w:val="-2"/>
                <w:sz w:val="18"/>
                <w:szCs w:val="18"/>
              </w:rPr>
              <w:t xml:space="preserve"> </w:t>
            </w:r>
            <w:r w:rsidRPr="00AD270F">
              <w:rPr>
                <w:b/>
                <w:bCs/>
                <w:sz w:val="18"/>
                <w:szCs w:val="18"/>
              </w:rPr>
              <w:t>Site</w:t>
            </w:r>
            <w:r w:rsidRPr="00AD270F">
              <w:rPr>
                <w:b/>
                <w:bCs/>
                <w:spacing w:val="24"/>
                <w:sz w:val="18"/>
                <w:szCs w:val="18"/>
              </w:rPr>
              <w:t xml:space="preserve"> </w:t>
            </w:r>
            <w:r w:rsidRPr="00AD270F">
              <w:rPr>
                <w:b/>
                <w:bCs/>
                <w:spacing w:val="-1"/>
                <w:sz w:val="18"/>
                <w:szCs w:val="18"/>
              </w:rPr>
              <w:t>Erythema</w:t>
            </w:r>
            <w:r w:rsidRPr="00AD270F">
              <w:rPr>
                <w:b/>
                <w:bCs/>
                <w:spacing w:val="1"/>
                <w:sz w:val="18"/>
                <w:szCs w:val="18"/>
              </w:rPr>
              <w:t xml:space="preserve"> </w:t>
            </w:r>
            <w:r w:rsidRPr="00AD270F">
              <w:rPr>
                <w:b/>
                <w:bCs/>
                <w:spacing w:val="-1"/>
                <w:sz w:val="18"/>
                <w:szCs w:val="18"/>
              </w:rPr>
              <w:t>or</w:t>
            </w:r>
            <w:r w:rsidRPr="00AD270F">
              <w:rPr>
                <w:b/>
                <w:bCs/>
                <w:spacing w:val="23"/>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&gt;</w:t>
            </w:r>
            <w:r w:rsidRPr="6781B22B">
              <w:rPr>
                <w:i/>
                <w:iCs/>
                <w:spacing w:val="1"/>
                <w:sz w:val="18"/>
                <w:szCs w:val="18"/>
              </w:rPr>
              <w:t xml:space="preserve"> </w:t>
            </w:r>
            <w:r w:rsidRPr="6781B22B">
              <w:rPr>
                <w:i/>
                <w:iCs/>
                <w:spacing w:val="-1"/>
                <w:sz w:val="18"/>
                <w:szCs w:val="18"/>
              </w:rPr>
              <w:t>15</w:t>
            </w:r>
            <w:r w:rsidRPr="6781B22B">
              <w:rPr>
                <w:i/>
                <w:iCs/>
                <w:spacing w:val="1"/>
                <w:sz w:val="18"/>
                <w:szCs w:val="18"/>
              </w:rPr>
              <w:t xml:space="preserve"> </w:t>
            </w:r>
            <w:r w:rsidRPr="6781B22B">
              <w:rPr>
                <w:i/>
                <w:iCs/>
                <w:spacing w:val="-1"/>
                <w:sz w:val="18"/>
                <w:szCs w:val="18"/>
              </w:rPr>
              <w:t>years</w:t>
            </w:r>
            <w:r w:rsidRPr="6781B22B">
              <w:rPr>
                <w:i/>
                <w:iCs/>
                <w:spacing w:val="27"/>
                <w:sz w:val="18"/>
                <w:szCs w:val="18"/>
              </w:rPr>
              <w:t xml:space="preserve"> </w:t>
            </w:r>
            <w:r w:rsidRPr="6781B22B">
              <w:rPr>
                <w:i/>
                <w:iCs/>
                <w:sz w:val="18"/>
                <w:szCs w:val="18"/>
              </w:rPr>
              <w:t>of age</w:t>
            </w:r>
          </w:p>
        </w:tc>
        <w:tc>
          <w:tcPr>
            <w:tcW w:w="2625"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5921A4BB" w14:textId="77777777" w:rsidR="00F024D4" w:rsidRPr="00AD270F" w:rsidRDefault="00F024D4" w:rsidP="00A60B15">
            <w:pPr>
              <w:kinsoku w:val="0"/>
              <w:overflowPunct w:val="0"/>
              <w:autoSpaceDE w:val="0"/>
              <w:autoSpaceDN w:val="0"/>
              <w:adjustRightInd w:val="0"/>
              <w:spacing w:before="52"/>
              <w:ind w:left="102" w:right="124"/>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z w:val="18"/>
                <w:szCs w:val="18"/>
              </w:rPr>
              <w:t xml:space="preserve"> </w:t>
            </w:r>
            <w:r w:rsidRPr="00AD270F">
              <w:rPr>
                <w:b/>
                <w:bCs/>
                <w:spacing w:val="-1"/>
                <w:sz w:val="18"/>
                <w:szCs w:val="18"/>
              </w:rPr>
              <w:t>Injection</w:t>
            </w:r>
            <w:r w:rsidRPr="00AD270F">
              <w:rPr>
                <w:b/>
                <w:bCs/>
                <w:spacing w:val="29"/>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1"/>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&gt;</w:t>
            </w:r>
            <w:r w:rsidRPr="6781B22B">
              <w:rPr>
                <w:i/>
                <w:iCs/>
                <w:spacing w:val="1"/>
                <w:sz w:val="18"/>
                <w:szCs w:val="18"/>
              </w:rPr>
              <w:t xml:space="preserve"> </w:t>
            </w:r>
            <w:r w:rsidRPr="6781B22B">
              <w:rPr>
                <w:i/>
                <w:iCs/>
                <w:spacing w:val="-1"/>
                <w:sz w:val="18"/>
                <w:szCs w:val="18"/>
              </w:rPr>
              <w:t>15</w:t>
            </w:r>
            <w:r w:rsidRPr="6781B22B">
              <w:rPr>
                <w:i/>
                <w:iCs/>
                <w:spacing w:val="1"/>
                <w:sz w:val="18"/>
                <w:szCs w:val="18"/>
              </w:rPr>
              <w:t xml:space="preserve"> </w:t>
            </w:r>
            <w:r w:rsidRPr="6781B22B">
              <w:rPr>
                <w:i/>
                <w:iCs/>
                <w:spacing w:val="-1"/>
                <w:sz w:val="18"/>
                <w:szCs w:val="18"/>
              </w:rPr>
              <w:t>years</w:t>
            </w:r>
            <w:r w:rsidRPr="6781B22B">
              <w:rPr>
                <w:i/>
                <w:iCs/>
                <w:spacing w:val="28"/>
                <w:sz w:val="18"/>
                <w:szCs w:val="18"/>
              </w:rPr>
              <w:t xml:space="preserve"> </w:t>
            </w:r>
            <w:r w:rsidRPr="6781B22B">
              <w:rPr>
                <w:i/>
                <w:iCs/>
                <w:sz w:val="18"/>
                <w:szCs w:val="18"/>
              </w:rPr>
              <w:t>of age</w:t>
            </w:r>
          </w:p>
        </w:tc>
        <w:tc>
          <w:tcPr>
            <w:tcW w:w="2648"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7AB98F0B" w14:textId="77777777" w:rsidR="00F024D4" w:rsidRPr="00AD270F" w:rsidRDefault="00F024D4" w:rsidP="00A60B15">
            <w:pPr>
              <w:kinsoku w:val="0"/>
              <w:overflowPunct w:val="0"/>
              <w:autoSpaceDE w:val="0"/>
              <w:autoSpaceDN w:val="0"/>
              <w:adjustRightInd w:val="0"/>
              <w:spacing w:before="52"/>
              <w:ind w:left="102" w:right="141"/>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z w:val="18"/>
                <w:szCs w:val="18"/>
              </w:rPr>
              <w:t xml:space="preserve"> </w:t>
            </w:r>
            <w:r w:rsidRPr="00AD270F">
              <w:rPr>
                <w:b/>
                <w:bCs/>
                <w:spacing w:val="-1"/>
                <w:sz w:val="18"/>
                <w:szCs w:val="18"/>
              </w:rPr>
              <w:t>Injection</w:t>
            </w:r>
            <w:r w:rsidRPr="00AD270F">
              <w:rPr>
                <w:b/>
                <w:bCs/>
                <w:spacing w:val="29"/>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1"/>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&gt;</w:t>
            </w:r>
            <w:r w:rsidRPr="6781B22B">
              <w:rPr>
                <w:i/>
                <w:iCs/>
                <w:spacing w:val="1"/>
                <w:sz w:val="18"/>
                <w:szCs w:val="18"/>
              </w:rPr>
              <w:t xml:space="preserve"> </w:t>
            </w:r>
            <w:r w:rsidRPr="6781B22B">
              <w:rPr>
                <w:i/>
                <w:iCs/>
                <w:spacing w:val="-1"/>
                <w:sz w:val="18"/>
                <w:szCs w:val="18"/>
              </w:rPr>
              <w:t>15</w:t>
            </w:r>
            <w:r w:rsidRPr="6781B22B">
              <w:rPr>
                <w:i/>
                <w:iCs/>
                <w:spacing w:val="1"/>
                <w:sz w:val="18"/>
                <w:szCs w:val="18"/>
              </w:rPr>
              <w:t xml:space="preserve"> </w:t>
            </w:r>
            <w:r w:rsidRPr="6781B22B">
              <w:rPr>
                <w:i/>
                <w:iCs/>
                <w:spacing w:val="-1"/>
                <w:sz w:val="18"/>
                <w:szCs w:val="18"/>
              </w:rPr>
              <w:t>years</w:t>
            </w:r>
            <w:r w:rsidRPr="6781B22B">
              <w:rPr>
                <w:i/>
                <w:iCs/>
                <w:spacing w:val="27"/>
                <w:sz w:val="18"/>
                <w:szCs w:val="18"/>
              </w:rPr>
              <w:t xml:space="preserve"> </w:t>
            </w:r>
            <w:r w:rsidRPr="6781B22B">
              <w:rPr>
                <w:i/>
                <w:iCs/>
                <w:sz w:val="18"/>
                <w:szCs w:val="18"/>
              </w:rPr>
              <w:t>of age</w:t>
            </w:r>
          </w:p>
        </w:tc>
        <w:tc>
          <w:tcPr>
            <w:tcW w:w="2948" w:type="dxa"/>
            <w:tcBorders>
              <w:top w:val="single" w:sz="13" w:space="0" w:color="000000" w:themeColor="text1"/>
              <w:left w:val="single" w:sz="4" w:space="0" w:color="000000" w:themeColor="text1"/>
              <w:bottom w:val="single" w:sz="8" w:space="0" w:color="000000" w:themeColor="text1"/>
              <w:right w:val="single" w:sz="12" w:space="0" w:color="000000" w:themeColor="text1"/>
            </w:tcBorders>
          </w:tcPr>
          <w:p w14:paraId="3BB19587" w14:textId="77777777" w:rsidR="00F024D4" w:rsidRPr="00AD270F" w:rsidRDefault="00F024D4" w:rsidP="00A60B15">
            <w:pPr>
              <w:kinsoku w:val="0"/>
              <w:overflowPunct w:val="0"/>
              <w:autoSpaceDE w:val="0"/>
              <w:autoSpaceDN w:val="0"/>
              <w:adjustRightInd w:val="0"/>
              <w:spacing w:before="52"/>
              <w:ind w:left="102" w:right="231"/>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z w:val="18"/>
                <w:szCs w:val="18"/>
              </w:rPr>
              <w:t xml:space="preserve"> </w:t>
            </w:r>
            <w:r w:rsidRPr="00AD270F">
              <w:rPr>
                <w:b/>
                <w:bCs/>
                <w:spacing w:val="-1"/>
                <w:sz w:val="18"/>
                <w:szCs w:val="18"/>
              </w:rPr>
              <w:t>Injection</w:t>
            </w:r>
            <w:r w:rsidRPr="00AD270F">
              <w:rPr>
                <w:b/>
                <w:bCs/>
                <w:spacing w:val="29"/>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1"/>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&gt;</w:t>
            </w:r>
            <w:r w:rsidRPr="6781B22B">
              <w:rPr>
                <w:i/>
                <w:iCs/>
                <w:spacing w:val="1"/>
                <w:sz w:val="18"/>
                <w:szCs w:val="18"/>
              </w:rPr>
              <w:t xml:space="preserve"> </w:t>
            </w:r>
            <w:r w:rsidRPr="6781B22B">
              <w:rPr>
                <w:i/>
                <w:iCs/>
                <w:spacing w:val="-1"/>
                <w:sz w:val="18"/>
                <w:szCs w:val="18"/>
              </w:rPr>
              <w:t>15</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w:t>
            </w:r>
            <w:r w:rsidRPr="6781B22B">
              <w:rPr>
                <w:i/>
                <w:iCs/>
                <w:spacing w:val="1"/>
                <w:sz w:val="18"/>
                <w:szCs w:val="18"/>
              </w:rPr>
              <w:t>of</w:t>
            </w:r>
            <w:r w:rsidRPr="6781B22B">
              <w:rPr>
                <w:i/>
                <w:iCs/>
                <w:spacing w:val="28"/>
                <w:sz w:val="18"/>
                <w:szCs w:val="18"/>
              </w:rPr>
              <w:t xml:space="preserve"> </w:t>
            </w:r>
            <w:r w:rsidRPr="6781B22B">
              <w:rPr>
                <w:i/>
                <w:iCs/>
                <w:spacing w:val="1"/>
                <w:sz w:val="18"/>
                <w:szCs w:val="18"/>
              </w:rPr>
              <w:t>age</w:t>
            </w:r>
          </w:p>
        </w:tc>
      </w:tr>
      <w:tr w:rsidR="00F024D4" w:rsidRPr="00AD270F" w14:paraId="32B95ECB" w14:textId="77777777" w:rsidTr="00E81246">
        <w:trPr>
          <w:trHeight w:hRule="exact" w:val="1159"/>
        </w:trPr>
        <w:tc>
          <w:tcPr>
            <w:tcW w:w="3057" w:type="dxa"/>
            <w:tcBorders>
              <w:top w:val="single" w:sz="8" w:space="0" w:color="000000" w:themeColor="text1"/>
              <w:left w:val="single" w:sz="12" w:space="0" w:color="000000" w:themeColor="text1"/>
              <w:bottom w:val="single" w:sz="13" w:space="0" w:color="000000" w:themeColor="text1"/>
              <w:right w:val="single" w:sz="4" w:space="0" w:color="000000" w:themeColor="text1"/>
            </w:tcBorders>
          </w:tcPr>
          <w:p w14:paraId="02F33847" w14:textId="77777777" w:rsidR="00F024D4" w:rsidRPr="00AD270F" w:rsidRDefault="00F024D4" w:rsidP="00A60B15">
            <w:pPr>
              <w:kinsoku w:val="0"/>
              <w:overflowPunct w:val="0"/>
              <w:autoSpaceDE w:val="0"/>
              <w:autoSpaceDN w:val="0"/>
              <w:adjustRightInd w:val="0"/>
              <w:spacing w:before="45"/>
              <w:ind w:left="238"/>
              <w:rPr>
                <w:szCs w:val="24"/>
              </w:rPr>
            </w:pPr>
            <w:r w:rsidRPr="00E81246">
              <w:rPr>
                <w:rFonts w:ascii="Symbol" w:eastAsia="Symbol" w:hAnsi="Symbol" w:cs="Symbol"/>
                <w:i/>
                <w:iCs/>
                <w:sz w:val="19"/>
                <w:szCs w:val="19"/>
              </w:rPr>
              <w:t></w:t>
            </w:r>
            <w:r w:rsidRPr="00E81246">
              <w:rPr>
                <w:rFonts w:ascii="Symbol" w:eastAsia="Symbol" w:hAnsi="Symbol" w:cs="Symbol"/>
                <w:i/>
                <w:iCs/>
                <w:spacing w:val="-5"/>
                <w:sz w:val="19"/>
                <w:szCs w:val="19"/>
              </w:rPr>
              <w:t></w:t>
            </w:r>
            <w:r w:rsidRPr="6781B22B">
              <w:rPr>
                <w:i/>
                <w:iCs/>
                <w:sz w:val="18"/>
                <w:szCs w:val="18"/>
              </w:rPr>
              <w:t>15</w:t>
            </w:r>
            <w:r w:rsidRPr="6781B22B">
              <w:rPr>
                <w:i/>
                <w:iCs/>
                <w:spacing w:val="-1"/>
                <w:sz w:val="18"/>
                <w:szCs w:val="18"/>
              </w:rPr>
              <w:t xml:space="preserve"> years</w:t>
            </w:r>
            <w:r w:rsidRPr="6781B22B">
              <w:rPr>
                <w:i/>
                <w:iCs/>
                <w:spacing w:val="-4"/>
                <w:sz w:val="18"/>
                <w:szCs w:val="18"/>
              </w:rPr>
              <w:t xml:space="preserve"> </w:t>
            </w:r>
            <w:r w:rsidRPr="6781B22B">
              <w:rPr>
                <w:i/>
                <w:iCs/>
                <w:sz w:val="18"/>
                <w:szCs w:val="18"/>
              </w:rPr>
              <w:t>of</w:t>
            </w:r>
            <w:r w:rsidRPr="6781B22B">
              <w:rPr>
                <w:i/>
                <w:iCs/>
                <w:spacing w:val="-4"/>
                <w:sz w:val="18"/>
                <w:szCs w:val="18"/>
              </w:rPr>
              <w:t xml:space="preserve"> </w:t>
            </w:r>
            <w:r w:rsidRPr="6781B22B">
              <w:rPr>
                <w:i/>
                <w:iCs/>
                <w:spacing w:val="1"/>
                <w:sz w:val="18"/>
                <w:szCs w:val="18"/>
              </w:rPr>
              <w:t>age</w:t>
            </w:r>
          </w:p>
        </w:tc>
        <w:tc>
          <w:tcPr>
            <w:tcW w:w="2504" w:type="dxa"/>
            <w:tcBorders>
              <w:top w:val="single" w:sz="8" w:space="0" w:color="000000" w:themeColor="text1"/>
              <w:left w:val="single" w:sz="4" w:space="0" w:color="000000" w:themeColor="text1"/>
              <w:bottom w:val="single" w:sz="13" w:space="0" w:color="000000" w:themeColor="text1"/>
              <w:right w:val="single" w:sz="4" w:space="0" w:color="000000" w:themeColor="text1"/>
            </w:tcBorders>
          </w:tcPr>
          <w:p w14:paraId="47C2B7A9" w14:textId="77777777" w:rsidR="00F024D4" w:rsidRPr="00AD270F" w:rsidRDefault="00F024D4" w:rsidP="00A60B15">
            <w:pPr>
              <w:kinsoku w:val="0"/>
              <w:overflowPunct w:val="0"/>
              <w:autoSpaceDE w:val="0"/>
              <w:autoSpaceDN w:val="0"/>
              <w:adjustRightInd w:val="0"/>
              <w:spacing w:before="56"/>
              <w:ind w:left="101" w:right="143"/>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pacing w:val="24"/>
                <w:sz w:val="18"/>
                <w:szCs w:val="18"/>
              </w:rPr>
              <w:t xml:space="preserve"> </w:t>
            </w:r>
            <w:r w:rsidRPr="00AD270F">
              <w:rPr>
                <w:b/>
                <w:bCs/>
                <w:spacing w:val="-1"/>
                <w:sz w:val="18"/>
                <w:szCs w:val="18"/>
              </w:rPr>
              <w:t>Injection</w:t>
            </w:r>
            <w:r w:rsidRPr="00AD270F">
              <w:rPr>
                <w:b/>
                <w:bCs/>
                <w:spacing w:val="-2"/>
                <w:sz w:val="18"/>
                <w:szCs w:val="18"/>
              </w:rPr>
              <w:t xml:space="preserve"> </w:t>
            </w:r>
            <w:r w:rsidRPr="00AD270F">
              <w:rPr>
                <w:b/>
                <w:bCs/>
                <w:sz w:val="18"/>
                <w:szCs w:val="18"/>
              </w:rPr>
              <w:t>Site</w:t>
            </w:r>
            <w:r w:rsidRPr="00AD270F">
              <w:rPr>
                <w:b/>
                <w:bCs/>
                <w:spacing w:val="24"/>
                <w:sz w:val="18"/>
                <w:szCs w:val="18"/>
              </w:rPr>
              <w:t xml:space="preserve"> </w:t>
            </w:r>
            <w:r w:rsidRPr="00AD270F">
              <w:rPr>
                <w:b/>
                <w:bCs/>
                <w:spacing w:val="-1"/>
                <w:sz w:val="18"/>
                <w:szCs w:val="18"/>
              </w:rPr>
              <w:t>Erythema</w:t>
            </w:r>
            <w:r w:rsidRPr="00AD270F">
              <w:rPr>
                <w:b/>
                <w:bCs/>
                <w:spacing w:val="1"/>
                <w:sz w:val="18"/>
                <w:szCs w:val="18"/>
              </w:rPr>
              <w:t xml:space="preserve"> </w:t>
            </w:r>
            <w:r w:rsidRPr="00AD270F">
              <w:rPr>
                <w:b/>
                <w:bCs/>
                <w:spacing w:val="-1"/>
                <w:sz w:val="18"/>
                <w:szCs w:val="18"/>
              </w:rPr>
              <w:t>or</w:t>
            </w:r>
            <w:r w:rsidRPr="00AD270F">
              <w:rPr>
                <w:b/>
                <w:bCs/>
                <w:spacing w:val="23"/>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 15</w:t>
            </w:r>
            <w:r w:rsidRPr="6781B22B">
              <w:rPr>
                <w:i/>
                <w:iCs/>
                <w:spacing w:val="1"/>
                <w:sz w:val="18"/>
                <w:szCs w:val="18"/>
              </w:rPr>
              <w:t xml:space="preserve"> </w:t>
            </w:r>
            <w:r w:rsidRPr="6781B22B">
              <w:rPr>
                <w:i/>
                <w:iCs/>
                <w:spacing w:val="-1"/>
                <w:sz w:val="18"/>
                <w:szCs w:val="18"/>
              </w:rPr>
              <w:t>years</w:t>
            </w:r>
            <w:r w:rsidRPr="6781B22B">
              <w:rPr>
                <w:i/>
                <w:iCs/>
                <w:spacing w:val="26"/>
                <w:sz w:val="18"/>
                <w:szCs w:val="18"/>
              </w:rPr>
              <w:t xml:space="preserve"> </w:t>
            </w:r>
            <w:r w:rsidRPr="6781B22B">
              <w:rPr>
                <w:i/>
                <w:iCs/>
                <w:sz w:val="18"/>
                <w:szCs w:val="18"/>
              </w:rPr>
              <w:t>of age</w:t>
            </w:r>
          </w:p>
        </w:tc>
        <w:tc>
          <w:tcPr>
            <w:tcW w:w="2625" w:type="dxa"/>
            <w:tcBorders>
              <w:top w:val="single" w:sz="8" w:space="0" w:color="000000" w:themeColor="text1"/>
              <w:left w:val="single" w:sz="4" w:space="0" w:color="000000" w:themeColor="text1"/>
              <w:bottom w:val="single" w:sz="13" w:space="0" w:color="000000" w:themeColor="text1"/>
              <w:right w:val="single" w:sz="4" w:space="0" w:color="000000" w:themeColor="text1"/>
            </w:tcBorders>
          </w:tcPr>
          <w:p w14:paraId="140CAD42" w14:textId="77777777" w:rsidR="00F024D4" w:rsidRPr="00AD270F" w:rsidRDefault="00F024D4" w:rsidP="00A60B15">
            <w:pPr>
              <w:kinsoku w:val="0"/>
              <w:overflowPunct w:val="0"/>
              <w:autoSpaceDE w:val="0"/>
              <w:autoSpaceDN w:val="0"/>
              <w:adjustRightInd w:val="0"/>
              <w:spacing w:before="57" w:line="239" w:lineRule="auto"/>
              <w:ind w:left="101" w:right="125"/>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z w:val="18"/>
                <w:szCs w:val="18"/>
              </w:rPr>
              <w:t xml:space="preserve"> </w:t>
            </w:r>
            <w:r w:rsidRPr="00AD270F">
              <w:rPr>
                <w:b/>
                <w:bCs/>
                <w:spacing w:val="-1"/>
                <w:sz w:val="18"/>
                <w:szCs w:val="18"/>
              </w:rPr>
              <w:t>Injection</w:t>
            </w:r>
            <w:r w:rsidRPr="00AD270F">
              <w:rPr>
                <w:b/>
                <w:bCs/>
                <w:spacing w:val="29"/>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1"/>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 15</w:t>
            </w:r>
            <w:r w:rsidRPr="6781B22B">
              <w:rPr>
                <w:i/>
                <w:iCs/>
                <w:spacing w:val="1"/>
                <w:sz w:val="18"/>
                <w:szCs w:val="18"/>
              </w:rPr>
              <w:t xml:space="preserve"> </w:t>
            </w:r>
            <w:r w:rsidRPr="6781B22B">
              <w:rPr>
                <w:i/>
                <w:iCs/>
                <w:spacing w:val="-1"/>
                <w:sz w:val="18"/>
                <w:szCs w:val="18"/>
              </w:rPr>
              <w:t>years</w:t>
            </w:r>
            <w:r w:rsidRPr="6781B22B">
              <w:rPr>
                <w:i/>
                <w:iCs/>
                <w:spacing w:val="27"/>
                <w:sz w:val="18"/>
                <w:szCs w:val="18"/>
              </w:rPr>
              <w:t xml:space="preserve"> </w:t>
            </w:r>
            <w:r w:rsidRPr="6781B22B">
              <w:rPr>
                <w:i/>
                <w:iCs/>
                <w:sz w:val="18"/>
                <w:szCs w:val="18"/>
              </w:rPr>
              <w:t>of age</w:t>
            </w:r>
          </w:p>
        </w:tc>
        <w:tc>
          <w:tcPr>
            <w:tcW w:w="2648" w:type="dxa"/>
            <w:tcBorders>
              <w:top w:val="single" w:sz="8" w:space="0" w:color="000000" w:themeColor="text1"/>
              <w:left w:val="single" w:sz="4" w:space="0" w:color="000000" w:themeColor="text1"/>
              <w:bottom w:val="single" w:sz="13" w:space="0" w:color="000000" w:themeColor="text1"/>
              <w:right w:val="single" w:sz="4" w:space="0" w:color="000000" w:themeColor="text1"/>
            </w:tcBorders>
          </w:tcPr>
          <w:p w14:paraId="455F85CF" w14:textId="77777777" w:rsidR="00F024D4" w:rsidRPr="00AD270F" w:rsidRDefault="00F024D4" w:rsidP="00A60B15">
            <w:pPr>
              <w:kinsoku w:val="0"/>
              <w:overflowPunct w:val="0"/>
              <w:autoSpaceDE w:val="0"/>
              <w:autoSpaceDN w:val="0"/>
              <w:adjustRightInd w:val="0"/>
              <w:spacing w:before="57" w:line="239" w:lineRule="auto"/>
              <w:ind w:left="101" w:right="141"/>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z w:val="18"/>
                <w:szCs w:val="18"/>
              </w:rPr>
              <w:t xml:space="preserve"> </w:t>
            </w:r>
            <w:r w:rsidRPr="00AD270F">
              <w:rPr>
                <w:b/>
                <w:bCs/>
                <w:spacing w:val="-1"/>
                <w:sz w:val="18"/>
                <w:szCs w:val="18"/>
              </w:rPr>
              <w:t>Injection</w:t>
            </w:r>
            <w:r w:rsidRPr="00AD270F">
              <w:rPr>
                <w:b/>
                <w:bCs/>
                <w:spacing w:val="29"/>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1"/>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 15</w:t>
            </w:r>
            <w:r w:rsidRPr="6781B22B">
              <w:rPr>
                <w:i/>
                <w:iCs/>
                <w:spacing w:val="1"/>
                <w:sz w:val="18"/>
                <w:szCs w:val="18"/>
              </w:rPr>
              <w:t xml:space="preserve"> </w:t>
            </w:r>
            <w:r w:rsidRPr="6781B22B">
              <w:rPr>
                <w:i/>
                <w:iCs/>
                <w:spacing w:val="-1"/>
                <w:sz w:val="18"/>
                <w:szCs w:val="18"/>
              </w:rPr>
              <w:t>years</w:t>
            </w:r>
            <w:r w:rsidRPr="6781B22B">
              <w:rPr>
                <w:i/>
                <w:iCs/>
                <w:spacing w:val="26"/>
                <w:sz w:val="18"/>
                <w:szCs w:val="18"/>
              </w:rPr>
              <w:t xml:space="preserve"> </w:t>
            </w:r>
            <w:r w:rsidRPr="6781B22B">
              <w:rPr>
                <w:i/>
                <w:iCs/>
                <w:sz w:val="18"/>
                <w:szCs w:val="18"/>
              </w:rPr>
              <w:t>of age</w:t>
            </w:r>
          </w:p>
        </w:tc>
        <w:tc>
          <w:tcPr>
            <w:tcW w:w="2948" w:type="dxa"/>
            <w:tcBorders>
              <w:top w:val="single" w:sz="8" w:space="0" w:color="000000" w:themeColor="text1"/>
              <w:left w:val="single" w:sz="4" w:space="0" w:color="000000" w:themeColor="text1"/>
              <w:bottom w:val="single" w:sz="13" w:space="0" w:color="000000" w:themeColor="text1"/>
              <w:right w:val="single" w:sz="12" w:space="0" w:color="000000" w:themeColor="text1"/>
            </w:tcBorders>
          </w:tcPr>
          <w:p w14:paraId="7C9D1EF4" w14:textId="77777777" w:rsidR="00F024D4" w:rsidRPr="00AD270F" w:rsidRDefault="00F024D4" w:rsidP="00A60B15">
            <w:pPr>
              <w:kinsoku w:val="0"/>
              <w:overflowPunct w:val="0"/>
              <w:autoSpaceDE w:val="0"/>
              <w:autoSpaceDN w:val="0"/>
              <w:adjustRightInd w:val="0"/>
              <w:spacing w:before="57" w:line="239" w:lineRule="auto"/>
              <w:ind w:left="101" w:right="258"/>
              <w:rPr>
                <w:szCs w:val="24"/>
              </w:rPr>
            </w:pPr>
            <w:r w:rsidRPr="00AD270F">
              <w:rPr>
                <w:spacing w:val="-1"/>
                <w:sz w:val="18"/>
                <w:szCs w:val="18"/>
              </w:rPr>
              <w:t>Same as</w:t>
            </w:r>
            <w:r w:rsidRPr="00AD270F">
              <w:rPr>
                <w:spacing w:val="2"/>
                <w:sz w:val="18"/>
                <w:szCs w:val="18"/>
              </w:rPr>
              <w:t xml:space="preserve"> </w:t>
            </w:r>
            <w:r w:rsidRPr="00AD270F">
              <w:rPr>
                <w:spacing w:val="-1"/>
                <w:sz w:val="18"/>
                <w:szCs w:val="18"/>
              </w:rPr>
              <w:t>for</w:t>
            </w:r>
            <w:r w:rsidRPr="00AD270F">
              <w:rPr>
                <w:sz w:val="18"/>
                <w:szCs w:val="18"/>
              </w:rPr>
              <w:t xml:space="preserve"> </w:t>
            </w:r>
            <w:r w:rsidRPr="00AD270F">
              <w:rPr>
                <w:b/>
                <w:bCs/>
                <w:spacing w:val="-1"/>
                <w:sz w:val="18"/>
                <w:szCs w:val="18"/>
              </w:rPr>
              <w:t>Injection</w:t>
            </w:r>
            <w:r w:rsidRPr="00AD270F">
              <w:rPr>
                <w:b/>
                <w:bCs/>
                <w:spacing w:val="29"/>
                <w:sz w:val="18"/>
                <w:szCs w:val="18"/>
              </w:rPr>
              <w:t xml:space="preserve"> </w:t>
            </w:r>
            <w:r w:rsidRPr="00AD270F">
              <w:rPr>
                <w:b/>
                <w:bCs/>
                <w:sz w:val="18"/>
                <w:szCs w:val="18"/>
              </w:rPr>
              <w:t>Site</w:t>
            </w:r>
            <w:r w:rsidRPr="00AD270F">
              <w:rPr>
                <w:b/>
                <w:bCs/>
                <w:spacing w:val="-1"/>
                <w:sz w:val="18"/>
                <w:szCs w:val="18"/>
              </w:rPr>
              <w:t xml:space="preserve"> Erythema</w:t>
            </w:r>
            <w:r w:rsidRPr="00AD270F">
              <w:rPr>
                <w:b/>
                <w:bCs/>
                <w:spacing w:val="1"/>
                <w:sz w:val="18"/>
                <w:szCs w:val="18"/>
              </w:rPr>
              <w:t xml:space="preserve"> </w:t>
            </w:r>
            <w:r w:rsidRPr="00AD270F">
              <w:rPr>
                <w:b/>
                <w:bCs/>
                <w:spacing w:val="-2"/>
                <w:sz w:val="18"/>
                <w:szCs w:val="18"/>
              </w:rPr>
              <w:t>or</w:t>
            </w:r>
            <w:r w:rsidRPr="00AD270F">
              <w:rPr>
                <w:b/>
                <w:bCs/>
                <w:spacing w:val="21"/>
                <w:sz w:val="18"/>
                <w:szCs w:val="18"/>
              </w:rPr>
              <w:t xml:space="preserve"> </w:t>
            </w:r>
            <w:r w:rsidRPr="00AD270F">
              <w:rPr>
                <w:b/>
                <w:bCs/>
                <w:spacing w:val="-1"/>
                <w:sz w:val="18"/>
                <w:szCs w:val="18"/>
              </w:rPr>
              <w:t>Redness,</w:t>
            </w:r>
            <w:r w:rsidRPr="00AD270F">
              <w:rPr>
                <w:b/>
                <w:bCs/>
                <w:spacing w:val="1"/>
                <w:sz w:val="18"/>
                <w:szCs w:val="18"/>
              </w:rPr>
              <w:t xml:space="preserve"> </w:t>
            </w:r>
            <w:r w:rsidRPr="6781B22B">
              <w:rPr>
                <w:i/>
                <w:iCs/>
                <w:sz w:val="18"/>
                <w:szCs w:val="18"/>
              </w:rPr>
              <w:t>≤ 15</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9"/>
                <w:sz w:val="18"/>
                <w:szCs w:val="18"/>
              </w:rPr>
              <w:t xml:space="preserve"> </w:t>
            </w:r>
            <w:r w:rsidRPr="6781B22B">
              <w:rPr>
                <w:i/>
                <w:iCs/>
                <w:spacing w:val="1"/>
                <w:sz w:val="18"/>
                <w:szCs w:val="18"/>
              </w:rPr>
              <w:t>age</w:t>
            </w:r>
          </w:p>
        </w:tc>
      </w:tr>
      <w:tr w:rsidR="00F024D4" w:rsidRPr="00AD270F" w14:paraId="3D909D2A" w14:textId="77777777" w:rsidTr="00E81246">
        <w:trPr>
          <w:trHeight w:hRule="exact" w:val="1558"/>
        </w:trPr>
        <w:tc>
          <w:tcPr>
            <w:tcW w:w="3057"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0C7657A8" w14:textId="77777777" w:rsidR="00F024D4" w:rsidRPr="00AD270F" w:rsidRDefault="00F024D4" w:rsidP="00A60B15">
            <w:pPr>
              <w:kinsoku w:val="0"/>
              <w:overflowPunct w:val="0"/>
              <w:autoSpaceDE w:val="0"/>
              <w:autoSpaceDN w:val="0"/>
              <w:adjustRightInd w:val="0"/>
              <w:spacing w:before="56"/>
              <w:ind w:left="121"/>
              <w:rPr>
                <w:szCs w:val="24"/>
              </w:rPr>
            </w:pPr>
            <w:r w:rsidRPr="00AD270F">
              <w:rPr>
                <w:b/>
                <w:bCs/>
                <w:spacing w:val="-1"/>
                <w:sz w:val="18"/>
                <w:szCs w:val="18"/>
              </w:rPr>
              <w:t>Injection</w:t>
            </w:r>
            <w:r w:rsidRPr="00AD270F">
              <w:rPr>
                <w:b/>
                <w:bCs/>
                <w:spacing w:val="-2"/>
                <w:sz w:val="18"/>
                <w:szCs w:val="18"/>
              </w:rPr>
              <w:t xml:space="preserve"> </w:t>
            </w:r>
            <w:r w:rsidRPr="00AD270F">
              <w:rPr>
                <w:b/>
                <w:bCs/>
                <w:sz w:val="18"/>
                <w:szCs w:val="18"/>
              </w:rPr>
              <w:t>Site</w:t>
            </w:r>
            <w:r w:rsidRPr="00AD270F">
              <w:rPr>
                <w:b/>
                <w:bCs/>
                <w:spacing w:val="-1"/>
                <w:sz w:val="18"/>
                <w:szCs w:val="18"/>
              </w:rPr>
              <w:t xml:space="preserve"> Pruritus</w:t>
            </w:r>
          </w:p>
        </w:tc>
        <w:tc>
          <w:tcPr>
            <w:tcW w:w="2504"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30D8D91" w14:textId="77777777" w:rsidR="00F024D4" w:rsidRPr="00AD270F" w:rsidRDefault="00F024D4" w:rsidP="00A60B15">
            <w:pPr>
              <w:kinsoku w:val="0"/>
              <w:overflowPunct w:val="0"/>
              <w:autoSpaceDE w:val="0"/>
              <w:autoSpaceDN w:val="0"/>
              <w:adjustRightInd w:val="0"/>
              <w:spacing w:before="51"/>
              <w:ind w:left="102" w:right="117"/>
              <w:rPr>
                <w:spacing w:val="-2"/>
                <w:sz w:val="18"/>
                <w:szCs w:val="18"/>
              </w:rPr>
            </w:pPr>
            <w:r w:rsidRPr="00AD270F">
              <w:rPr>
                <w:sz w:val="18"/>
                <w:szCs w:val="18"/>
              </w:rPr>
              <w:t>Itching</w:t>
            </w:r>
            <w:r w:rsidRPr="00AD270F">
              <w:rPr>
                <w:spacing w:val="-1"/>
                <w:sz w:val="18"/>
                <w:szCs w:val="18"/>
              </w:rPr>
              <w:t xml:space="preserve"> localized </w:t>
            </w:r>
            <w:r w:rsidRPr="00AD270F">
              <w:rPr>
                <w:sz w:val="18"/>
                <w:szCs w:val="18"/>
              </w:rPr>
              <w:t>to</w:t>
            </w:r>
            <w:r w:rsidRPr="00AD270F">
              <w:rPr>
                <w:spacing w:val="27"/>
                <w:sz w:val="18"/>
                <w:szCs w:val="18"/>
              </w:rPr>
              <w:t xml:space="preserve"> </w:t>
            </w:r>
            <w:r w:rsidRPr="00AD270F">
              <w:rPr>
                <w:sz w:val="18"/>
                <w:szCs w:val="18"/>
              </w:rPr>
              <w:t>the</w:t>
            </w:r>
            <w:r w:rsidRPr="00AD270F">
              <w:rPr>
                <w:spacing w:val="-1"/>
                <w:sz w:val="18"/>
                <w:szCs w:val="18"/>
              </w:rPr>
              <w:t xml:space="preserve"> injection</w:t>
            </w:r>
            <w:r w:rsidRPr="00AD270F">
              <w:rPr>
                <w:spacing w:val="1"/>
                <w:sz w:val="18"/>
                <w:szCs w:val="18"/>
              </w:rPr>
              <w:t xml:space="preserve"> </w:t>
            </w:r>
            <w:r w:rsidRPr="00AD270F">
              <w:rPr>
                <w:spacing w:val="-1"/>
                <w:sz w:val="18"/>
                <w:szCs w:val="18"/>
              </w:rPr>
              <w:t xml:space="preserve">site </w:t>
            </w:r>
            <w:r w:rsidRPr="00AD270F">
              <w:rPr>
                <w:sz w:val="18"/>
                <w:szCs w:val="18"/>
              </w:rPr>
              <w:t>that</w:t>
            </w:r>
            <w:r w:rsidRPr="00AD270F">
              <w:rPr>
                <w:spacing w:val="28"/>
                <w:sz w:val="18"/>
                <w:szCs w:val="18"/>
              </w:rPr>
              <w:t xml:space="preserve"> </w:t>
            </w:r>
            <w:r w:rsidRPr="00AD270F">
              <w:rPr>
                <w:sz w:val="18"/>
                <w:szCs w:val="18"/>
              </w:rPr>
              <w:t xml:space="preserve">is </w:t>
            </w:r>
            <w:r w:rsidRPr="00AD270F">
              <w:rPr>
                <w:spacing w:val="-1"/>
                <w:sz w:val="18"/>
                <w:szCs w:val="18"/>
              </w:rPr>
              <w:t>relieved</w:t>
            </w:r>
            <w:r w:rsidRPr="00AD270F">
              <w:rPr>
                <w:spacing w:val="22"/>
                <w:sz w:val="18"/>
                <w:szCs w:val="18"/>
              </w:rPr>
              <w:t xml:space="preserve"> </w:t>
            </w:r>
            <w:r w:rsidRPr="00AD270F">
              <w:rPr>
                <w:spacing w:val="-1"/>
                <w:sz w:val="18"/>
                <w:szCs w:val="18"/>
              </w:rPr>
              <w:t>spontaneously</w:t>
            </w:r>
            <w:r w:rsidRPr="00AD270F">
              <w:rPr>
                <w:spacing w:val="-4"/>
                <w:sz w:val="18"/>
                <w:szCs w:val="18"/>
              </w:rPr>
              <w:t xml:space="preserve"> </w:t>
            </w:r>
            <w:r w:rsidRPr="00AD270F">
              <w:rPr>
                <w:sz w:val="18"/>
                <w:szCs w:val="18"/>
              </w:rPr>
              <w:t xml:space="preserve">or </w:t>
            </w:r>
            <w:r w:rsidRPr="00AD270F">
              <w:rPr>
                <w:spacing w:val="-2"/>
                <w:sz w:val="18"/>
                <w:szCs w:val="18"/>
              </w:rPr>
              <w:t>in</w:t>
            </w:r>
          </w:p>
          <w:p w14:paraId="29FCBCBC" w14:textId="77777777" w:rsidR="00F024D4" w:rsidRPr="00AD270F" w:rsidRDefault="00F024D4" w:rsidP="00A60B15">
            <w:pPr>
              <w:kinsoku w:val="0"/>
              <w:overflowPunct w:val="0"/>
              <w:autoSpaceDE w:val="0"/>
              <w:autoSpaceDN w:val="0"/>
              <w:adjustRightInd w:val="0"/>
              <w:ind w:left="102" w:right="653"/>
              <w:rPr>
                <w:szCs w:val="24"/>
              </w:rPr>
            </w:pPr>
            <w:r w:rsidRPr="00AD270F">
              <w:rPr>
                <w:sz w:val="18"/>
                <w:szCs w:val="18"/>
              </w:rPr>
              <w:t>&lt;</w:t>
            </w:r>
            <w:r w:rsidRPr="00AD270F">
              <w:rPr>
                <w:spacing w:val="-1"/>
                <w:sz w:val="18"/>
                <w:szCs w:val="18"/>
              </w:rPr>
              <w:t xml:space="preserve"> </w:t>
            </w:r>
            <w:r w:rsidRPr="00AD270F">
              <w:rPr>
                <w:sz w:val="18"/>
                <w:szCs w:val="18"/>
              </w:rPr>
              <w:t>48</w:t>
            </w:r>
            <w:r w:rsidRPr="00AD270F">
              <w:rPr>
                <w:spacing w:val="-1"/>
                <w:sz w:val="18"/>
                <w:szCs w:val="18"/>
              </w:rPr>
              <w:t xml:space="preserve"> </w:t>
            </w:r>
            <w:r w:rsidRPr="00AD270F">
              <w:rPr>
                <w:sz w:val="18"/>
                <w:szCs w:val="18"/>
              </w:rPr>
              <w:t xml:space="preserve">hours </w:t>
            </w:r>
            <w:r w:rsidRPr="00AD270F">
              <w:rPr>
                <w:spacing w:val="1"/>
                <w:sz w:val="18"/>
                <w:szCs w:val="18"/>
              </w:rPr>
              <w:t>of</w:t>
            </w:r>
            <w:r w:rsidRPr="00AD270F">
              <w:rPr>
                <w:spacing w:val="22"/>
                <w:sz w:val="18"/>
                <w:szCs w:val="18"/>
              </w:rPr>
              <w:t xml:space="preserve"> </w:t>
            </w:r>
            <w:r w:rsidRPr="00AD270F">
              <w:rPr>
                <w:spacing w:val="-1"/>
                <w:sz w:val="18"/>
                <w:szCs w:val="18"/>
              </w:rPr>
              <w:t>treatment</w:t>
            </w:r>
          </w:p>
        </w:tc>
        <w:tc>
          <w:tcPr>
            <w:tcW w:w="2625"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5FE12F98" w14:textId="77777777" w:rsidR="00F024D4" w:rsidRPr="00AD270F" w:rsidRDefault="00F024D4" w:rsidP="00A60B15">
            <w:pPr>
              <w:kinsoku w:val="0"/>
              <w:overflowPunct w:val="0"/>
              <w:autoSpaceDE w:val="0"/>
              <w:autoSpaceDN w:val="0"/>
              <w:adjustRightInd w:val="0"/>
              <w:spacing w:before="51"/>
              <w:ind w:left="102" w:right="231"/>
              <w:rPr>
                <w:szCs w:val="24"/>
              </w:rPr>
            </w:pPr>
            <w:r w:rsidRPr="00AD270F">
              <w:rPr>
                <w:sz w:val="18"/>
                <w:szCs w:val="18"/>
              </w:rPr>
              <w:t>Itching</w:t>
            </w:r>
            <w:r w:rsidRPr="00AD270F">
              <w:rPr>
                <w:spacing w:val="-1"/>
                <w:sz w:val="18"/>
                <w:szCs w:val="18"/>
              </w:rPr>
              <w:t xml:space="preserve"> beyond</w:t>
            </w:r>
            <w:r w:rsidRPr="00AD270F">
              <w:rPr>
                <w:spacing w:val="1"/>
                <w:sz w:val="18"/>
                <w:szCs w:val="18"/>
              </w:rPr>
              <w:t xml:space="preserve"> </w:t>
            </w:r>
            <w:r w:rsidRPr="00AD270F">
              <w:rPr>
                <w:spacing w:val="-1"/>
                <w:sz w:val="18"/>
                <w:szCs w:val="18"/>
              </w:rPr>
              <w:t>the</w:t>
            </w:r>
            <w:r w:rsidRPr="00AD270F">
              <w:rPr>
                <w:spacing w:val="28"/>
                <w:sz w:val="18"/>
                <w:szCs w:val="18"/>
              </w:rPr>
              <w:t xml:space="preserve"> </w:t>
            </w:r>
            <w:r w:rsidRPr="00AD270F">
              <w:rPr>
                <w:spacing w:val="-1"/>
                <w:sz w:val="18"/>
                <w:szCs w:val="18"/>
              </w:rPr>
              <w:t>injection</w:t>
            </w:r>
            <w:r w:rsidRPr="00AD270F">
              <w:rPr>
                <w:spacing w:val="1"/>
                <w:sz w:val="18"/>
                <w:szCs w:val="18"/>
              </w:rPr>
              <w:t xml:space="preserve"> </w:t>
            </w:r>
            <w:r w:rsidRPr="00AD270F">
              <w:rPr>
                <w:spacing w:val="-1"/>
                <w:sz w:val="18"/>
                <w:szCs w:val="18"/>
              </w:rPr>
              <w:t>site that</w:t>
            </w:r>
            <w:r w:rsidRPr="00AD270F">
              <w:rPr>
                <w:sz w:val="18"/>
                <w:szCs w:val="18"/>
              </w:rPr>
              <w:t xml:space="preserve"> is</w:t>
            </w:r>
            <w:r w:rsidRPr="00AD270F">
              <w:rPr>
                <w:spacing w:val="21"/>
                <w:sz w:val="18"/>
                <w:szCs w:val="18"/>
              </w:rPr>
              <w:t xml:space="preserve"> </w:t>
            </w:r>
            <w:r w:rsidRPr="00AD270F">
              <w:rPr>
                <w:sz w:val="18"/>
                <w:szCs w:val="18"/>
              </w:rPr>
              <w:t xml:space="preserve">not </w:t>
            </w:r>
            <w:r w:rsidRPr="00AD270F">
              <w:rPr>
                <w:spacing w:val="-1"/>
                <w:sz w:val="18"/>
                <w:szCs w:val="18"/>
              </w:rPr>
              <w:t>generalized</w:t>
            </w:r>
            <w:r w:rsidRPr="00AD270F">
              <w:rPr>
                <w:spacing w:val="1"/>
                <w:sz w:val="18"/>
                <w:szCs w:val="18"/>
              </w:rPr>
              <w:t xml:space="preserve"> </w:t>
            </w:r>
            <w:r w:rsidRPr="00AD270F">
              <w:rPr>
                <w:spacing w:val="-1"/>
                <w:sz w:val="18"/>
                <w:szCs w:val="18"/>
                <w:u w:val="single"/>
              </w:rPr>
              <w:t>OR</w:t>
            </w:r>
            <w:r w:rsidRPr="00AD270F">
              <w:rPr>
                <w:spacing w:val="27"/>
                <w:sz w:val="18"/>
                <w:szCs w:val="18"/>
              </w:rPr>
              <w:t xml:space="preserve"> </w:t>
            </w:r>
            <w:r w:rsidRPr="00AD270F">
              <w:rPr>
                <w:sz w:val="18"/>
                <w:szCs w:val="18"/>
              </w:rPr>
              <w:t>Itching</w:t>
            </w:r>
            <w:r w:rsidRPr="00AD270F">
              <w:rPr>
                <w:spacing w:val="-1"/>
                <w:sz w:val="18"/>
                <w:szCs w:val="18"/>
              </w:rPr>
              <w:t xml:space="preserve"> localized </w:t>
            </w:r>
            <w:r w:rsidRPr="00AD270F">
              <w:rPr>
                <w:sz w:val="18"/>
                <w:szCs w:val="18"/>
              </w:rPr>
              <w:t>to</w:t>
            </w:r>
            <w:r w:rsidRPr="00AD270F">
              <w:rPr>
                <w:spacing w:val="27"/>
                <w:sz w:val="18"/>
                <w:szCs w:val="18"/>
              </w:rPr>
              <w:t xml:space="preserve"> </w:t>
            </w:r>
            <w:r w:rsidRPr="00AD270F">
              <w:rPr>
                <w:sz w:val="18"/>
                <w:szCs w:val="18"/>
              </w:rPr>
              <w:t>the</w:t>
            </w:r>
            <w:r w:rsidRPr="00AD270F">
              <w:rPr>
                <w:spacing w:val="-1"/>
                <w:sz w:val="18"/>
                <w:szCs w:val="18"/>
              </w:rPr>
              <w:t xml:space="preserve"> injection</w:t>
            </w:r>
            <w:r w:rsidRPr="00AD270F">
              <w:rPr>
                <w:spacing w:val="1"/>
                <w:sz w:val="18"/>
                <w:szCs w:val="18"/>
              </w:rPr>
              <w:t xml:space="preserve"> </w:t>
            </w:r>
            <w:r w:rsidRPr="00AD270F">
              <w:rPr>
                <w:spacing w:val="-1"/>
                <w:sz w:val="18"/>
                <w:szCs w:val="18"/>
              </w:rPr>
              <w:t>site</w:t>
            </w:r>
            <w:r w:rsidRPr="00AD270F">
              <w:rPr>
                <w:spacing w:val="28"/>
                <w:sz w:val="18"/>
                <w:szCs w:val="18"/>
              </w:rPr>
              <w:t xml:space="preserve"> </w:t>
            </w:r>
            <w:r w:rsidRPr="00AD270F">
              <w:rPr>
                <w:spacing w:val="-1"/>
                <w:sz w:val="18"/>
                <w:szCs w:val="18"/>
              </w:rPr>
              <w:t xml:space="preserve">requiring </w:t>
            </w:r>
            <w:r w:rsidRPr="00AD270F">
              <w:rPr>
                <w:sz w:val="18"/>
                <w:szCs w:val="18"/>
              </w:rPr>
              <w:t>≥ 48</w:t>
            </w:r>
            <w:r w:rsidRPr="00AD270F">
              <w:rPr>
                <w:spacing w:val="-1"/>
                <w:sz w:val="18"/>
                <w:szCs w:val="18"/>
              </w:rPr>
              <w:t xml:space="preserve"> </w:t>
            </w:r>
            <w:r w:rsidRPr="00AD270F">
              <w:rPr>
                <w:sz w:val="18"/>
                <w:szCs w:val="18"/>
              </w:rPr>
              <w:t>hours</w:t>
            </w:r>
            <w:r w:rsidRPr="00AD270F">
              <w:rPr>
                <w:spacing w:val="29"/>
                <w:sz w:val="18"/>
                <w:szCs w:val="18"/>
              </w:rPr>
              <w:t xml:space="preserve"> </w:t>
            </w:r>
            <w:r w:rsidRPr="00AD270F">
              <w:rPr>
                <w:spacing w:val="-1"/>
                <w:sz w:val="18"/>
                <w:szCs w:val="18"/>
              </w:rPr>
              <w:t>treatment</w:t>
            </w:r>
          </w:p>
        </w:tc>
        <w:tc>
          <w:tcPr>
            <w:tcW w:w="2648"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5CEBB601" w14:textId="77777777" w:rsidR="00F024D4" w:rsidRPr="00AD270F" w:rsidRDefault="00F024D4" w:rsidP="00A60B15">
            <w:pPr>
              <w:kinsoku w:val="0"/>
              <w:overflowPunct w:val="0"/>
              <w:autoSpaceDE w:val="0"/>
              <w:autoSpaceDN w:val="0"/>
              <w:adjustRightInd w:val="0"/>
              <w:spacing w:before="51"/>
              <w:ind w:left="102" w:right="255"/>
              <w:jc w:val="both"/>
              <w:rPr>
                <w:spacing w:val="-1"/>
                <w:sz w:val="18"/>
                <w:szCs w:val="18"/>
              </w:rPr>
            </w:pPr>
            <w:r w:rsidRPr="00AD270F">
              <w:rPr>
                <w:spacing w:val="-1"/>
                <w:sz w:val="18"/>
                <w:szCs w:val="18"/>
              </w:rPr>
              <w:t>Generalized</w:t>
            </w:r>
            <w:r w:rsidRPr="00AD270F">
              <w:rPr>
                <w:spacing w:val="1"/>
                <w:sz w:val="18"/>
                <w:szCs w:val="18"/>
              </w:rPr>
              <w:t xml:space="preserve"> </w:t>
            </w:r>
            <w:r w:rsidRPr="00AD270F">
              <w:rPr>
                <w:sz w:val="18"/>
                <w:szCs w:val="18"/>
              </w:rPr>
              <w:t>itching</w:t>
            </w:r>
            <w:r w:rsidRPr="00AD270F">
              <w:rPr>
                <w:spacing w:val="27"/>
                <w:sz w:val="18"/>
                <w:szCs w:val="18"/>
              </w:rPr>
              <w:t xml:space="preserve"> </w:t>
            </w:r>
            <w:r w:rsidRPr="00AD270F">
              <w:rPr>
                <w:spacing w:val="-1"/>
                <w:sz w:val="18"/>
                <w:szCs w:val="18"/>
              </w:rPr>
              <w:t>causing inability</w:t>
            </w:r>
            <w:r w:rsidRPr="00AD270F">
              <w:rPr>
                <w:spacing w:val="-4"/>
                <w:sz w:val="18"/>
                <w:szCs w:val="18"/>
              </w:rPr>
              <w:t xml:space="preserve"> </w:t>
            </w:r>
            <w:r w:rsidRPr="00AD270F">
              <w:rPr>
                <w:sz w:val="18"/>
                <w:szCs w:val="18"/>
              </w:rPr>
              <w:t>to</w:t>
            </w:r>
            <w:r w:rsidRPr="00AD270F">
              <w:rPr>
                <w:spacing w:val="27"/>
                <w:sz w:val="18"/>
                <w:szCs w:val="18"/>
              </w:rPr>
              <w:t xml:space="preserve"> </w:t>
            </w:r>
            <w:r w:rsidRPr="00AD270F">
              <w:rPr>
                <w:sz w:val="18"/>
                <w:szCs w:val="18"/>
              </w:rPr>
              <w:t>perform</w:t>
            </w:r>
            <w:r w:rsidRPr="00AD270F">
              <w:rPr>
                <w:spacing w:val="-3"/>
                <w:sz w:val="18"/>
                <w:szCs w:val="18"/>
              </w:rPr>
              <w:t xml:space="preserve"> </w:t>
            </w:r>
            <w:r w:rsidRPr="00AD270F">
              <w:rPr>
                <w:sz w:val="18"/>
                <w:szCs w:val="18"/>
              </w:rPr>
              <w:t xml:space="preserve">usual </w:t>
            </w:r>
            <w:r w:rsidRPr="00AD270F">
              <w:rPr>
                <w:spacing w:val="-1"/>
                <w:sz w:val="18"/>
                <w:szCs w:val="18"/>
              </w:rPr>
              <w:t>social</w:t>
            </w:r>
          </w:p>
          <w:p w14:paraId="59B231C2" w14:textId="77777777" w:rsidR="00F024D4" w:rsidRPr="00AD270F" w:rsidRDefault="00F024D4" w:rsidP="00A60B15">
            <w:pPr>
              <w:kinsoku w:val="0"/>
              <w:overflowPunct w:val="0"/>
              <w:autoSpaceDE w:val="0"/>
              <w:autoSpaceDN w:val="0"/>
              <w:adjustRightInd w:val="0"/>
              <w:spacing w:line="206" w:lineRule="exact"/>
              <w:ind w:left="102"/>
              <w:jc w:val="both"/>
              <w:rPr>
                <w:szCs w:val="24"/>
              </w:rPr>
            </w:pPr>
            <w:r w:rsidRPr="00AD270F">
              <w:rPr>
                <w:sz w:val="18"/>
                <w:szCs w:val="18"/>
              </w:rPr>
              <w:t>&amp;</w:t>
            </w:r>
            <w:r w:rsidRPr="00AD270F">
              <w:rPr>
                <w:spacing w:val="-1"/>
                <w:sz w:val="18"/>
                <w:szCs w:val="18"/>
              </w:rPr>
              <w:t xml:space="preserve"> functional</w:t>
            </w:r>
            <w:r w:rsidRPr="00AD270F">
              <w:rPr>
                <w:sz w:val="18"/>
                <w:szCs w:val="18"/>
              </w:rPr>
              <w:t xml:space="preserve"> </w:t>
            </w:r>
            <w:r w:rsidRPr="00AD270F">
              <w:rPr>
                <w:spacing w:val="-1"/>
                <w:sz w:val="18"/>
                <w:szCs w:val="18"/>
              </w:rPr>
              <w:t>activities</w:t>
            </w:r>
          </w:p>
        </w:tc>
        <w:tc>
          <w:tcPr>
            <w:tcW w:w="2948" w:type="dxa"/>
            <w:tcBorders>
              <w:top w:val="single" w:sz="13" w:space="0" w:color="000000" w:themeColor="text1"/>
              <w:left w:val="single" w:sz="4" w:space="0" w:color="000000" w:themeColor="text1"/>
              <w:bottom w:val="single" w:sz="12" w:space="0" w:color="000000" w:themeColor="text1"/>
              <w:right w:val="single" w:sz="12" w:space="0" w:color="000000" w:themeColor="text1"/>
            </w:tcBorders>
          </w:tcPr>
          <w:p w14:paraId="242BC0CF" w14:textId="77777777" w:rsidR="00F024D4" w:rsidRPr="00AD270F" w:rsidRDefault="00F024D4" w:rsidP="00A60B15">
            <w:pPr>
              <w:kinsoku w:val="0"/>
              <w:overflowPunct w:val="0"/>
              <w:autoSpaceDE w:val="0"/>
              <w:autoSpaceDN w:val="0"/>
              <w:adjustRightInd w:val="0"/>
              <w:spacing w:before="52"/>
              <w:ind w:left="102"/>
              <w:rPr>
                <w:szCs w:val="24"/>
              </w:rPr>
            </w:pPr>
            <w:r w:rsidRPr="00AD270F">
              <w:rPr>
                <w:spacing w:val="-1"/>
                <w:sz w:val="18"/>
                <w:szCs w:val="18"/>
              </w:rPr>
              <w:t>NA</w:t>
            </w:r>
          </w:p>
        </w:tc>
      </w:tr>
    </w:tbl>
    <w:p w14:paraId="55B2CEB7" w14:textId="40B0279D" w:rsidR="00E60E60" w:rsidRPr="00B8790C" w:rsidRDefault="00E60E60" w:rsidP="004611DB">
      <w:pPr>
        <w:pStyle w:val="TableFooter"/>
        <w:tabs>
          <w:tab w:val="clear" w:pos="360"/>
          <w:tab w:val="left" w:pos="0"/>
        </w:tabs>
        <w:ind w:left="0" w:firstLine="0"/>
      </w:pPr>
    </w:p>
    <w:p w14:paraId="38C26F86" w14:textId="07617676" w:rsidR="00E60E60" w:rsidRPr="00B8790C" w:rsidRDefault="00F024D4" w:rsidP="002E0889">
      <w:pPr>
        <w:pStyle w:val="Text1"/>
      </w:pPr>
      <w:r w:rsidRPr="00AD270F">
        <w:rPr>
          <w:position w:val="7"/>
          <w:sz w:val="10"/>
          <w:szCs w:val="10"/>
        </w:rPr>
        <w:t>13</w:t>
      </w:r>
      <w:r w:rsidRPr="00AD270F">
        <w:rPr>
          <w:spacing w:val="18"/>
          <w:position w:val="7"/>
          <w:sz w:val="10"/>
          <w:szCs w:val="10"/>
        </w:rPr>
        <w:t xml:space="preserve"> </w:t>
      </w:r>
      <w:r w:rsidRPr="00AD270F">
        <w:rPr>
          <w:spacing w:val="-1"/>
          <w:sz w:val="16"/>
          <w:szCs w:val="16"/>
        </w:rPr>
        <w:t>Injection Site Erythema</w:t>
      </w:r>
      <w:r w:rsidRPr="00AD270F">
        <w:rPr>
          <w:spacing w:val="1"/>
          <w:sz w:val="16"/>
          <w:szCs w:val="16"/>
        </w:rPr>
        <w:t xml:space="preserve"> </w:t>
      </w:r>
      <w:r w:rsidRPr="00AD270F">
        <w:rPr>
          <w:spacing w:val="-1"/>
          <w:sz w:val="16"/>
          <w:szCs w:val="16"/>
        </w:rPr>
        <w:t>or</w:t>
      </w:r>
      <w:r w:rsidRPr="00AD270F">
        <w:rPr>
          <w:sz w:val="16"/>
          <w:szCs w:val="16"/>
        </w:rPr>
        <w:t xml:space="preserve"> </w:t>
      </w:r>
      <w:r w:rsidRPr="00AD270F">
        <w:rPr>
          <w:spacing w:val="-1"/>
          <w:sz w:val="16"/>
          <w:szCs w:val="16"/>
        </w:rPr>
        <w:t>Redness</w:t>
      </w:r>
      <w:r w:rsidRPr="00AD270F">
        <w:rPr>
          <w:sz w:val="16"/>
          <w:szCs w:val="16"/>
        </w:rPr>
        <w:t xml:space="preserve"> </w:t>
      </w:r>
      <w:r w:rsidRPr="00AD270F">
        <w:rPr>
          <w:spacing w:val="-1"/>
          <w:sz w:val="16"/>
          <w:szCs w:val="16"/>
        </w:rPr>
        <w:t xml:space="preserve">should </w:t>
      </w:r>
      <w:r w:rsidRPr="00AD270F">
        <w:rPr>
          <w:sz w:val="16"/>
          <w:szCs w:val="16"/>
        </w:rPr>
        <w:t>be</w:t>
      </w:r>
      <w:r w:rsidRPr="00AD270F">
        <w:rPr>
          <w:spacing w:val="-1"/>
          <w:sz w:val="16"/>
          <w:szCs w:val="16"/>
        </w:rPr>
        <w:t xml:space="preserve"> evaluated </w:t>
      </w:r>
      <w:r w:rsidRPr="00AD270F">
        <w:rPr>
          <w:spacing w:val="-2"/>
          <w:sz w:val="16"/>
          <w:szCs w:val="16"/>
        </w:rPr>
        <w:t>and</w:t>
      </w:r>
      <w:r w:rsidRPr="00AD270F">
        <w:rPr>
          <w:spacing w:val="2"/>
          <w:sz w:val="16"/>
          <w:szCs w:val="16"/>
        </w:rPr>
        <w:t xml:space="preserve"> </w:t>
      </w:r>
      <w:r w:rsidRPr="00AD270F">
        <w:rPr>
          <w:spacing w:val="-1"/>
          <w:sz w:val="16"/>
          <w:szCs w:val="16"/>
        </w:rPr>
        <w:t>graded using the greatest</w:t>
      </w:r>
      <w:r w:rsidRPr="00AD270F">
        <w:rPr>
          <w:spacing w:val="1"/>
          <w:sz w:val="16"/>
          <w:szCs w:val="16"/>
        </w:rPr>
        <w:t xml:space="preserve"> </w:t>
      </w:r>
      <w:r w:rsidRPr="00AD270F">
        <w:rPr>
          <w:spacing w:val="-1"/>
          <w:sz w:val="16"/>
          <w:szCs w:val="16"/>
        </w:rPr>
        <w:t>single diameter</w:t>
      </w:r>
      <w:r w:rsidRPr="00AD270F">
        <w:rPr>
          <w:sz w:val="16"/>
          <w:szCs w:val="16"/>
        </w:rPr>
        <w:t xml:space="preserve"> </w:t>
      </w:r>
      <w:r w:rsidRPr="00AD270F">
        <w:rPr>
          <w:spacing w:val="-1"/>
          <w:sz w:val="16"/>
          <w:szCs w:val="16"/>
        </w:rPr>
        <w:t>or</w:t>
      </w:r>
      <w:r w:rsidRPr="00AD270F">
        <w:rPr>
          <w:sz w:val="16"/>
          <w:szCs w:val="16"/>
        </w:rPr>
        <w:t xml:space="preserve"> </w:t>
      </w:r>
      <w:r w:rsidRPr="00AD270F">
        <w:rPr>
          <w:spacing w:val="-2"/>
          <w:sz w:val="16"/>
          <w:szCs w:val="16"/>
        </w:rPr>
        <w:t>measured</w:t>
      </w:r>
      <w:r w:rsidRPr="00AD270F">
        <w:rPr>
          <w:spacing w:val="1"/>
          <w:sz w:val="16"/>
          <w:szCs w:val="16"/>
        </w:rPr>
        <w:t xml:space="preserve"> </w:t>
      </w:r>
      <w:r w:rsidRPr="00AD270F">
        <w:rPr>
          <w:spacing w:val="-1"/>
          <w:sz w:val="16"/>
          <w:szCs w:val="16"/>
        </w:rPr>
        <w:t>surface area.</w:t>
      </w:r>
    </w:p>
    <w:p w14:paraId="4355EC5C" w14:textId="77777777" w:rsidR="00F024D4" w:rsidRPr="00AD270F" w:rsidRDefault="00F024D4" w:rsidP="00F024D4">
      <w:pPr>
        <w:kinsoku w:val="0"/>
        <w:overflowPunct w:val="0"/>
        <w:autoSpaceDE w:val="0"/>
        <w:autoSpaceDN w:val="0"/>
        <w:adjustRightInd w:val="0"/>
        <w:spacing w:before="9" w:line="460" w:lineRule="exact"/>
        <w:ind w:left="220"/>
        <w:outlineLvl w:val="2"/>
        <w:rPr>
          <w:color w:val="000000"/>
          <w:sz w:val="40"/>
          <w:szCs w:val="40"/>
        </w:rPr>
      </w:pPr>
      <w:r w:rsidRPr="6781B22B">
        <w:rPr>
          <w:i/>
          <w:iCs/>
          <w:color w:val="17365D"/>
          <w:spacing w:val="5"/>
          <w:sz w:val="40"/>
          <w:szCs w:val="40"/>
        </w:rPr>
        <w:t>L</w:t>
      </w:r>
      <w:r w:rsidRPr="6781B22B">
        <w:rPr>
          <w:i/>
          <w:iCs/>
          <w:color w:val="17365D"/>
          <w:spacing w:val="6"/>
          <w:sz w:val="40"/>
          <w:szCs w:val="40"/>
        </w:rPr>
        <w:t>a</w:t>
      </w:r>
      <w:r w:rsidRPr="6781B22B">
        <w:rPr>
          <w:i/>
          <w:iCs/>
          <w:color w:val="17365D"/>
          <w:spacing w:val="3"/>
          <w:sz w:val="40"/>
          <w:szCs w:val="40"/>
        </w:rPr>
        <w:t>b</w:t>
      </w:r>
      <w:r w:rsidRPr="6781B22B">
        <w:rPr>
          <w:i/>
          <w:iCs/>
          <w:color w:val="17365D"/>
          <w:spacing w:val="6"/>
          <w:sz w:val="40"/>
          <w:szCs w:val="40"/>
        </w:rPr>
        <w:t>o</w:t>
      </w:r>
      <w:r w:rsidRPr="6781B22B">
        <w:rPr>
          <w:i/>
          <w:iCs/>
          <w:color w:val="17365D"/>
          <w:spacing w:val="2"/>
          <w:sz w:val="40"/>
          <w:szCs w:val="40"/>
        </w:rPr>
        <w:t>r</w:t>
      </w:r>
      <w:r w:rsidRPr="6781B22B">
        <w:rPr>
          <w:i/>
          <w:iCs/>
          <w:color w:val="17365D"/>
          <w:spacing w:val="6"/>
          <w:sz w:val="40"/>
          <w:szCs w:val="40"/>
        </w:rPr>
        <w:t>a</w:t>
      </w:r>
      <w:r w:rsidRPr="6781B22B">
        <w:rPr>
          <w:i/>
          <w:iCs/>
          <w:color w:val="17365D"/>
          <w:spacing w:val="3"/>
          <w:sz w:val="40"/>
          <w:szCs w:val="40"/>
        </w:rPr>
        <w:t>t</w:t>
      </w:r>
      <w:r w:rsidRPr="6781B22B">
        <w:rPr>
          <w:i/>
          <w:iCs/>
          <w:color w:val="17365D"/>
          <w:spacing w:val="6"/>
          <w:sz w:val="40"/>
          <w:szCs w:val="40"/>
        </w:rPr>
        <w:t>o</w:t>
      </w:r>
      <w:r w:rsidRPr="6781B22B">
        <w:rPr>
          <w:i/>
          <w:iCs/>
          <w:color w:val="17365D"/>
          <w:spacing w:val="4"/>
          <w:sz w:val="40"/>
          <w:szCs w:val="40"/>
        </w:rPr>
        <w:t>r</w:t>
      </w:r>
      <w:r w:rsidRPr="6781B22B">
        <w:rPr>
          <w:i/>
          <w:iCs/>
          <w:color w:val="17365D"/>
          <w:sz w:val="40"/>
          <w:szCs w:val="40"/>
        </w:rPr>
        <w:t>y</w:t>
      </w:r>
      <w:r w:rsidRPr="6781B22B">
        <w:rPr>
          <w:i/>
          <w:iCs/>
          <w:color w:val="17365D"/>
          <w:spacing w:val="10"/>
          <w:sz w:val="40"/>
          <w:szCs w:val="40"/>
        </w:rPr>
        <w:t xml:space="preserve"> </w:t>
      </w:r>
      <w:r w:rsidRPr="6781B22B">
        <w:rPr>
          <w:i/>
          <w:iCs/>
          <w:color w:val="17365D"/>
          <w:spacing w:val="-41"/>
          <w:sz w:val="40"/>
          <w:szCs w:val="40"/>
        </w:rPr>
        <w:t>V</w:t>
      </w:r>
      <w:r w:rsidRPr="6781B22B">
        <w:rPr>
          <w:i/>
          <w:iCs/>
          <w:color w:val="17365D"/>
          <w:spacing w:val="3"/>
          <w:sz w:val="40"/>
          <w:szCs w:val="40"/>
        </w:rPr>
        <w:t>al</w:t>
      </w:r>
      <w:r w:rsidRPr="6781B22B">
        <w:rPr>
          <w:i/>
          <w:iCs/>
          <w:color w:val="17365D"/>
          <w:spacing w:val="6"/>
          <w:sz w:val="40"/>
          <w:szCs w:val="40"/>
        </w:rPr>
        <w:t>u</w:t>
      </w:r>
      <w:r w:rsidRPr="6781B22B">
        <w:rPr>
          <w:i/>
          <w:iCs/>
          <w:color w:val="17365D"/>
          <w:spacing w:val="4"/>
          <w:sz w:val="40"/>
          <w:szCs w:val="40"/>
        </w:rPr>
        <w:t>e</w:t>
      </w:r>
      <w:r w:rsidRPr="6781B22B">
        <w:rPr>
          <w:i/>
          <w:iCs/>
          <w:color w:val="17365D"/>
          <w:sz w:val="40"/>
          <w:szCs w:val="40"/>
        </w:rPr>
        <w:t>s</w:t>
      </w:r>
    </w:p>
    <w:p w14:paraId="52596C26" w14:textId="77777777" w:rsidR="00F024D4" w:rsidRPr="00AD270F" w:rsidRDefault="00F024D4" w:rsidP="00F024D4">
      <w:pPr>
        <w:kinsoku w:val="0"/>
        <w:overflowPunct w:val="0"/>
        <w:autoSpaceDE w:val="0"/>
        <w:autoSpaceDN w:val="0"/>
        <w:adjustRightInd w:val="0"/>
        <w:ind w:left="220"/>
        <w:outlineLvl w:val="3"/>
        <w:rPr>
          <w:color w:val="000000"/>
          <w:sz w:val="36"/>
          <w:szCs w:val="36"/>
        </w:rPr>
      </w:pPr>
      <w:bookmarkStart w:id="629" w:name="Chemistries"/>
      <w:bookmarkStart w:id="630" w:name="bookmark31"/>
      <w:bookmarkEnd w:id="629"/>
      <w:bookmarkEnd w:id="630"/>
      <w:r w:rsidRPr="00AD270F">
        <w:rPr>
          <w:color w:val="17365D"/>
          <w:spacing w:val="4"/>
          <w:sz w:val="36"/>
          <w:szCs w:val="36"/>
        </w:rPr>
        <w:t>Chemistries</w:t>
      </w:r>
    </w:p>
    <w:tbl>
      <w:tblPr>
        <w:tblW w:w="13817" w:type="dxa"/>
        <w:tblInd w:w="97" w:type="dxa"/>
        <w:tblLayout w:type="fixed"/>
        <w:tblCellMar>
          <w:left w:w="0" w:type="dxa"/>
          <w:right w:w="0" w:type="dxa"/>
        </w:tblCellMar>
        <w:tblLook w:val="0000" w:firstRow="0" w:lastRow="0" w:firstColumn="0" w:lastColumn="0" w:noHBand="0" w:noVBand="0"/>
      </w:tblPr>
      <w:tblGrid>
        <w:gridCol w:w="3088"/>
        <w:gridCol w:w="2507"/>
        <w:gridCol w:w="2635"/>
        <w:gridCol w:w="2636"/>
        <w:gridCol w:w="2951"/>
      </w:tblGrid>
      <w:tr w:rsidR="00F024D4" w:rsidRPr="00AD270F" w14:paraId="00FBC12D" w14:textId="77777777" w:rsidTr="00E81246">
        <w:trPr>
          <w:trHeight w:hRule="exact" w:val="140"/>
        </w:trPr>
        <w:tc>
          <w:tcPr>
            <w:tcW w:w="3088" w:type="dxa"/>
            <w:tcBorders>
              <w:top w:val="single" w:sz="8" w:space="0" w:color="4F81BD" w:themeColor="accent1"/>
              <w:left w:val="nil"/>
              <w:bottom w:val="single" w:sz="13" w:space="0" w:color="000000" w:themeColor="text1"/>
              <w:right w:val="nil"/>
            </w:tcBorders>
          </w:tcPr>
          <w:p w14:paraId="6F410461" w14:textId="77777777" w:rsidR="00F024D4" w:rsidRPr="00AD270F" w:rsidRDefault="00F024D4" w:rsidP="00A60B15">
            <w:pPr>
              <w:autoSpaceDE w:val="0"/>
              <w:autoSpaceDN w:val="0"/>
              <w:adjustRightInd w:val="0"/>
              <w:rPr>
                <w:szCs w:val="24"/>
              </w:rPr>
            </w:pPr>
          </w:p>
        </w:tc>
        <w:tc>
          <w:tcPr>
            <w:tcW w:w="2507" w:type="dxa"/>
            <w:tcBorders>
              <w:top w:val="single" w:sz="8" w:space="0" w:color="4F81BD" w:themeColor="accent1"/>
              <w:left w:val="nil"/>
              <w:bottom w:val="single" w:sz="13" w:space="0" w:color="000000" w:themeColor="text1"/>
              <w:right w:val="nil"/>
            </w:tcBorders>
          </w:tcPr>
          <w:p w14:paraId="2C51E850" w14:textId="77777777" w:rsidR="00F024D4" w:rsidRPr="00AD270F" w:rsidRDefault="00F024D4" w:rsidP="00A60B15">
            <w:pPr>
              <w:autoSpaceDE w:val="0"/>
              <w:autoSpaceDN w:val="0"/>
              <w:adjustRightInd w:val="0"/>
              <w:rPr>
                <w:szCs w:val="24"/>
              </w:rPr>
            </w:pPr>
          </w:p>
        </w:tc>
        <w:tc>
          <w:tcPr>
            <w:tcW w:w="2635" w:type="dxa"/>
            <w:tcBorders>
              <w:top w:val="single" w:sz="8" w:space="0" w:color="4F81BD" w:themeColor="accent1"/>
              <w:left w:val="nil"/>
              <w:bottom w:val="single" w:sz="13" w:space="0" w:color="000000" w:themeColor="text1"/>
              <w:right w:val="nil"/>
            </w:tcBorders>
          </w:tcPr>
          <w:p w14:paraId="5D4A0E44" w14:textId="77777777" w:rsidR="00F024D4" w:rsidRPr="00AD270F" w:rsidRDefault="00F024D4" w:rsidP="00A60B15">
            <w:pPr>
              <w:autoSpaceDE w:val="0"/>
              <w:autoSpaceDN w:val="0"/>
              <w:adjustRightInd w:val="0"/>
              <w:rPr>
                <w:szCs w:val="24"/>
              </w:rPr>
            </w:pPr>
          </w:p>
        </w:tc>
        <w:tc>
          <w:tcPr>
            <w:tcW w:w="2636" w:type="dxa"/>
            <w:tcBorders>
              <w:top w:val="single" w:sz="8" w:space="0" w:color="4F81BD" w:themeColor="accent1"/>
              <w:left w:val="nil"/>
              <w:bottom w:val="single" w:sz="13" w:space="0" w:color="000000" w:themeColor="text1"/>
              <w:right w:val="nil"/>
            </w:tcBorders>
          </w:tcPr>
          <w:p w14:paraId="7D12324C" w14:textId="77777777" w:rsidR="00F024D4" w:rsidRPr="00AD270F" w:rsidRDefault="00F024D4" w:rsidP="00A60B15">
            <w:pPr>
              <w:autoSpaceDE w:val="0"/>
              <w:autoSpaceDN w:val="0"/>
              <w:adjustRightInd w:val="0"/>
              <w:rPr>
                <w:szCs w:val="24"/>
              </w:rPr>
            </w:pPr>
          </w:p>
        </w:tc>
        <w:tc>
          <w:tcPr>
            <w:tcW w:w="2951" w:type="dxa"/>
            <w:tcBorders>
              <w:top w:val="single" w:sz="8" w:space="0" w:color="4F81BD" w:themeColor="accent1"/>
              <w:left w:val="nil"/>
              <w:bottom w:val="single" w:sz="13" w:space="0" w:color="000000" w:themeColor="text1"/>
              <w:right w:val="nil"/>
            </w:tcBorders>
          </w:tcPr>
          <w:p w14:paraId="3E208785" w14:textId="77777777" w:rsidR="00F024D4" w:rsidRPr="00AD270F" w:rsidRDefault="00F024D4" w:rsidP="00A60B15">
            <w:pPr>
              <w:autoSpaceDE w:val="0"/>
              <w:autoSpaceDN w:val="0"/>
              <w:adjustRightInd w:val="0"/>
              <w:rPr>
                <w:szCs w:val="24"/>
              </w:rPr>
            </w:pPr>
          </w:p>
        </w:tc>
      </w:tr>
      <w:tr w:rsidR="00F024D4" w:rsidRPr="00AD270F" w14:paraId="77315AFE" w14:textId="77777777" w:rsidTr="00E81246">
        <w:trPr>
          <w:trHeight w:hRule="exact" w:val="1247"/>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552E963E" w14:textId="77777777" w:rsidR="00F024D4" w:rsidRPr="00AD270F" w:rsidRDefault="00F024D4" w:rsidP="00A60B15">
            <w:pPr>
              <w:kinsoku w:val="0"/>
              <w:overflowPunct w:val="0"/>
              <w:autoSpaceDE w:val="0"/>
              <w:autoSpaceDN w:val="0"/>
              <w:adjustRightInd w:val="0"/>
              <w:spacing w:before="114"/>
              <w:ind w:left="409"/>
              <w:rPr>
                <w:szCs w:val="24"/>
              </w:rPr>
            </w:pPr>
            <w:r w:rsidRPr="6781B22B">
              <w:rPr>
                <w:b/>
                <w:bCs/>
                <w:spacing w:val="-1"/>
                <w:sz w:val="20"/>
              </w:rPr>
              <w:t>PARAMETER</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7469985" w14:textId="77777777" w:rsidR="00F024D4" w:rsidRPr="00AD270F" w:rsidRDefault="00F024D4" w:rsidP="00A60B15">
            <w:pPr>
              <w:kinsoku w:val="0"/>
              <w:overflowPunct w:val="0"/>
              <w:autoSpaceDE w:val="0"/>
              <w:autoSpaceDN w:val="0"/>
              <w:adjustRightInd w:val="0"/>
              <w:spacing w:before="114"/>
              <w:ind w:left="589"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6A7C762E" w14:textId="77777777" w:rsidR="00F024D4" w:rsidRPr="00AD270F" w:rsidRDefault="00F024D4" w:rsidP="00A60B15">
            <w:pPr>
              <w:kinsoku w:val="0"/>
              <w:overflowPunct w:val="0"/>
              <w:autoSpaceDE w:val="0"/>
              <w:autoSpaceDN w:val="0"/>
              <w:adjustRightInd w:val="0"/>
              <w:spacing w:before="114"/>
              <w:ind w:left="318"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3CEAE15" w14:textId="77777777" w:rsidR="00F024D4" w:rsidRPr="00AD270F" w:rsidRDefault="00F024D4" w:rsidP="00A60B15">
            <w:pPr>
              <w:kinsoku w:val="0"/>
              <w:overflowPunct w:val="0"/>
              <w:autoSpaceDE w:val="0"/>
              <w:autoSpaceDN w:val="0"/>
              <w:adjustRightInd w:val="0"/>
              <w:spacing w:before="114"/>
              <w:ind w:left="507" w:right="470"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6AF940A1" w14:textId="77777777" w:rsidR="00F024D4" w:rsidRPr="00AD270F" w:rsidRDefault="00F024D4" w:rsidP="00A60B15">
            <w:pPr>
              <w:kinsoku w:val="0"/>
              <w:overflowPunct w:val="0"/>
              <w:autoSpaceDE w:val="0"/>
              <w:autoSpaceDN w:val="0"/>
              <w:adjustRightInd w:val="0"/>
              <w:spacing w:before="114"/>
              <w:ind w:left="265" w:right="257"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rsidRPr="00AD270F" w14:paraId="7B085810" w14:textId="77777777" w:rsidTr="00E81246">
        <w:trPr>
          <w:trHeight w:hRule="exact" w:val="795"/>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B7CC1E0" w14:textId="77777777" w:rsidR="00F024D4" w:rsidRPr="00AD270F" w:rsidRDefault="00F024D4" w:rsidP="00A60B15">
            <w:pPr>
              <w:kinsoku w:val="0"/>
              <w:overflowPunct w:val="0"/>
              <w:autoSpaceDE w:val="0"/>
              <w:autoSpaceDN w:val="0"/>
              <w:adjustRightInd w:val="0"/>
              <w:spacing w:before="56"/>
              <w:ind w:left="92"/>
              <w:rPr>
                <w:szCs w:val="24"/>
              </w:rPr>
            </w:pPr>
            <w:r w:rsidRPr="00AD270F">
              <w:rPr>
                <w:b/>
                <w:bCs/>
                <w:spacing w:val="-1"/>
                <w:sz w:val="18"/>
                <w:szCs w:val="18"/>
              </w:rPr>
              <w:t>Acidosis</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C26951A" w14:textId="77777777" w:rsidR="00F024D4" w:rsidRPr="00AD270F" w:rsidRDefault="00F024D4" w:rsidP="00A60B15">
            <w:pPr>
              <w:kinsoku w:val="0"/>
              <w:overflowPunct w:val="0"/>
              <w:autoSpaceDE w:val="0"/>
              <w:autoSpaceDN w:val="0"/>
              <w:adjustRightInd w:val="0"/>
              <w:spacing w:before="51"/>
              <w:ind w:left="102"/>
              <w:rPr>
                <w:szCs w:val="24"/>
              </w:rPr>
            </w:pPr>
            <w:r w:rsidRPr="00AD270F">
              <w:rPr>
                <w:spacing w:val="-1"/>
                <w:sz w:val="18"/>
                <w:szCs w:val="18"/>
              </w:rPr>
              <w:t>NA</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F32E169" w14:textId="77777777" w:rsidR="00F024D4" w:rsidRPr="00AD270F" w:rsidRDefault="00F024D4" w:rsidP="00A60B15">
            <w:pPr>
              <w:kinsoku w:val="0"/>
              <w:overflowPunct w:val="0"/>
              <w:autoSpaceDE w:val="0"/>
              <w:autoSpaceDN w:val="0"/>
              <w:adjustRightInd w:val="0"/>
              <w:spacing w:before="51"/>
              <w:ind w:left="102"/>
              <w:rPr>
                <w:szCs w:val="24"/>
              </w:rPr>
            </w:pPr>
            <w:r w:rsidRPr="00AD270F">
              <w:rPr>
                <w:sz w:val="18"/>
                <w:szCs w:val="18"/>
              </w:rPr>
              <w:t xml:space="preserve">pH </w:t>
            </w:r>
            <w:r w:rsidRPr="00E81246">
              <w:rPr>
                <w:rFonts w:ascii="Symbol" w:eastAsia="Symbol" w:hAnsi="Symbol" w:cs="Symbol"/>
                <w:sz w:val="18"/>
                <w:szCs w:val="18"/>
              </w:rPr>
              <w:t></w:t>
            </w:r>
            <w:r w:rsidRPr="00E81246">
              <w:rPr>
                <w:rFonts w:ascii="Symbol" w:eastAsia="Symbol" w:hAnsi="Symbol" w:cs="Symbol"/>
                <w:sz w:val="18"/>
                <w:szCs w:val="18"/>
              </w:rPr>
              <w:t></w:t>
            </w:r>
            <w:r w:rsidRPr="00AD270F">
              <w:rPr>
                <w:spacing w:val="-1"/>
                <w:sz w:val="18"/>
                <w:szCs w:val="18"/>
              </w:rPr>
              <w:t>7.3</w:t>
            </w:r>
            <w:r w:rsidRPr="00AD270F">
              <w:rPr>
                <w:spacing w:val="1"/>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pacing w:val="-2"/>
                <w:sz w:val="18"/>
                <w:szCs w:val="18"/>
              </w:rPr>
              <w:t>LLN</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DFE4040" w14:textId="77777777" w:rsidR="00F024D4" w:rsidRPr="00AD270F" w:rsidRDefault="00F024D4" w:rsidP="00A60B15">
            <w:pPr>
              <w:kinsoku w:val="0"/>
              <w:overflowPunct w:val="0"/>
              <w:autoSpaceDE w:val="0"/>
              <w:autoSpaceDN w:val="0"/>
              <w:adjustRightInd w:val="0"/>
              <w:spacing w:before="51"/>
              <w:ind w:left="101" w:right="134"/>
              <w:rPr>
                <w:szCs w:val="24"/>
              </w:rPr>
            </w:pPr>
            <w:r w:rsidRPr="00AD270F">
              <w:rPr>
                <w:sz w:val="18"/>
                <w:szCs w:val="18"/>
              </w:rPr>
              <w:t>pH &lt;</w:t>
            </w:r>
            <w:r w:rsidRPr="00AD270F">
              <w:rPr>
                <w:spacing w:val="-1"/>
                <w:sz w:val="18"/>
                <w:szCs w:val="18"/>
              </w:rPr>
              <w:t xml:space="preserve"> 7.3</w:t>
            </w:r>
            <w:r w:rsidRPr="00AD270F">
              <w:rPr>
                <w:spacing w:val="1"/>
                <w:sz w:val="18"/>
                <w:szCs w:val="18"/>
              </w:rPr>
              <w:t xml:space="preserve"> </w:t>
            </w:r>
            <w:r w:rsidRPr="00AD270F">
              <w:rPr>
                <w:spacing w:val="-1"/>
                <w:sz w:val="18"/>
                <w:szCs w:val="18"/>
              </w:rPr>
              <w:t>without</w:t>
            </w:r>
            <w:r w:rsidRPr="00AD270F">
              <w:rPr>
                <w:sz w:val="18"/>
                <w:szCs w:val="18"/>
              </w:rPr>
              <w:t xml:space="preserve"> </w:t>
            </w:r>
            <w:r w:rsidRPr="00AD270F">
              <w:rPr>
                <w:spacing w:val="-1"/>
                <w:sz w:val="18"/>
                <w:szCs w:val="18"/>
              </w:rPr>
              <w:t>life-</w:t>
            </w:r>
            <w:r w:rsidRPr="00AD270F">
              <w:rPr>
                <w:spacing w:val="29"/>
                <w:sz w:val="18"/>
                <w:szCs w:val="18"/>
              </w:rPr>
              <w:t xml:space="preserve"> </w:t>
            </w:r>
            <w:r w:rsidRPr="00AD270F">
              <w:rPr>
                <w:sz w:val="18"/>
                <w:szCs w:val="18"/>
              </w:rPr>
              <w:t xml:space="preserve">threatening </w:t>
            </w:r>
            <w:r w:rsidRPr="00AD270F">
              <w:rPr>
                <w:spacing w:val="-1"/>
                <w:sz w:val="18"/>
                <w:szCs w:val="18"/>
              </w:rPr>
              <w:t>consequences</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DF3BF8D" w14:textId="77777777" w:rsidR="00F024D4" w:rsidRPr="00AD270F" w:rsidRDefault="00F024D4" w:rsidP="00A60B15">
            <w:pPr>
              <w:kinsoku w:val="0"/>
              <w:overflowPunct w:val="0"/>
              <w:autoSpaceDE w:val="0"/>
              <w:autoSpaceDN w:val="0"/>
              <w:adjustRightInd w:val="0"/>
              <w:spacing w:before="51"/>
              <w:ind w:left="101" w:right="573"/>
              <w:rPr>
                <w:szCs w:val="24"/>
              </w:rPr>
            </w:pPr>
            <w:r w:rsidRPr="00AD270F">
              <w:rPr>
                <w:sz w:val="18"/>
                <w:szCs w:val="18"/>
              </w:rPr>
              <w:t>pH &lt;</w:t>
            </w:r>
            <w:r w:rsidRPr="00AD270F">
              <w:rPr>
                <w:spacing w:val="-1"/>
                <w:sz w:val="18"/>
                <w:szCs w:val="18"/>
              </w:rPr>
              <w:t xml:space="preserve"> 7.3</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w:t>
            </w:r>
            <w:r w:rsidRPr="00AD270F">
              <w:rPr>
                <w:spacing w:val="26"/>
                <w:sz w:val="18"/>
                <w:szCs w:val="18"/>
              </w:rPr>
              <w:t xml:space="preserve"> </w:t>
            </w:r>
            <w:r w:rsidRPr="00AD270F">
              <w:rPr>
                <w:sz w:val="18"/>
                <w:szCs w:val="18"/>
              </w:rPr>
              <w:t xml:space="preserve">threatening </w:t>
            </w:r>
            <w:r w:rsidRPr="00AD270F">
              <w:rPr>
                <w:spacing w:val="-1"/>
                <w:sz w:val="18"/>
                <w:szCs w:val="18"/>
              </w:rPr>
              <w:t>consequences</w:t>
            </w:r>
          </w:p>
        </w:tc>
      </w:tr>
      <w:tr w:rsidR="00F024D4" w:rsidRPr="00AD270F" w14:paraId="4DCF3EE8" w14:textId="77777777" w:rsidTr="00E81246">
        <w:trPr>
          <w:trHeight w:hRule="exact" w:val="583"/>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0A2767D6" w14:textId="77777777" w:rsidR="00F024D4" w:rsidRPr="00AD270F" w:rsidRDefault="00F024D4" w:rsidP="00A60B15">
            <w:pPr>
              <w:kinsoku w:val="0"/>
              <w:overflowPunct w:val="0"/>
              <w:autoSpaceDE w:val="0"/>
              <w:autoSpaceDN w:val="0"/>
              <w:adjustRightInd w:val="0"/>
              <w:spacing w:before="56" w:line="205" w:lineRule="exact"/>
              <w:ind w:right="823"/>
              <w:jc w:val="center"/>
              <w:rPr>
                <w:sz w:val="18"/>
                <w:szCs w:val="18"/>
              </w:rPr>
            </w:pPr>
            <w:r w:rsidRPr="00AD270F">
              <w:rPr>
                <w:b/>
                <w:bCs/>
                <w:spacing w:val="-1"/>
                <w:sz w:val="18"/>
                <w:szCs w:val="18"/>
              </w:rPr>
              <w:t>Albumin,</w:t>
            </w:r>
            <w:r w:rsidRPr="00AD270F">
              <w:rPr>
                <w:b/>
                <w:bCs/>
                <w:spacing w:val="1"/>
                <w:sz w:val="18"/>
                <w:szCs w:val="18"/>
              </w:rPr>
              <w:t xml:space="preserve"> </w:t>
            </w:r>
            <w:r w:rsidRPr="00AD270F">
              <w:rPr>
                <w:b/>
                <w:bCs/>
                <w:sz w:val="18"/>
                <w:szCs w:val="18"/>
              </w:rPr>
              <w:t>Low</w:t>
            </w:r>
          </w:p>
          <w:p w14:paraId="24C7202F" w14:textId="77777777" w:rsidR="00F024D4" w:rsidRPr="00AD270F" w:rsidRDefault="00F024D4" w:rsidP="00A60B15">
            <w:pPr>
              <w:kinsoku w:val="0"/>
              <w:overflowPunct w:val="0"/>
              <w:autoSpaceDE w:val="0"/>
              <w:autoSpaceDN w:val="0"/>
              <w:adjustRightInd w:val="0"/>
              <w:spacing w:line="205" w:lineRule="exact"/>
              <w:ind w:right="775"/>
              <w:jc w:val="center"/>
              <w:rPr>
                <w:szCs w:val="24"/>
              </w:rPr>
            </w:pPr>
            <w:r w:rsidRPr="00AD270F">
              <w:rPr>
                <w:spacing w:val="-1"/>
                <w:sz w:val="18"/>
                <w:szCs w:val="18"/>
              </w:rPr>
              <w:t>(g/dL;</w:t>
            </w:r>
            <w:r w:rsidRPr="00AD270F">
              <w:rPr>
                <w:sz w:val="18"/>
                <w:szCs w:val="18"/>
              </w:rPr>
              <w:t xml:space="preserve"> </w:t>
            </w:r>
            <w:r w:rsidRPr="00AD270F">
              <w:rPr>
                <w:i/>
                <w:iCs/>
                <w:sz w:val="18"/>
                <w:szCs w:val="18"/>
              </w:rPr>
              <w:t>g/L</w:t>
            </w:r>
            <w:r w:rsidRPr="00AD270F">
              <w:rPr>
                <w:sz w:val="18"/>
                <w:szCs w:val="18"/>
              </w:rPr>
              <w:t>)</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62A81B2" w14:textId="77777777" w:rsidR="00F024D4" w:rsidRPr="00AD270F" w:rsidRDefault="00F024D4" w:rsidP="00A60B15">
            <w:pPr>
              <w:kinsoku w:val="0"/>
              <w:overflowPunct w:val="0"/>
              <w:autoSpaceDE w:val="0"/>
              <w:autoSpaceDN w:val="0"/>
              <w:adjustRightInd w:val="0"/>
              <w:spacing w:before="51"/>
              <w:ind w:left="102"/>
              <w:rPr>
                <w:sz w:val="18"/>
                <w:szCs w:val="18"/>
              </w:rPr>
            </w:pPr>
            <w:r w:rsidRPr="00AD270F">
              <w:rPr>
                <w:sz w:val="18"/>
                <w:szCs w:val="18"/>
              </w:rPr>
              <w:t>3.0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pacing w:val="-2"/>
                <w:sz w:val="18"/>
                <w:szCs w:val="18"/>
              </w:rPr>
              <w:t>LLN</w:t>
            </w:r>
          </w:p>
          <w:p w14:paraId="27BE3C3E"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30  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LLN</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819E14D" w14:textId="77777777" w:rsidR="00F024D4" w:rsidRPr="00AD270F" w:rsidRDefault="00F024D4" w:rsidP="00A60B15">
            <w:pPr>
              <w:kinsoku w:val="0"/>
              <w:overflowPunct w:val="0"/>
              <w:autoSpaceDE w:val="0"/>
              <w:autoSpaceDN w:val="0"/>
              <w:adjustRightInd w:val="0"/>
              <w:spacing w:before="51"/>
              <w:ind w:left="102"/>
              <w:rPr>
                <w:spacing w:val="-1"/>
                <w:sz w:val="18"/>
                <w:szCs w:val="18"/>
              </w:rPr>
            </w:pPr>
            <w:r w:rsidRPr="00AD270F">
              <w:rPr>
                <w:sz w:val="18"/>
                <w:szCs w:val="18"/>
              </w:rPr>
              <w:t>≥ 2.0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3.0</w:t>
            </w:r>
          </w:p>
          <w:p w14:paraId="23E52B74"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 20  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30</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9C0CADF" w14:textId="77777777" w:rsidR="00F024D4" w:rsidRPr="00AD270F" w:rsidRDefault="00F024D4" w:rsidP="00A60B15">
            <w:pPr>
              <w:kinsoku w:val="0"/>
              <w:overflowPunct w:val="0"/>
              <w:autoSpaceDE w:val="0"/>
              <w:autoSpaceDN w:val="0"/>
              <w:adjustRightInd w:val="0"/>
              <w:spacing w:before="51"/>
              <w:ind w:left="102"/>
              <w:rPr>
                <w:sz w:val="18"/>
                <w:szCs w:val="18"/>
              </w:rPr>
            </w:pPr>
            <w:r w:rsidRPr="00AD270F">
              <w:rPr>
                <w:sz w:val="18"/>
                <w:szCs w:val="18"/>
              </w:rPr>
              <w:t>&lt;</w:t>
            </w:r>
            <w:r w:rsidRPr="00AD270F">
              <w:rPr>
                <w:spacing w:val="-1"/>
                <w:sz w:val="18"/>
                <w:szCs w:val="18"/>
              </w:rPr>
              <w:t xml:space="preserve"> </w:t>
            </w:r>
            <w:r w:rsidRPr="00AD270F">
              <w:rPr>
                <w:sz w:val="18"/>
                <w:szCs w:val="18"/>
              </w:rPr>
              <w:t>2.0</w:t>
            </w:r>
          </w:p>
          <w:p w14:paraId="64339CA9"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&lt;</w:t>
            </w:r>
            <w:r w:rsidRPr="6781B22B">
              <w:rPr>
                <w:i/>
                <w:iCs/>
                <w:spacing w:val="1"/>
                <w:sz w:val="18"/>
                <w:szCs w:val="18"/>
              </w:rPr>
              <w:t xml:space="preserve"> </w:t>
            </w:r>
            <w:r w:rsidRPr="6781B22B">
              <w:rPr>
                <w:i/>
                <w:iCs/>
                <w:spacing w:val="-2"/>
                <w:sz w:val="18"/>
                <w:szCs w:val="18"/>
              </w:rPr>
              <w:t>20</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B0DDC75" w14:textId="77777777" w:rsidR="00F024D4" w:rsidRPr="00AD270F" w:rsidRDefault="00F024D4" w:rsidP="00A60B15">
            <w:pPr>
              <w:kinsoku w:val="0"/>
              <w:overflowPunct w:val="0"/>
              <w:autoSpaceDE w:val="0"/>
              <w:autoSpaceDN w:val="0"/>
              <w:adjustRightInd w:val="0"/>
              <w:spacing w:before="51"/>
              <w:ind w:left="102"/>
              <w:rPr>
                <w:szCs w:val="24"/>
              </w:rPr>
            </w:pPr>
            <w:r w:rsidRPr="00AD270F">
              <w:rPr>
                <w:spacing w:val="-1"/>
                <w:sz w:val="18"/>
                <w:szCs w:val="18"/>
              </w:rPr>
              <w:t>NA</w:t>
            </w:r>
          </w:p>
        </w:tc>
      </w:tr>
      <w:tr w:rsidR="00F024D4" w:rsidRPr="00AD270F" w14:paraId="7DBE8F05" w14:textId="77777777" w:rsidTr="00E81246">
        <w:trPr>
          <w:trHeight w:hRule="exact" w:val="583"/>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2AD3249" w14:textId="77777777" w:rsidR="00F024D4" w:rsidRPr="00AD270F" w:rsidRDefault="00F024D4" w:rsidP="00A60B15">
            <w:pPr>
              <w:kinsoku w:val="0"/>
              <w:overflowPunct w:val="0"/>
              <w:autoSpaceDE w:val="0"/>
              <w:autoSpaceDN w:val="0"/>
              <w:adjustRightInd w:val="0"/>
              <w:spacing w:before="56"/>
              <w:ind w:left="92" w:right="326"/>
              <w:rPr>
                <w:szCs w:val="24"/>
              </w:rPr>
            </w:pPr>
            <w:r w:rsidRPr="00AD270F">
              <w:rPr>
                <w:b/>
                <w:bCs/>
                <w:spacing w:val="-1"/>
                <w:sz w:val="18"/>
                <w:szCs w:val="18"/>
              </w:rPr>
              <w:t>Alkaline Phosphatase,</w:t>
            </w:r>
            <w:r w:rsidRPr="00AD270F">
              <w:rPr>
                <w:b/>
                <w:bCs/>
                <w:spacing w:val="30"/>
                <w:sz w:val="18"/>
                <w:szCs w:val="18"/>
              </w:rPr>
              <w:t xml:space="preserve"> </w:t>
            </w:r>
            <w:r w:rsidRPr="00AD270F">
              <w:rPr>
                <w:b/>
                <w:bCs/>
                <w:sz w:val="18"/>
                <w:szCs w:val="18"/>
              </w:rPr>
              <w:t>High</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96ED27D" w14:textId="77777777" w:rsidR="00F024D4" w:rsidRPr="00AD270F" w:rsidRDefault="00F024D4" w:rsidP="00A60B15">
            <w:pPr>
              <w:kinsoku w:val="0"/>
              <w:overflowPunct w:val="0"/>
              <w:autoSpaceDE w:val="0"/>
              <w:autoSpaceDN w:val="0"/>
              <w:adjustRightInd w:val="0"/>
              <w:spacing w:before="51"/>
              <w:ind w:left="102" w:right="658"/>
              <w:rPr>
                <w:szCs w:val="24"/>
              </w:rPr>
            </w:pPr>
            <w:r w:rsidRPr="00AD270F">
              <w:rPr>
                <w:spacing w:val="-1"/>
                <w:sz w:val="18"/>
                <w:szCs w:val="18"/>
              </w:rPr>
              <w:t>1.25</w:t>
            </w:r>
            <w:r w:rsidRPr="00AD270F">
              <w:rPr>
                <w:sz w:val="18"/>
                <w:szCs w:val="18"/>
              </w:rPr>
              <w:t xml:space="preserve"> </w:t>
            </w:r>
            <w:r w:rsidRPr="00AD270F">
              <w:rPr>
                <w:spacing w:val="2"/>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2.5</w:t>
            </w:r>
            <w:r w:rsidRPr="00AD270F">
              <w:rPr>
                <w:spacing w:val="25"/>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B8DF98C" w14:textId="77777777" w:rsidR="00F024D4" w:rsidRPr="00AD270F" w:rsidRDefault="00F024D4" w:rsidP="00A60B15">
            <w:pPr>
              <w:kinsoku w:val="0"/>
              <w:overflowPunct w:val="0"/>
              <w:autoSpaceDE w:val="0"/>
              <w:autoSpaceDN w:val="0"/>
              <w:adjustRightInd w:val="0"/>
              <w:spacing w:before="51"/>
              <w:ind w:left="102"/>
              <w:rPr>
                <w:szCs w:val="24"/>
              </w:rPr>
            </w:pPr>
            <w:r w:rsidRPr="00AD270F">
              <w:rPr>
                <w:sz w:val="18"/>
                <w:szCs w:val="18"/>
              </w:rPr>
              <w:t>2.5  to</w:t>
            </w:r>
            <w:r w:rsidRPr="00AD270F">
              <w:rPr>
                <w:spacing w:val="-1"/>
                <w:sz w:val="18"/>
                <w:szCs w:val="18"/>
              </w:rPr>
              <w:t xml:space="preserve"> </w:t>
            </w:r>
            <w:r w:rsidRPr="00AD270F">
              <w:rPr>
                <w:sz w:val="18"/>
                <w:szCs w:val="18"/>
              </w:rPr>
              <w:t>&lt;</w:t>
            </w:r>
            <w:r w:rsidRPr="00AD270F">
              <w:rPr>
                <w:spacing w:val="-1"/>
                <w:sz w:val="18"/>
                <w:szCs w:val="18"/>
              </w:rPr>
              <w:t xml:space="preserve"> 5.0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0AB5E87" w14:textId="77777777" w:rsidR="00F024D4" w:rsidRPr="00AD270F" w:rsidRDefault="00F024D4" w:rsidP="00A60B15">
            <w:pPr>
              <w:kinsoku w:val="0"/>
              <w:overflowPunct w:val="0"/>
              <w:autoSpaceDE w:val="0"/>
              <w:autoSpaceDN w:val="0"/>
              <w:adjustRightInd w:val="0"/>
              <w:spacing w:before="51"/>
              <w:ind w:left="102"/>
              <w:rPr>
                <w:szCs w:val="24"/>
              </w:rPr>
            </w:pPr>
            <w:r w:rsidRPr="00AD270F">
              <w:rPr>
                <w:sz w:val="18"/>
                <w:szCs w:val="18"/>
              </w:rPr>
              <w:t>5.0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10.0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95645BE" w14:textId="77777777" w:rsidR="00F024D4" w:rsidRPr="00AD270F" w:rsidRDefault="00F024D4" w:rsidP="00A60B15">
            <w:pPr>
              <w:kinsoku w:val="0"/>
              <w:overflowPunct w:val="0"/>
              <w:autoSpaceDE w:val="0"/>
              <w:autoSpaceDN w:val="0"/>
              <w:adjustRightInd w:val="0"/>
              <w:spacing w:before="51"/>
              <w:ind w:left="102"/>
              <w:rPr>
                <w:szCs w:val="24"/>
              </w:rPr>
            </w:pPr>
            <w:r w:rsidRPr="00AD270F">
              <w:rPr>
                <w:sz w:val="18"/>
                <w:szCs w:val="18"/>
              </w:rPr>
              <w:t>≥ 10.0</w:t>
            </w:r>
            <w:r w:rsidRPr="00AD270F">
              <w:rPr>
                <w:spacing w:val="1"/>
                <w:sz w:val="18"/>
                <w:szCs w:val="18"/>
              </w:rPr>
              <w:t xml:space="preserve"> </w:t>
            </w:r>
            <w:r w:rsidRPr="00AD270F">
              <w:rPr>
                <w:sz w:val="18"/>
                <w:szCs w:val="18"/>
              </w:rPr>
              <w:t>x</w:t>
            </w:r>
            <w:r w:rsidRPr="00AD270F">
              <w:rPr>
                <w:spacing w:val="-1"/>
                <w:sz w:val="18"/>
                <w:szCs w:val="18"/>
              </w:rPr>
              <w:t xml:space="preserve"> ULN</w:t>
            </w:r>
          </w:p>
        </w:tc>
      </w:tr>
      <w:tr w:rsidR="00F024D4" w:rsidRPr="00AD270F" w14:paraId="6016CC12" w14:textId="77777777" w:rsidTr="00E81246">
        <w:trPr>
          <w:trHeight w:hRule="exact" w:val="795"/>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2819C8B" w14:textId="77777777" w:rsidR="00F024D4" w:rsidRPr="00AD270F" w:rsidRDefault="00F024D4" w:rsidP="00A60B15">
            <w:pPr>
              <w:kinsoku w:val="0"/>
              <w:overflowPunct w:val="0"/>
              <w:autoSpaceDE w:val="0"/>
              <w:autoSpaceDN w:val="0"/>
              <w:adjustRightInd w:val="0"/>
              <w:spacing w:before="56"/>
              <w:ind w:left="92"/>
              <w:rPr>
                <w:szCs w:val="24"/>
              </w:rPr>
            </w:pPr>
            <w:r w:rsidRPr="00AD270F">
              <w:rPr>
                <w:b/>
                <w:bCs/>
                <w:spacing w:val="-1"/>
                <w:sz w:val="18"/>
                <w:szCs w:val="18"/>
              </w:rPr>
              <w:t>Alkalosis</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15F3F5D" w14:textId="77777777" w:rsidR="00F024D4" w:rsidRPr="00AD270F" w:rsidRDefault="00F024D4" w:rsidP="00A60B15">
            <w:pPr>
              <w:kinsoku w:val="0"/>
              <w:overflowPunct w:val="0"/>
              <w:autoSpaceDE w:val="0"/>
              <w:autoSpaceDN w:val="0"/>
              <w:adjustRightInd w:val="0"/>
              <w:spacing w:before="51"/>
              <w:ind w:left="102"/>
              <w:rPr>
                <w:szCs w:val="24"/>
              </w:rPr>
            </w:pPr>
            <w:r w:rsidRPr="00AD270F">
              <w:rPr>
                <w:spacing w:val="-1"/>
                <w:sz w:val="18"/>
                <w:szCs w:val="18"/>
              </w:rPr>
              <w:t>NA</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E0E957A" w14:textId="77777777" w:rsidR="00F024D4" w:rsidRPr="00AD270F" w:rsidRDefault="00F024D4" w:rsidP="00A60B15">
            <w:pPr>
              <w:kinsoku w:val="0"/>
              <w:overflowPunct w:val="0"/>
              <w:autoSpaceDE w:val="0"/>
              <w:autoSpaceDN w:val="0"/>
              <w:adjustRightInd w:val="0"/>
              <w:spacing w:before="51"/>
              <w:ind w:left="102"/>
              <w:rPr>
                <w:szCs w:val="24"/>
              </w:rPr>
            </w:pPr>
            <w:r w:rsidRPr="00AD270F">
              <w:rPr>
                <w:sz w:val="18"/>
                <w:szCs w:val="18"/>
              </w:rPr>
              <w:t>pH &gt;</w:t>
            </w:r>
            <w:r w:rsidRPr="00AD270F">
              <w:rPr>
                <w:spacing w:val="-1"/>
                <w:sz w:val="18"/>
                <w:szCs w:val="18"/>
              </w:rPr>
              <w:t xml:space="preserve"> ULN</w:t>
            </w:r>
            <w:r w:rsidRPr="00AD270F">
              <w:rPr>
                <w:sz w:val="18"/>
                <w:szCs w:val="18"/>
              </w:rPr>
              <w:t xml:space="preserve"> to</w:t>
            </w:r>
            <w:r w:rsidRPr="00AD270F">
              <w:rPr>
                <w:spacing w:val="1"/>
                <w:sz w:val="18"/>
                <w:szCs w:val="18"/>
              </w:rPr>
              <w:t xml:space="preserve"> </w:t>
            </w:r>
            <w:r w:rsidRPr="00E81246">
              <w:rPr>
                <w:rFonts w:ascii="Symbol" w:eastAsia="Symbol" w:hAnsi="Symbol" w:cs="Symbol"/>
                <w:sz w:val="18"/>
                <w:szCs w:val="18"/>
              </w:rPr>
              <w:t></w:t>
            </w:r>
            <w:r w:rsidRPr="00E81246">
              <w:rPr>
                <w:rFonts w:ascii="Symbol" w:eastAsia="Symbol" w:hAnsi="Symbol" w:cs="Symbol"/>
                <w:sz w:val="18"/>
                <w:szCs w:val="18"/>
              </w:rPr>
              <w:t></w:t>
            </w:r>
            <w:r w:rsidRPr="00AD270F">
              <w:rPr>
                <w:spacing w:val="-1"/>
                <w:sz w:val="18"/>
                <w:szCs w:val="18"/>
              </w:rPr>
              <w:t>7.5</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0890FC2" w14:textId="77777777" w:rsidR="00F024D4" w:rsidRPr="00AD270F" w:rsidRDefault="00F024D4" w:rsidP="00A60B15">
            <w:pPr>
              <w:kinsoku w:val="0"/>
              <w:overflowPunct w:val="0"/>
              <w:autoSpaceDE w:val="0"/>
              <w:autoSpaceDN w:val="0"/>
              <w:adjustRightInd w:val="0"/>
              <w:spacing w:before="51"/>
              <w:ind w:left="101" w:right="134"/>
              <w:rPr>
                <w:szCs w:val="24"/>
              </w:rPr>
            </w:pPr>
            <w:r w:rsidRPr="00AD270F">
              <w:rPr>
                <w:sz w:val="18"/>
                <w:szCs w:val="18"/>
              </w:rPr>
              <w:t>pH &gt;</w:t>
            </w:r>
            <w:r w:rsidRPr="00AD270F">
              <w:rPr>
                <w:spacing w:val="-1"/>
                <w:sz w:val="18"/>
                <w:szCs w:val="18"/>
              </w:rPr>
              <w:t xml:space="preserve"> 7.5</w:t>
            </w:r>
            <w:r w:rsidRPr="00AD270F">
              <w:rPr>
                <w:spacing w:val="1"/>
                <w:sz w:val="18"/>
                <w:szCs w:val="18"/>
              </w:rPr>
              <w:t xml:space="preserve"> </w:t>
            </w:r>
            <w:r w:rsidRPr="00AD270F">
              <w:rPr>
                <w:spacing w:val="-1"/>
                <w:sz w:val="18"/>
                <w:szCs w:val="18"/>
              </w:rPr>
              <w:t>without</w:t>
            </w:r>
            <w:r w:rsidRPr="00AD270F">
              <w:rPr>
                <w:sz w:val="18"/>
                <w:szCs w:val="18"/>
              </w:rPr>
              <w:t xml:space="preserve"> </w:t>
            </w:r>
            <w:r w:rsidRPr="00AD270F">
              <w:rPr>
                <w:spacing w:val="-1"/>
                <w:sz w:val="18"/>
                <w:szCs w:val="18"/>
              </w:rPr>
              <w:t>life-</w:t>
            </w:r>
            <w:r w:rsidRPr="00AD270F">
              <w:rPr>
                <w:spacing w:val="29"/>
                <w:sz w:val="18"/>
                <w:szCs w:val="18"/>
              </w:rPr>
              <w:t xml:space="preserve"> </w:t>
            </w:r>
            <w:r w:rsidRPr="00AD270F">
              <w:rPr>
                <w:sz w:val="18"/>
                <w:szCs w:val="18"/>
              </w:rPr>
              <w:t xml:space="preserve">threatening </w:t>
            </w:r>
            <w:r w:rsidRPr="00AD270F">
              <w:rPr>
                <w:spacing w:val="-1"/>
                <w:sz w:val="18"/>
                <w:szCs w:val="18"/>
              </w:rPr>
              <w:t>consequences</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52E664A" w14:textId="77777777" w:rsidR="00F024D4" w:rsidRPr="00AD270F" w:rsidRDefault="00F024D4" w:rsidP="00A60B15">
            <w:pPr>
              <w:kinsoku w:val="0"/>
              <w:overflowPunct w:val="0"/>
              <w:autoSpaceDE w:val="0"/>
              <w:autoSpaceDN w:val="0"/>
              <w:adjustRightInd w:val="0"/>
              <w:spacing w:before="51"/>
              <w:ind w:left="101" w:right="573"/>
              <w:rPr>
                <w:szCs w:val="24"/>
              </w:rPr>
            </w:pPr>
            <w:r w:rsidRPr="00AD270F">
              <w:rPr>
                <w:sz w:val="18"/>
                <w:szCs w:val="18"/>
              </w:rPr>
              <w:t>pH &gt;</w:t>
            </w:r>
            <w:r w:rsidRPr="00AD270F">
              <w:rPr>
                <w:spacing w:val="-1"/>
                <w:sz w:val="18"/>
                <w:szCs w:val="18"/>
              </w:rPr>
              <w:t xml:space="preserve"> 7.5</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w:t>
            </w:r>
            <w:r w:rsidRPr="00AD270F">
              <w:rPr>
                <w:spacing w:val="26"/>
                <w:sz w:val="18"/>
                <w:szCs w:val="18"/>
              </w:rPr>
              <w:t xml:space="preserve"> </w:t>
            </w:r>
            <w:r w:rsidRPr="00AD270F">
              <w:rPr>
                <w:sz w:val="18"/>
                <w:szCs w:val="18"/>
              </w:rPr>
              <w:t xml:space="preserve">threatening </w:t>
            </w:r>
            <w:r w:rsidRPr="00AD270F">
              <w:rPr>
                <w:spacing w:val="-1"/>
                <w:sz w:val="18"/>
                <w:szCs w:val="18"/>
              </w:rPr>
              <w:t>consequences</w:t>
            </w:r>
          </w:p>
        </w:tc>
      </w:tr>
      <w:tr w:rsidR="00F024D4" w:rsidRPr="00AD270F" w14:paraId="1C898991" w14:textId="77777777" w:rsidTr="00E81246">
        <w:trPr>
          <w:trHeight w:hRule="exact" w:val="645"/>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59FA84D" w14:textId="77777777" w:rsidR="00F024D4" w:rsidRPr="00AD270F" w:rsidRDefault="00F024D4" w:rsidP="00A60B15">
            <w:pPr>
              <w:kinsoku w:val="0"/>
              <w:overflowPunct w:val="0"/>
              <w:autoSpaceDE w:val="0"/>
              <w:autoSpaceDN w:val="0"/>
              <w:adjustRightInd w:val="0"/>
              <w:spacing w:before="59"/>
              <w:ind w:left="92"/>
              <w:rPr>
                <w:sz w:val="18"/>
                <w:szCs w:val="18"/>
              </w:rPr>
            </w:pPr>
            <w:r w:rsidRPr="00AD270F">
              <w:rPr>
                <w:b/>
                <w:bCs/>
                <w:spacing w:val="-1"/>
                <w:sz w:val="18"/>
                <w:szCs w:val="18"/>
              </w:rPr>
              <w:t>ALT</w:t>
            </w:r>
            <w:r w:rsidRPr="00AD270F">
              <w:rPr>
                <w:b/>
                <w:bCs/>
                <w:sz w:val="18"/>
                <w:szCs w:val="18"/>
              </w:rPr>
              <w:t xml:space="preserve"> </w:t>
            </w:r>
            <w:r w:rsidRPr="00AD270F">
              <w:rPr>
                <w:b/>
                <w:bCs/>
                <w:spacing w:val="-1"/>
                <w:sz w:val="18"/>
                <w:szCs w:val="18"/>
              </w:rPr>
              <w:t>or SGPT,</w:t>
            </w:r>
            <w:r w:rsidRPr="00AD270F">
              <w:rPr>
                <w:b/>
                <w:bCs/>
                <w:spacing w:val="1"/>
                <w:sz w:val="18"/>
                <w:szCs w:val="18"/>
              </w:rPr>
              <w:t xml:space="preserve"> </w:t>
            </w:r>
            <w:r w:rsidRPr="00AD270F">
              <w:rPr>
                <w:b/>
                <w:bCs/>
                <w:sz w:val="18"/>
                <w:szCs w:val="18"/>
              </w:rPr>
              <w:t>High</w:t>
            </w:r>
          </w:p>
          <w:p w14:paraId="3908830A" w14:textId="77777777" w:rsidR="00F024D4" w:rsidRPr="00AD270F" w:rsidRDefault="00F024D4" w:rsidP="00A60B15">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697F425" w14:textId="77777777" w:rsidR="00F024D4" w:rsidRPr="00AD270F" w:rsidRDefault="00F024D4" w:rsidP="00A60B15">
            <w:pPr>
              <w:kinsoku w:val="0"/>
              <w:overflowPunct w:val="0"/>
              <w:autoSpaceDE w:val="0"/>
              <w:autoSpaceDN w:val="0"/>
              <w:adjustRightInd w:val="0"/>
              <w:spacing w:before="54"/>
              <w:ind w:left="102" w:right="658"/>
              <w:rPr>
                <w:szCs w:val="24"/>
              </w:rPr>
            </w:pPr>
            <w:r w:rsidRPr="00AD270F">
              <w:rPr>
                <w:spacing w:val="-1"/>
                <w:sz w:val="18"/>
                <w:szCs w:val="18"/>
              </w:rPr>
              <w:t>1.25</w:t>
            </w:r>
            <w:r w:rsidRPr="00AD270F">
              <w:rPr>
                <w:sz w:val="18"/>
                <w:szCs w:val="18"/>
              </w:rPr>
              <w:t xml:space="preserve"> </w:t>
            </w:r>
            <w:r w:rsidRPr="00AD270F">
              <w:rPr>
                <w:spacing w:val="2"/>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2.5</w:t>
            </w:r>
            <w:r w:rsidRPr="00AD270F">
              <w:rPr>
                <w:spacing w:val="25"/>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E7DFD4A"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2.5</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5.0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26AF586" w14:textId="77777777" w:rsidR="00F024D4" w:rsidRPr="00AD270F" w:rsidRDefault="00F024D4" w:rsidP="00A60B15">
            <w:pPr>
              <w:kinsoku w:val="0"/>
              <w:overflowPunct w:val="0"/>
              <w:autoSpaceDE w:val="0"/>
              <w:autoSpaceDN w:val="0"/>
              <w:adjustRightInd w:val="0"/>
              <w:spacing w:before="54"/>
              <w:ind w:left="101"/>
              <w:rPr>
                <w:szCs w:val="24"/>
              </w:rPr>
            </w:pPr>
            <w:r w:rsidRPr="00AD270F">
              <w:rPr>
                <w:sz w:val="18"/>
                <w:szCs w:val="18"/>
              </w:rPr>
              <w:t>5.0</w:t>
            </w:r>
            <w:r w:rsidRPr="00AD270F">
              <w:rPr>
                <w:spacing w:val="44"/>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10.0 </w:t>
            </w:r>
            <w:r w:rsidRPr="00AD270F">
              <w:rPr>
                <w:sz w:val="18"/>
                <w:szCs w:val="18"/>
              </w:rPr>
              <w:t>x</w:t>
            </w:r>
            <w:r w:rsidRPr="00AD270F">
              <w:rPr>
                <w:spacing w:val="-1"/>
                <w:sz w:val="18"/>
                <w:szCs w:val="18"/>
              </w:rPr>
              <w:t xml:space="preserve"> ULN</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C59CFE5"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 10.0</w:t>
            </w:r>
            <w:r w:rsidRPr="00AD270F">
              <w:rPr>
                <w:spacing w:val="1"/>
                <w:sz w:val="18"/>
                <w:szCs w:val="18"/>
              </w:rPr>
              <w:t xml:space="preserve"> </w:t>
            </w:r>
            <w:r w:rsidRPr="00AD270F">
              <w:rPr>
                <w:sz w:val="18"/>
                <w:szCs w:val="18"/>
              </w:rPr>
              <w:t>x</w:t>
            </w:r>
            <w:r w:rsidRPr="00AD270F">
              <w:rPr>
                <w:spacing w:val="-1"/>
                <w:sz w:val="18"/>
                <w:szCs w:val="18"/>
              </w:rPr>
              <w:t xml:space="preserve"> ULN</w:t>
            </w:r>
          </w:p>
        </w:tc>
      </w:tr>
      <w:tr w:rsidR="00F024D4" w:rsidRPr="00AD270F" w14:paraId="3BCCD063" w14:textId="77777777" w:rsidTr="00E81246">
        <w:trPr>
          <w:trHeight w:hRule="exact" w:val="857"/>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36F3F70" w14:textId="77777777" w:rsidR="00F024D4" w:rsidRPr="00AD270F" w:rsidRDefault="00F024D4" w:rsidP="00A60B15">
            <w:pPr>
              <w:kinsoku w:val="0"/>
              <w:overflowPunct w:val="0"/>
              <w:autoSpaceDE w:val="0"/>
              <w:autoSpaceDN w:val="0"/>
              <w:adjustRightInd w:val="0"/>
              <w:spacing w:before="59"/>
              <w:ind w:left="92" w:right="166"/>
              <w:rPr>
                <w:sz w:val="18"/>
                <w:szCs w:val="18"/>
              </w:rPr>
            </w:pPr>
            <w:r w:rsidRPr="00AD270F">
              <w:rPr>
                <w:b/>
                <w:bCs/>
                <w:spacing w:val="-1"/>
                <w:sz w:val="18"/>
                <w:szCs w:val="18"/>
              </w:rPr>
              <w:t>Amylase (Pancreatic)</w:t>
            </w:r>
            <w:r w:rsidRPr="00AD270F">
              <w:rPr>
                <w:b/>
                <w:bCs/>
                <w:sz w:val="18"/>
                <w:szCs w:val="18"/>
              </w:rPr>
              <w:t xml:space="preserve"> or</w:t>
            </w:r>
            <w:r w:rsidRPr="00AD270F">
              <w:rPr>
                <w:b/>
                <w:bCs/>
                <w:spacing w:val="24"/>
                <w:sz w:val="18"/>
                <w:szCs w:val="18"/>
              </w:rPr>
              <w:t xml:space="preserve"> </w:t>
            </w:r>
            <w:r w:rsidRPr="00AD270F">
              <w:rPr>
                <w:b/>
                <w:bCs/>
                <w:spacing w:val="-1"/>
                <w:sz w:val="18"/>
                <w:szCs w:val="18"/>
              </w:rPr>
              <w:t>Amylase (Total),</w:t>
            </w:r>
            <w:r w:rsidRPr="00AD270F">
              <w:rPr>
                <w:b/>
                <w:bCs/>
                <w:spacing w:val="1"/>
                <w:sz w:val="18"/>
                <w:szCs w:val="18"/>
              </w:rPr>
              <w:t xml:space="preserve"> </w:t>
            </w:r>
            <w:r w:rsidRPr="00AD270F">
              <w:rPr>
                <w:b/>
                <w:bCs/>
                <w:sz w:val="18"/>
                <w:szCs w:val="18"/>
              </w:rPr>
              <w:t>High</w:t>
            </w:r>
          </w:p>
          <w:p w14:paraId="3DE19BA1" w14:textId="77777777" w:rsidR="00F024D4" w:rsidRPr="00AD270F" w:rsidRDefault="00F024D4" w:rsidP="00A60B15">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31C5791"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1.1  to</w:t>
            </w:r>
            <w:r w:rsidRPr="00AD270F">
              <w:rPr>
                <w:spacing w:val="-1"/>
                <w:sz w:val="18"/>
                <w:szCs w:val="18"/>
              </w:rPr>
              <w:t xml:space="preserve"> </w:t>
            </w:r>
            <w:r w:rsidRPr="00AD270F">
              <w:rPr>
                <w:sz w:val="18"/>
                <w:szCs w:val="18"/>
              </w:rPr>
              <w:t>&lt;</w:t>
            </w:r>
            <w:r w:rsidRPr="00AD270F">
              <w:rPr>
                <w:spacing w:val="-1"/>
                <w:sz w:val="18"/>
                <w:szCs w:val="18"/>
              </w:rPr>
              <w:t xml:space="preserve"> 1.5</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158149E"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1.5  to</w:t>
            </w:r>
            <w:r w:rsidRPr="00AD270F">
              <w:rPr>
                <w:spacing w:val="-1"/>
                <w:sz w:val="18"/>
                <w:szCs w:val="18"/>
              </w:rPr>
              <w:t xml:space="preserve"> </w:t>
            </w:r>
            <w:r w:rsidRPr="00AD270F">
              <w:rPr>
                <w:sz w:val="18"/>
                <w:szCs w:val="18"/>
              </w:rPr>
              <w:t>&lt;</w:t>
            </w:r>
            <w:r w:rsidRPr="00AD270F">
              <w:rPr>
                <w:spacing w:val="-1"/>
                <w:sz w:val="18"/>
                <w:szCs w:val="18"/>
              </w:rPr>
              <w:t xml:space="preserve"> 3.0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B1BBB0D"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3.0  to</w:t>
            </w:r>
            <w:r w:rsidRPr="00AD270F">
              <w:rPr>
                <w:spacing w:val="-1"/>
                <w:sz w:val="18"/>
                <w:szCs w:val="18"/>
              </w:rPr>
              <w:t xml:space="preserve"> </w:t>
            </w:r>
            <w:r w:rsidRPr="00AD270F">
              <w:rPr>
                <w:sz w:val="18"/>
                <w:szCs w:val="18"/>
              </w:rPr>
              <w:t>&lt;</w:t>
            </w:r>
            <w:r w:rsidRPr="00AD270F">
              <w:rPr>
                <w:spacing w:val="-1"/>
                <w:sz w:val="18"/>
                <w:szCs w:val="18"/>
              </w:rPr>
              <w:t xml:space="preserve"> 5.0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1E3D0C5" w14:textId="77777777" w:rsidR="00F024D4" w:rsidRPr="00AD270F" w:rsidRDefault="00F024D4" w:rsidP="00A60B15">
            <w:pPr>
              <w:kinsoku w:val="0"/>
              <w:overflowPunct w:val="0"/>
              <w:autoSpaceDE w:val="0"/>
              <w:autoSpaceDN w:val="0"/>
              <w:adjustRightInd w:val="0"/>
              <w:spacing w:before="54"/>
              <w:ind w:left="101"/>
              <w:rPr>
                <w:szCs w:val="24"/>
              </w:rPr>
            </w:pPr>
            <w:r w:rsidRPr="00AD270F">
              <w:rPr>
                <w:sz w:val="18"/>
                <w:szCs w:val="18"/>
              </w:rPr>
              <w:t>≥ 5.0</w:t>
            </w:r>
            <w:r w:rsidRPr="00AD270F">
              <w:rPr>
                <w:spacing w:val="-1"/>
                <w:sz w:val="18"/>
                <w:szCs w:val="18"/>
              </w:rPr>
              <w:t xml:space="preserve"> </w:t>
            </w:r>
            <w:r w:rsidRPr="00AD270F">
              <w:rPr>
                <w:sz w:val="18"/>
                <w:szCs w:val="18"/>
              </w:rPr>
              <w:t>x</w:t>
            </w:r>
            <w:r w:rsidRPr="00AD270F">
              <w:rPr>
                <w:spacing w:val="-1"/>
                <w:sz w:val="18"/>
                <w:szCs w:val="18"/>
              </w:rPr>
              <w:t xml:space="preserve"> ULN</w:t>
            </w:r>
          </w:p>
        </w:tc>
      </w:tr>
      <w:tr w:rsidR="00F024D4" w:rsidRPr="00AD270F" w14:paraId="668DACA9" w14:textId="77777777" w:rsidTr="00E81246">
        <w:trPr>
          <w:trHeight w:hRule="exact" w:val="645"/>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B632FFF" w14:textId="77777777" w:rsidR="00F024D4" w:rsidRPr="00AD270F" w:rsidRDefault="00F024D4" w:rsidP="00A60B15">
            <w:pPr>
              <w:kinsoku w:val="0"/>
              <w:overflowPunct w:val="0"/>
              <w:autoSpaceDE w:val="0"/>
              <w:autoSpaceDN w:val="0"/>
              <w:adjustRightInd w:val="0"/>
              <w:spacing w:before="59"/>
              <w:ind w:left="92"/>
              <w:rPr>
                <w:sz w:val="18"/>
                <w:szCs w:val="18"/>
              </w:rPr>
            </w:pPr>
            <w:r w:rsidRPr="00AD270F">
              <w:rPr>
                <w:b/>
                <w:bCs/>
                <w:spacing w:val="-1"/>
                <w:sz w:val="18"/>
                <w:szCs w:val="18"/>
              </w:rPr>
              <w:t>AST</w:t>
            </w:r>
            <w:r w:rsidRPr="00AD270F">
              <w:rPr>
                <w:b/>
                <w:bCs/>
                <w:sz w:val="18"/>
                <w:szCs w:val="18"/>
              </w:rPr>
              <w:t xml:space="preserve"> </w:t>
            </w:r>
            <w:r w:rsidRPr="00AD270F">
              <w:rPr>
                <w:b/>
                <w:bCs/>
                <w:spacing w:val="-1"/>
                <w:sz w:val="18"/>
                <w:szCs w:val="18"/>
              </w:rPr>
              <w:t>or SGOT,</w:t>
            </w:r>
            <w:r w:rsidRPr="00AD270F">
              <w:rPr>
                <w:b/>
                <w:bCs/>
                <w:spacing w:val="1"/>
                <w:sz w:val="18"/>
                <w:szCs w:val="18"/>
              </w:rPr>
              <w:t xml:space="preserve"> </w:t>
            </w:r>
            <w:r w:rsidRPr="00AD270F">
              <w:rPr>
                <w:b/>
                <w:bCs/>
                <w:sz w:val="18"/>
                <w:szCs w:val="18"/>
              </w:rPr>
              <w:t>High</w:t>
            </w:r>
          </w:p>
          <w:p w14:paraId="67350ECB" w14:textId="77777777" w:rsidR="00F024D4" w:rsidRPr="00AD270F" w:rsidRDefault="00F024D4" w:rsidP="00A60B15">
            <w:pPr>
              <w:kinsoku w:val="0"/>
              <w:overflowPunct w:val="0"/>
              <w:autoSpaceDE w:val="0"/>
              <w:autoSpaceDN w:val="0"/>
              <w:adjustRightInd w:val="0"/>
              <w:spacing w:before="54"/>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98574AF" w14:textId="77777777" w:rsidR="00F024D4" w:rsidRPr="00AD270F" w:rsidRDefault="00F024D4" w:rsidP="00A60B15">
            <w:pPr>
              <w:kinsoku w:val="0"/>
              <w:overflowPunct w:val="0"/>
              <w:autoSpaceDE w:val="0"/>
              <w:autoSpaceDN w:val="0"/>
              <w:adjustRightInd w:val="0"/>
              <w:spacing w:before="54"/>
              <w:ind w:left="102" w:right="658"/>
              <w:rPr>
                <w:szCs w:val="24"/>
              </w:rPr>
            </w:pPr>
            <w:r w:rsidRPr="00AD270F">
              <w:rPr>
                <w:spacing w:val="-1"/>
                <w:sz w:val="18"/>
                <w:szCs w:val="18"/>
              </w:rPr>
              <w:t>1.25</w:t>
            </w:r>
            <w:r w:rsidRPr="00AD270F">
              <w:rPr>
                <w:sz w:val="18"/>
                <w:szCs w:val="18"/>
              </w:rPr>
              <w:t xml:space="preserve"> </w:t>
            </w:r>
            <w:r w:rsidRPr="00AD270F">
              <w:rPr>
                <w:spacing w:val="2"/>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2.5</w:t>
            </w:r>
            <w:r w:rsidRPr="00AD270F">
              <w:rPr>
                <w:spacing w:val="25"/>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FDA4FD8"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2.5  to</w:t>
            </w:r>
            <w:r w:rsidRPr="00AD270F">
              <w:rPr>
                <w:spacing w:val="-1"/>
                <w:sz w:val="18"/>
                <w:szCs w:val="18"/>
              </w:rPr>
              <w:t xml:space="preserve"> </w:t>
            </w:r>
            <w:r w:rsidRPr="00AD270F">
              <w:rPr>
                <w:sz w:val="18"/>
                <w:szCs w:val="18"/>
              </w:rPr>
              <w:t>&lt;</w:t>
            </w:r>
            <w:r w:rsidRPr="00AD270F">
              <w:rPr>
                <w:spacing w:val="-1"/>
                <w:sz w:val="18"/>
                <w:szCs w:val="18"/>
              </w:rPr>
              <w:t xml:space="preserve"> 5.0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535C518"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5.0</w:t>
            </w:r>
            <w:r w:rsidRPr="00AD270F">
              <w:rPr>
                <w:spacing w:val="44"/>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10.0 </w:t>
            </w:r>
            <w:r w:rsidRPr="00AD270F">
              <w:rPr>
                <w:sz w:val="18"/>
                <w:szCs w:val="18"/>
              </w:rPr>
              <w:t>x</w:t>
            </w:r>
            <w:r w:rsidRPr="00AD270F">
              <w:rPr>
                <w:spacing w:val="-1"/>
                <w:sz w:val="18"/>
                <w:szCs w:val="18"/>
              </w:rPr>
              <w:t xml:space="preserve"> ULN</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3AD70954"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 10.0</w:t>
            </w:r>
            <w:r w:rsidRPr="00AD270F">
              <w:rPr>
                <w:spacing w:val="1"/>
                <w:sz w:val="18"/>
                <w:szCs w:val="18"/>
              </w:rPr>
              <w:t xml:space="preserve"> </w:t>
            </w:r>
            <w:r w:rsidRPr="00AD270F">
              <w:rPr>
                <w:sz w:val="18"/>
                <w:szCs w:val="18"/>
              </w:rPr>
              <w:t>x</w:t>
            </w:r>
            <w:r w:rsidRPr="00AD270F">
              <w:rPr>
                <w:spacing w:val="-1"/>
                <w:sz w:val="18"/>
                <w:szCs w:val="18"/>
              </w:rPr>
              <w:t xml:space="preserve"> ULN</w:t>
            </w:r>
          </w:p>
        </w:tc>
      </w:tr>
      <w:tr w:rsidR="00F024D4" w:rsidRPr="00AD270F" w14:paraId="48971912" w14:textId="77777777" w:rsidTr="00E81246">
        <w:trPr>
          <w:trHeight w:hRule="exact" w:val="583"/>
        </w:trPr>
        <w:tc>
          <w:tcPr>
            <w:tcW w:w="3088"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425C4BB" w14:textId="77777777" w:rsidR="00F024D4" w:rsidRPr="00AD270F" w:rsidRDefault="00F024D4" w:rsidP="00A60B15">
            <w:pPr>
              <w:kinsoku w:val="0"/>
              <w:overflowPunct w:val="0"/>
              <w:autoSpaceDE w:val="0"/>
              <w:autoSpaceDN w:val="0"/>
              <w:adjustRightInd w:val="0"/>
              <w:spacing w:before="59" w:line="204" w:lineRule="exact"/>
              <w:ind w:left="92"/>
              <w:rPr>
                <w:sz w:val="18"/>
                <w:szCs w:val="18"/>
              </w:rPr>
            </w:pPr>
            <w:r w:rsidRPr="00AD270F">
              <w:rPr>
                <w:b/>
                <w:bCs/>
                <w:spacing w:val="-1"/>
                <w:sz w:val="18"/>
                <w:szCs w:val="18"/>
              </w:rPr>
              <w:t>Bicarbonate,</w:t>
            </w:r>
            <w:r w:rsidRPr="00AD270F">
              <w:rPr>
                <w:b/>
                <w:bCs/>
                <w:spacing w:val="1"/>
                <w:sz w:val="18"/>
                <w:szCs w:val="18"/>
              </w:rPr>
              <w:t xml:space="preserve"> </w:t>
            </w:r>
            <w:r w:rsidRPr="00AD270F">
              <w:rPr>
                <w:b/>
                <w:bCs/>
                <w:spacing w:val="-2"/>
                <w:sz w:val="18"/>
                <w:szCs w:val="18"/>
              </w:rPr>
              <w:t>Low</w:t>
            </w:r>
          </w:p>
          <w:p w14:paraId="17F92502" w14:textId="77777777" w:rsidR="00F024D4" w:rsidRPr="00AD270F" w:rsidRDefault="00F024D4" w:rsidP="00A60B15">
            <w:pPr>
              <w:kinsoku w:val="0"/>
              <w:overflowPunct w:val="0"/>
              <w:autoSpaceDE w:val="0"/>
              <w:autoSpaceDN w:val="0"/>
              <w:adjustRightInd w:val="0"/>
              <w:spacing w:line="204" w:lineRule="exact"/>
              <w:ind w:left="272"/>
              <w:rPr>
                <w:szCs w:val="24"/>
              </w:rPr>
            </w:pPr>
            <w:r w:rsidRPr="00AD270F">
              <w:rPr>
                <w:spacing w:val="-1"/>
                <w:sz w:val="18"/>
                <w:szCs w:val="18"/>
              </w:rPr>
              <w:t>(mEq/L;</w:t>
            </w:r>
            <w:r w:rsidRPr="00AD270F">
              <w:rPr>
                <w:sz w:val="18"/>
                <w:szCs w:val="18"/>
              </w:rPr>
              <w:t xml:space="preserve"> </w:t>
            </w:r>
            <w:r w:rsidRPr="00AD270F">
              <w:rPr>
                <w:i/>
                <w:iCs/>
                <w:spacing w:val="-1"/>
                <w:sz w:val="18"/>
                <w:szCs w:val="18"/>
              </w:rPr>
              <w:t>mmol/L</w:t>
            </w:r>
            <w:r w:rsidRPr="00AD270F">
              <w:rPr>
                <w:spacing w:val="-1"/>
                <w:sz w:val="18"/>
                <w:szCs w:val="18"/>
              </w:rPr>
              <w:t>)</w:t>
            </w:r>
          </w:p>
        </w:tc>
        <w:tc>
          <w:tcPr>
            <w:tcW w:w="2507"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C0D86DB" w14:textId="77777777" w:rsidR="00F024D4" w:rsidRPr="00AD270F" w:rsidRDefault="00F024D4" w:rsidP="00A60B15">
            <w:pPr>
              <w:kinsoku w:val="0"/>
              <w:overflowPunct w:val="0"/>
              <w:autoSpaceDE w:val="0"/>
              <w:autoSpaceDN w:val="0"/>
              <w:adjustRightInd w:val="0"/>
              <w:spacing w:before="54" w:line="207" w:lineRule="exact"/>
              <w:ind w:left="102"/>
              <w:rPr>
                <w:sz w:val="18"/>
                <w:szCs w:val="18"/>
              </w:rPr>
            </w:pPr>
            <w:r w:rsidRPr="00AD270F">
              <w:rPr>
                <w:sz w:val="18"/>
                <w:szCs w:val="18"/>
              </w:rPr>
              <w:t>16.0</w:t>
            </w:r>
            <w:r w:rsidRPr="00AD270F">
              <w:rPr>
                <w:spacing w:val="1"/>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 xml:space="preserve">&lt;  </w:t>
            </w:r>
            <w:r w:rsidRPr="00AD270F">
              <w:rPr>
                <w:spacing w:val="-2"/>
                <w:sz w:val="18"/>
                <w:szCs w:val="18"/>
              </w:rPr>
              <w:t>LLN</w:t>
            </w:r>
          </w:p>
          <w:p w14:paraId="3DFB6430"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16.0</w:t>
            </w:r>
            <w:r w:rsidRPr="6781B22B">
              <w:rPr>
                <w:i/>
                <w:iCs/>
                <w:spacing w:val="1"/>
                <w:sz w:val="18"/>
                <w:szCs w:val="18"/>
              </w:rPr>
              <w:t xml:space="preserve"> </w:t>
            </w:r>
            <w:r w:rsidRPr="6781B22B">
              <w:rPr>
                <w:i/>
                <w:iCs/>
                <w:spacing w:val="-1"/>
                <w:sz w:val="18"/>
                <w:szCs w:val="18"/>
              </w:rPr>
              <w:t>to</w:t>
            </w:r>
            <w:r w:rsidRPr="6781B22B">
              <w:rPr>
                <w:i/>
                <w:iCs/>
                <w:spacing w:val="1"/>
                <w:sz w:val="18"/>
                <w:szCs w:val="18"/>
              </w:rPr>
              <w:t xml:space="preserve"> </w:t>
            </w:r>
            <w:r w:rsidRPr="6781B22B">
              <w:rPr>
                <w:i/>
                <w:iCs/>
                <w:sz w:val="18"/>
                <w:szCs w:val="18"/>
              </w:rPr>
              <w:t>&lt;</w:t>
            </w:r>
            <w:r w:rsidRPr="6781B22B">
              <w:rPr>
                <w:i/>
                <w:iCs/>
                <w:spacing w:val="44"/>
                <w:sz w:val="18"/>
                <w:szCs w:val="18"/>
              </w:rPr>
              <w:t xml:space="preserve"> </w:t>
            </w:r>
            <w:r w:rsidRPr="6781B22B">
              <w:rPr>
                <w:i/>
                <w:iCs/>
                <w:sz w:val="18"/>
                <w:szCs w:val="18"/>
              </w:rPr>
              <w:t>LLN</w:t>
            </w:r>
          </w:p>
        </w:tc>
        <w:tc>
          <w:tcPr>
            <w:tcW w:w="263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03F5D1A" w14:textId="77777777" w:rsidR="00F024D4" w:rsidRPr="00AD270F" w:rsidRDefault="00F024D4" w:rsidP="00A60B15">
            <w:pPr>
              <w:kinsoku w:val="0"/>
              <w:overflowPunct w:val="0"/>
              <w:autoSpaceDE w:val="0"/>
              <w:autoSpaceDN w:val="0"/>
              <w:adjustRightInd w:val="0"/>
              <w:spacing w:before="54" w:line="207" w:lineRule="exact"/>
              <w:ind w:left="102"/>
              <w:rPr>
                <w:sz w:val="18"/>
                <w:szCs w:val="18"/>
              </w:rPr>
            </w:pPr>
            <w:r w:rsidRPr="00AD270F">
              <w:rPr>
                <w:sz w:val="18"/>
                <w:szCs w:val="18"/>
              </w:rPr>
              <w:t xml:space="preserve">11.0 </w:t>
            </w:r>
            <w:r w:rsidRPr="00AD270F">
              <w:rPr>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16.0</w:t>
            </w:r>
          </w:p>
          <w:p w14:paraId="49E39C37"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 xml:space="preserve">11.0 </w:t>
            </w:r>
            <w:r w:rsidRPr="6781B22B">
              <w:rPr>
                <w:i/>
                <w:iCs/>
                <w:spacing w:val="2"/>
                <w:sz w:val="18"/>
                <w:szCs w:val="18"/>
              </w:rPr>
              <w:t xml:space="preserve"> </w:t>
            </w:r>
            <w:r w:rsidRPr="6781B22B">
              <w:rPr>
                <w:i/>
                <w:iCs/>
                <w:spacing w:val="-1"/>
                <w:sz w:val="18"/>
                <w:szCs w:val="18"/>
              </w:rPr>
              <w:t xml:space="preserve">to </w:t>
            </w:r>
            <w:r w:rsidRPr="6781B22B">
              <w:rPr>
                <w:i/>
                <w:iCs/>
                <w:sz w:val="18"/>
                <w:szCs w:val="18"/>
              </w:rPr>
              <w:t>&lt;</w:t>
            </w:r>
            <w:r w:rsidRPr="6781B22B">
              <w:rPr>
                <w:i/>
                <w:iCs/>
                <w:spacing w:val="1"/>
                <w:sz w:val="18"/>
                <w:szCs w:val="18"/>
              </w:rPr>
              <w:t xml:space="preserve"> </w:t>
            </w:r>
            <w:r w:rsidRPr="6781B22B">
              <w:rPr>
                <w:i/>
                <w:iCs/>
                <w:spacing w:val="-1"/>
                <w:sz w:val="18"/>
                <w:szCs w:val="18"/>
              </w:rPr>
              <w:t>16.0</w:t>
            </w:r>
          </w:p>
        </w:tc>
        <w:tc>
          <w:tcPr>
            <w:tcW w:w="263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BECC7DE" w14:textId="77777777" w:rsidR="00F024D4" w:rsidRPr="00AD270F" w:rsidRDefault="00F024D4" w:rsidP="00A60B15">
            <w:pPr>
              <w:kinsoku w:val="0"/>
              <w:overflowPunct w:val="0"/>
              <w:autoSpaceDE w:val="0"/>
              <w:autoSpaceDN w:val="0"/>
              <w:adjustRightInd w:val="0"/>
              <w:spacing w:before="54" w:line="207" w:lineRule="exact"/>
              <w:ind w:left="101"/>
              <w:rPr>
                <w:spacing w:val="-1"/>
                <w:sz w:val="18"/>
                <w:szCs w:val="18"/>
              </w:rPr>
            </w:pPr>
            <w:r w:rsidRPr="00AD270F">
              <w:rPr>
                <w:sz w:val="18"/>
                <w:szCs w:val="18"/>
              </w:rPr>
              <w:t>8.0</w:t>
            </w:r>
            <w:r w:rsidRPr="00AD270F">
              <w:rPr>
                <w:spacing w:val="44"/>
                <w:sz w:val="18"/>
                <w:szCs w:val="18"/>
              </w:rPr>
              <w:t xml:space="preserve"> </w:t>
            </w:r>
            <w:r w:rsidRPr="00AD270F">
              <w:rPr>
                <w:sz w:val="18"/>
                <w:szCs w:val="18"/>
              </w:rPr>
              <w:t>to</w:t>
            </w:r>
            <w:r w:rsidRPr="00AD270F">
              <w:rPr>
                <w:spacing w:val="-1"/>
                <w:sz w:val="18"/>
                <w:szCs w:val="18"/>
              </w:rPr>
              <w:t xml:space="preserve"> </w:t>
            </w:r>
            <w:r w:rsidRPr="00AD270F">
              <w:rPr>
                <w:sz w:val="18"/>
                <w:szCs w:val="18"/>
              </w:rPr>
              <w:t xml:space="preserve">&lt; </w:t>
            </w:r>
            <w:r w:rsidRPr="00AD270F">
              <w:rPr>
                <w:spacing w:val="-1"/>
                <w:sz w:val="18"/>
                <w:szCs w:val="18"/>
              </w:rPr>
              <w:t>11.0</w:t>
            </w:r>
          </w:p>
          <w:p w14:paraId="05BC59FB" w14:textId="77777777" w:rsidR="00F024D4" w:rsidRPr="00AD270F" w:rsidRDefault="00F024D4" w:rsidP="00A60B15">
            <w:pPr>
              <w:kinsoku w:val="0"/>
              <w:overflowPunct w:val="0"/>
              <w:autoSpaceDE w:val="0"/>
              <w:autoSpaceDN w:val="0"/>
              <w:adjustRightInd w:val="0"/>
              <w:spacing w:line="207" w:lineRule="exact"/>
              <w:ind w:left="101"/>
              <w:rPr>
                <w:szCs w:val="24"/>
              </w:rPr>
            </w:pPr>
            <w:r w:rsidRPr="6781B22B">
              <w:rPr>
                <w:i/>
                <w:iCs/>
                <w:sz w:val="18"/>
                <w:szCs w:val="18"/>
              </w:rPr>
              <w:t>8.0</w:t>
            </w:r>
            <w:r w:rsidRPr="6781B22B">
              <w:rPr>
                <w:i/>
                <w:iCs/>
                <w:spacing w:val="44"/>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11.0</w:t>
            </w:r>
          </w:p>
        </w:tc>
        <w:tc>
          <w:tcPr>
            <w:tcW w:w="2951"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5D4ACDB" w14:textId="77777777" w:rsidR="00F024D4" w:rsidRPr="00AD270F" w:rsidRDefault="00F024D4" w:rsidP="00A60B15">
            <w:pPr>
              <w:kinsoku w:val="0"/>
              <w:overflowPunct w:val="0"/>
              <w:autoSpaceDE w:val="0"/>
              <w:autoSpaceDN w:val="0"/>
              <w:adjustRightInd w:val="0"/>
              <w:spacing w:before="54" w:line="207" w:lineRule="exact"/>
              <w:ind w:left="101"/>
              <w:rPr>
                <w:sz w:val="18"/>
                <w:szCs w:val="18"/>
              </w:rPr>
            </w:pPr>
            <w:r w:rsidRPr="00AD270F">
              <w:rPr>
                <w:sz w:val="18"/>
                <w:szCs w:val="18"/>
              </w:rPr>
              <w:t>&lt;</w:t>
            </w:r>
            <w:r w:rsidRPr="00AD270F">
              <w:rPr>
                <w:spacing w:val="-1"/>
                <w:sz w:val="18"/>
                <w:szCs w:val="18"/>
              </w:rPr>
              <w:t xml:space="preserve"> </w:t>
            </w:r>
            <w:r w:rsidRPr="00AD270F">
              <w:rPr>
                <w:sz w:val="18"/>
                <w:szCs w:val="18"/>
              </w:rPr>
              <w:t>8.0</w:t>
            </w:r>
          </w:p>
          <w:p w14:paraId="6AF809A6" w14:textId="77777777" w:rsidR="00F024D4" w:rsidRPr="00AD270F" w:rsidRDefault="00F024D4" w:rsidP="00A60B15">
            <w:pPr>
              <w:kinsoku w:val="0"/>
              <w:overflowPunct w:val="0"/>
              <w:autoSpaceDE w:val="0"/>
              <w:autoSpaceDN w:val="0"/>
              <w:adjustRightInd w:val="0"/>
              <w:spacing w:line="207" w:lineRule="exact"/>
              <w:ind w:left="101"/>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8.0</w:t>
            </w:r>
          </w:p>
        </w:tc>
      </w:tr>
      <w:tr w:rsidR="00F024D4" w:rsidRPr="00AD270F" w14:paraId="72B69A28" w14:textId="77777777" w:rsidTr="00E81246">
        <w:trPr>
          <w:trHeight w:hRule="exact" w:val="1673"/>
        </w:trPr>
        <w:tc>
          <w:tcPr>
            <w:tcW w:w="3088"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67A99370" w14:textId="77777777" w:rsidR="00F024D4" w:rsidRPr="009A1E5A" w:rsidRDefault="00F024D4" w:rsidP="00A60B15">
            <w:pPr>
              <w:kinsoku w:val="0"/>
              <w:overflowPunct w:val="0"/>
              <w:autoSpaceDE w:val="0"/>
              <w:autoSpaceDN w:val="0"/>
              <w:adjustRightInd w:val="0"/>
              <w:spacing w:before="59" w:line="195" w:lineRule="exact"/>
              <w:ind w:left="92"/>
              <w:rPr>
                <w:sz w:val="18"/>
                <w:szCs w:val="18"/>
              </w:rPr>
            </w:pPr>
            <w:r w:rsidRPr="009A1E5A">
              <w:rPr>
                <w:b/>
                <w:bCs/>
                <w:spacing w:val="-1"/>
                <w:sz w:val="18"/>
                <w:szCs w:val="18"/>
              </w:rPr>
              <w:t>Bilirubin</w:t>
            </w:r>
          </w:p>
          <w:p w14:paraId="6F8A2FF6" w14:textId="77777777" w:rsidR="00F024D4" w:rsidRPr="009A1E5A" w:rsidRDefault="00F024D4" w:rsidP="00A60B15">
            <w:pPr>
              <w:kinsoku w:val="0"/>
              <w:overflowPunct w:val="0"/>
              <w:autoSpaceDE w:val="0"/>
              <w:autoSpaceDN w:val="0"/>
              <w:adjustRightInd w:val="0"/>
              <w:spacing w:before="15" w:line="206" w:lineRule="exact"/>
              <w:ind w:left="272" w:right="484"/>
              <w:rPr>
                <w:sz w:val="18"/>
                <w:szCs w:val="18"/>
              </w:rPr>
            </w:pPr>
            <w:r w:rsidRPr="009A1E5A">
              <w:rPr>
                <w:b/>
                <w:bCs/>
                <w:i/>
                <w:iCs/>
                <w:spacing w:val="-1"/>
                <w:sz w:val="18"/>
                <w:szCs w:val="18"/>
              </w:rPr>
              <w:t>Direct</w:t>
            </w:r>
            <w:r w:rsidRPr="009A1E5A">
              <w:rPr>
                <w:b/>
                <w:bCs/>
                <w:i/>
                <w:iCs/>
                <w:sz w:val="18"/>
                <w:szCs w:val="18"/>
              </w:rPr>
              <w:t xml:space="preserve"> Bilirubin</w:t>
            </w:r>
            <w:hyperlink w:anchor="bookmark32" w:history="1">
              <w:r w:rsidRPr="009A1E5A">
                <w:rPr>
                  <w:b/>
                  <w:bCs/>
                  <w:i/>
                  <w:iCs/>
                  <w:position w:val="8"/>
                  <w:sz w:val="12"/>
                  <w:szCs w:val="12"/>
                </w:rPr>
                <w:t>14</w:t>
              </w:r>
            </w:hyperlink>
            <w:r w:rsidRPr="009A1E5A">
              <w:rPr>
                <w:b/>
                <w:bCs/>
                <w:i/>
                <w:iCs/>
                <w:sz w:val="18"/>
                <w:szCs w:val="18"/>
              </w:rPr>
              <w:t>,</w:t>
            </w:r>
            <w:r w:rsidRPr="009A1E5A">
              <w:rPr>
                <w:b/>
                <w:bCs/>
                <w:i/>
                <w:iCs/>
                <w:spacing w:val="28"/>
                <w:sz w:val="18"/>
                <w:szCs w:val="18"/>
              </w:rPr>
              <w:t xml:space="preserve"> </w:t>
            </w:r>
            <w:r w:rsidRPr="009A1E5A">
              <w:rPr>
                <w:b/>
                <w:bCs/>
                <w:i/>
                <w:iCs/>
                <w:sz w:val="18"/>
                <w:szCs w:val="18"/>
              </w:rPr>
              <w:t>High</w:t>
            </w:r>
          </w:p>
          <w:p w14:paraId="235EEF5F" w14:textId="77777777" w:rsidR="00F024D4" w:rsidRPr="00AD270F" w:rsidRDefault="00F024D4" w:rsidP="00A60B15">
            <w:pPr>
              <w:kinsoku w:val="0"/>
              <w:overflowPunct w:val="0"/>
              <w:autoSpaceDE w:val="0"/>
              <w:autoSpaceDN w:val="0"/>
              <w:adjustRightInd w:val="0"/>
              <w:spacing w:line="199" w:lineRule="exact"/>
              <w:ind w:left="419"/>
              <w:rPr>
                <w:szCs w:val="24"/>
              </w:rPr>
            </w:pPr>
            <w:r w:rsidRPr="009A1E5A">
              <w:rPr>
                <w:i/>
                <w:iCs/>
                <w:sz w:val="18"/>
                <w:szCs w:val="18"/>
              </w:rPr>
              <w:t>&gt;</w:t>
            </w:r>
            <w:r w:rsidRPr="009A1E5A">
              <w:rPr>
                <w:i/>
                <w:iCs/>
                <w:spacing w:val="1"/>
                <w:sz w:val="18"/>
                <w:szCs w:val="18"/>
              </w:rPr>
              <w:t xml:space="preserve"> </w:t>
            </w:r>
            <w:r w:rsidRPr="009A1E5A">
              <w:rPr>
                <w:i/>
                <w:iCs/>
                <w:spacing w:val="-1"/>
                <w:sz w:val="18"/>
                <w:szCs w:val="18"/>
              </w:rPr>
              <w:t>28</w:t>
            </w:r>
            <w:r w:rsidRPr="009A1E5A">
              <w:rPr>
                <w:i/>
                <w:iCs/>
                <w:spacing w:val="1"/>
                <w:sz w:val="18"/>
                <w:szCs w:val="18"/>
              </w:rPr>
              <w:t xml:space="preserve"> </w:t>
            </w:r>
            <w:r w:rsidRPr="009A1E5A">
              <w:rPr>
                <w:i/>
                <w:iCs/>
                <w:spacing w:val="-1"/>
                <w:sz w:val="18"/>
                <w:szCs w:val="18"/>
              </w:rPr>
              <w:t>days</w:t>
            </w:r>
            <w:r w:rsidRPr="009A1E5A">
              <w:rPr>
                <w:i/>
                <w:iCs/>
                <w:sz w:val="18"/>
                <w:szCs w:val="18"/>
              </w:rPr>
              <w:t xml:space="preserve"> of</w:t>
            </w:r>
            <w:r w:rsidRPr="009A1E5A">
              <w:rPr>
                <w:i/>
                <w:iCs/>
                <w:spacing w:val="-2"/>
                <w:sz w:val="18"/>
                <w:szCs w:val="18"/>
              </w:rPr>
              <w:t xml:space="preserve"> </w:t>
            </w:r>
            <w:r w:rsidRPr="009A1E5A">
              <w:rPr>
                <w:i/>
                <w:iCs/>
                <w:sz w:val="18"/>
                <w:szCs w:val="18"/>
              </w:rPr>
              <w:t>age</w:t>
            </w:r>
          </w:p>
        </w:tc>
        <w:tc>
          <w:tcPr>
            <w:tcW w:w="2507"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0C11E4DC" w14:textId="77777777" w:rsidR="00F024D4" w:rsidRPr="00AD270F" w:rsidRDefault="00F024D4" w:rsidP="00A60B15">
            <w:pPr>
              <w:kinsoku w:val="0"/>
              <w:overflowPunct w:val="0"/>
              <w:autoSpaceDE w:val="0"/>
              <w:autoSpaceDN w:val="0"/>
              <w:adjustRightInd w:val="0"/>
              <w:rPr>
                <w:sz w:val="18"/>
                <w:szCs w:val="18"/>
              </w:rPr>
            </w:pPr>
          </w:p>
          <w:p w14:paraId="25857B21" w14:textId="77777777" w:rsidR="00F024D4" w:rsidRPr="00AD270F" w:rsidRDefault="00F024D4" w:rsidP="00A60B15">
            <w:pPr>
              <w:kinsoku w:val="0"/>
              <w:overflowPunct w:val="0"/>
              <w:autoSpaceDE w:val="0"/>
              <w:autoSpaceDN w:val="0"/>
              <w:adjustRightInd w:val="0"/>
              <w:ind w:left="102"/>
              <w:rPr>
                <w:szCs w:val="24"/>
              </w:rPr>
            </w:pPr>
            <w:r w:rsidRPr="00AD270F">
              <w:rPr>
                <w:spacing w:val="-1"/>
                <w:sz w:val="18"/>
                <w:szCs w:val="18"/>
              </w:rPr>
              <w:t>NA</w:t>
            </w:r>
          </w:p>
        </w:tc>
        <w:tc>
          <w:tcPr>
            <w:tcW w:w="2635"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0CD1651A" w14:textId="77777777" w:rsidR="00F024D4" w:rsidRPr="00AD270F" w:rsidRDefault="00F024D4" w:rsidP="00A60B15">
            <w:pPr>
              <w:kinsoku w:val="0"/>
              <w:overflowPunct w:val="0"/>
              <w:autoSpaceDE w:val="0"/>
              <w:autoSpaceDN w:val="0"/>
              <w:adjustRightInd w:val="0"/>
              <w:rPr>
                <w:sz w:val="18"/>
                <w:szCs w:val="18"/>
              </w:rPr>
            </w:pPr>
          </w:p>
          <w:p w14:paraId="58204E31" w14:textId="77777777" w:rsidR="00F024D4" w:rsidRPr="00AD270F" w:rsidRDefault="00F024D4" w:rsidP="00A60B15">
            <w:pPr>
              <w:kinsoku w:val="0"/>
              <w:overflowPunct w:val="0"/>
              <w:autoSpaceDE w:val="0"/>
              <w:autoSpaceDN w:val="0"/>
              <w:adjustRightInd w:val="0"/>
              <w:ind w:left="102"/>
              <w:rPr>
                <w:szCs w:val="24"/>
              </w:rPr>
            </w:pPr>
            <w:r w:rsidRPr="00AD270F">
              <w:rPr>
                <w:spacing w:val="-1"/>
                <w:sz w:val="18"/>
                <w:szCs w:val="18"/>
              </w:rPr>
              <w:t>NA</w:t>
            </w:r>
          </w:p>
        </w:tc>
        <w:tc>
          <w:tcPr>
            <w:tcW w:w="2636"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6A648D08" w14:textId="77777777" w:rsidR="00F024D4" w:rsidRPr="00AD270F" w:rsidRDefault="00F024D4" w:rsidP="00A60B15">
            <w:pPr>
              <w:kinsoku w:val="0"/>
              <w:overflowPunct w:val="0"/>
              <w:autoSpaceDE w:val="0"/>
              <w:autoSpaceDN w:val="0"/>
              <w:adjustRightInd w:val="0"/>
              <w:rPr>
                <w:sz w:val="18"/>
                <w:szCs w:val="18"/>
              </w:rPr>
            </w:pPr>
          </w:p>
          <w:p w14:paraId="2E8366F1" w14:textId="77777777" w:rsidR="00F024D4" w:rsidRPr="00AD270F" w:rsidRDefault="00F024D4" w:rsidP="00A60B15">
            <w:pPr>
              <w:kinsoku w:val="0"/>
              <w:overflowPunct w:val="0"/>
              <w:autoSpaceDE w:val="0"/>
              <w:autoSpaceDN w:val="0"/>
              <w:adjustRightInd w:val="0"/>
              <w:ind w:left="102"/>
              <w:rPr>
                <w:szCs w:val="24"/>
              </w:rPr>
            </w:pPr>
            <w:r w:rsidRPr="00AD270F">
              <w:rPr>
                <w:sz w:val="18"/>
                <w:szCs w:val="18"/>
              </w:rPr>
              <w:t>&gt;</w:t>
            </w:r>
            <w:r w:rsidRPr="00AD270F">
              <w:rPr>
                <w:spacing w:val="-1"/>
                <w:sz w:val="18"/>
                <w:szCs w:val="18"/>
              </w:rPr>
              <w:t xml:space="preserve"> ULN</w:t>
            </w:r>
          </w:p>
        </w:tc>
        <w:tc>
          <w:tcPr>
            <w:tcW w:w="2951" w:type="dxa"/>
            <w:tcBorders>
              <w:top w:val="single" w:sz="13" w:space="0" w:color="000000" w:themeColor="text1"/>
              <w:left w:val="single" w:sz="4" w:space="0" w:color="000000" w:themeColor="text1"/>
              <w:bottom w:val="single" w:sz="8" w:space="0" w:color="000000" w:themeColor="text1"/>
              <w:right w:val="single" w:sz="12" w:space="0" w:color="000000" w:themeColor="text1"/>
            </w:tcBorders>
          </w:tcPr>
          <w:p w14:paraId="0210E8C5" w14:textId="77777777" w:rsidR="00F024D4" w:rsidRPr="00AD270F" w:rsidRDefault="00F024D4" w:rsidP="00A60B15">
            <w:pPr>
              <w:kinsoku w:val="0"/>
              <w:overflowPunct w:val="0"/>
              <w:autoSpaceDE w:val="0"/>
              <w:autoSpaceDN w:val="0"/>
              <w:adjustRightInd w:val="0"/>
              <w:rPr>
                <w:sz w:val="18"/>
                <w:szCs w:val="18"/>
              </w:rPr>
            </w:pPr>
          </w:p>
          <w:p w14:paraId="5DBE9067" w14:textId="77777777" w:rsidR="00F024D4" w:rsidRPr="00AD270F" w:rsidRDefault="00F024D4" w:rsidP="00A60B15">
            <w:pPr>
              <w:kinsoku w:val="0"/>
              <w:overflowPunct w:val="0"/>
              <w:autoSpaceDE w:val="0"/>
              <w:autoSpaceDN w:val="0"/>
              <w:adjustRightInd w:val="0"/>
              <w:ind w:left="102" w:right="102"/>
              <w:rPr>
                <w:szCs w:val="24"/>
              </w:rPr>
            </w:pPr>
            <w:r w:rsidRPr="00AD270F">
              <w:rPr>
                <w:sz w:val="18"/>
                <w:szCs w:val="18"/>
              </w:rPr>
              <w:t>&gt;</w:t>
            </w:r>
            <w:r w:rsidRPr="00AD270F">
              <w:rPr>
                <w:spacing w:val="-1"/>
                <w:sz w:val="18"/>
                <w:szCs w:val="18"/>
              </w:rPr>
              <w:t xml:space="preserve"> ULN</w:t>
            </w:r>
            <w:r w:rsidRPr="00AD270F">
              <w:rPr>
                <w:spacing w:val="2"/>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w:t>
            </w:r>
            <w:r w:rsidRPr="00AD270F">
              <w:rPr>
                <w:spacing w:val="23"/>
                <w:sz w:val="18"/>
                <w:szCs w:val="18"/>
              </w:rPr>
              <w:t xml:space="preserve"> </w:t>
            </w:r>
            <w:r w:rsidRPr="00AD270F">
              <w:rPr>
                <w:sz w:val="18"/>
                <w:szCs w:val="18"/>
              </w:rPr>
              <w:t xml:space="preserve">threatening </w:t>
            </w:r>
            <w:r w:rsidRPr="00AD270F">
              <w:rPr>
                <w:spacing w:val="-1"/>
                <w:sz w:val="18"/>
                <w:szCs w:val="18"/>
              </w:rPr>
              <w:t>consequences</w:t>
            </w:r>
            <w:r w:rsidRPr="00AD270F">
              <w:rPr>
                <w:sz w:val="18"/>
                <w:szCs w:val="18"/>
              </w:rPr>
              <w:t xml:space="preserve"> </w:t>
            </w:r>
            <w:r w:rsidRPr="00AD270F">
              <w:rPr>
                <w:spacing w:val="-1"/>
                <w:sz w:val="18"/>
                <w:szCs w:val="18"/>
              </w:rPr>
              <w:t>(e.g.,</w:t>
            </w:r>
            <w:r w:rsidRPr="00AD270F">
              <w:rPr>
                <w:spacing w:val="1"/>
                <w:sz w:val="18"/>
                <w:szCs w:val="18"/>
              </w:rPr>
              <w:t xml:space="preserve"> </w:t>
            </w:r>
            <w:r w:rsidRPr="00AD270F">
              <w:rPr>
                <w:spacing w:val="-1"/>
                <w:sz w:val="18"/>
                <w:szCs w:val="18"/>
              </w:rPr>
              <w:t>signs</w:t>
            </w:r>
            <w:r w:rsidRPr="00AD270F">
              <w:rPr>
                <w:spacing w:val="35"/>
                <w:sz w:val="18"/>
                <w:szCs w:val="18"/>
              </w:rPr>
              <w:t xml:space="preserve"> </w:t>
            </w:r>
            <w:r w:rsidRPr="00AD270F">
              <w:rPr>
                <w:sz w:val="18"/>
                <w:szCs w:val="18"/>
              </w:rPr>
              <w:t>and</w:t>
            </w:r>
            <w:r w:rsidRPr="00AD270F">
              <w:rPr>
                <w:spacing w:val="1"/>
                <w:sz w:val="18"/>
                <w:szCs w:val="18"/>
              </w:rPr>
              <w:t xml:space="preserve"> </w:t>
            </w:r>
            <w:r w:rsidRPr="00AD270F">
              <w:rPr>
                <w:spacing w:val="-2"/>
                <w:sz w:val="18"/>
                <w:szCs w:val="18"/>
              </w:rPr>
              <w:t>symptoms</w:t>
            </w:r>
            <w:r w:rsidRPr="00AD270F">
              <w:rPr>
                <w:sz w:val="18"/>
                <w:szCs w:val="18"/>
              </w:rPr>
              <w:t xml:space="preserve"> </w:t>
            </w:r>
            <w:r w:rsidRPr="00AD270F">
              <w:rPr>
                <w:spacing w:val="1"/>
                <w:sz w:val="18"/>
                <w:szCs w:val="18"/>
              </w:rPr>
              <w:t>of</w:t>
            </w:r>
            <w:r w:rsidRPr="00AD270F">
              <w:rPr>
                <w:spacing w:val="-2"/>
                <w:sz w:val="18"/>
                <w:szCs w:val="18"/>
              </w:rPr>
              <w:t xml:space="preserve"> </w:t>
            </w:r>
            <w:r w:rsidRPr="00AD270F">
              <w:rPr>
                <w:spacing w:val="-1"/>
                <w:sz w:val="18"/>
                <w:szCs w:val="18"/>
              </w:rPr>
              <w:t>liver</w:t>
            </w:r>
            <w:r w:rsidRPr="00AD270F">
              <w:rPr>
                <w:spacing w:val="21"/>
                <w:sz w:val="18"/>
                <w:szCs w:val="18"/>
              </w:rPr>
              <w:t xml:space="preserve"> </w:t>
            </w:r>
            <w:r w:rsidRPr="00AD270F">
              <w:rPr>
                <w:spacing w:val="-1"/>
                <w:sz w:val="18"/>
                <w:szCs w:val="18"/>
              </w:rPr>
              <w:t>failure)</w:t>
            </w:r>
          </w:p>
        </w:tc>
      </w:tr>
      <w:tr w:rsidR="00F024D4" w:rsidRPr="00AD270F" w14:paraId="11B3B532" w14:textId="77777777" w:rsidTr="00E81246">
        <w:trPr>
          <w:trHeight w:hRule="exact" w:val="349"/>
        </w:trPr>
        <w:tc>
          <w:tcPr>
            <w:tcW w:w="3088" w:type="dxa"/>
            <w:tcBorders>
              <w:top w:val="single" w:sz="8" w:space="0" w:color="000000" w:themeColor="text1"/>
              <w:left w:val="single" w:sz="12" w:space="0" w:color="000000" w:themeColor="text1"/>
              <w:bottom w:val="single" w:sz="4" w:space="0" w:color="000000" w:themeColor="text1"/>
              <w:right w:val="single" w:sz="4" w:space="0" w:color="000000" w:themeColor="text1"/>
            </w:tcBorders>
          </w:tcPr>
          <w:p w14:paraId="6244E019" w14:textId="77777777" w:rsidR="00F024D4" w:rsidRPr="00AD270F" w:rsidRDefault="00F024D4" w:rsidP="00A60B15">
            <w:pPr>
              <w:kinsoku w:val="0"/>
              <w:overflowPunct w:val="0"/>
              <w:autoSpaceDE w:val="0"/>
              <w:autoSpaceDN w:val="0"/>
              <w:adjustRightInd w:val="0"/>
              <w:spacing w:before="56"/>
              <w:ind w:left="419"/>
              <w:rPr>
                <w:szCs w:val="24"/>
              </w:rPr>
            </w:pPr>
            <w:r w:rsidRPr="6781B22B">
              <w:rPr>
                <w:i/>
                <w:iCs/>
                <w:sz w:val="18"/>
                <w:szCs w:val="18"/>
              </w:rPr>
              <w:t>≤ 28</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 age</w:t>
            </w:r>
          </w:p>
        </w:tc>
        <w:tc>
          <w:tcPr>
            <w:tcW w:w="250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7560AC2" w14:textId="77777777" w:rsidR="00F024D4" w:rsidRPr="00AD270F" w:rsidRDefault="00F024D4" w:rsidP="00A60B15">
            <w:pPr>
              <w:kinsoku w:val="0"/>
              <w:overflowPunct w:val="0"/>
              <w:autoSpaceDE w:val="0"/>
              <w:autoSpaceDN w:val="0"/>
              <w:adjustRightInd w:val="0"/>
              <w:spacing w:before="56"/>
              <w:ind w:left="102"/>
              <w:rPr>
                <w:szCs w:val="24"/>
              </w:rPr>
            </w:pPr>
            <w:r w:rsidRPr="00AD270F">
              <w:rPr>
                <w:spacing w:val="-1"/>
                <w:sz w:val="18"/>
                <w:szCs w:val="18"/>
              </w:rPr>
              <w:t>ULN</w:t>
            </w:r>
            <w:r w:rsidRPr="00AD270F">
              <w:rPr>
                <w:sz w:val="18"/>
                <w:szCs w:val="18"/>
              </w:rPr>
              <w:t xml:space="preserve"> to</w:t>
            </w:r>
            <w:r w:rsidRPr="00AD270F">
              <w:rPr>
                <w:spacing w:val="1"/>
                <w:sz w:val="18"/>
                <w:szCs w:val="18"/>
              </w:rPr>
              <w:t xml:space="preserve"> </w:t>
            </w:r>
            <w:r w:rsidRPr="00AD270F">
              <w:rPr>
                <w:sz w:val="18"/>
                <w:szCs w:val="18"/>
              </w:rPr>
              <w:t>≤ 1</w:t>
            </w:r>
            <w:r w:rsidRPr="00AD270F">
              <w:rPr>
                <w:spacing w:val="1"/>
                <w:sz w:val="18"/>
                <w:szCs w:val="18"/>
              </w:rPr>
              <w:t xml:space="preserve"> </w:t>
            </w:r>
            <w:r w:rsidRPr="00AD270F">
              <w:rPr>
                <w:spacing w:val="-1"/>
                <w:sz w:val="18"/>
                <w:szCs w:val="18"/>
              </w:rPr>
              <w:t>mg/dL</w:t>
            </w:r>
          </w:p>
        </w:tc>
        <w:tc>
          <w:tcPr>
            <w:tcW w:w="263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AE768A1" w14:textId="77777777" w:rsidR="00F024D4" w:rsidRPr="00AD270F" w:rsidRDefault="00F024D4" w:rsidP="00A60B15">
            <w:pPr>
              <w:kinsoku w:val="0"/>
              <w:overflowPunct w:val="0"/>
              <w:autoSpaceDE w:val="0"/>
              <w:autoSpaceDN w:val="0"/>
              <w:adjustRightInd w:val="0"/>
              <w:spacing w:before="56"/>
              <w:ind w:left="102"/>
              <w:rPr>
                <w:szCs w:val="24"/>
              </w:rPr>
            </w:pPr>
            <w:r w:rsidRPr="00AD270F">
              <w:rPr>
                <w:sz w:val="18"/>
                <w:szCs w:val="18"/>
              </w:rPr>
              <w:t>&gt;</w:t>
            </w:r>
            <w:r w:rsidRPr="00AD270F">
              <w:rPr>
                <w:spacing w:val="-1"/>
                <w:sz w:val="18"/>
                <w:szCs w:val="18"/>
              </w:rPr>
              <w:t xml:space="preserve"> </w:t>
            </w:r>
            <w:r w:rsidRPr="00AD270F">
              <w:rPr>
                <w:sz w:val="18"/>
                <w:szCs w:val="18"/>
              </w:rPr>
              <w:t>1</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 xml:space="preserve">≤ </w:t>
            </w:r>
            <w:r w:rsidRPr="00AD270F">
              <w:rPr>
                <w:spacing w:val="-1"/>
                <w:sz w:val="18"/>
                <w:szCs w:val="18"/>
              </w:rPr>
              <w:t>1.5</w:t>
            </w:r>
            <w:r w:rsidRPr="00AD270F">
              <w:rPr>
                <w:spacing w:val="1"/>
                <w:sz w:val="18"/>
                <w:szCs w:val="18"/>
              </w:rPr>
              <w:t xml:space="preserve"> </w:t>
            </w:r>
            <w:r w:rsidRPr="00AD270F">
              <w:rPr>
                <w:spacing w:val="-1"/>
                <w:sz w:val="18"/>
                <w:szCs w:val="18"/>
              </w:rPr>
              <w:t>mg/dL</w:t>
            </w:r>
          </w:p>
        </w:tc>
        <w:tc>
          <w:tcPr>
            <w:tcW w:w="2636"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AA5AC25" w14:textId="77777777" w:rsidR="00F024D4" w:rsidRPr="00AD270F" w:rsidRDefault="00F024D4" w:rsidP="00A60B15">
            <w:pPr>
              <w:kinsoku w:val="0"/>
              <w:overflowPunct w:val="0"/>
              <w:autoSpaceDE w:val="0"/>
              <w:autoSpaceDN w:val="0"/>
              <w:adjustRightInd w:val="0"/>
              <w:spacing w:before="56"/>
              <w:ind w:left="102"/>
              <w:rPr>
                <w:szCs w:val="24"/>
              </w:rPr>
            </w:pPr>
            <w:r w:rsidRPr="00AD270F">
              <w:rPr>
                <w:sz w:val="18"/>
                <w:szCs w:val="18"/>
              </w:rPr>
              <w:t>&gt;</w:t>
            </w:r>
            <w:r w:rsidRPr="00AD270F">
              <w:rPr>
                <w:spacing w:val="-1"/>
                <w:sz w:val="18"/>
                <w:szCs w:val="18"/>
              </w:rPr>
              <w:t xml:space="preserve"> </w:t>
            </w:r>
            <w:r w:rsidRPr="00AD270F">
              <w:rPr>
                <w:sz w:val="18"/>
                <w:szCs w:val="18"/>
              </w:rPr>
              <w:t>1.5</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w:t>
            </w:r>
            <w:r w:rsidRPr="00AD270F">
              <w:rPr>
                <w:spacing w:val="-2"/>
                <w:sz w:val="18"/>
                <w:szCs w:val="18"/>
              </w:rPr>
              <w:t xml:space="preserve"> </w:t>
            </w:r>
            <w:r w:rsidRPr="00AD270F">
              <w:rPr>
                <w:sz w:val="18"/>
                <w:szCs w:val="18"/>
              </w:rPr>
              <w:t>2</w:t>
            </w:r>
            <w:r w:rsidRPr="00AD270F">
              <w:rPr>
                <w:spacing w:val="1"/>
                <w:sz w:val="18"/>
                <w:szCs w:val="18"/>
              </w:rPr>
              <w:t xml:space="preserve"> </w:t>
            </w:r>
            <w:r w:rsidRPr="00AD270F">
              <w:rPr>
                <w:spacing w:val="-1"/>
                <w:sz w:val="18"/>
                <w:szCs w:val="18"/>
              </w:rPr>
              <w:t>mg/dL</w:t>
            </w:r>
          </w:p>
        </w:tc>
        <w:tc>
          <w:tcPr>
            <w:tcW w:w="2951" w:type="dxa"/>
            <w:tcBorders>
              <w:top w:val="single" w:sz="8" w:space="0" w:color="000000" w:themeColor="text1"/>
              <w:left w:val="single" w:sz="4" w:space="0" w:color="000000" w:themeColor="text1"/>
              <w:bottom w:val="single" w:sz="4" w:space="0" w:color="000000" w:themeColor="text1"/>
              <w:right w:val="single" w:sz="12" w:space="0" w:color="000000" w:themeColor="text1"/>
            </w:tcBorders>
          </w:tcPr>
          <w:p w14:paraId="70CA0877" w14:textId="77777777" w:rsidR="00F024D4" w:rsidRPr="00AD270F" w:rsidRDefault="00F024D4" w:rsidP="00A60B15">
            <w:pPr>
              <w:kinsoku w:val="0"/>
              <w:overflowPunct w:val="0"/>
              <w:autoSpaceDE w:val="0"/>
              <w:autoSpaceDN w:val="0"/>
              <w:adjustRightInd w:val="0"/>
              <w:spacing w:before="56"/>
              <w:ind w:left="102"/>
              <w:rPr>
                <w:szCs w:val="24"/>
              </w:rPr>
            </w:pPr>
            <w:r w:rsidRPr="00AD270F">
              <w:rPr>
                <w:sz w:val="18"/>
                <w:szCs w:val="18"/>
              </w:rPr>
              <w:t>&gt;</w:t>
            </w:r>
            <w:r w:rsidRPr="00AD270F">
              <w:rPr>
                <w:spacing w:val="-1"/>
                <w:sz w:val="18"/>
                <w:szCs w:val="18"/>
              </w:rPr>
              <w:t xml:space="preserve"> </w:t>
            </w:r>
            <w:r w:rsidRPr="00AD270F">
              <w:rPr>
                <w:sz w:val="18"/>
                <w:szCs w:val="18"/>
              </w:rPr>
              <w:t>2</w:t>
            </w:r>
            <w:r w:rsidRPr="00AD270F">
              <w:rPr>
                <w:spacing w:val="1"/>
                <w:sz w:val="18"/>
                <w:szCs w:val="18"/>
              </w:rPr>
              <w:t xml:space="preserve"> </w:t>
            </w:r>
            <w:r w:rsidRPr="00AD270F">
              <w:rPr>
                <w:spacing w:val="-1"/>
                <w:sz w:val="18"/>
                <w:szCs w:val="18"/>
              </w:rPr>
              <w:t>mg/dL</w:t>
            </w:r>
          </w:p>
        </w:tc>
      </w:tr>
      <w:tr w:rsidR="00F024D4" w:rsidRPr="00AD270F" w14:paraId="5ADA6980" w14:textId="77777777" w:rsidTr="00E81246">
        <w:trPr>
          <w:trHeight w:hRule="exact" w:val="559"/>
        </w:trPr>
        <w:tc>
          <w:tcPr>
            <w:tcW w:w="3088"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63AEB4C" w14:textId="77777777" w:rsidR="00F024D4" w:rsidRPr="00AD270F" w:rsidRDefault="00F024D4" w:rsidP="00A60B15">
            <w:pPr>
              <w:kinsoku w:val="0"/>
              <w:overflowPunct w:val="0"/>
              <w:autoSpaceDE w:val="0"/>
              <w:autoSpaceDN w:val="0"/>
              <w:adjustRightInd w:val="0"/>
              <w:spacing w:before="59" w:line="204" w:lineRule="exact"/>
              <w:ind w:left="13"/>
              <w:jc w:val="center"/>
              <w:rPr>
                <w:sz w:val="18"/>
                <w:szCs w:val="18"/>
              </w:rPr>
            </w:pPr>
            <w:r w:rsidRPr="6781B22B">
              <w:rPr>
                <w:b/>
                <w:bCs/>
                <w:i/>
                <w:iCs/>
                <w:sz w:val="18"/>
                <w:szCs w:val="18"/>
              </w:rPr>
              <w:t>Total</w:t>
            </w:r>
            <w:r w:rsidRPr="6781B22B">
              <w:rPr>
                <w:b/>
                <w:bCs/>
                <w:i/>
                <w:iCs/>
                <w:spacing w:val="-2"/>
                <w:sz w:val="18"/>
                <w:szCs w:val="18"/>
              </w:rPr>
              <w:t xml:space="preserve"> </w:t>
            </w:r>
            <w:r w:rsidRPr="6781B22B">
              <w:rPr>
                <w:b/>
                <w:bCs/>
                <w:i/>
                <w:iCs/>
                <w:spacing w:val="-1"/>
                <w:sz w:val="18"/>
                <w:szCs w:val="18"/>
              </w:rPr>
              <w:t>Bilirubin,</w:t>
            </w:r>
            <w:r w:rsidRPr="6781B22B">
              <w:rPr>
                <w:b/>
                <w:bCs/>
                <w:i/>
                <w:iCs/>
                <w:spacing w:val="-2"/>
                <w:sz w:val="18"/>
                <w:szCs w:val="18"/>
              </w:rPr>
              <w:t xml:space="preserve"> </w:t>
            </w:r>
            <w:r w:rsidRPr="6781B22B">
              <w:rPr>
                <w:b/>
                <w:bCs/>
                <w:i/>
                <w:iCs/>
                <w:sz w:val="18"/>
                <w:szCs w:val="18"/>
              </w:rPr>
              <w:t>High</w:t>
            </w:r>
          </w:p>
          <w:p w14:paraId="0D619BED" w14:textId="77777777" w:rsidR="00F024D4" w:rsidRPr="00AD270F" w:rsidRDefault="00F024D4" w:rsidP="00A60B15">
            <w:pPr>
              <w:kinsoku w:val="0"/>
              <w:overflowPunct w:val="0"/>
              <w:autoSpaceDE w:val="0"/>
              <w:autoSpaceDN w:val="0"/>
              <w:adjustRightInd w:val="0"/>
              <w:spacing w:line="204" w:lineRule="exact"/>
              <w:ind w:right="65"/>
              <w:jc w:val="center"/>
              <w:rPr>
                <w:szCs w:val="24"/>
              </w:rPr>
            </w:pPr>
            <w:r w:rsidRPr="6781B22B">
              <w:rPr>
                <w:i/>
                <w:iCs/>
                <w:sz w:val="18"/>
                <w:szCs w:val="18"/>
              </w:rPr>
              <w:t>&gt;</w:t>
            </w:r>
            <w:r w:rsidRPr="6781B22B">
              <w:rPr>
                <w:i/>
                <w:iCs/>
                <w:spacing w:val="1"/>
                <w:sz w:val="18"/>
                <w:szCs w:val="18"/>
              </w:rPr>
              <w:t xml:space="preserve"> </w:t>
            </w:r>
            <w:r w:rsidRPr="6781B22B">
              <w:rPr>
                <w:i/>
                <w:iCs/>
                <w:spacing w:val="-1"/>
                <w:sz w:val="18"/>
                <w:szCs w:val="18"/>
              </w:rPr>
              <w:t>28</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79A5A" w14:textId="77777777" w:rsidR="00F024D4" w:rsidRPr="00AD270F" w:rsidRDefault="00F024D4" w:rsidP="00A60B15">
            <w:pPr>
              <w:kinsoku w:val="0"/>
              <w:overflowPunct w:val="0"/>
              <w:autoSpaceDE w:val="0"/>
              <w:autoSpaceDN w:val="0"/>
              <w:adjustRightInd w:val="0"/>
              <w:spacing w:before="8"/>
            </w:pPr>
          </w:p>
          <w:p w14:paraId="5CD964EE" w14:textId="77777777" w:rsidR="00F024D4" w:rsidRPr="00AD270F" w:rsidRDefault="00F024D4" w:rsidP="00A60B15">
            <w:pPr>
              <w:kinsoku w:val="0"/>
              <w:overflowPunct w:val="0"/>
              <w:autoSpaceDE w:val="0"/>
              <w:autoSpaceDN w:val="0"/>
              <w:adjustRightInd w:val="0"/>
              <w:ind w:left="102"/>
              <w:rPr>
                <w:szCs w:val="24"/>
              </w:rPr>
            </w:pPr>
            <w:r w:rsidRPr="00AD270F">
              <w:rPr>
                <w:sz w:val="18"/>
                <w:szCs w:val="18"/>
              </w:rPr>
              <w:t>1.1</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1.6</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1F06E" w14:textId="77777777" w:rsidR="00F024D4" w:rsidRPr="00AD270F" w:rsidRDefault="00F024D4" w:rsidP="00A60B15">
            <w:pPr>
              <w:kinsoku w:val="0"/>
              <w:overflowPunct w:val="0"/>
              <w:autoSpaceDE w:val="0"/>
              <w:autoSpaceDN w:val="0"/>
              <w:adjustRightInd w:val="0"/>
              <w:spacing w:before="8"/>
            </w:pPr>
          </w:p>
          <w:p w14:paraId="34716A01" w14:textId="77777777" w:rsidR="00F024D4" w:rsidRPr="00AD270F" w:rsidRDefault="00F024D4" w:rsidP="00A60B15">
            <w:pPr>
              <w:kinsoku w:val="0"/>
              <w:overflowPunct w:val="0"/>
              <w:autoSpaceDE w:val="0"/>
              <w:autoSpaceDN w:val="0"/>
              <w:adjustRightInd w:val="0"/>
              <w:ind w:left="102"/>
              <w:rPr>
                <w:szCs w:val="24"/>
              </w:rPr>
            </w:pPr>
            <w:r w:rsidRPr="00AD270F">
              <w:rPr>
                <w:sz w:val="18"/>
                <w:szCs w:val="18"/>
              </w:rPr>
              <w:t>1.6</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2.6</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C6B1F" w14:textId="77777777" w:rsidR="00F024D4" w:rsidRPr="00AD270F" w:rsidRDefault="00F024D4" w:rsidP="00A60B15">
            <w:pPr>
              <w:kinsoku w:val="0"/>
              <w:overflowPunct w:val="0"/>
              <w:autoSpaceDE w:val="0"/>
              <w:autoSpaceDN w:val="0"/>
              <w:adjustRightInd w:val="0"/>
              <w:spacing w:before="8"/>
            </w:pPr>
          </w:p>
          <w:p w14:paraId="57A67E65" w14:textId="77777777" w:rsidR="00F024D4" w:rsidRPr="00AD270F" w:rsidRDefault="00F024D4" w:rsidP="00A60B15">
            <w:pPr>
              <w:kinsoku w:val="0"/>
              <w:overflowPunct w:val="0"/>
              <w:autoSpaceDE w:val="0"/>
              <w:autoSpaceDN w:val="0"/>
              <w:adjustRightInd w:val="0"/>
              <w:ind w:left="101"/>
              <w:rPr>
                <w:szCs w:val="24"/>
              </w:rPr>
            </w:pPr>
            <w:r w:rsidRPr="00AD270F">
              <w:rPr>
                <w:sz w:val="18"/>
                <w:szCs w:val="18"/>
              </w:rPr>
              <w:t>2.6</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5.0</w:t>
            </w:r>
            <w:r w:rsidRPr="00AD270F">
              <w:rPr>
                <w:spacing w:val="1"/>
                <w:sz w:val="18"/>
                <w:szCs w:val="18"/>
              </w:rPr>
              <w:t xml:space="preserve"> </w:t>
            </w:r>
            <w:r w:rsidRPr="00AD270F">
              <w:rPr>
                <w:sz w:val="18"/>
                <w:szCs w:val="18"/>
              </w:rPr>
              <w:t>x</w:t>
            </w:r>
            <w:r w:rsidRPr="00AD270F">
              <w:rPr>
                <w:spacing w:val="-1"/>
                <w:sz w:val="18"/>
                <w:szCs w:val="18"/>
              </w:rPr>
              <w:t xml:space="preserve"> ULN</w:t>
            </w:r>
          </w:p>
        </w:tc>
        <w:tc>
          <w:tcPr>
            <w:tcW w:w="295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94BC561" w14:textId="77777777" w:rsidR="00F024D4" w:rsidRPr="00AD270F" w:rsidRDefault="00F024D4" w:rsidP="00A60B15">
            <w:pPr>
              <w:kinsoku w:val="0"/>
              <w:overflowPunct w:val="0"/>
              <w:autoSpaceDE w:val="0"/>
              <w:autoSpaceDN w:val="0"/>
              <w:adjustRightInd w:val="0"/>
              <w:spacing w:before="8"/>
            </w:pPr>
          </w:p>
          <w:p w14:paraId="5ADFE82A" w14:textId="77777777" w:rsidR="00F024D4" w:rsidRPr="00AD270F" w:rsidRDefault="00F024D4" w:rsidP="00A60B15">
            <w:pPr>
              <w:kinsoku w:val="0"/>
              <w:overflowPunct w:val="0"/>
              <w:autoSpaceDE w:val="0"/>
              <w:autoSpaceDN w:val="0"/>
              <w:adjustRightInd w:val="0"/>
              <w:ind w:left="101"/>
              <w:rPr>
                <w:szCs w:val="24"/>
              </w:rPr>
            </w:pPr>
            <w:r w:rsidRPr="00AD270F">
              <w:rPr>
                <w:sz w:val="18"/>
                <w:szCs w:val="18"/>
              </w:rPr>
              <w:t xml:space="preserve">≥  </w:t>
            </w:r>
            <w:r w:rsidRPr="00AD270F">
              <w:rPr>
                <w:spacing w:val="-1"/>
                <w:sz w:val="18"/>
                <w:szCs w:val="18"/>
              </w:rPr>
              <w:t>5.0</w:t>
            </w:r>
            <w:r w:rsidRPr="00AD270F">
              <w:rPr>
                <w:spacing w:val="1"/>
                <w:sz w:val="18"/>
                <w:szCs w:val="18"/>
              </w:rPr>
              <w:t xml:space="preserve"> </w:t>
            </w:r>
            <w:r w:rsidRPr="00AD270F">
              <w:rPr>
                <w:sz w:val="18"/>
                <w:szCs w:val="18"/>
              </w:rPr>
              <w:t>x</w:t>
            </w:r>
            <w:r w:rsidRPr="00AD270F">
              <w:rPr>
                <w:spacing w:val="-1"/>
                <w:sz w:val="18"/>
                <w:szCs w:val="18"/>
              </w:rPr>
              <w:t xml:space="preserve"> ULN</w:t>
            </w:r>
          </w:p>
        </w:tc>
      </w:tr>
      <w:tr w:rsidR="00F024D4" w:rsidRPr="00AD270F" w14:paraId="09E4F847" w14:textId="77777777" w:rsidTr="00E81246">
        <w:trPr>
          <w:trHeight w:hRule="exact" w:val="1014"/>
        </w:trPr>
        <w:tc>
          <w:tcPr>
            <w:tcW w:w="3088"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080E2FF7" w14:textId="77777777" w:rsidR="00F024D4" w:rsidRPr="00AD270F" w:rsidRDefault="00F024D4" w:rsidP="00A60B15">
            <w:pPr>
              <w:kinsoku w:val="0"/>
              <w:overflowPunct w:val="0"/>
              <w:autoSpaceDE w:val="0"/>
              <w:autoSpaceDN w:val="0"/>
              <w:adjustRightInd w:val="0"/>
              <w:spacing w:before="56"/>
              <w:ind w:left="419"/>
              <w:rPr>
                <w:szCs w:val="24"/>
              </w:rPr>
            </w:pPr>
            <w:r w:rsidRPr="6781B22B">
              <w:rPr>
                <w:i/>
                <w:iCs/>
                <w:sz w:val="18"/>
                <w:szCs w:val="18"/>
              </w:rPr>
              <w:t>≤ 28</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 age</w:t>
            </w:r>
          </w:p>
        </w:tc>
        <w:tc>
          <w:tcPr>
            <w:tcW w:w="2507"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2352CFC1" w14:textId="77777777" w:rsidR="00F024D4" w:rsidRPr="00AD270F" w:rsidRDefault="00F024D4" w:rsidP="00A60B15">
            <w:pPr>
              <w:kinsoku w:val="0"/>
              <w:overflowPunct w:val="0"/>
              <w:autoSpaceDE w:val="0"/>
              <w:autoSpaceDN w:val="0"/>
              <w:adjustRightInd w:val="0"/>
              <w:spacing w:before="56"/>
              <w:ind w:left="102" w:right="289"/>
              <w:rPr>
                <w:szCs w:val="24"/>
              </w:rPr>
            </w:pPr>
            <w:r w:rsidRPr="00AD270F">
              <w:rPr>
                <w:spacing w:val="-1"/>
                <w:sz w:val="18"/>
                <w:szCs w:val="18"/>
              </w:rPr>
              <w:t xml:space="preserve">See </w:t>
            </w:r>
            <w:r w:rsidRPr="00AD270F">
              <w:rPr>
                <w:sz w:val="18"/>
                <w:szCs w:val="18"/>
              </w:rPr>
              <w:t>Appendix</w:t>
            </w:r>
            <w:r w:rsidRPr="00AD270F">
              <w:rPr>
                <w:spacing w:val="-1"/>
                <w:sz w:val="18"/>
                <w:szCs w:val="18"/>
              </w:rPr>
              <w:t xml:space="preserve"> </w:t>
            </w:r>
            <w:r w:rsidRPr="00AD270F">
              <w:rPr>
                <w:spacing w:val="-2"/>
                <w:sz w:val="18"/>
                <w:szCs w:val="18"/>
              </w:rPr>
              <w:t>A.</w:t>
            </w:r>
            <w:r w:rsidRPr="00AD270F">
              <w:rPr>
                <w:spacing w:val="23"/>
                <w:sz w:val="18"/>
                <w:szCs w:val="18"/>
              </w:rPr>
              <w:t xml:space="preserve"> </w:t>
            </w:r>
            <w:r w:rsidRPr="00AD270F">
              <w:rPr>
                <w:spacing w:val="-1"/>
                <w:sz w:val="18"/>
                <w:szCs w:val="18"/>
              </w:rPr>
              <w:t>Total</w:t>
            </w:r>
            <w:r w:rsidRPr="00AD270F">
              <w:rPr>
                <w:sz w:val="18"/>
                <w:szCs w:val="18"/>
              </w:rPr>
              <w:t xml:space="preserve"> </w:t>
            </w:r>
            <w:r w:rsidRPr="00AD270F">
              <w:rPr>
                <w:spacing w:val="-1"/>
                <w:sz w:val="18"/>
                <w:szCs w:val="18"/>
              </w:rPr>
              <w:t>Bilirubin</w:t>
            </w:r>
            <w:r w:rsidRPr="00AD270F">
              <w:rPr>
                <w:spacing w:val="1"/>
                <w:sz w:val="18"/>
                <w:szCs w:val="18"/>
              </w:rPr>
              <w:t xml:space="preserve"> </w:t>
            </w:r>
            <w:r w:rsidRPr="00AD270F">
              <w:rPr>
                <w:spacing w:val="-1"/>
                <w:sz w:val="18"/>
                <w:szCs w:val="18"/>
              </w:rPr>
              <w:t>for</w:t>
            </w:r>
            <w:r w:rsidRPr="00AD270F">
              <w:rPr>
                <w:spacing w:val="23"/>
                <w:sz w:val="18"/>
                <w:szCs w:val="18"/>
              </w:rPr>
              <w:t xml:space="preserve"> </w:t>
            </w:r>
            <w:r w:rsidRPr="00AD270F">
              <w:rPr>
                <w:spacing w:val="-1"/>
                <w:sz w:val="18"/>
                <w:szCs w:val="18"/>
              </w:rPr>
              <w:t>Term</w:t>
            </w:r>
            <w:r w:rsidRPr="00AD270F">
              <w:rPr>
                <w:spacing w:val="-3"/>
                <w:sz w:val="18"/>
                <w:szCs w:val="18"/>
              </w:rPr>
              <w:t xml:space="preserve"> </w:t>
            </w:r>
            <w:r w:rsidRPr="00AD270F">
              <w:rPr>
                <w:sz w:val="18"/>
                <w:szCs w:val="18"/>
              </w:rPr>
              <w:t>and</w:t>
            </w:r>
            <w:r w:rsidRPr="00AD270F">
              <w:rPr>
                <w:spacing w:val="1"/>
                <w:sz w:val="18"/>
                <w:szCs w:val="18"/>
              </w:rPr>
              <w:t xml:space="preserve"> </w:t>
            </w:r>
            <w:r w:rsidRPr="00AD270F">
              <w:rPr>
                <w:sz w:val="18"/>
                <w:szCs w:val="18"/>
              </w:rPr>
              <w:t>Preterm</w:t>
            </w:r>
            <w:r w:rsidRPr="00AD270F">
              <w:rPr>
                <w:spacing w:val="24"/>
                <w:sz w:val="18"/>
                <w:szCs w:val="18"/>
              </w:rPr>
              <w:t xml:space="preserve"> </w:t>
            </w:r>
            <w:r w:rsidRPr="00AD270F">
              <w:rPr>
                <w:spacing w:val="-1"/>
                <w:sz w:val="18"/>
                <w:szCs w:val="18"/>
              </w:rPr>
              <w:t>Neonates</w:t>
            </w:r>
          </w:p>
        </w:tc>
        <w:tc>
          <w:tcPr>
            <w:tcW w:w="2635"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3AF8DB5B" w14:textId="77777777" w:rsidR="00F024D4" w:rsidRPr="00AD270F" w:rsidRDefault="00F024D4" w:rsidP="00A60B15">
            <w:pPr>
              <w:kinsoku w:val="0"/>
              <w:overflowPunct w:val="0"/>
              <w:autoSpaceDE w:val="0"/>
              <w:autoSpaceDN w:val="0"/>
              <w:adjustRightInd w:val="0"/>
              <w:spacing w:before="56"/>
              <w:ind w:left="102" w:right="378"/>
              <w:rPr>
                <w:szCs w:val="24"/>
              </w:rPr>
            </w:pPr>
            <w:r w:rsidRPr="00AD270F">
              <w:rPr>
                <w:spacing w:val="-1"/>
                <w:sz w:val="18"/>
                <w:szCs w:val="18"/>
              </w:rPr>
              <w:t xml:space="preserve">See </w:t>
            </w:r>
            <w:r w:rsidRPr="00AD270F">
              <w:rPr>
                <w:sz w:val="18"/>
                <w:szCs w:val="18"/>
              </w:rPr>
              <w:t>Appendix</w:t>
            </w:r>
            <w:r w:rsidRPr="00AD270F">
              <w:rPr>
                <w:spacing w:val="-1"/>
                <w:sz w:val="18"/>
                <w:szCs w:val="18"/>
              </w:rPr>
              <w:t xml:space="preserve"> </w:t>
            </w:r>
            <w:r w:rsidRPr="00AD270F">
              <w:rPr>
                <w:spacing w:val="-2"/>
                <w:sz w:val="18"/>
                <w:szCs w:val="18"/>
              </w:rPr>
              <w:t>A.</w:t>
            </w:r>
            <w:r w:rsidRPr="00AD270F">
              <w:rPr>
                <w:spacing w:val="23"/>
                <w:sz w:val="18"/>
                <w:szCs w:val="18"/>
              </w:rPr>
              <w:t xml:space="preserve"> </w:t>
            </w:r>
            <w:r w:rsidRPr="00AD270F">
              <w:rPr>
                <w:spacing w:val="-1"/>
                <w:sz w:val="18"/>
                <w:szCs w:val="18"/>
              </w:rPr>
              <w:t>Total</w:t>
            </w:r>
            <w:r w:rsidRPr="00AD270F">
              <w:rPr>
                <w:sz w:val="18"/>
                <w:szCs w:val="18"/>
              </w:rPr>
              <w:t xml:space="preserve"> </w:t>
            </w:r>
            <w:r w:rsidRPr="00AD270F">
              <w:rPr>
                <w:spacing w:val="-1"/>
                <w:sz w:val="18"/>
                <w:szCs w:val="18"/>
              </w:rPr>
              <w:t>Bilirubin</w:t>
            </w:r>
            <w:r w:rsidRPr="00AD270F">
              <w:rPr>
                <w:spacing w:val="1"/>
                <w:sz w:val="18"/>
                <w:szCs w:val="18"/>
              </w:rPr>
              <w:t xml:space="preserve"> </w:t>
            </w:r>
            <w:r w:rsidRPr="00AD270F">
              <w:rPr>
                <w:spacing w:val="-1"/>
                <w:sz w:val="18"/>
                <w:szCs w:val="18"/>
              </w:rPr>
              <w:t>for</w:t>
            </w:r>
            <w:r w:rsidRPr="00AD270F">
              <w:rPr>
                <w:spacing w:val="23"/>
                <w:sz w:val="18"/>
                <w:szCs w:val="18"/>
              </w:rPr>
              <w:t xml:space="preserve"> </w:t>
            </w:r>
            <w:r w:rsidRPr="00AD270F">
              <w:rPr>
                <w:spacing w:val="-1"/>
                <w:sz w:val="18"/>
                <w:szCs w:val="18"/>
              </w:rPr>
              <w:t>Term</w:t>
            </w:r>
            <w:r w:rsidRPr="00AD270F">
              <w:rPr>
                <w:spacing w:val="-3"/>
                <w:sz w:val="18"/>
                <w:szCs w:val="18"/>
              </w:rPr>
              <w:t xml:space="preserve"> </w:t>
            </w:r>
            <w:r w:rsidRPr="00AD270F">
              <w:rPr>
                <w:sz w:val="18"/>
                <w:szCs w:val="18"/>
              </w:rPr>
              <w:t>and</w:t>
            </w:r>
            <w:r w:rsidRPr="00AD270F">
              <w:rPr>
                <w:spacing w:val="1"/>
                <w:sz w:val="18"/>
                <w:szCs w:val="18"/>
              </w:rPr>
              <w:t xml:space="preserve"> </w:t>
            </w:r>
            <w:r w:rsidRPr="00AD270F">
              <w:rPr>
                <w:sz w:val="18"/>
                <w:szCs w:val="18"/>
              </w:rPr>
              <w:t>Preterm</w:t>
            </w:r>
            <w:r w:rsidRPr="00AD270F">
              <w:rPr>
                <w:spacing w:val="24"/>
                <w:sz w:val="18"/>
                <w:szCs w:val="18"/>
              </w:rPr>
              <w:t xml:space="preserve"> </w:t>
            </w:r>
            <w:r w:rsidRPr="00AD270F">
              <w:rPr>
                <w:spacing w:val="-1"/>
                <w:sz w:val="18"/>
                <w:szCs w:val="18"/>
              </w:rPr>
              <w:t>Neonates</w:t>
            </w:r>
          </w:p>
        </w:tc>
        <w:tc>
          <w:tcPr>
            <w:tcW w:w="2636"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8040D65" w14:textId="77777777" w:rsidR="00F024D4" w:rsidRPr="00AD270F" w:rsidRDefault="00F024D4" w:rsidP="00A60B15">
            <w:pPr>
              <w:kinsoku w:val="0"/>
              <w:overflowPunct w:val="0"/>
              <w:autoSpaceDE w:val="0"/>
              <w:autoSpaceDN w:val="0"/>
              <w:adjustRightInd w:val="0"/>
              <w:spacing w:before="57"/>
              <w:ind w:left="102" w:right="378"/>
              <w:rPr>
                <w:szCs w:val="24"/>
              </w:rPr>
            </w:pPr>
            <w:r w:rsidRPr="00AD270F">
              <w:rPr>
                <w:spacing w:val="-1"/>
                <w:sz w:val="18"/>
                <w:szCs w:val="18"/>
              </w:rPr>
              <w:t xml:space="preserve">See </w:t>
            </w:r>
            <w:r w:rsidRPr="00AD270F">
              <w:rPr>
                <w:sz w:val="18"/>
                <w:szCs w:val="18"/>
              </w:rPr>
              <w:t>Appendix</w:t>
            </w:r>
            <w:r w:rsidRPr="00AD270F">
              <w:rPr>
                <w:spacing w:val="-1"/>
                <w:sz w:val="18"/>
                <w:szCs w:val="18"/>
              </w:rPr>
              <w:t xml:space="preserve"> </w:t>
            </w:r>
            <w:r w:rsidRPr="00AD270F">
              <w:rPr>
                <w:spacing w:val="-2"/>
                <w:sz w:val="18"/>
                <w:szCs w:val="18"/>
              </w:rPr>
              <w:t>A.</w:t>
            </w:r>
            <w:r w:rsidRPr="00AD270F">
              <w:rPr>
                <w:spacing w:val="23"/>
                <w:sz w:val="18"/>
                <w:szCs w:val="18"/>
              </w:rPr>
              <w:t xml:space="preserve"> </w:t>
            </w:r>
            <w:r w:rsidRPr="00AD270F">
              <w:rPr>
                <w:spacing w:val="-1"/>
                <w:sz w:val="18"/>
                <w:szCs w:val="18"/>
              </w:rPr>
              <w:t>Total</w:t>
            </w:r>
            <w:r w:rsidRPr="00AD270F">
              <w:rPr>
                <w:sz w:val="18"/>
                <w:szCs w:val="18"/>
              </w:rPr>
              <w:t xml:space="preserve"> </w:t>
            </w:r>
            <w:r w:rsidRPr="00AD270F">
              <w:rPr>
                <w:spacing w:val="-1"/>
                <w:sz w:val="18"/>
                <w:szCs w:val="18"/>
              </w:rPr>
              <w:t>Bilirubin</w:t>
            </w:r>
            <w:r w:rsidRPr="00AD270F">
              <w:rPr>
                <w:spacing w:val="1"/>
                <w:sz w:val="18"/>
                <w:szCs w:val="18"/>
              </w:rPr>
              <w:t xml:space="preserve"> </w:t>
            </w:r>
            <w:r w:rsidRPr="00AD270F">
              <w:rPr>
                <w:spacing w:val="-1"/>
                <w:sz w:val="18"/>
                <w:szCs w:val="18"/>
              </w:rPr>
              <w:t>for</w:t>
            </w:r>
            <w:r w:rsidRPr="00AD270F">
              <w:rPr>
                <w:spacing w:val="23"/>
                <w:sz w:val="18"/>
                <w:szCs w:val="18"/>
              </w:rPr>
              <w:t xml:space="preserve"> </w:t>
            </w:r>
            <w:r w:rsidRPr="00AD270F">
              <w:rPr>
                <w:spacing w:val="-1"/>
                <w:sz w:val="18"/>
                <w:szCs w:val="18"/>
              </w:rPr>
              <w:t>Term</w:t>
            </w:r>
            <w:r w:rsidRPr="00AD270F">
              <w:rPr>
                <w:spacing w:val="-3"/>
                <w:sz w:val="18"/>
                <w:szCs w:val="18"/>
              </w:rPr>
              <w:t xml:space="preserve"> </w:t>
            </w:r>
            <w:r w:rsidRPr="00AD270F">
              <w:rPr>
                <w:sz w:val="18"/>
                <w:szCs w:val="18"/>
              </w:rPr>
              <w:t>and</w:t>
            </w:r>
            <w:r w:rsidRPr="00AD270F">
              <w:rPr>
                <w:spacing w:val="1"/>
                <w:sz w:val="18"/>
                <w:szCs w:val="18"/>
              </w:rPr>
              <w:t xml:space="preserve"> </w:t>
            </w:r>
            <w:r w:rsidRPr="00AD270F">
              <w:rPr>
                <w:sz w:val="18"/>
                <w:szCs w:val="18"/>
              </w:rPr>
              <w:t>Preterm</w:t>
            </w:r>
            <w:r w:rsidRPr="00AD270F">
              <w:rPr>
                <w:spacing w:val="24"/>
                <w:sz w:val="18"/>
                <w:szCs w:val="18"/>
              </w:rPr>
              <w:t xml:space="preserve"> </w:t>
            </w:r>
            <w:r w:rsidRPr="00AD270F">
              <w:rPr>
                <w:spacing w:val="-1"/>
                <w:sz w:val="18"/>
                <w:szCs w:val="18"/>
              </w:rPr>
              <w:t>Neonates</w:t>
            </w:r>
          </w:p>
        </w:tc>
        <w:tc>
          <w:tcPr>
            <w:tcW w:w="2951"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4E82C5A4" w14:textId="77777777" w:rsidR="00F024D4" w:rsidRPr="00AD270F" w:rsidRDefault="00F024D4" w:rsidP="00A60B15">
            <w:pPr>
              <w:kinsoku w:val="0"/>
              <w:overflowPunct w:val="0"/>
              <w:autoSpaceDE w:val="0"/>
              <w:autoSpaceDN w:val="0"/>
              <w:adjustRightInd w:val="0"/>
              <w:spacing w:before="57"/>
              <w:ind w:left="102" w:right="261"/>
              <w:jc w:val="both"/>
              <w:rPr>
                <w:szCs w:val="24"/>
              </w:rPr>
            </w:pPr>
            <w:r w:rsidRPr="00AD270F">
              <w:rPr>
                <w:spacing w:val="-1"/>
                <w:sz w:val="18"/>
                <w:szCs w:val="18"/>
              </w:rPr>
              <w:t xml:space="preserve">See </w:t>
            </w:r>
            <w:r w:rsidRPr="00AD270F">
              <w:rPr>
                <w:sz w:val="18"/>
                <w:szCs w:val="18"/>
              </w:rPr>
              <w:t>Appendix</w:t>
            </w:r>
            <w:r w:rsidRPr="00AD270F">
              <w:rPr>
                <w:spacing w:val="-1"/>
                <w:sz w:val="18"/>
                <w:szCs w:val="18"/>
              </w:rPr>
              <w:t xml:space="preserve"> </w:t>
            </w:r>
            <w:r w:rsidRPr="00AD270F">
              <w:rPr>
                <w:spacing w:val="-2"/>
                <w:sz w:val="18"/>
                <w:szCs w:val="18"/>
              </w:rPr>
              <w:t>A.</w:t>
            </w:r>
            <w:r w:rsidRPr="00AD270F">
              <w:rPr>
                <w:spacing w:val="1"/>
                <w:sz w:val="18"/>
                <w:szCs w:val="18"/>
              </w:rPr>
              <w:t xml:space="preserve"> </w:t>
            </w:r>
            <w:r w:rsidRPr="00AD270F">
              <w:rPr>
                <w:spacing w:val="-1"/>
                <w:sz w:val="18"/>
                <w:szCs w:val="18"/>
              </w:rPr>
              <w:t>Total</w:t>
            </w:r>
            <w:r w:rsidRPr="00AD270F">
              <w:rPr>
                <w:spacing w:val="27"/>
                <w:sz w:val="18"/>
                <w:szCs w:val="18"/>
              </w:rPr>
              <w:t xml:space="preserve"> </w:t>
            </w:r>
            <w:r w:rsidRPr="00AD270F">
              <w:rPr>
                <w:spacing w:val="-1"/>
                <w:sz w:val="18"/>
                <w:szCs w:val="18"/>
              </w:rPr>
              <w:t>Bilirubin</w:t>
            </w:r>
            <w:r w:rsidRPr="00AD270F">
              <w:rPr>
                <w:spacing w:val="1"/>
                <w:sz w:val="18"/>
                <w:szCs w:val="18"/>
              </w:rPr>
              <w:t xml:space="preserve"> </w:t>
            </w:r>
            <w:r w:rsidRPr="00AD270F">
              <w:rPr>
                <w:spacing w:val="-1"/>
                <w:sz w:val="18"/>
                <w:szCs w:val="18"/>
              </w:rPr>
              <w:t>for</w:t>
            </w:r>
            <w:r w:rsidRPr="00AD270F">
              <w:rPr>
                <w:sz w:val="18"/>
                <w:szCs w:val="18"/>
              </w:rPr>
              <w:t xml:space="preserve"> </w:t>
            </w:r>
            <w:r w:rsidRPr="00AD270F">
              <w:rPr>
                <w:spacing w:val="-1"/>
                <w:sz w:val="18"/>
                <w:szCs w:val="18"/>
              </w:rPr>
              <w:t>Term</w:t>
            </w:r>
            <w:r w:rsidRPr="00AD270F">
              <w:rPr>
                <w:spacing w:val="-3"/>
                <w:sz w:val="18"/>
                <w:szCs w:val="18"/>
              </w:rPr>
              <w:t xml:space="preserve"> </w:t>
            </w:r>
            <w:r w:rsidRPr="00AD270F">
              <w:rPr>
                <w:sz w:val="18"/>
                <w:szCs w:val="18"/>
              </w:rPr>
              <w:t>and</w:t>
            </w:r>
            <w:r w:rsidRPr="00AD270F">
              <w:rPr>
                <w:spacing w:val="22"/>
                <w:sz w:val="18"/>
                <w:szCs w:val="18"/>
              </w:rPr>
              <w:t xml:space="preserve"> </w:t>
            </w:r>
            <w:r w:rsidRPr="00AD270F">
              <w:rPr>
                <w:sz w:val="18"/>
                <w:szCs w:val="18"/>
              </w:rPr>
              <w:t>Preterm</w:t>
            </w:r>
            <w:r w:rsidRPr="00AD270F">
              <w:rPr>
                <w:spacing w:val="-3"/>
                <w:sz w:val="18"/>
                <w:szCs w:val="18"/>
              </w:rPr>
              <w:t xml:space="preserve"> </w:t>
            </w:r>
            <w:r w:rsidRPr="00AD270F">
              <w:rPr>
                <w:spacing w:val="-1"/>
                <w:sz w:val="18"/>
                <w:szCs w:val="18"/>
              </w:rPr>
              <w:t>Neonates</w:t>
            </w:r>
          </w:p>
        </w:tc>
      </w:tr>
      <w:tr w:rsidR="00F024D4" w:rsidRPr="00AD270F" w14:paraId="059893C3" w14:textId="77777777" w:rsidTr="00E81246">
        <w:trPr>
          <w:trHeight w:hRule="exact" w:val="994"/>
        </w:trPr>
        <w:tc>
          <w:tcPr>
            <w:tcW w:w="3088"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30156B26" w14:textId="77777777" w:rsidR="00F024D4" w:rsidRPr="00AD270F" w:rsidRDefault="00F024D4" w:rsidP="00A60B15">
            <w:pPr>
              <w:kinsoku w:val="0"/>
              <w:overflowPunct w:val="0"/>
              <w:autoSpaceDE w:val="0"/>
              <w:autoSpaceDN w:val="0"/>
              <w:adjustRightInd w:val="0"/>
              <w:spacing w:before="56" w:line="204" w:lineRule="exact"/>
              <w:ind w:left="92"/>
              <w:rPr>
                <w:sz w:val="18"/>
                <w:szCs w:val="18"/>
              </w:rPr>
            </w:pPr>
            <w:r w:rsidRPr="00AD270F">
              <w:rPr>
                <w:b/>
                <w:bCs/>
                <w:spacing w:val="-1"/>
                <w:sz w:val="18"/>
                <w:szCs w:val="18"/>
              </w:rPr>
              <w:t>Calcium,</w:t>
            </w:r>
            <w:r w:rsidRPr="00AD270F">
              <w:rPr>
                <w:b/>
                <w:bCs/>
                <w:spacing w:val="1"/>
                <w:sz w:val="18"/>
                <w:szCs w:val="18"/>
              </w:rPr>
              <w:t xml:space="preserve"> </w:t>
            </w:r>
            <w:r w:rsidRPr="00AD270F">
              <w:rPr>
                <w:b/>
                <w:bCs/>
                <w:sz w:val="18"/>
                <w:szCs w:val="18"/>
              </w:rPr>
              <w:t>High</w:t>
            </w:r>
          </w:p>
          <w:p w14:paraId="40BC62DA" w14:textId="77777777" w:rsidR="00F024D4" w:rsidRPr="00AD270F" w:rsidRDefault="00F024D4" w:rsidP="00A60B15">
            <w:pPr>
              <w:kinsoku w:val="0"/>
              <w:overflowPunct w:val="0"/>
              <w:autoSpaceDE w:val="0"/>
              <w:autoSpaceDN w:val="0"/>
              <w:adjustRightInd w:val="0"/>
              <w:spacing w:line="204" w:lineRule="exact"/>
              <w:ind w:left="272"/>
              <w:rPr>
                <w:spacing w:val="-1"/>
                <w:sz w:val="18"/>
                <w:szCs w:val="18"/>
              </w:rPr>
            </w:pPr>
            <w:r w:rsidRPr="00AD270F">
              <w:rPr>
                <w:spacing w:val="-1"/>
                <w:sz w:val="18"/>
                <w:szCs w:val="18"/>
              </w:rPr>
              <w:t>(mg/dL;</w:t>
            </w:r>
            <w:r w:rsidRPr="00AD270F">
              <w:rPr>
                <w:sz w:val="18"/>
                <w:szCs w:val="18"/>
              </w:rPr>
              <w:t xml:space="preserve"> </w:t>
            </w:r>
            <w:r w:rsidRPr="00AD270F">
              <w:rPr>
                <w:i/>
                <w:iCs/>
                <w:spacing w:val="-1"/>
                <w:sz w:val="18"/>
                <w:szCs w:val="18"/>
              </w:rPr>
              <w:t>mmol/L</w:t>
            </w:r>
            <w:r w:rsidRPr="00AD270F">
              <w:rPr>
                <w:spacing w:val="-1"/>
                <w:sz w:val="18"/>
                <w:szCs w:val="18"/>
              </w:rPr>
              <w:t>)</w:t>
            </w:r>
          </w:p>
          <w:p w14:paraId="16291B11" w14:textId="77777777" w:rsidR="00F024D4" w:rsidRPr="00AD270F" w:rsidRDefault="00F024D4" w:rsidP="00A60B15">
            <w:pPr>
              <w:kinsoku w:val="0"/>
              <w:overflowPunct w:val="0"/>
              <w:autoSpaceDE w:val="0"/>
              <w:autoSpaceDN w:val="0"/>
              <w:adjustRightInd w:val="0"/>
              <w:spacing w:before="122"/>
              <w:ind w:left="272"/>
              <w:rPr>
                <w:szCs w:val="24"/>
              </w:rPr>
            </w:pPr>
            <w:r w:rsidRPr="6781B22B">
              <w:rPr>
                <w:i/>
                <w:iCs/>
                <w:sz w:val="18"/>
                <w:szCs w:val="18"/>
              </w:rPr>
              <w:t>≥ 7</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p>
        </w:tc>
        <w:tc>
          <w:tcPr>
            <w:tcW w:w="2507"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420014CC" w14:textId="77777777" w:rsidR="00F024D4" w:rsidRPr="00AD270F" w:rsidRDefault="00F024D4" w:rsidP="00A60B15">
            <w:pPr>
              <w:kinsoku w:val="0"/>
              <w:overflowPunct w:val="0"/>
              <w:autoSpaceDE w:val="0"/>
              <w:autoSpaceDN w:val="0"/>
              <w:adjustRightInd w:val="0"/>
              <w:rPr>
                <w:sz w:val="18"/>
                <w:szCs w:val="18"/>
              </w:rPr>
            </w:pPr>
          </w:p>
          <w:p w14:paraId="182AA3BD" w14:textId="77777777" w:rsidR="00F024D4" w:rsidRPr="00AD270F" w:rsidRDefault="00F024D4" w:rsidP="00A60B15">
            <w:pPr>
              <w:kinsoku w:val="0"/>
              <w:overflowPunct w:val="0"/>
              <w:autoSpaceDE w:val="0"/>
              <w:autoSpaceDN w:val="0"/>
              <w:adjustRightInd w:val="0"/>
              <w:spacing w:line="207" w:lineRule="exact"/>
              <w:ind w:left="102"/>
              <w:rPr>
                <w:spacing w:val="-1"/>
                <w:sz w:val="18"/>
                <w:szCs w:val="18"/>
              </w:rPr>
            </w:pPr>
            <w:r w:rsidRPr="00AD270F">
              <w:rPr>
                <w:sz w:val="18"/>
                <w:szCs w:val="18"/>
              </w:rPr>
              <w:t>10.6   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11.5</w:t>
            </w:r>
          </w:p>
          <w:p w14:paraId="36D84408"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2.65</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2.88</w:t>
            </w:r>
          </w:p>
        </w:tc>
        <w:tc>
          <w:tcPr>
            <w:tcW w:w="263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1B6AD7E" w14:textId="77777777" w:rsidR="00F024D4" w:rsidRPr="00AD270F" w:rsidRDefault="00F024D4" w:rsidP="00A60B15">
            <w:pPr>
              <w:kinsoku w:val="0"/>
              <w:overflowPunct w:val="0"/>
              <w:autoSpaceDE w:val="0"/>
              <w:autoSpaceDN w:val="0"/>
              <w:adjustRightInd w:val="0"/>
              <w:rPr>
                <w:sz w:val="18"/>
                <w:szCs w:val="18"/>
              </w:rPr>
            </w:pPr>
          </w:p>
          <w:p w14:paraId="782A724B" w14:textId="77777777" w:rsidR="00F024D4" w:rsidRPr="00AD270F" w:rsidRDefault="00F024D4" w:rsidP="00A60B15">
            <w:pPr>
              <w:kinsoku w:val="0"/>
              <w:overflowPunct w:val="0"/>
              <w:autoSpaceDE w:val="0"/>
              <w:autoSpaceDN w:val="0"/>
              <w:adjustRightInd w:val="0"/>
              <w:spacing w:line="207" w:lineRule="exact"/>
              <w:ind w:left="102"/>
              <w:rPr>
                <w:sz w:val="18"/>
                <w:szCs w:val="18"/>
              </w:rPr>
            </w:pPr>
            <w:r w:rsidRPr="00AD270F">
              <w:rPr>
                <w:sz w:val="18"/>
                <w:szCs w:val="18"/>
              </w:rPr>
              <w:t xml:space="preserve">11.5 </w:t>
            </w:r>
            <w:r w:rsidRPr="00AD270F">
              <w:rPr>
                <w:spacing w:val="2"/>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12.5</w:t>
            </w:r>
          </w:p>
          <w:p w14:paraId="0F6F97F1"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2.88</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3.13</w:t>
            </w:r>
          </w:p>
        </w:tc>
        <w:tc>
          <w:tcPr>
            <w:tcW w:w="2636"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4724B338" w14:textId="77777777" w:rsidR="00F024D4" w:rsidRPr="00AD270F" w:rsidRDefault="00F024D4" w:rsidP="00A60B15">
            <w:pPr>
              <w:kinsoku w:val="0"/>
              <w:overflowPunct w:val="0"/>
              <w:autoSpaceDE w:val="0"/>
              <w:autoSpaceDN w:val="0"/>
              <w:adjustRightInd w:val="0"/>
              <w:rPr>
                <w:sz w:val="18"/>
                <w:szCs w:val="18"/>
              </w:rPr>
            </w:pPr>
          </w:p>
          <w:p w14:paraId="65FC4DCC" w14:textId="77777777" w:rsidR="00F024D4" w:rsidRPr="00AD270F" w:rsidRDefault="00F024D4" w:rsidP="00A60B15">
            <w:pPr>
              <w:kinsoku w:val="0"/>
              <w:overflowPunct w:val="0"/>
              <w:autoSpaceDE w:val="0"/>
              <w:autoSpaceDN w:val="0"/>
              <w:adjustRightInd w:val="0"/>
              <w:spacing w:line="207" w:lineRule="exact"/>
              <w:ind w:left="102"/>
              <w:rPr>
                <w:spacing w:val="-1"/>
                <w:sz w:val="18"/>
                <w:szCs w:val="18"/>
              </w:rPr>
            </w:pPr>
            <w:r w:rsidRPr="00AD270F">
              <w:rPr>
                <w:sz w:val="18"/>
                <w:szCs w:val="18"/>
              </w:rPr>
              <w:t>12.5   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13.5</w:t>
            </w:r>
          </w:p>
          <w:p w14:paraId="1B417EE0"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3.13</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3.38</w:t>
            </w:r>
          </w:p>
        </w:tc>
        <w:tc>
          <w:tcPr>
            <w:tcW w:w="2951"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3AAD2334" w14:textId="77777777" w:rsidR="00F024D4" w:rsidRPr="00AD270F" w:rsidRDefault="00F024D4" w:rsidP="00A60B15">
            <w:pPr>
              <w:kinsoku w:val="0"/>
              <w:overflowPunct w:val="0"/>
              <w:autoSpaceDE w:val="0"/>
              <w:autoSpaceDN w:val="0"/>
              <w:adjustRightInd w:val="0"/>
              <w:rPr>
                <w:sz w:val="18"/>
                <w:szCs w:val="18"/>
              </w:rPr>
            </w:pPr>
          </w:p>
          <w:p w14:paraId="1F2C54D7" w14:textId="77777777" w:rsidR="00F024D4" w:rsidRPr="00AD270F" w:rsidRDefault="00F024D4" w:rsidP="00A60B15">
            <w:pPr>
              <w:kinsoku w:val="0"/>
              <w:overflowPunct w:val="0"/>
              <w:autoSpaceDE w:val="0"/>
              <w:autoSpaceDN w:val="0"/>
              <w:adjustRightInd w:val="0"/>
              <w:spacing w:line="207" w:lineRule="exact"/>
              <w:ind w:left="101"/>
              <w:rPr>
                <w:spacing w:val="-1"/>
                <w:sz w:val="18"/>
                <w:szCs w:val="18"/>
              </w:rPr>
            </w:pPr>
            <w:r w:rsidRPr="00AD270F">
              <w:rPr>
                <w:sz w:val="18"/>
                <w:szCs w:val="18"/>
              </w:rPr>
              <w:t xml:space="preserve">≥  </w:t>
            </w:r>
            <w:r w:rsidRPr="00AD270F">
              <w:rPr>
                <w:spacing w:val="-1"/>
                <w:sz w:val="18"/>
                <w:szCs w:val="18"/>
              </w:rPr>
              <w:t>13.5</w:t>
            </w:r>
          </w:p>
          <w:p w14:paraId="02BF7282" w14:textId="77777777" w:rsidR="00F024D4" w:rsidRPr="00AD270F" w:rsidRDefault="00F024D4" w:rsidP="00A60B15">
            <w:pPr>
              <w:kinsoku w:val="0"/>
              <w:overflowPunct w:val="0"/>
              <w:autoSpaceDE w:val="0"/>
              <w:autoSpaceDN w:val="0"/>
              <w:adjustRightInd w:val="0"/>
              <w:spacing w:line="207" w:lineRule="exact"/>
              <w:ind w:left="101"/>
              <w:rPr>
                <w:szCs w:val="24"/>
              </w:rPr>
            </w:pPr>
            <w:r w:rsidRPr="00AD270F">
              <w:rPr>
                <w:sz w:val="18"/>
                <w:szCs w:val="18"/>
              </w:rPr>
              <w:t xml:space="preserve">≥  </w:t>
            </w:r>
            <w:r w:rsidRPr="6781B22B">
              <w:rPr>
                <w:i/>
                <w:iCs/>
                <w:sz w:val="18"/>
                <w:szCs w:val="18"/>
              </w:rPr>
              <w:t>3.38</w:t>
            </w:r>
          </w:p>
        </w:tc>
      </w:tr>
      <w:tr w:rsidR="00F024D4" w:rsidRPr="009A1E5A" w14:paraId="6C9EAB68" w14:textId="77777777" w:rsidTr="00E81246">
        <w:trPr>
          <w:trHeight w:hRule="exact" w:val="583"/>
        </w:trPr>
        <w:tc>
          <w:tcPr>
            <w:tcW w:w="3088"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49694B9A" w14:textId="77777777" w:rsidR="00F024D4" w:rsidRPr="009A1E5A" w:rsidRDefault="00F024D4" w:rsidP="00A60B15">
            <w:pPr>
              <w:kinsoku w:val="0"/>
              <w:overflowPunct w:val="0"/>
              <w:autoSpaceDE w:val="0"/>
              <w:autoSpaceDN w:val="0"/>
              <w:adjustRightInd w:val="0"/>
              <w:spacing w:before="54"/>
              <w:ind w:left="272"/>
              <w:rPr>
                <w:szCs w:val="24"/>
              </w:rPr>
            </w:pPr>
            <w:r w:rsidRPr="009A1E5A">
              <w:rPr>
                <w:i/>
                <w:iCs/>
                <w:sz w:val="18"/>
                <w:szCs w:val="18"/>
              </w:rPr>
              <w:t>&lt;</w:t>
            </w:r>
            <w:r w:rsidRPr="009A1E5A">
              <w:rPr>
                <w:i/>
                <w:iCs/>
                <w:spacing w:val="1"/>
                <w:sz w:val="18"/>
                <w:szCs w:val="18"/>
              </w:rPr>
              <w:t xml:space="preserve"> </w:t>
            </w:r>
            <w:r w:rsidRPr="009A1E5A">
              <w:rPr>
                <w:i/>
                <w:iCs/>
                <w:sz w:val="18"/>
                <w:szCs w:val="18"/>
              </w:rPr>
              <w:t>7</w:t>
            </w:r>
            <w:r w:rsidRPr="009A1E5A">
              <w:rPr>
                <w:i/>
                <w:iCs/>
                <w:spacing w:val="-1"/>
                <w:sz w:val="18"/>
                <w:szCs w:val="18"/>
              </w:rPr>
              <w:t xml:space="preserve"> </w:t>
            </w:r>
            <w:r w:rsidRPr="009A1E5A">
              <w:rPr>
                <w:i/>
                <w:iCs/>
                <w:sz w:val="18"/>
                <w:szCs w:val="18"/>
              </w:rPr>
              <w:t>days</w:t>
            </w:r>
            <w:r w:rsidRPr="009A1E5A">
              <w:rPr>
                <w:i/>
                <w:iCs/>
                <w:spacing w:val="-3"/>
                <w:sz w:val="18"/>
                <w:szCs w:val="18"/>
              </w:rPr>
              <w:t xml:space="preserve"> </w:t>
            </w:r>
            <w:r w:rsidRPr="009A1E5A">
              <w:rPr>
                <w:i/>
                <w:iCs/>
                <w:sz w:val="18"/>
                <w:szCs w:val="18"/>
              </w:rPr>
              <w:t>of</w:t>
            </w:r>
            <w:r w:rsidRPr="009A1E5A">
              <w:rPr>
                <w:i/>
                <w:iCs/>
                <w:spacing w:val="-2"/>
                <w:sz w:val="18"/>
                <w:szCs w:val="18"/>
              </w:rPr>
              <w:t xml:space="preserve"> </w:t>
            </w:r>
            <w:r w:rsidRPr="009A1E5A">
              <w:rPr>
                <w:i/>
                <w:iCs/>
                <w:spacing w:val="1"/>
                <w:sz w:val="18"/>
                <w:szCs w:val="18"/>
              </w:rPr>
              <w:t>age</w:t>
            </w:r>
          </w:p>
        </w:tc>
        <w:tc>
          <w:tcPr>
            <w:tcW w:w="250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6786206A" w14:textId="77777777" w:rsidR="00F024D4" w:rsidRPr="009A1E5A" w:rsidRDefault="00F024D4" w:rsidP="00A60B15">
            <w:pPr>
              <w:kinsoku w:val="0"/>
              <w:overflowPunct w:val="0"/>
              <w:autoSpaceDE w:val="0"/>
              <w:autoSpaceDN w:val="0"/>
              <w:adjustRightInd w:val="0"/>
              <w:spacing w:before="54" w:line="207" w:lineRule="exact"/>
              <w:ind w:left="102"/>
              <w:rPr>
                <w:sz w:val="18"/>
                <w:szCs w:val="18"/>
              </w:rPr>
            </w:pPr>
            <w:r w:rsidRPr="009A1E5A">
              <w:rPr>
                <w:sz w:val="18"/>
                <w:szCs w:val="18"/>
              </w:rPr>
              <w:t xml:space="preserve">11.5 </w:t>
            </w:r>
            <w:r w:rsidRPr="009A1E5A">
              <w:rPr>
                <w:spacing w:val="2"/>
                <w:sz w:val="18"/>
                <w:szCs w:val="18"/>
              </w:rPr>
              <w:t xml:space="preserve"> </w:t>
            </w:r>
            <w:r w:rsidRPr="009A1E5A">
              <w:rPr>
                <w:spacing w:val="-2"/>
                <w:sz w:val="18"/>
                <w:szCs w:val="18"/>
              </w:rPr>
              <w:t>to</w:t>
            </w:r>
            <w:r w:rsidRPr="009A1E5A">
              <w:rPr>
                <w:spacing w:val="1"/>
                <w:sz w:val="18"/>
                <w:szCs w:val="18"/>
              </w:rPr>
              <w:t xml:space="preserve"> </w:t>
            </w:r>
            <w:r w:rsidRPr="009A1E5A">
              <w:rPr>
                <w:sz w:val="18"/>
                <w:szCs w:val="18"/>
              </w:rPr>
              <w:t>&lt;</w:t>
            </w:r>
            <w:r w:rsidRPr="009A1E5A">
              <w:rPr>
                <w:spacing w:val="-3"/>
                <w:sz w:val="18"/>
                <w:szCs w:val="18"/>
              </w:rPr>
              <w:t xml:space="preserve"> </w:t>
            </w:r>
            <w:r w:rsidRPr="009A1E5A">
              <w:rPr>
                <w:sz w:val="18"/>
                <w:szCs w:val="18"/>
              </w:rPr>
              <w:t>12.4</w:t>
            </w:r>
          </w:p>
          <w:p w14:paraId="1F967407" w14:textId="77777777" w:rsidR="00F024D4" w:rsidRPr="009A1E5A" w:rsidRDefault="00F024D4" w:rsidP="00A60B15">
            <w:pPr>
              <w:kinsoku w:val="0"/>
              <w:overflowPunct w:val="0"/>
              <w:autoSpaceDE w:val="0"/>
              <w:autoSpaceDN w:val="0"/>
              <w:adjustRightInd w:val="0"/>
              <w:spacing w:line="207" w:lineRule="exact"/>
              <w:ind w:left="102"/>
              <w:rPr>
                <w:szCs w:val="24"/>
              </w:rPr>
            </w:pPr>
            <w:r w:rsidRPr="009A1E5A">
              <w:rPr>
                <w:i/>
                <w:iCs/>
                <w:spacing w:val="-1"/>
                <w:sz w:val="18"/>
                <w:szCs w:val="18"/>
              </w:rPr>
              <w:t>2.88</w:t>
            </w:r>
            <w:r w:rsidRPr="009A1E5A">
              <w:rPr>
                <w:i/>
                <w:iCs/>
                <w:sz w:val="18"/>
                <w:szCs w:val="18"/>
              </w:rPr>
              <w:t xml:space="preserve"> </w:t>
            </w:r>
            <w:r w:rsidRPr="009A1E5A">
              <w:rPr>
                <w:i/>
                <w:iCs/>
                <w:spacing w:val="2"/>
                <w:sz w:val="18"/>
                <w:szCs w:val="18"/>
              </w:rPr>
              <w:t xml:space="preserve"> </w:t>
            </w:r>
            <w:r w:rsidRPr="009A1E5A">
              <w:rPr>
                <w:spacing w:val="-1"/>
                <w:sz w:val="18"/>
                <w:szCs w:val="18"/>
              </w:rPr>
              <w:t>to</w:t>
            </w:r>
            <w:r w:rsidRPr="009A1E5A">
              <w:rPr>
                <w:spacing w:val="1"/>
                <w:sz w:val="18"/>
                <w:szCs w:val="18"/>
              </w:rPr>
              <w:t xml:space="preserve"> </w:t>
            </w:r>
            <w:r w:rsidRPr="009A1E5A">
              <w:rPr>
                <w:sz w:val="18"/>
                <w:szCs w:val="18"/>
              </w:rPr>
              <w:t>&lt;</w:t>
            </w:r>
            <w:r w:rsidRPr="009A1E5A">
              <w:rPr>
                <w:spacing w:val="-3"/>
                <w:sz w:val="18"/>
                <w:szCs w:val="18"/>
              </w:rPr>
              <w:t xml:space="preserve"> </w:t>
            </w:r>
            <w:r w:rsidRPr="009A1E5A">
              <w:rPr>
                <w:i/>
                <w:iCs/>
                <w:spacing w:val="-1"/>
                <w:sz w:val="18"/>
                <w:szCs w:val="18"/>
              </w:rPr>
              <w:t>3.10</w:t>
            </w:r>
          </w:p>
        </w:tc>
        <w:tc>
          <w:tcPr>
            <w:tcW w:w="263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69EDEB22" w14:textId="77777777" w:rsidR="00F024D4" w:rsidRPr="009A1E5A" w:rsidRDefault="00F024D4" w:rsidP="00A60B15">
            <w:pPr>
              <w:kinsoku w:val="0"/>
              <w:overflowPunct w:val="0"/>
              <w:autoSpaceDE w:val="0"/>
              <w:autoSpaceDN w:val="0"/>
              <w:adjustRightInd w:val="0"/>
              <w:spacing w:before="54" w:line="207" w:lineRule="exact"/>
              <w:ind w:left="102"/>
              <w:rPr>
                <w:sz w:val="18"/>
                <w:szCs w:val="18"/>
              </w:rPr>
            </w:pPr>
            <w:r w:rsidRPr="009A1E5A">
              <w:rPr>
                <w:sz w:val="18"/>
                <w:szCs w:val="18"/>
              </w:rPr>
              <w:t xml:space="preserve">12.4 </w:t>
            </w:r>
            <w:r w:rsidRPr="009A1E5A">
              <w:rPr>
                <w:spacing w:val="2"/>
                <w:sz w:val="18"/>
                <w:szCs w:val="18"/>
              </w:rPr>
              <w:t xml:space="preserve"> </w:t>
            </w:r>
            <w:r w:rsidRPr="009A1E5A">
              <w:rPr>
                <w:spacing w:val="-2"/>
                <w:sz w:val="18"/>
                <w:szCs w:val="18"/>
              </w:rPr>
              <w:t>to</w:t>
            </w:r>
            <w:r w:rsidRPr="009A1E5A">
              <w:rPr>
                <w:spacing w:val="1"/>
                <w:sz w:val="18"/>
                <w:szCs w:val="18"/>
              </w:rPr>
              <w:t xml:space="preserve"> </w:t>
            </w:r>
            <w:r w:rsidRPr="009A1E5A">
              <w:rPr>
                <w:sz w:val="18"/>
                <w:szCs w:val="18"/>
              </w:rPr>
              <w:t>&lt;</w:t>
            </w:r>
            <w:r w:rsidRPr="009A1E5A">
              <w:rPr>
                <w:spacing w:val="-3"/>
                <w:sz w:val="18"/>
                <w:szCs w:val="18"/>
              </w:rPr>
              <w:t xml:space="preserve"> </w:t>
            </w:r>
            <w:r w:rsidRPr="009A1E5A">
              <w:rPr>
                <w:sz w:val="18"/>
                <w:szCs w:val="18"/>
              </w:rPr>
              <w:t>12.9</w:t>
            </w:r>
          </w:p>
          <w:p w14:paraId="67627933" w14:textId="77777777" w:rsidR="00F024D4" w:rsidRPr="009A1E5A" w:rsidRDefault="00F024D4" w:rsidP="00A60B15">
            <w:pPr>
              <w:kinsoku w:val="0"/>
              <w:overflowPunct w:val="0"/>
              <w:autoSpaceDE w:val="0"/>
              <w:autoSpaceDN w:val="0"/>
              <w:adjustRightInd w:val="0"/>
              <w:spacing w:line="207" w:lineRule="exact"/>
              <w:ind w:left="102"/>
              <w:rPr>
                <w:szCs w:val="24"/>
              </w:rPr>
            </w:pPr>
            <w:r w:rsidRPr="009A1E5A">
              <w:rPr>
                <w:i/>
                <w:iCs/>
                <w:spacing w:val="-1"/>
                <w:sz w:val="18"/>
                <w:szCs w:val="18"/>
              </w:rPr>
              <w:t>3.10</w:t>
            </w:r>
            <w:r w:rsidRPr="009A1E5A">
              <w:rPr>
                <w:i/>
                <w:iCs/>
                <w:sz w:val="18"/>
                <w:szCs w:val="18"/>
              </w:rPr>
              <w:t xml:space="preserve"> </w:t>
            </w:r>
            <w:r w:rsidRPr="009A1E5A">
              <w:rPr>
                <w:i/>
                <w:iCs/>
                <w:spacing w:val="2"/>
                <w:sz w:val="18"/>
                <w:szCs w:val="18"/>
              </w:rPr>
              <w:t xml:space="preserve"> </w:t>
            </w:r>
            <w:r w:rsidRPr="009A1E5A">
              <w:rPr>
                <w:spacing w:val="-1"/>
                <w:sz w:val="18"/>
                <w:szCs w:val="18"/>
              </w:rPr>
              <w:t>to</w:t>
            </w:r>
            <w:r w:rsidRPr="009A1E5A">
              <w:rPr>
                <w:spacing w:val="1"/>
                <w:sz w:val="18"/>
                <w:szCs w:val="18"/>
              </w:rPr>
              <w:t xml:space="preserve"> </w:t>
            </w:r>
            <w:r w:rsidRPr="009A1E5A">
              <w:rPr>
                <w:sz w:val="18"/>
                <w:szCs w:val="18"/>
              </w:rPr>
              <w:t>&lt;</w:t>
            </w:r>
            <w:r w:rsidRPr="009A1E5A">
              <w:rPr>
                <w:spacing w:val="-3"/>
                <w:sz w:val="18"/>
                <w:szCs w:val="18"/>
              </w:rPr>
              <w:t xml:space="preserve"> </w:t>
            </w:r>
            <w:r w:rsidRPr="009A1E5A">
              <w:rPr>
                <w:i/>
                <w:iCs/>
                <w:spacing w:val="-1"/>
                <w:sz w:val="18"/>
                <w:szCs w:val="18"/>
              </w:rPr>
              <w:t>3.23</w:t>
            </w:r>
          </w:p>
        </w:tc>
        <w:tc>
          <w:tcPr>
            <w:tcW w:w="263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47D0916A" w14:textId="77777777" w:rsidR="00F024D4" w:rsidRPr="009A1E5A" w:rsidRDefault="00F024D4" w:rsidP="00A60B15">
            <w:pPr>
              <w:kinsoku w:val="0"/>
              <w:overflowPunct w:val="0"/>
              <w:autoSpaceDE w:val="0"/>
              <w:autoSpaceDN w:val="0"/>
              <w:adjustRightInd w:val="0"/>
              <w:spacing w:before="54" w:line="207" w:lineRule="exact"/>
              <w:ind w:left="102"/>
              <w:rPr>
                <w:sz w:val="18"/>
                <w:szCs w:val="18"/>
              </w:rPr>
            </w:pPr>
            <w:r w:rsidRPr="009A1E5A">
              <w:rPr>
                <w:sz w:val="18"/>
                <w:szCs w:val="18"/>
              </w:rPr>
              <w:t xml:space="preserve">12.9 </w:t>
            </w:r>
            <w:r w:rsidRPr="009A1E5A">
              <w:rPr>
                <w:spacing w:val="2"/>
                <w:sz w:val="18"/>
                <w:szCs w:val="18"/>
              </w:rPr>
              <w:t xml:space="preserve"> </w:t>
            </w:r>
            <w:r w:rsidRPr="009A1E5A">
              <w:rPr>
                <w:spacing w:val="-2"/>
                <w:sz w:val="18"/>
                <w:szCs w:val="18"/>
              </w:rPr>
              <w:t>to</w:t>
            </w:r>
            <w:r w:rsidRPr="009A1E5A">
              <w:rPr>
                <w:spacing w:val="1"/>
                <w:sz w:val="18"/>
                <w:szCs w:val="18"/>
              </w:rPr>
              <w:t xml:space="preserve"> </w:t>
            </w:r>
            <w:r w:rsidRPr="009A1E5A">
              <w:rPr>
                <w:sz w:val="18"/>
                <w:szCs w:val="18"/>
              </w:rPr>
              <w:t>&lt;</w:t>
            </w:r>
            <w:r w:rsidRPr="009A1E5A">
              <w:rPr>
                <w:spacing w:val="-3"/>
                <w:sz w:val="18"/>
                <w:szCs w:val="18"/>
              </w:rPr>
              <w:t xml:space="preserve"> </w:t>
            </w:r>
            <w:r w:rsidRPr="009A1E5A">
              <w:rPr>
                <w:sz w:val="18"/>
                <w:szCs w:val="18"/>
              </w:rPr>
              <w:t>13.5</w:t>
            </w:r>
          </w:p>
          <w:p w14:paraId="27675AF6" w14:textId="77777777" w:rsidR="00F024D4" w:rsidRPr="009A1E5A" w:rsidRDefault="00F024D4" w:rsidP="00A60B15">
            <w:pPr>
              <w:kinsoku w:val="0"/>
              <w:overflowPunct w:val="0"/>
              <w:autoSpaceDE w:val="0"/>
              <w:autoSpaceDN w:val="0"/>
              <w:adjustRightInd w:val="0"/>
              <w:spacing w:line="207" w:lineRule="exact"/>
              <w:ind w:left="102"/>
              <w:rPr>
                <w:szCs w:val="24"/>
              </w:rPr>
            </w:pPr>
            <w:r w:rsidRPr="009A1E5A">
              <w:rPr>
                <w:i/>
                <w:iCs/>
                <w:spacing w:val="-1"/>
                <w:sz w:val="18"/>
                <w:szCs w:val="18"/>
              </w:rPr>
              <w:t>3.23</w:t>
            </w:r>
            <w:r w:rsidRPr="009A1E5A">
              <w:rPr>
                <w:i/>
                <w:iCs/>
                <w:sz w:val="18"/>
                <w:szCs w:val="18"/>
              </w:rPr>
              <w:t xml:space="preserve"> </w:t>
            </w:r>
            <w:r w:rsidRPr="009A1E5A">
              <w:rPr>
                <w:i/>
                <w:iCs/>
                <w:spacing w:val="2"/>
                <w:sz w:val="18"/>
                <w:szCs w:val="18"/>
              </w:rPr>
              <w:t xml:space="preserve"> </w:t>
            </w:r>
            <w:r w:rsidRPr="009A1E5A">
              <w:rPr>
                <w:spacing w:val="-1"/>
                <w:sz w:val="18"/>
                <w:szCs w:val="18"/>
              </w:rPr>
              <w:t>to</w:t>
            </w:r>
            <w:r w:rsidRPr="009A1E5A">
              <w:rPr>
                <w:spacing w:val="1"/>
                <w:sz w:val="18"/>
                <w:szCs w:val="18"/>
              </w:rPr>
              <w:t xml:space="preserve"> </w:t>
            </w:r>
            <w:r w:rsidRPr="009A1E5A">
              <w:rPr>
                <w:sz w:val="18"/>
                <w:szCs w:val="18"/>
              </w:rPr>
              <w:t>&lt;</w:t>
            </w:r>
            <w:r w:rsidRPr="009A1E5A">
              <w:rPr>
                <w:spacing w:val="-3"/>
                <w:sz w:val="18"/>
                <w:szCs w:val="18"/>
              </w:rPr>
              <w:t xml:space="preserve"> </w:t>
            </w:r>
            <w:r w:rsidRPr="009A1E5A">
              <w:rPr>
                <w:i/>
                <w:iCs/>
                <w:spacing w:val="-1"/>
                <w:sz w:val="18"/>
                <w:szCs w:val="18"/>
              </w:rPr>
              <w:t>3.38</w:t>
            </w:r>
          </w:p>
        </w:tc>
        <w:tc>
          <w:tcPr>
            <w:tcW w:w="2951"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431965D6" w14:textId="77777777" w:rsidR="00F024D4" w:rsidRPr="009A1E5A" w:rsidRDefault="00F024D4" w:rsidP="00A60B15">
            <w:pPr>
              <w:kinsoku w:val="0"/>
              <w:overflowPunct w:val="0"/>
              <w:autoSpaceDE w:val="0"/>
              <w:autoSpaceDN w:val="0"/>
              <w:adjustRightInd w:val="0"/>
              <w:spacing w:before="54" w:line="207" w:lineRule="exact"/>
              <w:ind w:left="101"/>
              <w:rPr>
                <w:spacing w:val="-1"/>
                <w:sz w:val="18"/>
                <w:szCs w:val="18"/>
              </w:rPr>
            </w:pPr>
            <w:r w:rsidRPr="009A1E5A">
              <w:rPr>
                <w:sz w:val="18"/>
                <w:szCs w:val="18"/>
              </w:rPr>
              <w:t xml:space="preserve">≥  </w:t>
            </w:r>
            <w:r w:rsidRPr="009A1E5A">
              <w:rPr>
                <w:spacing w:val="-1"/>
                <w:sz w:val="18"/>
                <w:szCs w:val="18"/>
              </w:rPr>
              <w:t>13.5</w:t>
            </w:r>
          </w:p>
          <w:p w14:paraId="40648DBF" w14:textId="77777777" w:rsidR="00F024D4" w:rsidRPr="009A1E5A" w:rsidRDefault="00F024D4" w:rsidP="00A60B15">
            <w:pPr>
              <w:kinsoku w:val="0"/>
              <w:overflowPunct w:val="0"/>
              <w:autoSpaceDE w:val="0"/>
              <w:autoSpaceDN w:val="0"/>
              <w:adjustRightInd w:val="0"/>
              <w:spacing w:line="207" w:lineRule="exact"/>
              <w:ind w:left="101"/>
              <w:rPr>
                <w:szCs w:val="24"/>
              </w:rPr>
            </w:pPr>
            <w:r w:rsidRPr="009A1E5A">
              <w:rPr>
                <w:sz w:val="18"/>
                <w:szCs w:val="18"/>
              </w:rPr>
              <w:t xml:space="preserve">≥  </w:t>
            </w:r>
            <w:r w:rsidRPr="009A1E5A">
              <w:rPr>
                <w:i/>
                <w:iCs/>
                <w:sz w:val="18"/>
                <w:szCs w:val="18"/>
              </w:rPr>
              <w:t>3.38</w:t>
            </w:r>
          </w:p>
        </w:tc>
      </w:tr>
    </w:tbl>
    <w:p w14:paraId="37EE6857" w14:textId="77777777" w:rsidR="00F024D4" w:rsidRPr="009A1E5A" w:rsidRDefault="00F024D4" w:rsidP="00F024D4">
      <w:pPr>
        <w:kinsoku w:val="0"/>
        <w:overflowPunct w:val="0"/>
        <w:autoSpaceDE w:val="0"/>
        <w:autoSpaceDN w:val="0"/>
        <w:adjustRightInd w:val="0"/>
        <w:rPr>
          <w:sz w:val="20"/>
        </w:rPr>
      </w:pPr>
    </w:p>
    <w:p w14:paraId="50259437" w14:textId="77777777" w:rsidR="00F024D4" w:rsidRPr="00AD270F" w:rsidRDefault="00F024D4" w:rsidP="00F024D4">
      <w:pPr>
        <w:kinsoku w:val="0"/>
        <w:overflowPunct w:val="0"/>
        <w:autoSpaceDE w:val="0"/>
        <w:autoSpaceDN w:val="0"/>
        <w:adjustRightInd w:val="0"/>
        <w:spacing w:before="47"/>
        <w:ind w:left="220"/>
        <w:rPr>
          <w:spacing w:val="-1"/>
          <w:sz w:val="16"/>
          <w:szCs w:val="16"/>
        </w:rPr>
      </w:pPr>
      <w:bookmarkStart w:id="631" w:name="bookmark32"/>
      <w:bookmarkEnd w:id="631"/>
      <w:r w:rsidRPr="009A1E5A">
        <w:rPr>
          <w:position w:val="7"/>
          <w:sz w:val="10"/>
          <w:szCs w:val="10"/>
        </w:rPr>
        <w:t>14</w:t>
      </w:r>
      <w:r w:rsidRPr="009A1E5A">
        <w:rPr>
          <w:spacing w:val="15"/>
          <w:position w:val="7"/>
          <w:sz w:val="10"/>
          <w:szCs w:val="10"/>
        </w:rPr>
        <w:t xml:space="preserve"> </w:t>
      </w:r>
      <w:r w:rsidRPr="009A1E5A">
        <w:rPr>
          <w:spacing w:val="-1"/>
          <w:sz w:val="16"/>
          <w:szCs w:val="16"/>
        </w:rPr>
        <w:t xml:space="preserve">Direct bilirubin </w:t>
      </w:r>
      <w:r w:rsidRPr="009A1E5A">
        <w:rPr>
          <w:sz w:val="16"/>
          <w:szCs w:val="16"/>
        </w:rPr>
        <w:t>&gt;</w:t>
      </w:r>
      <w:r w:rsidRPr="009A1E5A">
        <w:rPr>
          <w:spacing w:val="-2"/>
          <w:sz w:val="16"/>
          <w:szCs w:val="16"/>
        </w:rPr>
        <w:t xml:space="preserve"> </w:t>
      </w:r>
      <w:r w:rsidRPr="009A1E5A">
        <w:rPr>
          <w:spacing w:val="-1"/>
          <w:sz w:val="16"/>
          <w:szCs w:val="16"/>
        </w:rPr>
        <w:t>1.5 mg/dL</w:t>
      </w:r>
      <w:r w:rsidRPr="009A1E5A">
        <w:rPr>
          <w:spacing w:val="-4"/>
          <w:sz w:val="16"/>
          <w:szCs w:val="16"/>
        </w:rPr>
        <w:t xml:space="preserve"> </w:t>
      </w:r>
      <w:r w:rsidRPr="009A1E5A">
        <w:rPr>
          <w:sz w:val="16"/>
          <w:szCs w:val="16"/>
        </w:rPr>
        <w:t>in</w:t>
      </w:r>
      <w:r w:rsidRPr="009A1E5A">
        <w:rPr>
          <w:spacing w:val="-1"/>
          <w:sz w:val="16"/>
          <w:szCs w:val="16"/>
        </w:rPr>
        <w:t xml:space="preserve"> </w:t>
      </w:r>
      <w:r w:rsidRPr="009A1E5A">
        <w:rPr>
          <w:sz w:val="16"/>
          <w:szCs w:val="16"/>
        </w:rPr>
        <w:t>a</w:t>
      </w:r>
      <w:r w:rsidRPr="009A1E5A">
        <w:rPr>
          <w:spacing w:val="-1"/>
          <w:sz w:val="16"/>
          <w:szCs w:val="16"/>
        </w:rPr>
        <w:t xml:space="preserve"> participant</w:t>
      </w:r>
      <w:r w:rsidRPr="009A1E5A">
        <w:rPr>
          <w:spacing w:val="1"/>
          <w:sz w:val="16"/>
          <w:szCs w:val="16"/>
        </w:rPr>
        <w:t xml:space="preserve"> </w:t>
      </w:r>
      <w:r w:rsidRPr="009A1E5A">
        <w:rPr>
          <w:sz w:val="16"/>
          <w:szCs w:val="16"/>
        </w:rPr>
        <w:t>&lt;</w:t>
      </w:r>
      <w:r w:rsidRPr="009A1E5A">
        <w:rPr>
          <w:spacing w:val="-2"/>
          <w:sz w:val="16"/>
          <w:szCs w:val="16"/>
        </w:rPr>
        <w:t xml:space="preserve"> </w:t>
      </w:r>
      <w:r w:rsidRPr="009A1E5A">
        <w:rPr>
          <w:spacing w:val="-1"/>
          <w:sz w:val="16"/>
          <w:szCs w:val="16"/>
        </w:rPr>
        <w:t>28 days</w:t>
      </w:r>
      <w:r w:rsidRPr="009A1E5A">
        <w:rPr>
          <w:sz w:val="16"/>
          <w:szCs w:val="16"/>
        </w:rPr>
        <w:t xml:space="preserve"> </w:t>
      </w:r>
      <w:r w:rsidRPr="009A1E5A">
        <w:rPr>
          <w:spacing w:val="-1"/>
          <w:sz w:val="16"/>
          <w:szCs w:val="16"/>
        </w:rPr>
        <w:t>of</w:t>
      </w:r>
      <w:r w:rsidRPr="009A1E5A">
        <w:rPr>
          <w:sz w:val="16"/>
          <w:szCs w:val="16"/>
        </w:rPr>
        <w:t xml:space="preserve"> </w:t>
      </w:r>
      <w:r w:rsidRPr="009A1E5A">
        <w:rPr>
          <w:spacing w:val="-1"/>
          <w:sz w:val="16"/>
          <w:szCs w:val="16"/>
        </w:rPr>
        <w:t xml:space="preserve">age should </w:t>
      </w:r>
      <w:r w:rsidRPr="009A1E5A">
        <w:rPr>
          <w:sz w:val="16"/>
          <w:szCs w:val="16"/>
        </w:rPr>
        <w:t>be</w:t>
      </w:r>
      <w:r w:rsidRPr="009A1E5A">
        <w:rPr>
          <w:spacing w:val="-1"/>
          <w:sz w:val="16"/>
          <w:szCs w:val="16"/>
        </w:rPr>
        <w:t xml:space="preserve"> graded</w:t>
      </w:r>
      <w:r w:rsidRPr="009A1E5A">
        <w:rPr>
          <w:spacing w:val="2"/>
          <w:sz w:val="16"/>
          <w:szCs w:val="16"/>
        </w:rPr>
        <w:t xml:space="preserve"> </w:t>
      </w:r>
      <w:r w:rsidRPr="009A1E5A">
        <w:rPr>
          <w:spacing w:val="-1"/>
          <w:sz w:val="16"/>
          <w:szCs w:val="16"/>
        </w:rPr>
        <w:t>as</w:t>
      </w:r>
      <w:r w:rsidRPr="009A1E5A">
        <w:rPr>
          <w:sz w:val="16"/>
          <w:szCs w:val="16"/>
        </w:rPr>
        <w:t xml:space="preserve"> </w:t>
      </w:r>
      <w:r w:rsidRPr="009A1E5A">
        <w:rPr>
          <w:spacing w:val="-1"/>
          <w:sz w:val="16"/>
          <w:szCs w:val="16"/>
        </w:rPr>
        <w:t>grade</w:t>
      </w:r>
      <w:r w:rsidRPr="009A1E5A">
        <w:rPr>
          <w:spacing w:val="-4"/>
          <w:sz w:val="16"/>
          <w:szCs w:val="16"/>
        </w:rPr>
        <w:t xml:space="preserve"> </w:t>
      </w:r>
      <w:r w:rsidRPr="009A1E5A">
        <w:rPr>
          <w:sz w:val="16"/>
          <w:szCs w:val="16"/>
        </w:rPr>
        <w:t>2,</w:t>
      </w:r>
      <w:r w:rsidRPr="009A1E5A">
        <w:rPr>
          <w:spacing w:val="-1"/>
          <w:sz w:val="16"/>
          <w:szCs w:val="16"/>
        </w:rPr>
        <w:t xml:space="preserve"> </w:t>
      </w:r>
      <w:r w:rsidRPr="009A1E5A">
        <w:rPr>
          <w:sz w:val="16"/>
          <w:szCs w:val="16"/>
        </w:rPr>
        <w:t>if &lt;</w:t>
      </w:r>
      <w:r w:rsidRPr="009A1E5A">
        <w:rPr>
          <w:spacing w:val="-2"/>
          <w:sz w:val="16"/>
          <w:szCs w:val="16"/>
        </w:rPr>
        <w:t xml:space="preserve"> 10%</w:t>
      </w:r>
      <w:r w:rsidRPr="009A1E5A">
        <w:rPr>
          <w:spacing w:val="1"/>
          <w:sz w:val="16"/>
          <w:szCs w:val="16"/>
        </w:rPr>
        <w:t xml:space="preserve"> </w:t>
      </w:r>
      <w:r w:rsidRPr="009A1E5A">
        <w:rPr>
          <w:spacing w:val="-1"/>
          <w:sz w:val="16"/>
          <w:szCs w:val="16"/>
        </w:rPr>
        <w:t>of</w:t>
      </w:r>
      <w:r w:rsidRPr="009A1E5A">
        <w:rPr>
          <w:sz w:val="16"/>
          <w:szCs w:val="16"/>
        </w:rPr>
        <w:t xml:space="preserve"> </w:t>
      </w:r>
      <w:r w:rsidRPr="009A1E5A">
        <w:rPr>
          <w:spacing w:val="-1"/>
          <w:sz w:val="16"/>
          <w:szCs w:val="16"/>
        </w:rPr>
        <w:t>the total bilirubin.</w:t>
      </w:r>
    </w:p>
    <w:p w14:paraId="1C8E71CF" w14:textId="77777777" w:rsidR="00E60E60" w:rsidRDefault="00E60E60" w:rsidP="002E0889">
      <w:pPr>
        <w:pStyle w:val="Text1"/>
      </w:pPr>
    </w:p>
    <w:p w14:paraId="4CB3EE2D" w14:textId="77777777" w:rsidR="00F024D4" w:rsidRDefault="00F024D4" w:rsidP="002E0889">
      <w:pPr>
        <w:pStyle w:val="Text1"/>
      </w:pPr>
    </w:p>
    <w:p w14:paraId="078B5862" w14:textId="77777777" w:rsidR="00F024D4" w:rsidRPr="00AD270F" w:rsidRDefault="00F024D4" w:rsidP="00F024D4">
      <w:pPr>
        <w:kinsoku w:val="0"/>
        <w:overflowPunct w:val="0"/>
        <w:autoSpaceDE w:val="0"/>
        <w:autoSpaceDN w:val="0"/>
        <w:adjustRightInd w:val="0"/>
        <w:spacing w:before="13"/>
        <w:ind w:left="220"/>
        <w:outlineLvl w:val="3"/>
        <w:rPr>
          <w:color w:val="000000"/>
          <w:sz w:val="36"/>
          <w:szCs w:val="36"/>
        </w:rPr>
      </w:pPr>
      <w:r w:rsidRPr="00AD270F">
        <w:rPr>
          <w:color w:val="17365D"/>
          <w:spacing w:val="4"/>
          <w:sz w:val="36"/>
          <w:szCs w:val="36"/>
        </w:rPr>
        <w:t>Chemistries</w:t>
      </w:r>
    </w:p>
    <w:tbl>
      <w:tblPr>
        <w:tblW w:w="13633" w:type="dxa"/>
        <w:tblInd w:w="97" w:type="dxa"/>
        <w:tblLayout w:type="fixed"/>
        <w:tblCellMar>
          <w:left w:w="0" w:type="dxa"/>
          <w:right w:w="0" w:type="dxa"/>
        </w:tblCellMar>
        <w:tblLook w:val="0000" w:firstRow="0" w:lastRow="0" w:firstColumn="0" w:lastColumn="0" w:noHBand="0" w:noVBand="0"/>
      </w:tblPr>
      <w:tblGrid>
        <w:gridCol w:w="3047"/>
        <w:gridCol w:w="2474"/>
        <w:gridCol w:w="2599"/>
        <w:gridCol w:w="2601"/>
        <w:gridCol w:w="2912"/>
      </w:tblGrid>
      <w:tr w:rsidR="00F024D4" w:rsidRPr="00AD270F" w14:paraId="0C857546" w14:textId="77777777" w:rsidTr="00E81246">
        <w:trPr>
          <w:trHeight w:hRule="exact" w:val="136"/>
        </w:trPr>
        <w:tc>
          <w:tcPr>
            <w:tcW w:w="3047" w:type="dxa"/>
            <w:tcBorders>
              <w:top w:val="single" w:sz="8" w:space="0" w:color="4F81BD" w:themeColor="accent1"/>
              <w:left w:val="nil"/>
              <w:bottom w:val="single" w:sz="13" w:space="0" w:color="000000" w:themeColor="text1"/>
              <w:right w:val="nil"/>
            </w:tcBorders>
          </w:tcPr>
          <w:p w14:paraId="22120006" w14:textId="77777777" w:rsidR="00F024D4" w:rsidRPr="00AD270F" w:rsidRDefault="00F024D4" w:rsidP="00A60B15">
            <w:pPr>
              <w:autoSpaceDE w:val="0"/>
              <w:autoSpaceDN w:val="0"/>
              <w:adjustRightInd w:val="0"/>
              <w:rPr>
                <w:szCs w:val="24"/>
              </w:rPr>
            </w:pPr>
          </w:p>
        </w:tc>
        <w:tc>
          <w:tcPr>
            <w:tcW w:w="2474" w:type="dxa"/>
            <w:tcBorders>
              <w:top w:val="single" w:sz="8" w:space="0" w:color="4F81BD" w:themeColor="accent1"/>
              <w:left w:val="nil"/>
              <w:bottom w:val="single" w:sz="13" w:space="0" w:color="000000" w:themeColor="text1"/>
              <w:right w:val="nil"/>
            </w:tcBorders>
          </w:tcPr>
          <w:p w14:paraId="27979922" w14:textId="77777777" w:rsidR="00F024D4" w:rsidRPr="00AD270F" w:rsidRDefault="00F024D4" w:rsidP="00A60B15">
            <w:pPr>
              <w:autoSpaceDE w:val="0"/>
              <w:autoSpaceDN w:val="0"/>
              <w:adjustRightInd w:val="0"/>
              <w:rPr>
                <w:szCs w:val="24"/>
              </w:rPr>
            </w:pPr>
          </w:p>
        </w:tc>
        <w:tc>
          <w:tcPr>
            <w:tcW w:w="2599" w:type="dxa"/>
            <w:tcBorders>
              <w:top w:val="single" w:sz="8" w:space="0" w:color="4F81BD" w:themeColor="accent1"/>
              <w:left w:val="nil"/>
              <w:bottom w:val="single" w:sz="13" w:space="0" w:color="000000" w:themeColor="text1"/>
              <w:right w:val="nil"/>
            </w:tcBorders>
          </w:tcPr>
          <w:p w14:paraId="7DDA749B" w14:textId="77777777" w:rsidR="00F024D4" w:rsidRPr="00AD270F" w:rsidRDefault="00F024D4" w:rsidP="00A60B15">
            <w:pPr>
              <w:autoSpaceDE w:val="0"/>
              <w:autoSpaceDN w:val="0"/>
              <w:adjustRightInd w:val="0"/>
              <w:rPr>
                <w:szCs w:val="24"/>
              </w:rPr>
            </w:pPr>
          </w:p>
        </w:tc>
        <w:tc>
          <w:tcPr>
            <w:tcW w:w="2601" w:type="dxa"/>
            <w:tcBorders>
              <w:top w:val="single" w:sz="8" w:space="0" w:color="4F81BD" w:themeColor="accent1"/>
              <w:left w:val="nil"/>
              <w:bottom w:val="single" w:sz="13" w:space="0" w:color="000000" w:themeColor="text1"/>
              <w:right w:val="nil"/>
            </w:tcBorders>
          </w:tcPr>
          <w:p w14:paraId="40B8548C" w14:textId="77777777" w:rsidR="00F024D4" w:rsidRPr="00AD270F" w:rsidRDefault="00F024D4" w:rsidP="00A60B15">
            <w:pPr>
              <w:autoSpaceDE w:val="0"/>
              <w:autoSpaceDN w:val="0"/>
              <w:adjustRightInd w:val="0"/>
              <w:rPr>
                <w:szCs w:val="24"/>
              </w:rPr>
            </w:pPr>
          </w:p>
        </w:tc>
        <w:tc>
          <w:tcPr>
            <w:tcW w:w="2912" w:type="dxa"/>
            <w:tcBorders>
              <w:top w:val="single" w:sz="8" w:space="0" w:color="4F81BD" w:themeColor="accent1"/>
              <w:left w:val="nil"/>
              <w:bottom w:val="single" w:sz="13" w:space="0" w:color="000000" w:themeColor="text1"/>
              <w:right w:val="nil"/>
            </w:tcBorders>
          </w:tcPr>
          <w:p w14:paraId="7A904A75" w14:textId="77777777" w:rsidR="00F024D4" w:rsidRPr="00AD270F" w:rsidRDefault="00F024D4" w:rsidP="00A60B15">
            <w:pPr>
              <w:autoSpaceDE w:val="0"/>
              <w:autoSpaceDN w:val="0"/>
              <w:adjustRightInd w:val="0"/>
              <w:rPr>
                <w:szCs w:val="24"/>
              </w:rPr>
            </w:pPr>
          </w:p>
        </w:tc>
      </w:tr>
      <w:tr w:rsidR="00F024D4" w:rsidRPr="00AD270F" w14:paraId="420459B3" w14:textId="77777777" w:rsidTr="00E81246">
        <w:trPr>
          <w:trHeight w:hRule="exact" w:val="1213"/>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76F0C130" w14:textId="77777777" w:rsidR="00F024D4" w:rsidRPr="00AD270F" w:rsidRDefault="00F024D4" w:rsidP="00A60B15">
            <w:pPr>
              <w:kinsoku w:val="0"/>
              <w:overflowPunct w:val="0"/>
              <w:autoSpaceDE w:val="0"/>
              <w:autoSpaceDN w:val="0"/>
              <w:adjustRightInd w:val="0"/>
              <w:spacing w:before="117"/>
              <w:ind w:left="409"/>
              <w:rPr>
                <w:szCs w:val="24"/>
              </w:rPr>
            </w:pPr>
            <w:r w:rsidRPr="6781B22B">
              <w:rPr>
                <w:b/>
                <w:bCs/>
                <w:spacing w:val="-1"/>
                <w:sz w:val="20"/>
              </w:rPr>
              <w:t>PARAMETER</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D304893" w14:textId="77777777" w:rsidR="00F024D4" w:rsidRPr="00AD270F" w:rsidRDefault="00F024D4" w:rsidP="00A60B15">
            <w:pPr>
              <w:kinsoku w:val="0"/>
              <w:overflowPunct w:val="0"/>
              <w:autoSpaceDE w:val="0"/>
              <w:autoSpaceDN w:val="0"/>
              <w:adjustRightInd w:val="0"/>
              <w:spacing w:before="117"/>
              <w:ind w:left="589" w:right="427" w:hanging="164"/>
              <w:rPr>
                <w:szCs w:val="24"/>
              </w:rPr>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05CE5BB" w14:textId="77777777" w:rsidR="00F024D4" w:rsidRPr="00AD270F" w:rsidRDefault="00F024D4" w:rsidP="00A60B15">
            <w:pPr>
              <w:kinsoku w:val="0"/>
              <w:overflowPunct w:val="0"/>
              <w:autoSpaceDE w:val="0"/>
              <w:autoSpaceDN w:val="0"/>
              <w:adjustRightInd w:val="0"/>
              <w:spacing w:before="117"/>
              <w:ind w:left="318" w:right="317" w:firstLine="153"/>
              <w:rPr>
                <w:szCs w:val="24"/>
              </w:rPr>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6E5DE7F" w14:textId="77777777" w:rsidR="00F024D4" w:rsidRPr="00AD270F" w:rsidRDefault="00F024D4" w:rsidP="00A60B15">
            <w:pPr>
              <w:kinsoku w:val="0"/>
              <w:overflowPunct w:val="0"/>
              <w:autoSpaceDE w:val="0"/>
              <w:autoSpaceDN w:val="0"/>
              <w:adjustRightInd w:val="0"/>
              <w:spacing w:before="117"/>
              <w:ind w:left="507" w:right="470" w:hanging="36"/>
              <w:rPr>
                <w:szCs w:val="24"/>
              </w:rPr>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4B958461" w14:textId="77777777" w:rsidR="00F024D4" w:rsidRPr="00AD270F" w:rsidRDefault="00F024D4" w:rsidP="00A60B15">
            <w:pPr>
              <w:kinsoku w:val="0"/>
              <w:overflowPunct w:val="0"/>
              <w:autoSpaceDE w:val="0"/>
              <w:autoSpaceDN w:val="0"/>
              <w:adjustRightInd w:val="0"/>
              <w:spacing w:before="117"/>
              <w:ind w:left="265" w:right="257" w:hanging="1"/>
              <w:jc w:val="center"/>
              <w:rPr>
                <w:szCs w:val="24"/>
              </w:rP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rsidRPr="00AD270F" w14:paraId="15B9C641" w14:textId="77777777" w:rsidTr="00E81246">
        <w:trPr>
          <w:trHeight w:hRule="exact" w:val="568"/>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BF20769" w14:textId="77777777" w:rsidR="00F024D4" w:rsidRPr="00AD270F" w:rsidRDefault="00F024D4" w:rsidP="00A60B15">
            <w:pPr>
              <w:kinsoku w:val="0"/>
              <w:overflowPunct w:val="0"/>
              <w:autoSpaceDE w:val="0"/>
              <w:autoSpaceDN w:val="0"/>
              <w:adjustRightInd w:val="0"/>
              <w:spacing w:before="56" w:line="205" w:lineRule="exact"/>
              <w:ind w:left="92"/>
              <w:rPr>
                <w:sz w:val="18"/>
                <w:szCs w:val="18"/>
              </w:rPr>
            </w:pPr>
            <w:r w:rsidRPr="00AD270F">
              <w:rPr>
                <w:b/>
                <w:bCs/>
                <w:spacing w:val="-1"/>
                <w:sz w:val="18"/>
                <w:szCs w:val="18"/>
              </w:rPr>
              <w:t>Calcium</w:t>
            </w:r>
            <w:r w:rsidRPr="00AD270F">
              <w:rPr>
                <w:b/>
                <w:bCs/>
                <w:spacing w:val="-3"/>
                <w:sz w:val="18"/>
                <w:szCs w:val="18"/>
              </w:rPr>
              <w:t xml:space="preserve"> </w:t>
            </w:r>
            <w:r w:rsidRPr="00AD270F">
              <w:rPr>
                <w:b/>
                <w:bCs/>
                <w:spacing w:val="-1"/>
                <w:sz w:val="18"/>
                <w:szCs w:val="18"/>
              </w:rPr>
              <w:t>(Ionized),</w:t>
            </w:r>
            <w:r w:rsidRPr="00AD270F">
              <w:rPr>
                <w:b/>
                <w:bCs/>
                <w:spacing w:val="1"/>
                <w:sz w:val="18"/>
                <w:szCs w:val="18"/>
              </w:rPr>
              <w:t xml:space="preserve"> </w:t>
            </w:r>
            <w:r w:rsidRPr="00AD270F">
              <w:rPr>
                <w:b/>
                <w:bCs/>
                <w:sz w:val="18"/>
                <w:szCs w:val="18"/>
              </w:rPr>
              <w:t>High</w:t>
            </w:r>
          </w:p>
          <w:p w14:paraId="4F1329C0" w14:textId="77777777" w:rsidR="00F024D4" w:rsidRPr="00AD270F" w:rsidRDefault="00F024D4" w:rsidP="00A60B15">
            <w:pPr>
              <w:kinsoku w:val="0"/>
              <w:overflowPunct w:val="0"/>
              <w:autoSpaceDE w:val="0"/>
              <w:autoSpaceDN w:val="0"/>
              <w:adjustRightInd w:val="0"/>
              <w:spacing w:line="205" w:lineRule="exact"/>
              <w:ind w:left="272"/>
              <w:rPr>
                <w:szCs w:val="24"/>
              </w:rPr>
            </w:pPr>
            <w:r w:rsidRPr="00AD270F">
              <w:rPr>
                <w:spacing w:val="-1"/>
                <w:sz w:val="18"/>
                <w:szCs w:val="18"/>
              </w:rPr>
              <w:t>(mg/dL;</w:t>
            </w:r>
            <w:r w:rsidRPr="00AD270F">
              <w:rPr>
                <w:sz w:val="18"/>
                <w:szCs w:val="18"/>
              </w:rPr>
              <w:t xml:space="preserve"> </w:t>
            </w:r>
            <w:r w:rsidRPr="00AD270F">
              <w:rPr>
                <w:i/>
                <w:iCs/>
                <w:spacing w:val="-1"/>
                <w:sz w:val="18"/>
                <w:szCs w:val="18"/>
              </w:rPr>
              <w:t>mmol/L</w:t>
            </w:r>
            <w:r w:rsidRPr="00AD270F">
              <w:rPr>
                <w:spacing w:val="-1"/>
                <w:sz w:val="18"/>
                <w:szCs w:val="18"/>
              </w:rPr>
              <w:t>)</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D358617" w14:textId="77777777" w:rsidR="00F024D4" w:rsidRPr="00AD270F" w:rsidRDefault="00F024D4" w:rsidP="00A60B15">
            <w:pPr>
              <w:kinsoku w:val="0"/>
              <w:overflowPunct w:val="0"/>
              <w:autoSpaceDE w:val="0"/>
              <w:autoSpaceDN w:val="0"/>
              <w:adjustRightInd w:val="0"/>
              <w:spacing w:before="51"/>
              <w:ind w:left="102"/>
              <w:rPr>
                <w:sz w:val="18"/>
                <w:szCs w:val="18"/>
              </w:rPr>
            </w:pPr>
            <w:r w:rsidRPr="00AD270F">
              <w:rPr>
                <w:sz w:val="18"/>
                <w:szCs w:val="18"/>
              </w:rPr>
              <w:t>&gt;</w:t>
            </w:r>
            <w:r w:rsidRPr="00AD270F">
              <w:rPr>
                <w:spacing w:val="-1"/>
                <w:sz w:val="18"/>
                <w:szCs w:val="18"/>
              </w:rPr>
              <w:t xml:space="preserve"> ULN</w:t>
            </w:r>
            <w:r w:rsidRPr="00AD270F">
              <w:rPr>
                <w:sz w:val="18"/>
                <w:szCs w:val="18"/>
              </w:rPr>
              <w:t xml:space="preserve"> to</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z w:val="18"/>
                <w:szCs w:val="18"/>
              </w:rPr>
              <w:t>6.0</w:t>
            </w:r>
          </w:p>
          <w:p w14:paraId="7965E3F0"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&gt;</w:t>
            </w:r>
            <w:r w:rsidRPr="6781B22B">
              <w:rPr>
                <w:i/>
                <w:iCs/>
                <w:spacing w:val="1"/>
                <w:sz w:val="18"/>
                <w:szCs w:val="18"/>
              </w:rPr>
              <w:t xml:space="preserve"> </w:t>
            </w:r>
            <w:r w:rsidRPr="6781B22B">
              <w:rPr>
                <w:i/>
                <w:iCs/>
                <w:spacing w:val="-1"/>
                <w:sz w:val="18"/>
                <w:szCs w:val="18"/>
              </w:rPr>
              <w:t>ULN</w:t>
            </w:r>
            <w:r w:rsidRPr="6781B22B">
              <w:rPr>
                <w:i/>
                <w:iCs/>
                <w:sz w:val="18"/>
                <w:szCs w:val="18"/>
              </w:rPr>
              <w:t xml:space="preserve"> </w:t>
            </w:r>
            <w:r w:rsidRPr="6781B22B">
              <w:rPr>
                <w:i/>
                <w:iCs/>
                <w:spacing w:val="1"/>
                <w:sz w:val="18"/>
                <w:szCs w:val="18"/>
              </w:rPr>
              <w:t xml:space="preserve"> </w:t>
            </w:r>
            <w:r w:rsidRPr="6781B22B">
              <w:rPr>
                <w:i/>
                <w:iCs/>
                <w:spacing w:val="-1"/>
                <w:sz w:val="18"/>
                <w:szCs w:val="18"/>
              </w:rPr>
              <w:t xml:space="preserve">to </w:t>
            </w:r>
            <w:r w:rsidRPr="6781B22B">
              <w:rPr>
                <w:i/>
                <w:iCs/>
                <w:sz w:val="18"/>
                <w:szCs w:val="18"/>
              </w:rPr>
              <w:t>&lt;</w:t>
            </w:r>
            <w:r w:rsidRPr="6781B22B">
              <w:rPr>
                <w:i/>
                <w:iCs/>
                <w:spacing w:val="1"/>
                <w:sz w:val="18"/>
                <w:szCs w:val="18"/>
              </w:rPr>
              <w:t xml:space="preserve"> </w:t>
            </w:r>
            <w:r w:rsidRPr="6781B22B">
              <w:rPr>
                <w:i/>
                <w:iCs/>
                <w:spacing w:val="-1"/>
                <w:sz w:val="18"/>
                <w:szCs w:val="18"/>
              </w:rPr>
              <w:t>1.5</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4E6683F" w14:textId="77777777" w:rsidR="00F024D4" w:rsidRPr="00AD270F" w:rsidRDefault="00F024D4" w:rsidP="00A60B15">
            <w:pPr>
              <w:kinsoku w:val="0"/>
              <w:overflowPunct w:val="0"/>
              <w:autoSpaceDE w:val="0"/>
              <w:autoSpaceDN w:val="0"/>
              <w:adjustRightInd w:val="0"/>
              <w:spacing w:before="51"/>
              <w:ind w:left="102"/>
              <w:rPr>
                <w:spacing w:val="-1"/>
                <w:sz w:val="18"/>
                <w:szCs w:val="18"/>
              </w:rPr>
            </w:pPr>
            <w:r w:rsidRPr="00AD270F">
              <w:rPr>
                <w:sz w:val="18"/>
                <w:szCs w:val="18"/>
              </w:rPr>
              <w:t>6.0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6.4</w:t>
            </w:r>
          </w:p>
          <w:p w14:paraId="263A0EAE"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1.5</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1.6</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C52023A" w14:textId="77777777" w:rsidR="00F024D4" w:rsidRPr="00AD270F" w:rsidRDefault="00F024D4" w:rsidP="00A60B15">
            <w:pPr>
              <w:kinsoku w:val="0"/>
              <w:overflowPunct w:val="0"/>
              <w:autoSpaceDE w:val="0"/>
              <w:autoSpaceDN w:val="0"/>
              <w:adjustRightInd w:val="0"/>
              <w:spacing w:before="51"/>
              <w:ind w:left="102"/>
              <w:rPr>
                <w:spacing w:val="-1"/>
                <w:sz w:val="18"/>
                <w:szCs w:val="18"/>
              </w:rPr>
            </w:pPr>
            <w:r w:rsidRPr="00AD270F">
              <w:rPr>
                <w:sz w:val="18"/>
                <w:szCs w:val="18"/>
              </w:rPr>
              <w:t>6.4</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7.2</w:t>
            </w:r>
          </w:p>
          <w:p w14:paraId="112C3CD2"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1.6</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1.8</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925FE48" w14:textId="77777777" w:rsidR="00F024D4" w:rsidRPr="00AD270F" w:rsidRDefault="00F024D4" w:rsidP="00A60B15">
            <w:pPr>
              <w:kinsoku w:val="0"/>
              <w:overflowPunct w:val="0"/>
              <w:autoSpaceDE w:val="0"/>
              <w:autoSpaceDN w:val="0"/>
              <w:adjustRightInd w:val="0"/>
              <w:spacing w:before="51"/>
              <w:ind w:left="102"/>
              <w:rPr>
                <w:sz w:val="18"/>
                <w:szCs w:val="18"/>
              </w:rPr>
            </w:pPr>
            <w:r w:rsidRPr="00AD270F">
              <w:rPr>
                <w:sz w:val="18"/>
                <w:szCs w:val="18"/>
              </w:rPr>
              <w:t>≥ 7.2</w:t>
            </w:r>
          </w:p>
          <w:p w14:paraId="7199009F"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 1.8</w:t>
            </w:r>
          </w:p>
        </w:tc>
      </w:tr>
      <w:tr w:rsidR="00F024D4" w:rsidRPr="00AD270F" w14:paraId="20898908" w14:textId="77777777" w:rsidTr="00E81246">
        <w:trPr>
          <w:trHeight w:hRule="exact" w:val="967"/>
        </w:trPr>
        <w:tc>
          <w:tcPr>
            <w:tcW w:w="3047"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12F77412" w14:textId="77777777" w:rsidR="00F024D4" w:rsidRPr="00AD270F" w:rsidRDefault="00F024D4" w:rsidP="00A60B15">
            <w:pPr>
              <w:kinsoku w:val="0"/>
              <w:overflowPunct w:val="0"/>
              <w:autoSpaceDE w:val="0"/>
              <w:autoSpaceDN w:val="0"/>
              <w:adjustRightInd w:val="0"/>
              <w:spacing w:before="56" w:line="205" w:lineRule="exact"/>
              <w:ind w:left="92"/>
              <w:rPr>
                <w:sz w:val="18"/>
                <w:szCs w:val="18"/>
              </w:rPr>
            </w:pPr>
            <w:r w:rsidRPr="00AD270F">
              <w:rPr>
                <w:b/>
                <w:bCs/>
                <w:spacing w:val="-1"/>
                <w:sz w:val="18"/>
                <w:szCs w:val="18"/>
              </w:rPr>
              <w:t>Calcium,</w:t>
            </w:r>
            <w:r w:rsidRPr="00AD270F">
              <w:rPr>
                <w:b/>
                <w:bCs/>
                <w:spacing w:val="1"/>
                <w:sz w:val="18"/>
                <w:szCs w:val="18"/>
              </w:rPr>
              <w:t xml:space="preserve"> </w:t>
            </w:r>
            <w:r w:rsidRPr="00AD270F">
              <w:rPr>
                <w:b/>
                <w:bCs/>
                <w:spacing w:val="-2"/>
                <w:sz w:val="18"/>
                <w:szCs w:val="18"/>
              </w:rPr>
              <w:t>Low</w:t>
            </w:r>
          </w:p>
          <w:p w14:paraId="3A2CA2D1" w14:textId="77777777" w:rsidR="00F024D4" w:rsidRPr="00AD270F" w:rsidRDefault="00F024D4" w:rsidP="00A60B15">
            <w:pPr>
              <w:kinsoku w:val="0"/>
              <w:overflowPunct w:val="0"/>
              <w:autoSpaceDE w:val="0"/>
              <w:autoSpaceDN w:val="0"/>
              <w:adjustRightInd w:val="0"/>
              <w:spacing w:line="205" w:lineRule="exact"/>
              <w:ind w:left="272"/>
              <w:rPr>
                <w:spacing w:val="-1"/>
                <w:sz w:val="18"/>
                <w:szCs w:val="18"/>
              </w:rPr>
            </w:pPr>
            <w:r w:rsidRPr="00AD270F">
              <w:rPr>
                <w:spacing w:val="-1"/>
                <w:sz w:val="18"/>
                <w:szCs w:val="18"/>
              </w:rPr>
              <w:t>(mg/dL;</w:t>
            </w:r>
            <w:r w:rsidRPr="00AD270F">
              <w:rPr>
                <w:sz w:val="18"/>
                <w:szCs w:val="18"/>
              </w:rPr>
              <w:t xml:space="preserve"> </w:t>
            </w:r>
            <w:r w:rsidRPr="00AD270F">
              <w:rPr>
                <w:i/>
                <w:iCs/>
                <w:spacing w:val="-1"/>
                <w:sz w:val="18"/>
                <w:szCs w:val="18"/>
              </w:rPr>
              <w:t>mmol/L</w:t>
            </w:r>
            <w:r w:rsidRPr="00AD270F">
              <w:rPr>
                <w:spacing w:val="-1"/>
                <w:sz w:val="18"/>
                <w:szCs w:val="18"/>
              </w:rPr>
              <w:t>)</w:t>
            </w:r>
          </w:p>
          <w:p w14:paraId="5D6F0251" w14:textId="77777777" w:rsidR="00F024D4" w:rsidRPr="00AD270F" w:rsidRDefault="00F024D4" w:rsidP="00A60B15">
            <w:pPr>
              <w:kinsoku w:val="0"/>
              <w:overflowPunct w:val="0"/>
              <w:autoSpaceDE w:val="0"/>
              <w:autoSpaceDN w:val="0"/>
              <w:adjustRightInd w:val="0"/>
              <w:spacing w:before="119"/>
              <w:ind w:left="330"/>
              <w:rPr>
                <w:szCs w:val="24"/>
              </w:rPr>
            </w:pPr>
            <w:r w:rsidRPr="6781B22B">
              <w:rPr>
                <w:i/>
                <w:iCs/>
                <w:sz w:val="18"/>
                <w:szCs w:val="18"/>
              </w:rPr>
              <w:t>≥ 7</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p>
        </w:tc>
        <w:tc>
          <w:tcPr>
            <w:tcW w:w="2474"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06B8C7D4" w14:textId="77777777" w:rsidR="00F024D4" w:rsidRPr="00AD270F" w:rsidRDefault="00F024D4" w:rsidP="00A60B15">
            <w:pPr>
              <w:kinsoku w:val="0"/>
              <w:overflowPunct w:val="0"/>
              <w:autoSpaceDE w:val="0"/>
              <w:autoSpaceDN w:val="0"/>
              <w:adjustRightInd w:val="0"/>
              <w:rPr>
                <w:sz w:val="18"/>
                <w:szCs w:val="18"/>
              </w:rPr>
            </w:pPr>
          </w:p>
          <w:p w14:paraId="79D6C0CA" w14:textId="77777777" w:rsidR="00F024D4" w:rsidRPr="00AD270F" w:rsidRDefault="00F024D4" w:rsidP="00A60B15">
            <w:pPr>
              <w:kinsoku w:val="0"/>
              <w:overflowPunct w:val="0"/>
              <w:autoSpaceDE w:val="0"/>
              <w:autoSpaceDN w:val="0"/>
              <w:adjustRightInd w:val="0"/>
              <w:ind w:left="102"/>
              <w:rPr>
                <w:spacing w:val="-1"/>
                <w:sz w:val="18"/>
                <w:szCs w:val="18"/>
              </w:rPr>
            </w:pPr>
            <w:r w:rsidRPr="00AD270F">
              <w:rPr>
                <w:sz w:val="18"/>
                <w:szCs w:val="18"/>
              </w:rPr>
              <w:t>7.8  to</w:t>
            </w:r>
            <w:r w:rsidRPr="00AD270F">
              <w:rPr>
                <w:spacing w:val="-1"/>
                <w:sz w:val="18"/>
                <w:szCs w:val="18"/>
              </w:rPr>
              <w:t xml:space="preserve"> </w:t>
            </w:r>
            <w:r w:rsidRPr="00AD270F">
              <w:rPr>
                <w:sz w:val="18"/>
                <w:szCs w:val="18"/>
              </w:rPr>
              <w:t>&lt;</w:t>
            </w:r>
            <w:r w:rsidRPr="00AD270F">
              <w:rPr>
                <w:spacing w:val="-1"/>
                <w:sz w:val="18"/>
                <w:szCs w:val="18"/>
              </w:rPr>
              <w:t xml:space="preserve"> 8.4</w:t>
            </w:r>
          </w:p>
          <w:p w14:paraId="3EAF0F1A"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1.95</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2.10</w:t>
            </w:r>
          </w:p>
        </w:tc>
        <w:tc>
          <w:tcPr>
            <w:tcW w:w="2599"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CE32CBD" w14:textId="77777777" w:rsidR="00F024D4" w:rsidRPr="00AD270F" w:rsidRDefault="00F024D4" w:rsidP="00A60B15">
            <w:pPr>
              <w:kinsoku w:val="0"/>
              <w:overflowPunct w:val="0"/>
              <w:autoSpaceDE w:val="0"/>
              <w:autoSpaceDN w:val="0"/>
              <w:adjustRightInd w:val="0"/>
              <w:rPr>
                <w:sz w:val="18"/>
                <w:szCs w:val="18"/>
              </w:rPr>
            </w:pPr>
          </w:p>
          <w:p w14:paraId="123835C4" w14:textId="77777777" w:rsidR="00F024D4" w:rsidRPr="00AD270F" w:rsidRDefault="00F024D4" w:rsidP="00A60B15">
            <w:pPr>
              <w:kinsoku w:val="0"/>
              <w:overflowPunct w:val="0"/>
              <w:autoSpaceDE w:val="0"/>
              <w:autoSpaceDN w:val="0"/>
              <w:adjustRightInd w:val="0"/>
              <w:ind w:left="102"/>
              <w:rPr>
                <w:spacing w:val="-1"/>
                <w:sz w:val="18"/>
                <w:szCs w:val="18"/>
              </w:rPr>
            </w:pPr>
            <w:r w:rsidRPr="00AD270F">
              <w:rPr>
                <w:sz w:val="18"/>
                <w:szCs w:val="18"/>
              </w:rPr>
              <w:t xml:space="preserve">7.0 </w:t>
            </w:r>
            <w:r w:rsidRPr="00AD270F">
              <w:rPr>
                <w:spacing w:val="45"/>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7.8</w:t>
            </w:r>
          </w:p>
          <w:p w14:paraId="11735149"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1.75</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1.95</w:t>
            </w:r>
          </w:p>
        </w:tc>
        <w:tc>
          <w:tcPr>
            <w:tcW w:w="260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0021006" w14:textId="77777777" w:rsidR="00F024D4" w:rsidRPr="00AD270F" w:rsidRDefault="00F024D4" w:rsidP="00A60B15">
            <w:pPr>
              <w:kinsoku w:val="0"/>
              <w:overflowPunct w:val="0"/>
              <w:autoSpaceDE w:val="0"/>
              <w:autoSpaceDN w:val="0"/>
              <w:adjustRightInd w:val="0"/>
              <w:rPr>
                <w:sz w:val="18"/>
                <w:szCs w:val="18"/>
              </w:rPr>
            </w:pPr>
          </w:p>
          <w:p w14:paraId="3A2D79FE" w14:textId="77777777" w:rsidR="00F024D4" w:rsidRPr="00AD270F" w:rsidRDefault="00F024D4" w:rsidP="00A60B15">
            <w:pPr>
              <w:kinsoku w:val="0"/>
              <w:overflowPunct w:val="0"/>
              <w:autoSpaceDE w:val="0"/>
              <w:autoSpaceDN w:val="0"/>
              <w:adjustRightInd w:val="0"/>
              <w:ind w:left="102"/>
              <w:rPr>
                <w:spacing w:val="-1"/>
                <w:sz w:val="18"/>
                <w:szCs w:val="18"/>
              </w:rPr>
            </w:pPr>
            <w:r w:rsidRPr="00AD270F">
              <w:rPr>
                <w:sz w:val="18"/>
                <w:szCs w:val="18"/>
              </w:rPr>
              <w:t>6.1  to</w:t>
            </w:r>
            <w:r w:rsidRPr="00AD270F">
              <w:rPr>
                <w:spacing w:val="-1"/>
                <w:sz w:val="18"/>
                <w:szCs w:val="18"/>
              </w:rPr>
              <w:t xml:space="preserve"> </w:t>
            </w:r>
            <w:r w:rsidRPr="00AD270F">
              <w:rPr>
                <w:sz w:val="18"/>
                <w:szCs w:val="18"/>
              </w:rPr>
              <w:t>&lt;</w:t>
            </w:r>
            <w:r w:rsidRPr="00AD270F">
              <w:rPr>
                <w:spacing w:val="-1"/>
                <w:sz w:val="18"/>
                <w:szCs w:val="18"/>
              </w:rPr>
              <w:t xml:space="preserve"> 7.0</w:t>
            </w:r>
          </w:p>
          <w:p w14:paraId="7DADC782"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1.53</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1.75</w:t>
            </w:r>
          </w:p>
        </w:tc>
        <w:tc>
          <w:tcPr>
            <w:tcW w:w="2912"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0ECBB5F3" w14:textId="77777777" w:rsidR="00F024D4" w:rsidRPr="00AD270F" w:rsidRDefault="00F024D4" w:rsidP="00A60B15">
            <w:pPr>
              <w:kinsoku w:val="0"/>
              <w:overflowPunct w:val="0"/>
              <w:autoSpaceDE w:val="0"/>
              <w:autoSpaceDN w:val="0"/>
              <w:adjustRightInd w:val="0"/>
              <w:rPr>
                <w:sz w:val="18"/>
                <w:szCs w:val="18"/>
              </w:rPr>
            </w:pPr>
          </w:p>
          <w:p w14:paraId="380FD829" w14:textId="77777777" w:rsidR="00F024D4" w:rsidRPr="00AD270F" w:rsidRDefault="00F024D4" w:rsidP="00A60B15">
            <w:pPr>
              <w:kinsoku w:val="0"/>
              <w:overflowPunct w:val="0"/>
              <w:autoSpaceDE w:val="0"/>
              <w:autoSpaceDN w:val="0"/>
              <w:adjustRightInd w:val="0"/>
              <w:ind w:left="101"/>
              <w:rPr>
                <w:sz w:val="18"/>
                <w:szCs w:val="18"/>
              </w:rPr>
            </w:pPr>
            <w:r w:rsidRPr="00AD270F">
              <w:rPr>
                <w:sz w:val="18"/>
                <w:szCs w:val="18"/>
              </w:rPr>
              <w:t>&lt;</w:t>
            </w:r>
            <w:r w:rsidRPr="00AD270F">
              <w:rPr>
                <w:spacing w:val="-1"/>
                <w:sz w:val="18"/>
                <w:szCs w:val="18"/>
              </w:rPr>
              <w:t xml:space="preserve"> </w:t>
            </w:r>
            <w:r w:rsidRPr="00AD270F">
              <w:rPr>
                <w:sz w:val="18"/>
                <w:szCs w:val="18"/>
              </w:rPr>
              <w:t>6.1</w:t>
            </w:r>
          </w:p>
          <w:p w14:paraId="52E46F2A" w14:textId="77777777" w:rsidR="00F024D4" w:rsidRPr="00AD270F" w:rsidRDefault="00F024D4" w:rsidP="00A60B15">
            <w:pPr>
              <w:kinsoku w:val="0"/>
              <w:overflowPunct w:val="0"/>
              <w:autoSpaceDE w:val="0"/>
              <w:autoSpaceDN w:val="0"/>
              <w:adjustRightInd w:val="0"/>
              <w:spacing w:before="2"/>
              <w:ind w:left="101"/>
              <w:rPr>
                <w:szCs w:val="24"/>
              </w:rPr>
            </w:pPr>
            <w:r w:rsidRPr="6781B22B">
              <w:rPr>
                <w:i/>
                <w:iCs/>
                <w:sz w:val="18"/>
                <w:szCs w:val="18"/>
              </w:rPr>
              <w:t>&lt;</w:t>
            </w:r>
            <w:r w:rsidRPr="6781B22B">
              <w:rPr>
                <w:i/>
                <w:iCs/>
                <w:spacing w:val="1"/>
                <w:sz w:val="18"/>
                <w:szCs w:val="18"/>
              </w:rPr>
              <w:t xml:space="preserve"> </w:t>
            </w:r>
            <w:r w:rsidRPr="6781B22B">
              <w:rPr>
                <w:i/>
                <w:iCs/>
                <w:sz w:val="18"/>
                <w:szCs w:val="18"/>
              </w:rPr>
              <w:t>1.53</w:t>
            </w:r>
          </w:p>
        </w:tc>
      </w:tr>
      <w:tr w:rsidR="00F024D4" w:rsidRPr="00AD270F" w14:paraId="43981E63" w14:textId="77777777" w:rsidTr="00E81246">
        <w:trPr>
          <w:trHeight w:hRule="exact" w:val="570"/>
        </w:trPr>
        <w:tc>
          <w:tcPr>
            <w:tcW w:w="3047"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575ACB86" w14:textId="77777777" w:rsidR="00F024D4" w:rsidRPr="00AD270F" w:rsidRDefault="00F024D4" w:rsidP="00A60B15">
            <w:pPr>
              <w:kinsoku w:val="0"/>
              <w:overflowPunct w:val="0"/>
              <w:autoSpaceDE w:val="0"/>
              <w:autoSpaceDN w:val="0"/>
              <w:adjustRightInd w:val="0"/>
              <w:spacing w:before="54"/>
              <w:ind w:left="272"/>
              <w:rPr>
                <w:szCs w:val="24"/>
              </w:rPr>
            </w:pPr>
            <w:r w:rsidRPr="6781B22B">
              <w:rPr>
                <w:i/>
                <w:iCs/>
                <w:sz w:val="18"/>
                <w:szCs w:val="18"/>
              </w:rPr>
              <w:t>&lt;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474"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513EC8CB" w14:textId="77777777" w:rsidR="00F024D4" w:rsidRPr="00AD270F" w:rsidRDefault="00F024D4" w:rsidP="00A60B15">
            <w:pPr>
              <w:kinsoku w:val="0"/>
              <w:overflowPunct w:val="0"/>
              <w:autoSpaceDE w:val="0"/>
              <w:autoSpaceDN w:val="0"/>
              <w:adjustRightInd w:val="0"/>
              <w:spacing w:before="54" w:line="207" w:lineRule="exact"/>
              <w:ind w:left="102"/>
              <w:rPr>
                <w:spacing w:val="-1"/>
                <w:sz w:val="18"/>
                <w:szCs w:val="18"/>
              </w:rPr>
            </w:pPr>
            <w:r w:rsidRPr="00AD270F">
              <w:rPr>
                <w:sz w:val="18"/>
                <w:szCs w:val="18"/>
              </w:rPr>
              <w:t>6.5  to</w:t>
            </w:r>
            <w:r w:rsidRPr="00AD270F">
              <w:rPr>
                <w:spacing w:val="-1"/>
                <w:sz w:val="18"/>
                <w:szCs w:val="18"/>
              </w:rPr>
              <w:t xml:space="preserve"> </w:t>
            </w:r>
            <w:r w:rsidRPr="00AD270F">
              <w:rPr>
                <w:sz w:val="18"/>
                <w:szCs w:val="18"/>
              </w:rPr>
              <w:t>&lt;</w:t>
            </w:r>
            <w:r w:rsidRPr="00AD270F">
              <w:rPr>
                <w:spacing w:val="-1"/>
                <w:sz w:val="18"/>
                <w:szCs w:val="18"/>
              </w:rPr>
              <w:t xml:space="preserve"> 7.5</w:t>
            </w:r>
          </w:p>
          <w:p w14:paraId="70A9E9E9"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1.63</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1.88</w:t>
            </w:r>
          </w:p>
        </w:tc>
        <w:tc>
          <w:tcPr>
            <w:tcW w:w="2599"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417F8B80" w14:textId="77777777" w:rsidR="00F024D4" w:rsidRPr="00AD270F" w:rsidRDefault="00F024D4" w:rsidP="00A60B15">
            <w:pPr>
              <w:kinsoku w:val="0"/>
              <w:overflowPunct w:val="0"/>
              <w:autoSpaceDE w:val="0"/>
              <w:autoSpaceDN w:val="0"/>
              <w:adjustRightInd w:val="0"/>
              <w:spacing w:before="54" w:line="207" w:lineRule="exact"/>
              <w:ind w:left="102"/>
              <w:rPr>
                <w:spacing w:val="-1"/>
                <w:sz w:val="18"/>
                <w:szCs w:val="18"/>
              </w:rPr>
            </w:pPr>
            <w:r w:rsidRPr="00AD270F">
              <w:rPr>
                <w:sz w:val="18"/>
                <w:szCs w:val="18"/>
              </w:rPr>
              <w:t>6.0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6.5</w:t>
            </w:r>
          </w:p>
          <w:p w14:paraId="55179114"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1.50</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1.63</w:t>
            </w:r>
          </w:p>
        </w:tc>
        <w:tc>
          <w:tcPr>
            <w:tcW w:w="260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04259578" w14:textId="77777777" w:rsidR="00F024D4" w:rsidRPr="00AD270F" w:rsidRDefault="00F024D4" w:rsidP="00A60B15">
            <w:pPr>
              <w:kinsoku w:val="0"/>
              <w:overflowPunct w:val="0"/>
              <w:autoSpaceDE w:val="0"/>
              <w:autoSpaceDN w:val="0"/>
              <w:adjustRightInd w:val="0"/>
              <w:spacing w:before="54" w:line="207" w:lineRule="exact"/>
              <w:ind w:left="102"/>
              <w:rPr>
                <w:sz w:val="18"/>
                <w:szCs w:val="18"/>
              </w:rPr>
            </w:pPr>
            <w:r w:rsidRPr="00AD270F">
              <w:rPr>
                <w:spacing w:val="-1"/>
                <w:sz w:val="18"/>
                <w:szCs w:val="18"/>
              </w:rPr>
              <w:t>5.50</w:t>
            </w:r>
            <w:r w:rsidRPr="00AD270F">
              <w:rPr>
                <w:sz w:val="18"/>
                <w:szCs w:val="18"/>
              </w:rPr>
              <w:t xml:space="preserve"> </w:t>
            </w:r>
            <w:r w:rsidRPr="00AD270F">
              <w:rPr>
                <w:spacing w:val="2"/>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6.0</w:t>
            </w:r>
          </w:p>
          <w:p w14:paraId="30E3D0F8"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1.38</w:t>
            </w:r>
            <w:r w:rsidRPr="6781B22B">
              <w:rPr>
                <w:i/>
                <w:iCs/>
                <w:sz w:val="18"/>
                <w:szCs w:val="18"/>
              </w:rPr>
              <w:t xml:space="preserve"> </w:t>
            </w:r>
            <w:r w:rsidRPr="6781B22B">
              <w:rPr>
                <w:i/>
                <w:iCs/>
                <w:spacing w:val="2"/>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6781B22B">
              <w:rPr>
                <w:i/>
                <w:iCs/>
                <w:spacing w:val="-1"/>
                <w:sz w:val="18"/>
                <w:szCs w:val="18"/>
              </w:rPr>
              <w:t>1.50</w:t>
            </w:r>
          </w:p>
        </w:tc>
        <w:tc>
          <w:tcPr>
            <w:tcW w:w="2912"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2ED492A9" w14:textId="77777777" w:rsidR="00F024D4" w:rsidRPr="00AD270F" w:rsidRDefault="00F024D4" w:rsidP="00A60B15">
            <w:pPr>
              <w:kinsoku w:val="0"/>
              <w:overflowPunct w:val="0"/>
              <w:autoSpaceDE w:val="0"/>
              <w:autoSpaceDN w:val="0"/>
              <w:adjustRightInd w:val="0"/>
              <w:spacing w:before="54" w:line="207" w:lineRule="exact"/>
              <w:ind w:left="101"/>
              <w:rPr>
                <w:sz w:val="18"/>
                <w:szCs w:val="18"/>
              </w:rPr>
            </w:pPr>
            <w:r w:rsidRPr="00AD270F">
              <w:rPr>
                <w:sz w:val="18"/>
                <w:szCs w:val="18"/>
              </w:rPr>
              <w:t>&lt;</w:t>
            </w:r>
            <w:r w:rsidRPr="00AD270F">
              <w:rPr>
                <w:spacing w:val="-1"/>
                <w:sz w:val="18"/>
                <w:szCs w:val="18"/>
              </w:rPr>
              <w:t xml:space="preserve"> 5.50</w:t>
            </w:r>
          </w:p>
          <w:p w14:paraId="2C0B2BB2" w14:textId="77777777" w:rsidR="00F024D4" w:rsidRPr="00AD270F" w:rsidRDefault="00F024D4" w:rsidP="00A60B15">
            <w:pPr>
              <w:kinsoku w:val="0"/>
              <w:overflowPunct w:val="0"/>
              <w:autoSpaceDE w:val="0"/>
              <w:autoSpaceDN w:val="0"/>
              <w:adjustRightInd w:val="0"/>
              <w:spacing w:line="207" w:lineRule="exact"/>
              <w:ind w:left="101"/>
              <w:rPr>
                <w:szCs w:val="24"/>
              </w:rPr>
            </w:pPr>
            <w:r w:rsidRPr="6781B22B">
              <w:rPr>
                <w:i/>
                <w:iCs/>
                <w:sz w:val="18"/>
                <w:szCs w:val="18"/>
              </w:rPr>
              <w:t>&lt;</w:t>
            </w:r>
            <w:r w:rsidRPr="6781B22B">
              <w:rPr>
                <w:i/>
                <w:iCs/>
                <w:spacing w:val="1"/>
                <w:sz w:val="18"/>
                <w:szCs w:val="18"/>
              </w:rPr>
              <w:t xml:space="preserve"> </w:t>
            </w:r>
            <w:r w:rsidRPr="6781B22B">
              <w:rPr>
                <w:i/>
                <w:iCs/>
                <w:sz w:val="18"/>
                <w:szCs w:val="18"/>
              </w:rPr>
              <w:t>1.38</w:t>
            </w:r>
          </w:p>
        </w:tc>
      </w:tr>
      <w:tr w:rsidR="00F024D4" w:rsidRPr="00AD270F" w14:paraId="13AE250F" w14:textId="77777777" w:rsidTr="00E81246">
        <w:trPr>
          <w:trHeight w:hRule="exact" w:val="568"/>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DD283D2" w14:textId="77777777" w:rsidR="00F024D4" w:rsidRPr="00AD270F" w:rsidRDefault="00F024D4" w:rsidP="00A60B15">
            <w:pPr>
              <w:kinsoku w:val="0"/>
              <w:overflowPunct w:val="0"/>
              <w:autoSpaceDE w:val="0"/>
              <w:autoSpaceDN w:val="0"/>
              <w:adjustRightInd w:val="0"/>
              <w:spacing w:before="56" w:line="204" w:lineRule="exact"/>
              <w:ind w:left="109"/>
              <w:rPr>
                <w:sz w:val="18"/>
                <w:szCs w:val="18"/>
              </w:rPr>
            </w:pPr>
            <w:r w:rsidRPr="00AD270F">
              <w:rPr>
                <w:b/>
                <w:bCs/>
                <w:spacing w:val="-1"/>
                <w:sz w:val="18"/>
                <w:szCs w:val="18"/>
              </w:rPr>
              <w:t>Calcium</w:t>
            </w:r>
            <w:r w:rsidRPr="00AD270F">
              <w:rPr>
                <w:b/>
                <w:bCs/>
                <w:spacing w:val="42"/>
                <w:sz w:val="18"/>
                <w:szCs w:val="18"/>
              </w:rPr>
              <w:t xml:space="preserve"> </w:t>
            </w:r>
            <w:r w:rsidRPr="00AD270F">
              <w:rPr>
                <w:b/>
                <w:bCs/>
                <w:spacing w:val="-1"/>
                <w:sz w:val="18"/>
                <w:szCs w:val="18"/>
              </w:rPr>
              <w:t>(Ionized),</w:t>
            </w:r>
            <w:r w:rsidRPr="00AD270F">
              <w:rPr>
                <w:b/>
                <w:bCs/>
                <w:sz w:val="18"/>
                <w:szCs w:val="18"/>
              </w:rPr>
              <w:t xml:space="preserve"> </w:t>
            </w:r>
            <w:r w:rsidRPr="00AD270F">
              <w:rPr>
                <w:b/>
                <w:bCs/>
                <w:spacing w:val="1"/>
                <w:sz w:val="18"/>
                <w:szCs w:val="18"/>
              </w:rPr>
              <w:t xml:space="preserve"> </w:t>
            </w:r>
            <w:r w:rsidRPr="00AD270F">
              <w:rPr>
                <w:b/>
                <w:bCs/>
                <w:spacing w:val="-1"/>
                <w:sz w:val="18"/>
                <w:szCs w:val="18"/>
              </w:rPr>
              <w:t>Low</w:t>
            </w:r>
          </w:p>
          <w:p w14:paraId="5017F08C" w14:textId="77777777" w:rsidR="00F024D4" w:rsidRPr="00AD270F" w:rsidRDefault="00F024D4" w:rsidP="00A60B15">
            <w:pPr>
              <w:kinsoku w:val="0"/>
              <w:overflowPunct w:val="0"/>
              <w:autoSpaceDE w:val="0"/>
              <w:autoSpaceDN w:val="0"/>
              <w:adjustRightInd w:val="0"/>
              <w:spacing w:line="204" w:lineRule="exact"/>
              <w:ind w:left="272"/>
              <w:rPr>
                <w:szCs w:val="24"/>
              </w:rPr>
            </w:pPr>
            <w:r w:rsidRPr="00AD270F">
              <w:rPr>
                <w:spacing w:val="-1"/>
                <w:sz w:val="18"/>
                <w:szCs w:val="18"/>
              </w:rPr>
              <w:t>(mg/dL;</w:t>
            </w:r>
            <w:r w:rsidRPr="00AD270F">
              <w:rPr>
                <w:sz w:val="18"/>
                <w:szCs w:val="18"/>
              </w:rPr>
              <w:t xml:space="preserve"> </w:t>
            </w:r>
            <w:r w:rsidRPr="00AD270F">
              <w:rPr>
                <w:i/>
                <w:iCs/>
                <w:spacing w:val="-1"/>
                <w:sz w:val="18"/>
                <w:szCs w:val="18"/>
              </w:rPr>
              <w:t>mmol/L</w:t>
            </w:r>
            <w:r w:rsidRPr="00AD270F">
              <w:rPr>
                <w:spacing w:val="-1"/>
                <w:sz w:val="18"/>
                <w:szCs w:val="18"/>
              </w:rPr>
              <w:t>)</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173FBDB" w14:textId="77777777" w:rsidR="00F024D4" w:rsidRPr="00AD270F" w:rsidRDefault="00F024D4" w:rsidP="00A60B15">
            <w:pPr>
              <w:kinsoku w:val="0"/>
              <w:overflowPunct w:val="0"/>
              <w:autoSpaceDE w:val="0"/>
              <w:autoSpaceDN w:val="0"/>
              <w:adjustRightInd w:val="0"/>
              <w:spacing w:before="51" w:line="207" w:lineRule="exact"/>
              <w:ind w:left="102"/>
              <w:rPr>
                <w:spacing w:val="-1"/>
                <w:sz w:val="18"/>
                <w:szCs w:val="18"/>
              </w:rPr>
            </w:pPr>
            <w:r w:rsidRPr="00AD270F">
              <w:rPr>
                <w:sz w:val="18"/>
                <w:szCs w:val="18"/>
              </w:rPr>
              <w:t>&lt;</w:t>
            </w:r>
            <w:r w:rsidRPr="00AD270F">
              <w:rPr>
                <w:spacing w:val="-1"/>
                <w:sz w:val="18"/>
                <w:szCs w:val="18"/>
              </w:rPr>
              <w:t xml:space="preserve"> LLN</w:t>
            </w:r>
            <w:r w:rsidRPr="00AD270F">
              <w:rPr>
                <w:sz w:val="18"/>
                <w:szCs w:val="18"/>
              </w:rPr>
              <w:t xml:space="preserve">  to</w:t>
            </w:r>
            <w:r w:rsidRPr="00AD270F">
              <w:rPr>
                <w:spacing w:val="1"/>
                <w:sz w:val="18"/>
                <w:szCs w:val="18"/>
              </w:rPr>
              <w:t xml:space="preserve"> </w:t>
            </w:r>
            <w:r w:rsidRPr="00AD270F">
              <w:rPr>
                <w:spacing w:val="-1"/>
                <w:sz w:val="18"/>
                <w:szCs w:val="18"/>
              </w:rPr>
              <w:t>4.0</w:t>
            </w:r>
          </w:p>
          <w:p w14:paraId="1991E7F6"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&lt;</w:t>
            </w:r>
            <w:r w:rsidRPr="6781B22B">
              <w:rPr>
                <w:i/>
                <w:iCs/>
                <w:spacing w:val="1"/>
                <w:sz w:val="18"/>
                <w:szCs w:val="18"/>
              </w:rPr>
              <w:t xml:space="preserve"> </w:t>
            </w:r>
            <w:r w:rsidRPr="6781B22B">
              <w:rPr>
                <w:i/>
                <w:iCs/>
                <w:sz w:val="18"/>
                <w:szCs w:val="18"/>
              </w:rPr>
              <w:t>LLN</w:t>
            </w:r>
            <w:r w:rsidRPr="6781B22B">
              <w:rPr>
                <w:i/>
                <w:iCs/>
                <w:spacing w:val="43"/>
                <w:sz w:val="18"/>
                <w:szCs w:val="18"/>
              </w:rPr>
              <w:t xml:space="preserve"> </w:t>
            </w:r>
            <w:r w:rsidRPr="6781B22B">
              <w:rPr>
                <w:i/>
                <w:iCs/>
                <w:sz w:val="18"/>
                <w:szCs w:val="18"/>
              </w:rPr>
              <w:t>to</w:t>
            </w:r>
            <w:r w:rsidRPr="6781B22B">
              <w:rPr>
                <w:i/>
                <w:iCs/>
                <w:spacing w:val="-1"/>
                <w:sz w:val="18"/>
                <w:szCs w:val="18"/>
              </w:rPr>
              <w:t xml:space="preserve"> 1.0</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D7C9552" w14:textId="77777777" w:rsidR="00F024D4" w:rsidRPr="00AD270F" w:rsidRDefault="00F024D4" w:rsidP="00A60B15">
            <w:pPr>
              <w:kinsoku w:val="0"/>
              <w:overflowPunct w:val="0"/>
              <w:autoSpaceDE w:val="0"/>
              <w:autoSpaceDN w:val="0"/>
              <w:adjustRightInd w:val="0"/>
              <w:spacing w:before="51" w:line="207" w:lineRule="exact"/>
              <w:ind w:left="102"/>
              <w:rPr>
                <w:spacing w:val="-1"/>
                <w:sz w:val="18"/>
                <w:szCs w:val="18"/>
              </w:rPr>
            </w:pPr>
            <w:r w:rsidRPr="00AD270F">
              <w:rPr>
                <w:sz w:val="18"/>
                <w:szCs w:val="18"/>
              </w:rPr>
              <w:t>3.6</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4.0</w:t>
            </w:r>
          </w:p>
          <w:p w14:paraId="7F79332B"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0.9</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1.0</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7ACE44A" w14:textId="77777777" w:rsidR="00F024D4" w:rsidRPr="00AD270F" w:rsidRDefault="00F024D4" w:rsidP="00A60B15">
            <w:pPr>
              <w:kinsoku w:val="0"/>
              <w:overflowPunct w:val="0"/>
              <w:autoSpaceDE w:val="0"/>
              <w:autoSpaceDN w:val="0"/>
              <w:adjustRightInd w:val="0"/>
              <w:spacing w:before="51" w:line="207" w:lineRule="exact"/>
              <w:ind w:left="102"/>
              <w:rPr>
                <w:spacing w:val="-1"/>
                <w:sz w:val="18"/>
                <w:szCs w:val="18"/>
              </w:rPr>
            </w:pPr>
            <w:r w:rsidRPr="00AD270F">
              <w:rPr>
                <w:sz w:val="18"/>
                <w:szCs w:val="18"/>
              </w:rPr>
              <w:t>3.2</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3.6</w:t>
            </w:r>
          </w:p>
          <w:p w14:paraId="6EBEEBD5"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0.8</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0.9</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2D6A3B5F" w14:textId="77777777" w:rsidR="00F024D4" w:rsidRPr="00AD270F" w:rsidRDefault="00F024D4" w:rsidP="00A60B15">
            <w:pPr>
              <w:kinsoku w:val="0"/>
              <w:overflowPunct w:val="0"/>
              <w:autoSpaceDE w:val="0"/>
              <w:autoSpaceDN w:val="0"/>
              <w:adjustRightInd w:val="0"/>
              <w:spacing w:before="51" w:line="207" w:lineRule="exact"/>
              <w:ind w:left="102"/>
              <w:rPr>
                <w:sz w:val="18"/>
                <w:szCs w:val="18"/>
              </w:rPr>
            </w:pPr>
            <w:r w:rsidRPr="00AD270F">
              <w:rPr>
                <w:sz w:val="18"/>
                <w:szCs w:val="18"/>
              </w:rPr>
              <w:t>&lt;</w:t>
            </w:r>
            <w:r w:rsidRPr="00AD270F">
              <w:rPr>
                <w:spacing w:val="-1"/>
                <w:sz w:val="18"/>
                <w:szCs w:val="18"/>
              </w:rPr>
              <w:t xml:space="preserve"> </w:t>
            </w:r>
            <w:r w:rsidRPr="00AD270F">
              <w:rPr>
                <w:sz w:val="18"/>
                <w:szCs w:val="18"/>
              </w:rPr>
              <w:t>3.2</w:t>
            </w:r>
          </w:p>
          <w:p w14:paraId="5F74820D"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&lt;</w:t>
            </w:r>
            <w:r w:rsidRPr="6781B22B">
              <w:rPr>
                <w:i/>
                <w:iCs/>
                <w:spacing w:val="1"/>
                <w:sz w:val="18"/>
                <w:szCs w:val="18"/>
              </w:rPr>
              <w:t xml:space="preserve"> </w:t>
            </w:r>
            <w:r w:rsidRPr="6781B22B">
              <w:rPr>
                <w:i/>
                <w:iCs/>
                <w:spacing w:val="-1"/>
                <w:sz w:val="18"/>
                <w:szCs w:val="18"/>
              </w:rPr>
              <w:t>0.8</w:t>
            </w:r>
          </w:p>
        </w:tc>
      </w:tr>
      <w:tr w:rsidR="00F024D4" w:rsidRPr="00AD270F" w14:paraId="53F42B2C" w14:textId="77777777" w:rsidTr="00E81246">
        <w:trPr>
          <w:trHeight w:hRule="exact" w:val="1189"/>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AD07F5A" w14:textId="77777777" w:rsidR="00F024D4" w:rsidRPr="00AD270F" w:rsidRDefault="00F024D4" w:rsidP="00A60B15">
            <w:pPr>
              <w:kinsoku w:val="0"/>
              <w:overflowPunct w:val="0"/>
              <w:autoSpaceDE w:val="0"/>
              <w:autoSpaceDN w:val="0"/>
              <w:adjustRightInd w:val="0"/>
              <w:spacing w:before="56"/>
              <w:ind w:left="92" w:right="472"/>
              <w:rPr>
                <w:szCs w:val="24"/>
              </w:rPr>
            </w:pPr>
            <w:r w:rsidRPr="00AD270F">
              <w:rPr>
                <w:b/>
                <w:bCs/>
                <w:spacing w:val="-1"/>
                <w:sz w:val="18"/>
                <w:szCs w:val="18"/>
              </w:rPr>
              <w:t>Cardiac Troponin</w:t>
            </w:r>
            <w:r w:rsidRPr="00AD270F">
              <w:rPr>
                <w:b/>
                <w:bCs/>
                <w:spacing w:val="-2"/>
                <w:sz w:val="18"/>
                <w:szCs w:val="18"/>
              </w:rPr>
              <w:t xml:space="preserve"> </w:t>
            </w:r>
            <w:r w:rsidRPr="00AD270F">
              <w:rPr>
                <w:b/>
                <w:bCs/>
                <w:spacing w:val="-1"/>
                <w:sz w:val="18"/>
                <w:szCs w:val="18"/>
              </w:rPr>
              <w:t>I,</w:t>
            </w:r>
            <w:r w:rsidRPr="00AD270F">
              <w:rPr>
                <w:b/>
                <w:bCs/>
                <w:spacing w:val="29"/>
                <w:sz w:val="18"/>
                <w:szCs w:val="18"/>
              </w:rPr>
              <w:t xml:space="preserve"> </w:t>
            </w:r>
            <w:r w:rsidRPr="00AD270F">
              <w:rPr>
                <w:b/>
                <w:bCs/>
                <w:sz w:val="18"/>
                <w:szCs w:val="18"/>
              </w:rPr>
              <w:t>High</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BB25D70" w14:textId="77777777" w:rsidR="00F024D4" w:rsidRPr="00AD270F" w:rsidRDefault="00F024D4" w:rsidP="00A60B15">
            <w:pPr>
              <w:kinsoku w:val="0"/>
              <w:overflowPunct w:val="0"/>
              <w:autoSpaceDE w:val="0"/>
              <w:autoSpaceDN w:val="0"/>
              <w:adjustRightInd w:val="0"/>
              <w:spacing w:before="52"/>
              <w:ind w:left="102"/>
              <w:rPr>
                <w:szCs w:val="24"/>
              </w:rPr>
            </w:pPr>
            <w:r w:rsidRPr="00AD270F">
              <w:rPr>
                <w:spacing w:val="-1"/>
                <w:sz w:val="18"/>
                <w:szCs w:val="18"/>
              </w:rPr>
              <w:t>NA</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4B75EF1" w14:textId="77777777" w:rsidR="00F024D4" w:rsidRPr="00AD270F" w:rsidRDefault="00F024D4" w:rsidP="00A60B15">
            <w:pPr>
              <w:kinsoku w:val="0"/>
              <w:overflowPunct w:val="0"/>
              <w:autoSpaceDE w:val="0"/>
              <w:autoSpaceDN w:val="0"/>
              <w:adjustRightInd w:val="0"/>
              <w:spacing w:before="52"/>
              <w:ind w:left="102"/>
              <w:rPr>
                <w:szCs w:val="24"/>
              </w:rPr>
            </w:pPr>
            <w:r w:rsidRPr="00AD270F">
              <w:rPr>
                <w:spacing w:val="-1"/>
                <w:sz w:val="18"/>
                <w:szCs w:val="18"/>
              </w:rPr>
              <w:t>NA</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9C20171" w14:textId="77777777" w:rsidR="00F024D4" w:rsidRPr="00AD270F" w:rsidRDefault="00F024D4" w:rsidP="00A60B15">
            <w:pPr>
              <w:kinsoku w:val="0"/>
              <w:overflowPunct w:val="0"/>
              <w:autoSpaceDE w:val="0"/>
              <w:autoSpaceDN w:val="0"/>
              <w:adjustRightInd w:val="0"/>
              <w:spacing w:before="52"/>
              <w:ind w:left="102"/>
              <w:rPr>
                <w:szCs w:val="24"/>
              </w:rPr>
            </w:pPr>
            <w:r w:rsidRPr="00AD270F">
              <w:rPr>
                <w:spacing w:val="-1"/>
                <w:sz w:val="18"/>
                <w:szCs w:val="18"/>
              </w:rPr>
              <w:t>NA</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02BE273E" w14:textId="77777777" w:rsidR="00F024D4" w:rsidRPr="00AD270F" w:rsidRDefault="00F024D4" w:rsidP="00A60B15">
            <w:pPr>
              <w:kinsoku w:val="0"/>
              <w:overflowPunct w:val="0"/>
              <w:autoSpaceDE w:val="0"/>
              <w:autoSpaceDN w:val="0"/>
              <w:adjustRightInd w:val="0"/>
              <w:spacing w:before="52"/>
              <w:ind w:left="102" w:right="167"/>
              <w:rPr>
                <w:szCs w:val="24"/>
              </w:rPr>
            </w:pPr>
            <w:r w:rsidRPr="00AD270F">
              <w:rPr>
                <w:spacing w:val="-1"/>
                <w:sz w:val="18"/>
                <w:szCs w:val="18"/>
              </w:rPr>
              <w:t>Levels</w:t>
            </w:r>
            <w:r w:rsidRPr="00AD270F">
              <w:rPr>
                <w:sz w:val="18"/>
                <w:szCs w:val="18"/>
              </w:rPr>
              <w:t xml:space="preserve"> </w:t>
            </w:r>
            <w:r w:rsidRPr="00AD270F">
              <w:rPr>
                <w:spacing w:val="-1"/>
                <w:sz w:val="18"/>
                <w:szCs w:val="18"/>
              </w:rPr>
              <w:t>consistent</w:t>
            </w:r>
            <w:r w:rsidRPr="00AD270F">
              <w:rPr>
                <w:sz w:val="18"/>
                <w:szCs w:val="18"/>
              </w:rPr>
              <w:t xml:space="preserve"> </w:t>
            </w:r>
            <w:r w:rsidRPr="00AD270F">
              <w:rPr>
                <w:spacing w:val="-1"/>
                <w:sz w:val="18"/>
                <w:szCs w:val="18"/>
              </w:rPr>
              <w:t>with</w:t>
            </w:r>
            <w:r w:rsidRPr="00AD270F">
              <w:rPr>
                <w:spacing w:val="25"/>
                <w:sz w:val="18"/>
                <w:szCs w:val="18"/>
              </w:rPr>
              <w:t xml:space="preserve"> </w:t>
            </w:r>
            <w:r w:rsidRPr="00AD270F">
              <w:rPr>
                <w:spacing w:val="-1"/>
                <w:sz w:val="18"/>
                <w:szCs w:val="18"/>
              </w:rPr>
              <w:t>myocardial</w:t>
            </w:r>
            <w:r w:rsidRPr="00AD270F">
              <w:rPr>
                <w:sz w:val="18"/>
                <w:szCs w:val="18"/>
              </w:rPr>
              <w:t xml:space="preserve"> </w:t>
            </w:r>
            <w:r w:rsidRPr="00AD270F">
              <w:rPr>
                <w:spacing w:val="-1"/>
                <w:sz w:val="18"/>
                <w:szCs w:val="18"/>
              </w:rPr>
              <w:t>infarction</w:t>
            </w:r>
            <w:r w:rsidRPr="00AD270F">
              <w:rPr>
                <w:spacing w:val="1"/>
                <w:sz w:val="18"/>
                <w:szCs w:val="18"/>
              </w:rPr>
              <w:t xml:space="preserve"> </w:t>
            </w:r>
            <w:r w:rsidRPr="00AD270F">
              <w:rPr>
                <w:sz w:val="18"/>
                <w:szCs w:val="18"/>
              </w:rPr>
              <w:t>or</w:t>
            </w:r>
            <w:r w:rsidRPr="00AD270F">
              <w:rPr>
                <w:spacing w:val="29"/>
                <w:sz w:val="18"/>
                <w:szCs w:val="18"/>
              </w:rPr>
              <w:t xml:space="preserve"> </w:t>
            </w:r>
            <w:r w:rsidRPr="00AD270F">
              <w:rPr>
                <w:sz w:val="18"/>
                <w:szCs w:val="18"/>
              </w:rPr>
              <w:t>unstable</w:t>
            </w:r>
            <w:r w:rsidRPr="00AD270F">
              <w:rPr>
                <w:spacing w:val="-1"/>
                <w:sz w:val="18"/>
                <w:szCs w:val="18"/>
              </w:rPr>
              <w:t xml:space="preserve"> angina as</w:t>
            </w:r>
            <w:r w:rsidRPr="00AD270F">
              <w:rPr>
                <w:spacing w:val="23"/>
                <w:sz w:val="18"/>
                <w:szCs w:val="18"/>
              </w:rPr>
              <w:t xml:space="preserve"> </w:t>
            </w:r>
            <w:r w:rsidRPr="00AD270F">
              <w:rPr>
                <w:spacing w:val="-1"/>
                <w:sz w:val="18"/>
                <w:szCs w:val="18"/>
              </w:rPr>
              <w:t>defined</w:t>
            </w:r>
            <w:r w:rsidRPr="00AD270F">
              <w:rPr>
                <w:spacing w:val="1"/>
                <w:sz w:val="18"/>
                <w:szCs w:val="18"/>
              </w:rPr>
              <w:t xml:space="preserve"> </w:t>
            </w:r>
            <w:r w:rsidRPr="00AD270F">
              <w:rPr>
                <w:sz w:val="18"/>
                <w:szCs w:val="18"/>
              </w:rPr>
              <w:t>by</w:t>
            </w:r>
            <w:r w:rsidRPr="00AD270F">
              <w:rPr>
                <w:spacing w:val="-4"/>
                <w:sz w:val="18"/>
                <w:szCs w:val="18"/>
              </w:rPr>
              <w:t xml:space="preserve"> </w:t>
            </w:r>
            <w:r w:rsidRPr="00AD270F">
              <w:rPr>
                <w:sz w:val="18"/>
                <w:szCs w:val="18"/>
              </w:rPr>
              <w:t>the</w:t>
            </w:r>
            <w:r w:rsidRPr="00AD270F">
              <w:rPr>
                <w:spacing w:val="-1"/>
                <w:sz w:val="18"/>
                <w:szCs w:val="18"/>
              </w:rPr>
              <w:t xml:space="preserve"> local</w:t>
            </w:r>
            <w:r w:rsidRPr="00AD270F">
              <w:rPr>
                <w:spacing w:val="20"/>
                <w:sz w:val="18"/>
                <w:szCs w:val="18"/>
              </w:rPr>
              <w:t xml:space="preserve"> </w:t>
            </w:r>
            <w:r w:rsidRPr="00AD270F">
              <w:rPr>
                <w:sz w:val="18"/>
                <w:szCs w:val="18"/>
              </w:rPr>
              <w:t>laboratory</w:t>
            </w:r>
          </w:p>
        </w:tc>
      </w:tr>
      <w:tr w:rsidR="00F024D4" w:rsidRPr="00AD270F" w14:paraId="71371401" w14:textId="77777777" w:rsidTr="00E81246">
        <w:trPr>
          <w:trHeight w:hRule="exact" w:val="398"/>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92912EC" w14:textId="77777777" w:rsidR="00F024D4" w:rsidRPr="00AD270F" w:rsidRDefault="00F024D4" w:rsidP="00A60B15">
            <w:pPr>
              <w:kinsoku w:val="0"/>
              <w:overflowPunct w:val="0"/>
              <w:autoSpaceDE w:val="0"/>
              <w:autoSpaceDN w:val="0"/>
              <w:adjustRightInd w:val="0"/>
              <w:spacing w:before="59"/>
              <w:ind w:left="92"/>
              <w:rPr>
                <w:szCs w:val="24"/>
              </w:rPr>
            </w:pPr>
            <w:r w:rsidRPr="00AD270F">
              <w:rPr>
                <w:b/>
                <w:bCs/>
                <w:spacing w:val="-1"/>
                <w:sz w:val="18"/>
                <w:szCs w:val="18"/>
              </w:rPr>
              <w:t>Creatine Kinase,</w:t>
            </w:r>
            <w:r w:rsidRPr="00AD270F">
              <w:rPr>
                <w:b/>
                <w:bCs/>
                <w:spacing w:val="1"/>
                <w:sz w:val="18"/>
                <w:szCs w:val="18"/>
              </w:rPr>
              <w:t xml:space="preserve"> </w:t>
            </w:r>
            <w:r w:rsidRPr="00AD270F">
              <w:rPr>
                <w:b/>
                <w:bCs/>
                <w:sz w:val="18"/>
                <w:szCs w:val="18"/>
              </w:rPr>
              <w:t>High</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7C7D3B5"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3</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w:t>
            </w:r>
            <w:r w:rsidRPr="00AD270F">
              <w:rPr>
                <w:sz w:val="18"/>
                <w:szCs w:val="18"/>
              </w:rPr>
              <w:t>6</w:t>
            </w:r>
            <w:r w:rsidRPr="00AD270F">
              <w:rPr>
                <w:spacing w:val="2"/>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81196C6"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6</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10</w:t>
            </w:r>
            <w:r w:rsidRPr="00AD270F">
              <w:rPr>
                <w:spacing w:val="1"/>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5D229D6"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10</w:t>
            </w:r>
            <w:r w:rsidRPr="00AD270F">
              <w:rPr>
                <w:spacing w:val="1"/>
                <w:sz w:val="18"/>
                <w:szCs w:val="18"/>
              </w:rPr>
              <w:t xml:space="preserve"> </w:t>
            </w:r>
            <w:r w:rsidRPr="00AD270F">
              <w:rPr>
                <w:spacing w:val="-1"/>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20</w:t>
            </w:r>
            <w:r w:rsidRPr="00AD270F">
              <w:rPr>
                <w:spacing w:val="1"/>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A9BAC8A"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 20</w:t>
            </w:r>
            <w:r w:rsidRPr="00AD270F">
              <w:rPr>
                <w:spacing w:val="1"/>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r>
      <w:tr w:rsidR="00F024D4" w:rsidRPr="00AD270F" w14:paraId="24BDAE48" w14:textId="77777777" w:rsidTr="00E81246">
        <w:trPr>
          <w:trHeight w:hRule="exact" w:val="984"/>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9075D73" w14:textId="77777777" w:rsidR="00F024D4" w:rsidRPr="00AD270F" w:rsidRDefault="00F024D4" w:rsidP="00A60B15">
            <w:pPr>
              <w:kinsoku w:val="0"/>
              <w:overflowPunct w:val="0"/>
              <w:autoSpaceDE w:val="0"/>
              <w:autoSpaceDN w:val="0"/>
              <w:adjustRightInd w:val="0"/>
              <w:spacing w:before="59"/>
              <w:ind w:left="92"/>
              <w:rPr>
                <w:szCs w:val="24"/>
              </w:rPr>
            </w:pPr>
            <w:r w:rsidRPr="00AD270F">
              <w:rPr>
                <w:b/>
                <w:bCs/>
                <w:spacing w:val="-1"/>
                <w:sz w:val="18"/>
                <w:szCs w:val="18"/>
              </w:rPr>
              <w:t>Creatinine,</w:t>
            </w:r>
            <w:r w:rsidRPr="00AD270F">
              <w:rPr>
                <w:b/>
                <w:bCs/>
                <w:spacing w:val="1"/>
                <w:sz w:val="18"/>
                <w:szCs w:val="18"/>
              </w:rPr>
              <w:t xml:space="preserve"> </w:t>
            </w:r>
            <w:r w:rsidRPr="00AD270F">
              <w:rPr>
                <w:b/>
                <w:bCs/>
                <w:sz w:val="18"/>
                <w:szCs w:val="18"/>
              </w:rPr>
              <w:t>High</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A9904FA" w14:textId="77777777" w:rsidR="00F024D4" w:rsidRPr="00AD270F" w:rsidRDefault="00F024D4" w:rsidP="00A60B15">
            <w:pPr>
              <w:kinsoku w:val="0"/>
              <w:overflowPunct w:val="0"/>
              <w:autoSpaceDE w:val="0"/>
              <w:autoSpaceDN w:val="0"/>
              <w:adjustRightInd w:val="0"/>
              <w:spacing w:before="54"/>
              <w:ind w:left="102"/>
              <w:rPr>
                <w:szCs w:val="24"/>
              </w:rPr>
            </w:pPr>
            <w:r w:rsidRPr="00AD270F">
              <w:rPr>
                <w:sz w:val="18"/>
                <w:szCs w:val="18"/>
              </w:rPr>
              <w:t>1.1</w:t>
            </w:r>
            <w:r w:rsidRPr="00AD270F">
              <w:rPr>
                <w:spacing w:val="-1"/>
                <w:sz w:val="18"/>
                <w:szCs w:val="18"/>
              </w:rPr>
              <w:t xml:space="preserve"> </w:t>
            </w:r>
            <w:r w:rsidRPr="00AD270F">
              <w:rPr>
                <w:sz w:val="18"/>
                <w:szCs w:val="18"/>
              </w:rPr>
              <w:t>to</w:t>
            </w:r>
            <w:r w:rsidRPr="00AD270F">
              <w:rPr>
                <w:spacing w:val="-1"/>
                <w:sz w:val="18"/>
                <w:szCs w:val="18"/>
              </w:rPr>
              <w:t xml:space="preserve"> 1.3</w:t>
            </w:r>
            <w:r w:rsidRPr="00AD270F">
              <w:rPr>
                <w:spacing w:val="1"/>
                <w:sz w:val="18"/>
                <w:szCs w:val="18"/>
              </w:rPr>
              <w:t xml:space="preserve"> </w:t>
            </w:r>
            <w:r w:rsidRPr="00AD270F">
              <w:rPr>
                <w:sz w:val="18"/>
                <w:szCs w:val="18"/>
              </w:rPr>
              <w:t>x</w:t>
            </w:r>
            <w:r w:rsidRPr="00AD270F">
              <w:rPr>
                <w:spacing w:val="-1"/>
                <w:sz w:val="18"/>
                <w:szCs w:val="18"/>
              </w:rPr>
              <w:t xml:space="preserve"> </w:t>
            </w:r>
            <w:r w:rsidRPr="00AD270F">
              <w:rPr>
                <w:spacing w:val="-2"/>
                <w:sz w:val="18"/>
                <w:szCs w:val="18"/>
              </w:rPr>
              <w:t>ULN</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B60E2DB" w14:textId="77777777" w:rsidR="00F024D4" w:rsidRPr="00AD270F" w:rsidRDefault="00F024D4" w:rsidP="00A60B15">
            <w:pPr>
              <w:kinsoku w:val="0"/>
              <w:overflowPunct w:val="0"/>
              <w:autoSpaceDE w:val="0"/>
              <w:autoSpaceDN w:val="0"/>
              <w:adjustRightInd w:val="0"/>
              <w:spacing w:before="54" w:line="207" w:lineRule="exact"/>
              <w:ind w:left="102"/>
              <w:rPr>
                <w:spacing w:val="-1"/>
                <w:sz w:val="18"/>
                <w:szCs w:val="18"/>
              </w:rPr>
            </w:pPr>
            <w:r w:rsidRPr="00AD270F">
              <w:rPr>
                <w:sz w:val="18"/>
                <w:szCs w:val="18"/>
              </w:rPr>
              <w:t>&gt;</w:t>
            </w:r>
            <w:r w:rsidRPr="00AD270F">
              <w:rPr>
                <w:spacing w:val="-1"/>
                <w:sz w:val="18"/>
                <w:szCs w:val="18"/>
              </w:rPr>
              <w:t xml:space="preserve"> </w:t>
            </w:r>
            <w:r w:rsidRPr="00AD270F">
              <w:rPr>
                <w:sz w:val="18"/>
                <w:szCs w:val="18"/>
              </w:rPr>
              <w:t>1.3</w:t>
            </w:r>
            <w:r w:rsidRPr="00AD270F">
              <w:rPr>
                <w:spacing w:val="-1"/>
                <w:sz w:val="18"/>
                <w:szCs w:val="18"/>
              </w:rPr>
              <w:t xml:space="preserve"> </w:t>
            </w:r>
            <w:r w:rsidRPr="00AD270F">
              <w:rPr>
                <w:sz w:val="18"/>
                <w:szCs w:val="18"/>
              </w:rPr>
              <w:t>to</w:t>
            </w:r>
            <w:r w:rsidRPr="00AD270F">
              <w:rPr>
                <w:spacing w:val="-1"/>
                <w:sz w:val="18"/>
                <w:szCs w:val="18"/>
              </w:rPr>
              <w:t xml:space="preserve"> 1.8</w:t>
            </w:r>
            <w:r w:rsidRPr="00AD270F">
              <w:rPr>
                <w:spacing w:val="1"/>
                <w:sz w:val="18"/>
                <w:szCs w:val="18"/>
              </w:rPr>
              <w:t xml:space="preserve"> </w:t>
            </w:r>
            <w:r w:rsidRPr="00AD270F">
              <w:rPr>
                <w:sz w:val="18"/>
                <w:szCs w:val="18"/>
              </w:rPr>
              <w:t>x</w:t>
            </w:r>
            <w:r w:rsidRPr="00AD270F">
              <w:rPr>
                <w:spacing w:val="-1"/>
                <w:sz w:val="18"/>
                <w:szCs w:val="18"/>
              </w:rPr>
              <w:t xml:space="preserve"> ULN</w:t>
            </w:r>
          </w:p>
          <w:p w14:paraId="0EEBC4F4" w14:textId="77777777" w:rsidR="00F024D4" w:rsidRPr="00AD270F" w:rsidRDefault="00F024D4" w:rsidP="00A60B15">
            <w:pPr>
              <w:kinsoku w:val="0"/>
              <w:overflowPunct w:val="0"/>
              <w:autoSpaceDE w:val="0"/>
              <w:autoSpaceDN w:val="0"/>
              <w:adjustRightInd w:val="0"/>
              <w:spacing w:line="206" w:lineRule="exact"/>
              <w:ind w:left="102"/>
              <w:rPr>
                <w:sz w:val="18"/>
                <w:szCs w:val="18"/>
              </w:rPr>
            </w:pPr>
            <w:r w:rsidRPr="00AD270F">
              <w:rPr>
                <w:spacing w:val="-1"/>
                <w:sz w:val="18"/>
                <w:szCs w:val="18"/>
                <w:u w:val="single"/>
              </w:rPr>
              <w:t>OR</w:t>
            </w:r>
            <w:r w:rsidRPr="00AD270F">
              <w:rPr>
                <w:sz w:val="18"/>
                <w:szCs w:val="18"/>
                <w:u w:val="single"/>
              </w:rPr>
              <w:t xml:space="preserve"> </w:t>
            </w:r>
            <w:r w:rsidRPr="00AD270F">
              <w:rPr>
                <w:spacing w:val="-1"/>
                <w:sz w:val="18"/>
                <w:szCs w:val="18"/>
              </w:rPr>
              <w:t xml:space="preserve">Increase </w:t>
            </w:r>
            <w:r w:rsidRPr="00AD270F">
              <w:rPr>
                <w:sz w:val="18"/>
                <w:szCs w:val="18"/>
              </w:rPr>
              <w:t>of</w:t>
            </w:r>
          </w:p>
          <w:p w14:paraId="05EF6C82" w14:textId="77777777" w:rsidR="00F024D4" w:rsidRPr="00AD270F" w:rsidRDefault="00F024D4" w:rsidP="00A60B15">
            <w:pPr>
              <w:kinsoku w:val="0"/>
              <w:overflowPunct w:val="0"/>
              <w:autoSpaceDE w:val="0"/>
              <w:autoSpaceDN w:val="0"/>
              <w:adjustRightInd w:val="0"/>
              <w:ind w:left="102" w:right="339"/>
              <w:rPr>
                <w:szCs w:val="24"/>
              </w:rPr>
            </w:pPr>
            <w:r w:rsidRPr="00AD270F">
              <w:rPr>
                <w:sz w:val="18"/>
                <w:szCs w:val="18"/>
              </w:rPr>
              <w:t>&gt;</w:t>
            </w:r>
            <w:r w:rsidRPr="00AD270F">
              <w:rPr>
                <w:spacing w:val="-1"/>
                <w:sz w:val="18"/>
                <w:szCs w:val="18"/>
              </w:rPr>
              <w:t xml:space="preserve"> </w:t>
            </w:r>
            <w:r w:rsidRPr="00AD270F">
              <w:rPr>
                <w:sz w:val="18"/>
                <w:szCs w:val="18"/>
              </w:rPr>
              <w:t>0.3</w:t>
            </w:r>
            <w:r w:rsidRPr="00AD270F">
              <w:rPr>
                <w:spacing w:val="1"/>
                <w:sz w:val="18"/>
                <w:szCs w:val="18"/>
              </w:rPr>
              <w:t xml:space="preserve"> </w:t>
            </w:r>
            <w:r w:rsidRPr="00AD270F">
              <w:rPr>
                <w:spacing w:val="-1"/>
                <w:sz w:val="18"/>
                <w:szCs w:val="18"/>
              </w:rPr>
              <w:t>mg/dL</w:t>
            </w:r>
            <w:r w:rsidRPr="00AD270F">
              <w:rPr>
                <w:spacing w:val="-2"/>
                <w:sz w:val="18"/>
                <w:szCs w:val="18"/>
              </w:rPr>
              <w:t xml:space="preserve"> </w:t>
            </w:r>
            <w:r w:rsidRPr="00AD270F">
              <w:rPr>
                <w:spacing w:val="-1"/>
                <w:sz w:val="18"/>
                <w:szCs w:val="18"/>
              </w:rPr>
              <w:t>above</w:t>
            </w:r>
            <w:r w:rsidRPr="00AD270F">
              <w:rPr>
                <w:spacing w:val="25"/>
                <w:sz w:val="18"/>
                <w:szCs w:val="18"/>
              </w:rPr>
              <w:t xml:space="preserve"> </w:t>
            </w:r>
            <w:r w:rsidRPr="00AD270F">
              <w:rPr>
                <w:spacing w:val="-1"/>
                <w:sz w:val="18"/>
                <w:szCs w:val="18"/>
              </w:rPr>
              <w:t>baseline</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D225C9E" w14:textId="77777777" w:rsidR="00F024D4" w:rsidRPr="00AD270F" w:rsidRDefault="00F024D4" w:rsidP="00A60B15">
            <w:pPr>
              <w:kinsoku w:val="0"/>
              <w:overflowPunct w:val="0"/>
              <w:autoSpaceDE w:val="0"/>
              <w:autoSpaceDN w:val="0"/>
              <w:adjustRightInd w:val="0"/>
              <w:spacing w:before="54" w:line="207" w:lineRule="exact"/>
              <w:ind w:left="102"/>
              <w:rPr>
                <w:spacing w:val="-1"/>
                <w:sz w:val="18"/>
                <w:szCs w:val="18"/>
              </w:rPr>
            </w:pPr>
            <w:r w:rsidRPr="00AD270F">
              <w:rPr>
                <w:sz w:val="18"/>
                <w:szCs w:val="18"/>
              </w:rPr>
              <w:t>&gt;</w:t>
            </w:r>
            <w:r w:rsidRPr="00AD270F">
              <w:rPr>
                <w:spacing w:val="-1"/>
                <w:sz w:val="18"/>
                <w:szCs w:val="18"/>
              </w:rPr>
              <w:t xml:space="preserve"> </w:t>
            </w:r>
            <w:r w:rsidRPr="00AD270F">
              <w:rPr>
                <w:sz w:val="18"/>
                <w:szCs w:val="18"/>
              </w:rPr>
              <w:t>1.8</w:t>
            </w:r>
            <w:r w:rsidRPr="00AD270F">
              <w:rPr>
                <w:spacing w:val="45"/>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1"/>
                <w:sz w:val="18"/>
                <w:szCs w:val="18"/>
              </w:rPr>
              <w:t xml:space="preserve"> 3.5</w:t>
            </w:r>
          </w:p>
          <w:p w14:paraId="3A47E560" w14:textId="77777777" w:rsidR="00F024D4" w:rsidRPr="00AD270F" w:rsidRDefault="00F024D4" w:rsidP="00A60B15">
            <w:pPr>
              <w:kinsoku w:val="0"/>
              <w:overflowPunct w:val="0"/>
              <w:autoSpaceDE w:val="0"/>
              <w:autoSpaceDN w:val="0"/>
              <w:adjustRightInd w:val="0"/>
              <w:ind w:left="102" w:right="267"/>
              <w:rPr>
                <w:szCs w:val="24"/>
              </w:rPr>
            </w:pPr>
            <w:r w:rsidRPr="00AD270F">
              <w:rPr>
                <w:sz w:val="18"/>
                <w:szCs w:val="18"/>
              </w:rPr>
              <w:t>x</w:t>
            </w:r>
            <w:r w:rsidRPr="00AD270F">
              <w:rPr>
                <w:spacing w:val="-1"/>
                <w:sz w:val="18"/>
                <w:szCs w:val="18"/>
              </w:rPr>
              <w:t xml:space="preserve"> ULN</w:t>
            </w:r>
            <w:r w:rsidRPr="00AD270F">
              <w:rPr>
                <w:sz w:val="18"/>
                <w:szCs w:val="18"/>
              </w:rPr>
              <w:t xml:space="preserve"> </w:t>
            </w:r>
            <w:r w:rsidRPr="00AD270F">
              <w:rPr>
                <w:spacing w:val="-1"/>
                <w:sz w:val="18"/>
                <w:szCs w:val="18"/>
                <w:u w:val="single"/>
              </w:rPr>
              <w:t>OR</w:t>
            </w:r>
            <w:r w:rsidRPr="00AD270F">
              <w:rPr>
                <w:spacing w:val="1"/>
                <w:sz w:val="18"/>
                <w:szCs w:val="18"/>
                <w:u w:val="single"/>
              </w:rPr>
              <w:t xml:space="preserve"> </w:t>
            </w:r>
            <w:r w:rsidRPr="00AD270F">
              <w:rPr>
                <w:spacing w:val="-1"/>
                <w:sz w:val="18"/>
                <w:szCs w:val="18"/>
              </w:rPr>
              <w:t>Increase</w:t>
            </w:r>
            <w:r w:rsidRPr="00AD270F">
              <w:rPr>
                <w:spacing w:val="28"/>
                <w:sz w:val="18"/>
                <w:szCs w:val="18"/>
              </w:rPr>
              <w:t xml:space="preserve"> </w:t>
            </w:r>
            <w:r w:rsidRPr="00AD270F">
              <w:rPr>
                <w:sz w:val="18"/>
                <w:szCs w:val="18"/>
              </w:rPr>
              <w:t>of</w:t>
            </w:r>
            <w:r w:rsidRPr="00AD270F">
              <w:rPr>
                <w:spacing w:val="-2"/>
                <w:sz w:val="18"/>
                <w:szCs w:val="18"/>
              </w:rPr>
              <w:t xml:space="preserve"> </w:t>
            </w:r>
            <w:r w:rsidRPr="00AD270F">
              <w:rPr>
                <w:sz w:val="18"/>
                <w:szCs w:val="18"/>
              </w:rPr>
              <w:t>1.5</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2.0</w:t>
            </w:r>
            <w:r w:rsidRPr="00AD270F">
              <w:rPr>
                <w:spacing w:val="-1"/>
                <w:sz w:val="18"/>
                <w:szCs w:val="18"/>
              </w:rPr>
              <w:t xml:space="preserve"> </w:t>
            </w:r>
            <w:r w:rsidRPr="00AD270F">
              <w:rPr>
                <w:sz w:val="18"/>
                <w:szCs w:val="18"/>
              </w:rPr>
              <w:t>x</w:t>
            </w:r>
            <w:r w:rsidRPr="00AD270F">
              <w:rPr>
                <w:spacing w:val="24"/>
                <w:sz w:val="18"/>
                <w:szCs w:val="18"/>
              </w:rPr>
              <w:t xml:space="preserve"> </w:t>
            </w:r>
            <w:r w:rsidRPr="00AD270F">
              <w:rPr>
                <w:spacing w:val="-1"/>
                <w:sz w:val="18"/>
                <w:szCs w:val="18"/>
              </w:rPr>
              <w:t>above baseline</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733774C1" w14:textId="77777777" w:rsidR="00F024D4" w:rsidRPr="00AD270F" w:rsidRDefault="00F024D4" w:rsidP="00A60B15">
            <w:pPr>
              <w:kinsoku w:val="0"/>
              <w:overflowPunct w:val="0"/>
              <w:autoSpaceDE w:val="0"/>
              <w:autoSpaceDN w:val="0"/>
              <w:adjustRightInd w:val="0"/>
              <w:spacing w:before="54"/>
              <w:ind w:left="102"/>
              <w:rPr>
                <w:sz w:val="18"/>
                <w:szCs w:val="18"/>
              </w:rPr>
            </w:pPr>
            <w:r w:rsidRPr="00AD270F">
              <w:rPr>
                <w:sz w:val="18"/>
                <w:szCs w:val="18"/>
              </w:rPr>
              <w:t>≥ 3.5</w:t>
            </w:r>
            <w:r w:rsidRPr="00AD270F">
              <w:rPr>
                <w:spacing w:val="-1"/>
                <w:sz w:val="18"/>
                <w:szCs w:val="18"/>
              </w:rPr>
              <w:t xml:space="preserve"> </w:t>
            </w:r>
            <w:r w:rsidRPr="00AD270F">
              <w:rPr>
                <w:sz w:val="18"/>
                <w:szCs w:val="18"/>
              </w:rPr>
              <w:t>x</w:t>
            </w:r>
            <w:r w:rsidRPr="00AD270F">
              <w:rPr>
                <w:spacing w:val="-1"/>
                <w:sz w:val="18"/>
                <w:szCs w:val="18"/>
              </w:rPr>
              <w:t xml:space="preserve"> ULN</w:t>
            </w:r>
            <w:r w:rsidRPr="00AD270F">
              <w:rPr>
                <w:sz w:val="18"/>
                <w:szCs w:val="18"/>
              </w:rPr>
              <w:t xml:space="preserve"> </w:t>
            </w:r>
            <w:r w:rsidRPr="00AD270F">
              <w:rPr>
                <w:spacing w:val="-1"/>
                <w:sz w:val="18"/>
                <w:szCs w:val="18"/>
                <w:u w:val="single"/>
              </w:rPr>
              <w:t>OR</w:t>
            </w:r>
          </w:p>
          <w:p w14:paraId="31870AFF" w14:textId="77777777" w:rsidR="00F024D4" w:rsidRPr="00AD270F" w:rsidRDefault="00F024D4" w:rsidP="00A60B15">
            <w:pPr>
              <w:kinsoku w:val="0"/>
              <w:overflowPunct w:val="0"/>
              <w:autoSpaceDE w:val="0"/>
              <w:autoSpaceDN w:val="0"/>
              <w:adjustRightInd w:val="0"/>
              <w:spacing w:before="59"/>
              <w:ind w:left="102" w:right="530"/>
              <w:rPr>
                <w:szCs w:val="24"/>
              </w:rPr>
            </w:pPr>
            <w:r w:rsidRPr="00AD270F">
              <w:rPr>
                <w:spacing w:val="-1"/>
                <w:sz w:val="18"/>
                <w:szCs w:val="18"/>
              </w:rPr>
              <w:t xml:space="preserve">Increase </w:t>
            </w:r>
            <w:r w:rsidRPr="00AD270F">
              <w:rPr>
                <w:sz w:val="18"/>
                <w:szCs w:val="18"/>
              </w:rPr>
              <w:t>of</w:t>
            </w:r>
            <w:r w:rsidRPr="00AD270F">
              <w:rPr>
                <w:spacing w:val="43"/>
                <w:sz w:val="18"/>
                <w:szCs w:val="18"/>
              </w:rPr>
              <w:t xml:space="preserve"> </w:t>
            </w:r>
            <w:r w:rsidRPr="00AD270F">
              <w:rPr>
                <w:sz w:val="18"/>
                <w:szCs w:val="18"/>
              </w:rPr>
              <w:t>≥ 2.0</w:t>
            </w:r>
            <w:r w:rsidRPr="00AD270F">
              <w:rPr>
                <w:spacing w:val="1"/>
                <w:sz w:val="18"/>
                <w:szCs w:val="18"/>
              </w:rPr>
              <w:t xml:space="preserve"> </w:t>
            </w:r>
            <w:r w:rsidRPr="00AD270F">
              <w:rPr>
                <w:sz w:val="18"/>
                <w:szCs w:val="18"/>
              </w:rPr>
              <w:t>x</w:t>
            </w:r>
            <w:r w:rsidRPr="00AD270F">
              <w:rPr>
                <w:spacing w:val="27"/>
                <w:sz w:val="18"/>
                <w:szCs w:val="18"/>
              </w:rPr>
              <w:t xml:space="preserve"> </w:t>
            </w:r>
            <w:r w:rsidRPr="00AD270F">
              <w:rPr>
                <w:spacing w:val="-1"/>
                <w:sz w:val="18"/>
                <w:szCs w:val="18"/>
              </w:rPr>
              <w:t>above baseline</w:t>
            </w:r>
          </w:p>
        </w:tc>
      </w:tr>
      <w:tr w:rsidR="00F024D4" w:rsidRPr="00AD270F" w14:paraId="0B2DA49F" w14:textId="77777777" w:rsidTr="00E81246">
        <w:trPr>
          <w:trHeight w:hRule="exact" w:val="1399"/>
        </w:trPr>
        <w:tc>
          <w:tcPr>
            <w:tcW w:w="3047"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BD3CB3D" w14:textId="77777777" w:rsidR="00F024D4" w:rsidRPr="00AD270F" w:rsidRDefault="00F024D4" w:rsidP="00A60B15">
            <w:pPr>
              <w:kinsoku w:val="0"/>
              <w:overflowPunct w:val="0"/>
              <w:autoSpaceDE w:val="0"/>
              <w:autoSpaceDN w:val="0"/>
              <w:adjustRightInd w:val="0"/>
              <w:spacing w:before="32" w:line="231" w:lineRule="exact"/>
              <w:ind w:left="92"/>
              <w:rPr>
                <w:sz w:val="12"/>
                <w:szCs w:val="12"/>
              </w:rPr>
            </w:pPr>
            <w:r w:rsidRPr="00AD270F">
              <w:rPr>
                <w:b/>
                <w:bCs/>
                <w:spacing w:val="-1"/>
                <w:sz w:val="18"/>
                <w:szCs w:val="18"/>
              </w:rPr>
              <w:t xml:space="preserve">Creatinine </w:t>
            </w:r>
            <w:r w:rsidRPr="00AD270F">
              <w:rPr>
                <w:b/>
                <w:bCs/>
                <w:sz w:val="18"/>
                <w:szCs w:val="18"/>
              </w:rPr>
              <w:t>Clearance</w:t>
            </w:r>
            <w:hyperlink w:anchor="bookmark33" w:history="1">
              <w:r w:rsidRPr="00AD270F">
                <w:rPr>
                  <w:b/>
                  <w:bCs/>
                  <w:position w:val="8"/>
                  <w:sz w:val="12"/>
                  <w:szCs w:val="12"/>
                </w:rPr>
                <w:t>15</w:t>
              </w:r>
            </w:hyperlink>
          </w:p>
          <w:p w14:paraId="272896CA" w14:textId="77777777" w:rsidR="00F024D4" w:rsidRPr="00AD270F" w:rsidRDefault="00F024D4" w:rsidP="00A60B15">
            <w:pPr>
              <w:kinsoku w:val="0"/>
              <w:overflowPunct w:val="0"/>
              <w:autoSpaceDE w:val="0"/>
              <w:autoSpaceDN w:val="0"/>
              <w:adjustRightInd w:val="0"/>
              <w:spacing w:line="207" w:lineRule="exact"/>
              <w:ind w:left="92"/>
              <w:rPr>
                <w:sz w:val="18"/>
                <w:szCs w:val="18"/>
              </w:rPr>
            </w:pPr>
            <w:r w:rsidRPr="00AD270F">
              <w:rPr>
                <w:b/>
                <w:bCs/>
                <w:spacing w:val="-1"/>
                <w:sz w:val="18"/>
                <w:szCs w:val="18"/>
              </w:rPr>
              <w:t>or eGFR,</w:t>
            </w:r>
            <w:r w:rsidRPr="00AD270F">
              <w:rPr>
                <w:b/>
                <w:bCs/>
                <w:spacing w:val="1"/>
                <w:sz w:val="18"/>
                <w:szCs w:val="18"/>
              </w:rPr>
              <w:t xml:space="preserve"> </w:t>
            </w:r>
            <w:r w:rsidRPr="00AD270F">
              <w:rPr>
                <w:b/>
                <w:bCs/>
                <w:spacing w:val="-1"/>
                <w:sz w:val="18"/>
                <w:szCs w:val="18"/>
              </w:rPr>
              <w:t>Low</w:t>
            </w:r>
          </w:p>
          <w:p w14:paraId="5B2D7CA0" w14:textId="77777777" w:rsidR="00F024D4" w:rsidRPr="00AD270F" w:rsidRDefault="00F024D4" w:rsidP="00A60B15">
            <w:pPr>
              <w:kinsoku w:val="0"/>
              <w:overflowPunct w:val="0"/>
              <w:autoSpaceDE w:val="0"/>
              <w:autoSpaceDN w:val="0"/>
              <w:adjustRightInd w:val="0"/>
              <w:spacing w:before="57"/>
              <w:ind w:left="92"/>
              <w:rPr>
                <w:szCs w:val="24"/>
              </w:rPr>
            </w:pPr>
            <w:r w:rsidRPr="6781B22B">
              <w:rPr>
                <w:i/>
                <w:iCs/>
                <w:sz w:val="18"/>
                <w:szCs w:val="18"/>
              </w:rPr>
              <w:t>Report</w:t>
            </w:r>
            <w:r w:rsidRPr="6781B22B">
              <w:rPr>
                <w:i/>
                <w:iCs/>
                <w:spacing w:val="-2"/>
                <w:sz w:val="18"/>
                <w:szCs w:val="18"/>
              </w:rPr>
              <w:t xml:space="preserve"> </w:t>
            </w:r>
            <w:r w:rsidRPr="6781B22B">
              <w:rPr>
                <w:i/>
                <w:iCs/>
                <w:sz w:val="18"/>
                <w:szCs w:val="18"/>
              </w:rPr>
              <w:t>only</w:t>
            </w:r>
            <w:r w:rsidRPr="6781B22B">
              <w:rPr>
                <w:i/>
                <w:iCs/>
                <w:spacing w:val="-3"/>
                <w:sz w:val="18"/>
                <w:szCs w:val="18"/>
              </w:rPr>
              <w:t xml:space="preserve"> </w:t>
            </w:r>
            <w:r w:rsidRPr="6781B22B">
              <w:rPr>
                <w:i/>
                <w:iCs/>
                <w:spacing w:val="1"/>
                <w:sz w:val="18"/>
                <w:szCs w:val="18"/>
              </w:rPr>
              <w:t>one</w:t>
            </w:r>
          </w:p>
        </w:tc>
        <w:tc>
          <w:tcPr>
            <w:tcW w:w="24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B12FDA2" w14:textId="77777777" w:rsidR="00F024D4" w:rsidRPr="00AD270F" w:rsidRDefault="00F024D4" w:rsidP="00A60B15">
            <w:pPr>
              <w:kinsoku w:val="0"/>
              <w:overflowPunct w:val="0"/>
              <w:autoSpaceDE w:val="0"/>
              <w:autoSpaceDN w:val="0"/>
              <w:adjustRightInd w:val="0"/>
              <w:spacing w:before="52"/>
              <w:ind w:left="102"/>
              <w:rPr>
                <w:szCs w:val="24"/>
              </w:rPr>
            </w:pPr>
            <w:r w:rsidRPr="00AD270F">
              <w:rPr>
                <w:spacing w:val="-1"/>
                <w:sz w:val="18"/>
                <w:szCs w:val="18"/>
              </w:rPr>
              <w:t>NA</w:t>
            </w:r>
          </w:p>
        </w:tc>
        <w:tc>
          <w:tcPr>
            <w:tcW w:w="2599"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2992531" w14:textId="77777777" w:rsidR="00F024D4" w:rsidRPr="00AD270F" w:rsidRDefault="00F024D4" w:rsidP="00A60B15">
            <w:pPr>
              <w:kinsoku w:val="0"/>
              <w:overflowPunct w:val="0"/>
              <w:autoSpaceDE w:val="0"/>
              <w:autoSpaceDN w:val="0"/>
              <w:adjustRightInd w:val="0"/>
              <w:spacing w:before="55" w:line="206" w:lineRule="exact"/>
              <w:ind w:left="102" w:right="211"/>
              <w:rPr>
                <w:sz w:val="12"/>
                <w:szCs w:val="12"/>
              </w:rPr>
            </w:pPr>
            <w:r w:rsidRPr="00AD270F">
              <w:rPr>
                <w:sz w:val="18"/>
                <w:szCs w:val="18"/>
              </w:rPr>
              <w:t>&lt;</w:t>
            </w:r>
            <w:r w:rsidRPr="00AD270F">
              <w:rPr>
                <w:spacing w:val="-1"/>
                <w:sz w:val="18"/>
                <w:szCs w:val="18"/>
              </w:rPr>
              <w:t xml:space="preserve"> </w:t>
            </w:r>
            <w:r w:rsidRPr="00AD270F">
              <w:rPr>
                <w:sz w:val="18"/>
                <w:szCs w:val="18"/>
              </w:rPr>
              <w:t>90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60</w:t>
            </w:r>
            <w:r w:rsidRPr="00AD270F">
              <w:rPr>
                <w:spacing w:val="1"/>
                <w:sz w:val="18"/>
                <w:szCs w:val="18"/>
              </w:rPr>
              <w:t xml:space="preserve"> </w:t>
            </w:r>
            <w:r w:rsidRPr="00AD270F">
              <w:rPr>
                <w:spacing w:val="-2"/>
                <w:sz w:val="18"/>
                <w:szCs w:val="18"/>
              </w:rPr>
              <w:t>ml/min</w:t>
            </w:r>
            <w:r w:rsidRPr="00AD270F">
              <w:rPr>
                <w:spacing w:val="1"/>
                <w:sz w:val="18"/>
                <w:szCs w:val="18"/>
              </w:rPr>
              <w:t xml:space="preserve"> or</w:t>
            </w:r>
            <w:r w:rsidRPr="00AD270F">
              <w:rPr>
                <w:spacing w:val="29"/>
                <w:sz w:val="18"/>
                <w:szCs w:val="18"/>
              </w:rPr>
              <w:t xml:space="preserve"> </w:t>
            </w:r>
            <w:r w:rsidRPr="00AD270F">
              <w:rPr>
                <w:spacing w:val="-1"/>
                <w:sz w:val="18"/>
                <w:szCs w:val="18"/>
              </w:rPr>
              <w:t>ml/min/1.73</w:t>
            </w:r>
            <w:r w:rsidRPr="00AD270F">
              <w:rPr>
                <w:spacing w:val="1"/>
                <w:sz w:val="18"/>
                <w:szCs w:val="18"/>
              </w:rPr>
              <w:t xml:space="preserve"> </w:t>
            </w:r>
            <w:r w:rsidRPr="00AD270F">
              <w:rPr>
                <w:spacing w:val="-2"/>
                <w:sz w:val="18"/>
                <w:szCs w:val="18"/>
              </w:rPr>
              <w:t>m</w:t>
            </w:r>
            <w:r w:rsidRPr="00AD270F">
              <w:rPr>
                <w:spacing w:val="-2"/>
                <w:position w:val="8"/>
                <w:sz w:val="12"/>
                <w:szCs w:val="12"/>
              </w:rPr>
              <w:t>2</w:t>
            </w:r>
          </w:p>
          <w:p w14:paraId="68348D82" w14:textId="77777777" w:rsidR="00F024D4" w:rsidRPr="00AD270F" w:rsidRDefault="00F024D4" w:rsidP="00A60B15">
            <w:pPr>
              <w:kinsoku w:val="0"/>
              <w:overflowPunct w:val="0"/>
              <w:autoSpaceDE w:val="0"/>
              <w:autoSpaceDN w:val="0"/>
              <w:adjustRightInd w:val="0"/>
              <w:spacing w:line="206" w:lineRule="exact"/>
              <w:ind w:left="102"/>
              <w:rPr>
                <w:sz w:val="18"/>
                <w:szCs w:val="18"/>
              </w:rPr>
            </w:pPr>
            <w:r w:rsidRPr="00AD270F">
              <w:rPr>
                <w:spacing w:val="-1"/>
                <w:sz w:val="18"/>
                <w:szCs w:val="18"/>
              </w:rPr>
              <w:t>OR</w:t>
            </w:r>
          </w:p>
          <w:p w14:paraId="4325A3B8" w14:textId="77777777" w:rsidR="00F024D4" w:rsidRPr="00AD270F" w:rsidRDefault="00F024D4" w:rsidP="00A60B15">
            <w:pPr>
              <w:kinsoku w:val="0"/>
              <w:overflowPunct w:val="0"/>
              <w:autoSpaceDE w:val="0"/>
              <w:autoSpaceDN w:val="0"/>
              <w:adjustRightInd w:val="0"/>
              <w:ind w:left="102" w:right="159"/>
              <w:rPr>
                <w:szCs w:val="24"/>
              </w:rPr>
            </w:pPr>
            <w:r w:rsidRPr="00AD270F">
              <w:rPr>
                <w:sz w:val="18"/>
                <w:szCs w:val="18"/>
              </w:rPr>
              <w:t>10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z w:val="18"/>
                <w:szCs w:val="18"/>
              </w:rPr>
              <w:t>30%</w:t>
            </w:r>
            <w:r w:rsidRPr="00AD270F">
              <w:rPr>
                <w:spacing w:val="-1"/>
                <w:sz w:val="18"/>
                <w:szCs w:val="18"/>
              </w:rPr>
              <w:t xml:space="preserve"> decrease</w:t>
            </w:r>
            <w:r w:rsidRPr="00AD270F">
              <w:rPr>
                <w:spacing w:val="28"/>
                <w:sz w:val="18"/>
                <w:szCs w:val="18"/>
              </w:rPr>
              <w:t xml:space="preserve"> </w:t>
            </w:r>
            <w:r w:rsidRPr="00AD270F">
              <w:rPr>
                <w:sz w:val="18"/>
                <w:szCs w:val="18"/>
              </w:rPr>
              <w:t>from</w:t>
            </w:r>
            <w:r w:rsidRPr="00AD270F">
              <w:rPr>
                <w:spacing w:val="-3"/>
                <w:sz w:val="18"/>
                <w:szCs w:val="18"/>
              </w:rPr>
              <w:t xml:space="preserve"> </w:t>
            </w:r>
            <w:r w:rsidRPr="00AD270F">
              <w:rPr>
                <w:spacing w:val="-1"/>
                <w:sz w:val="18"/>
                <w:szCs w:val="18"/>
              </w:rPr>
              <w:t>baseline</w:t>
            </w:r>
          </w:p>
        </w:tc>
        <w:tc>
          <w:tcPr>
            <w:tcW w:w="260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606AE7A" w14:textId="77777777" w:rsidR="00F024D4" w:rsidRPr="00AD270F" w:rsidRDefault="00F024D4" w:rsidP="00A60B15">
            <w:pPr>
              <w:kinsoku w:val="0"/>
              <w:overflowPunct w:val="0"/>
              <w:autoSpaceDE w:val="0"/>
              <w:autoSpaceDN w:val="0"/>
              <w:adjustRightInd w:val="0"/>
              <w:spacing w:before="55" w:line="206" w:lineRule="exact"/>
              <w:ind w:left="102" w:right="211"/>
              <w:rPr>
                <w:sz w:val="12"/>
                <w:szCs w:val="12"/>
              </w:rPr>
            </w:pPr>
            <w:r w:rsidRPr="00AD270F">
              <w:rPr>
                <w:sz w:val="18"/>
                <w:szCs w:val="18"/>
              </w:rPr>
              <w:t>&lt;</w:t>
            </w:r>
            <w:r w:rsidRPr="00AD270F">
              <w:rPr>
                <w:spacing w:val="-1"/>
                <w:sz w:val="18"/>
                <w:szCs w:val="18"/>
              </w:rPr>
              <w:t xml:space="preserve"> </w:t>
            </w:r>
            <w:r w:rsidRPr="00AD270F">
              <w:rPr>
                <w:sz w:val="18"/>
                <w:szCs w:val="18"/>
              </w:rPr>
              <w:t>60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30</w:t>
            </w:r>
            <w:r w:rsidRPr="00AD270F">
              <w:rPr>
                <w:spacing w:val="1"/>
                <w:sz w:val="18"/>
                <w:szCs w:val="18"/>
              </w:rPr>
              <w:t xml:space="preserve"> </w:t>
            </w:r>
            <w:r w:rsidRPr="00AD270F">
              <w:rPr>
                <w:spacing w:val="-2"/>
                <w:sz w:val="18"/>
                <w:szCs w:val="18"/>
              </w:rPr>
              <w:t>ml/min</w:t>
            </w:r>
            <w:r w:rsidRPr="00AD270F">
              <w:rPr>
                <w:spacing w:val="1"/>
                <w:sz w:val="18"/>
                <w:szCs w:val="18"/>
              </w:rPr>
              <w:t xml:space="preserve"> or</w:t>
            </w:r>
            <w:r w:rsidRPr="00AD270F">
              <w:rPr>
                <w:spacing w:val="29"/>
                <w:sz w:val="18"/>
                <w:szCs w:val="18"/>
              </w:rPr>
              <w:t xml:space="preserve"> </w:t>
            </w:r>
            <w:r w:rsidRPr="00AD270F">
              <w:rPr>
                <w:spacing w:val="-1"/>
                <w:sz w:val="18"/>
                <w:szCs w:val="18"/>
              </w:rPr>
              <w:t>ml/min/1.73</w:t>
            </w:r>
            <w:r w:rsidRPr="00AD270F">
              <w:rPr>
                <w:spacing w:val="1"/>
                <w:sz w:val="18"/>
                <w:szCs w:val="18"/>
              </w:rPr>
              <w:t xml:space="preserve"> </w:t>
            </w:r>
            <w:r w:rsidRPr="00AD270F">
              <w:rPr>
                <w:spacing w:val="-2"/>
                <w:sz w:val="18"/>
                <w:szCs w:val="18"/>
              </w:rPr>
              <w:t>m</w:t>
            </w:r>
            <w:r w:rsidRPr="00AD270F">
              <w:rPr>
                <w:spacing w:val="-2"/>
                <w:position w:val="8"/>
                <w:sz w:val="12"/>
                <w:szCs w:val="12"/>
              </w:rPr>
              <w:t>2</w:t>
            </w:r>
          </w:p>
          <w:p w14:paraId="19602FA0" w14:textId="77777777" w:rsidR="00F024D4" w:rsidRPr="00AD270F" w:rsidRDefault="00F024D4" w:rsidP="00A60B15">
            <w:pPr>
              <w:kinsoku w:val="0"/>
              <w:overflowPunct w:val="0"/>
              <w:autoSpaceDE w:val="0"/>
              <w:autoSpaceDN w:val="0"/>
              <w:adjustRightInd w:val="0"/>
              <w:spacing w:line="206" w:lineRule="exact"/>
              <w:ind w:left="102"/>
              <w:jc w:val="both"/>
              <w:rPr>
                <w:sz w:val="18"/>
                <w:szCs w:val="18"/>
              </w:rPr>
            </w:pPr>
            <w:r w:rsidRPr="00AD270F">
              <w:rPr>
                <w:spacing w:val="-1"/>
                <w:sz w:val="18"/>
                <w:szCs w:val="18"/>
              </w:rPr>
              <w:t>OR</w:t>
            </w:r>
          </w:p>
          <w:p w14:paraId="1A0FD489" w14:textId="77777777" w:rsidR="00F024D4" w:rsidRPr="00AD270F" w:rsidRDefault="00F024D4" w:rsidP="00A60B15">
            <w:pPr>
              <w:kinsoku w:val="0"/>
              <w:overflowPunct w:val="0"/>
              <w:autoSpaceDE w:val="0"/>
              <w:autoSpaceDN w:val="0"/>
              <w:adjustRightInd w:val="0"/>
              <w:ind w:left="102" w:right="675"/>
              <w:jc w:val="both"/>
              <w:rPr>
                <w:szCs w:val="24"/>
              </w:rPr>
            </w:pPr>
            <w:r w:rsidRPr="00AD270F">
              <w:rPr>
                <w:sz w:val="18"/>
                <w:szCs w:val="18"/>
              </w:rPr>
              <w:t>≥ 30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50%</w:t>
            </w:r>
            <w:r w:rsidRPr="00AD270F">
              <w:rPr>
                <w:spacing w:val="23"/>
                <w:sz w:val="18"/>
                <w:szCs w:val="18"/>
              </w:rPr>
              <w:t xml:space="preserve"> </w:t>
            </w:r>
            <w:r w:rsidRPr="00AD270F">
              <w:rPr>
                <w:spacing w:val="-1"/>
                <w:sz w:val="18"/>
                <w:szCs w:val="18"/>
              </w:rPr>
              <w:t>decrease</w:t>
            </w:r>
            <w:r w:rsidRPr="00AD270F">
              <w:rPr>
                <w:spacing w:val="2"/>
                <w:sz w:val="18"/>
                <w:szCs w:val="18"/>
              </w:rPr>
              <w:t xml:space="preserve"> </w:t>
            </w:r>
            <w:r w:rsidRPr="00AD270F">
              <w:rPr>
                <w:sz w:val="18"/>
                <w:szCs w:val="18"/>
              </w:rPr>
              <w:t>from</w:t>
            </w:r>
            <w:r w:rsidRPr="00AD270F">
              <w:rPr>
                <w:spacing w:val="24"/>
                <w:sz w:val="18"/>
                <w:szCs w:val="18"/>
              </w:rPr>
              <w:t xml:space="preserve"> </w:t>
            </w:r>
            <w:r w:rsidRPr="00AD270F">
              <w:rPr>
                <w:spacing w:val="-1"/>
                <w:sz w:val="18"/>
                <w:szCs w:val="18"/>
              </w:rPr>
              <w:t>baseline</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C594337" w14:textId="77777777" w:rsidR="00F024D4" w:rsidRPr="00AD270F" w:rsidRDefault="00F024D4" w:rsidP="00A60B15">
            <w:pPr>
              <w:kinsoku w:val="0"/>
              <w:overflowPunct w:val="0"/>
              <w:autoSpaceDE w:val="0"/>
              <w:autoSpaceDN w:val="0"/>
              <w:adjustRightInd w:val="0"/>
              <w:spacing w:before="61" w:line="226" w:lineRule="auto"/>
              <w:ind w:left="102" w:right="790"/>
              <w:jc w:val="both"/>
              <w:rPr>
                <w:sz w:val="18"/>
                <w:szCs w:val="18"/>
              </w:rPr>
            </w:pPr>
            <w:r w:rsidRPr="00AD270F">
              <w:rPr>
                <w:sz w:val="18"/>
                <w:szCs w:val="18"/>
              </w:rPr>
              <w:t>&lt;</w:t>
            </w:r>
            <w:r w:rsidRPr="00AD270F">
              <w:rPr>
                <w:spacing w:val="-1"/>
                <w:sz w:val="18"/>
                <w:szCs w:val="18"/>
              </w:rPr>
              <w:t xml:space="preserve"> </w:t>
            </w:r>
            <w:r w:rsidRPr="00AD270F">
              <w:rPr>
                <w:sz w:val="18"/>
                <w:szCs w:val="18"/>
              </w:rPr>
              <w:t>30</w:t>
            </w:r>
            <w:r w:rsidRPr="00AD270F">
              <w:rPr>
                <w:spacing w:val="1"/>
                <w:sz w:val="18"/>
                <w:szCs w:val="18"/>
              </w:rPr>
              <w:t xml:space="preserve"> </w:t>
            </w:r>
            <w:r w:rsidRPr="00AD270F">
              <w:rPr>
                <w:spacing w:val="-2"/>
                <w:sz w:val="18"/>
                <w:szCs w:val="18"/>
              </w:rPr>
              <w:t>ml/min</w:t>
            </w:r>
            <w:r w:rsidRPr="00AD270F">
              <w:rPr>
                <w:spacing w:val="1"/>
                <w:sz w:val="18"/>
                <w:szCs w:val="18"/>
              </w:rPr>
              <w:t xml:space="preserve"> or</w:t>
            </w:r>
            <w:r w:rsidRPr="00AD270F">
              <w:rPr>
                <w:spacing w:val="26"/>
                <w:sz w:val="18"/>
                <w:szCs w:val="18"/>
              </w:rPr>
              <w:t xml:space="preserve"> </w:t>
            </w:r>
            <w:r w:rsidRPr="00AD270F">
              <w:rPr>
                <w:spacing w:val="-1"/>
                <w:sz w:val="18"/>
                <w:szCs w:val="18"/>
              </w:rPr>
              <w:t>ml/min/1.73</w:t>
            </w:r>
            <w:r w:rsidRPr="00AD270F">
              <w:rPr>
                <w:spacing w:val="1"/>
                <w:sz w:val="18"/>
                <w:szCs w:val="18"/>
              </w:rPr>
              <w:t xml:space="preserve"> </w:t>
            </w:r>
            <w:r w:rsidRPr="00AD270F">
              <w:rPr>
                <w:spacing w:val="-2"/>
                <w:sz w:val="18"/>
                <w:szCs w:val="18"/>
              </w:rPr>
              <w:t>m</w:t>
            </w:r>
            <w:r w:rsidRPr="00AD270F">
              <w:rPr>
                <w:spacing w:val="-2"/>
                <w:position w:val="8"/>
                <w:sz w:val="12"/>
                <w:szCs w:val="12"/>
              </w:rPr>
              <w:t>2</w:t>
            </w:r>
            <w:r w:rsidRPr="00AD270F">
              <w:rPr>
                <w:spacing w:val="29"/>
                <w:position w:val="8"/>
                <w:sz w:val="12"/>
                <w:szCs w:val="12"/>
              </w:rPr>
              <w:t xml:space="preserve"> </w:t>
            </w:r>
            <w:r w:rsidRPr="00AD270F">
              <w:rPr>
                <w:spacing w:val="-1"/>
                <w:sz w:val="18"/>
                <w:szCs w:val="18"/>
              </w:rPr>
              <w:t>OR</w:t>
            </w:r>
          </w:p>
          <w:p w14:paraId="37747EB5" w14:textId="77777777" w:rsidR="00F024D4" w:rsidRPr="00AD270F" w:rsidRDefault="00F024D4" w:rsidP="00A60B15">
            <w:pPr>
              <w:kinsoku w:val="0"/>
              <w:overflowPunct w:val="0"/>
              <w:autoSpaceDE w:val="0"/>
              <w:autoSpaceDN w:val="0"/>
              <w:adjustRightInd w:val="0"/>
              <w:spacing w:before="1"/>
              <w:ind w:left="102" w:right="384"/>
              <w:rPr>
                <w:szCs w:val="24"/>
              </w:rPr>
            </w:pPr>
            <w:r w:rsidRPr="00AD270F">
              <w:rPr>
                <w:sz w:val="18"/>
                <w:szCs w:val="18"/>
              </w:rPr>
              <w:t>≥ 50%</w:t>
            </w:r>
            <w:r w:rsidRPr="00AD270F">
              <w:rPr>
                <w:spacing w:val="-1"/>
                <w:sz w:val="18"/>
                <w:szCs w:val="18"/>
              </w:rPr>
              <w:t xml:space="preserve"> decrease </w:t>
            </w:r>
            <w:r w:rsidRPr="00AD270F">
              <w:rPr>
                <w:sz w:val="18"/>
                <w:szCs w:val="18"/>
              </w:rPr>
              <w:t>from</w:t>
            </w:r>
            <w:r w:rsidRPr="00AD270F">
              <w:rPr>
                <w:spacing w:val="26"/>
                <w:sz w:val="18"/>
                <w:szCs w:val="18"/>
              </w:rPr>
              <w:t xml:space="preserve"> </w:t>
            </w:r>
            <w:r w:rsidRPr="00AD270F">
              <w:rPr>
                <w:spacing w:val="-1"/>
                <w:sz w:val="18"/>
                <w:szCs w:val="18"/>
              </w:rPr>
              <w:t xml:space="preserve">baseline </w:t>
            </w:r>
            <w:r w:rsidRPr="00AD270F">
              <w:rPr>
                <w:sz w:val="18"/>
                <w:szCs w:val="18"/>
              </w:rPr>
              <w:t>or</w:t>
            </w:r>
            <w:r w:rsidRPr="00AD270F">
              <w:rPr>
                <w:spacing w:val="-2"/>
                <w:sz w:val="18"/>
                <w:szCs w:val="18"/>
              </w:rPr>
              <w:t xml:space="preserve"> </w:t>
            </w:r>
            <w:r w:rsidRPr="00AD270F">
              <w:rPr>
                <w:spacing w:val="-1"/>
                <w:sz w:val="18"/>
                <w:szCs w:val="18"/>
              </w:rPr>
              <w:t>dialysis</w:t>
            </w:r>
            <w:r w:rsidRPr="00AD270F">
              <w:rPr>
                <w:spacing w:val="23"/>
                <w:sz w:val="18"/>
                <w:szCs w:val="18"/>
              </w:rPr>
              <w:t xml:space="preserve"> </w:t>
            </w:r>
            <w:r w:rsidRPr="00AD270F">
              <w:rPr>
                <w:spacing w:val="-1"/>
                <w:sz w:val="18"/>
                <w:szCs w:val="18"/>
              </w:rPr>
              <w:t>needed</w:t>
            </w:r>
          </w:p>
        </w:tc>
      </w:tr>
      <w:tr w:rsidR="00F024D4" w:rsidRPr="00AD270F" w14:paraId="55B6B95E" w14:textId="77777777" w:rsidTr="00E81246">
        <w:trPr>
          <w:trHeight w:hRule="exact" w:val="960"/>
        </w:trPr>
        <w:tc>
          <w:tcPr>
            <w:tcW w:w="3047"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71112A72" w14:textId="77777777" w:rsidR="00F024D4" w:rsidRPr="00AD270F" w:rsidRDefault="00F024D4" w:rsidP="00A60B15">
            <w:pPr>
              <w:kinsoku w:val="0"/>
              <w:overflowPunct w:val="0"/>
              <w:autoSpaceDE w:val="0"/>
              <w:autoSpaceDN w:val="0"/>
              <w:adjustRightInd w:val="0"/>
              <w:spacing w:before="56" w:line="204" w:lineRule="exact"/>
              <w:ind w:left="92"/>
              <w:rPr>
                <w:sz w:val="18"/>
                <w:szCs w:val="18"/>
              </w:rPr>
            </w:pPr>
            <w:r w:rsidRPr="00AD270F">
              <w:rPr>
                <w:b/>
                <w:bCs/>
                <w:spacing w:val="-1"/>
                <w:sz w:val="18"/>
                <w:szCs w:val="18"/>
              </w:rPr>
              <w:t>Glucose</w:t>
            </w:r>
          </w:p>
          <w:p w14:paraId="3A964A94" w14:textId="77777777" w:rsidR="00F024D4" w:rsidRPr="00AD270F" w:rsidRDefault="00F024D4" w:rsidP="00A60B15">
            <w:pPr>
              <w:kinsoku w:val="0"/>
              <w:overflowPunct w:val="0"/>
              <w:autoSpaceDE w:val="0"/>
              <w:autoSpaceDN w:val="0"/>
              <w:adjustRightInd w:val="0"/>
              <w:spacing w:line="204" w:lineRule="exact"/>
              <w:ind w:left="239"/>
              <w:rPr>
                <w:spacing w:val="-1"/>
                <w:sz w:val="18"/>
                <w:szCs w:val="18"/>
              </w:rPr>
            </w:pPr>
            <w:r w:rsidRPr="00AD270F">
              <w:rPr>
                <w:spacing w:val="-1"/>
                <w:sz w:val="18"/>
                <w:szCs w:val="18"/>
              </w:rPr>
              <w:t>(mg/dL;</w:t>
            </w:r>
            <w:r w:rsidRPr="00AD270F">
              <w:rPr>
                <w:sz w:val="18"/>
                <w:szCs w:val="18"/>
              </w:rPr>
              <w:t xml:space="preserve"> </w:t>
            </w:r>
            <w:r w:rsidRPr="00AD270F">
              <w:rPr>
                <w:i/>
                <w:iCs/>
                <w:spacing w:val="-1"/>
                <w:sz w:val="18"/>
                <w:szCs w:val="18"/>
              </w:rPr>
              <w:t>mmol/L</w:t>
            </w:r>
            <w:r w:rsidRPr="00AD270F">
              <w:rPr>
                <w:spacing w:val="-1"/>
                <w:sz w:val="18"/>
                <w:szCs w:val="18"/>
              </w:rPr>
              <w:t>)</w:t>
            </w:r>
          </w:p>
          <w:p w14:paraId="32B7F0A6" w14:textId="77777777" w:rsidR="00F024D4" w:rsidRPr="00AD270F" w:rsidRDefault="00F024D4" w:rsidP="00A60B15">
            <w:pPr>
              <w:kinsoku w:val="0"/>
              <w:overflowPunct w:val="0"/>
              <w:autoSpaceDE w:val="0"/>
              <w:autoSpaceDN w:val="0"/>
              <w:adjustRightInd w:val="0"/>
              <w:spacing w:before="126"/>
              <w:ind w:left="239"/>
              <w:rPr>
                <w:szCs w:val="24"/>
              </w:rPr>
            </w:pPr>
            <w:r w:rsidRPr="6781B22B">
              <w:rPr>
                <w:b/>
                <w:bCs/>
                <w:i/>
                <w:iCs/>
                <w:spacing w:val="-1"/>
                <w:sz w:val="18"/>
                <w:szCs w:val="18"/>
              </w:rPr>
              <w:t>Fasting,</w:t>
            </w:r>
            <w:r w:rsidRPr="6781B22B">
              <w:rPr>
                <w:b/>
                <w:bCs/>
                <w:i/>
                <w:iCs/>
                <w:spacing w:val="1"/>
                <w:sz w:val="18"/>
                <w:szCs w:val="18"/>
              </w:rPr>
              <w:t xml:space="preserve"> </w:t>
            </w:r>
            <w:r w:rsidRPr="6781B22B">
              <w:rPr>
                <w:b/>
                <w:bCs/>
                <w:i/>
                <w:iCs/>
                <w:sz w:val="18"/>
                <w:szCs w:val="18"/>
              </w:rPr>
              <w:t>High</w:t>
            </w:r>
          </w:p>
        </w:tc>
        <w:tc>
          <w:tcPr>
            <w:tcW w:w="2474"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597E4D3" w14:textId="77777777" w:rsidR="00F024D4" w:rsidRPr="00AD270F" w:rsidRDefault="00F024D4" w:rsidP="00A60B15">
            <w:pPr>
              <w:kinsoku w:val="0"/>
              <w:overflowPunct w:val="0"/>
              <w:autoSpaceDE w:val="0"/>
              <w:autoSpaceDN w:val="0"/>
              <w:adjustRightInd w:val="0"/>
              <w:rPr>
                <w:sz w:val="18"/>
                <w:szCs w:val="18"/>
              </w:rPr>
            </w:pPr>
          </w:p>
          <w:p w14:paraId="3F32484C" w14:textId="77777777" w:rsidR="00F024D4" w:rsidRPr="00AD270F" w:rsidRDefault="00F024D4" w:rsidP="00A60B15">
            <w:pPr>
              <w:kinsoku w:val="0"/>
              <w:overflowPunct w:val="0"/>
              <w:autoSpaceDE w:val="0"/>
              <w:autoSpaceDN w:val="0"/>
              <w:adjustRightInd w:val="0"/>
              <w:spacing w:line="207" w:lineRule="exact"/>
              <w:ind w:left="102"/>
              <w:rPr>
                <w:spacing w:val="-1"/>
                <w:sz w:val="18"/>
                <w:szCs w:val="18"/>
              </w:rPr>
            </w:pPr>
            <w:r w:rsidRPr="00AD270F">
              <w:rPr>
                <w:sz w:val="18"/>
                <w:szCs w:val="18"/>
              </w:rPr>
              <w:t>110</w:t>
            </w:r>
            <w:r w:rsidRPr="00AD270F">
              <w:rPr>
                <w:spacing w:val="-1"/>
                <w:sz w:val="18"/>
                <w:szCs w:val="18"/>
              </w:rPr>
              <w:t xml:space="preserve"> </w:t>
            </w:r>
            <w:r w:rsidRPr="00AD270F">
              <w:rPr>
                <w:sz w:val="18"/>
                <w:szCs w:val="18"/>
              </w:rPr>
              <w:t>to</w:t>
            </w:r>
            <w:r w:rsidRPr="00AD270F">
              <w:rPr>
                <w:spacing w:val="-1"/>
                <w:sz w:val="18"/>
                <w:szCs w:val="18"/>
              </w:rPr>
              <w:t xml:space="preserve"> 125</w:t>
            </w:r>
          </w:p>
          <w:p w14:paraId="070C56B1"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6.11</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6.95</w:t>
            </w:r>
          </w:p>
        </w:tc>
        <w:tc>
          <w:tcPr>
            <w:tcW w:w="2599"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F6677EC" w14:textId="77777777" w:rsidR="00F024D4" w:rsidRPr="00AD270F" w:rsidRDefault="00F024D4" w:rsidP="00A60B15">
            <w:pPr>
              <w:kinsoku w:val="0"/>
              <w:overflowPunct w:val="0"/>
              <w:autoSpaceDE w:val="0"/>
              <w:autoSpaceDN w:val="0"/>
              <w:adjustRightInd w:val="0"/>
              <w:rPr>
                <w:sz w:val="18"/>
                <w:szCs w:val="18"/>
              </w:rPr>
            </w:pPr>
          </w:p>
          <w:p w14:paraId="19139EB5" w14:textId="77777777" w:rsidR="00F024D4" w:rsidRPr="00AD270F" w:rsidRDefault="00F024D4" w:rsidP="00A60B15">
            <w:pPr>
              <w:kinsoku w:val="0"/>
              <w:overflowPunct w:val="0"/>
              <w:autoSpaceDE w:val="0"/>
              <w:autoSpaceDN w:val="0"/>
              <w:adjustRightInd w:val="0"/>
              <w:spacing w:line="207" w:lineRule="exact"/>
              <w:ind w:left="102"/>
              <w:rPr>
                <w:spacing w:val="-1"/>
                <w:sz w:val="18"/>
                <w:szCs w:val="18"/>
              </w:rPr>
            </w:pPr>
            <w:r w:rsidRPr="00AD270F">
              <w:rPr>
                <w:sz w:val="18"/>
                <w:szCs w:val="18"/>
              </w:rPr>
              <w:t>&gt;</w:t>
            </w:r>
            <w:r w:rsidRPr="00AD270F">
              <w:rPr>
                <w:spacing w:val="-1"/>
                <w:sz w:val="18"/>
                <w:szCs w:val="18"/>
              </w:rPr>
              <w:t xml:space="preserve"> </w:t>
            </w:r>
            <w:r w:rsidRPr="00AD270F">
              <w:rPr>
                <w:sz w:val="18"/>
                <w:szCs w:val="18"/>
              </w:rPr>
              <w:t>125</w:t>
            </w:r>
            <w:r w:rsidRPr="00AD270F">
              <w:rPr>
                <w:spacing w:val="-1"/>
                <w:sz w:val="18"/>
                <w:szCs w:val="18"/>
              </w:rPr>
              <w:t xml:space="preserve"> </w:t>
            </w:r>
            <w:r w:rsidRPr="00AD270F">
              <w:rPr>
                <w:sz w:val="18"/>
                <w:szCs w:val="18"/>
              </w:rPr>
              <w:t>to</w:t>
            </w:r>
            <w:r w:rsidRPr="00AD270F">
              <w:rPr>
                <w:spacing w:val="-1"/>
                <w:sz w:val="18"/>
                <w:szCs w:val="18"/>
              </w:rPr>
              <w:t xml:space="preserve"> 250</w:t>
            </w:r>
          </w:p>
          <w:p w14:paraId="20BC56E7"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pacing w:val="-1"/>
                <w:sz w:val="18"/>
                <w:szCs w:val="18"/>
              </w:rPr>
              <w:t>6.95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13.89</w:t>
            </w:r>
          </w:p>
        </w:tc>
        <w:tc>
          <w:tcPr>
            <w:tcW w:w="260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45EAAE4" w14:textId="77777777" w:rsidR="00F024D4" w:rsidRPr="00AD270F" w:rsidRDefault="00F024D4" w:rsidP="00A60B15">
            <w:pPr>
              <w:kinsoku w:val="0"/>
              <w:overflowPunct w:val="0"/>
              <w:autoSpaceDE w:val="0"/>
              <w:autoSpaceDN w:val="0"/>
              <w:adjustRightInd w:val="0"/>
              <w:rPr>
                <w:sz w:val="18"/>
                <w:szCs w:val="18"/>
              </w:rPr>
            </w:pPr>
          </w:p>
          <w:p w14:paraId="6ECED7E6" w14:textId="77777777" w:rsidR="00F024D4" w:rsidRPr="00AD270F" w:rsidRDefault="00F024D4" w:rsidP="00A60B15">
            <w:pPr>
              <w:kinsoku w:val="0"/>
              <w:overflowPunct w:val="0"/>
              <w:autoSpaceDE w:val="0"/>
              <w:autoSpaceDN w:val="0"/>
              <w:adjustRightInd w:val="0"/>
              <w:spacing w:line="207" w:lineRule="exact"/>
              <w:ind w:left="102"/>
              <w:rPr>
                <w:sz w:val="18"/>
                <w:szCs w:val="18"/>
              </w:rPr>
            </w:pPr>
            <w:r w:rsidRPr="00AD270F">
              <w:rPr>
                <w:sz w:val="18"/>
                <w:szCs w:val="18"/>
              </w:rPr>
              <w:t>&gt;</w:t>
            </w:r>
            <w:r w:rsidRPr="00AD270F">
              <w:rPr>
                <w:spacing w:val="-1"/>
                <w:sz w:val="18"/>
                <w:szCs w:val="18"/>
              </w:rPr>
              <w:t xml:space="preserve"> </w:t>
            </w:r>
            <w:r w:rsidRPr="00AD270F">
              <w:rPr>
                <w:sz w:val="18"/>
                <w:szCs w:val="18"/>
              </w:rPr>
              <w:t>250</w:t>
            </w:r>
            <w:r w:rsidRPr="00AD270F">
              <w:rPr>
                <w:spacing w:val="-1"/>
                <w:sz w:val="18"/>
                <w:szCs w:val="18"/>
              </w:rPr>
              <w:t xml:space="preserve"> </w:t>
            </w:r>
            <w:r w:rsidRPr="00AD270F">
              <w:rPr>
                <w:sz w:val="18"/>
                <w:szCs w:val="18"/>
              </w:rPr>
              <w:t>to</w:t>
            </w:r>
            <w:r w:rsidRPr="00AD270F">
              <w:rPr>
                <w:spacing w:val="-1"/>
                <w:sz w:val="18"/>
                <w:szCs w:val="18"/>
              </w:rPr>
              <w:t xml:space="preserve"> </w:t>
            </w:r>
            <w:r w:rsidRPr="00AD270F">
              <w:rPr>
                <w:sz w:val="18"/>
                <w:szCs w:val="18"/>
              </w:rPr>
              <w:t>500</w:t>
            </w:r>
          </w:p>
          <w:p w14:paraId="103D8220" w14:textId="77777777" w:rsidR="00F024D4" w:rsidRPr="00AD270F" w:rsidRDefault="00F024D4" w:rsidP="00A60B15">
            <w:pPr>
              <w:kinsoku w:val="0"/>
              <w:overflowPunct w:val="0"/>
              <w:autoSpaceDE w:val="0"/>
              <w:autoSpaceDN w:val="0"/>
              <w:adjustRightInd w:val="0"/>
              <w:spacing w:line="207" w:lineRule="exact"/>
              <w:ind w:left="102"/>
              <w:rPr>
                <w:szCs w:val="24"/>
              </w:rPr>
            </w:pPr>
            <w:r w:rsidRPr="6781B22B">
              <w:rPr>
                <w:i/>
                <w:iCs/>
                <w:sz w:val="18"/>
                <w:szCs w:val="18"/>
              </w:rPr>
              <w:t>13.89</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27.75</w:t>
            </w:r>
          </w:p>
        </w:tc>
        <w:tc>
          <w:tcPr>
            <w:tcW w:w="2912" w:type="dxa"/>
            <w:tcBorders>
              <w:top w:val="single" w:sz="13" w:space="0" w:color="000000" w:themeColor="text1"/>
              <w:left w:val="single" w:sz="4" w:space="0" w:color="000000" w:themeColor="text1"/>
              <w:bottom w:val="single" w:sz="4" w:space="0" w:color="000000" w:themeColor="text1"/>
              <w:right w:val="single" w:sz="12" w:space="0" w:color="000000" w:themeColor="text1"/>
            </w:tcBorders>
          </w:tcPr>
          <w:p w14:paraId="22B5CAF0" w14:textId="77777777" w:rsidR="00F024D4" w:rsidRPr="00AD270F" w:rsidRDefault="00F024D4" w:rsidP="00A60B15">
            <w:pPr>
              <w:kinsoku w:val="0"/>
              <w:overflowPunct w:val="0"/>
              <w:autoSpaceDE w:val="0"/>
              <w:autoSpaceDN w:val="0"/>
              <w:adjustRightInd w:val="0"/>
              <w:rPr>
                <w:sz w:val="18"/>
                <w:szCs w:val="18"/>
              </w:rPr>
            </w:pPr>
          </w:p>
          <w:p w14:paraId="33370D57" w14:textId="77777777" w:rsidR="00F024D4" w:rsidRPr="00AD270F" w:rsidRDefault="00F024D4" w:rsidP="00A60B15">
            <w:pPr>
              <w:kinsoku w:val="0"/>
              <w:overflowPunct w:val="0"/>
              <w:autoSpaceDE w:val="0"/>
              <w:autoSpaceDN w:val="0"/>
              <w:adjustRightInd w:val="0"/>
              <w:spacing w:line="207" w:lineRule="exact"/>
              <w:ind w:left="102"/>
              <w:rPr>
                <w:sz w:val="18"/>
                <w:szCs w:val="18"/>
              </w:rPr>
            </w:pPr>
            <w:r w:rsidRPr="00AD270F">
              <w:rPr>
                <w:sz w:val="18"/>
                <w:szCs w:val="18"/>
              </w:rPr>
              <w:t>&gt;</w:t>
            </w:r>
            <w:r w:rsidRPr="00AD270F">
              <w:rPr>
                <w:spacing w:val="-1"/>
                <w:sz w:val="18"/>
                <w:szCs w:val="18"/>
              </w:rPr>
              <w:t xml:space="preserve"> </w:t>
            </w:r>
            <w:r w:rsidRPr="00AD270F">
              <w:rPr>
                <w:spacing w:val="1"/>
                <w:sz w:val="18"/>
                <w:szCs w:val="18"/>
              </w:rPr>
              <w:t>500</w:t>
            </w:r>
          </w:p>
          <w:p w14:paraId="62078644" w14:textId="77777777" w:rsidR="00F024D4" w:rsidRPr="00AD270F" w:rsidRDefault="00F024D4" w:rsidP="00A60B15">
            <w:pPr>
              <w:kinsoku w:val="0"/>
              <w:overflowPunct w:val="0"/>
              <w:autoSpaceDE w:val="0"/>
              <w:autoSpaceDN w:val="0"/>
              <w:adjustRightInd w:val="0"/>
              <w:spacing w:line="207" w:lineRule="exact"/>
              <w:ind w:left="102"/>
              <w:rPr>
                <w:szCs w:val="24"/>
              </w:rPr>
            </w:pPr>
            <w:r w:rsidRPr="00AD270F">
              <w:rPr>
                <w:sz w:val="18"/>
                <w:szCs w:val="18"/>
              </w:rPr>
              <w:t xml:space="preserve">≥ </w:t>
            </w:r>
            <w:r w:rsidRPr="6781B22B">
              <w:rPr>
                <w:i/>
                <w:iCs/>
                <w:sz w:val="18"/>
                <w:szCs w:val="18"/>
              </w:rPr>
              <w:t>27.75</w:t>
            </w:r>
          </w:p>
        </w:tc>
      </w:tr>
      <w:tr w:rsidR="00F024D4" w:rsidRPr="00AD270F" w14:paraId="02C429CF" w14:textId="77777777" w:rsidTr="00E81246">
        <w:trPr>
          <w:trHeight w:hRule="exact" w:val="570"/>
        </w:trPr>
        <w:tc>
          <w:tcPr>
            <w:tcW w:w="3047"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5DF21CBE" w14:textId="77777777" w:rsidR="00F024D4" w:rsidRPr="00AD270F" w:rsidRDefault="00F024D4" w:rsidP="00A60B15">
            <w:pPr>
              <w:kinsoku w:val="0"/>
              <w:overflowPunct w:val="0"/>
              <w:autoSpaceDE w:val="0"/>
              <w:autoSpaceDN w:val="0"/>
              <w:adjustRightInd w:val="0"/>
              <w:spacing w:before="59"/>
              <w:ind w:left="239"/>
              <w:rPr>
                <w:szCs w:val="24"/>
              </w:rPr>
            </w:pPr>
            <w:r w:rsidRPr="00AD270F">
              <w:rPr>
                <w:b/>
                <w:bCs/>
                <w:i/>
                <w:iCs/>
                <w:spacing w:val="-1"/>
                <w:sz w:val="18"/>
                <w:szCs w:val="18"/>
              </w:rPr>
              <w:t>Nonfasting,</w:t>
            </w:r>
            <w:r w:rsidRPr="00AD270F">
              <w:rPr>
                <w:b/>
                <w:bCs/>
                <w:i/>
                <w:iCs/>
                <w:spacing w:val="-2"/>
                <w:sz w:val="18"/>
                <w:szCs w:val="18"/>
              </w:rPr>
              <w:t xml:space="preserve"> </w:t>
            </w:r>
            <w:r w:rsidRPr="00AD270F">
              <w:rPr>
                <w:b/>
                <w:bCs/>
                <w:i/>
                <w:iCs/>
                <w:sz w:val="18"/>
                <w:szCs w:val="18"/>
              </w:rPr>
              <w:t>High</w:t>
            </w:r>
          </w:p>
        </w:tc>
        <w:tc>
          <w:tcPr>
            <w:tcW w:w="2474"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2C459DCF" w14:textId="77777777" w:rsidR="00F024D4" w:rsidRPr="00AD270F" w:rsidRDefault="00F024D4" w:rsidP="00A60B15">
            <w:pPr>
              <w:kinsoku w:val="0"/>
              <w:overflowPunct w:val="0"/>
              <w:autoSpaceDE w:val="0"/>
              <w:autoSpaceDN w:val="0"/>
              <w:adjustRightInd w:val="0"/>
              <w:spacing w:before="54"/>
              <w:ind w:left="102"/>
              <w:rPr>
                <w:spacing w:val="-1"/>
                <w:sz w:val="18"/>
                <w:szCs w:val="18"/>
              </w:rPr>
            </w:pPr>
            <w:r w:rsidRPr="00AD270F">
              <w:rPr>
                <w:sz w:val="18"/>
                <w:szCs w:val="18"/>
              </w:rPr>
              <w:t>116</w:t>
            </w:r>
            <w:r w:rsidRPr="00AD270F">
              <w:rPr>
                <w:spacing w:val="-1"/>
                <w:sz w:val="18"/>
                <w:szCs w:val="18"/>
              </w:rPr>
              <w:t xml:space="preserve"> </w:t>
            </w:r>
            <w:r w:rsidRPr="00AD270F">
              <w:rPr>
                <w:sz w:val="18"/>
                <w:szCs w:val="18"/>
              </w:rPr>
              <w:t>to</w:t>
            </w:r>
            <w:r w:rsidRPr="00AD270F">
              <w:rPr>
                <w:spacing w:val="-1"/>
                <w:sz w:val="18"/>
                <w:szCs w:val="18"/>
              </w:rPr>
              <w:t xml:space="preserve"> 160</w:t>
            </w:r>
          </w:p>
          <w:p w14:paraId="05C3E08D"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6.44</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8.89</w:t>
            </w:r>
          </w:p>
        </w:tc>
        <w:tc>
          <w:tcPr>
            <w:tcW w:w="2599"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468A263D" w14:textId="77777777" w:rsidR="00F024D4" w:rsidRPr="00AD270F" w:rsidRDefault="00F024D4" w:rsidP="00A60B15">
            <w:pPr>
              <w:kinsoku w:val="0"/>
              <w:overflowPunct w:val="0"/>
              <w:autoSpaceDE w:val="0"/>
              <w:autoSpaceDN w:val="0"/>
              <w:adjustRightInd w:val="0"/>
              <w:spacing w:before="54"/>
              <w:ind w:left="102"/>
              <w:rPr>
                <w:spacing w:val="-1"/>
                <w:sz w:val="18"/>
                <w:szCs w:val="18"/>
              </w:rPr>
            </w:pPr>
            <w:r w:rsidRPr="00AD270F">
              <w:rPr>
                <w:sz w:val="18"/>
                <w:szCs w:val="18"/>
              </w:rPr>
              <w:t>&gt;</w:t>
            </w:r>
            <w:r w:rsidRPr="00AD270F">
              <w:rPr>
                <w:spacing w:val="-1"/>
                <w:sz w:val="18"/>
                <w:szCs w:val="18"/>
              </w:rPr>
              <w:t xml:space="preserve"> </w:t>
            </w:r>
            <w:r w:rsidRPr="00AD270F">
              <w:rPr>
                <w:sz w:val="18"/>
                <w:szCs w:val="18"/>
              </w:rPr>
              <w:t>160</w:t>
            </w:r>
            <w:r w:rsidRPr="00AD270F">
              <w:rPr>
                <w:spacing w:val="-1"/>
                <w:sz w:val="18"/>
                <w:szCs w:val="18"/>
              </w:rPr>
              <w:t xml:space="preserve"> </w:t>
            </w:r>
            <w:r w:rsidRPr="00AD270F">
              <w:rPr>
                <w:sz w:val="18"/>
                <w:szCs w:val="18"/>
              </w:rPr>
              <w:t>to</w:t>
            </w:r>
            <w:r w:rsidRPr="00AD270F">
              <w:rPr>
                <w:spacing w:val="-1"/>
                <w:sz w:val="18"/>
                <w:szCs w:val="18"/>
              </w:rPr>
              <w:t xml:space="preserve"> 250</w:t>
            </w:r>
          </w:p>
          <w:p w14:paraId="3CE9C1A9"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8.89</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13.89</w:t>
            </w:r>
          </w:p>
        </w:tc>
        <w:tc>
          <w:tcPr>
            <w:tcW w:w="260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EB73F84" w14:textId="77777777" w:rsidR="00F024D4" w:rsidRPr="00AD270F" w:rsidRDefault="00F024D4" w:rsidP="00A60B15">
            <w:pPr>
              <w:kinsoku w:val="0"/>
              <w:overflowPunct w:val="0"/>
              <w:autoSpaceDE w:val="0"/>
              <w:autoSpaceDN w:val="0"/>
              <w:adjustRightInd w:val="0"/>
              <w:spacing w:before="54"/>
              <w:ind w:left="102"/>
              <w:rPr>
                <w:spacing w:val="-1"/>
                <w:sz w:val="18"/>
                <w:szCs w:val="18"/>
              </w:rPr>
            </w:pPr>
            <w:r w:rsidRPr="00AD270F">
              <w:rPr>
                <w:sz w:val="18"/>
                <w:szCs w:val="18"/>
              </w:rPr>
              <w:t>&gt;</w:t>
            </w:r>
            <w:r w:rsidRPr="00AD270F">
              <w:rPr>
                <w:spacing w:val="-1"/>
                <w:sz w:val="18"/>
                <w:szCs w:val="18"/>
              </w:rPr>
              <w:t xml:space="preserve"> </w:t>
            </w:r>
            <w:r w:rsidRPr="00AD270F">
              <w:rPr>
                <w:sz w:val="18"/>
                <w:szCs w:val="18"/>
              </w:rPr>
              <w:t>250</w:t>
            </w:r>
            <w:r w:rsidRPr="00AD270F">
              <w:rPr>
                <w:spacing w:val="-1"/>
                <w:sz w:val="18"/>
                <w:szCs w:val="18"/>
              </w:rPr>
              <w:t xml:space="preserve"> </w:t>
            </w:r>
            <w:r w:rsidRPr="00AD270F">
              <w:rPr>
                <w:sz w:val="18"/>
                <w:szCs w:val="18"/>
              </w:rPr>
              <w:t>to</w:t>
            </w:r>
            <w:r w:rsidRPr="00AD270F">
              <w:rPr>
                <w:spacing w:val="-1"/>
                <w:sz w:val="18"/>
                <w:szCs w:val="18"/>
              </w:rPr>
              <w:t xml:space="preserve"> 500</w:t>
            </w:r>
          </w:p>
          <w:p w14:paraId="070CA3F7"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13.89  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27.75</w:t>
            </w:r>
          </w:p>
        </w:tc>
        <w:tc>
          <w:tcPr>
            <w:tcW w:w="2912" w:type="dxa"/>
            <w:tcBorders>
              <w:top w:val="single" w:sz="4" w:space="0" w:color="000000" w:themeColor="text1"/>
              <w:left w:val="single" w:sz="4" w:space="0" w:color="000000" w:themeColor="text1"/>
              <w:bottom w:val="single" w:sz="13" w:space="0" w:color="000000" w:themeColor="text1"/>
              <w:right w:val="single" w:sz="12" w:space="0" w:color="000000" w:themeColor="text1"/>
            </w:tcBorders>
          </w:tcPr>
          <w:p w14:paraId="0AFAFBB2" w14:textId="77777777" w:rsidR="00F024D4" w:rsidRPr="00AD270F" w:rsidRDefault="00F024D4" w:rsidP="00A60B15">
            <w:pPr>
              <w:kinsoku w:val="0"/>
              <w:overflowPunct w:val="0"/>
              <w:autoSpaceDE w:val="0"/>
              <w:autoSpaceDN w:val="0"/>
              <w:adjustRightInd w:val="0"/>
              <w:spacing w:before="54"/>
              <w:ind w:left="102"/>
              <w:rPr>
                <w:sz w:val="18"/>
                <w:szCs w:val="18"/>
              </w:rPr>
            </w:pPr>
            <w:r w:rsidRPr="00AD270F">
              <w:rPr>
                <w:sz w:val="18"/>
                <w:szCs w:val="18"/>
              </w:rPr>
              <w:t>&gt;</w:t>
            </w:r>
            <w:r w:rsidRPr="00AD270F">
              <w:rPr>
                <w:spacing w:val="-1"/>
                <w:sz w:val="18"/>
                <w:szCs w:val="18"/>
              </w:rPr>
              <w:t xml:space="preserve"> </w:t>
            </w:r>
            <w:r w:rsidRPr="00AD270F">
              <w:rPr>
                <w:spacing w:val="1"/>
                <w:sz w:val="18"/>
                <w:szCs w:val="18"/>
              </w:rPr>
              <w:t>500</w:t>
            </w:r>
          </w:p>
          <w:p w14:paraId="5996A1A5" w14:textId="77777777" w:rsidR="00F024D4" w:rsidRPr="00AD270F" w:rsidRDefault="00F024D4" w:rsidP="00A60B15">
            <w:pPr>
              <w:kinsoku w:val="0"/>
              <w:overflowPunct w:val="0"/>
              <w:autoSpaceDE w:val="0"/>
              <w:autoSpaceDN w:val="0"/>
              <w:adjustRightInd w:val="0"/>
              <w:spacing w:before="2"/>
              <w:ind w:left="102"/>
              <w:rPr>
                <w:szCs w:val="24"/>
              </w:rPr>
            </w:pPr>
            <w:r w:rsidRPr="00AD270F">
              <w:rPr>
                <w:sz w:val="18"/>
                <w:szCs w:val="18"/>
              </w:rPr>
              <w:t xml:space="preserve">≥ </w:t>
            </w:r>
            <w:r w:rsidRPr="6781B22B">
              <w:rPr>
                <w:i/>
                <w:iCs/>
                <w:sz w:val="18"/>
                <w:szCs w:val="18"/>
              </w:rPr>
              <w:t>27.75</w:t>
            </w:r>
          </w:p>
        </w:tc>
      </w:tr>
      <w:tr w:rsidR="00F024D4" w:rsidRPr="00AD270F" w14:paraId="439DEB5B" w14:textId="77777777" w:rsidTr="00E81246">
        <w:trPr>
          <w:trHeight w:hRule="exact" w:val="967"/>
        </w:trPr>
        <w:tc>
          <w:tcPr>
            <w:tcW w:w="3047"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3A84AF22" w14:textId="77777777" w:rsidR="00F024D4" w:rsidRPr="00AD270F" w:rsidRDefault="00F024D4" w:rsidP="00A60B15">
            <w:pPr>
              <w:kinsoku w:val="0"/>
              <w:overflowPunct w:val="0"/>
              <w:autoSpaceDE w:val="0"/>
              <w:autoSpaceDN w:val="0"/>
              <w:adjustRightInd w:val="0"/>
              <w:spacing w:before="56" w:line="205" w:lineRule="exact"/>
              <w:ind w:left="92"/>
              <w:rPr>
                <w:sz w:val="18"/>
                <w:szCs w:val="18"/>
              </w:rPr>
            </w:pPr>
            <w:r w:rsidRPr="00AD270F">
              <w:rPr>
                <w:b/>
                <w:bCs/>
                <w:spacing w:val="-1"/>
                <w:sz w:val="18"/>
                <w:szCs w:val="18"/>
              </w:rPr>
              <w:t>Glucose,</w:t>
            </w:r>
            <w:r w:rsidRPr="00AD270F">
              <w:rPr>
                <w:b/>
                <w:bCs/>
                <w:spacing w:val="1"/>
                <w:sz w:val="18"/>
                <w:szCs w:val="18"/>
              </w:rPr>
              <w:t xml:space="preserve"> </w:t>
            </w:r>
            <w:r w:rsidRPr="00AD270F">
              <w:rPr>
                <w:b/>
                <w:bCs/>
                <w:spacing w:val="-2"/>
                <w:sz w:val="18"/>
                <w:szCs w:val="18"/>
              </w:rPr>
              <w:t>Low</w:t>
            </w:r>
          </w:p>
          <w:p w14:paraId="0F3F8964" w14:textId="77777777" w:rsidR="00F024D4" w:rsidRPr="00AD270F" w:rsidRDefault="00F024D4" w:rsidP="00A60B15">
            <w:pPr>
              <w:kinsoku w:val="0"/>
              <w:overflowPunct w:val="0"/>
              <w:autoSpaceDE w:val="0"/>
              <w:autoSpaceDN w:val="0"/>
              <w:adjustRightInd w:val="0"/>
              <w:spacing w:line="205" w:lineRule="exact"/>
              <w:ind w:left="272"/>
              <w:rPr>
                <w:spacing w:val="-1"/>
                <w:sz w:val="18"/>
                <w:szCs w:val="18"/>
              </w:rPr>
            </w:pPr>
            <w:r w:rsidRPr="00AD270F">
              <w:rPr>
                <w:spacing w:val="-1"/>
                <w:sz w:val="18"/>
                <w:szCs w:val="18"/>
              </w:rPr>
              <w:t>(mg/dL;</w:t>
            </w:r>
            <w:r w:rsidRPr="00AD270F">
              <w:rPr>
                <w:sz w:val="18"/>
                <w:szCs w:val="18"/>
              </w:rPr>
              <w:t xml:space="preserve"> </w:t>
            </w:r>
            <w:r w:rsidRPr="00AD270F">
              <w:rPr>
                <w:i/>
                <w:iCs/>
                <w:spacing w:val="-1"/>
                <w:sz w:val="18"/>
                <w:szCs w:val="18"/>
              </w:rPr>
              <w:t>mmol/L</w:t>
            </w:r>
            <w:r w:rsidRPr="00AD270F">
              <w:rPr>
                <w:spacing w:val="-1"/>
                <w:sz w:val="18"/>
                <w:szCs w:val="18"/>
              </w:rPr>
              <w:t>)</w:t>
            </w:r>
          </w:p>
          <w:p w14:paraId="13868A3D" w14:textId="77777777" w:rsidR="00F024D4" w:rsidRPr="00AD270F" w:rsidRDefault="00F024D4" w:rsidP="00A60B15">
            <w:pPr>
              <w:kinsoku w:val="0"/>
              <w:overflowPunct w:val="0"/>
              <w:autoSpaceDE w:val="0"/>
              <w:autoSpaceDN w:val="0"/>
              <w:adjustRightInd w:val="0"/>
              <w:spacing w:before="119"/>
              <w:ind w:left="330"/>
              <w:rPr>
                <w:szCs w:val="24"/>
              </w:rPr>
            </w:pPr>
            <w:r w:rsidRPr="6781B22B">
              <w:rPr>
                <w:i/>
                <w:iCs/>
                <w:sz w:val="18"/>
                <w:szCs w:val="18"/>
              </w:rPr>
              <w:t>≥ 1</w:t>
            </w:r>
            <w:r w:rsidRPr="6781B22B">
              <w:rPr>
                <w:i/>
                <w:iCs/>
                <w:spacing w:val="1"/>
                <w:sz w:val="18"/>
                <w:szCs w:val="18"/>
              </w:rPr>
              <w:t xml:space="preserve"> </w:t>
            </w:r>
            <w:r w:rsidRPr="6781B22B">
              <w:rPr>
                <w:i/>
                <w:iCs/>
                <w:spacing w:val="-1"/>
                <w:sz w:val="18"/>
                <w:szCs w:val="18"/>
              </w:rPr>
              <w:t xml:space="preserve">month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474"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2B71EF86" w14:textId="77777777" w:rsidR="00F024D4" w:rsidRPr="00AD270F" w:rsidRDefault="00F024D4" w:rsidP="00A60B15">
            <w:pPr>
              <w:kinsoku w:val="0"/>
              <w:overflowPunct w:val="0"/>
              <w:autoSpaceDE w:val="0"/>
              <w:autoSpaceDN w:val="0"/>
              <w:adjustRightInd w:val="0"/>
              <w:rPr>
                <w:sz w:val="18"/>
                <w:szCs w:val="18"/>
              </w:rPr>
            </w:pPr>
          </w:p>
          <w:p w14:paraId="4CFEA558" w14:textId="77777777" w:rsidR="00F024D4" w:rsidRPr="00AD270F" w:rsidRDefault="00F024D4" w:rsidP="00A60B15">
            <w:pPr>
              <w:kinsoku w:val="0"/>
              <w:overflowPunct w:val="0"/>
              <w:autoSpaceDE w:val="0"/>
              <w:autoSpaceDN w:val="0"/>
              <w:adjustRightInd w:val="0"/>
              <w:ind w:left="102"/>
              <w:rPr>
                <w:sz w:val="18"/>
                <w:szCs w:val="18"/>
              </w:rPr>
            </w:pPr>
            <w:r w:rsidRPr="00AD270F">
              <w:rPr>
                <w:sz w:val="18"/>
                <w:szCs w:val="18"/>
              </w:rPr>
              <w:t>55</w:t>
            </w:r>
            <w:r w:rsidRPr="00AD270F">
              <w:rPr>
                <w:spacing w:val="45"/>
                <w:sz w:val="18"/>
                <w:szCs w:val="18"/>
              </w:rPr>
              <w:t xml:space="preserve"> </w:t>
            </w:r>
            <w:r w:rsidRPr="00AD270F">
              <w:rPr>
                <w:sz w:val="18"/>
                <w:szCs w:val="18"/>
              </w:rPr>
              <w:t>to</w:t>
            </w:r>
            <w:r w:rsidRPr="00AD270F">
              <w:rPr>
                <w:spacing w:val="-1"/>
                <w:sz w:val="18"/>
                <w:szCs w:val="18"/>
              </w:rPr>
              <w:t xml:space="preserve"> </w:t>
            </w:r>
            <w:r w:rsidRPr="00AD270F">
              <w:rPr>
                <w:spacing w:val="1"/>
                <w:sz w:val="18"/>
                <w:szCs w:val="18"/>
              </w:rPr>
              <w:t>64</w:t>
            </w:r>
          </w:p>
          <w:p w14:paraId="601A0D9D"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3.05</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3.55</w:t>
            </w:r>
          </w:p>
        </w:tc>
        <w:tc>
          <w:tcPr>
            <w:tcW w:w="2599"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62892869" w14:textId="77777777" w:rsidR="00F024D4" w:rsidRPr="00AD270F" w:rsidRDefault="00F024D4" w:rsidP="00A60B15">
            <w:pPr>
              <w:kinsoku w:val="0"/>
              <w:overflowPunct w:val="0"/>
              <w:autoSpaceDE w:val="0"/>
              <w:autoSpaceDN w:val="0"/>
              <w:adjustRightInd w:val="0"/>
              <w:rPr>
                <w:sz w:val="18"/>
                <w:szCs w:val="18"/>
              </w:rPr>
            </w:pPr>
          </w:p>
          <w:p w14:paraId="42E01EF5" w14:textId="77777777" w:rsidR="00F024D4" w:rsidRPr="00AD270F" w:rsidRDefault="00F024D4" w:rsidP="00A60B15">
            <w:pPr>
              <w:kinsoku w:val="0"/>
              <w:overflowPunct w:val="0"/>
              <w:autoSpaceDE w:val="0"/>
              <w:autoSpaceDN w:val="0"/>
              <w:adjustRightInd w:val="0"/>
              <w:ind w:left="102"/>
              <w:rPr>
                <w:sz w:val="18"/>
                <w:szCs w:val="18"/>
              </w:rPr>
            </w:pPr>
            <w:r w:rsidRPr="00AD270F">
              <w:rPr>
                <w:sz w:val="18"/>
                <w:szCs w:val="18"/>
              </w:rPr>
              <w:t>40</w:t>
            </w:r>
            <w:r w:rsidRPr="00AD270F">
              <w:rPr>
                <w:spacing w:val="45"/>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55</w:t>
            </w:r>
          </w:p>
          <w:p w14:paraId="2B107C8A"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2.22</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3.05</w:t>
            </w:r>
          </w:p>
        </w:tc>
        <w:tc>
          <w:tcPr>
            <w:tcW w:w="260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32868450" w14:textId="77777777" w:rsidR="00F024D4" w:rsidRPr="00AD270F" w:rsidRDefault="00F024D4" w:rsidP="00A60B15">
            <w:pPr>
              <w:kinsoku w:val="0"/>
              <w:overflowPunct w:val="0"/>
              <w:autoSpaceDE w:val="0"/>
              <w:autoSpaceDN w:val="0"/>
              <w:adjustRightInd w:val="0"/>
              <w:rPr>
                <w:sz w:val="18"/>
                <w:szCs w:val="18"/>
              </w:rPr>
            </w:pPr>
          </w:p>
          <w:p w14:paraId="6D8EC428" w14:textId="77777777" w:rsidR="00F024D4" w:rsidRPr="00AD270F" w:rsidRDefault="00F024D4" w:rsidP="00A60B15">
            <w:pPr>
              <w:kinsoku w:val="0"/>
              <w:overflowPunct w:val="0"/>
              <w:autoSpaceDE w:val="0"/>
              <w:autoSpaceDN w:val="0"/>
              <w:adjustRightInd w:val="0"/>
              <w:ind w:left="102"/>
              <w:rPr>
                <w:sz w:val="18"/>
                <w:szCs w:val="18"/>
              </w:rPr>
            </w:pPr>
            <w:r w:rsidRPr="00AD270F">
              <w:rPr>
                <w:sz w:val="18"/>
                <w:szCs w:val="18"/>
              </w:rPr>
              <w:t>30</w:t>
            </w:r>
            <w:r w:rsidRPr="00AD270F">
              <w:rPr>
                <w:spacing w:val="45"/>
                <w:sz w:val="18"/>
                <w:szCs w:val="18"/>
              </w:rPr>
              <w:t xml:space="preserve"> </w:t>
            </w:r>
            <w:r w:rsidRPr="00AD270F">
              <w:rPr>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40</w:t>
            </w:r>
          </w:p>
          <w:p w14:paraId="19081D3B"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1.67</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2.22</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67562D15" w14:textId="77777777" w:rsidR="00F024D4" w:rsidRPr="00AD270F" w:rsidRDefault="00F024D4" w:rsidP="00A60B15">
            <w:pPr>
              <w:kinsoku w:val="0"/>
              <w:overflowPunct w:val="0"/>
              <w:autoSpaceDE w:val="0"/>
              <w:autoSpaceDN w:val="0"/>
              <w:adjustRightInd w:val="0"/>
              <w:rPr>
                <w:sz w:val="18"/>
                <w:szCs w:val="18"/>
              </w:rPr>
            </w:pPr>
          </w:p>
          <w:p w14:paraId="700C77DC" w14:textId="77777777" w:rsidR="00F024D4" w:rsidRPr="00AD270F" w:rsidRDefault="00F024D4" w:rsidP="00A60B15">
            <w:pPr>
              <w:kinsoku w:val="0"/>
              <w:overflowPunct w:val="0"/>
              <w:autoSpaceDE w:val="0"/>
              <w:autoSpaceDN w:val="0"/>
              <w:adjustRightInd w:val="0"/>
              <w:ind w:left="102"/>
              <w:rPr>
                <w:sz w:val="18"/>
                <w:szCs w:val="18"/>
              </w:rPr>
            </w:pPr>
            <w:r w:rsidRPr="00AD270F">
              <w:rPr>
                <w:sz w:val="18"/>
                <w:szCs w:val="18"/>
              </w:rPr>
              <w:t>&lt;</w:t>
            </w:r>
            <w:r w:rsidRPr="00AD270F">
              <w:rPr>
                <w:spacing w:val="-1"/>
                <w:sz w:val="18"/>
                <w:szCs w:val="18"/>
              </w:rPr>
              <w:t xml:space="preserve"> </w:t>
            </w:r>
            <w:r w:rsidRPr="00AD270F">
              <w:rPr>
                <w:sz w:val="18"/>
                <w:szCs w:val="18"/>
              </w:rPr>
              <w:t>30</w:t>
            </w:r>
          </w:p>
          <w:p w14:paraId="295F2F14"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&lt;</w:t>
            </w:r>
            <w:r w:rsidRPr="6781B22B">
              <w:rPr>
                <w:i/>
                <w:iCs/>
                <w:spacing w:val="1"/>
                <w:sz w:val="18"/>
                <w:szCs w:val="18"/>
              </w:rPr>
              <w:t xml:space="preserve"> </w:t>
            </w:r>
            <w:r w:rsidRPr="6781B22B">
              <w:rPr>
                <w:i/>
                <w:iCs/>
                <w:sz w:val="18"/>
                <w:szCs w:val="18"/>
              </w:rPr>
              <w:t>1.67</w:t>
            </w:r>
          </w:p>
        </w:tc>
      </w:tr>
      <w:tr w:rsidR="00F024D4" w:rsidRPr="00AD270F" w14:paraId="662002F1" w14:textId="77777777" w:rsidTr="00E81246">
        <w:trPr>
          <w:trHeight w:hRule="exact" w:val="604"/>
        </w:trPr>
        <w:tc>
          <w:tcPr>
            <w:tcW w:w="3047"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1C5ADAC7" w14:textId="77777777" w:rsidR="00F024D4" w:rsidRPr="00AD270F" w:rsidRDefault="00F024D4" w:rsidP="00A60B15">
            <w:pPr>
              <w:kinsoku w:val="0"/>
              <w:overflowPunct w:val="0"/>
              <w:autoSpaceDE w:val="0"/>
              <w:autoSpaceDN w:val="0"/>
              <w:adjustRightInd w:val="0"/>
              <w:spacing w:before="73"/>
              <w:ind w:left="289"/>
              <w:rPr>
                <w:szCs w:val="24"/>
              </w:rPr>
            </w:pPr>
            <w:r w:rsidRPr="6781B22B">
              <w:rPr>
                <w:i/>
                <w:iCs/>
                <w:sz w:val="18"/>
                <w:szCs w:val="18"/>
              </w:rPr>
              <w:t>&lt;</w:t>
            </w:r>
            <w:r w:rsidRPr="6781B22B">
              <w:rPr>
                <w:i/>
                <w:iCs/>
                <w:spacing w:val="1"/>
                <w:sz w:val="18"/>
                <w:szCs w:val="18"/>
              </w:rPr>
              <w:t xml:space="preserve"> </w:t>
            </w:r>
            <w:r w:rsidRPr="6781B22B">
              <w:rPr>
                <w:i/>
                <w:iCs/>
                <w:sz w:val="18"/>
                <w:szCs w:val="18"/>
              </w:rPr>
              <w:t>1</w:t>
            </w:r>
            <w:r w:rsidRPr="6781B22B">
              <w:rPr>
                <w:i/>
                <w:iCs/>
                <w:spacing w:val="1"/>
                <w:sz w:val="18"/>
                <w:szCs w:val="18"/>
              </w:rPr>
              <w:t xml:space="preserve"> </w:t>
            </w:r>
            <w:r w:rsidRPr="6781B22B">
              <w:rPr>
                <w:i/>
                <w:iCs/>
                <w:spacing w:val="-1"/>
                <w:sz w:val="18"/>
                <w:szCs w:val="18"/>
              </w:rPr>
              <w:t xml:space="preserve">month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474"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487BA2A" w14:textId="77777777" w:rsidR="00F024D4" w:rsidRPr="00AD270F" w:rsidRDefault="00F024D4" w:rsidP="00A60B15">
            <w:pPr>
              <w:kinsoku w:val="0"/>
              <w:overflowPunct w:val="0"/>
              <w:autoSpaceDE w:val="0"/>
              <w:autoSpaceDN w:val="0"/>
              <w:adjustRightInd w:val="0"/>
              <w:spacing w:before="73"/>
              <w:ind w:left="102"/>
              <w:rPr>
                <w:sz w:val="18"/>
                <w:szCs w:val="18"/>
              </w:rPr>
            </w:pPr>
            <w:r w:rsidRPr="00AD270F">
              <w:rPr>
                <w:sz w:val="18"/>
                <w:szCs w:val="18"/>
              </w:rPr>
              <w:t>50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pacing w:val="1"/>
                <w:sz w:val="18"/>
                <w:szCs w:val="18"/>
              </w:rPr>
              <w:t>54</w:t>
            </w:r>
          </w:p>
          <w:p w14:paraId="45FDCE1A"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2.78</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3.00</w:t>
            </w:r>
          </w:p>
        </w:tc>
        <w:tc>
          <w:tcPr>
            <w:tcW w:w="2599"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34D8840D" w14:textId="77777777" w:rsidR="00F024D4" w:rsidRPr="00AD270F" w:rsidRDefault="00F024D4" w:rsidP="00A60B15">
            <w:pPr>
              <w:kinsoku w:val="0"/>
              <w:overflowPunct w:val="0"/>
              <w:autoSpaceDE w:val="0"/>
              <w:autoSpaceDN w:val="0"/>
              <w:adjustRightInd w:val="0"/>
              <w:spacing w:before="73"/>
              <w:ind w:left="102"/>
              <w:rPr>
                <w:sz w:val="18"/>
                <w:szCs w:val="18"/>
              </w:rPr>
            </w:pPr>
            <w:r w:rsidRPr="00AD270F">
              <w:rPr>
                <w:sz w:val="18"/>
                <w:szCs w:val="18"/>
              </w:rPr>
              <w:t>40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50</w:t>
            </w:r>
          </w:p>
          <w:p w14:paraId="714EC0EF"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2.22</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2.78</w:t>
            </w:r>
          </w:p>
        </w:tc>
        <w:tc>
          <w:tcPr>
            <w:tcW w:w="260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754C8556" w14:textId="77777777" w:rsidR="00F024D4" w:rsidRPr="00AD270F" w:rsidRDefault="00F024D4" w:rsidP="00A60B15">
            <w:pPr>
              <w:kinsoku w:val="0"/>
              <w:overflowPunct w:val="0"/>
              <w:autoSpaceDE w:val="0"/>
              <w:autoSpaceDN w:val="0"/>
              <w:adjustRightInd w:val="0"/>
              <w:spacing w:before="73"/>
              <w:ind w:left="102"/>
              <w:rPr>
                <w:sz w:val="18"/>
                <w:szCs w:val="18"/>
              </w:rPr>
            </w:pPr>
            <w:r w:rsidRPr="00AD270F">
              <w:rPr>
                <w:sz w:val="18"/>
                <w:szCs w:val="18"/>
              </w:rPr>
              <w:t>30</w:t>
            </w:r>
            <w:r w:rsidRPr="00AD270F">
              <w:rPr>
                <w:spacing w:val="1"/>
                <w:sz w:val="18"/>
                <w:szCs w:val="18"/>
              </w:rPr>
              <w:t xml:space="preserve"> </w:t>
            </w:r>
            <w:r w:rsidRPr="00AD270F">
              <w:rPr>
                <w:spacing w:val="-2"/>
                <w:sz w:val="18"/>
                <w:szCs w:val="18"/>
              </w:rPr>
              <w:t>to</w:t>
            </w:r>
            <w:r w:rsidRPr="00AD270F">
              <w:rPr>
                <w:spacing w:val="1"/>
                <w:sz w:val="18"/>
                <w:szCs w:val="18"/>
              </w:rPr>
              <w:t xml:space="preserve"> </w:t>
            </w:r>
            <w:r w:rsidRPr="00AD270F">
              <w:rPr>
                <w:sz w:val="18"/>
                <w:szCs w:val="18"/>
              </w:rPr>
              <w:t>&lt;</w:t>
            </w:r>
            <w:r w:rsidRPr="00AD270F">
              <w:rPr>
                <w:spacing w:val="-3"/>
                <w:sz w:val="18"/>
                <w:szCs w:val="18"/>
              </w:rPr>
              <w:t xml:space="preserve"> </w:t>
            </w:r>
            <w:r w:rsidRPr="00AD270F">
              <w:rPr>
                <w:spacing w:val="1"/>
                <w:sz w:val="18"/>
                <w:szCs w:val="18"/>
              </w:rPr>
              <w:t>40</w:t>
            </w:r>
          </w:p>
          <w:p w14:paraId="13A41F78"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pacing w:val="-1"/>
                <w:sz w:val="18"/>
                <w:szCs w:val="18"/>
              </w:rPr>
              <w:t>1.67</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2.22</w:t>
            </w:r>
          </w:p>
        </w:tc>
        <w:tc>
          <w:tcPr>
            <w:tcW w:w="2912" w:type="dxa"/>
            <w:tcBorders>
              <w:top w:val="single" w:sz="13" w:space="0" w:color="000000" w:themeColor="text1"/>
              <w:left w:val="single" w:sz="4" w:space="0" w:color="000000" w:themeColor="text1"/>
              <w:bottom w:val="single" w:sz="13" w:space="0" w:color="000000" w:themeColor="text1"/>
              <w:right w:val="single" w:sz="12" w:space="0" w:color="000000" w:themeColor="text1"/>
            </w:tcBorders>
          </w:tcPr>
          <w:p w14:paraId="1A57EF60" w14:textId="77777777" w:rsidR="00F024D4" w:rsidRPr="00AD270F" w:rsidRDefault="00F024D4" w:rsidP="00A60B15">
            <w:pPr>
              <w:kinsoku w:val="0"/>
              <w:overflowPunct w:val="0"/>
              <w:autoSpaceDE w:val="0"/>
              <w:autoSpaceDN w:val="0"/>
              <w:adjustRightInd w:val="0"/>
              <w:spacing w:before="62"/>
              <w:ind w:left="102"/>
              <w:rPr>
                <w:sz w:val="18"/>
                <w:szCs w:val="18"/>
              </w:rPr>
            </w:pPr>
            <w:r w:rsidRPr="00AD270F">
              <w:rPr>
                <w:sz w:val="18"/>
                <w:szCs w:val="18"/>
              </w:rPr>
              <w:t>&lt;</w:t>
            </w:r>
            <w:r w:rsidRPr="00AD270F">
              <w:rPr>
                <w:spacing w:val="-1"/>
                <w:sz w:val="18"/>
                <w:szCs w:val="18"/>
              </w:rPr>
              <w:t xml:space="preserve"> </w:t>
            </w:r>
            <w:r w:rsidRPr="00AD270F">
              <w:rPr>
                <w:sz w:val="18"/>
                <w:szCs w:val="18"/>
              </w:rPr>
              <w:t>30</w:t>
            </w:r>
          </w:p>
          <w:p w14:paraId="3A86F2DE" w14:textId="77777777" w:rsidR="00F024D4" w:rsidRPr="00AD270F" w:rsidRDefault="00F024D4" w:rsidP="00A60B15">
            <w:pPr>
              <w:kinsoku w:val="0"/>
              <w:overflowPunct w:val="0"/>
              <w:autoSpaceDE w:val="0"/>
              <w:autoSpaceDN w:val="0"/>
              <w:adjustRightInd w:val="0"/>
              <w:spacing w:before="2"/>
              <w:ind w:left="102"/>
              <w:rPr>
                <w:szCs w:val="24"/>
              </w:rPr>
            </w:pPr>
            <w:r w:rsidRPr="6781B22B">
              <w:rPr>
                <w:i/>
                <w:iCs/>
                <w:sz w:val="18"/>
                <w:szCs w:val="18"/>
              </w:rPr>
              <w:t>&lt;</w:t>
            </w:r>
            <w:r w:rsidRPr="6781B22B">
              <w:rPr>
                <w:i/>
                <w:iCs/>
                <w:spacing w:val="1"/>
                <w:sz w:val="18"/>
                <w:szCs w:val="18"/>
              </w:rPr>
              <w:t xml:space="preserve"> </w:t>
            </w:r>
            <w:r w:rsidRPr="6781B22B">
              <w:rPr>
                <w:i/>
                <w:iCs/>
                <w:sz w:val="18"/>
                <w:szCs w:val="18"/>
              </w:rPr>
              <w:t>1.67</w:t>
            </w:r>
          </w:p>
        </w:tc>
      </w:tr>
      <w:tr w:rsidR="00F024D4" w:rsidRPr="00AD270F" w14:paraId="34CB2DAA" w14:textId="77777777" w:rsidTr="00E81246">
        <w:trPr>
          <w:trHeight w:hRule="exact" w:val="970"/>
        </w:trPr>
        <w:tc>
          <w:tcPr>
            <w:tcW w:w="3047"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751DBEA6" w14:textId="77777777" w:rsidR="00F024D4" w:rsidRPr="00AD270F" w:rsidRDefault="00F024D4" w:rsidP="00A60B15">
            <w:pPr>
              <w:kinsoku w:val="0"/>
              <w:overflowPunct w:val="0"/>
              <w:autoSpaceDE w:val="0"/>
              <w:autoSpaceDN w:val="0"/>
              <w:adjustRightInd w:val="0"/>
              <w:spacing w:before="56"/>
              <w:ind w:left="92"/>
              <w:rPr>
                <w:szCs w:val="24"/>
              </w:rPr>
            </w:pPr>
            <w:r w:rsidRPr="00AD270F">
              <w:rPr>
                <w:b/>
                <w:bCs/>
                <w:spacing w:val="-1"/>
                <w:sz w:val="18"/>
                <w:szCs w:val="18"/>
              </w:rPr>
              <w:t>Lactate,</w:t>
            </w:r>
            <w:r w:rsidRPr="00AD270F">
              <w:rPr>
                <w:b/>
                <w:bCs/>
                <w:spacing w:val="1"/>
                <w:sz w:val="18"/>
                <w:szCs w:val="18"/>
              </w:rPr>
              <w:t xml:space="preserve"> </w:t>
            </w:r>
            <w:r w:rsidRPr="00AD270F">
              <w:rPr>
                <w:b/>
                <w:bCs/>
                <w:sz w:val="18"/>
                <w:szCs w:val="18"/>
              </w:rPr>
              <w:t>High</w:t>
            </w:r>
          </w:p>
        </w:tc>
        <w:tc>
          <w:tcPr>
            <w:tcW w:w="2474"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1127E41D" w14:textId="77777777" w:rsidR="00F024D4" w:rsidRPr="00AD270F" w:rsidRDefault="00F024D4" w:rsidP="00A60B15">
            <w:pPr>
              <w:kinsoku w:val="0"/>
              <w:overflowPunct w:val="0"/>
              <w:autoSpaceDE w:val="0"/>
              <w:autoSpaceDN w:val="0"/>
              <w:adjustRightInd w:val="0"/>
              <w:spacing w:before="51" w:line="207" w:lineRule="exact"/>
              <w:ind w:left="102"/>
              <w:rPr>
                <w:sz w:val="18"/>
                <w:szCs w:val="18"/>
              </w:rPr>
            </w:pPr>
            <w:r w:rsidRPr="00AD270F">
              <w:rPr>
                <w:spacing w:val="-1"/>
                <w:sz w:val="18"/>
                <w:szCs w:val="18"/>
              </w:rPr>
              <w:t>ULN</w:t>
            </w:r>
            <w:r w:rsidRPr="00AD270F">
              <w:rPr>
                <w:sz w:val="18"/>
                <w:szCs w:val="18"/>
              </w:rPr>
              <w:t xml:space="preserve"> to </w:t>
            </w:r>
            <w:r w:rsidRPr="00AD270F">
              <w:rPr>
                <w:spacing w:val="2"/>
                <w:sz w:val="18"/>
                <w:szCs w:val="18"/>
              </w:rPr>
              <w:t xml:space="preserve"> </w:t>
            </w:r>
            <w:r w:rsidRPr="00AD270F">
              <w:rPr>
                <w:sz w:val="18"/>
                <w:szCs w:val="18"/>
              </w:rPr>
              <w:t>&lt;</w:t>
            </w:r>
            <w:r w:rsidRPr="00AD270F">
              <w:rPr>
                <w:spacing w:val="-1"/>
                <w:sz w:val="18"/>
                <w:szCs w:val="18"/>
              </w:rPr>
              <w:t xml:space="preserve"> </w:t>
            </w:r>
            <w:r w:rsidRPr="00AD270F">
              <w:rPr>
                <w:sz w:val="18"/>
                <w:szCs w:val="18"/>
              </w:rPr>
              <w:t>2.0</w:t>
            </w:r>
          </w:p>
          <w:p w14:paraId="4266DF1D" w14:textId="77777777" w:rsidR="00F024D4" w:rsidRPr="00AD270F" w:rsidRDefault="00F024D4" w:rsidP="00A60B15">
            <w:pPr>
              <w:kinsoku w:val="0"/>
              <w:overflowPunct w:val="0"/>
              <w:autoSpaceDE w:val="0"/>
              <w:autoSpaceDN w:val="0"/>
              <w:adjustRightInd w:val="0"/>
              <w:ind w:left="102" w:right="520"/>
              <w:rPr>
                <w:szCs w:val="24"/>
              </w:rPr>
            </w:pPr>
            <w:r w:rsidRPr="00AD270F">
              <w:rPr>
                <w:sz w:val="18"/>
                <w:szCs w:val="18"/>
              </w:rPr>
              <w:t>x</w:t>
            </w:r>
            <w:r w:rsidRPr="00AD270F">
              <w:rPr>
                <w:spacing w:val="-1"/>
                <w:sz w:val="18"/>
                <w:szCs w:val="18"/>
              </w:rPr>
              <w:t xml:space="preserve"> ULN</w:t>
            </w:r>
            <w:r w:rsidRPr="00AD270F">
              <w:rPr>
                <w:spacing w:val="2"/>
                <w:sz w:val="18"/>
                <w:szCs w:val="18"/>
              </w:rPr>
              <w:t xml:space="preserve"> </w:t>
            </w:r>
            <w:r w:rsidRPr="00AD270F">
              <w:rPr>
                <w:sz w:val="18"/>
                <w:szCs w:val="18"/>
              </w:rPr>
              <w:t>without</w:t>
            </w:r>
            <w:r w:rsidRPr="00AD270F">
              <w:rPr>
                <w:spacing w:val="20"/>
                <w:sz w:val="18"/>
                <w:szCs w:val="18"/>
              </w:rPr>
              <w:t xml:space="preserve"> </w:t>
            </w:r>
            <w:r w:rsidRPr="00AD270F">
              <w:rPr>
                <w:spacing w:val="-1"/>
                <w:sz w:val="18"/>
                <w:szCs w:val="18"/>
              </w:rPr>
              <w:t>acidosis</w:t>
            </w:r>
          </w:p>
        </w:tc>
        <w:tc>
          <w:tcPr>
            <w:tcW w:w="2599"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7F8A264F" w14:textId="77777777" w:rsidR="00F024D4" w:rsidRPr="00AD270F" w:rsidRDefault="00F024D4" w:rsidP="00A60B15">
            <w:pPr>
              <w:kinsoku w:val="0"/>
              <w:overflowPunct w:val="0"/>
              <w:autoSpaceDE w:val="0"/>
              <w:autoSpaceDN w:val="0"/>
              <w:adjustRightInd w:val="0"/>
              <w:spacing w:before="51"/>
              <w:ind w:left="102" w:right="192"/>
              <w:rPr>
                <w:szCs w:val="24"/>
              </w:rPr>
            </w:pPr>
            <w:r w:rsidRPr="00E81246">
              <w:rPr>
                <w:rFonts w:ascii="Symbol" w:eastAsia="Symbol" w:hAnsi="Symbol" w:cs="Symbol"/>
                <w:sz w:val="18"/>
                <w:szCs w:val="18"/>
              </w:rPr>
              <w:t></w:t>
            </w:r>
            <w:r w:rsidRPr="00E81246">
              <w:rPr>
                <w:rFonts w:ascii="Symbol" w:eastAsia="Symbol" w:hAnsi="Symbol" w:cs="Symbol"/>
                <w:sz w:val="18"/>
                <w:szCs w:val="18"/>
              </w:rPr>
              <w:t></w:t>
            </w:r>
            <w:r w:rsidRPr="00AD270F">
              <w:rPr>
                <w:sz w:val="18"/>
                <w:szCs w:val="18"/>
              </w:rPr>
              <w:t>2.0</w:t>
            </w:r>
            <w:r w:rsidRPr="00AD270F">
              <w:rPr>
                <w:spacing w:val="-1"/>
                <w:sz w:val="18"/>
                <w:szCs w:val="18"/>
              </w:rPr>
              <w:t xml:space="preserve"> </w:t>
            </w:r>
            <w:r w:rsidRPr="00AD270F">
              <w:rPr>
                <w:sz w:val="18"/>
                <w:szCs w:val="18"/>
              </w:rPr>
              <w:t>x</w:t>
            </w:r>
            <w:r w:rsidRPr="00AD270F">
              <w:rPr>
                <w:spacing w:val="-1"/>
                <w:sz w:val="18"/>
                <w:szCs w:val="18"/>
              </w:rPr>
              <w:t xml:space="preserve"> ULN</w:t>
            </w:r>
            <w:r w:rsidRPr="00AD270F">
              <w:rPr>
                <w:spacing w:val="2"/>
                <w:sz w:val="18"/>
                <w:szCs w:val="18"/>
              </w:rPr>
              <w:t xml:space="preserve"> </w:t>
            </w:r>
            <w:r w:rsidRPr="00AD270F">
              <w:rPr>
                <w:sz w:val="18"/>
                <w:szCs w:val="18"/>
              </w:rPr>
              <w:t>without</w:t>
            </w:r>
            <w:r w:rsidRPr="00AD270F">
              <w:rPr>
                <w:spacing w:val="23"/>
                <w:sz w:val="18"/>
                <w:szCs w:val="18"/>
              </w:rPr>
              <w:t xml:space="preserve"> </w:t>
            </w:r>
            <w:r w:rsidRPr="00AD270F">
              <w:rPr>
                <w:spacing w:val="-1"/>
                <w:sz w:val="18"/>
                <w:szCs w:val="18"/>
              </w:rPr>
              <w:t>acidosis</w:t>
            </w:r>
          </w:p>
        </w:tc>
        <w:tc>
          <w:tcPr>
            <w:tcW w:w="2601"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71ECAF8A" w14:textId="77777777" w:rsidR="00F024D4" w:rsidRPr="00AD270F" w:rsidRDefault="00F024D4" w:rsidP="00A60B15">
            <w:pPr>
              <w:kinsoku w:val="0"/>
              <w:overflowPunct w:val="0"/>
              <w:autoSpaceDE w:val="0"/>
              <w:autoSpaceDN w:val="0"/>
              <w:adjustRightInd w:val="0"/>
              <w:spacing w:before="51"/>
              <w:ind w:left="102" w:right="133"/>
              <w:rPr>
                <w:szCs w:val="24"/>
              </w:rPr>
            </w:pPr>
            <w:r w:rsidRPr="00AD270F">
              <w:rPr>
                <w:spacing w:val="-1"/>
                <w:sz w:val="18"/>
                <w:szCs w:val="18"/>
              </w:rPr>
              <w:t>Increased</w:t>
            </w:r>
            <w:r w:rsidRPr="00AD270F">
              <w:rPr>
                <w:spacing w:val="1"/>
                <w:sz w:val="18"/>
                <w:szCs w:val="18"/>
              </w:rPr>
              <w:t xml:space="preserve"> </w:t>
            </w:r>
            <w:r w:rsidRPr="00AD270F">
              <w:rPr>
                <w:spacing w:val="-1"/>
                <w:sz w:val="18"/>
                <w:szCs w:val="18"/>
              </w:rPr>
              <w:t>lactate</w:t>
            </w:r>
            <w:r w:rsidRPr="00AD270F">
              <w:rPr>
                <w:spacing w:val="2"/>
                <w:sz w:val="18"/>
                <w:szCs w:val="18"/>
              </w:rPr>
              <w:t xml:space="preserve"> </w:t>
            </w:r>
            <w:r w:rsidRPr="00AD270F">
              <w:rPr>
                <w:spacing w:val="-1"/>
                <w:sz w:val="18"/>
                <w:szCs w:val="18"/>
              </w:rPr>
              <w:t>with</w:t>
            </w:r>
            <w:r w:rsidRPr="00AD270F">
              <w:rPr>
                <w:spacing w:val="21"/>
                <w:sz w:val="18"/>
                <w:szCs w:val="18"/>
              </w:rPr>
              <w:t xml:space="preserve"> </w:t>
            </w:r>
            <w:r w:rsidRPr="00AD270F">
              <w:rPr>
                <w:sz w:val="18"/>
                <w:szCs w:val="18"/>
              </w:rPr>
              <w:t>pH &lt;</w:t>
            </w:r>
            <w:r w:rsidRPr="00AD270F">
              <w:rPr>
                <w:spacing w:val="-1"/>
                <w:sz w:val="18"/>
                <w:szCs w:val="18"/>
              </w:rPr>
              <w:t xml:space="preserve"> 7.3</w:t>
            </w:r>
            <w:r w:rsidRPr="00AD270F">
              <w:rPr>
                <w:spacing w:val="1"/>
                <w:sz w:val="18"/>
                <w:szCs w:val="18"/>
              </w:rPr>
              <w:t xml:space="preserve"> </w:t>
            </w:r>
            <w:r w:rsidRPr="00AD270F">
              <w:rPr>
                <w:spacing w:val="-1"/>
                <w:sz w:val="18"/>
                <w:szCs w:val="18"/>
              </w:rPr>
              <w:t>without</w:t>
            </w:r>
            <w:r w:rsidRPr="00AD270F">
              <w:rPr>
                <w:sz w:val="18"/>
                <w:szCs w:val="18"/>
              </w:rPr>
              <w:t xml:space="preserve"> </w:t>
            </w:r>
            <w:r w:rsidRPr="00AD270F">
              <w:rPr>
                <w:spacing w:val="-1"/>
                <w:sz w:val="18"/>
                <w:szCs w:val="18"/>
              </w:rPr>
              <w:t>life-</w:t>
            </w:r>
            <w:r w:rsidRPr="00AD270F">
              <w:rPr>
                <w:spacing w:val="29"/>
                <w:sz w:val="18"/>
                <w:szCs w:val="18"/>
              </w:rPr>
              <w:t xml:space="preserve"> </w:t>
            </w:r>
            <w:r w:rsidRPr="00AD270F">
              <w:rPr>
                <w:sz w:val="18"/>
                <w:szCs w:val="18"/>
              </w:rPr>
              <w:t xml:space="preserve">threatening </w:t>
            </w:r>
            <w:r w:rsidRPr="00AD270F">
              <w:rPr>
                <w:spacing w:val="-1"/>
                <w:sz w:val="18"/>
                <w:szCs w:val="18"/>
              </w:rPr>
              <w:t>consequences</w:t>
            </w:r>
          </w:p>
        </w:tc>
        <w:tc>
          <w:tcPr>
            <w:tcW w:w="2912" w:type="dxa"/>
            <w:tcBorders>
              <w:top w:val="single" w:sz="13" w:space="0" w:color="000000" w:themeColor="text1"/>
              <w:left w:val="single" w:sz="4" w:space="0" w:color="000000" w:themeColor="text1"/>
              <w:bottom w:val="single" w:sz="8" w:space="0" w:color="000000" w:themeColor="text1"/>
              <w:right w:val="single" w:sz="12" w:space="0" w:color="000000" w:themeColor="text1"/>
            </w:tcBorders>
          </w:tcPr>
          <w:p w14:paraId="2017314E" w14:textId="77777777" w:rsidR="00F024D4" w:rsidRPr="00AD270F" w:rsidRDefault="00F024D4" w:rsidP="00A60B15">
            <w:pPr>
              <w:kinsoku w:val="0"/>
              <w:overflowPunct w:val="0"/>
              <w:autoSpaceDE w:val="0"/>
              <w:autoSpaceDN w:val="0"/>
              <w:adjustRightInd w:val="0"/>
              <w:spacing w:before="52"/>
              <w:ind w:left="102" w:right="350"/>
              <w:rPr>
                <w:szCs w:val="24"/>
              </w:rPr>
            </w:pPr>
            <w:r w:rsidRPr="00AD270F">
              <w:rPr>
                <w:spacing w:val="-1"/>
                <w:sz w:val="18"/>
                <w:szCs w:val="18"/>
              </w:rPr>
              <w:t>Increased</w:t>
            </w:r>
            <w:r w:rsidRPr="00AD270F">
              <w:rPr>
                <w:spacing w:val="1"/>
                <w:sz w:val="18"/>
                <w:szCs w:val="18"/>
              </w:rPr>
              <w:t xml:space="preserve"> </w:t>
            </w:r>
            <w:r w:rsidRPr="00AD270F">
              <w:rPr>
                <w:spacing w:val="-1"/>
                <w:sz w:val="18"/>
                <w:szCs w:val="18"/>
              </w:rPr>
              <w:t>lactate</w:t>
            </w:r>
            <w:r w:rsidRPr="00AD270F">
              <w:rPr>
                <w:spacing w:val="2"/>
                <w:sz w:val="18"/>
                <w:szCs w:val="18"/>
              </w:rPr>
              <w:t xml:space="preserve"> </w:t>
            </w:r>
            <w:r w:rsidRPr="00AD270F">
              <w:rPr>
                <w:spacing w:val="-1"/>
                <w:sz w:val="18"/>
                <w:szCs w:val="18"/>
              </w:rPr>
              <w:t>with</w:t>
            </w:r>
            <w:r w:rsidRPr="00AD270F">
              <w:rPr>
                <w:spacing w:val="21"/>
                <w:sz w:val="18"/>
                <w:szCs w:val="18"/>
              </w:rPr>
              <w:t xml:space="preserve"> </w:t>
            </w:r>
            <w:r w:rsidRPr="00AD270F">
              <w:rPr>
                <w:sz w:val="18"/>
                <w:szCs w:val="18"/>
              </w:rPr>
              <w:t>pH &lt;</w:t>
            </w:r>
            <w:r w:rsidRPr="00AD270F">
              <w:rPr>
                <w:spacing w:val="-1"/>
                <w:sz w:val="18"/>
                <w:szCs w:val="18"/>
              </w:rPr>
              <w:t xml:space="preserve"> 7.3</w:t>
            </w:r>
            <w:r w:rsidRPr="00AD270F">
              <w:rPr>
                <w:spacing w:val="1"/>
                <w:sz w:val="18"/>
                <w:szCs w:val="18"/>
              </w:rPr>
              <w:t xml:space="preserve"> </w:t>
            </w:r>
            <w:r w:rsidRPr="00AD270F">
              <w:rPr>
                <w:spacing w:val="-1"/>
                <w:sz w:val="18"/>
                <w:szCs w:val="18"/>
              </w:rPr>
              <w:t>with</w:t>
            </w:r>
            <w:r w:rsidRPr="00AD270F">
              <w:rPr>
                <w:spacing w:val="1"/>
                <w:sz w:val="18"/>
                <w:szCs w:val="18"/>
              </w:rPr>
              <w:t xml:space="preserve"> </w:t>
            </w:r>
            <w:r w:rsidRPr="00AD270F">
              <w:rPr>
                <w:spacing w:val="-1"/>
                <w:sz w:val="18"/>
                <w:szCs w:val="18"/>
              </w:rPr>
              <w:t>life-</w:t>
            </w:r>
            <w:r w:rsidRPr="00AD270F">
              <w:rPr>
                <w:spacing w:val="26"/>
                <w:sz w:val="18"/>
                <w:szCs w:val="18"/>
              </w:rPr>
              <w:t xml:space="preserve"> </w:t>
            </w:r>
            <w:r w:rsidRPr="00AD270F">
              <w:rPr>
                <w:sz w:val="18"/>
                <w:szCs w:val="18"/>
              </w:rPr>
              <w:t xml:space="preserve">threatening </w:t>
            </w:r>
            <w:r w:rsidRPr="00AD270F">
              <w:rPr>
                <w:spacing w:val="-1"/>
                <w:sz w:val="18"/>
                <w:szCs w:val="18"/>
              </w:rPr>
              <w:t>consequences</w:t>
            </w:r>
          </w:p>
        </w:tc>
      </w:tr>
      <w:tr w:rsidR="00F024D4" w:rsidRPr="00AD270F" w14:paraId="59489646" w14:textId="77777777" w:rsidTr="00E81246">
        <w:trPr>
          <w:trHeight w:hRule="exact" w:val="170"/>
        </w:trPr>
        <w:tc>
          <w:tcPr>
            <w:tcW w:w="3047" w:type="dxa"/>
            <w:tcBorders>
              <w:top w:val="single" w:sz="8" w:space="0" w:color="000000" w:themeColor="text1"/>
              <w:left w:val="nil"/>
              <w:bottom w:val="single" w:sz="4" w:space="0" w:color="000000" w:themeColor="text1"/>
              <w:right w:val="nil"/>
            </w:tcBorders>
          </w:tcPr>
          <w:p w14:paraId="71A3B2AA" w14:textId="77777777" w:rsidR="00F024D4" w:rsidRPr="00AD270F" w:rsidRDefault="00F024D4" w:rsidP="00A60B15">
            <w:pPr>
              <w:autoSpaceDE w:val="0"/>
              <w:autoSpaceDN w:val="0"/>
              <w:adjustRightInd w:val="0"/>
              <w:rPr>
                <w:szCs w:val="24"/>
              </w:rPr>
            </w:pPr>
          </w:p>
        </w:tc>
        <w:tc>
          <w:tcPr>
            <w:tcW w:w="2474" w:type="dxa"/>
            <w:tcBorders>
              <w:top w:val="single" w:sz="8" w:space="0" w:color="000000" w:themeColor="text1"/>
              <w:left w:val="nil"/>
              <w:bottom w:val="nil"/>
              <w:right w:val="nil"/>
            </w:tcBorders>
          </w:tcPr>
          <w:p w14:paraId="300A10C8" w14:textId="77777777" w:rsidR="00F024D4" w:rsidRPr="00AD270F" w:rsidRDefault="00F024D4" w:rsidP="00A60B15">
            <w:pPr>
              <w:autoSpaceDE w:val="0"/>
              <w:autoSpaceDN w:val="0"/>
              <w:adjustRightInd w:val="0"/>
              <w:rPr>
                <w:szCs w:val="24"/>
              </w:rPr>
            </w:pPr>
          </w:p>
        </w:tc>
        <w:tc>
          <w:tcPr>
            <w:tcW w:w="2599" w:type="dxa"/>
            <w:tcBorders>
              <w:top w:val="single" w:sz="8" w:space="0" w:color="000000" w:themeColor="text1"/>
              <w:left w:val="nil"/>
              <w:bottom w:val="nil"/>
              <w:right w:val="nil"/>
            </w:tcBorders>
          </w:tcPr>
          <w:p w14:paraId="0D32873A" w14:textId="77777777" w:rsidR="00F024D4" w:rsidRPr="00AD270F" w:rsidRDefault="00F024D4" w:rsidP="00A60B15">
            <w:pPr>
              <w:autoSpaceDE w:val="0"/>
              <w:autoSpaceDN w:val="0"/>
              <w:adjustRightInd w:val="0"/>
              <w:rPr>
                <w:szCs w:val="24"/>
              </w:rPr>
            </w:pPr>
          </w:p>
        </w:tc>
        <w:tc>
          <w:tcPr>
            <w:tcW w:w="2601" w:type="dxa"/>
            <w:tcBorders>
              <w:top w:val="single" w:sz="8" w:space="0" w:color="000000" w:themeColor="text1"/>
              <w:left w:val="nil"/>
              <w:bottom w:val="nil"/>
              <w:right w:val="nil"/>
            </w:tcBorders>
          </w:tcPr>
          <w:p w14:paraId="667A62E2" w14:textId="77777777" w:rsidR="00F024D4" w:rsidRPr="00AD270F" w:rsidRDefault="00F024D4" w:rsidP="00A60B15">
            <w:pPr>
              <w:autoSpaceDE w:val="0"/>
              <w:autoSpaceDN w:val="0"/>
              <w:adjustRightInd w:val="0"/>
              <w:rPr>
                <w:szCs w:val="24"/>
              </w:rPr>
            </w:pPr>
          </w:p>
        </w:tc>
        <w:tc>
          <w:tcPr>
            <w:tcW w:w="2912" w:type="dxa"/>
            <w:tcBorders>
              <w:top w:val="single" w:sz="8" w:space="0" w:color="000000" w:themeColor="text1"/>
              <w:left w:val="nil"/>
              <w:bottom w:val="nil"/>
              <w:right w:val="nil"/>
            </w:tcBorders>
          </w:tcPr>
          <w:p w14:paraId="00305564" w14:textId="77777777" w:rsidR="00F024D4" w:rsidRPr="00AD270F" w:rsidRDefault="00F024D4" w:rsidP="00A60B15">
            <w:pPr>
              <w:autoSpaceDE w:val="0"/>
              <w:autoSpaceDN w:val="0"/>
              <w:adjustRightInd w:val="0"/>
              <w:rPr>
                <w:szCs w:val="24"/>
              </w:rPr>
            </w:pPr>
          </w:p>
        </w:tc>
      </w:tr>
    </w:tbl>
    <w:p w14:paraId="047C9506" w14:textId="77777777" w:rsidR="00F024D4" w:rsidRPr="00AD270F" w:rsidRDefault="00F024D4" w:rsidP="00F024D4">
      <w:pPr>
        <w:kinsoku w:val="0"/>
        <w:overflowPunct w:val="0"/>
        <w:autoSpaceDE w:val="0"/>
        <w:autoSpaceDN w:val="0"/>
        <w:adjustRightInd w:val="0"/>
        <w:spacing w:before="68"/>
        <w:ind w:left="220"/>
        <w:rPr>
          <w:sz w:val="16"/>
          <w:szCs w:val="16"/>
        </w:rPr>
      </w:pPr>
      <w:r w:rsidRPr="00AD270F">
        <w:rPr>
          <w:position w:val="7"/>
          <w:sz w:val="10"/>
          <w:szCs w:val="10"/>
        </w:rPr>
        <w:t>15</w:t>
      </w:r>
      <w:r w:rsidRPr="00AD270F">
        <w:rPr>
          <w:spacing w:val="15"/>
          <w:position w:val="7"/>
          <w:sz w:val="10"/>
          <w:szCs w:val="10"/>
        </w:rPr>
        <w:t xml:space="preserve"> </w:t>
      </w:r>
      <w:r w:rsidRPr="00AD270F">
        <w:rPr>
          <w:spacing w:val="-1"/>
          <w:sz w:val="16"/>
          <w:szCs w:val="16"/>
        </w:rPr>
        <w:t xml:space="preserve">Use </w:t>
      </w:r>
      <w:r w:rsidRPr="00AD270F">
        <w:rPr>
          <w:sz w:val="16"/>
          <w:szCs w:val="16"/>
        </w:rPr>
        <w:t>the</w:t>
      </w:r>
      <w:r w:rsidRPr="00AD270F">
        <w:rPr>
          <w:spacing w:val="-1"/>
          <w:sz w:val="16"/>
          <w:szCs w:val="16"/>
        </w:rPr>
        <w:t xml:space="preserve"> applicable formula</w:t>
      </w:r>
      <w:r w:rsidRPr="00AD270F">
        <w:rPr>
          <w:spacing w:val="1"/>
          <w:sz w:val="16"/>
          <w:szCs w:val="16"/>
        </w:rPr>
        <w:t xml:space="preserve"> </w:t>
      </w:r>
      <w:r w:rsidRPr="00AD270F">
        <w:rPr>
          <w:spacing w:val="-1"/>
          <w:sz w:val="16"/>
          <w:szCs w:val="16"/>
        </w:rPr>
        <w:t>(i.e., Cockroft-Gault</w:t>
      </w:r>
      <w:r w:rsidRPr="00AD270F">
        <w:rPr>
          <w:spacing w:val="1"/>
          <w:sz w:val="16"/>
          <w:szCs w:val="16"/>
        </w:rPr>
        <w:t xml:space="preserve"> </w:t>
      </w:r>
      <w:r w:rsidRPr="00AD270F">
        <w:rPr>
          <w:spacing w:val="-1"/>
          <w:sz w:val="16"/>
          <w:szCs w:val="16"/>
        </w:rPr>
        <w:t>in</w:t>
      </w:r>
      <w:r w:rsidRPr="00AD270F">
        <w:rPr>
          <w:spacing w:val="2"/>
          <w:sz w:val="16"/>
          <w:szCs w:val="16"/>
        </w:rPr>
        <w:t xml:space="preserve"> </w:t>
      </w:r>
      <w:r w:rsidRPr="00AD270F">
        <w:rPr>
          <w:spacing w:val="-2"/>
          <w:sz w:val="16"/>
          <w:szCs w:val="16"/>
        </w:rPr>
        <w:t>mL/min</w:t>
      </w:r>
      <w:r w:rsidRPr="00AD270F">
        <w:rPr>
          <w:spacing w:val="2"/>
          <w:sz w:val="16"/>
          <w:szCs w:val="16"/>
        </w:rPr>
        <w:t xml:space="preserve"> </w:t>
      </w:r>
      <w:r w:rsidRPr="00AD270F">
        <w:rPr>
          <w:spacing w:val="-1"/>
          <w:sz w:val="16"/>
          <w:szCs w:val="16"/>
        </w:rPr>
        <w:t>or</w:t>
      </w:r>
      <w:r w:rsidRPr="00AD270F">
        <w:rPr>
          <w:sz w:val="16"/>
          <w:szCs w:val="16"/>
        </w:rPr>
        <w:t xml:space="preserve"> </w:t>
      </w:r>
      <w:r w:rsidRPr="00AD270F">
        <w:rPr>
          <w:spacing w:val="-1"/>
          <w:sz w:val="16"/>
          <w:szCs w:val="16"/>
        </w:rPr>
        <w:t>Schwatrz in mL/min/1.73m</w:t>
      </w:r>
      <w:r w:rsidRPr="00AD270F">
        <w:rPr>
          <w:spacing w:val="-1"/>
          <w:position w:val="7"/>
          <w:sz w:val="10"/>
          <w:szCs w:val="10"/>
        </w:rPr>
        <w:t>2</w:t>
      </w:r>
      <w:r w:rsidRPr="00AD270F">
        <w:rPr>
          <w:spacing w:val="-1"/>
          <w:sz w:val="16"/>
          <w:szCs w:val="16"/>
        </w:rPr>
        <w:t>).</w:t>
      </w:r>
    </w:p>
    <w:p w14:paraId="2DC51947" w14:textId="77777777" w:rsidR="00F024D4" w:rsidRDefault="00F024D4" w:rsidP="002E0889">
      <w:pPr>
        <w:pStyle w:val="Text1"/>
      </w:pPr>
    </w:p>
    <w:p w14:paraId="284A86D2" w14:textId="77777777" w:rsidR="00F024D4" w:rsidRPr="00AD270F" w:rsidRDefault="00F024D4" w:rsidP="00F024D4">
      <w:pPr>
        <w:kinsoku w:val="0"/>
        <w:overflowPunct w:val="0"/>
        <w:autoSpaceDE w:val="0"/>
        <w:autoSpaceDN w:val="0"/>
        <w:adjustRightInd w:val="0"/>
        <w:spacing w:before="13"/>
        <w:ind w:left="220"/>
        <w:outlineLvl w:val="3"/>
        <w:rPr>
          <w:color w:val="000000"/>
          <w:sz w:val="36"/>
          <w:szCs w:val="36"/>
        </w:rPr>
      </w:pPr>
      <w:r w:rsidRPr="00AD270F">
        <w:rPr>
          <w:color w:val="17365D"/>
          <w:spacing w:val="4"/>
          <w:sz w:val="36"/>
          <w:szCs w:val="36"/>
        </w:rPr>
        <w:t>Chemistries</w:t>
      </w:r>
    </w:p>
    <w:tbl>
      <w:tblPr>
        <w:tblW w:w="13928" w:type="dxa"/>
        <w:tblLayout w:type="fixed"/>
        <w:tblCellMar>
          <w:left w:w="0" w:type="dxa"/>
          <w:right w:w="0" w:type="dxa"/>
        </w:tblCellMar>
        <w:tblLook w:val="0000" w:firstRow="0" w:lastRow="0" w:firstColumn="0" w:lastColumn="0" w:noHBand="0" w:noVBand="0"/>
      </w:tblPr>
      <w:tblGrid>
        <w:gridCol w:w="3156"/>
        <w:gridCol w:w="2560"/>
        <w:gridCol w:w="2693"/>
        <w:gridCol w:w="2691"/>
        <w:gridCol w:w="2828"/>
      </w:tblGrid>
      <w:tr w:rsidR="00F024D4" w14:paraId="1EB488D2" w14:textId="77777777" w:rsidTr="00E81246">
        <w:trPr>
          <w:trHeight w:hRule="exact" w:val="134"/>
        </w:trPr>
        <w:tc>
          <w:tcPr>
            <w:tcW w:w="3156" w:type="dxa"/>
            <w:tcBorders>
              <w:top w:val="single" w:sz="8" w:space="0" w:color="4F81BD" w:themeColor="accent1"/>
              <w:left w:val="nil"/>
              <w:bottom w:val="single" w:sz="18" w:space="0" w:color="000000" w:themeColor="text1"/>
              <w:right w:val="nil"/>
            </w:tcBorders>
          </w:tcPr>
          <w:p w14:paraId="0646A9AE" w14:textId="77777777" w:rsidR="00F024D4" w:rsidRDefault="00F024D4" w:rsidP="00A60B15"/>
        </w:tc>
        <w:tc>
          <w:tcPr>
            <w:tcW w:w="2560" w:type="dxa"/>
            <w:tcBorders>
              <w:top w:val="single" w:sz="8" w:space="0" w:color="4F81BD" w:themeColor="accent1"/>
              <w:left w:val="nil"/>
              <w:bottom w:val="single" w:sz="18" w:space="0" w:color="000000" w:themeColor="text1"/>
              <w:right w:val="nil"/>
            </w:tcBorders>
          </w:tcPr>
          <w:p w14:paraId="5FE8344D" w14:textId="77777777" w:rsidR="00F024D4" w:rsidRDefault="00F024D4" w:rsidP="00A60B15"/>
        </w:tc>
        <w:tc>
          <w:tcPr>
            <w:tcW w:w="2693" w:type="dxa"/>
            <w:tcBorders>
              <w:top w:val="single" w:sz="8" w:space="0" w:color="4F81BD" w:themeColor="accent1"/>
              <w:left w:val="nil"/>
              <w:bottom w:val="single" w:sz="18" w:space="0" w:color="000000" w:themeColor="text1"/>
              <w:right w:val="nil"/>
            </w:tcBorders>
          </w:tcPr>
          <w:p w14:paraId="6A2B61BC" w14:textId="77777777" w:rsidR="00F024D4" w:rsidRDefault="00F024D4" w:rsidP="00A60B15"/>
        </w:tc>
        <w:tc>
          <w:tcPr>
            <w:tcW w:w="2691" w:type="dxa"/>
            <w:tcBorders>
              <w:top w:val="single" w:sz="8" w:space="0" w:color="4F81BD" w:themeColor="accent1"/>
              <w:left w:val="nil"/>
              <w:bottom w:val="single" w:sz="18" w:space="0" w:color="000000" w:themeColor="text1"/>
              <w:right w:val="nil"/>
            </w:tcBorders>
          </w:tcPr>
          <w:p w14:paraId="1D515B7D" w14:textId="77777777" w:rsidR="00F024D4" w:rsidRDefault="00F024D4" w:rsidP="00A60B15"/>
        </w:tc>
        <w:tc>
          <w:tcPr>
            <w:tcW w:w="2828" w:type="dxa"/>
            <w:tcBorders>
              <w:top w:val="single" w:sz="8" w:space="0" w:color="4F81BD" w:themeColor="accent1"/>
              <w:left w:val="nil"/>
              <w:bottom w:val="single" w:sz="18" w:space="0" w:color="000000" w:themeColor="text1"/>
              <w:right w:val="nil"/>
            </w:tcBorders>
          </w:tcPr>
          <w:p w14:paraId="552F9D5B" w14:textId="77777777" w:rsidR="00F024D4" w:rsidRDefault="00F024D4" w:rsidP="00A60B15"/>
        </w:tc>
      </w:tr>
      <w:tr w:rsidR="00F024D4" w14:paraId="70E641BA" w14:textId="77777777" w:rsidTr="00E81246">
        <w:trPr>
          <w:trHeight w:hRule="exact" w:val="1202"/>
        </w:trPr>
        <w:tc>
          <w:tcPr>
            <w:tcW w:w="3156" w:type="dxa"/>
            <w:tcBorders>
              <w:top w:val="single" w:sz="18"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0EF1B530" w14:textId="77777777" w:rsidR="00F024D4" w:rsidRDefault="00F024D4" w:rsidP="00A60B15">
            <w:pPr>
              <w:pStyle w:val="BodyText"/>
              <w:kinsoku w:val="0"/>
              <w:overflowPunct w:val="0"/>
              <w:spacing w:before="117"/>
            </w:pPr>
            <w:r w:rsidRPr="6781B22B">
              <w:rPr>
                <w:b/>
                <w:bCs/>
                <w:spacing w:val="-1"/>
                <w:sz w:val="20"/>
              </w:rPr>
              <w:t>PARAMETER</w:t>
            </w:r>
          </w:p>
        </w:tc>
        <w:tc>
          <w:tcPr>
            <w:tcW w:w="2560" w:type="dxa"/>
            <w:tcBorders>
              <w:top w:val="single" w:sz="18"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69C09E32" w14:textId="77777777" w:rsidR="00F024D4" w:rsidRDefault="00F024D4" w:rsidP="00A60B15">
            <w:pPr>
              <w:pStyle w:val="BodyText"/>
              <w:kinsoku w:val="0"/>
              <w:overflowPunct w:val="0"/>
              <w:spacing w:before="117"/>
              <w:ind w:right="427"/>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93" w:type="dxa"/>
            <w:tcBorders>
              <w:top w:val="single" w:sz="18"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D81C101" w14:textId="77777777" w:rsidR="00F024D4" w:rsidRDefault="00F024D4" w:rsidP="00A60B15">
            <w:pPr>
              <w:pStyle w:val="BodyText"/>
              <w:kinsoku w:val="0"/>
              <w:overflowPunct w:val="0"/>
              <w:spacing w:before="117"/>
              <w:ind w:right="317"/>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91" w:type="dxa"/>
            <w:tcBorders>
              <w:top w:val="single" w:sz="18"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5D5F8DD" w14:textId="77777777" w:rsidR="00F024D4" w:rsidRDefault="00F024D4" w:rsidP="00A60B15">
            <w:pPr>
              <w:pStyle w:val="BodyText"/>
              <w:kinsoku w:val="0"/>
              <w:overflowPunct w:val="0"/>
              <w:spacing w:before="117"/>
              <w:ind w:right="470"/>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828" w:type="dxa"/>
            <w:tcBorders>
              <w:top w:val="single" w:sz="18" w:space="0" w:color="000000" w:themeColor="text1"/>
              <w:left w:val="single" w:sz="4" w:space="0" w:color="000000" w:themeColor="text1"/>
              <w:bottom w:val="single" w:sz="13" w:space="0" w:color="000000" w:themeColor="text1"/>
              <w:right w:val="single" w:sz="4" w:space="0" w:color="auto"/>
            </w:tcBorders>
            <w:shd w:val="clear" w:color="auto" w:fill="DADADA"/>
          </w:tcPr>
          <w:p w14:paraId="4CB90449" w14:textId="77777777" w:rsidR="00F024D4" w:rsidRDefault="00F024D4" w:rsidP="00A60B15">
            <w:pPr>
              <w:pStyle w:val="BodyText"/>
              <w:kinsoku w:val="0"/>
              <w:overflowPunct w:val="0"/>
              <w:spacing w:before="117"/>
              <w:ind w:right="238"/>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14:paraId="240C7D8D" w14:textId="77777777" w:rsidTr="00E81246">
        <w:trPr>
          <w:trHeight w:hRule="exact" w:val="357"/>
        </w:trPr>
        <w:tc>
          <w:tcPr>
            <w:tcW w:w="315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C747B46" w14:textId="77777777" w:rsidR="00F024D4" w:rsidRDefault="00F024D4" w:rsidP="00A60B15">
            <w:pPr>
              <w:pStyle w:val="BodyText"/>
              <w:kinsoku w:val="0"/>
              <w:overflowPunct w:val="0"/>
              <w:spacing w:before="56"/>
            </w:pPr>
            <w:r>
              <w:rPr>
                <w:b/>
                <w:bCs/>
                <w:spacing w:val="-1"/>
                <w:sz w:val="18"/>
                <w:szCs w:val="18"/>
              </w:rPr>
              <w:t>Lipase,</w:t>
            </w:r>
            <w:r>
              <w:rPr>
                <w:b/>
                <w:bCs/>
                <w:spacing w:val="1"/>
                <w:sz w:val="18"/>
                <w:szCs w:val="18"/>
              </w:rPr>
              <w:t xml:space="preserve"> </w:t>
            </w:r>
            <w:r>
              <w:rPr>
                <w:b/>
                <w:bCs/>
                <w:sz w:val="18"/>
                <w:szCs w:val="18"/>
              </w:rPr>
              <w:t>High</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BAA0C44" w14:textId="77777777" w:rsidR="00F024D4" w:rsidRDefault="00F024D4" w:rsidP="00A60B15">
            <w:pPr>
              <w:pStyle w:val="BodyText"/>
              <w:kinsoku w:val="0"/>
              <w:overflowPunct w:val="0"/>
              <w:spacing w:before="51"/>
            </w:pPr>
            <w:r>
              <w:rPr>
                <w:sz w:val="18"/>
                <w:szCs w:val="18"/>
              </w:rPr>
              <w:t>1.1  to</w:t>
            </w:r>
            <w:r>
              <w:rPr>
                <w:spacing w:val="-1"/>
                <w:sz w:val="18"/>
                <w:szCs w:val="18"/>
              </w:rPr>
              <w:t xml:space="preserve"> </w:t>
            </w:r>
            <w:r>
              <w:rPr>
                <w:sz w:val="18"/>
                <w:szCs w:val="18"/>
              </w:rPr>
              <w:t>&lt;</w:t>
            </w:r>
            <w:r>
              <w:rPr>
                <w:spacing w:val="-1"/>
                <w:sz w:val="18"/>
                <w:szCs w:val="18"/>
              </w:rPr>
              <w:t xml:space="preserve"> 1.5</w:t>
            </w:r>
            <w:r>
              <w:rPr>
                <w:spacing w:val="1"/>
                <w:sz w:val="18"/>
                <w:szCs w:val="18"/>
              </w:rPr>
              <w:t xml:space="preserve"> </w:t>
            </w:r>
            <w:r>
              <w:rPr>
                <w:sz w:val="18"/>
                <w:szCs w:val="18"/>
              </w:rPr>
              <w:t>x</w:t>
            </w:r>
            <w:r>
              <w:rPr>
                <w:spacing w:val="-1"/>
                <w:sz w:val="18"/>
                <w:szCs w:val="18"/>
              </w:rPr>
              <w:t xml:space="preserve"> ULN</w:t>
            </w:r>
          </w:p>
        </w:tc>
        <w:tc>
          <w:tcPr>
            <w:tcW w:w="269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5A54C65" w14:textId="77777777" w:rsidR="00F024D4" w:rsidRDefault="00F024D4" w:rsidP="00A60B15">
            <w:pPr>
              <w:pStyle w:val="BodyText"/>
              <w:kinsoku w:val="0"/>
              <w:overflowPunct w:val="0"/>
              <w:spacing w:before="51"/>
            </w:pPr>
            <w:r>
              <w:rPr>
                <w:sz w:val="18"/>
                <w:szCs w:val="18"/>
              </w:rPr>
              <w:t>1.5  to</w:t>
            </w:r>
            <w:r>
              <w:rPr>
                <w:spacing w:val="-1"/>
                <w:sz w:val="18"/>
                <w:szCs w:val="18"/>
              </w:rPr>
              <w:t xml:space="preserve"> </w:t>
            </w:r>
            <w:r>
              <w:rPr>
                <w:sz w:val="18"/>
                <w:szCs w:val="18"/>
              </w:rPr>
              <w:t>&lt;</w:t>
            </w:r>
            <w:r>
              <w:rPr>
                <w:spacing w:val="-1"/>
                <w:sz w:val="18"/>
                <w:szCs w:val="18"/>
              </w:rPr>
              <w:t xml:space="preserve"> 3.0</w:t>
            </w:r>
            <w:r>
              <w:rPr>
                <w:spacing w:val="1"/>
                <w:sz w:val="18"/>
                <w:szCs w:val="18"/>
              </w:rPr>
              <w:t xml:space="preserve"> </w:t>
            </w:r>
            <w:r>
              <w:rPr>
                <w:sz w:val="18"/>
                <w:szCs w:val="18"/>
              </w:rPr>
              <w:t>x</w:t>
            </w:r>
            <w:r>
              <w:rPr>
                <w:spacing w:val="-1"/>
                <w:sz w:val="18"/>
                <w:szCs w:val="18"/>
              </w:rPr>
              <w:t xml:space="preserve"> ULN</w:t>
            </w:r>
          </w:p>
        </w:tc>
        <w:tc>
          <w:tcPr>
            <w:tcW w:w="269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170814E" w14:textId="77777777" w:rsidR="00F024D4" w:rsidRDefault="00F024D4" w:rsidP="00A60B15">
            <w:pPr>
              <w:pStyle w:val="BodyText"/>
              <w:kinsoku w:val="0"/>
              <w:overflowPunct w:val="0"/>
              <w:spacing w:before="51"/>
            </w:pPr>
            <w:r>
              <w:rPr>
                <w:sz w:val="18"/>
                <w:szCs w:val="18"/>
              </w:rPr>
              <w:t>3.0  to</w:t>
            </w:r>
            <w:r>
              <w:rPr>
                <w:spacing w:val="-1"/>
                <w:sz w:val="18"/>
                <w:szCs w:val="18"/>
              </w:rPr>
              <w:t xml:space="preserve"> </w:t>
            </w:r>
            <w:r>
              <w:rPr>
                <w:sz w:val="18"/>
                <w:szCs w:val="18"/>
              </w:rPr>
              <w:t>&lt;</w:t>
            </w:r>
            <w:r>
              <w:rPr>
                <w:spacing w:val="-1"/>
                <w:sz w:val="18"/>
                <w:szCs w:val="18"/>
              </w:rPr>
              <w:t xml:space="preserve"> 5.0</w:t>
            </w:r>
            <w:r>
              <w:rPr>
                <w:spacing w:val="1"/>
                <w:sz w:val="18"/>
                <w:szCs w:val="18"/>
              </w:rPr>
              <w:t xml:space="preserve"> </w:t>
            </w:r>
            <w:r>
              <w:rPr>
                <w:sz w:val="18"/>
                <w:szCs w:val="18"/>
              </w:rPr>
              <w:t>x</w:t>
            </w:r>
            <w:r>
              <w:rPr>
                <w:spacing w:val="-1"/>
                <w:sz w:val="18"/>
                <w:szCs w:val="18"/>
              </w:rPr>
              <w:t xml:space="preserve"> ULN</w:t>
            </w:r>
          </w:p>
        </w:tc>
        <w:tc>
          <w:tcPr>
            <w:tcW w:w="2828" w:type="dxa"/>
            <w:tcBorders>
              <w:top w:val="single" w:sz="13" w:space="0" w:color="000000" w:themeColor="text1"/>
              <w:left w:val="single" w:sz="4" w:space="0" w:color="000000" w:themeColor="text1"/>
              <w:bottom w:val="single" w:sz="13" w:space="0" w:color="000000" w:themeColor="text1"/>
              <w:right w:val="single" w:sz="4" w:space="0" w:color="auto"/>
            </w:tcBorders>
          </w:tcPr>
          <w:p w14:paraId="741D532B" w14:textId="77777777" w:rsidR="00F024D4" w:rsidRDefault="00F024D4" w:rsidP="00A60B15">
            <w:pPr>
              <w:pStyle w:val="BodyText"/>
              <w:kinsoku w:val="0"/>
              <w:overflowPunct w:val="0"/>
              <w:spacing w:before="51"/>
            </w:pPr>
            <w:r>
              <w:rPr>
                <w:sz w:val="18"/>
                <w:szCs w:val="18"/>
              </w:rPr>
              <w:t>≥ 5.0</w:t>
            </w:r>
            <w:r>
              <w:rPr>
                <w:spacing w:val="-1"/>
                <w:sz w:val="18"/>
                <w:szCs w:val="18"/>
              </w:rPr>
              <w:t xml:space="preserve"> </w:t>
            </w:r>
            <w:r>
              <w:rPr>
                <w:sz w:val="18"/>
                <w:szCs w:val="18"/>
              </w:rPr>
              <w:t>x</w:t>
            </w:r>
            <w:r>
              <w:rPr>
                <w:spacing w:val="-1"/>
                <w:sz w:val="18"/>
                <w:szCs w:val="18"/>
              </w:rPr>
              <w:t xml:space="preserve"> ULN</w:t>
            </w:r>
          </w:p>
        </w:tc>
      </w:tr>
      <w:tr w:rsidR="00F024D4" w14:paraId="1854362E" w14:textId="77777777" w:rsidTr="00E81246">
        <w:trPr>
          <w:trHeight w:hRule="exact" w:val="1402"/>
        </w:trPr>
        <w:tc>
          <w:tcPr>
            <w:tcW w:w="3156"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0E39577A" w14:textId="77777777" w:rsidR="00F024D4" w:rsidRDefault="00F024D4" w:rsidP="00A60B15">
            <w:pPr>
              <w:pStyle w:val="BodyText"/>
              <w:kinsoku w:val="0"/>
              <w:overflowPunct w:val="0"/>
              <w:spacing w:before="56" w:line="204" w:lineRule="exact"/>
              <w:rPr>
                <w:sz w:val="18"/>
                <w:szCs w:val="18"/>
              </w:rPr>
            </w:pPr>
            <w:r>
              <w:rPr>
                <w:b/>
                <w:bCs/>
                <w:spacing w:val="-1"/>
                <w:sz w:val="18"/>
                <w:szCs w:val="18"/>
              </w:rPr>
              <w:t>Lipid</w:t>
            </w:r>
            <w:r>
              <w:rPr>
                <w:b/>
                <w:bCs/>
                <w:spacing w:val="-2"/>
                <w:sz w:val="18"/>
                <w:szCs w:val="18"/>
              </w:rPr>
              <w:t xml:space="preserve"> </w:t>
            </w:r>
            <w:r>
              <w:rPr>
                <w:b/>
                <w:bCs/>
                <w:spacing w:val="-1"/>
                <w:sz w:val="18"/>
                <w:szCs w:val="18"/>
              </w:rPr>
              <w:t>Disorders</w:t>
            </w:r>
          </w:p>
          <w:p w14:paraId="48DDA136" w14:textId="77777777" w:rsidR="00F024D4" w:rsidRDefault="00F024D4" w:rsidP="00A60B15">
            <w:pPr>
              <w:pStyle w:val="BodyText"/>
              <w:kinsoku w:val="0"/>
              <w:overflowPunct w:val="0"/>
              <w:spacing w:line="204" w:lineRule="exact"/>
              <w:rPr>
                <w:spacing w:val="-1"/>
                <w:sz w:val="18"/>
                <w:szCs w:val="18"/>
              </w:rPr>
            </w:pPr>
            <w:r>
              <w:rPr>
                <w:spacing w:val="-1"/>
                <w:sz w:val="18"/>
                <w:szCs w:val="18"/>
              </w:rPr>
              <w:t>(mg/dL;</w:t>
            </w:r>
            <w:r>
              <w:rPr>
                <w:sz w:val="18"/>
                <w:szCs w:val="18"/>
              </w:rPr>
              <w:t xml:space="preserve"> </w:t>
            </w:r>
            <w:r>
              <w:rPr>
                <w:i/>
                <w:iCs/>
                <w:spacing w:val="-1"/>
                <w:sz w:val="18"/>
                <w:szCs w:val="18"/>
              </w:rPr>
              <w:t>mmol/L</w:t>
            </w:r>
            <w:r>
              <w:rPr>
                <w:spacing w:val="-1"/>
                <w:sz w:val="18"/>
                <w:szCs w:val="18"/>
              </w:rPr>
              <w:t>)</w:t>
            </w:r>
          </w:p>
          <w:p w14:paraId="797E6FCD" w14:textId="77777777" w:rsidR="00F024D4" w:rsidRDefault="00F024D4" w:rsidP="00A60B15">
            <w:pPr>
              <w:pStyle w:val="BodyText"/>
              <w:kinsoku w:val="0"/>
              <w:overflowPunct w:val="0"/>
              <w:spacing w:before="126"/>
              <w:ind w:right="321"/>
              <w:rPr>
                <w:sz w:val="18"/>
                <w:szCs w:val="18"/>
              </w:rPr>
            </w:pPr>
            <w:r w:rsidRPr="6781B22B">
              <w:rPr>
                <w:b/>
                <w:bCs/>
                <w:i/>
                <w:iCs/>
                <w:spacing w:val="-1"/>
                <w:sz w:val="18"/>
                <w:szCs w:val="18"/>
              </w:rPr>
              <w:t>Cholesterol,</w:t>
            </w:r>
            <w:r w:rsidRPr="6781B22B">
              <w:rPr>
                <w:b/>
                <w:bCs/>
                <w:i/>
                <w:iCs/>
                <w:spacing w:val="1"/>
                <w:sz w:val="18"/>
                <w:szCs w:val="18"/>
              </w:rPr>
              <w:t xml:space="preserve"> </w:t>
            </w:r>
            <w:r w:rsidRPr="6781B22B">
              <w:rPr>
                <w:b/>
                <w:bCs/>
                <w:i/>
                <w:iCs/>
                <w:spacing w:val="-1"/>
                <w:sz w:val="18"/>
                <w:szCs w:val="18"/>
              </w:rPr>
              <w:t>Fasting,</w:t>
            </w:r>
            <w:r w:rsidRPr="6781B22B">
              <w:rPr>
                <w:b/>
                <w:bCs/>
                <w:i/>
                <w:iCs/>
                <w:spacing w:val="27"/>
                <w:sz w:val="18"/>
                <w:szCs w:val="18"/>
              </w:rPr>
              <w:t xml:space="preserve"> </w:t>
            </w:r>
            <w:r w:rsidRPr="6781B22B">
              <w:rPr>
                <w:b/>
                <w:bCs/>
                <w:i/>
                <w:iCs/>
                <w:sz w:val="18"/>
                <w:szCs w:val="18"/>
              </w:rPr>
              <w:t>High</w:t>
            </w:r>
          </w:p>
          <w:p w14:paraId="02940DDA" w14:textId="77777777" w:rsidR="00F024D4" w:rsidRDefault="00F024D4" w:rsidP="00A60B15">
            <w:pPr>
              <w:pStyle w:val="BodyText"/>
              <w:kinsoku w:val="0"/>
              <w:overflowPunct w:val="0"/>
              <w:spacing w:before="54"/>
            </w:pPr>
            <w:r w:rsidRPr="6781B22B">
              <w:rPr>
                <w:i/>
                <w:iCs/>
                <w:sz w:val="18"/>
                <w:szCs w:val="18"/>
              </w:rPr>
              <w:t>≥ 18</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60"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04E419C6" w14:textId="77777777" w:rsidR="00F024D4" w:rsidRDefault="00F024D4" w:rsidP="00A60B15">
            <w:pPr>
              <w:pStyle w:val="BodyText"/>
              <w:kinsoku w:val="0"/>
              <w:overflowPunct w:val="0"/>
              <w:rPr>
                <w:sz w:val="18"/>
                <w:szCs w:val="18"/>
              </w:rPr>
            </w:pPr>
          </w:p>
          <w:p w14:paraId="3DBD6F8A" w14:textId="77777777" w:rsidR="00F024D4" w:rsidRDefault="00F024D4" w:rsidP="00A60B15">
            <w:pPr>
              <w:pStyle w:val="BodyText"/>
              <w:kinsoku w:val="0"/>
              <w:overflowPunct w:val="0"/>
              <w:rPr>
                <w:sz w:val="18"/>
                <w:szCs w:val="18"/>
              </w:rPr>
            </w:pPr>
            <w:r>
              <w:rPr>
                <w:sz w:val="18"/>
                <w:szCs w:val="18"/>
              </w:rPr>
              <w:t>200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240</w:t>
            </w:r>
          </w:p>
          <w:p w14:paraId="276CCADC" w14:textId="77777777" w:rsidR="00F024D4" w:rsidRDefault="00F024D4" w:rsidP="00A60B15">
            <w:pPr>
              <w:pStyle w:val="BodyText"/>
              <w:kinsoku w:val="0"/>
              <w:overflowPunct w:val="0"/>
              <w:spacing w:before="2"/>
            </w:pPr>
            <w:r w:rsidRPr="6781B22B">
              <w:rPr>
                <w:i/>
                <w:iCs/>
                <w:spacing w:val="-1"/>
                <w:sz w:val="18"/>
                <w:szCs w:val="18"/>
              </w:rPr>
              <w:t>5.18</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6.19</w:t>
            </w:r>
          </w:p>
        </w:tc>
        <w:tc>
          <w:tcPr>
            <w:tcW w:w="2693"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3AF21EE" w14:textId="77777777" w:rsidR="00F024D4" w:rsidRDefault="00F024D4" w:rsidP="00A60B15">
            <w:pPr>
              <w:pStyle w:val="BodyText"/>
              <w:kinsoku w:val="0"/>
              <w:overflowPunct w:val="0"/>
              <w:rPr>
                <w:sz w:val="18"/>
                <w:szCs w:val="18"/>
              </w:rPr>
            </w:pPr>
          </w:p>
          <w:p w14:paraId="40B5704B" w14:textId="77777777" w:rsidR="00F024D4" w:rsidRDefault="00F024D4" w:rsidP="00A60B15">
            <w:pPr>
              <w:pStyle w:val="BodyText"/>
              <w:kinsoku w:val="0"/>
              <w:overflowPunct w:val="0"/>
              <w:rPr>
                <w:spacing w:val="-1"/>
                <w:sz w:val="18"/>
                <w:szCs w:val="18"/>
              </w:rPr>
            </w:pPr>
            <w:r>
              <w:rPr>
                <w:sz w:val="18"/>
                <w:szCs w:val="18"/>
              </w:rPr>
              <w:t>240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300</w:t>
            </w:r>
          </w:p>
          <w:p w14:paraId="0BA1B601" w14:textId="77777777" w:rsidR="00F024D4" w:rsidRDefault="00F024D4" w:rsidP="00A60B15">
            <w:pPr>
              <w:pStyle w:val="BodyText"/>
              <w:kinsoku w:val="0"/>
              <w:overflowPunct w:val="0"/>
              <w:spacing w:before="2"/>
            </w:pPr>
            <w:r w:rsidRPr="6781B22B">
              <w:rPr>
                <w:i/>
                <w:iCs/>
                <w:spacing w:val="-1"/>
                <w:sz w:val="18"/>
                <w:szCs w:val="18"/>
              </w:rPr>
              <w:t>6.19</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7.77</w:t>
            </w:r>
          </w:p>
        </w:tc>
        <w:tc>
          <w:tcPr>
            <w:tcW w:w="2691"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55D00626" w14:textId="77777777" w:rsidR="00F024D4" w:rsidRDefault="00F024D4" w:rsidP="00A60B15">
            <w:pPr>
              <w:pStyle w:val="BodyText"/>
              <w:kinsoku w:val="0"/>
              <w:overflowPunct w:val="0"/>
              <w:rPr>
                <w:sz w:val="18"/>
                <w:szCs w:val="18"/>
              </w:rPr>
            </w:pPr>
          </w:p>
          <w:p w14:paraId="2888CC14" w14:textId="77777777" w:rsidR="00F024D4" w:rsidRDefault="00F024D4" w:rsidP="00A60B15">
            <w:pPr>
              <w:pStyle w:val="BodyText"/>
              <w:kinsoku w:val="0"/>
              <w:overflowPunct w:val="0"/>
              <w:rPr>
                <w:spacing w:val="-1"/>
                <w:sz w:val="18"/>
                <w:szCs w:val="18"/>
              </w:rPr>
            </w:pPr>
            <w:r>
              <w:rPr>
                <w:sz w:val="18"/>
                <w:szCs w:val="18"/>
              </w:rPr>
              <w:t xml:space="preserve">≥  </w:t>
            </w:r>
            <w:r>
              <w:rPr>
                <w:spacing w:val="-1"/>
                <w:sz w:val="18"/>
                <w:szCs w:val="18"/>
              </w:rPr>
              <w:t>300</w:t>
            </w:r>
          </w:p>
          <w:p w14:paraId="2309E0CD" w14:textId="77777777" w:rsidR="00F024D4" w:rsidRDefault="00F024D4" w:rsidP="00A60B15">
            <w:pPr>
              <w:pStyle w:val="BodyText"/>
              <w:kinsoku w:val="0"/>
              <w:overflowPunct w:val="0"/>
              <w:spacing w:before="2"/>
            </w:pPr>
            <w:r>
              <w:rPr>
                <w:sz w:val="18"/>
                <w:szCs w:val="18"/>
              </w:rPr>
              <w:t xml:space="preserve">≥  </w:t>
            </w:r>
            <w:r w:rsidRPr="6781B22B">
              <w:rPr>
                <w:i/>
                <w:iCs/>
                <w:sz w:val="18"/>
                <w:szCs w:val="18"/>
              </w:rPr>
              <w:t>7.77</w:t>
            </w:r>
          </w:p>
        </w:tc>
        <w:tc>
          <w:tcPr>
            <w:tcW w:w="2828" w:type="dxa"/>
            <w:tcBorders>
              <w:top w:val="single" w:sz="13" w:space="0" w:color="000000" w:themeColor="text1"/>
              <w:left w:val="single" w:sz="4" w:space="0" w:color="000000" w:themeColor="text1"/>
              <w:bottom w:val="single" w:sz="4" w:space="0" w:color="000000" w:themeColor="text1"/>
              <w:right w:val="single" w:sz="4" w:space="0" w:color="auto"/>
            </w:tcBorders>
          </w:tcPr>
          <w:p w14:paraId="4D01E187" w14:textId="77777777" w:rsidR="00F024D4" w:rsidRDefault="00F024D4" w:rsidP="00A60B15">
            <w:pPr>
              <w:pStyle w:val="BodyText"/>
              <w:kinsoku w:val="0"/>
              <w:overflowPunct w:val="0"/>
              <w:rPr>
                <w:sz w:val="18"/>
                <w:szCs w:val="18"/>
              </w:rPr>
            </w:pPr>
          </w:p>
          <w:p w14:paraId="5C35D5B4" w14:textId="77777777" w:rsidR="00F024D4" w:rsidRDefault="00F024D4" w:rsidP="00A60B15">
            <w:pPr>
              <w:pStyle w:val="BodyText"/>
              <w:kinsoku w:val="0"/>
              <w:overflowPunct w:val="0"/>
            </w:pPr>
            <w:r>
              <w:rPr>
                <w:spacing w:val="-1"/>
                <w:sz w:val="18"/>
                <w:szCs w:val="18"/>
              </w:rPr>
              <w:t>NA</w:t>
            </w:r>
          </w:p>
        </w:tc>
      </w:tr>
      <w:tr w:rsidR="00F024D4" w14:paraId="721C0ECB" w14:textId="77777777" w:rsidTr="00E81246">
        <w:trPr>
          <w:trHeight w:hRule="exact" w:val="542"/>
        </w:trPr>
        <w:tc>
          <w:tcPr>
            <w:tcW w:w="3156"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1AF49BE" w14:textId="77777777" w:rsidR="00F024D4" w:rsidRDefault="00F024D4" w:rsidP="00A60B15">
            <w:pPr>
              <w:pStyle w:val="BodyText"/>
              <w:kinsoku w:val="0"/>
              <w:overflowPunct w:val="0"/>
              <w:spacing w:before="54"/>
            </w:pPr>
            <w:r w:rsidRPr="6781B22B">
              <w:rPr>
                <w:i/>
                <w:iCs/>
                <w:sz w:val="18"/>
                <w:szCs w:val="18"/>
              </w:rPr>
              <w:t>&lt;</w:t>
            </w:r>
            <w:r w:rsidRPr="6781B22B">
              <w:rPr>
                <w:i/>
                <w:iCs/>
                <w:spacing w:val="1"/>
                <w:sz w:val="18"/>
                <w:szCs w:val="18"/>
              </w:rPr>
              <w:t xml:space="preserve"> </w:t>
            </w:r>
            <w:r w:rsidRPr="6781B22B">
              <w:rPr>
                <w:i/>
                <w:iCs/>
                <w:spacing w:val="-1"/>
                <w:sz w:val="18"/>
                <w:szCs w:val="18"/>
              </w:rPr>
              <w:t>18</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CDF5A" w14:textId="77777777" w:rsidR="00F024D4" w:rsidRDefault="00F024D4" w:rsidP="00A60B15">
            <w:pPr>
              <w:pStyle w:val="BodyText"/>
              <w:kinsoku w:val="0"/>
              <w:overflowPunct w:val="0"/>
              <w:spacing w:before="54" w:line="207" w:lineRule="exact"/>
              <w:rPr>
                <w:spacing w:val="-1"/>
                <w:sz w:val="18"/>
                <w:szCs w:val="18"/>
              </w:rPr>
            </w:pPr>
            <w:r>
              <w:rPr>
                <w:sz w:val="18"/>
                <w:szCs w:val="18"/>
              </w:rPr>
              <w:t>170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200</w:t>
            </w:r>
          </w:p>
          <w:p w14:paraId="3F017E1A" w14:textId="77777777" w:rsidR="00F024D4" w:rsidRDefault="00F024D4" w:rsidP="00A60B15">
            <w:pPr>
              <w:pStyle w:val="BodyText"/>
              <w:kinsoku w:val="0"/>
              <w:overflowPunct w:val="0"/>
              <w:spacing w:line="207" w:lineRule="exact"/>
            </w:pPr>
            <w:r w:rsidRPr="6781B22B">
              <w:rPr>
                <w:i/>
                <w:iCs/>
                <w:spacing w:val="-1"/>
                <w:sz w:val="18"/>
                <w:szCs w:val="18"/>
              </w:rPr>
              <w:t>4.40</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5.15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6F68" w14:textId="77777777" w:rsidR="00F024D4" w:rsidRDefault="00F024D4" w:rsidP="00A60B15">
            <w:pPr>
              <w:pStyle w:val="BodyText"/>
              <w:kinsoku w:val="0"/>
              <w:overflowPunct w:val="0"/>
              <w:spacing w:before="54" w:line="207" w:lineRule="exact"/>
              <w:rPr>
                <w:sz w:val="18"/>
                <w:szCs w:val="18"/>
              </w:rPr>
            </w:pPr>
            <w:r>
              <w:rPr>
                <w:sz w:val="18"/>
                <w:szCs w:val="18"/>
              </w:rPr>
              <w:t>200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300</w:t>
            </w:r>
          </w:p>
          <w:p w14:paraId="7D71B8F3" w14:textId="77777777" w:rsidR="00F024D4" w:rsidRDefault="00F024D4" w:rsidP="00A60B15">
            <w:pPr>
              <w:pStyle w:val="BodyText"/>
              <w:kinsoku w:val="0"/>
              <w:overflowPunct w:val="0"/>
              <w:spacing w:line="207" w:lineRule="exact"/>
            </w:pPr>
            <w:r w:rsidRPr="6781B22B">
              <w:rPr>
                <w:i/>
                <w:iCs/>
                <w:spacing w:val="-1"/>
                <w:sz w:val="18"/>
                <w:szCs w:val="18"/>
              </w:rPr>
              <w:t>5.15</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7.77</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1501F" w14:textId="77777777" w:rsidR="00F024D4" w:rsidRDefault="00F024D4" w:rsidP="00A60B15">
            <w:pPr>
              <w:pStyle w:val="BodyText"/>
              <w:kinsoku w:val="0"/>
              <w:overflowPunct w:val="0"/>
              <w:spacing w:before="54" w:line="207" w:lineRule="exact"/>
              <w:rPr>
                <w:spacing w:val="-1"/>
                <w:sz w:val="18"/>
                <w:szCs w:val="18"/>
              </w:rPr>
            </w:pPr>
            <w:r>
              <w:rPr>
                <w:sz w:val="18"/>
                <w:szCs w:val="18"/>
              </w:rPr>
              <w:t xml:space="preserve">≥  </w:t>
            </w:r>
            <w:r>
              <w:rPr>
                <w:spacing w:val="-1"/>
                <w:sz w:val="18"/>
                <w:szCs w:val="18"/>
              </w:rPr>
              <w:t>300</w:t>
            </w:r>
          </w:p>
          <w:p w14:paraId="0EFB62E5"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7.77</w:t>
            </w:r>
          </w:p>
        </w:tc>
        <w:tc>
          <w:tcPr>
            <w:tcW w:w="2828" w:type="dxa"/>
            <w:tcBorders>
              <w:top w:val="single" w:sz="4" w:space="0" w:color="000000" w:themeColor="text1"/>
              <w:left w:val="single" w:sz="4" w:space="0" w:color="000000" w:themeColor="text1"/>
              <w:bottom w:val="single" w:sz="4" w:space="0" w:color="000000" w:themeColor="text1"/>
              <w:right w:val="single" w:sz="4" w:space="0" w:color="auto"/>
            </w:tcBorders>
          </w:tcPr>
          <w:p w14:paraId="5D0DB66B" w14:textId="77777777" w:rsidR="00F024D4" w:rsidRDefault="00F024D4" w:rsidP="00A60B15">
            <w:pPr>
              <w:pStyle w:val="BodyText"/>
              <w:kinsoku w:val="0"/>
              <w:overflowPunct w:val="0"/>
              <w:spacing w:before="54"/>
            </w:pPr>
            <w:r>
              <w:rPr>
                <w:spacing w:val="-1"/>
                <w:sz w:val="18"/>
                <w:szCs w:val="18"/>
              </w:rPr>
              <w:t>NA</w:t>
            </w:r>
          </w:p>
        </w:tc>
      </w:tr>
      <w:tr w:rsidR="00F024D4" w14:paraId="239FD5E2" w14:textId="77777777" w:rsidTr="00E81246">
        <w:trPr>
          <w:trHeight w:hRule="exact" w:val="775"/>
        </w:trPr>
        <w:tc>
          <w:tcPr>
            <w:tcW w:w="3156"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9707F7A" w14:textId="77777777" w:rsidR="00F024D4" w:rsidRDefault="00F024D4" w:rsidP="00A60B15">
            <w:pPr>
              <w:pStyle w:val="BodyText"/>
              <w:kinsoku w:val="0"/>
              <w:overflowPunct w:val="0"/>
              <w:spacing w:before="59" w:line="204" w:lineRule="exact"/>
              <w:ind w:right="88"/>
              <w:jc w:val="center"/>
              <w:rPr>
                <w:sz w:val="18"/>
                <w:szCs w:val="18"/>
              </w:rPr>
            </w:pPr>
            <w:r w:rsidRPr="6781B22B">
              <w:rPr>
                <w:b/>
                <w:bCs/>
                <w:i/>
                <w:iCs/>
                <w:spacing w:val="-1"/>
                <w:sz w:val="18"/>
                <w:szCs w:val="18"/>
              </w:rPr>
              <w:t>LDL,</w:t>
            </w:r>
            <w:r w:rsidRPr="6781B22B">
              <w:rPr>
                <w:b/>
                <w:bCs/>
                <w:i/>
                <w:iCs/>
                <w:spacing w:val="1"/>
                <w:sz w:val="18"/>
                <w:szCs w:val="18"/>
              </w:rPr>
              <w:t xml:space="preserve"> </w:t>
            </w:r>
            <w:r w:rsidRPr="6781B22B">
              <w:rPr>
                <w:b/>
                <w:bCs/>
                <w:i/>
                <w:iCs/>
                <w:spacing w:val="-1"/>
                <w:sz w:val="18"/>
                <w:szCs w:val="18"/>
              </w:rPr>
              <w:t>Fasting,</w:t>
            </w:r>
            <w:r w:rsidRPr="6781B22B">
              <w:rPr>
                <w:b/>
                <w:bCs/>
                <w:i/>
                <w:iCs/>
                <w:spacing w:val="-2"/>
                <w:sz w:val="18"/>
                <w:szCs w:val="18"/>
              </w:rPr>
              <w:t xml:space="preserve"> </w:t>
            </w:r>
            <w:r w:rsidRPr="6781B22B">
              <w:rPr>
                <w:b/>
                <w:bCs/>
                <w:i/>
                <w:iCs/>
                <w:sz w:val="18"/>
                <w:szCs w:val="18"/>
              </w:rPr>
              <w:t>High</w:t>
            </w:r>
          </w:p>
          <w:p w14:paraId="2BD73D38" w14:textId="77777777" w:rsidR="00F024D4" w:rsidRDefault="00F024D4" w:rsidP="00A60B15">
            <w:pPr>
              <w:pStyle w:val="BodyText"/>
              <w:kinsoku w:val="0"/>
              <w:overflowPunct w:val="0"/>
              <w:spacing w:line="204" w:lineRule="exact"/>
              <w:ind w:right="26"/>
              <w:jc w:val="center"/>
            </w:pPr>
            <w:r w:rsidRPr="6781B22B">
              <w:rPr>
                <w:i/>
                <w:iCs/>
                <w:sz w:val="18"/>
                <w:szCs w:val="18"/>
              </w:rPr>
              <w:t>≥ 18</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45546" w14:textId="77777777" w:rsidR="00F024D4" w:rsidRDefault="00F024D4" w:rsidP="00A60B15">
            <w:pPr>
              <w:pStyle w:val="BodyText"/>
              <w:kinsoku w:val="0"/>
              <w:overflowPunct w:val="0"/>
              <w:spacing w:before="8"/>
              <w:rPr>
                <w:szCs w:val="22"/>
              </w:rPr>
            </w:pPr>
          </w:p>
          <w:p w14:paraId="6D5846A7" w14:textId="77777777" w:rsidR="00F024D4" w:rsidRDefault="00F024D4" w:rsidP="00A60B15">
            <w:pPr>
              <w:pStyle w:val="BodyText"/>
              <w:kinsoku w:val="0"/>
              <w:overflowPunct w:val="0"/>
              <w:spacing w:line="207" w:lineRule="exact"/>
              <w:rPr>
                <w:sz w:val="18"/>
                <w:szCs w:val="18"/>
              </w:rPr>
            </w:pPr>
            <w:r>
              <w:rPr>
                <w:sz w:val="18"/>
                <w:szCs w:val="18"/>
              </w:rPr>
              <w:t>130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160</w:t>
            </w:r>
          </w:p>
          <w:p w14:paraId="6E9B67FB" w14:textId="77777777" w:rsidR="00F024D4" w:rsidRDefault="00F024D4" w:rsidP="00A60B15">
            <w:pPr>
              <w:pStyle w:val="BodyText"/>
              <w:kinsoku w:val="0"/>
              <w:overflowPunct w:val="0"/>
              <w:spacing w:line="207" w:lineRule="exact"/>
            </w:pPr>
            <w:r w:rsidRPr="6781B22B">
              <w:rPr>
                <w:i/>
                <w:iCs/>
                <w:spacing w:val="-1"/>
                <w:sz w:val="18"/>
                <w:szCs w:val="18"/>
              </w:rPr>
              <w:t>3.37</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4.12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0F700" w14:textId="77777777" w:rsidR="00F024D4" w:rsidRDefault="00F024D4" w:rsidP="00A60B15">
            <w:pPr>
              <w:pStyle w:val="BodyText"/>
              <w:kinsoku w:val="0"/>
              <w:overflowPunct w:val="0"/>
              <w:spacing w:before="8"/>
              <w:rPr>
                <w:szCs w:val="22"/>
              </w:rPr>
            </w:pPr>
          </w:p>
          <w:p w14:paraId="6940ADB7" w14:textId="77777777" w:rsidR="00F024D4" w:rsidRDefault="00F024D4" w:rsidP="00A60B15">
            <w:pPr>
              <w:pStyle w:val="BodyText"/>
              <w:kinsoku w:val="0"/>
              <w:overflowPunct w:val="0"/>
              <w:spacing w:line="207" w:lineRule="exact"/>
              <w:rPr>
                <w:spacing w:val="-1"/>
                <w:sz w:val="18"/>
                <w:szCs w:val="18"/>
              </w:rPr>
            </w:pPr>
            <w:r>
              <w:rPr>
                <w:sz w:val="18"/>
                <w:szCs w:val="18"/>
              </w:rPr>
              <w:t>160</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190</w:t>
            </w:r>
          </w:p>
          <w:p w14:paraId="715522D7" w14:textId="77777777" w:rsidR="00F024D4" w:rsidRDefault="00F024D4" w:rsidP="00A60B15">
            <w:pPr>
              <w:pStyle w:val="BodyText"/>
              <w:kinsoku w:val="0"/>
              <w:overflowPunct w:val="0"/>
              <w:spacing w:line="207" w:lineRule="exact"/>
            </w:pPr>
            <w:r w:rsidRPr="6781B22B">
              <w:rPr>
                <w:i/>
                <w:iCs/>
                <w:spacing w:val="-1"/>
                <w:sz w:val="18"/>
                <w:szCs w:val="18"/>
              </w:rPr>
              <w:t>4.12</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4.90</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67861" w14:textId="77777777" w:rsidR="00F024D4" w:rsidRDefault="00F024D4" w:rsidP="00A60B15">
            <w:pPr>
              <w:pStyle w:val="BodyText"/>
              <w:kinsoku w:val="0"/>
              <w:overflowPunct w:val="0"/>
              <w:spacing w:before="7"/>
              <w:rPr>
                <w:szCs w:val="22"/>
              </w:rPr>
            </w:pPr>
          </w:p>
          <w:p w14:paraId="60E51F31" w14:textId="77777777" w:rsidR="00F024D4" w:rsidRDefault="00F024D4" w:rsidP="00A60B15">
            <w:pPr>
              <w:pStyle w:val="BodyText"/>
              <w:kinsoku w:val="0"/>
              <w:overflowPunct w:val="0"/>
              <w:spacing w:line="216" w:lineRule="exact"/>
              <w:rPr>
                <w:spacing w:val="-1"/>
                <w:sz w:val="18"/>
                <w:szCs w:val="18"/>
              </w:rPr>
            </w:pPr>
            <w:r w:rsidRPr="00E81246">
              <w:rPr>
                <w:rFonts w:ascii="Symbol" w:eastAsia="Symbol" w:hAnsi="Symbol" w:cs="Symbol"/>
                <w:sz w:val="18"/>
                <w:szCs w:val="18"/>
              </w:rPr>
              <w:t></w:t>
            </w:r>
            <w:r w:rsidRPr="00E81246">
              <w:rPr>
                <w:rFonts w:ascii="Symbol" w:eastAsia="Symbol" w:hAnsi="Symbol" w:cs="Symbol"/>
                <w:sz w:val="18"/>
                <w:szCs w:val="18"/>
              </w:rPr>
              <w:t></w:t>
            </w:r>
            <w:r>
              <w:rPr>
                <w:spacing w:val="-1"/>
                <w:sz w:val="18"/>
                <w:szCs w:val="18"/>
              </w:rPr>
              <w:t>190</w:t>
            </w:r>
          </w:p>
          <w:p w14:paraId="50EA819A" w14:textId="77777777" w:rsidR="00F024D4" w:rsidRDefault="00F024D4" w:rsidP="00A60B15">
            <w:pPr>
              <w:pStyle w:val="BodyText"/>
              <w:kinsoku w:val="0"/>
              <w:overflowPunct w:val="0"/>
              <w:spacing w:line="228" w:lineRule="exact"/>
            </w:pPr>
            <w:r w:rsidRPr="00E81246">
              <w:rPr>
                <w:rFonts w:ascii="Symbol" w:eastAsia="Symbol" w:hAnsi="Symbol" w:cs="Symbol"/>
                <w:i/>
                <w:iCs/>
                <w:sz w:val="19"/>
                <w:szCs w:val="19"/>
              </w:rPr>
              <w:t></w:t>
            </w:r>
            <w:r w:rsidRPr="00E81246">
              <w:rPr>
                <w:rFonts w:ascii="Symbol" w:eastAsia="Symbol" w:hAnsi="Symbol" w:cs="Symbol"/>
                <w:i/>
                <w:iCs/>
                <w:spacing w:val="-10"/>
                <w:sz w:val="19"/>
                <w:szCs w:val="19"/>
              </w:rPr>
              <w:t></w:t>
            </w:r>
            <w:r w:rsidRPr="6781B22B">
              <w:rPr>
                <w:i/>
                <w:iCs/>
                <w:spacing w:val="-1"/>
                <w:sz w:val="18"/>
                <w:szCs w:val="18"/>
              </w:rPr>
              <w:t>4.90</w:t>
            </w:r>
          </w:p>
        </w:tc>
        <w:tc>
          <w:tcPr>
            <w:tcW w:w="2828" w:type="dxa"/>
            <w:tcBorders>
              <w:top w:val="single" w:sz="4" w:space="0" w:color="000000" w:themeColor="text1"/>
              <w:left w:val="single" w:sz="4" w:space="0" w:color="000000" w:themeColor="text1"/>
              <w:bottom w:val="single" w:sz="4" w:space="0" w:color="000000" w:themeColor="text1"/>
              <w:right w:val="single" w:sz="4" w:space="0" w:color="auto"/>
            </w:tcBorders>
          </w:tcPr>
          <w:p w14:paraId="4F7AD2E0" w14:textId="77777777" w:rsidR="00F024D4" w:rsidRDefault="00F024D4" w:rsidP="00A60B15">
            <w:pPr>
              <w:pStyle w:val="BodyText"/>
              <w:kinsoku w:val="0"/>
              <w:overflowPunct w:val="0"/>
              <w:spacing w:before="8"/>
              <w:rPr>
                <w:szCs w:val="22"/>
              </w:rPr>
            </w:pPr>
          </w:p>
          <w:p w14:paraId="35F8C4BA" w14:textId="77777777" w:rsidR="00F024D4" w:rsidRDefault="00F024D4" w:rsidP="00A60B15">
            <w:pPr>
              <w:pStyle w:val="BodyText"/>
              <w:kinsoku w:val="0"/>
              <w:overflowPunct w:val="0"/>
            </w:pPr>
            <w:r>
              <w:rPr>
                <w:spacing w:val="-1"/>
                <w:sz w:val="18"/>
                <w:szCs w:val="18"/>
              </w:rPr>
              <w:t>NA</w:t>
            </w:r>
          </w:p>
        </w:tc>
      </w:tr>
      <w:tr w:rsidR="00F024D4" w14:paraId="2FD5CBAB" w14:textId="77777777" w:rsidTr="00E81246">
        <w:trPr>
          <w:trHeight w:hRule="exact" w:val="535"/>
        </w:trPr>
        <w:tc>
          <w:tcPr>
            <w:tcW w:w="3156" w:type="dxa"/>
            <w:tcBorders>
              <w:top w:val="single" w:sz="4" w:space="0" w:color="000000" w:themeColor="text1"/>
              <w:left w:val="single" w:sz="12" w:space="0" w:color="000000" w:themeColor="text1"/>
              <w:bottom w:val="single" w:sz="2" w:space="0" w:color="000000" w:themeColor="text1"/>
              <w:right w:val="single" w:sz="4" w:space="0" w:color="000000" w:themeColor="text1"/>
            </w:tcBorders>
          </w:tcPr>
          <w:p w14:paraId="45DD0F6D" w14:textId="77777777" w:rsidR="00F024D4" w:rsidRDefault="00F024D4" w:rsidP="00A60B15">
            <w:pPr>
              <w:pStyle w:val="BodyText"/>
              <w:kinsoku w:val="0"/>
              <w:overflowPunct w:val="0"/>
              <w:spacing w:before="54"/>
              <w:ind w:right="244"/>
            </w:pPr>
            <w:r w:rsidRPr="6781B22B">
              <w:rPr>
                <w:i/>
                <w:iCs/>
                <w:sz w:val="18"/>
                <w:szCs w:val="18"/>
              </w:rPr>
              <w:t>&gt;</w:t>
            </w:r>
            <w:r w:rsidRPr="6781B22B">
              <w:rPr>
                <w:i/>
                <w:iCs/>
                <w:spacing w:val="1"/>
                <w:sz w:val="18"/>
                <w:szCs w:val="18"/>
              </w:rPr>
              <w:t xml:space="preserve"> </w:t>
            </w:r>
            <w:r w:rsidRPr="6781B22B">
              <w:rPr>
                <w:i/>
                <w:iCs/>
                <w:sz w:val="18"/>
                <w:szCs w:val="18"/>
              </w:rPr>
              <w:t>2</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18</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w:t>
            </w:r>
            <w:r w:rsidRPr="6781B22B">
              <w:rPr>
                <w:i/>
                <w:iCs/>
                <w:spacing w:val="-1"/>
                <w:sz w:val="18"/>
                <w:szCs w:val="18"/>
              </w:rPr>
              <w:t>of</w:t>
            </w:r>
            <w:r w:rsidRPr="6781B22B">
              <w:rPr>
                <w:i/>
                <w:iCs/>
                <w:spacing w:val="24"/>
                <w:sz w:val="18"/>
                <w:szCs w:val="18"/>
              </w:rPr>
              <w:t xml:space="preserve"> </w:t>
            </w:r>
            <w:r w:rsidRPr="6781B22B">
              <w:rPr>
                <w:i/>
                <w:iCs/>
                <w:spacing w:val="1"/>
                <w:sz w:val="18"/>
                <w:szCs w:val="18"/>
              </w:rPr>
              <w:t>age</w:t>
            </w:r>
          </w:p>
        </w:tc>
        <w:tc>
          <w:tcPr>
            <w:tcW w:w="2560"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4CA597A6" w14:textId="77777777" w:rsidR="00F024D4" w:rsidRDefault="00F024D4" w:rsidP="00A60B15">
            <w:pPr>
              <w:pStyle w:val="BodyText"/>
              <w:kinsoku w:val="0"/>
              <w:overflowPunct w:val="0"/>
              <w:spacing w:before="54" w:line="207" w:lineRule="exact"/>
              <w:rPr>
                <w:sz w:val="18"/>
                <w:szCs w:val="18"/>
              </w:rPr>
            </w:pPr>
            <w:r>
              <w:rPr>
                <w:sz w:val="18"/>
                <w:szCs w:val="18"/>
              </w:rPr>
              <w:t>110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130</w:t>
            </w:r>
          </w:p>
          <w:p w14:paraId="07B786FC" w14:textId="77777777" w:rsidR="00F024D4" w:rsidRDefault="00F024D4" w:rsidP="00A60B15">
            <w:pPr>
              <w:pStyle w:val="BodyText"/>
              <w:kinsoku w:val="0"/>
              <w:overflowPunct w:val="0"/>
              <w:spacing w:line="207" w:lineRule="exact"/>
            </w:pPr>
            <w:r w:rsidRPr="6781B22B">
              <w:rPr>
                <w:i/>
                <w:iCs/>
                <w:spacing w:val="-1"/>
                <w:sz w:val="18"/>
                <w:szCs w:val="18"/>
              </w:rPr>
              <w:t>2.85</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3.34</w:t>
            </w:r>
          </w:p>
        </w:tc>
        <w:tc>
          <w:tcPr>
            <w:tcW w:w="2693"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6C2368F" w14:textId="77777777" w:rsidR="00F024D4" w:rsidRDefault="00F024D4" w:rsidP="00A60B15">
            <w:pPr>
              <w:pStyle w:val="BodyText"/>
              <w:kinsoku w:val="0"/>
              <w:overflowPunct w:val="0"/>
              <w:spacing w:before="54" w:line="207" w:lineRule="exact"/>
              <w:rPr>
                <w:spacing w:val="-1"/>
                <w:sz w:val="18"/>
                <w:szCs w:val="18"/>
              </w:rPr>
            </w:pPr>
            <w:r>
              <w:rPr>
                <w:sz w:val="18"/>
                <w:szCs w:val="18"/>
              </w:rPr>
              <w:t>130</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190</w:t>
            </w:r>
          </w:p>
          <w:p w14:paraId="03B3CA98" w14:textId="77777777" w:rsidR="00F024D4" w:rsidRDefault="00F024D4" w:rsidP="00A60B15">
            <w:pPr>
              <w:pStyle w:val="BodyText"/>
              <w:kinsoku w:val="0"/>
              <w:overflowPunct w:val="0"/>
              <w:spacing w:line="207" w:lineRule="exact"/>
            </w:pPr>
            <w:r w:rsidRPr="6781B22B">
              <w:rPr>
                <w:i/>
                <w:iCs/>
                <w:spacing w:val="-1"/>
                <w:sz w:val="18"/>
                <w:szCs w:val="18"/>
              </w:rPr>
              <w:t>3.34</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4.90</w:t>
            </w:r>
          </w:p>
        </w:tc>
        <w:tc>
          <w:tcPr>
            <w:tcW w:w="269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36FD701" w14:textId="77777777" w:rsidR="00F024D4" w:rsidRDefault="00F024D4" w:rsidP="00A60B15">
            <w:pPr>
              <w:pStyle w:val="BodyText"/>
              <w:kinsoku w:val="0"/>
              <w:overflowPunct w:val="0"/>
              <w:spacing w:before="54" w:line="207" w:lineRule="exact"/>
              <w:rPr>
                <w:sz w:val="18"/>
                <w:szCs w:val="18"/>
              </w:rPr>
            </w:pPr>
            <w:r>
              <w:rPr>
                <w:sz w:val="18"/>
                <w:szCs w:val="18"/>
              </w:rPr>
              <w:t xml:space="preserve">≥ </w:t>
            </w:r>
            <w:r>
              <w:rPr>
                <w:spacing w:val="-1"/>
                <w:sz w:val="18"/>
                <w:szCs w:val="18"/>
              </w:rPr>
              <w:t>190</w:t>
            </w:r>
          </w:p>
          <w:p w14:paraId="1497F42B" w14:textId="77777777" w:rsidR="00F024D4" w:rsidRDefault="00F024D4" w:rsidP="00A60B15">
            <w:pPr>
              <w:pStyle w:val="BodyText"/>
              <w:kinsoku w:val="0"/>
              <w:overflowPunct w:val="0"/>
              <w:spacing w:line="207" w:lineRule="exact"/>
            </w:pPr>
            <w:r w:rsidRPr="6781B22B">
              <w:rPr>
                <w:i/>
                <w:iCs/>
                <w:sz w:val="18"/>
                <w:szCs w:val="18"/>
              </w:rPr>
              <w:t xml:space="preserve">≥ </w:t>
            </w:r>
            <w:r w:rsidRPr="6781B22B">
              <w:rPr>
                <w:i/>
                <w:iCs/>
                <w:spacing w:val="-1"/>
                <w:sz w:val="18"/>
                <w:szCs w:val="18"/>
              </w:rPr>
              <w:t>4.90</w:t>
            </w:r>
          </w:p>
        </w:tc>
        <w:tc>
          <w:tcPr>
            <w:tcW w:w="2828" w:type="dxa"/>
            <w:tcBorders>
              <w:top w:val="single" w:sz="4" w:space="0" w:color="000000" w:themeColor="text1"/>
              <w:left w:val="single" w:sz="4" w:space="0" w:color="000000" w:themeColor="text1"/>
              <w:bottom w:val="single" w:sz="2" w:space="0" w:color="000000" w:themeColor="text1"/>
              <w:right w:val="single" w:sz="4" w:space="0" w:color="auto"/>
            </w:tcBorders>
          </w:tcPr>
          <w:p w14:paraId="247ECEF1" w14:textId="77777777" w:rsidR="00F024D4" w:rsidRDefault="00F024D4" w:rsidP="00A60B15">
            <w:pPr>
              <w:pStyle w:val="BodyText"/>
              <w:kinsoku w:val="0"/>
              <w:overflowPunct w:val="0"/>
              <w:spacing w:before="54"/>
            </w:pPr>
            <w:r>
              <w:rPr>
                <w:spacing w:val="-1"/>
                <w:sz w:val="18"/>
                <w:szCs w:val="18"/>
              </w:rPr>
              <w:t>NA</w:t>
            </w:r>
          </w:p>
        </w:tc>
      </w:tr>
      <w:tr w:rsidR="00F024D4" w14:paraId="570D75B6" w14:textId="77777777" w:rsidTr="00E81246">
        <w:trPr>
          <w:trHeight w:hRule="exact" w:val="563"/>
        </w:trPr>
        <w:tc>
          <w:tcPr>
            <w:tcW w:w="3156" w:type="dxa"/>
            <w:tcBorders>
              <w:top w:val="single" w:sz="2" w:space="0" w:color="000000" w:themeColor="text1"/>
              <w:left w:val="single" w:sz="12" w:space="0" w:color="000000" w:themeColor="text1"/>
              <w:bottom w:val="single" w:sz="13" w:space="0" w:color="000000" w:themeColor="text1"/>
              <w:right w:val="single" w:sz="4" w:space="0" w:color="000000" w:themeColor="text1"/>
            </w:tcBorders>
          </w:tcPr>
          <w:p w14:paraId="37F329FA" w14:textId="77777777" w:rsidR="00F024D4" w:rsidRDefault="00F024D4" w:rsidP="00A60B15">
            <w:pPr>
              <w:pStyle w:val="BodyText"/>
              <w:kinsoku w:val="0"/>
              <w:overflowPunct w:val="0"/>
              <w:spacing w:before="59"/>
              <w:ind w:right="168"/>
            </w:pPr>
            <w:r w:rsidRPr="6781B22B">
              <w:rPr>
                <w:b/>
                <w:bCs/>
                <w:i/>
                <w:iCs/>
                <w:spacing w:val="-1"/>
                <w:sz w:val="18"/>
                <w:szCs w:val="18"/>
              </w:rPr>
              <w:t>Triglycerides,</w:t>
            </w:r>
            <w:r w:rsidRPr="6781B22B">
              <w:rPr>
                <w:b/>
                <w:bCs/>
                <w:i/>
                <w:iCs/>
                <w:spacing w:val="1"/>
                <w:sz w:val="18"/>
                <w:szCs w:val="18"/>
              </w:rPr>
              <w:t xml:space="preserve"> </w:t>
            </w:r>
            <w:r w:rsidRPr="6781B22B">
              <w:rPr>
                <w:b/>
                <w:bCs/>
                <w:i/>
                <w:iCs/>
                <w:spacing w:val="-1"/>
                <w:sz w:val="18"/>
                <w:szCs w:val="18"/>
              </w:rPr>
              <w:t>Fasting,</w:t>
            </w:r>
            <w:r w:rsidRPr="6781B22B">
              <w:rPr>
                <w:b/>
                <w:bCs/>
                <w:i/>
                <w:iCs/>
                <w:spacing w:val="31"/>
                <w:sz w:val="18"/>
                <w:szCs w:val="18"/>
              </w:rPr>
              <w:t xml:space="preserve"> </w:t>
            </w:r>
            <w:r w:rsidRPr="6781B22B">
              <w:rPr>
                <w:b/>
                <w:bCs/>
                <w:i/>
                <w:iCs/>
                <w:sz w:val="18"/>
                <w:szCs w:val="18"/>
              </w:rPr>
              <w:t>High</w:t>
            </w:r>
          </w:p>
        </w:tc>
        <w:tc>
          <w:tcPr>
            <w:tcW w:w="2560" w:type="dxa"/>
            <w:tcBorders>
              <w:top w:val="single" w:sz="2" w:space="0" w:color="000000" w:themeColor="text1"/>
              <w:left w:val="single" w:sz="4" w:space="0" w:color="000000" w:themeColor="text1"/>
              <w:bottom w:val="single" w:sz="13" w:space="0" w:color="000000" w:themeColor="text1"/>
              <w:right w:val="single" w:sz="4" w:space="0" w:color="000000" w:themeColor="text1"/>
            </w:tcBorders>
          </w:tcPr>
          <w:p w14:paraId="069E20E8" w14:textId="77777777" w:rsidR="00F024D4" w:rsidRDefault="00F024D4" w:rsidP="00A60B15">
            <w:pPr>
              <w:pStyle w:val="BodyText"/>
              <w:kinsoku w:val="0"/>
              <w:overflowPunct w:val="0"/>
              <w:spacing w:before="54"/>
              <w:rPr>
                <w:sz w:val="18"/>
                <w:szCs w:val="18"/>
              </w:rPr>
            </w:pPr>
            <w:r>
              <w:rPr>
                <w:sz w:val="18"/>
                <w:szCs w:val="18"/>
              </w:rPr>
              <w:t>150</w:t>
            </w:r>
            <w:r>
              <w:rPr>
                <w:spacing w:val="-1"/>
                <w:sz w:val="18"/>
                <w:szCs w:val="18"/>
              </w:rPr>
              <w:t xml:space="preserve"> </w:t>
            </w:r>
            <w:r>
              <w:rPr>
                <w:sz w:val="18"/>
                <w:szCs w:val="18"/>
              </w:rPr>
              <w:t>to</w:t>
            </w:r>
            <w:r>
              <w:rPr>
                <w:spacing w:val="-1"/>
                <w:sz w:val="18"/>
                <w:szCs w:val="18"/>
              </w:rPr>
              <w:t xml:space="preserve"> </w:t>
            </w:r>
            <w:r>
              <w:rPr>
                <w:sz w:val="18"/>
                <w:szCs w:val="18"/>
              </w:rPr>
              <w:t>300</w:t>
            </w:r>
          </w:p>
          <w:p w14:paraId="7B6129E3" w14:textId="77777777" w:rsidR="00F024D4" w:rsidRDefault="00F024D4" w:rsidP="00A60B15">
            <w:pPr>
              <w:pStyle w:val="BodyText"/>
              <w:kinsoku w:val="0"/>
              <w:overflowPunct w:val="0"/>
              <w:spacing w:before="2"/>
            </w:pPr>
            <w:r w:rsidRPr="6781B22B">
              <w:rPr>
                <w:i/>
                <w:iCs/>
                <w:spacing w:val="-1"/>
                <w:sz w:val="18"/>
                <w:szCs w:val="18"/>
              </w:rPr>
              <w:t>1.71</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1"/>
                <w:sz w:val="18"/>
                <w:szCs w:val="18"/>
              </w:rPr>
              <w:t>3.42</w:t>
            </w:r>
          </w:p>
        </w:tc>
        <w:tc>
          <w:tcPr>
            <w:tcW w:w="2693" w:type="dxa"/>
            <w:tcBorders>
              <w:top w:val="single" w:sz="2" w:space="0" w:color="000000" w:themeColor="text1"/>
              <w:left w:val="single" w:sz="4" w:space="0" w:color="000000" w:themeColor="text1"/>
              <w:bottom w:val="single" w:sz="13" w:space="0" w:color="000000" w:themeColor="text1"/>
              <w:right w:val="single" w:sz="4" w:space="0" w:color="000000" w:themeColor="text1"/>
            </w:tcBorders>
          </w:tcPr>
          <w:p w14:paraId="5990DFDA" w14:textId="77777777" w:rsidR="00F024D4" w:rsidRDefault="00F024D4" w:rsidP="00A60B15">
            <w:pPr>
              <w:pStyle w:val="BodyText"/>
              <w:kinsoku w:val="0"/>
              <w:overflowPunct w:val="0"/>
              <w:spacing w:before="54"/>
              <w:rPr>
                <w:sz w:val="18"/>
                <w:szCs w:val="18"/>
              </w:rPr>
            </w:pPr>
            <w:r>
              <w:rPr>
                <w:sz w:val="18"/>
                <w:szCs w:val="18"/>
              </w:rPr>
              <w:t>&gt;300  to</w:t>
            </w:r>
            <w:r>
              <w:rPr>
                <w:spacing w:val="-1"/>
                <w:sz w:val="18"/>
                <w:szCs w:val="18"/>
              </w:rPr>
              <w:t xml:space="preserve"> </w:t>
            </w:r>
            <w:r>
              <w:rPr>
                <w:sz w:val="18"/>
                <w:szCs w:val="18"/>
              </w:rPr>
              <w:t>500</w:t>
            </w:r>
          </w:p>
          <w:p w14:paraId="25E887BD" w14:textId="77777777" w:rsidR="00F024D4" w:rsidRDefault="00F024D4" w:rsidP="00A60B15">
            <w:pPr>
              <w:pStyle w:val="BodyText"/>
              <w:kinsoku w:val="0"/>
              <w:overflowPunct w:val="0"/>
              <w:spacing w:before="2"/>
            </w:pPr>
            <w:r w:rsidRPr="6781B22B">
              <w:rPr>
                <w:i/>
                <w:iCs/>
                <w:sz w:val="18"/>
                <w:szCs w:val="18"/>
              </w:rPr>
              <w:t>&gt;3.42</w:t>
            </w:r>
            <w:r w:rsidRPr="6781B22B">
              <w:rPr>
                <w:i/>
                <w:iCs/>
                <w:spacing w:val="-1"/>
                <w:sz w:val="18"/>
                <w:szCs w:val="18"/>
              </w:rPr>
              <w:t xml:space="preserve"> </w:t>
            </w:r>
            <w:r w:rsidRPr="6781B22B">
              <w:rPr>
                <w:i/>
                <w:iCs/>
                <w:sz w:val="18"/>
                <w:szCs w:val="18"/>
              </w:rPr>
              <w:t>to</w:t>
            </w:r>
            <w:r w:rsidRPr="6781B22B">
              <w:rPr>
                <w:i/>
                <w:iCs/>
                <w:spacing w:val="-1"/>
                <w:sz w:val="18"/>
                <w:szCs w:val="18"/>
              </w:rPr>
              <w:t xml:space="preserve"> 5.7</w:t>
            </w:r>
          </w:p>
        </w:tc>
        <w:tc>
          <w:tcPr>
            <w:tcW w:w="2691" w:type="dxa"/>
            <w:tcBorders>
              <w:top w:val="single" w:sz="2" w:space="0" w:color="000000" w:themeColor="text1"/>
              <w:left w:val="single" w:sz="4" w:space="0" w:color="000000" w:themeColor="text1"/>
              <w:bottom w:val="single" w:sz="13" w:space="0" w:color="000000" w:themeColor="text1"/>
              <w:right w:val="single" w:sz="4" w:space="0" w:color="000000" w:themeColor="text1"/>
            </w:tcBorders>
          </w:tcPr>
          <w:p w14:paraId="64AC1375" w14:textId="77777777" w:rsidR="00F024D4" w:rsidRDefault="00F024D4" w:rsidP="00A60B15">
            <w:pPr>
              <w:pStyle w:val="BodyText"/>
              <w:kinsoku w:val="0"/>
              <w:overflowPunct w:val="0"/>
              <w:spacing w:before="54"/>
              <w:rPr>
                <w:spacing w:val="-1"/>
                <w:sz w:val="18"/>
                <w:szCs w:val="18"/>
              </w:rPr>
            </w:pPr>
            <w:r>
              <w:rPr>
                <w:sz w:val="18"/>
                <w:szCs w:val="18"/>
              </w:rPr>
              <w:t>&gt;500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1,000</w:t>
            </w:r>
          </w:p>
          <w:p w14:paraId="38735961" w14:textId="77777777" w:rsidR="00F024D4" w:rsidRDefault="00F024D4" w:rsidP="00A60B15">
            <w:pPr>
              <w:pStyle w:val="BodyText"/>
              <w:kinsoku w:val="0"/>
              <w:overflowPunct w:val="0"/>
              <w:spacing w:before="2"/>
            </w:pPr>
            <w:r w:rsidRPr="6781B22B">
              <w:rPr>
                <w:i/>
                <w:iCs/>
                <w:spacing w:val="-1"/>
                <w:sz w:val="18"/>
                <w:szCs w:val="18"/>
              </w:rPr>
              <w:t>&gt;5.7</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1"/>
                <w:sz w:val="18"/>
                <w:szCs w:val="18"/>
              </w:rPr>
              <w:t>11.4</w:t>
            </w:r>
          </w:p>
        </w:tc>
        <w:tc>
          <w:tcPr>
            <w:tcW w:w="2828" w:type="dxa"/>
            <w:tcBorders>
              <w:top w:val="single" w:sz="2" w:space="0" w:color="000000" w:themeColor="text1"/>
              <w:left w:val="single" w:sz="4" w:space="0" w:color="000000" w:themeColor="text1"/>
              <w:bottom w:val="single" w:sz="13" w:space="0" w:color="000000" w:themeColor="text1"/>
              <w:right w:val="single" w:sz="4" w:space="0" w:color="auto"/>
            </w:tcBorders>
          </w:tcPr>
          <w:p w14:paraId="3C38AAF7" w14:textId="77777777" w:rsidR="00F024D4" w:rsidRDefault="00F024D4" w:rsidP="00A60B15">
            <w:pPr>
              <w:pStyle w:val="BodyText"/>
              <w:kinsoku w:val="0"/>
              <w:overflowPunct w:val="0"/>
              <w:spacing w:before="54"/>
              <w:rPr>
                <w:sz w:val="18"/>
                <w:szCs w:val="18"/>
              </w:rPr>
            </w:pPr>
            <w:r>
              <w:rPr>
                <w:sz w:val="18"/>
                <w:szCs w:val="18"/>
              </w:rPr>
              <w:t>&gt;</w:t>
            </w:r>
            <w:r>
              <w:rPr>
                <w:spacing w:val="-1"/>
                <w:sz w:val="18"/>
                <w:szCs w:val="18"/>
              </w:rPr>
              <w:t xml:space="preserve"> </w:t>
            </w:r>
            <w:r>
              <w:rPr>
                <w:sz w:val="18"/>
                <w:szCs w:val="18"/>
              </w:rPr>
              <w:t>1,000</w:t>
            </w:r>
          </w:p>
          <w:p w14:paraId="65039F91" w14:textId="77777777" w:rsidR="00F024D4" w:rsidRDefault="00F024D4" w:rsidP="00A60B15">
            <w:pPr>
              <w:pStyle w:val="BodyText"/>
              <w:kinsoku w:val="0"/>
              <w:overflowPunct w:val="0"/>
              <w:spacing w:before="2"/>
            </w:pPr>
            <w:r w:rsidRPr="6781B22B">
              <w:rPr>
                <w:i/>
                <w:iCs/>
                <w:sz w:val="18"/>
                <w:szCs w:val="18"/>
              </w:rPr>
              <w:t>&gt;</w:t>
            </w:r>
            <w:r w:rsidRPr="6781B22B">
              <w:rPr>
                <w:i/>
                <w:iCs/>
                <w:spacing w:val="1"/>
                <w:sz w:val="18"/>
                <w:szCs w:val="18"/>
              </w:rPr>
              <w:t xml:space="preserve"> </w:t>
            </w:r>
            <w:r w:rsidRPr="6781B22B">
              <w:rPr>
                <w:i/>
                <w:iCs/>
                <w:spacing w:val="-1"/>
                <w:sz w:val="18"/>
                <w:szCs w:val="18"/>
              </w:rPr>
              <w:t>11.4</w:t>
            </w:r>
          </w:p>
        </w:tc>
      </w:tr>
      <w:tr w:rsidR="00F024D4" w14:paraId="703D2892" w14:textId="77777777" w:rsidTr="00E81246">
        <w:trPr>
          <w:trHeight w:hRule="exact" w:val="561"/>
        </w:trPr>
        <w:tc>
          <w:tcPr>
            <w:tcW w:w="315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A69A082" w14:textId="77777777" w:rsidR="00F024D4" w:rsidRDefault="00F024D4" w:rsidP="00A60B15">
            <w:pPr>
              <w:pStyle w:val="BodyText"/>
              <w:kinsoku w:val="0"/>
              <w:overflowPunct w:val="0"/>
              <w:spacing w:before="32" w:line="229" w:lineRule="exact"/>
              <w:ind w:right="478"/>
              <w:jc w:val="center"/>
              <w:rPr>
                <w:sz w:val="18"/>
                <w:szCs w:val="18"/>
              </w:rPr>
            </w:pPr>
            <w:r>
              <w:rPr>
                <w:b/>
                <w:bCs/>
                <w:sz w:val="18"/>
                <w:szCs w:val="18"/>
              </w:rPr>
              <w:t>Magnesium</w:t>
            </w:r>
            <w:hyperlink w:anchor="bookmark34" w:history="1">
              <w:r>
                <w:rPr>
                  <w:b/>
                  <w:bCs/>
                  <w:position w:val="8"/>
                  <w:sz w:val="12"/>
                  <w:szCs w:val="12"/>
                </w:rPr>
                <w:t>16</w:t>
              </w:r>
            </w:hyperlink>
            <w:r>
              <w:rPr>
                <w:b/>
                <w:bCs/>
                <w:sz w:val="18"/>
                <w:szCs w:val="18"/>
              </w:rPr>
              <w:t>,</w:t>
            </w:r>
            <w:r>
              <w:rPr>
                <w:b/>
                <w:bCs/>
                <w:spacing w:val="1"/>
                <w:sz w:val="18"/>
                <w:szCs w:val="18"/>
              </w:rPr>
              <w:t xml:space="preserve"> </w:t>
            </w:r>
            <w:r>
              <w:rPr>
                <w:b/>
                <w:bCs/>
                <w:spacing w:val="-3"/>
                <w:sz w:val="18"/>
                <w:szCs w:val="18"/>
              </w:rPr>
              <w:t>Low</w:t>
            </w:r>
          </w:p>
          <w:p w14:paraId="013F6975" w14:textId="77777777" w:rsidR="00F024D4" w:rsidRDefault="00F024D4" w:rsidP="00A60B15">
            <w:pPr>
              <w:pStyle w:val="BodyText"/>
              <w:kinsoku w:val="0"/>
              <w:overflowPunct w:val="0"/>
              <w:spacing w:line="205" w:lineRule="exact"/>
              <w:ind w:right="307"/>
              <w:jc w:val="center"/>
            </w:pPr>
            <w:r>
              <w:rPr>
                <w:spacing w:val="-1"/>
                <w:sz w:val="18"/>
                <w:szCs w:val="18"/>
              </w:rPr>
              <w:t>(mEq/L;</w:t>
            </w:r>
            <w:r>
              <w:rPr>
                <w:spacing w:val="1"/>
                <w:sz w:val="18"/>
                <w:szCs w:val="18"/>
              </w:rPr>
              <w:t xml:space="preserve"> </w:t>
            </w:r>
            <w:r>
              <w:rPr>
                <w:i/>
                <w:iCs/>
                <w:spacing w:val="-1"/>
                <w:sz w:val="18"/>
                <w:szCs w:val="18"/>
              </w:rPr>
              <w:t>mmol/L</w:t>
            </w:r>
            <w:r>
              <w:rPr>
                <w:spacing w:val="-1"/>
                <w:sz w:val="18"/>
                <w:szCs w:val="18"/>
              </w:rPr>
              <w:t>)</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8BD52E4" w14:textId="77777777" w:rsidR="00F024D4" w:rsidRDefault="00F024D4" w:rsidP="00A60B15">
            <w:pPr>
              <w:pStyle w:val="BodyText"/>
              <w:kinsoku w:val="0"/>
              <w:overflowPunct w:val="0"/>
              <w:spacing w:before="51"/>
              <w:rPr>
                <w:spacing w:val="-1"/>
                <w:sz w:val="18"/>
                <w:szCs w:val="18"/>
              </w:rPr>
            </w:pPr>
            <w:r>
              <w:rPr>
                <w:sz w:val="18"/>
                <w:szCs w:val="18"/>
              </w:rPr>
              <w:t xml:space="preserve">1.2 </w:t>
            </w:r>
            <w:r>
              <w:rPr>
                <w:spacing w:val="45"/>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1.4</w:t>
            </w:r>
          </w:p>
          <w:p w14:paraId="1221E72C" w14:textId="77777777" w:rsidR="00F024D4" w:rsidRDefault="00F024D4" w:rsidP="00A60B15">
            <w:pPr>
              <w:pStyle w:val="BodyText"/>
              <w:kinsoku w:val="0"/>
              <w:overflowPunct w:val="0"/>
              <w:spacing w:before="2"/>
            </w:pPr>
            <w:r w:rsidRPr="6781B22B">
              <w:rPr>
                <w:i/>
                <w:iCs/>
                <w:spacing w:val="-1"/>
                <w:sz w:val="18"/>
                <w:szCs w:val="18"/>
              </w:rPr>
              <w:t>0.60</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0.70</w:t>
            </w:r>
          </w:p>
        </w:tc>
        <w:tc>
          <w:tcPr>
            <w:tcW w:w="269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9AE490B" w14:textId="77777777" w:rsidR="00F024D4" w:rsidRDefault="00F024D4" w:rsidP="00A60B15">
            <w:pPr>
              <w:pStyle w:val="BodyText"/>
              <w:kinsoku w:val="0"/>
              <w:overflowPunct w:val="0"/>
              <w:spacing w:before="51"/>
              <w:rPr>
                <w:spacing w:val="-1"/>
                <w:sz w:val="18"/>
                <w:szCs w:val="18"/>
              </w:rPr>
            </w:pPr>
            <w:r>
              <w:rPr>
                <w:sz w:val="18"/>
                <w:szCs w:val="18"/>
              </w:rPr>
              <w:t>0.9</w:t>
            </w:r>
            <w:r>
              <w:rPr>
                <w:spacing w:val="44"/>
                <w:sz w:val="18"/>
                <w:szCs w:val="18"/>
              </w:rPr>
              <w:t xml:space="preserve"> </w:t>
            </w:r>
            <w:r>
              <w:rPr>
                <w:sz w:val="18"/>
                <w:szCs w:val="18"/>
              </w:rPr>
              <w:t>to</w:t>
            </w:r>
            <w:r>
              <w:rPr>
                <w:spacing w:val="-1"/>
                <w:sz w:val="18"/>
                <w:szCs w:val="18"/>
              </w:rPr>
              <w:t xml:space="preserve"> </w:t>
            </w:r>
            <w:r>
              <w:rPr>
                <w:sz w:val="18"/>
                <w:szCs w:val="18"/>
              </w:rPr>
              <w:t xml:space="preserve">&lt; </w:t>
            </w:r>
            <w:r>
              <w:rPr>
                <w:spacing w:val="-1"/>
                <w:sz w:val="18"/>
                <w:szCs w:val="18"/>
              </w:rPr>
              <w:t>1.2</w:t>
            </w:r>
          </w:p>
          <w:p w14:paraId="6E34FE77" w14:textId="77777777" w:rsidR="00F024D4" w:rsidRDefault="00F024D4" w:rsidP="00A60B15">
            <w:pPr>
              <w:pStyle w:val="BodyText"/>
              <w:kinsoku w:val="0"/>
              <w:overflowPunct w:val="0"/>
              <w:spacing w:before="2"/>
            </w:pPr>
            <w:r w:rsidRPr="6781B22B">
              <w:rPr>
                <w:i/>
                <w:iCs/>
                <w:spacing w:val="-1"/>
                <w:sz w:val="18"/>
                <w:szCs w:val="18"/>
              </w:rPr>
              <w:t>0.45</w:t>
            </w:r>
            <w:r w:rsidRPr="6781B22B">
              <w:rPr>
                <w:i/>
                <w:iCs/>
                <w:sz w:val="18"/>
                <w:szCs w:val="18"/>
              </w:rPr>
              <w:t xml:space="preserve"> </w:t>
            </w:r>
            <w:r w:rsidRPr="6781B22B">
              <w:rPr>
                <w:i/>
                <w:iCs/>
                <w:spacing w:val="2"/>
                <w:sz w:val="18"/>
                <w:szCs w:val="18"/>
              </w:rPr>
              <w:t xml:space="preserve"> </w:t>
            </w:r>
            <w:r w:rsidRPr="6781B22B">
              <w:rPr>
                <w:i/>
                <w:iCs/>
                <w:spacing w:val="-1"/>
                <w:sz w:val="18"/>
                <w:szCs w:val="18"/>
              </w:rPr>
              <w:t xml:space="preserve">to </w:t>
            </w:r>
            <w:r w:rsidRPr="6781B22B">
              <w:rPr>
                <w:i/>
                <w:iCs/>
                <w:sz w:val="18"/>
                <w:szCs w:val="18"/>
              </w:rPr>
              <w:t>&lt;</w:t>
            </w:r>
            <w:r w:rsidRPr="6781B22B">
              <w:rPr>
                <w:i/>
                <w:iCs/>
                <w:spacing w:val="1"/>
                <w:sz w:val="18"/>
                <w:szCs w:val="18"/>
              </w:rPr>
              <w:t xml:space="preserve"> </w:t>
            </w:r>
            <w:r w:rsidRPr="6781B22B">
              <w:rPr>
                <w:i/>
                <w:iCs/>
                <w:spacing w:val="-2"/>
                <w:sz w:val="18"/>
                <w:szCs w:val="18"/>
              </w:rPr>
              <w:t>0.60</w:t>
            </w:r>
          </w:p>
        </w:tc>
        <w:tc>
          <w:tcPr>
            <w:tcW w:w="269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2130269" w14:textId="77777777" w:rsidR="00F024D4" w:rsidRDefault="00F024D4" w:rsidP="00A60B15">
            <w:pPr>
              <w:pStyle w:val="BodyText"/>
              <w:kinsoku w:val="0"/>
              <w:overflowPunct w:val="0"/>
              <w:spacing w:before="51"/>
              <w:rPr>
                <w:spacing w:val="-1"/>
                <w:sz w:val="18"/>
                <w:szCs w:val="18"/>
              </w:rPr>
            </w:pPr>
            <w:r>
              <w:rPr>
                <w:sz w:val="18"/>
                <w:szCs w:val="18"/>
              </w:rPr>
              <w:t>0.6</w:t>
            </w:r>
            <w:r>
              <w:rPr>
                <w:spacing w:val="44"/>
                <w:sz w:val="18"/>
                <w:szCs w:val="18"/>
              </w:rPr>
              <w:t xml:space="preserve"> </w:t>
            </w:r>
            <w:r>
              <w:rPr>
                <w:sz w:val="18"/>
                <w:szCs w:val="18"/>
              </w:rPr>
              <w:t>to</w:t>
            </w:r>
            <w:r>
              <w:rPr>
                <w:spacing w:val="-1"/>
                <w:sz w:val="18"/>
                <w:szCs w:val="18"/>
              </w:rPr>
              <w:t xml:space="preserve"> </w:t>
            </w:r>
            <w:r>
              <w:rPr>
                <w:sz w:val="18"/>
                <w:szCs w:val="18"/>
              </w:rPr>
              <w:t xml:space="preserve">&lt; </w:t>
            </w:r>
            <w:r>
              <w:rPr>
                <w:spacing w:val="-1"/>
                <w:sz w:val="18"/>
                <w:szCs w:val="18"/>
              </w:rPr>
              <w:t>0.9</w:t>
            </w:r>
          </w:p>
          <w:p w14:paraId="2E502E44" w14:textId="77777777" w:rsidR="00F024D4" w:rsidRDefault="00F024D4" w:rsidP="00A60B15">
            <w:pPr>
              <w:pStyle w:val="BodyText"/>
              <w:kinsoku w:val="0"/>
              <w:overflowPunct w:val="0"/>
              <w:spacing w:before="2"/>
            </w:pPr>
            <w:r w:rsidRPr="6781B22B">
              <w:rPr>
                <w:i/>
                <w:iCs/>
                <w:spacing w:val="-1"/>
                <w:sz w:val="18"/>
                <w:szCs w:val="18"/>
              </w:rPr>
              <w:t>0.30</w:t>
            </w:r>
            <w:r w:rsidRPr="6781B22B">
              <w:rPr>
                <w:i/>
                <w:iCs/>
                <w:sz w:val="18"/>
                <w:szCs w:val="18"/>
              </w:rPr>
              <w:t xml:space="preserve"> </w:t>
            </w:r>
            <w:r w:rsidRPr="6781B22B">
              <w:rPr>
                <w:i/>
                <w:iCs/>
                <w:spacing w:val="2"/>
                <w:sz w:val="18"/>
                <w:szCs w:val="18"/>
              </w:rPr>
              <w:t xml:space="preserve"> </w:t>
            </w:r>
            <w:r w:rsidRPr="6781B22B">
              <w:rPr>
                <w:i/>
                <w:iCs/>
                <w:spacing w:val="-1"/>
                <w:sz w:val="18"/>
                <w:szCs w:val="18"/>
              </w:rPr>
              <w:t xml:space="preserve">to </w:t>
            </w:r>
            <w:r w:rsidRPr="6781B22B">
              <w:rPr>
                <w:i/>
                <w:iCs/>
                <w:sz w:val="18"/>
                <w:szCs w:val="18"/>
              </w:rPr>
              <w:t>&lt;</w:t>
            </w:r>
            <w:r w:rsidRPr="6781B22B">
              <w:rPr>
                <w:i/>
                <w:iCs/>
                <w:spacing w:val="1"/>
                <w:sz w:val="18"/>
                <w:szCs w:val="18"/>
              </w:rPr>
              <w:t xml:space="preserve"> </w:t>
            </w:r>
            <w:r w:rsidRPr="6781B22B">
              <w:rPr>
                <w:i/>
                <w:iCs/>
                <w:spacing w:val="-2"/>
                <w:sz w:val="18"/>
                <w:szCs w:val="18"/>
              </w:rPr>
              <w:t>0.45</w:t>
            </w:r>
          </w:p>
        </w:tc>
        <w:tc>
          <w:tcPr>
            <w:tcW w:w="2828" w:type="dxa"/>
            <w:tcBorders>
              <w:top w:val="single" w:sz="13" w:space="0" w:color="000000" w:themeColor="text1"/>
              <w:left w:val="single" w:sz="4" w:space="0" w:color="000000" w:themeColor="text1"/>
              <w:bottom w:val="single" w:sz="13" w:space="0" w:color="000000" w:themeColor="text1"/>
              <w:right w:val="single" w:sz="4" w:space="0" w:color="auto"/>
            </w:tcBorders>
          </w:tcPr>
          <w:p w14:paraId="550BC26B" w14:textId="77777777" w:rsidR="00F024D4" w:rsidRDefault="00F024D4" w:rsidP="00A60B15">
            <w:pPr>
              <w:pStyle w:val="BodyText"/>
              <w:kinsoku w:val="0"/>
              <w:overflowPunct w:val="0"/>
              <w:spacing w:before="51"/>
              <w:rPr>
                <w:sz w:val="18"/>
                <w:szCs w:val="18"/>
              </w:rPr>
            </w:pPr>
            <w:r>
              <w:rPr>
                <w:sz w:val="18"/>
                <w:szCs w:val="18"/>
              </w:rPr>
              <w:t>&lt;</w:t>
            </w:r>
            <w:r>
              <w:rPr>
                <w:spacing w:val="-1"/>
                <w:sz w:val="18"/>
                <w:szCs w:val="18"/>
              </w:rPr>
              <w:t xml:space="preserve"> </w:t>
            </w:r>
            <w:r>
              <w:rPr>
                <w:sz w:val="18"/>
                <w:szCs w:val="18"/>
              </w:rPr>
              <w:t>0.6</w:t>
            </w:r>
          </w:p>
          <w:p w14:paraId="3F2E59F0" w14:textId="77777777" w:rsidR="00F024D4" w:rsidRDefault="00F024D4" w:rsidP="00A60B15">
            <w:pPr>
              <w:pStyle w:val="BodyText"/>
              <w:kinsoku w:val="0"/>
              <w:overflowPunct w:val="0"/>
              <w:spacing w:before="2"/>
            </w:pPr>
            <w:r w:rsidRPr="6781B22B">
              <w:rPr>
                <w:i/>
                <w:iCs/>
                <w:sz w:val="18"/>
                <w:szCs w:val="18"/>
              </w:rPr>
              <w:t>&lt;</w:t>
            </w:r>
            <w:r w:rsidRPr="6781B22B">
              <w:rPr>
                <w:i/>
                <w:iCs/>
                <w:spacing w:val="1"/>
                <w:sz w:val="18"/>
                <w:szCs w:val="18"/>
              </w:rPr>
              <w:t xml:space="preserve"> </w:t>
            </w:r>
            <w:r w:rsidRPr="6781B22B">
              <w:rPr>
                <w:i/>
                <w:iCs/>
                <w:sz w:val="18"/>
                <w:szCs w:val="18"/>
              </w:rPr>
              <w:t>0.30</w:t>
            </w:r>
          </w:p>
        </w:tc>
      </w:tr>
      <w:tr w:rsidR="00F024D4" w14:paraId="528EC40C" w14:textId="77777777" w:rsidTr="00E81246">
        <w:trPr>
          <w:trHeight w:hRule="exact" w:val="967"/>
        </w:trPr>
        <w:tc>
          <w:tcPr>
            <w:tcW w:w="3156"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754A67D1" w14:textId="77777777" w:rsidR="00F024D4" w:rsidRDefault="00F024D4" w:rsidP="00A60B15">
            <w:pPr>
              <w:pStyle w:val="BodyText"/>
              <w:kinsoku w:val="0"/>
              <w:overflowPunct w:val="0"/>
              <w:spacing w:before="56" w:line="205" w:lineRule="exact"/>
              <w:rPr>
                <w:sz w:val="18"/>
                <w:szCs w:val="18"/>
              </w:rPr>
            </w:pPr>
            <w:r>
              <w:rPr>
                <w:b/>
                <w:bCs/>
                <w:spacing w:val="-1"/>
                <w:sz w:val="18"/>
                <w:szCs w:val="18"/>
              </w:rPr>
              <w:t>Phosphate,</w:t>
            </w:r>
            <w:r>
              <w:rPr>
                <w:b/>
                <w:bCs/>
                <w:spacing w:val="1"/>
                <w:sz w:val="18"/>
                <w:szCs w:val="18"/>
              </w:rPr>
              <w:t xml:space="preserve"> </w:t>
            </w:r>
            <w:r>
              <w:rPr>
                <w:b/>
                <w:bCs/>
                <w:spacing w:val="-2"/>
                <w:sz w:val="18"/>
                <w:szCs w:val="18"/>
              </w:rPr>
              <w:t>Low</w:t>
            </w:r>
          </w:p>
          <w:p w14:paraId="427DA3A7" w14:textId="77777777" w:rsidR="00F024D4" w:rsidRDefault="00F024D4" w:rsidP="00A60B15">
            <w:pPr>
              <w:pStyle w:val="BodyText"/>
              <w:kinsoku w:val="0"/>
              <w:overflowPunct w:val="0"/>
              <w:spacing w:line="205" w:lineRule="exact"/>
              <w:rPr>
                <w:spacing w:val="-1"/>
                <w:sz w:val="18"/>
                <w:szCs w:val="18"/>
              </w:rPr>
            </w:pPr>
            <w:r>
              <w:rPr>
                <w:spacing w:val="-1"/>
                <w:sz w:val="18"/>
                <w:szCs w:val="18"/>
              </w:rPr>
              <w:t>(mg/dL;</w:t>
            </w:r>
            <w:r>
              <w:rPr>
                <w:sz w:val="18"/>
                <w:szCs w:val="18"/>
              </w:rPr>
              <w:t xml:space="preserve"> </w:t>
            </w:r>
            <w:r>
              <w:rPr>
                <w:i/>
                <w:iCs/>
                <w:spacing w:val="-1"/>
                <w:sz w:val="18"/>
                <w:szCs w:val="18"/>
              </w:rPr>
              <w:t>mmol/L</w:t>
            </w:r>
            <w:r>
              <w:rPr>
                <w:spacing w:val="-1"/>
                <w:sz w:val="18"/>
                <w:szCs w:val="18"/>
              </w:rPr>
              <w:t>)</w:t>
            </w:r>
          </w:p>
          <w:p w14:paraId="68FC18B4" w14:textId="77777777" w:rsidR="00F024D4" w:rsidRDefault="00F024D4" w:rsidP="00A60B15">
            <w:pPr>
              <w:pStyle w:val="BodyText"/>
              <w:kinsoku w:val="0"/>
              <w:overflowPunct w:val="0"/>
              <w:spacing w:before="119"/>
            </w:pPr>
            <w:r w:rsidRPr="6781B22B">
              <w:rPr>
                <w:i/>
                <w:iCs/>
                <w:sz w:val="18"/>
                <w:szCs w:val="18"/>
              </w:rPr>
              <w:t>&gt;</w:t>
            </w:r>
            <w:r w:rsidRPr="6781B22B">
              <w:rPr>
                <w:i/>
                <w:iCs/>
                <w:spacing w:val="1"/>
                <w:sz w:val="18"/>
                <w:szCs w:val="18"/>
              </w:rPr>
              <w:t xml:space="preserve"> </w:t>
            </w:r>
            <w:r w:rsidRPr="6781B22B">
              <w:rPr>
                <w:i/>
                <w:iCs/>
                <w:spacing w:val="-1"/>
                <w:sz w:val="18"/>
                <w:szCs w:val="18"/>
              </w:rPr>
              <w:t>14</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60"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2A4CA5D5" w14:textId="77777777" w:rsidR="00F024D4" w:rsidRDefault="00F024D4" w:rsidP="00A60B15">
            <w:pPr>
              <w:pStyle w:val="BodyText"/>
              <w:kinsoku w:val="0"/>
              <w:overflowPunct w:val="0"/>
              <w:rPr>
                <w:sz w:val="18"/>
                <w:szCs w:val="18"/>
              </w:rPr>
            </w:pPr>
          </w:p>
          <w:p w14:paraId="59829A32" w14:textId="77777777" w:rsidR="00F024D4" w:rsidRDefault="00F024D4" w:rsidP="00A60B15">
            <w:pPr>
              <w:pStyle w:val="BodyText"/>
              <w:kinsoku w:val="0"/>
              <w:overflowPunct w:val="0"/>
              <w:rPr>
                <w:spacing w:val="-2"/>
                <w:sz w:val="18"/>
                <w:szCs w:val="18"/>
              </w:rPr>
            </w:pPr>
            <w:r>
              <w:rPr>
                <w:sz w:val="18"/>
                <w:szCs w:val="18"/>
              </w:rPr>
              <w:t>2.0</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LLN</w:t>
            </w:r>
          </w:p>
          <w:p w14:paraId="02624463" w14:textId="77777777" w:rsidR="00F024D4" w:rsidRDefault="00F024D4" w:rsidP="00A60B15">
            <w:pPr>
              <w:pStyle w:val="BodyText"/>
              <w:kinsoku w:val="0"/>
              <w:overflowPunct w:val="0"/>
              <w:spacing w:before="2"/>
            </w:pPr>
            <w:r w:rsidRPr="6781B22B">
              <w:rPr>
                <w:i/>
                <w:iCs/>
                <w:spacing w:val="-1"/>
                <w:sz w:val="18"/>
                <w:szCs w:val="18"/>
              </w:rPr>
              <w:t>0.81</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LLN</w:t>
            </w:r>
          </w:p>
        </w:tc>
        <w:tc>
          <w:tcPr>
            <w:tcW w:w="2693"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0EE643BD" w14:textId="77777777" w:rsidR="00F024D4" w:rsidRDefault="00F024D4" w:rsidP="00A60B15">
            <w:pPr>
              <w:pStyle w:val="BodyText"/>
              <w:kinsoku w:val="0"/>
              <w:overflowPunct w:val="0"/>
              <w:rPr>
                <w:sz w:val="18"/>
                <w:szCs w:val="18"/>
              </w:rPr>
            </w:pPr>
          </w:p>
          <w:p w14:paraId="32C15EDD" w14:textId="77777777" w:rsidR="00F024D4" w:rsidRDefault="00F024D4" w:rsidP="00A60B15">
            <w:pPr>
              <w:pStyle w:val="BodyText"/>
              <w:kinsoku w:val="0"/>
              <w:overflowPunct w:val="0"/>
              <w:rPr>
                <w:spacing w:val="-1"/>
                <w:sz w:val="18"/>
                <w:szCs w:val="18"/>
              </w:rPr>
            </w:pPr>
            <w:r>
              <w:rPr>
                <w:sz w:val="18"/>
                <w:szCs w:val="18"/>
              </w:rPr>
              <w:t>1.4</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2.0</w:t>
            </w:r>
          </w:p>
          <w:p w14:paraId="3F610D6A" w14:textId="77777777" w:rsidR="00F024D4" w:rsidRDefault="00F024D4" w:rsidP="00A60B15">
            <w:pPr>
              <w:pStyle w:val="BodyText"/>
              <w:kinsoku w:val="0"/>
              <w:overflowPunct w:val="0"/>
              <w:spacing w:before="2"/>
            </w:pPr>
            <w:r w:rsidRPr="6781B22B">
              <w:rPr>
                <w:i/>
                <w:iCs/>
                <w:spacing w:val="-1"/>
                <w:sz w:val="18"/>
                <w:szCs w:val="18"/>
              </w:rPr>
              <w:t>0.65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0.81</w:t>
            </w:r>
          </w:p>
        </w:tc>
        <w:tc>
          <w:tcPr>
            <w:tcW w:w="2691"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094C8024" w14:textId="77777777" w:rsidR="00F024D4" w:rsidRDefault="00F024D4" w:rsidP="00A60B15">
            <w:pPr>
              <w:pStyle w:val="BodyText"/>
              <w:kinsoku w:val="0"/>
              <w:overflowPunct w:val="0"/>
              <w:rPr>
                <w:sz w:val="18"/>
                <w:szCs w:val="18"/>
              </w:rPr>
            </w:pPr>
          </w:p>
          <w:p w14:paraId="56DC9661" w14:textId="77777777" w:rsidR="00F024D4" w:rsidRDefault="00F024D4" w:rsidP="00A60B15">
            <w:pPr>
              <w:pStyle w:val="BodyText"/>
              <w:kinsoku w:val="0"/>
              <w:overflowPunct w:val="0"/>
              <w:rPr>
                <w:spacing w:val="-1"/>
                <w:sz w:val="18"/>
                <w:szCs w:val="18"/>
              </w:rPr>
            </w:pPr>
            <w:r>
              <w:rPr>
                <w:sz w:val="18"/>
                <w:szCs w:val="18"/>
              </w:rPr>
              <w:t>1.0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1.4</w:t>
            </w:r>
          </w:p>
          <w:p w14:paraId="6781F502" w14:textId="77777777" w:rsidR="00F024D4" w:rsidRDefault="00F024D4" w:rsidP="00A60B15">
            <w:pPr>
              <w:pStyle w:val="BodyText"/>
              <w:kinsoku w:val="0"/>
              <w:overflowPunct w:val="0"/>
              <w:spacing w:before="2"/>
            </w:pPr>
            <w:r w:rsidRPr="6781B22B">
              <w:rPr>
                <w:i/>
                <w:iCs/>
                <w:spacing w:val="-1"/>
                <w:sz w:val="18"/>
                <w:szCs w:val="18"/>
              </w:rPr>
              <w:t>0.32</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0.65</w:t>
            </w:r>
          </w:p>
        </w:tc>
        <w:tc>
          <w:tcPr>
            <w:tcW w:w="2828" w:type="dxa"/>
            <w:tcBorders>
              <w:top w:val="single" w:sz="13" w:space="0" w:color="000000" w:themeColor="text1"/>
              <w:left w:val="single" w:sz="4" w:space="0" w:color="000000" w:themeColor="text1"/>
              <w:bottom w:val="single" w:sz="8" w:space="0" w:color="000000" w:themeColor="text1"/>
              <w:right w:val="single" w:sz="4" w:space="0" w:color="auto"/>
            </w:tcBorders>
          </w:tcPr>
          <w:p w14:paraId="7FA12B89" w14:textId="77777777" w:rsidR="00F024D4" w:rsidRDefault="00F024D4" w:rsidP="00A60B15">
            <w:pPr>
              <w:pStyle w:val="BodyText"/>
              <w:kinsoku w:val="0"/>
              <w:overflowPunct w:val="0"/>
              <w:rPr>
                <w:sz w:val="18"/>
                <w:szCs w:val="18"/>
              </w:rPr>
            </w:pPr>
          </w:p>
          <w:p w14:paraId="6510107E" w14:textId="77777777" w:rsidR="00F024D4" w:rsidRDefault="00F024D4" w:rsidP="00A60B15">
            <w:pPr>
              <w:pStyle w:val="BodyText"/>
              <w:kinsoku w:val="0"/>
              <w:overflowPunct w:val="0"/>
              <w:rPr>
                <w:sz w:val="18"/>
                <w:szCs w:val="18"/>
              </w:rPr>
            </w:pPr>
            <w:r>
              <w:rPr>
                <w:sz w:val="18"/>
                <w:szCs w:val="18"/>
              </w:rPr>
              <w:t>&lt;</w:t>
            </w:r>
            <w:r>
              <w:rPr>
                <w:spacing w:val="-1"/>
                <w:sz w:val="18"/>
                <w:szCs w:val="18"/>
              </w:rPr>
              <w:t xml:space="preserve"> </w:t>
            </w:r>
            <w:r>
              <w:rPr>
                <w:sz w:val="18"/>
                <w:szCs w:val="18"/>
              </w:rPr>
              <w:t>1.0</w:t>
            </w:r>
          </w:p>
          <w:p w14:paraId="34559701" w14:textId="77777777" w:rsidR="00F024D4" w:rsidRDefault="00F024D4" w:rsidP="00A60B15">
            <w:pPr>
              <w:pStyle w:val="BodyText"/>
              <w:kinsoku w:val="0"/>
              <w:overflowPunct w:val="0"/>
              <w:spacing w:before="2"/>
            </w:pPr>
            <w:r w:rsidRPr="6781B22B">
              <w:rPr>
                <w:i/>
                <w:iCs/>
                <w:sz w:val="18"/>
                <w:szCs w:val="18"/>
              </w:rPr>
              <w:t>&lt;</w:t>
            </w:r>
            <w:r w:rsidRPr="6781B22B">
              <w:rPr>
                <w:i/>
                <w:iCs/>
                <w:spacing w:val="1"/>
                <w:sz w:val="18"/>
                <w:szCs w:val="18"/>
              </w:rPr>
              <w:t xml:space="preserve"> </w:t>
            </w:r>
            <w:r w:rsidRPr="6781B22B">
              <w:rPr>
                <w:i/>
                <w:iCs/>
                <w:sz w:val="18"/>
                <w:szCs w:val="18"/>
              </w:rPr>
              <w:t>0.32</w:t>
            </w:r>
          </w:p>
        </w:tc>
      </w:tr>
      <w:tr w:rsidR="00F024D4" w14:paraId="13A41CB4" w14:textId="77777777" w:rsidTr="00E81246">
        <w:trPr>
          <w:trHeight w:hRule="exact" w:val="542"/>
        </w:trPr>
        <w:tc>
          <w:tcPr>
            <w:tcW w:w="3156" w:type="dxa"/>
            <w:tcBorders>
              <w:top w:val="single" w:sz="8" w:space="0" w:color="000000" w:themeColor="text1"/>
              <w:left w:val="single" w:sz="12" w:space="0" w:color="000000" w:themeColor="text1"/>
              <w:bottom w:val="single" w:sz="4" w:space="0" w:color="000000" w:themeColor="text1"/>
              <w:right w:val="single" w:sz="4" w:space="0" w:color="000000" w:themeColor="text1"/>
            </w:tcBorders>
          </w:tcPr>
          <w:p w14:paraId="4A03F386" w14:textId="77777777" w:rsidR="00F024D4" w:rsidRDefault="00F024D4" w:rsidP="00A60B15">
            <w:pPr>
              <w:pStyle w:val="BodyText"/>
              <w:kinsoku w:val="0"/>
              <w:overflowPunct w:val="0"/>
              <w:spacing w:before="54"/>
            </w:pPr>
            <w:r w:rsidRPr="6781B22B">
              <w:rPr>
                <w:i/>
                <w:iCs/>
                <w:sz w:val="18"/>
                <w:szCs w:val="18"/>
              </w:rPr>
              <w:t>1</w:t>
            </w:r>
            <w:r w:rsidRPr="6781B22B">
              <w:rPr>
                <w:i/>
                <w:iCs/>
                <w:spacing w:val="1"/>
                <w:sz w:val="18"/>
                <w:szCs w:val="18"/>
              </w:rPr>
              <w:t xml:space="preserve"> </w:t>
            </w:r>
            <w:r w:rsidRPr="6781B22B">
              <w:rPr>
                <w:i/>
                <w:iCs/>
                <w:sz w:val="18"/>
                <w:szCs w:val="18"/>
              </w:rPr>
              <w:t>to</w:t>
            </w:r>
            <w:r w:rsidRPr="6781B22B">
              <w:rPr>
                <w:i/>
                <w:iCs/>
                <w:spacing w:val="-1"/>
                <w:sz w:val="18"/>
                <w:szCs w:val="18"/>
              </w:rPr>
              <w:t xml:space="preserve"> 14</w:t>
            </w:r>
            <w:r w:rsidRPr="6781B22B">
              <w:rPr>
                <w:i/>
                <w:iCs/>
                <w:spacing w:val="1"/>
                <w:sz w:val="18"/>
                <w:szCs w:val="18"/>
              </w:rPr>
              <w:t xml:space="preserve"> </w:t>
            </w:r>
            <w:r w:rsidRPr="6781B22B">
              <w:rPr>
                <w:i/>
                <w:iCs/>
                <w:spacing w:val="-1"/>
                <w:sz w:val="18"/>
                <w:szCs w:val="18"/>
              </w:rPr>
              <w:t>years</w:t>
            </w:r>
            <w:r w:rsidRPr="6781B22B">
              <w:rPr>
                <w:i/>
                <w:iCs/>
                <w:sz w:val="18"/>
                <w:szCs w:val="18"/>
              </w:rPr>
              <w:t xml:space="preserve"> of</w:t>
            </w:r>
            <w:r w:rsidRPr="6781B22B">
              <w:rPr>
                <w:i/>
                <w:iCs/>
                <w:spacing w:val="-2"/>
                <w:sz w:val="18"/>
                <w:szCs w:val="18"/>
              </w:rPr>
              <w:t xml:space="preserve"> </w:t>
            </w:r>
            <w:r w:rsidRPr="6781B22B">
              <w:rPr>
                <w:i/>
                <w:iCs/>
                <w:sz w:val="18"/>
                <w:szCs w:val="18"/>
              </w:rPr>
              <w:t>age</w:t>
            </w:r>
          </w:p>
        </w:tc>
        <w:tc>
          <w:tcPr>
            <w:tcW w:w="2560"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4A23C7D" w14:textId="77777777" w:rsidR="00F024D4" w:rsidRDefault="00F024D4" w:rsidP="00A60B15">
            <w:pPr>
              <w:pStyle w:val="BodyText"/>
              <w:kinsoku w:val="0"/>
              <w:overflowPunct w:val="0"/>
              <w:spacing w:before="54"/>
              <w:rPr>
                <w:spacing w:val="-1"/>
                <w:sz w:val="18"/>
                <w:szCs w:val="18"/>
              </w:rPr>
            </w:pPr>
            <w:r>
              <w:rPr>
                <w:sz w:val="18"/>
                <w:szCs w:val="18"/>
              </w:rPr>
              <w:t>3.0  to</w:t>
            </w:r>
            <w:r>
              <w:rPr>
                <w:spacing w:val="-1"/>
                <w:sz w:val="18"/>
                <w:szCs w:val="18"/>
              </w:rPr>
              <w:t xml:space="preserve"> </w:t>
            </w:r>
            <w:r>
              <w:rPr>
                <w:sz w:val="18"/>
                <w:szCs w:val="18"/>
              </w:rPr>
              <w:t>&lt;</w:t>
            </w:r>
            <w:r>
              <w:rPr>
                <w:spacing w:val="-1"/>
                <w:sz w:val="18"/>
                <w:szCs w:val="18"/>
              </w:rPr>
              <w:t xml:space="preserve"> 3.5</w:t>
            </w:r>
          </w:p>
          <w:p w14:paraId="2EF754F6" w14:textId="77777777" w:rsidR="00F024D4" w:rsidRDefault="00F024D4" w:rsidP="00A60B15">
            <w:pPr>
              <w:pStyle w:val="BodyText"/>
              <w:kinsoku w:val="0"/>
              <w:overflowPunct w:val="0"/>
              <w:spacing w:before="2"/>
            </w:pPr>
            <w:r w:rsidRPr="6781B22B">
              <w:rPr>
                <w:i/>
                <w:iCs/>
                <w:spacing w:val="-1"/>
                <w:sz w:val="18"/>
                <w:szCs w:val="18"/>
              </w:rPr>
              <w:t>0.97</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1.13</w:t>
            </w:r>
          </w:p>
        </w:tc>
        <w:tc>
          <w:tcPr>
            <w:tcW w:w="2693"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1833B21" w14:textId="77777777" w:rsidR="00F024D4" w:rsidRDefault="00F024D4" w:rsidP="00A60B15">
            <w:pPr>
              <w:pStyle w:val="BodyText"/>
              <w:kinsoku w:val="0"/>
              <w:overflowPunct w:val="0"/>
              <w:spacing w:before="54"/>
              <w:rPr>
                <w:spacing w:val="-1"/>
                <w:sz w:val="18"/>
                <w:szCs w:val="18"/>
              </w:rPr>
            </w:pPr>
            <w:r>
              <w:rPr>
                <w:sz w:val="18"/>
                <w:szCs w:val="18"/>
              </w:rPr>
              <w:t>2.5  to</w:t>
            </w:r>
            <w:r>
              <w:rPr>
                <w:spacing w:val="-1"/>
                <w:sz w:val="18"/>
                <w:szCs w:val="18"/>
              </w:rPr>
              <w:t xml:space="preserve"> </w:t>
            </w:r>
            <w:r>
              <w:rPr>
                <w:sz w:val="18"/>
                <w:szCs w:val="18"/>
              </w:rPr>
              <w:t>&lt;</w:t>
            </w:r>
            <w:r>
              <w:rPr>
                <w:spacing w:val="-1"/>
                <w:sz w:val="18"/>
                <w:szCs w:val="18"/>
              </w:rPr>
              <w:t xml:space="preserve"> 3.0</w:t>
            </w:r>
          </w:p>
          <w:p w14:paraId="0280520F" w14:textId="77777777" w:rsidR="00F024D4" w:rsidRDefault="00F024D4" w:rsidP="00A60B15">
            <w:pPr>
              <w:pStyle w:val="BodyText"/>
              <w:kinsoku w:val="0"/>
              <w:overflowPunct w:val="0"/>
              <w:spacing w:before="2"/>
            </w:pPr>
            <w:r w:rsidRPr="6781B22B">
              <w:rPr>
                <w:i/>
                <w:iCs/>
                <w:spacing w:val="-1"/>
                <w:sz w:val="18"/>
                <w:szCs w:val="18"/>
              </w:rPr>
              <w:t>0.81</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0.97</w:t>
            </w:r>
          </w:p>
        </w:tc>
        <w:tc>
          <w:tcPr>
            <w:tcW w:w="2691"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FD8C09A" w14:textId="77777777" w:rsidR="00F024D4" w:rsidRDefault="00F024D4" w:rsidP="00A60B15">
            <w:pPr>
              <w:pStyle w:val="BodyText"/>
              <w:kinsoku w:val="0"/>
              <w:overflowPunct w:val="0"/>
              <w:spacing w:before="54"/>
              <w:rPr>
                <w:spacing w:val="-1"/>
                <w:sz w:val="18"/>
                <w:szCs w:val="18"/>
              </w:rPr>
            </w:pPr>
            <w:r>
              <w:rPr>
                <w:sz w:val="18"/>
                <w:szCs w:val="18"/>
              </w:rPr>
              <w:t>1.5  to</w:t>
            </w:r>
            <w:r>
              <w:rPr>
                <w:spacing w:val="-1"/>
                <w:sz w:val="18"/>
                <w:szCs w:val="18"/>
              </w:rPr>
              <w:t xml:space="preserve"> </w:t>
            </w:r>
            <w:r>
              <w:rPr>
                <w:sz w:val="18"/>
                <w:szCs w:val="18"/>
              </w:rPr>
              <w:t>&lt;</w:t>
            </w:r>
            <w:r>
              <w:rPr>
                <w:spacing w:val="-1"/>
                <w:sz w:val="18"/>
                <w:szCs w:val="18"/>
              </w:rPr>
              <w:t xml:space="preserve"> 2.5</w:t>
            </w:r>
          </w:p>
          <w:p w14:paraId="09617B70" w14:textId="77777777" w:rsidR="00F024D4" w:rsidRDefault="00F024D4" w:rsidP="00A60B15">
            <w:pPr>
              <w:pStyle w:val="BodyText"/>
              <w:kinsoku w:val="0"/>
              <w:overflowPunct w:val="0"/>
              <w:spacing w:before="2"/>
            </w:pPr>
            <w:r w:rsidRPr="6781B22B">
              <w:rPr>
                <w:i/>
                <w:iCs/>
                <w:spacing w:val="-1"/>
                <w:sz w:val="18"/>
                <w:szCs w:val="18"/>
              </w:rPr>
              <w:t>0.48</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0.81</w:t>
            </w:r>
          </w:p>
        </w:tc>
        <w:tc>
          <w:tcPr>
            <w:tcW w:w="2828" w:type="dxa"/>
            <w:tcBorders>
              <w:top w:val="single" w:sz="8" w:space="0" w:color="000000" w:themeColor="text1"/>
              <w:left w:val="single" w:sz="4" w:space="0" w:color="000000" w:themeColor="text1"/>
              <w:bottom w:val="single" w:sz="4" w:space="0" w:color="000000" w:themeColor="text1"/>
              <w:right w:val="single" w:sz="4" w:space="0" w:color="auto"/>
            </w:tcBorders>
          </w:tcPr>
          <w:p w14:paraId="7BC93799"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1.5</w:t>
            </w:r>
          </w:p>
          <w:p w14:paraId="7166E675" w14:textId="77777777" w:rsidR="00F024D4" w:rsidRDefault="00F024D4" w:rsidP="00A60B15">
            <w:pPr>
              <w:pStyle w:val="BodyText"/>
              <w:kinsoku w:val="0"/>
              <w:overflowPunct w:val="0"/>
              <w:spacing w:before="2"/>
            </w:pPr>
            <w:r w:rsidRPr="6781B22B">
              <w:rPr>
                <w:i/>
                <w:iCs/>
                <w:sz w:val="18"/>
                <w:szCs w:val="18"/>
              </w:rPr>
              <w:t>&lt;</w:t>
            </w:r>
            <w:r w:rsidRPr="6781B22B">
              <w:rPr>
                <w:i/>
                <w:iCs/>
                <w:spacing w:val="1"/>
                <w:sz w:val="18"/>
                <w:szCs w:val="18"/>
              </w:rPr>
              <w:t xml:space="preserve"> </w:t>
            </w:r>
            <w:r w:rsidRPr="6781B22B">
              <w:rPr>
                <w:i/>
                <w:iCs/>
                <w:sz w:val="18"/>
                <w:szCs w:val="18"/>
              </w:rPr>
              <w:t>0.48</w:t>
            </w:r>
          </w:p>
        </w:tc>
      </w:tr>
      <w:tr w:rsidR="00F024D4" w14:paraId="757EDE68" w14:textId="77777777" w:rsidTr="00E81246">
        <w:trPr>
          <w:trHeight w:hRule="exact" w:val="561"/>
        </w:trPr>
        <w:tc>
          <w:tcPr>
            <w:tcW w:w="3156" w:type="dxa"/>
            <w:tcBorders>
              <w:top w:val="single" w:sz="4" w:space="0" w:color="000000" w:themeColor="text1"/>
              <w:left w:val="single" w:sz="12" w:space="0" w:color="000000" w:themeColor="text1"/>
              <w:bottom w:val="single" w:sz="13" w:space="0" w:color="000000" w:themeColor="text1"/>
              <w:right w:val="single" w:sz="4" w:space="0" w:color="000000" w:themeColor="text1"/>
            </w:tcBorders>
          </w:tcPr>
          <w:p w14:paraId="19EDE528" w14:textId="77777777" w:rsidR="00F024D4" w:rsidRDefault="00F024D4" w:rsidP="00A60B15">
            <w:pPr>
              <w:pStyle w:val="BodyText"/>
              <w:kinsoku w:val="0"/>
              <w:overflowPunct w:val="0"/>
              <w:spacing w:before="54"/>
            </w:pPr>
            <w:r w:rsidRPr="6781B22B">
              <w:rPr>
                <w:i/>
                <w:iCs/>
                <w:sz w:val="18"/>
                <w:szCs w:val="18"/>
              </w:rPr>
              <w:t>&lt;</w:t>
            </w:r>
            <w:r w:rsidRPr="6781B22B">
              <w:rPr>
                <w:i/>
                <w:iCs/>
                <w:spacing w:val="1"/>
                <w:sz w:val="18"/>
                <w:szCs w:val="18"/>
              </w:rPr>
              <w:t xml:space="preserve"> </w:t>
            </w:r>
            <w:r w:rsidRPr="6781B22B">
              <w:rPr>
                <w:i/>
                <w:iCs/>
                <w:sz w:val="18"/>
                <w:szCs w:val="18"/>
              </w:rPr>
              <w:t>1</w:t>
            </w:r>
            <w:r w:rsidRPr="6781B22B">
              <w:rPr>
                <w:i/>
                <w:iCs/>
                <w:spacing w:val="1"/>
                <w:sz w:val="18"/>
                <w:szCs w:val="18"/>
              </w:rPr>
              <w:t xml:space="preserve"> </w:t>
            </w:r>
            <w:r w:rsidRPr="6781B22B">
              <w:rPr>
                <w:i/>
                <w:iCs/>
                <w:spacing w:val="-1"/>
                <w:sz w:val="18"/>
                <w:szCs w:val="18"/>
              </w:rPr>
              <w:t>year</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60"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567CF91C" w14:textId="77777777" w:rsidR="00F024D4" w:rsidRDefault="00F024D4" w:rsidP="00A60B15">
            <w:pPr>
              <w:pStyle w:val="BodyText"/>
              <w:kinsoku w:val="0"/>
              <w:overflowPunct w:val="0"/>
              <w:spacing w:before="54" w:line="207" w:lineRule="exact"/>
              <w:rPr>
                <w:spacing w:val="-1"/>
                <w:sz w:val="18"/>
                <w:szCs w:val="18"/>
              </w:rPr>
            </w:pPr>
            <w:r>
              <w:rPr>
                <w:sz w:val="18"/>
                <w:szCs w:val="18"/>
              </w:rPr>
              <w:t>3.5  to</w:t>
            </w:r>
            <w:r>
              <w:rPr>
                <w:spacing w:val="-1"/>
                <w:sz w:val="18"/>
                <w:szCs w:val="18"/>
              </w:rPr>
              <w:t xml:space="preserve"> </w:t>
            </w:r>
            <w:r>
              <w:rPr>
                <w:sz w:val="18"/>
                <w:szCs w:val="18"/>
              </w:rPr>
              <w:t>&lt;</w:t>
            </w:r>
            <w:r>
              <w:rPr>
                <w:spacing w:val="-1"/>
                <w:sz w:val="18"/>
                <w:szCs w:val="18"/>
              </w:rPr>
              <w:t xml:space="preserve"> 4.5</w:t>
            </w:r>
          </w:p>
          <w:p w14:paraId="136D8F40" w14:textId="77777777" w:rsidR="00F024D4" w:rsidRDefault="00F024D4" w:rsidP="00A60B15">
            <w:pPr>
              <w:pStyle w:val="BodyText"/>
              <w:kinsoku w:val="0"/>
              <w:overflowPunct w:val="0"/>
              <w:spacing w:line="207" w:lineRule="exact"/>
            </w:pPr>
            <w:r w:rsidRPr="6781B22B">
              <w:rPr>
                <w:i/>
                <w:iCs/>
                <w:spacing w:val="-1"/>
                <w:sz w:val="18"/>
                <w:szCs w:val="18"/>
              </w:rPr>
              <w:t>1.13</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1.45</w:t>
            </w:r>
          </w:p>
        </w:tc>
        <w:tc>
          <w:tcPr>
            <w:tcW w:w="2693"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6D1D4930" w14:textId="77777777" w:rsidR="00F024D4" w:rsidRDefault="00F024D4" w:rsidP="00A60B15">
            <w:pPr>
              <w:pStyle w:val="BodyText"/>
              <w:kinsoku w:val="0"/>
              <w:overflowPunct w:val="0"/>
              <w:spacing w:before="54" w:line="207" w:lineRule="exact"/>
              <w:rPr>
                <w:spacing w:val="-1"/>
                <w:sz w:val="18"/>
                <w:szCs w:val="18"/>
              </w:rPr>
            </w:pPr>
            <w:r>
              <w:rPr>
                <w:sz w:val="18"/>
                <w:szCs w:val="18"/>
              </w:rPr>
              <w:t>2.5  to</w:t>
            </w:r>
            <w:r>
              <w:rPr>
                <w:spacing w:val="-1"/>
                <w:sz w:val="18"/>
                <w:szCs w:val="18"/>
              </w:rPr>
              <w:t xml:space="preserve"> </w:t>
            </w:r>
            <w:r>
              <w:rPr>
                <w:sz w:val="18"/>
                <w:szCs w:val="18"/>
              </w:rPr>
              <w:t>&lt;</w:t>
            </w:r>
            <w:r>
              <w:rPr>
                <w:spacing w:val="-1"/>
                <w:sz w:val="18"/>
                <w:szCs w:val="18"/>
              </w:rPr>
              <w:t xml:space="preserve"> 3.5</w:t>
            </w:r>
          </w:p>
          <w:p w14:paraId="178DA675" w14:textId="77777777" w:rsidR="00F024D4" w:rsidRDefault="00F024D4" w:rsidP="00A60B15">
            <w:pPr>
              <w:pStyle w:val="BodyText"/>
              <w:kinsoku w:val="0"/>
              <w:overflowPunct w:val="0"/>
              <w:spacing w:line="207" w:lineRule="exact"/>
            </w:pPr>
            <w:r w:rsidRPr="6781B22B">
              <w:rPr>
                <w:i/>
                <w:iCs/>
                <w:spacing w:val="-1"/>
                <w:sz w:val="18"/>
                <w:szCs w:val="18"/>
              </w:rPr>
              <w:t>0.81</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1.13</w:t>
            </w:r>
          </w:p>
        </w:tc>
        <w:tc>
          <w:tcPr>
            <w:tcW w:w="2691" w:type="dxa"/>
            <w:tcBorders>
              <w:top w:val="single" w:sz="4" w:space="0" w:color="000000" w:themeColor="text1"/>
              <w:left w:val="single" w:sz="4" w:space="0" w:color="000000" w:themeColor="text1"/>
              <w:bottom w:val="single" w:sz="13" w:space="0" w:color="000000" w:themeColor="text1"/>
              <w:right w:val="single" w:sz="4" w:space="0" w:color="000000" w:themeColor="text1"/>
            </w:tcBorders>
          </w:tcPr>
          <w:p w14:paraId="30379F43" w14:textId="77777777" w:rsidR="00F024D4" w:rsidRDefault="00F024D4" w:rsidP="00A60B15">
            <w:pPr>
              <w:pStyle w:val="BodyText"/>
              <w:kinsoku w:val="0"/>
              <w:overflowPunct w:val="0"/>
              <w:spacing w:before="54" w:line="207" w:lineRule="exact"/>
              <w:rPr>
                <w:spacing w:val="-1"/>
                <w:sz w:val="18"/>
                <w:szCs w:val="18"/>
              </w:rPr>
            </w:pPr>
            <w:r>
              <w:rPr>
                <w:sz w:val="18"/>
                <w:szCs w:val="18"/>
              </w:rPr>
              <w:t>1.5  to</w:t>
            </w:r>
            <w:r>
              <w:rPr>
                <w:spacing w:val="-1"/>
                <w:sz w:val="18"/>
                <w:szCs w:val="18"/>
              </w:rPr>
              <w:t xml:space="preserve"> </w:t>
            </w:r>
            <w:r>
              <w:rPr>
                <w:sz w:val="18"/>
                <w:szCs w:val="18"/>
              </w:rPr>
              <w:t>&lt;</w:t>
            </w:r>
            <w:r>
              <w:rPr>
                <w:spacing w:val="-1"/>
                <w:sz w:val="18"/>
                <w:szCs w:val="18"/>
              </w:rPr>
              <w:t xml:space="preserve"> 2.5</w:t>
            </w:r>
          </w:p>
          <w:p w14:paraId="60E58F20" w14:textId="77777777" w:rsidR="00F024D4" w:rsidRDefault="00F024D4" w:rsidP="00A60B15">
            <w:pPr>
              <w:pStyle w:val="BodyText"/>
              <w:kinsoku w:val="0"/>
              <w:overflowPunct w:val="0"/>
              <w:spacing w:line="207" w:lineRule="exact"/>
            </w:pPr>
            <w:r w:rsidRPr="6781B22B">
              <w:rPr>
                <w:i/>
                <w:iCs/>
                <w:spacing w:val="-1"/>
                <w:sz w:val="18"/>
                <w:szCs w:val="18"/>
              </w:rPr>
              <w:t>0.48</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0.81</w:t>
            </w:r>
          </w:p>
        </w:tc>
        <w:tc>
          <w:tcPr>
            <w:tcW w:w="2828" w:type="dxa"/>
            <w:tcBorders>
              <w:top w:val="single" w:sz="4" w:space="0" w:color="000000" w:themeColor="text1"/>
              <w:left w:val="single" w:sz="4" w:space="0" w:color="000000" w:themeColor="text1"/>
              <w:bottom w:val="single" w:sz="13" w:space="0" w:color="000000" w:themeColor="text1"/>
              <w:right w:val="single" w:sz="4" w:space="0" w:color="auto"/>
            </w:tcBorders>
          </w:tcPr>
          <w:p w14:paraId="61B0AAE5" w14:textId="77777777" w:rsidR="00F024D4" w:rsidRDefault="00F024D4" w:rsidP="00A60B15">
            <w:pPr>
              <w:pStyle w:val="BodyText"/>
              <w:kinsoku w:val="0"/>
              <w:overflowPunct w:val="0"/>
              <w:spacing w:before="54" w:line="207" w:lineRule="exact"/>
              <w:rPr>
                <w:sz w:val="18"/>
                <w:szCs w:val="18"/>
              </w:rPr>
            </w:pPr>
            <w:r>
              <w:rPr>
                <w:sz w:val="18"/>
                <w:szCs w:val="18"/>
              </w:rPr>
              <w:t>&lt;</w:t>
            </w:r>
            <w:r>
              <w:rPr>
                <w:spacing w:val="-1"/>
                <w:sz w:val="18"/>
                <w:szCs w:val="18"/>
              </w:rPr>
              <w:t xml:space="preserve"> </w:t>
            </w:r>
            <w:r>
              <w:rPr>
                <w:sz w:val="18"/>
                <w:szCs w:val="18"/>
              </w:rPr>
              <w:t>1.5</w:t>
            </w:r>
          </w:p>
          <w:p w14:paraId="5198FF16" w14:textId="77777777" w:rsidR="00F024D4" w:rsidRDefault="00F024D4" w:rsidP="00A60B15">
            <w:pPr>
              <w:pStyle w:val="BodyText"/>
              <w:kinsoku w:val="0"/>
              <w:overflowPunct w:val="0"/>
              <w:spacing w:line="207" w:lineRule="exact"/>
            </w:pPr>
            <w:r w:rsidRPr="6781B22B">
              <w:rPr>
                <w:i/>
                <w:iCs/>
                <w:sz w:val="18"/>
                <w:szCs w:val="18"/>
              </w:rPr>
              <w:t>&lt;</w:t>
            </w:r>
            <w:r w:rsidRPr="6781B22B">
              <w:rPr>
                <w:i/>
                <w:iCs/>
                <w:spacing w:val="1"/>
                <w:sz w:val="18"/>
                <w:szCs w:val="18"/>
              </w:rPr>
              <w:t xml:space="preserve"> </w:t>
            </w:r>
            <w:r w:rsidRPr="6781B22B">
              <w:rPr>
                <w:i/>
                <w:iCs/>
                <w:sz w:val="18"/>
                <w:szCs w:val="18"/>
              </w:rPr>
              <w:t>0.48</w:t>
            </w:r>
          </w:p>
        </w:tc>
      </w:tr>
      <w:tr w:rsidR="00F024D4" w14:paraId="65681ACA" w14:textId="77777777" w:rsidTr="00E81246">
        <w:trPr>
          <w:trHeight w:hRule="exact" w:val="561"/>
        </w:trPr>
        <w:tc>
          <w:tcPr>
            <w:tcW w:w="315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1F273FCF" w14:textId="77777777" w:rsidR="00F024D4" w:rsidRDefault="00F024D4" w:rsidP="00A60B15">
            <w:pPr>
              <w:pStyle w:val="BodyText"/>
              <w:kinsoku w:val="0"/>
              <w:overflowPunct w:val="0"/>
              <w:spacing w:before="59" w:line="204" w:lineRule="exact"/>
              <w:rPr>
                <w:sz w:val="18"/>
                <w:szCs w:val="18"/>
              </w:rPr>
            </w:pPr>
            <w:r>
              <w:rPr>
                <w:b/>
                <w:bCs/>
                <w:spacing w:val="-1"/>
                <w:sz w:val="18"/>
                <w:szCs w:val="18"/>
              </w:rPr>
              <w:t>Potassium,</w:t>
            </w:r>
            <w:r>
              <w:rPr>
                <w:b/>
                <w:bCs/>
                <w:spacing w:val="1"/>
                <w:sz w:val="18"/>
                <w:szCs w:val="18"/>
              </w:rPr>
              <w:t xml:space="preserve"> </w:t>
            </w:r>
            <w:r>
              <w:rPr>
                <w:b/>
                <w:bCs/>
                <w:sz w:val="18"/>
                <w:szCs w:val="18"/>
              </w:rPr>
              <w:t>High</w:t>
            </w:r>
          </w:p>
          <w:p w14:paraId="3FC79DA0" w14:textId="77777777" w:rsidR="00F024D4" w:rsidRDefault="00F024D4" w:rsidP="00A60B15">
            <w:pPr>
              <w:pStyle w:val="BodyText"/>
              <w:kinsoku w:val="0"/>
              <w:overflowPunct w:val="0"/>
              <w:spacing w:line="204" w:lineRule="exact"/>
            </w:pPr>
            <w:r>
              <w:rPr>
                <w:spacing w:val="-1"/>
                <w:sz w:val="18"/>
                <w:szCs w:val="18"/>
              </w:rPr>
              <w:t>(mEq/L;</w:t>
            </w:r>
            <w:r>
              <w:rPr>
                <w:sz w:val="18"/>
                <w:szCs w:val="18"/>
              </w:rPr>
              <w:t xml:space="preserve"> </w:t>
            </w:r>
            <w:r>
              <w:rPr>
                <w:i/>
                <w:iCs/>
                <w:spacing w:val="-1"/>
                <w:sz w:val="18"/>
                <w:szCs w:val="18"/>
              </w:rPr>
              <w:t>mmol/L</w:t>
            </w:r>
            <w:r>
              <w:rPr>
                <w:spacing w:val="-1"/>
                <w:sz w:val="18"/>
                <w:szCs w:val="18"/>
              </w:rPr>
              <w:t>)</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7F6CA28" w14:textId="77777777" w:rsidR="00F024D4" w:rsidRDefault="00F024D4" w:rsidP="00A60B15">
            <w:pPr>
              <w:pStyle w:val="BodyText"/>
              <w:kinsoku w:val="0"/>
              <w:overflowPunct w:val="0"/>
              <w:spacing w:before="54" w:line="207" w:lineRule="exact"/>
              <w:rPr>
                <w:spacing w:val="-1"/>
                <w:sz w:val="18"/>
                <w:szCs w:val="18"/>
              </w:rPr>
            </w:pPr>
            <w:r>
              <w:rPr>
                <w:sz w:val="18"/>
                <w:szCs w:val="18"/>
              </w:rPr>
              <w:t>5.6  to</w:t>
            </w:r>
            <w:r>
              <w:rPr>
                <w:spacing w:val="-1"/>
                <w:sz w:val="18"/>
                <w:szCs w:val="18"/>
              </w:rPr>
              <w:t xml:space="preserve"> </w:t>
            </w:r>
            <w:r>
              <w:rPr>
                <w:sz w:val="18"/>
                <w:szCs w:val="18"/>
              </w:rPr>
              <w:t>&lt;</w:t>
            </w:r>
            <w:r>
              <w:rPr>
                <w:spacing w:val="-1"/>
                <w:sz w:val="18"/>
                <w:szCs w:val="18"/>
              </w:rPr>
              <w:t xml:space="preserve"> 6.0</w:t>
            </w:r>
          </w:p>
          <w:p w14:paraId="01B641DE" w14:textId="77777777" w:rsidR="00F024D4" w:rsidRDefault="00F024D4" w:rsidP="00A60B15">
            <w:pPr>
              <w:pStyle w:val="BodyText"/>
              <w:kinsoku w:val="0"/>
              <w:overflowPunct w:val="0"/>
              <w:spacing w:line="207" w:lineRule="exact"/>
            </w:pPr>
            <w:r w:rsidRPr="6781B22B">
              <w:rPr>
                <w:i/>
                <w:iCs/>
                <w:sz w:val="18"/>
                <w:szCs w:val="18"/>
              </w:rPr>
              <w:t>5.6</w:t>
            </w:r>
            <w:r w:rsidRPr="6781B22B">
              <w:rPr>
                <w:i/>
                <w:iCs/>
                <w:spacing w:val="45"/>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6.0</w:t>
            </w:r>
          </w:p>
        </w:tc>
        <w:tc>
          <w:tcPr>
            <w:tcW w:w="269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8099340" w14:textId="77777777" w:rsidR="00F024D4" w:rsidRDefault="00F024D4" w:rsidP="00A60B15">
            <w:pPr>
              <w:pStyle w:val="BodyText"/>
              <w:kinsoku w:val="0"/>
              <w:overflowPunct w:val="0"/>
              <w:spacing w:before="54" w:line="207" w:lineRule="exact"/>
              <w:rPr>
                <w:spacing w:val="-1"/>
                <w:sz w:val="18"/>
                <w:szCs w:val="18"/>
              </w:rPr>
            </w:pPr>
            <w:r>
              <w:rPr>
                <w:sz w:val="18"/>
                <w:szCs w:val="18"/>
              </w:rPr>
              <w:t>6.0  to</w:t>
            </w:r>
            <w:r>
              <w:rPr>
                <w:spacing w:val="-1"/>
                <w:sz w:val="18"/>
                <w:szCs w:val="18"/>
              </w:rPr>
              <w:t xml:space="preserve"> </w:t>
            </w:r>
            <w:r>
              <w:rPr>
                <w:sz w:val="18"/>
                <w:szCs w:val="18"/>
              </w:rPr>
              <w:t>&lt;</w:t>
            </w:r>
            <w:r>
              <w:rPr>
                <w:spacing w:val="-1"/>
                <w:sz w:val="18"/>
                <w:szCs w:val="18"/>
              </w:rPr>
              <w:t xml:space="preserve"> 6.5</w:t>
            </w:r>
          </w:p>
          <w:p w14:paraId="3262E189" w14:textId="77777777" w:rsidR="00F024D4" w:rsidRDefault="00F024D4" w:rsidP="00A60B15">
            <w:pPr>
              <w:pStyle w:val="BodyText"/>
              <w:kinsoku w:val="0"/>
              <w:overflowPunct w:val="0"/>
              <w:spacing w:line="207" w:lineRule="exact"/>
            </w:pPr>
            <w:r w:rsidRPr="6781B22B">
              <w:rPr>
                <w:i/>
                <w:iCs/>
                <w:sz w:val="18"/>
                <w:szCs w:val="18"/>
              </w:rPr>
              <w:t>6.0</w:t>
            </w:r>
            <w:r w:rsidRPr="6781B22B">
              <w:rPr>
                <w:i/>
                <w:iCs/>
                <w:spacing w:val="45"/>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6.5</w:t>
            </w:r>
          </w:p>
        </w:tc>
        <w:tc>
          <w:tcPr>
            <w:tcW w:w="269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67302BD" w14:textId="77777777" w:rsidR="00F024D4" w:rsidRDefault="00F024D4" w:rsidP="00A60B15">
            <w:pPr>
              <w:pStyle w:val="BodyText"/>
              <w:kinsoku w:val="0"/>
              <w:overflowPunct w:val="0"/>
              <w:spacing w:before="54" w:line="207" w:lineRule="exact"/>
              <w:rPr>
                <w:sz w:val="18"/>
                <w:szCs w:val="18"/>
              </w:rPr>
            </w:pPr>
            <w:r>
              <w:rPr>
                <w:sz w:val="18"/>
                <w:szCs w:val="18"/>
              </w:rPr>
              <w:t>6.5  to</w:t>
            </w:r>
            <w:r>
              <w:rPr>
                <w:spacing w:val="-1"/>
                <w:sz w:val="18"/>
                <w:szCs w:val="18"/>
              </w:rPr>
              <w:t xml:space="preserve"> </w:t>
            </w:r>
            <w:r>
              <w:rPr>
                <w:sz w:val="18"/>
                <w:szCs w:val="18"/>
              </w:rPr>
              <w:t>&lt;</w:t>
            </w:r>
            <w:r>
              <w:rPr>
                <w:spacing w:val="-1"/>
                <w:sz w:val="18"/>
                <w:szCs w:val="18"/>
              </w:rPr>
              <w:t xml:space="preserve"> 7.0</w:t>
            </w:r>
          </w:p>
          <w:p w14:paraId="553CC874" w14:textId="77777777" w:rsidR="00F024D4" w:rsidRDefault="00F024D4" w:rsidP="00A60B15">
            <w:pPr>
              <w:pStyle w:val="BodyText"/>
              <w:kinsoku w:val="0"/>
              <w:overflowPunct w:val="0"/>
              <w:spacing w:line="207" w:lineRule="exact"/>
            </w:pPr>
            <w:r w:rsidRPr="6781B22B">
              <w:rPr>
                <w:i/>
                <w:iCs/>
                <w:sz w:val="18"/>
                <w:szCs w:val="18"/>
              </w:rPr>
              <w:t>6.5</w:t>
            </w:r>
            <w:r w:rsidRPr="6781B22B">
              <w:rPr>
                <w:i/>
                <w:iCs/>
                <w:spacing w:val="45"/>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7.0</w:t>
            </w:r>
          </w:p>
        </w:tc>
        <w:tc>
          <w:tcPr>
            <w:tcW w:w="2828" w:type="dxa"/>
            <w:tcBorders>
              <w:top w:val="single" w:sz="13" w:space="0" w:color="000000" w:themeColor="text1"/>
              <w:left w:val="single" w:sz="4" w:space="0" w:color="000000" w:themeColor="text1"/>
              <w:bottom w:val="single" w:sz="13" w:space="0" w:color="000000" w:themeColor="text1"/>
              <w:right w:val="single" w:sz="4" w:space="0" w:color="auto"/>
            </w:tcBorders>
          </w:tcPr>
          <w:p w14:paraId="17E2E209" w14:textId="77777777" w:rsidR="00F024D4" w:rsidRDefault="00F024D4" w:rsidP="00A60B15">
            <w:pPr>
              <w:pStyle w:val="BodyText"/>
              <w:kinsoku w:val="0"/>
              <w:overflowPunct w:val="0"/>
              <w:spacing w:before="54" w:line="207" w:lineRule="exact"/>
              <w:rPr>
                <w:sz w:val="18"/>
                <w:szCs w:val="18"/>
              </w:rPr>
            </w:pPr>
            <w:r>
              <w:rPr>
                <w:sz w:val="18"/>
                <w:szCs w:val="18"/>
              </w:rPr>
              <w:t>≥ 7.0</w:t>
            </w:r>
          </w:p>
          <w:p w14:paraId="76062937"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7.0</w:t>
            </w:r>
          </w:p>
        </w:tc>
      </w:tr>
      <w:tr w:rsidR="00F024D4" w14:paraId="16E33B9E" w14:textId="77777777" w:rsidTr="00E81246">
        <w:trPr>
          <w:trHeight w:hRule="exact" w:val="561"/>
        </w:trPr>
        <w:tc>
          <w:tcPr>
            <w:tcW w:w="315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5D8A24E" w14:textId="77777777" w:rsidR="00F024D4" w:rsidRDefault="00F024D4" w:rsidP="00A60B15">
            <w:pPr>
              <w:pStyle w:val="BodyText"/>
              <w:kinsoku w:val="0"/>
              <w:overflowPunct w:val="0"/>
              <w:spacing w:before="59" w:line="204" w:lineRule="exact"/>
              <w:rPr>
                <w:sz w:val="18"/>
                <w:szCs w:val="18"/>
              </w:rPr>
            </w:pPr>
            <w:r>
              <w:rPr>
                <w:b/>
                <w:bCs/>
                <w:spacing w:val="-1"/>
                <w:sz w:val="18"/>
                <w:szCs w:val="18"/>
              </w:rPr>
              <w:t>Potassium,</w:t>
            </w:r>
            <w:r>
              <w:rPr>
                <w:b/>
                <w:bCs/>
                <w:spacing w:val="1"/>
                <w:sz w:val="18"/>
                <w:szCs w:val="18"/>
              </w:rPr>
              <w:t xml:space="preserve"> </w:t>
            </w:r>
            <w:r>
              <w:rPr>
                <w:b/>
                <w:bCs/>
                <w:spacing w:val="-2"/>
                <w:sz w:val="18"/>
                <w:szCs w:val="18"/>
              </w:rPr>
              <w:t>Low</w:t>
            </w:r>
          </w:p>
          <w:p w14:paraId="42D76BE5" w14:textId="77777777" w:rsidR="00F024D4" w:rsidRDefault="00F024D4" w:rsidP="00A60B15">
            <w:pPr>
              <w:pStyle w:val="BodyText"/>
              <w:kinsoku w:val="0"/>
              <w:overflowPunct w:val="0"/>
              <w:spacing w:line="204" w:lineRule="exact"/>
            </w:pPr>
            <w:r>
              <w:rPr>
                <w:spacing w:val="-1"/>
                <w:sz w:val="18"/>
                <w:szCs w:val="18"/>
              </w:rPr>
              <w:t>(mEq/L;</w:t>
            </w:r>
            <w:r>
              <w:rPr>
                <w:sz w:val="18"/>
                <w:szCs w:val="18"/>
              </w:rPr>
              <w:t xml:space="preserve"> </w:t>
            </w:r>
            <w:r>
              <w:rPr>
                <w:i/>
                <w:iCs/>
                <w:spacing w:val="-1"/>
                <w:sz w:val="18"/>
                <w:szCs w:val="18"/>
              </w:rPr>
              <w:t>mmol/L</w:t>
            </w:r>
            <w:r>
              <w:rPr>
                <w:spacing w:val="-1"/>
                <w:sz w:val="18"/>
                <w:szCs w:val="18"/>
              </w:rPr>
              <w:t>)</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D52F6B3" w14:textId="77777777" w:rsidR="00F024D4" w:rsidRDefault="00F024D4" w:rsidP="00A60B15">
            <w:pPr>
              <w:pStyle w:val="BodyText"/>
              <w:kinsoku w:val="0"/>
              <w:overflowPunct w:val="0"/>
              <w:spacing w:before="54" w:line="207" w:lineRule="exact"/>
              <w:rPr>
                <w:spacing w:val="-1"/>
                <w:sz w:val="18"/>
                <w:szCs w:val="18"/>
              </w:rPr>
            </w:pPr>
            <w:r>
              <w:rPr>
                <w:sz w:val="18"/>
                <w:szCs w:val="18"/>
              </w:rPr>
              <w:t>3.0  to</w:t>
            </w:r>
            <w:r>
              <w:rPr>
                <w:spacing w:val="-1"/>
                <w:sz w:val="18"/>
                <w:szCs w:val="18"/>
              </w:rPr>
              <w:t xml:space="preserve"> </w:t>
            </w:r>
            <w:r>
              <w:rPr>
                <w:sz w:val="18"/>
                <w:szCs w:val="18"/>
              </w:rPr>
              <w:t>&lt;</w:t>
            </w:r>
            <w:r>
              <w:rPr>
                <w:spacing w:val="-1"/>
                <w:sz w:val="18"/>
                <w:szCs w:val="18"/>
              </w:rPr>
              <w:t xml:space="preserve"> 3.4</w:t>
            </w:r>
          </w:p>
          <w:p w14:paraId="52CF07F1" w14:textId="77777777" w:rsidR="00F024D4" w:rsidRDefault="00F024D4" w:rsidP="00A60B15">
            <w:pPr>
              <w:pStyle w:val="BodyText"/>
              <w:kinsoku w:val="0"/>
              <w:overflowPunct w:val="0"/>
              <w:spacing w:line="207" w:lineRule="exact"/>
            </w:pPr>
            <w:r w:rsidRPr="6781B22B">
              <w:rPr>
                <w:i/>
                <w:iCs/>
                <w:sz w:val="18"/>
                <w:szCs w:val="18"/>
              </w:rPr>
              <w:t>3.0</w:t>
            </w:r>
            <w:r w:rsidRPr="6781B22B">
              <w:rPr>
                <w:i/>
                <w:iCs/>
                <w:spacing w:val="45"/>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3.4</w:t>
            </w:r>
          </w:p>
        </w:tc>
        <w:tc>
          <w:tcPr>
            <w:tcW w:w="269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B709D5D" w14:textId="77777777" w:rsidR="00F024D4" w:rsidRDefault="00F024D4" w:rsidP="00A60B15">
            <w:pPr>
              <w:pStyle w:val="BodyText"/>
              <w:kinsoku w:val="0"/>
              <w:overflowPunct w:val="0"/>
              <w:spacing w:before="54" w:line="207" w:lineRule="exact"/>
              <w:rPr>
                <w:spacing w:val="-1"/>
                <w:sz w:val="18"/>
                <w:szCs w:val="18"/>
              </w:rPr>
            </w:pPr>
            <w:r>
              <w:rPr>
                <w:sz w:val="18"/>
                <w:szCs w:val="18"/>
              </w:rPr>
              <w:t>2.5  to</w:t>
            </w:r>
            <w:r>
              <w:rPr>
                <w:spacing w:val="-1"/>
                <w:sz w:val="18"/>
                <w:szCs w:val="18"/>
              </w:rPr>
              <w:t xml:space="preserve"> </w:t>
            </w:r>
            <w:r>
              <w:rPr>
                <w:sz w:val="18"/>
                <w:szCs w:val="18"/>
              </w:rPr>
              <w:t>&lt;</w:t>
            </w:r>
            <w:r>
              <w:rPr>
                <w:spacing w:val="-1"/>
                <w:sz w:val="18"/>
                <w:szCs w:val="18"/>
              </w:rPr>
              <w:t xml:space="preserve"> 3.0</w:t>
            </w:r>
          </w:p>
          <w:p w14:paraId="5A51D971" w14:textId="77777777" w:rsidR="00F024D4" w:rsidRDefault="00F024D4" w:rsidP="00A60B15">
            <w:pPr>
              <w:pStyle w:val="BodyText"/>
              <w:kinsoku w:val="0"/>
              <w:overflowPunct w:val="0"/>
              <w:spacing w:line="207" w:lineRule="exact"/>
            </w:pPr>
            <w:r w:rsidRPr="6781B22B">
              <w:rPr>
                <w:i/>
                <w:iCs/>
                <w:sz w:val="18"/>
                <w:szCs w:val="18"/>
              </w:rPr>
              <w:t>2.5</w:t>
            </w:r>
            <w:r w:rsidRPr="6781B22B">
              <w:rPr>
                <w:i/>
                <w:iCs/>
                <w:spacing w:val="45"/>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3.0</w:t>
            </w:r>
          </w:p>
        </w:tc>
        <w:tc>
          <w:tcPr>
            <w:tcW w:w="269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10FAA08" w14:textId="77777777" w:rsidR="00F024D4" w:rsidRDefault="00F024D4" w:rsidP="00A60B15">
            <w:pPr>
              <w:pStyle w:val="BodyText"/>
              <w:kinsoku w:val="0"/>
              <w:overflowPunct w:val="0"/>
              <w:spacing w:before="54" w:line="207" w:lineRule="exact"/>
              <w:rPr>
                <w:spacing w:val="-1"/>
                <w:sz w:val="18"/>
                <w:szCs w:val="18"/>
              </w:rPr>
            </w:pPr>
            <w:r>
              <w:rPr>
                <w:sz w:val="18"/>
                <w:szCs w:val="18"/>
              </w:rPr>
              <w:t>2.0  to</w:t>
            </w:r>
            <w:r>
              <w:rPr>
                <w:spacing w:val="-1"/>
                <w:sz w:val="18"/>
                <w:szCs w:val="18"/>
              </w:rPr>
              <w:t xml:space="preserve"> </w:t>
            </w:r>
            <w:r>
              <w:rPr>
                <w:sz w:val="18"/>
                <w:szCs w:val="18"/>
              </w:rPr>
              <w:t>&lt;</w:t>
            </w:r>
            <w:r>
              <w:rPr>
                <w:spacing w:val="-1"/>
                <w:sz w:val="18"/>
                <w:szCs w:val="18"/>
              </w:rPr>
              <w:t xml:space="preserve"> 2.5</w:t>
            </w:r>
          </w:p>
          <w:p w14:paraId="20FAB08D" w14:textId="77777777" w:rsidR="00F024D4" w:rsidRDefault="00F024D4" w:rsidP="00A60B15">
            <w:pPr>
              <w:pStyle w:val="BodyText"/>
              <w:kinsoku w:val="0"/>
              <w:overflowPunct w:val="0"/>
              <w:spacing w:line="207" w:lineRule="exact"/>
            </w:pPr>
            <w:r w:rsidRPr="6781B22B">
              <w:rPr>
                <w:i/>
                <w:iCs/>
                <w:sz w:val="18"/>
                <w:szCs w:val="18"/>
              </w:rPr>
              <w:t>2.0</w:t>
            </w:r>
            <w:r w:rsidRPr="6781B22B">
              <w:rPr>
                <w:i/>
                <w:iCs/>
                <w:spacing w:val="45"/>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2.5</w:t>
            </w:r>
          </w:p>
        </w:tc>
        <w:tc>
          <w:tcPr>
            <w:tcW w:w="2828" w:type="dxa"/>
            <w:tcBorders>
              <w:top w:val="single" w:sz="13" w:space="0" w:color="000000" w:themeColor="text1"/>
              <w:left w:val="single" w:sz="4" w:space="0" w:color="000000" w:themeColor="text1"/>
              <w:bottom w:val="single" w:sz="13" w:space="0" w:color="000000" w:themeColor="text1"/>
              <w:right w:val="single" w:sz="4" w:space="0" w:color="auto"/>
            </w:tcBorders>
          </w:tcPr>
          <w:p w14:paraId="4C53DB2D" w14:textId="77777777" w:rsidR="00F024D4" w:rsidRDefault="00F024D4" w:rsidP="00A60B15">
            <w:pPr>
              <w:pStyle w:val="BodyText"/>
              <w:kinsoku w:val="0"/>
              <w:overflowPunct w:val="0"/>
              <w:spacing w:before="54" w:line="207" w:lineRule="exact"/>
              <w:rPr>
                <w:sz w:val="18"/>
                <w:szCs w:val="18"/>
              </w:rPr>
            </w:pPr>
            <w:r>
              <w:rPr>
                <w:sz w:val="18"/>
                <w:szCs w:val="18"/>
              </w:rPr>
              <w:t>&lt;</w:t>
            </w:r>
            <w:r>
              <w:rPr>
                <w:spacing w:val="-1"/>
                <w:sz w:val="18"/>
                <w:szCs w:val="18"/>
              </w:rPr>
              <w:t xml:space="preserve"> </w:t>
            </w:r>
            <w:r>
              <w:rPr>
                <w:sz w:val="18"/>
                <w:szCs w:val="18"/>
              </w:rPr>
              <w:t>2.0</w:t>
            </w:r>
          </w:p>
          <w:p w14:paraId="480C31E7" w14:textId="77777777" w:rsidR="00F024D4" w:rsidRDefault="00F024D4" w:rsidP="00A60B15">
            <w:pPr>
              <w:pStyle w:val="BodyText"/>
              <w:kinsoku w:val="0"/>
              <w:overflowPunct w:val="0"/>
              <w:spacing w:line="207" w:lineRule="exact"/>
            </w:pPr>
            <w:r w:rsidRPr="6781B22B">
              <w:rPr>
                <w:i/>
                <w:iCs/>
                <w:sz w:val="18"/>
                <w:szCs w:val="18"/>
              </w:rPr>
              <w:t>&lt;</w:t>
            </w:r>
            <w:r w:rsidRPr="6781B22B">
              <w:rPr>
                <w:i/>
                <w:iCs/>
                <w:spacing w:val="1"/>
                <w:sz w:val="18"/>
                <w:szCs w:val="18"/>
              </w:rPr>
              <w:t xml:space="preserve"> </w:t>
            </w:r>
            <w:r w:rsidRPr="6781B22B">
              <w:rPr>
                <w:i/>
                <w:iCs/>
                <w:spacing w:val="-1"/>
                <w:sz w:val="18"/>
                <w:szCs w:val="18"/>
              </w:rPr>
              <w:t>2.0</w:t>
            </w:r>
          </w:p>
        </w:tc>
      </w:tr>
      <w:tr w:rsidR="00F024D4" w14:paraId="580FA00D" w14:textId="77777777" w:rsidTr="00E81246">
        <w:trPr>
          <w:trHeight w:hRule="exact" w:val="590"/>
        </w:trPr>
        <w:tc>
          <w:tcPr>
            <w:tcW w:w="315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672E7EE" w14:textId="77777777" w:rsidR="00F024D4" w:rsidRDefault="00F024D4" w:rsidP="00A60B15">
            <w:pPr>
              <w:pStyle w:val="BodyText"/>
              <w:kinsoku w:val="0"/>
              <w:overflowPunct w:val="0"/>
              <w:spacing w:before="59" w:line="204" w:lineRule="exact"/>
              <w:rPr>
                <w:sz w:val="18"/>
                <w:szCs w:val="18"/>
              </w:rPr>
            </w:pPr>
            <w:r>
              <w:rPr>
                <w:b/>
                <w:bCs/>
                <w:spacing w:val="-1"/>
                <w:sz w:val="18"/>
                <w:szCs w:val="18"/>
              </w:rPr>
              <w:t>Sodium,</w:t>
            </w:r>
            <w:r>
              <w:rPr>
                <w:b/>
                <w:bCs/>
                <w:spacing w:val="1"/>
                <w:sz w:val="18"/>
                <w:szCs w:val="18"/>
              </w:rPr>
              <w:t xml:space="preserve"> </w:t>
            </w:r>
            <w:r>
              <w:rPr>
                <w:b/>
                <w:bCs/>
                <w:sz w:val="18"/>
                <w:szCs w:val="18"/>
              </w:rPr>
              <w:t>High</w:t>
            </w:r>
          </w:p>
          <w:p w14:paraId="21384C89" w14:textId="77777777" w:rsidR="00F024D4" w:rsidRDefault="00F024D4" w:rsidP="00A60B15">
            <w:pPr>
              <w:pStyle w:val="BodyText"/>
              <w:kinsoku w:val="0"/>
              <w:overflowPunct w:val="0"/>
              <w:spacing w:line="204" w:lineRule="exact"/>
            </w:pPr>
            <w:r>
              <w:rPr>
                <w:spacing w:val="-1"/>
                <w:sz w:val="18"/>
                <w:szCs w:val="18"/>
              </w:rPr>
              <w:t>(mEq/L;</w:t>
            </w:r>
            <w:r>
              <w:rPr>
                <w:sz w:val="18"/>
                <w:szCs w:val="18"/>
              </w:rPr>
              <w:t xml:space="preserve"> </w:t>
            </w:r>
            <w:r>
              <w:rPr>
                <w:i/>
                <w:iCs/>
                <w:spacing w:val="-1"/>
                <w:sz w:val="18"/>
                <w:szCs w:val="18"/>
              </w:rPr>
              <w:t>mmol/L</w:t>
            </w:r>
            <w:r>
              <w:rPr>
                <w:spacing w:val="-1"/>
                <w:sz w:val="18"/>
                <w:szCs w:val="18"/>
              </w:rPr>
              <w:t>)</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7DCEAA8" w14:textId="77777777" w:rsidR="00F024D4" w:rsidRDefault="00F024D4" w:rsidP="00A60B15">
            <w:pPr>
              <w:pStyle w:val="BodyText"/>
              <w:kinsoku w:val="0"/>
              <w:overflowPunct w:val="0"/>
              <w:spacing w:before="54" w:line="207" w:lineRule="exact"/>
              <w:rPr>
                <w:sz w:val="18"/>
                <w:szCs w:val="18"/>
              </w:rPr>
            </w:pPr>
            <w:r>
              <w:rPr>
                <w:sz w:val="18"/>
                <w:szCs w:val="18"/>
              </w:rPr>
              <w:t>146</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150</w:t>
            </w:r>
          </w:p>
          <w:p w14:paraId="4122DC10" w14:textId="77777777" w:rsidR="00F024D4" w:rsidRDefault="00F024D4" w:rsidP="00A60B15">
            <w:pPr>
              <w:pStyle w:val="BodyText"/>
              <w:kinsoku w:val="0"/>
              <w:overflowPunct w:val="0"/>
              <w:spacing w:line="207" w:lineRule="exact"/>
            </w:pPr>
            <w:r w:rsidRPr="6781B22B">
              <w:rPr>
                <w:i/>
                <w:iCs/>
                <w:sz w:val="18"/>
                <w:szCs w:val="18"/>
              </w:rPr>
              <w:t>146</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150</w:t>
            </w:r>
          </w:p>
        </w:tc>
        <w:tc>
          <w:tcPr>
            <w:tcW w:w="269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1613205" w14:textId="77777777" w:rsidR="00F024D4" w:rsidRDefault="00F024D4" w:rsidP="00A60B15">
            <w:pPr>
              <w:pStyle w:val="BodyText"/>
              <w:kinsoku w:val="0"/>
              <w:overflowPunct w:val="0"/>
              <w:spacing w:before="54" w:line="207" w:lineRule="exact"/>
              <w:rPr>
                <w:sz w:val="18"/>
                <w:szCs w:val="18"/>
              </w:rPr>
            </w:pPr>
            <w:r>
              <w:rPr>
                <w:sz w:val="18"/>
                <w:szCs w:val="18"/>
              </w:rPr>
              <w:t>150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154</w:t>
            </w:r>
          </w:p>
          <w:p w14:paraId="38C8CC59" w14:textId="77777777" w:rsidR="00F024D4" w:rsidRDefault="00F024D4" w:rsidP="00A60B15">
            <w:pPr>
              <w:pStyle w:val="BodyText"/>
              <w:kinsoku w:val="0"/>
              <w:overflowPunct w:val="0"/>
              <w:spacing w:line="207" w:lineRule="exact"/>
            </w:pPr>
            <w:r w:rsidRPr="6781B22B">
              <w:rPr>
                <w:i/>
                <w:iCs/>
                <w:sz w:val="18"/>
                <w:szCs w:val="18"/>
              </w:rPr>
              <w:t>150</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154</w:t>
            </w:r>
          </w:p>
        </w:tc>
        <w:tc>
          <w:tcPr>
            <w:tcW w:w="269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A5446C8" w14:textId="77777777" w:rsidR="00F024D4" w:rsidRDefault="00F024D4" w:rsidP="00A60B15">
            <w:pPr>
              <w:pStyle w:val="BodyText"/>
              <w:kinsoku w:val="0"/>
              <w:overflowPunct w:val="0"/>
              <w:spacing w:before="54" w:line="207" w:lineRule="exact"/>
              <w:rPr>
                <w:sz w:val="18"/>
                <w:szCs w:val="18"/>
              </w:rPr>
            </w:pPr>
            <w:r>
              <w:rPr>
                <w:sz w:val="18"/>
                <w:szCs w:val="18"/>
              </w:rPr>
              <w:t>154</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160</w:t>
            </w:r>
          </w:p>
          <w:p w14:paraId="5E2C0EF7" w14:textId="77777777" w:rsidR="00F024D4" w:rsidRDefault="00F024D4" w:rsidP="00A60B15">
            <w:pPr>
              <w:pStyle w:val="BodyText"/>
              <w:kinsoku w:val="0"/>
              <w:overflowPunct w:val="0"/>
              <w:spacing w:line="207" w:lineRule="exact"/>
            </w:pPr>
            <w:r w:rsidRPr="6781B22B">
              <w:rPr>
                <w:i/>
                <w:iCs/>
                <w:sz w:val="18"/>
                <w:szCs w:val="18"/>
              </w:rPr>
              <w:t>154</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160</w:t>
            </w:r>
          </w:p>
        </w:tc>
        <w:tc>
          <w:tcPr>
            <w:tcW w:w="2828" w:type="dxa"/>
            <w:tcBorders>
              <w:top w:val="single" w:sz="13" w:space="0" w:color="000000" w:themeColor="text1"/>
              <w:left w:val="single" w:sz="4" w:space="0" w:color="000000" w:themeColor="text1"/>
              <w:bottom w:val="single" w:sz="13" w:space="0" w:color="000000" w:themeColor="text1"/>
              <w:right w:val="single" w:sz="4" w:space="0" w:color="auto"/>
            </w:tcBorders>
          </w:tcPr>
          <w:p w14:paraId="5B470F4B" w14:textId="77777777" w:rsidR="00F024D4" w:rsidRDefault="00F024D4" w:rsidP="00A60B15">
            <w:pPr>
              <w:pStyle w:val="BodyText"/>
              <w:kinsoku w:val="0"/>
              <w:overflowPunct w:val="0"/>
              <w:spacing w:before="53"/>
              <w:rPr>
                <w:sz w:val="18"/>
                <w:szCs w:val="18"/>
              </w:rPr>
            </w:pPr>
            <w:r w:rsidRPr="00E81246">
              <w:rPr>
                <w:rFonts w:ascii="Symbol" w:eastAsia="Symbol" w:hAnsi="Symbol" w:cs="Symbol"/>
                <w:sz w:val="18"/>
                <w:szCs w:val="18"/>
              </w:rPr>
              <w:t></w:t>
            </w:r>
            <w:r w:rsidRPr="00E81246">
              <w:rPr>
                <w:rFonts w:ascii="Symbol" w:eastAsia="Symbol" w:hAnsi="Symbol" w:cs="Symbol"/>
                <w:sz w:val="18"/>
                <w:szCs w:val="18"/>
              </w:rPr>
              <w:t></w:t>
            </w:r>
            <w:r>
              <w:rPr>
                <w:spacing w:val="-1"/>
                <w:sz w:val="18"/>
                <w:szCs w:val="18"/>
              </w:rPr>
              <w:t>160</w:t>
            </w:r>
          </w:p>
          <w:p w14:paraId="502289DC" w14:textId="77777777" w:rsidR="00F024D4" w:rsidRDefault="00F024D4" w:rsidP="00A60B15">
            <w:pPr>
              <w:pStyle w:val="BodyText"/>
              <w:kinsoku w:val="0"/>
              <w:overflowPunct w:val="0"/>
            </w:pPr>
            <w:r w:rsidRPr="00E81246">
              <w:rPr>
                <w:rFonts w:ascii="Symbol" w:eastAsia="Symbol" w:hAnsi="Symbol" w:cs="Symbol"/>
                <w:sz w:val="18"/>
                <w:szCs w:val="18"/>
              </w:rPr>
              <w:t></w:t>
            </w:r>
            <w:r w:rsidRPr="00E81246">
              <w:rPr>
                <w:rFonts w:ascii="Symbol" w:eastAsia="Symbol" w:hAnsi="Symbol" w:cs="Symbol"/>
                <w:sz w:val="18"/>
                <w:szCs w:val="18"/>
              </w:rPr>
              <w:t></w:t>
            </w:r>
            <w:r w:rsidRPr="6781B22B">
              <w:rPr>
                <w:i/>
                <w:iCs/>
                <w:spacing w:val="-1"/>
                <w:sz w:val="18"/>
                <w:szCs w:val="18"/>
              </w:rPr>
              <w:t>160</w:t>
            </w:r>
          </w:p>
        </w:tc>
      </w:tr>
      <w:tr w:rsidR="00F024D4" w14:paraId="5C4A9028" w14:textId="77777777" w:rsidTr="00E81246">
        <w:trPr>
          <w:trHeight w:hRule="exact" w:val="587"/>
        </w:trPr>
        <w:tc>
          <w:tcPr>
            <w:tcW w:w="3156"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A7BF879" w14:textId="77777777" w:rsidR="00F024D4" w:rsidRDefault="00F024D4" w:rsidP="00A60B15">
            <w:pPr>
              <w:pStyle w:val="BodyText"/>
              <w:kinsoku w:val="0"/>
              <w:overflowPunct w:val="0"/>
              <w:spacing w:before="56" w:line="204" w:lineRule="exact"/>
              <w:rPr>
                <w:sz w:val="18"/>
                <w:szCs w:val="18"/>
              </w:rPr>
            </w:pPr>
            <w:r>
              <w:rPr>
                <w:b/>
                <w:bCs/>
                <w:spacing w:val="-1"/>
                <w:sz w:val="18"/>
                <w:szCs w:val="18"/>
              </w:rPr>
              <w:t>Sodium,</w:t>
            </w:r>
            <w:r>
              <w:rPr>
                <w:b/>
                <w:bCs/>
                <w:spacing w:val="1"/>
                <w:sz w:val="18"/>
                <w:szCs w:val="18"/>
              </w:rPr>
              <w:t xml:space="preserve"> </w:t>
            </w:r>
            <w:r>
              <w:rPr>
                <w:b/>
                <w:bCs/>
                <w:spacing w:val="-2"/>
                <w:sz w:val="18"/>
                <w:szCs w:val="18"/>
              </w:rPr>
              <w:t>Low</w:t>
            </w:r>
          </w:p>
          <w:p w14:paraId="30F82D6C" w14:textId="77777777" w:rsidR="00F024D4" w:rsidRDefault="00F024D4" w:rsidP="00A60B15">
            <w:pPr>
              <w:pStyle w:val="BodyText"/>
              <w:kinsoku w:val="0"/>
              <w:overflowPunct w:val="0"/>
              <w:spacing w:line="204" w:lineRule="exact"/>
            </w:pPr>
            <w:r>
              <w:rPr>
                <w:spacing w:val="-1"/>
                <w:sz w:val="18"/>
                <w:szCs w:val="18"/>
              </w:rPr>
              <w:t>(mEq/L;</w:t>
            </w:r>
            <w:r>
              <w:rPr>
                <w:sz w:val="18"/>
                <w:szCs w:val="18"/>
              </w:rPr>
              <w:t xml:space="preserve"> </w:t>
            </w:r>
            <w:r>
              <w:rPr>
                <w:i/>
                <w:iCs/>
                <w:spacing w:val="-1"/>
                <w:sz w:val="18"/>
                <w:szCs w:val="18"/>
              </w:rPr>
              <w:t>mmol/L</w:t>
            </w:r>
            <w:r>
              <w:rPr>
                <w:spacing w:val="-1"/>
                <w:sz w:val="18"/>
                <w:szCs w:val="18"/>
              </w:rPr>
              <w:t>)</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BF35E8D" w14:textId="77777777" w:rsidR="00F024D4" w:rsidRDefault="00F024D4" w:rsidP="00A60B15">
            <w:pPr>
              <w:pStyle w:val="BodyText"/>
              <w:kinsoku w:val="0"/>
              <w:overflowPunct w:val="0"/>
              <w:spacing w:before="51" w:line="207" w:lineRule="exact"/>
              <w:rPr>
                <w:sz w:val="18"/>
                <w:szCs w:val="18"/>
              </w:rPr>
            </w:pPr>
            <w:r>
              <w:rPr>
                <w:sz w:val="18"/>
                <w:szCs w:val="18"/>
              </w:rPr>
              <w:t>130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135</w:t>
            </w:r>
          </w:p>
          <w:p w14:paraId="027F2AA8" w14:textId="77777777" w:rsidR="00F024D4" w:rsidRDefault="00F024D4" w:rsidP="00A60B15">
            <w:pPr>
              <w:pStyle w:val="BodyText"/>
              <w:kinsoku w:val="0"/>
              <w:overflowPunct w:val="0"/>
              <w:spacing w:line="207" w:lineRule="exact"/>
            </w:pPr>
            <w:r w:rsidRPr="6781B22B">
              <w:rPr>
                <w:i/>
                <w:iCs/>
                <w:sz w:val="18"/>
                <w:szCs w:val="18"/>
              </w:rPr>
              <w:t>130</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135</w:t>
            </w:r>
          </w:p>
        </w:tc>
        <w:tc>
          <w:tcPr>
            <w:tcW w:w="2693"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39423EE" w14:textId="77777777" w:rsidR="00F024D4" w:rsidRDefault="00F024D4" w:rsidP="00A60B15">
            <w:pPr>
              <w:pStyle w:val="BodyText"/>
              <w:kinsoku w:val="0"/>
              <w:overflowPunct w:val="0"/>
              <w:spacing w:before="51" w:line="207" w:lineRule="exact"/>
              <w:rPr>
                <w:sz w:val="18"/>
                <w:szCs w:val="18"/>
              </w:rPr>
            </w:pPr>
            <w:r>
              <w:rPr>
                <w:sz w:val="18"/>
                <w:szCs w:val="18"/>
              </w:rPr>
              <w:t>125</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130</w:t>
            </w:r>
          </w:p>
          <w:p w14:paraId="45334472" w14:textId="77777777" w:rsidR="00F024D4" w:rsidRDefault="00F024D4" w:rsidP="00A60B15">
            <w:pPr>
              <w:pStyle w:val="BodyText"/>
              <w:kinsoku w:val="0"/>
              <w:overflowPunct w:val="0"/>
              <w:spacing w:line="207" w:lineRule="exact"/>
            </w:pPr>
            <w:r w:rsidRPr="6781B22B">
              <w:rPr>
                <w:i/>
                <w:iCs/>
                <w:sz w:val="18"/>
                <w:szCs w:val="18"/>
              </w:rPr>
              <w:t>125</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135</w:t>
            </w:r>
          </w:p>
        </w:tc>
        <w:tc>
          <w:tcPr>
            <w:tcW w:w="2691"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AD591DE" w14:textId="77777777" w:rsidR="00F024D4" w:rsidRDefault="00F024D4" w:rsidP="00A60B15">
            <w:pPr>
              <w:pStyle w:val="BodyText"/>
              <w:kinsoku w:val="0"/>
              <w:overflowPunct w:val="0"/>
              <w:spacing w:before="51" w:line="207" w:lineRule="exact"/>
              <w:rPr>
                <w:sz w:val="18"/>
                <w:szCs w:val="18"/>
              </w:rPr>
            </w:pPr>
            <w:r>
              <w:rPr>
                <w:sz w:val="18"/>
                <w:szCs w:val="18"/>
              </w:rPr>
              <w:t>121</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125</w:t>
            </w:r>
          </w:p>
          <w:p w14:paraId="4E49E44A" w14:textId="77777777" w:rsidR="00F024D4" w:rsidRDefault="00F024D4" w:rsidP="00A60B15">
            <w:pPr>
              <w:pStyle w:val="BodyText"/>
              <w:kinsoku w:val="0"/>
              <w:overflowPunct w:val="0"/>
              <w:spacing w:line="207" w:lineRule="exact"/>
            </w:pPr>
            <w:r w:rsidRPr="6781B22B">
              <w:rPr>
                <w:i/>
                <w:iCs/>
                <w:sz w:val="18"/>
                <w:szCs w:val="18"/>
              </w:rPr>
              <w:t>121</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125</w:t>
            </w:r>
          </w:p>
        </w:tc>
        <w:tc>
          <w:tcPr>
            <w:tcW w:w="2828" w:type="dxa"/>
            <w:tcBorders>
              <w:top w:val="single" w:sz="13" w:space="0" w:color="000000" w:themeColor="text1"/>
              <w:left w:val="single" w:sz="4" w:space="0" w:color="000000" w:themeColor="text1"/>
              <w:bottom w:val="single" w:sz="13" w:space="0" w:color="000000" w:themeColor="text1"/>
              <w:right w:val="single" w:sz="4" w:space="0" w:color="auto"/>
            </w:tcBorders>
          </w:tcPr>
          <w:p w14:paraId="03C7C147" w14:textId="77777777" w:rsidR="00F024D4" w:rsidRDefault="00F024D4" w:rsidP="00A60B15">
            <w:pPr>
              <w:pStyle w:val="BodyText"/>
              <w:kinsoku w:val="0"/>
              <w:overflowPunct w:val="0"/>
              <w:spacing w:before="51"/>
              <w:rPr>
                <w:sz w:val="18"/>
                <w:szCs w:val="18"/>
              </w:rPr>
            </w:pPr>
            <w:r w:rsidRPr="00E81246">
              <w:rPr>
                <w:rFonts w:ascii="Symbol" w:eastAsia="Symbol" w:hAnsi="Symbol" w:cs="Symbol"/>
                <w:sz w:val="18"/>
                <w:szCs w:val="18"/>
              </w:rPr>
              <w:t></w:t>
            </w:r>
            <w:r w:rsidRPr="00E81246">
              <w:rPr>
                <w:rFonts w:ascii="Symbol" w:eastAsia="Symbol" w:hAnsi="Symbol" w:cs="Symbol"/>
                <w:sz w:val="18"/>
                <w:szCs w:val="18"/>
              </w:rPr>
              <w:t></w:t>
            </w:r>
            <w:r>
              <w:rPr>
                <w:spacing w:val="-1"/>
                <w:sz w:val="18"/>
                <w:szCs w:val="18"/>
              </w:rPr>
              <w:t>120</w:t>
            </w:r>
          </w:p>
          <w:p w14:paraId="214E84D4" w14:textId="77777777" w:rsidR="00F024D4" w:rsidRDefault="00F024D4" w:rsidP="00A60B15">
            <w:pPr>
              <w:pStyle w:val="BodyText"/>
              <w:kinsoku w:val="0"/>
              <w:overflowPunct w:val="0"/>
            </w:pPr>
            <w:r w:rsidRPr="00E81246">
              <w:rPr>
                <w:rFonts w:ascii="Symbol" w:eastAsia="Symbol" w:hAnsi="Symbol" w:cs="Symbol"/>
                <w:sz w:val="18"/>
                <w:szCs w:val="18"/>
              </w:rPr>
              <w:t></w:t>
            </w:r>
            <w:r w:rsidRPr="00E81246">
              <w:rPr>
                <w:rFonts w:ascii="Symbol" w:eastAsia="Symbol" w:hAnsi="Symbol" w:cs="Symbol"/>
                <w:sz w:val="18"/>
                <w:szCs w:val="18"/>
              </w:rPr>
              <w:t></w:t>
            </w:r>
            <w:r w:rsidRPr="6781B22B">
              <w:rPr>
                <w:i/>
                <w:iCs/>
                <w:spacing w:val="-1"/>
                <w:sz w:val="18"/>
                <w:szCs w:val="18"/>
              </w:rPr>
              <w:t>120</w:t>
            </w:r>
          </w:p>
        </w:tc>
      </w:tr>
      <w:tr w:rsidR="00F024D4" w14:paraId="05182E96" w14:textId="77777777" w:rsidTr="00E81246">
        <w:trPr>
          <w:trHeight w:hRule="exact" w:val="573"/>
        </w:trPr>
        <w:tc>
          <w:tcPr>
            <w:tcW w:w="3156" w:type="dxa"/>
            <w:tcBorders>
              <w:top w:val="single" w:sz="13" w:space="0" w:color="000000" w:themeColor="text1"/>
              <w:left w:val="single" w:sz="12" w:space="0" w:color="000000" w:themeColor="text1"/>
              <w:bottom w:val="single" w:sz="18" w:space="0" w:color="000000" w:themeColor="text1"/>
              <w:right w:val="single" w:sz="4" w:space="0" w:color="000000" w:themeColor="text1"/>
            </w:tcBorders>
          </w:tcPr>
          <w:p w14:paraId="338931E3" w14:textId="77777777" w:rsidR="00F024D4" w:rsidRDefault="00F024D4" w:rsidP="00A60B15">
            <w:pPr>
              <w:pStyle w:val="BodyText"/>
              <w:kinsoku w:val="0"/>
              <w:overflowPunct w:val="0"/>
              <w:spacing w:before="56" w:line="205" w:lineRule="exact"/>
              <w:rPr>
                <w:sz w:val="18"/>
                <w:szCs w:val="18"/>
              </w:rPr>
            </w:pPr>
            <w:r>
              <w:rPr>
                <w:b/>
                <w:bCs/>
                <w:spacing w:val="-1"/>
                <w:sz w:val="18"/>
                <w:szCs w:val="18"/>
              </w:rPr>
              <w:t>Uric Acid,</w:t>
            </w:r>
            <w:r>
              <w:rPr>
                <w:b/>
                <w:bCs/>
                <w:spacing w:val="1"/>
                <w:sz w:val="18"/>
                <w:szCs w:val="18"/>
              </w:rPr>
              <w:t xml:space="preserve"> </w:t>
            </w:r>
            <w:r>
              <w:rPr>
                <w:b/>
                <w:bCs/>
                <w:sz w:val="18"/>
                <w:szCs w:val="18"/>
              </w:rPr>
              <w:t>High</w:t>
            </w:r>
          </w:p>
          <w:p w14:paraId="314BA5C3" w14:textId="77777777" w:rsidR="00F024D4" w:rsidRDefault="00F024D4" w:rsidP="00A60B15">
            <w:pPr>
              <w:pStyle w:val="BodyText"/>
              <w:kinsoku w:val="0"/>
              <w:overflowPunct w:val="0"/>
              <w:spacing w:line="205" w:lineRule="exact"/>
            </w:pPr>
            <w:r>
              <w:rPr>
                <w:spacing w:val="-1"/>
                <w:sz w:val="18"/>
                <w:szCs w:val="18"/>
              </w:rPr>
              <w:t>(mg/dL;</w:t>
            </w:r>
            <w:r>
              <w:rPr>
                <w:sz w:val="18"/>
                <w:szCs w:val="18"/>
              </w:rPr>
              <w:t xml:space="preserve"> </w:t>
            </w:r>
            <w:r>
              <w:rPr>
                <w:i/>
                <w:iCs/>
                <w:spacing w:val="-1"/>
                <w:sz w:val="18"/>
                <w:szCs w:val="18"/>
              </w:rPr>
              <w:t>mmol/L</w:t>
            </w:r>
            <w:r>
              <w:rPr>
                <w:spacing w:val="-1"/>
                <w:sz w:val="18"/>
                <w:szCs w:val="18"/>
              </w:rPr>
              <w:t>)</w:t>
            </w:r>
          </w:p>
        </w:tc>
        <w:tc>
          <w:tcPr>
            <w:tcW w:w="2560" w:type="dxa"/>
            <w:tcBorders>
              <w:top w:val="single" w:sz="13" w:space="0" w:color="000000" w:themeColor="text1"/>
              <w:left w:val="single" w:sz="4" w:space="0" w:color="000000" w:themeColor="text1"/>
              <w:bottom w:val="single" w:sz="18" w:space="0" w:color="000000" w:themeColor="text1"/>
              <w:right w:val="single" w:sz="4" w:space="0" w:color="000000" w:themeColor="text1"/>
            </w:tcBorders>
          </w:tcPr>
          <w:p w14:paraId="3E22EA94" w14:textId="77777777" w:rsidR="00F024D4" w:rsidRDefault="00F024D4" w:rsidP="00A60B15">
            <w:pPr>
              <w:pStyle w:val="BodyText"/>
              <w:kinsoku w:val="0"/>
              <w:overflowPunct w:val="0"/>
              <w:spacing w:before="51"/>
              <w:rPr>
                <w:spacing w:val="-1"/>
                <w:sz w:val="18"/>
                <w:szCs w:val="18"/>
              </w:rPr>
            </w:pPr>
            <w:r>
              <w:rPr>
                <w:sz w:val="18"/>
                <w:szCs w:val="18"/>
              </w:rPr>
              <w:t>7.5  to</w:t>
            </w:r>
            <w:r>
              <w:rPr>
                <w:spacing w:val="-1"/>
                <w:sz w:val="18"/>
                <w:szCs w:val="18"/>
              </w:rPr>
              <w:t xml:space="preserve"> </w:t>
            </w:r>
            <w:r>
              <w:rPr>
                <w:sz w:val="18"/>
                <w:szCs w:val="18"/>
              </w:rPr>
              <w:t>&lt;</w:t>
            </w:r>
            <w:r>
              <w:rPr>
                <w:spacing w:val="-1"/>
                <w:sz w:val="18"/>
                <w:szCs w:val="18"/>
              </w:rPr>
              <w:t xml:space="preserve"> 10.0</w:t>
            </w:r>
          </w:p>
          <w:p w14:paraId="5C8E0735" w14:textId="77777777" w:rsidR="00F024D4" w:rsidRDefault="00F024D4" w:rsidP="00A60B15">
            <w:pPr>
              <w:pStyle w:val="BodyText"/>
              <w:kinsoku w:val="0"/>
              <w:overflowPunct w:val="0"/>
              <w:spacing w:before="2"/>
            </w:pPr>
            <w:r w:rsidRPr="6781B22B">
              <w:rPr>
                <w:i/>
                <w:iCs/>
                <w:spacing w:val="-1"/>
                <w:sz w:val="18"/>
                <w:szCs w:val="18"/>
              </w:rPr>
              <w:t>0.45</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0.59</w:t>
            </w:r>
          </w:p>
        </w:tc>
        <w:tc>
          <w:tcPr>
            <w:tcW w:w="2693" w:type="dxa"/>
            <w:tcBorders>
              <w:top w:val="single" w:sz="13" w:space="0" w:color="000000" w:themeColor="text1"/>
              <w:left w:val="single" w:sz="4" w:space="0" w:color="000000" w:themeColor="text1"/>
              <w:bottom w:val="single" w:sz="18" w:space="0" w:color="000000" w:themeColor="text1"/>
              <w:right w:val="single" w:sz="4" w:space="0" w:color="000000" w:themeColor="text1"/>
            </w:tcBorders>
          </w:tcPr>
          <w:p w14:paraId="4FB7551E" w14:textId="77777777" w:rsidR="00F024D4" w:rsidRDefault="00F024D4" w:rsidP="00A60B15">
            <w:pPr>
              <w:pStyle w:val="BodyText"/>
              <w:kinsoku w:val="0"/>
              <w:overflowPunct w:val="0"/>
              <w:spacing w:before="51"/>
              <w:rPr>
                <w:sz w:val="18"/>
                <w:szCs w:val="18"/>
              </w:rPr>
            </w:pPr>
            <w:r>
              <w:rPr>
                <w:sz w:val="18"/>
                <w:szCs w:val="18"/>
              </w:rPr>
              <w:t xml:space="preserve">10.0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z w:val="18"/>
                <w:szCs w:val="18"/>
              </w:rPr>
              <w:t>12.0</w:t>
            </w:r>
          </w:p>
          <w:p w14:paraId="47494A12" w14:textId="77777777" w:rsidR="00F024D4" w:rsidRDefault="00F024D4" w:rsidP="00A60B15">
            <w:pPr>
              <w:pStyle w:val="BodyText"/>
              <w:kinsoku w:val="0"/>
              <w:overflowPunct w:val="0"/>
              <w:spacing w:before="2"/>
            </w:pPr>
            <w:r w:rsidRPr="6781B22B">
              <w:rPr>
                <w:i/>
                <w:iCs/>
                <w:spacing w:val="-1"/>
                <w:sz w:val="18"/>
                <w:szCs w:val="18"/>
              </w:rPr>
              <w:t>0.59</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2"/>
                <w:sz w:val="18"/>
                <w:szCs w:val="18"/>
              </w:rPr>
              <w:t>0.71</w:t>
            </w:r>
          </w:p>
        </w:tc>
        <w:tc>
          <w:tcPr>
            <w:tcW w:w="2691" w:type="dxa"/>
            <w:tcBorders>
              <w:top w:val="single" w:sz="13" w:space="0" w:color="000000" w:themeColor="text1"/>
              <w:left w:val="single" w:sz="4" w:space="0" w:color="000000" w:themeColor="text1"/>
              <w:bottom w:val="single" w:sz="18" w:space="0" w:color="000000" w:themeColor="text1"/>
              <w:right w:val="single" w:sz="4" w:space="0" w:color="000000" w:themeColor="text1"/>
            </w:tcBorders>
          </w:tcPr>
          <w:p w14:paraId="61AB7D23" w14:textId="77777777" w:rsidR="00F024D4" w:rsidRDefault="00F024D4" w:rsidP="00A60B15">
            <w:pPr>
              <w:pStyle w:val="BodyText"/>
              <w:kinsoku w:val="0"/>
              <w:overflowPunct w:val="0"/>
              <w:spacing w:before="51"/>
              <w:rPr>
                <w:sz w:val="18"/>
                <w:szCs w:val="18"/>
              </w:rPr>
            </w:pPr>
            <w:r>
              <w:rPr>
                <w:sz w:val="18"/>
                <w:szCs w:val="18"/>
              </w:rPr>
              <w:t xml:space="preserve">12.0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z w:val="18"/>
                <w:szCs w:val="18"/>
              </w:rPr>
              <w:t>15.0</w:t>
            </w:r>
          </w:p>
          <w:p w14:paraId="0AEC9770" w14:textId="77777777" w:rsidR="00F024D4" w:rsidRDefault="00F024D4" w:rsidP="00A60B15">
            <w:pPr>
              <w:pStyle w:val="BodyText"/>
              <w:kinsoku w:val="0"/>
              <w:overflowPunct w:val="0"/>
              <w:spacing w:before="2"/>
            </w:pPr>
            <w:r w:rsidRPr="6781B22B">
              <w:rPr>
                <w:i/>
                <w:iCs/>
                <w:spacing w:val="-1"/>
                <w:sz w:val="18"/>
                <w:szCs w:val="18"/>
              </w:rPr>
              <w:t>0.71</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0.89</w:t>
            </w:r>
          </w:p>
        </w:tc>
        <w:tc>
          <w:tcPr>
            <w:tcW w:w="2828" w:type="dxa"/>
            <w:tcBorders>
              <w:top w:val="single" w:sz="13" w:space="0" w:color="000000" w:themeColor="text1"/>
              <w:left w:val="single" w:sz="4" w:space="0" w:color="000000" w:themeColor="text1"/>
              <w:bottom w:val="single" w:sz="18" w:space="0" w:color="000000" w:themeColor="text1"/>
              <w:right w:val="single" w:sz="4" w:space="0" w:color="auto"/>
            </w:tcBorders>
          </w:tcPr>
          <w:p w14:paraId="317A507F" w14:textId="77777777" w:rsidR="00F024D4" w:rsidRDefault="00F024D4" w:rsidP="00A60B15">
            <w:pPr>
              <w:pStyle w:val="BodyText"/>
              <w:kinsoku w:val="0"/>
              <w:overflowPunct w:val="0"/>
              <w:spacing w:before="51"/>
              <w:rPr>
                <w:sz w:val="18"/>
                <w:szCs w:val="18"/>
              </w:rPr>
            </w:pPr>
            <w:r>
              <w:rPr>
                <w:sz w:val="18"/>
                <w:szCs w:val="18"/>
              </w:rPr>
              <w:t>≥ 15.0</w:t>
            </w:r>
          </w:p>
          <w:p w14:paraId="3C6EE371" w14:textId="77777777" w:rsidR="00F024D4" w:rsidRDefault="00F024D4" w:rsidP="00A60B15">
            <w:pPr>
              <w:pStyle w:val="BodyText"/>
              <w:kinsoku w:val="0"/>
              <w:overflowPunct w:val="0"/>
              <w:spacing w:before="2"/>
            </w:pPr>
            <w:r>
              <w:rPr>
                <w:sz w:val="18"/>
                <w:szCs w:val="18"/>
              </w:rPr>
              <w:t xml:space="preserve">≥ </w:t>
            </w:r>
            <w:r w:rsidRPr="6781B22B">
              <w:rPr>
                <w:i/>
                <w:iCs/>
                <w:spacing w:val="-1"/>
                <w:sz w:val="18"/>
                <w:szCs w:val="18"/>
              </w:rPr>
              <w:t>0.89</w:t>
            </w:r>
          </w:p>
        </w:tc>
      </w:tr>
    </w:tbl>
    <w:p w14:paraId="5A9C7E25" w14:textId="77777777" w:rsidR="00F024D4" w:rsidRPr="00AD270F" w:rsidRDefault="00F024D4" w:rsidP="00F024D4">
      <w:pPr>
        <w:kinsoku w:val="0"/>
        <w:overflowPunct w:val="0"/>
        <w:autoSpaceDE w:val="0"/>
        <w:autoSpaceDN w:val="0"/>
        <w:adjustRightInd w:val="0"/>
        <w:spacing w:before="47"/>
        <w:ind w:left="220"/>
        <w:rPr>
          <w:spacing w:val="-1"/>
          <w:sz w:val="16"/>
          <w:szCs w:val="16"/>
        </w:rPr>
      </w:pPr>
      <w:r w:rsidRPr="00AD270F">
        <w:rPr>
          <w:position w:val="7"/>
          <w:sz w:val="10"/>
          <w:szCs w:val="10"/>
        </w:rPr>
        <w:t>16</w:t>
      </w:r>
      <w:r w:rsidRPr="00AD270F">
        <w:rPr>
          <w:spacing w:val="15"/>
          <w:position w:val="7"/>
          <w:sz w:val="10"/>
          <w:szCs w:val="10"/>
        </w:rPr>
        <w:t xml:space="preserve"> </w:t>
      </w:r>
      <w:r w:rsidRPr="00AD270F">
        <w:rPr>
          <w:spacing w:val="-2"/>
          <w:sz w:val="16"/>
          <w:szCs w:val="16"/>
        </w:rPr>
        <w:t>To</w:t>
      </w:r>
      <w:r w:rsidRPr="00AD270F">
        <w:rPr>
          <w:spacing w:val="-1"/>
          <w:sz w:val="16"/>
          <w:szCs w:val="16"/>
        </w:rPr>
        <w:t xml:space="preserve"> convert</w:t>
      </w:r>
      <w:r w:rsidRPr="00AD270F">
        <w:rPr>
          <w:spacing w:val="1"/>
          <w:sz w:val="16"/>
          <w:szCs w:val="16"/>
        </w:rPr>
        <w:t xml:space="preserve"> </w:t>
      </w:r>
      <w:r w:rsidRPr="00AD270F">
        <w:rPr>
          <w:sz w:val="16"/>
          <w:szCs w:val="16"/>
        </w:rPr>
        <w:t>a</w:t>
      </w:r>
      <w:r w:rsidRPr="00AD270F">
        <w:rPr>
          <w:spacing w:val="1"/>
          <w:sz w:val="16"/>
          <w:szCs w:val="16"/>
        </w:rPr>
        <w:t xml:space="preserve"> </w:t>
      </w:r>
      <w:r w:rsidRPr="00AD270F">
        <w:rPr>
          <w:spacing w:val="-1"/>
          <w:sz w:val="16"/>
          <w:szCs w:val="16"/>
        </w:rPr>
        <w:t>magnesium</w:t>
      </w:r>
      <w:r w:rsidRPr="00AD270F">
        <w:rPr>
          <w:spacing w:val="-2"/>
          <w:sz w:val="16"/>
          <w:szCs w:val="16"/>
        </w:rPr>
        <w:t xml:space="preserve"> </w:t>
      </w:r>
      <w:r w:rsidRPr="00AD270F">
        <w:rPr>
          <w:spacing w:val="-1"/>
          <w:sz w:val="16"/>
          <w:szCs w:val="16"/>
        </w:rPr>
        <w:t>value from</w:t>
      </w:r>
      <w:r w:rsidRPr="00AD270F">
        <w:rPr>
          <w:sz w:val="16"/>
          <w:szCs w:val="16"/>
        </w:rPr>
        <w:t xml:space="preserve"> </w:t>
      </w:r>
      <w:r w:rsidRPr="00AD270F">
        <w:rPr>
          <w:spacing w:val="-1"/>
          <w:sz w:val="16"/>
          <w:szCs w:val="16"/>
        </w:rPr>
        <w:t>mg/dL</w:t>
      </w:r>
      <w:r w:rsidRPr="00AD270F">
        <w:rPr>
          <w:spacing w:val="-4"/>
          <w:sz w:val="16"/>
          <w:szCs w:val="16"/>
        </w:rPr>
        <w:t xml:space="preserve"> </w:t>
      </w:r>
      <w:r w:rsidRPr="00AD270F">
        <w:rPr>
          <w:sz w:val="16"/>
          <w:szCs w:val="16"/>
        </w:rPr>
        <w:t>to</w:t>
      </w:r>
      <w:r w:rsidRPr="00AD270F">
        <w:rPr>
          <w:spacing w:val="-1"/>
          <w:sz w:val="16"/>
          <w:szCs w:val="16"/>
        </w:rPr>
        <w:t xml:space="preserve"> </w:t>
      </w:r>
      <w:r w:rsidRPr="00AD270F">
        <w:rPr>
          <w:spacing w:val="-2"/>
          <w:sz w:val="16"/>
          <w:szCs w:val="16"/>
        </w:rPr>
        <w:t>mmol/L,</w:t>
      </w:r>
      <w:r w:rsidRPr="00AD270F">
        <w:rPr>
          <w:spacing w:val="1"/>
          <w:sz w:val="16"/>
          <w:szCs w:val="16"/>
        </w:rPr>
        <w:t xml:space="preserve"> </w:t>
      </w:r>
      <w:r w:rsidRPr="00AD270F">
        <w:rPr>
          <w:spacing w:val="-1"/>
          <w:sz w:val="16"/>
          <w:szCs w:val="16"/>
        </w:rPr>
        <w:t>laboratories</w:t>
      </w:r>
      <w:r w:rsidRPr="00AD270F">
        <w:rPr>
          <w:sz w:val="16"/>
          <w:szCs w:val="16"/>
        </w:rPr>
        <w:t xml:space="preserve"> </w:t>
      </w:r>
      <w:r w:rsidRPr="00AD270F">
        <w:rPr>
          <w:spacing w:val="-1"/>
          <w:sz w:val="16"/>
          <w:szCs w:val="16"/>
        </w:rPr>
        <w:t>should multiply</w:t>
      </w:r>
      <w:r w:rsidRPr="00AD270F">
        <w:rPr>
          <w:spacing w:val="-3"/>
          <w:sz w:val="16"/>
          <w:szCs w:val="16"/>
        </w:rPr>
        <w:t xml:space="preserve"> </w:t>
      </w:r>
      <w:r w:rsidRPr="00AD270F">
        <w:rPr>
          <w:sz w:val="16"/>
          <w:szCs w:val="16"/>
        </w:rPr>
        <w:t>by</w:t>
      </w:r>
      <w:r w:rsidRPr="00AD270F">
        <w:rPr>
          <w:spacing w:val="-3"/>
          <w:sz w:val="16"/>
          <w:szCs w:val="16"/>
        </w:rPr>
        <w:t xml:space="preserve"> </w:t>
      </w:r>
      <w:r w:rsidRPr="00AD270F">
        <w:rPr>
          <w:spacing w:val="-1"/>
          <w:sz w:val="16"/>
          <w:szCs w:val="16"/>
        </w:rPr>
        <w:t>0.4114.</w:t>
      </w:r>
    </w:p>
    <w:p w14:paraId="3A6DC598" w14:textId="77777777" w:rsidR="00F024D4" w:rsidRDefault="00F024D4" w:rsidP="002E0889">
      <w:pPr>
        <w:pStyle w:val="Text1"/>
      </w:pPr>
    </w:p>
    <w:p w14:paraId="606C2BB1" w14:textId="77777777" w:rsidR="00F024D4" w:rsidRPr="00AD270F" w:rsidRDefault="00F024D4" w:rsidP="00F024D4">
      <w:pPr>
        <w:kinsoku w:val="0"/>
        <w:overflowPunct w:val="0"/>
        <w:autoSpaceDE w:val="0"/>
        <w:autoSpaceDN w:val="0"/>
        <w:adjustRightInd w:val="0"/>
        <w:spacing w:before="13"/>
        <w:ind w:left="220"/>
        <w:outlineLvl w:val="3"/>
        <w:rPr>
          <w:color w:val="000000"/>
          <w:sz w:val="36"/>
          <w:szCs w:val="36"/>
        </w:rPr>
      </w:pPr>
      <w:r w:rsidRPr="00AD270F">
        <w:rPr>
          <w:color w:val="17365D"/>
          <w:spacing w:val="3"/>
          <w:sz w:val="36"/>
          <w:szCs w:val="36"/>
        </w:rPr>
        <w:t>Hematology</w:t>
      </w:r>
    </w:p>
    <w:tbl>
      <w:tblPr>
        <w:tblW w:w="14138" w:type="dxa"/>
        <w:tblLayout w:type="fixed"/>
        <w:tblCellMar>
          <w:left w:w="0" w:type="dxa"/>
          <w:right w:w="0" w:type="dxa"/>
        </w:tblCellMar>
        <w:tblLook w:val="0000" w:firstRow="0" w:lastRow="0" w:firstColumn="0" w:lastColumn="0" w:noHBand="0" w:noVBand="0"/>
      </w:tblPr>
      <w:tblGrid>
        <w:gridCol w:w="3224"/>
        <w:gridCol w:w="2585"/>
        <w:gridCol w:w="2726"/>
        <w:gridCol w:w="2732"/>
        <w:gridCol w:w="2871"/>
      </w:tblGrid>
      <w:tr w:rsidR="00F024D4" w14:paraId="12B42336" w14:textId="77777777" w:rsidTr="00E81246">
        <w:trPr>
          <w:trHeight w:hRule="exact" w:val="135"/>
        </w:trPr>
        <w:tc>
          <w:tcPr>
            <w:tcW w:w="3224" w:type="dxa"/>
            <w:tcBorders>
              <w:top w:val="single" w:sz="8" w:space="0" w:color="4F81BD" w:themeColor="accent1"/>
              <w:left w:val="nil"/>
              <w:bottom w:val="single" w:sz="13" w:space="0" w:color="000000" w:themeColor="text1"/>
              <w:right w:val="nil"/>
            </w:tcBorders>
          </w:tcPr>
          <w:p w14:paraId="0D462317" w14:textId="77777777" w:rsidR="00F024D4" w:rsidRDefault="00F024D4" w:rsidP="00A60B15"/>
        </w:tc>
        <w:tc>
          <w:tcPr>
            <w:tcW w:w="2585" w:type="dxa"/>
            <w:tcBorders>
              <w:top w:val="single" w:sz="8" w:space="0" w:color="4F81BD" w:themeColor="accent1"/>
              <w:left w:val="nil"/>
              <w:bottom w:val="single" w:sz="13" w:space="0" w:color="000000" w:themeColor="text1"/>
              <w:right w:val="nil"/>
            </w:tcBorders>
          </w:tcPr>
          <w:p w14:paraId="56BCE1A0" w14:textId="77777777" w:rsidR="00F024D4" w:rsidRDefault="00F024D4" w:rsidP="00A60B15"/>
        </w:tc>
        <w:tc>
          <w:tcPr>
            <w:tcW w:w="2726" w:type="dxa"/>
            <w:tcBorders>
              <w:top w:val="single" w:sz="8" w:space="0" w:color="4F81BD" w:themeColor="accent1"/>
              <w:left w:val="nil"/>
              <w:bottom w:val="single" w:sz="13" w:space="0" w:color="000000" w:themeColor="text1"/>
              <w:right w:val="nil"/>
            </w:tcBorders>
          </w:tcPr>
          <w:p w14:paraId="2728A0C7" w14:textId="77777777" w:rsidR="00F024D4" w:rsidRDefault="00F024D4" w:rsidP="00A60B15"/>
        </w:tc>
        <w:tc>
          <w:tcPr>
            <w:tcW w:w="2732" w:type="dxa"/>
            <w:tcBorders>
              <w:top w:val="single" w:sz="8" w:space="0" w:color="4F81BD" w:themeColor="accent1"/>
              <w:left w:val="nil"/>
              <w:bottom w:val="single" w:sz="13" w:space="0" w:color="000000" w:themeColor="text1"/>
              <w:right w:val="nil"/>
            </w:tcBorders>
          </w:tcPr>
          <w:p w14:paraId="5CACAA1D" w14:textId="77777777" w:rsidR="00F024D4" w:rsidRDefault="00F024D4" w:rsidP="00A60B15"/>
        </w:tc>
        <w:tc>
          <w:tcPr>
            <w:tcW w:w="2871" w:type="dxa"/>
            <w:tcBorders>
              <w:top w:val="single" w:sz="8" w:space="0" w:color="4F81BD" w:themeColor="accent1"/>
              <w:left w:val="nil"/>
              <w:bottom w:val="single" w:sz="18" w:space="0" w:color="000000" w:themeColor="text1"/>
              <w:right w:val="nil"/>
            </w:tcBorders>
          </w:tcPr>
          <w:p w14:paraId="670700BC" w14:textId="77777777" w:rsidR="00F024D4" w:rsidRDefault="00F024D4" w:rsidP="00A60B15"/>
        </w:tc>
      </w:tr>
      <w:tr w:rsidR="00F024D4" w14:paraId="64064D97" w14:textId="77777777" w:rsidTr="00E81246">
        <w:trPr>
          <w:trHeight w:hRule="exact" w:val="1206"/>
        </w:trPr>
        <w:tc>
          <w:tcPr>
            <w:tcW w:w="3224"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23B78C36" w14:textId="77777777" w:rsidR="00F024D4" w:rsidRDefault="00F024D4" w:rsidP="00A60B15">
            <w:pPr>
              <w:pStyle w:val="BodyText"/>
              <w:kinsoku w:val="0"/>
              <w:overflowPunct w:val="0"/>
              <w:spacing w:before="117"/>
            </w:pPr>
            <w:r w:rsidRPr="6781B22B">
              <w:rPr>
                <w:b/>
                <w:bCs/>
                <w:spacing w:val="-1"/>
                <w:sz w:val="20"/>
              </w:rPr>
              <w:t>PARAMETER</w:t>
            </w:r>
          </w:p>
        </w:tc>
        <w:tc>
          <w:tcPr>
            <w:tcW w:w="258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38AB2EE" w14:textId="77777777" w:rsidR="00F024D4" w:rsidRDefault="00F024D4" w:rsidP="00A60B15">
            <w:pPr>
              <w:pStyle w:val="BodyText"/>
              <w:kinsoku w:val="0"/>
              <w:overflowPunct w:val="0"/>
              <w:spacing w:before="117"/>
              <w:ind w:right="422"/>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72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AFF40F6" w14:textId="77777777" w:rsidR="00F024D4" w:rsidRDefault="00F024D4" w:rsidP="00A60B15">
            <w:pPr>
              <w:pStyle w:val="BodyText"/>
              <w:kinsoku w:val="0"/>
              <w:overflowPunct w:val="0"/>
              <w:spacing w:before="117"/>
              <w:ind w:right="315"/>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3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D6BD170" w14:textId="77777777" w:rsidR="00F024D4" w:rsidRDefault="00F024D4" w:rsidP="00A60B15">
            <w:pPr>
              <w:pStyle w:val="BodyText"/>
              <w:kinsoku w:val="0"/>
              <w:overflowPunct w:val="0"/>
              <w:spacing w:before="117"/>
              <w:ind w:right="470"/>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871" w:type="dxa"/>
            <w:tcBorders>
              <w:top w:val="single" w:sz="18" w:space="0" w:color="000000" w:themeColor="text1"/>
              <w:left w:val="single" w:sz="4" w:space="0" w:color="000000" w:themeColor="text1"/>
              <w:bottom w:val="single" w:sz="18" w:space="0" w:color="000000" w:themeColor="text1"/>
              <w:right w:val="single" w:sz="4" w:space="0" w:color="auto"/>
            </w:tcBorders>
            <w:shd w:val="clear" w:color="auto" w:fill="DADADA"/>
          </w:tcPr>
          <w:p w14:paraId="2C4EBF1C" w14:textId="77777777" w:rsidR="00F024D4" w:rsidRDefault="00F024D4" w:rsidP="00A60B15">
            <w:pPr>
              <w:pStyle w:val="BodyText"/>
              <w:kinsoku w:val="0"/>
              <w:overflowPunct w:val="0"/>
              <w:spacing w:before="117"/>
              <w:ind w:right="238"/>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14:paraId="19DBE1CD" w14:textId="77777777" w:rsidTr="00E81246">
        <w:trPr>
          <w:trHeight w:hRule="exact" w:val="1305"/>
        </w:trPr>
        <w:tc>
          <w:tcPr>
            <w:tcW w:w="3224"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60DB9170" w14:textId="77777777" w:rsidR="00F024D4" w:rsidRDefault="00F024D4" w:rsidP="00A60B15">
            <w:pPr>
              <w:pStyle w:val="BodyText"/>
              <w:kinsoku w:val="0"/>
              <w:overflowPunct w:val="0"/>
              <w:spacing w:before="56"/>
              <w:rPr>
                <w:sz w:val="18"/>
                <w:szCs w:val="18"/>
              </w:rPr>
            </w:pPr>
            <w:r>
              <w:rPr>
                <w:b/>
                <w:bCs/>
                <w:spacing w:val="-1"/>
                <w:sz w:val="18"/>
                <w:szCs w:val="18"/>
              </w:rPr>
              <w:t>Absolute CD4+</w:t>
            </w:r>
            <w:r>
              <w:rPr>
                <w:b/>
                <w:bCs/>
                <w:spacing w:val="1"/>
                <w:sz w:val="18"/>
                <w:szCs w:val="18"/>
              </w:rPr>
              <w:t xml:space="preserve"> </w:t>
            </w:r>
            <w:r>
              <w:rPr>
                <w:b/>
                <w:bCs/>
                <w:spacing w:val="-1"/>
                <w:sz w:val="18"/>
                <w:szCs w:val="18"/>
              </w:rPr>
              <w:t>Count,</w:t>
            </w:r>
          </w:p>
          <w:p w14:paraId="626771FE" w14:textId="77777777" w:rsidR="00F024D4" w:rsidRDefault="00F024D4" w:rsidP="00A60B15">
            <w:pPr>
              <w:pStyle w:val="BodyText"/>
              <w:kinsoku w:val="0"/>
              <w:overflowPunct w:val="0"/>
              <w:spacing w:before="2" w:line="192" w:lineRule="exact"/>
              <w:rPr>
                <w:sz w:val="18"/>
                <w:szCs w:val="18"/>
              </w:rPr>
            </w:pPr>
            <w:r>
              <w:rPr>
                <w:b/>
                <w:bCs/>
                <w:spacing w:val="-2"/>
                <w:sz w:val="18"/>
                <w:szCs w:val="18"/>
              </w:rPr>
              <w:t>Low</w:t>
            </w:r>
          </w:p>
          <w:p w14:paraId="358D043A" w14:textId="77777777" w:rsidR="00F024D4" w:rsidRDefault="00F024D4" w:rsidP="00A60B15">
            <w:pPr>
              <w:pStyle w:val="BodyText"/>
              <w:kinsoku w:val="0"/>
              <w:overflowPunct w:val="0"/>
              <w:spacing w:line="216" w:lineRule="exact"/>
              <w:rPr>
                <w:spacing w:val="-1"/>
                <w:sz w:val="18"/>
                <w:szCs w:val="18"/>
              </w:rPr>
            </w:pPr>
            <w:r>
              <w:rPr>
                <w:spacing w:val="-1"/>
                <w:sz w:val="18"/>
                <w:szCs w:val="18"/>
              </w:rPr>
              <w:t>(cell/mm</w:t>
            </w:r>
            <w:r>
              <w:rPr>
                <w:spacing w:val="-1"/>
                <w:position w:val="8"/>
                <w:sz w:val="12"/>
                <w:szCs w:val="12"/>
              </w:rPr>
              <w:t>3</w:t>
            </w:r>
            <w:r>
              <w:rPr>
                <w:spacing w:val="-1"/>
                <w:sz w:val="18"/>
                <w:szCs w:val="18"/>
              </w:rPr>
              <w:t>;</w:t>
            </w:r>
            <w:r>
              <w:rPr>
                <w:sz w:val="18"/>
                <w:szCs w:val="18"/>
              </w:rPr>
              <w:t xml:space="preserve"> </w:t>
            </w:r>
            <w:r w:rsidRPr="6781B22B">
              <w:rPr>
                <w:i/>
                <w:iCs/>
                <w:spacing w:val="-1"/>
                <w:sz w:val="18"/>
                <w:szCs w:val="18"/>
              </w:rPr>
              <w:t>cells/L</w:t>
            </w:r>
            <w:r>
              <w:rPr>
                <w:spacing w:val="-1"/>
                <w:sz w:val="18"/>
                <w:szCs w:val="18"/>
              </w:rPr>
              <w:t>)</w:t>
            </w:r>
          </w:p>
          <w:p w14:paraId="7DE7EE92" w14:textId="77777777" w:rsidR="00F024D4" w:rsidRDefault="00F024D4" w:rsidP="00A60B15">
            <w:pPr>
              <w:pStyle w:val="BodyText"/>
              <w:kinsoku w:val="0"/>
              <w:overflowPunct w:val="0"/>
              <w:spacing w:before="119"/>
              <w:ind w:right="549"/>
            </w:pPr>
            <w:r w:rsidRPr="6781B22B">
              <w:rPr>
                <w:i/>
                <w:iCs/>
                <w:sz w:val="18"/>
                <w:szCs w:val="18"/>
              </w:rPr>
              <w:t>&gt;</w:t>
            </w:r>
            <w:r w:rsidRPr="6781B22B">
              <w:rPr>
                <w:i/>
                <w:iCs/>
                <w:spacing w:val="1"/>
                <w:sz w:val="18"/>
                <w:szCs w:val="18"/>
              </w:rPr>
              <w:t xml:space="preserve"> </w:t>
            </w:r>
            <w:r w:rsidRPr="6781B22B">
              <w:rPr>
                <w:i/>
                <w:iCs/>
                <w:sz w:val="18"/>
                <w:szCs w:val="18"/>
              </w:rPr>
              <w:t>5</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r w:rsidRPr="6781B22B">
              <w:rPr>
                <w:i/>
                <w:iCs/>
                <w:spacing w:val="25"/>
                <w:sz w:val="18"/>
                <w:szCs w:val="18"/>
              </w:rPr>
              <w:t xml:space="preserve"> </w:t>
            </w:r>
            <w:r w:rsidRPr="6781B22B">
              <w:rPr>
                <w:i/>
                <w:iCs/>
                <w:spacing w:val="-1"/>
                <w:sz w:val="18"/>
                <w:szCs w:val="18"/>
              </w:rPr>
              <w:t>(not</w:t>
            </w:r>
            <w:r w:rsidRPr="6781B22B">
              <w:rPr>
                <w:i/>
                <w:iCs/>
                <w:sz w:val="18"/>
                <w:szCs w:val="18"/>
              </w:rPr>
              <w:t xml:space="preserve"> </w:t>
            </w:r>
            <w:r w:rsidRPr="6781B22B">
              <w:rPr>
                <w:i/>
                <w:iCs/>
                <w:spacing w:val="-1"/>
                <w:sz w:val="18"/>
                <w:szCs w:val="18"/>
              </w:rPr>
              <w:t>HIV</w:t>
            </w:r>
            <w:r w:rsidRPr="6781B22B">
              <w:rPr>
                <w:i/>
                <w:iCs/>
                <w:sz w:val="18"/>
                <w:szCs w:val="18"/>
              </w:rPr>
              <w:t xml:space="preserve"> </w:t>
            </w:r>
            <w:r w:rsidRPr="6781B22B">
              <w:rPr>
                <w:i/>
                <w:iCs/>
                <w:spacing w:val="-1"/>
                <w:sz w:val="18"/>
                <w:szCs w:val="18"/>
              </w:rPr>
              <w:t>infected)</w:t>
            </w:r>
          </w:p>
        </w:tc>
        <w:tc>
          <w:tcPr>
            <w:tcW w:w="258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5B85E82" w14:textId="77777777" w:rsidR="00F024D4" w:rsidRDefault="00F024D4" w:rsidP="00A60B15">
            <w:pPr>
              <w:pStyle w:val="BodyText"/>
              <w:kinsoku w:val="0"/>
              <w:overflowPunct w:val="0"/>
              <w:rPr>
                <w:sz w:val="18"/>
                <w:szCs w:val="18"/>
              </w:rPr>
            </w:pPr>
          </w:p>
          <w:p w14:paraId="4D0E8AA6" w14:textId="77777777" w:rsidR="00F024D4" w:rsidRDefault="00F024D4" w:rsidP="00A60B15">
            <w:pPr>
              <w:pStyle w:val="BodyText"/>
              <w:kinsoku w:val="0"/>
              <w:overflowPunct w:val="0"/>
              <w:spacing w:before="112" w:line="207" w:lineRule="exact"/>
              <w:rPr>
                <w:spacing w:val="-1"/>
                <w:sz w:val="18"/>
                <w:szCs w:val="18"/>
              </w:rPr>
            </w:pPr>
            <w:r>
              <w:rPr>
                <w:sz w:val="18"/>
                <w:szCs w:val="18"/>
              </w:rPr>
              <w:t>300</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400</w:t>
            </w:r>
          </w:p>
          <w:p w14:paraId="41E9F1F3" w14:textId="77777777" w:rsidR="00F024D4" w:rsidRDefault="00F024D4" w:rsidP="00A60B15">
            <w:pPr>
              <w:pStyle w:val="BodyText"/>
              <w:kinsoku w:val="0"/>
              <w:overflowPunct w:val="0"/>
              <w:spacing w:line="207" w:lineRule="exact"/>
            </w:pPr>
            <w:r w:rsidRPr="6781B22B">
              <w:rPr>
                <w:i/>
                <w:iCs/>
                <w:sz w:val="18"/>
                <w:szCs w:val="18"/>
              </w:rPr>
              <w:t>300</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400</w:t>
            </w:r>
          </w:p>
        </w:tc>
        <w:tc>
          <w:tcPr>
            <w:tcW w:w="272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6F3C37B" w14:textId="77777777" w:rsidR="00F024D4" w:rsidRDefault="00F024D4" w:rsidP="00A60B15">
            <w:pPr>
              <w:pStyle w:val="BodyText"/>
              <w:kinsoku w:val="0"/>
              <w:overflowPunct w:val="0"/>
              <w:rPr>
                <w:sz w:val="18"/>
                <w:szCs w:val="18"/>
              </w:rPr>
            </w:pPr>
          </w:p>
          <w:p w14:paraId="109F151C" w14:textId="77777777" w:rsidR="00F024D4" w:rsidRDefault="00F024D4" w:rsidP="00A60B15">
            <w:pPr>
              <w:pStyle w:val="BodyText"/>
              <w:kinsoku w:val="0"/>
              <w:overflowPunct w:val="0"/>
              <w:spacing w:before="112" w:line="207" w:lineRule="exact"/>
              <w:rPr>
                <w:spacing w:val="-1"/>
                <w:sz w:val="18"/>
                <w:szCs w:val="18"/>
              </w:rPr>
            </w:pPr>
            <w:r>
              <w:rPr>
                <w:sz w:val="18"/>
                <w:szCs w:val="18"/>
              </w:rPr>
              <w:t>200</w:t>
            </w:r>
            <w:r>
              <w:rPr>
                <w:spacing w:val="-1"/>
                <w:sz w:val="18"/>
                <w:szCs w:val="18"/>
              </w:rPr>
              <w:t xml:space="preserve"> </w:t>
            </w:r>
            <w:r>
              <w:rPr>
                <w:sz w:val="18"/>
                <w:szCs w:val="18"/>
              </w:rPr>
              <w:t>to</w:t>
            </w:r>
            <w:r>
              <w:rPr>
                <w:spacing w:val="-1"/>
                <w:sz w:val="18"/>
                <w:szCs w:val="18"/>
              </w:rPr>
              <w:t xml:space="preserve"> </w:t>
            </w:r>
            <w:r>
              <w:rPr>
                <w:sz w:val="18"/>
                <w:szCs w:val="18"/>
              </w:rPr>
              <w:t>&lt;</w:t>
            </w:r>
            <w:r>
              <w:rPr>
                <w:spacing w:val="45"/>
                <w:sz w:val="18"/>
                <w:szCs w:val="18"/>
              </w:rPr>
              <w:t xml:space="preserve"> </w:t>
            </w:r>
            <w:r>
              <w:rPr>
                <w:spacing w:val="-1"/>
                <w:sz w:val="18"/>
                <w:szCs w:val="18"/>
              </w:rPr>
              <w:t>300</w:t>
            </w:r>
          </w:p>
          <w:p w14:paraId="41F99B54" w14:textId="77777777" w:rsidR="00F024D4" w:rsidRDefault="00F024D4" w:rsidP="00A60B15">
            <w:pPr>
              <w:pStyle w:val="BodyText"/>
              <w:kinsoku w:val="0"/>
              <w:overflowPunct w:val="0"/>
              <w:spacing w:line="207" w:lineRule="exact"/>
            </w:pPr>
            <w:r w:rsidRPr="6781B22B">
              <w:rPr>
                <w:i/>
                <w:iCs/>
                <w:sz w:val="18"/>
                <w:szCs w:val="18"/>
              </w:rPr>
              <w:t>200</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300</w:t>
            </w:r>
          </w:p>
        </w:tc>
        <w:tc>
          <w:tcPr>
            <w:tcW w:w="273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FC8BC49" w14:textId="77777777" w:rsidR="00F024D4" w:rsidRDefault="00F024D4" w:rsidP="00A60B15">
            <w:pPr>
              <w:pStyle w:val="BodyText"/>
              <w:kinsoku w:val="0"/>
              <w:overflowPunct w:val="0"/>
              <w:rPr>
                <w:sz w:val="18"/>
                <w:szCs w:val="18"/>
              </w:rPr>
            </w:pPr>
          </w:p>
          <w:p w14:paraId="72EBFD08" w14:textId="77777777" w:rsidR="00F024D4" w:rsidRDefault="00F024D4" w:rsidP="00A60B15">
            <w:pPr>
              <w:pStyle w:val="BodyText"/>
              <w:kinsoku w:val="0"/>
              <w:overflowPunct w:val="0"/>
              <w:spacing w:before="112" w:line="207" w:lineRule="exact"/>
              <w:rPr>
                <w:spacing w:val="-1"/>
                <w:sz w:val="18"/>
                <w:szCs w:val="18"/>
              </w:rPr>
            </w:pPr>
            <w:r>
              <w:rPr>
                <w:sz w:val="18"/>
                <w:szCs w:val="18"/>
              </w:rPr>
              <w:t>100</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200</w:t>
            </w:r>
          </w:p>
          <w:p w14:paraId="625704CE" w14:textId="77777777" w:rsidR="00F024D4" w:rsidRDefault="00F024D4" w:rsidP="00A60B15">
            <w:pPr>
              <w:pStyle w:val="BodyText"/>
              <w:kinsoku w:val="0"/>
              <w:overflowPunct w:val="0"/>
              <w:spacing w:line="207" w:lineRule="exact"/>
            </w:pPr>
            <w:r w:rsidRPr="6781B22B">
              <w:rPr>
                <w:i/>
                <w:iCs/>
                <w:sz w:val="18"/>
                <w:szCs w:val="18"/>
              </w:rPr>
              <w:t>100</w:t>
            </w:r>
            <w:r w:rsidRPr="6781B22B">
              <w:rPr>
                <w:i/>
                <w:iCs/>
                <w:spacing w:val="44"/>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200</w:t>
            </w:r>
          </w:p>
        </w:tc>
        <w:tc>
          <w:tcPr>
            <w:tcW w:w="2871" w:type="dxa"/>
            <w:tcBorders>
              <w:top w:val="single" w:sz="18" w:space="0" w:color="000000" w:themeColor="text1"/>
              <w:left w:val="single" w:sz="4" w:space="0" w:color="000000" w:themeColor="text1"/>
              <w:bottom w:val="single" w:sz="18" w:space="0" w:color="000000" w:themeColor="text1"/>
              <w:right w:val="single" w:sz="4" w:space="0" w:color="auto"/>
            </w:tcBorders>
          </w:tcPr>
          <w:p w14:paraId="3F603810" w14:textId="77777777" w:rsidR="00F024D4" w:rsidRDefault="00F024D4" w:rsidP="00A60B15">
            <w:pPr>
              <w:pStyle w:val="BodyText"/>
              <w:kinsoku w:val="0"/>
              <w:overflowPunct w:val="0"/>
              <w:rPr>
                <w:sz w:val="18"/>
                <w:szCs w:val="18"/>
              </w:rPr>
            </w:pPr>
          </w:p>
          <w:p w14:paraId="6953A6DC" w14:textId="77777777" w:rsidR="00F024D4" w:rsidRDefault="00F024D4" w:rsidP="00A60B15">
            <w:pPr>
              <w:pStyle w:val="BodyText"/>
              <w:kinsoku w:val="0"/>
              <w:overflowPunct w:val="0"/>
              <w:spacing w:before="113" w:line="207" w:lineRule="exact"/>
              <w:rPr>
                <w:sz w:val="18"/>
                <w:szCs w:val="18"/>
              </w:rPr>
            </w:pPr>
            <w:r>
              <w:rPr>
                <w:sz w:val="18"/>
                <w:szCs w:val="18"/>
              </w:rPr>
              <w:t>&lt;</w:t>
            </w:r>
            <w:r>
              <w:rPr>
                <w:spacing w:val="-1"/>
                <w:sz w:val="18"/>
                <w:szCs w:val="18"/>
              </w:rPr>
              <w:t xml:space="preserve"> </w:t>
            </w:r>
            <w:r>
              <w:rPr>
                <w:spacing w:val="1"/>
                <w:sz w:val="18"/>
                <w:szCs w:val="18"/>
              </w:rPr>
              <w:t>100</w:t>
            </w:r>
          </w:p>
          <w:p w14:paraId="49353916" w14:textId="77777777" w:rsidR="00F024D4" w:rsidRDefault="00F024D4" w:rsidP="00A60B15">
            <w:pPr>
              <w:pStyle w:val="BodyText"/>
              <w:kinsoku w:val="0"/>
              <w:overflowPunct w:val="0"/>
              <w:spacing w:line="207" w:lineRule="exact"/>
            </w:pPr>
            <w:r w:rsidRPr="6781B22B">
              <w:rPr>
                <w:i/>
                <w:iCs/>
                <w:sz w:val="18"/>
                <w:szCs w:val="18"/>
              </w:rPr>
              <w:t>&lt;</w:t>
            </w:r>
            <w:r w:rsidRPr="6781B22B">
              <w:rPr>
                <w:i/>
                <w:iCs/>
                <w:spacing w:val="1"/>
                <w:sz w:val="18"/>
                <w:szCs w:val="18"/>
              </w:rPr>
              <w:t xml:space="preserve"> </w:t>
            </w:r>
            <w:r w:rsidRPr="6781B22B">
              <w:rPr>
                <w:i/>
                <w:iCs/>
                <w:spacing w:val="-1"/>
                <w:sz w:val="18"/>
                <w:szCs w:val="18"/>
              </w:rPr>
              <w:t>100</w:t>
            </w:r>
          </w:p>
        </w:tc>
      </w:tr>
      <w:tr w:rsidR="00F024D4" w14:paraId="2C471A77" w14:textId="77777777" w:rsidTr="00E81246">
        <w:trPr>
          <w:trHeight w:hRule="exact" w:val="1391"/>
        </w:trPr>
        <w:tc>
          <w:tcPr>
            <w:tcW w:w="3224"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3724307" w14:textId="77777777" w:rsidR="00F024D4" w:rsidRDefault="00F024D4" w:rsidP="00A60B15">
            <w:pPr>
              <w:pStyle w:val="BodyText"/>
              <w:kinsoku w:val="0"/>
              <w:overflowPunct w:val="0"/>
              <w:spacing w:before="56"/>
              <w:ind w:right="356"/>
              <w:rPr>
                <w:sz w:val="18"/>
                <w:szCs w:val="18"/>
              </w:rPr>
            </w:pPr>
            <w:r>
              <w:rPr>
                <w:b/>
                <w:bCs/>
                <w:spacing w:val="-1"/>
                <w:sz w:val="18"/>
                <w:szCs w:val="18"/>
              </w:rPr>
              <w:t>Absolute Lymphocyte</w:t>
            </w:r>
            <w:r>
              <w:rPr>
                <w:b/>
                <w:bCs/>
                <w:spacing w:val="30"/>
                <w:sz w:val="18"/>
                <w:szCs w:val="18"/>
              </w:rPr>
              <w:t xml:space="preserve"> </w:t>
            </w:r>
            <w:r>
              <w:rPr>
                <w:b/>
                <w:bCs/>
                <w:spacing w:val="-1"/>
                <w:sz w:val="18"/>
                <w:szCs w:val="18"/>
              </w:rPr>
              <w:t>Count,</w:t>
            </w:r>
            <w:r>
              <w:rPr>
                <w:b/>
                <w:bCs/>
                <w:spacing w:val="1"/>
                <w:sz w:val="18"/>
                <w:szCs w:val="18"/>
              </w:rPr>
              <w:t xml:space="preserve"> </w:t>
            </w:r>
            <w:r>
              <w:rPr>
                <w:b/>
                <w:bCs/>
                <w:spacing w:val="-2"/>
                <w:sz w:val="18"/>
                <w:szCs w:val="18"/>
              </w:rPr>
              <w:t>Low</w:t>
            </w:r>
          </w:p>
          <w:p w14:paraId="718216F1" w14:textId="77777777" w:rsidR="00F024D4" w:rsidRDefault="00F024D4" w:rsidP="00A60B15">
            <w:pPr>
              <w:pStyle w:val="BodyText"/>
              <w:kinsoku w:val="0"/>
              <w:overflowPunct w:val="0"/>
              <w:spacing w:line="204" w:lineRule="exact"/>
              <w:rPr>
                <w:spacing w:val="-1"/>
                <w:sz w:val="18"/>
                <w:szCs w:val="18"/>
              </w:rPr>
            </w:pPr>
            <w:r>
              <w:rPr>
                <w:spacing w:val="-1"/>
                <w:sz w:val="18"/>
                <w:szCs w:val="18"/>
              </w:rPr>
              <w:t>(cell/mm</w:t>
            </w:r>
            <w:r>
              <w:rPr>
                <w:spacing w:val="-1"/>
                <w:position w:val="8"/>
                <w:sz w:val="12"/>
                <w:szCs w:val="12"/>
              </w:rPr>
              <w:t>3</w:t>
            </w:r>
            <w:r>
              <w:rPr>
                <w:spacing w:val="-1"/>
                <w:sz w:val="18"/>
                <w:szCs w:val="18"/>
              </w:rPr>
              <w:t>;</w:t>
            </w:r>
            <w:r>
              <w:rPr>
                <w:sz w:val="18"/>
                <w:szCs w:val="18"/>
              </w:rPr>
              <w:t xml:space="preserve"> </w:t>
            </w:r>
            <w:r w:rsidRPr="6781B22B">
              <w:rPr>
                <w:i/>
                <w:iCs/>
                <w:spacing w:val="-1"/>
                <w:sz w:val="18"/>
                <w:szCs w:val="18"/>
              </w:rPr>
              <w:t>cells/L</w:t>
            </w:r>
            <w:r>
              <w:rPr>
                <w:spacing w:val="-1"/>
                <w:sz w:val="18"/>
                <w:szCs w:val="18"/>
              </w:rPr>
              <w:t>)</w:t>
            </w:r>
          </w:p>
          <w:p w14:paraId="26B70C9F" w14:textId="77777777" w:rsidR="00F024D4" w:rsidRDefault="00F024D4" w:rsidP="00A60B15">
            <w:pPr>
              <w:pStyle w:val="BodyText"/>
              <w:kinsoku w:val="0"/>
              <w:overflowPunct w:val="0"/>
              <w:spacing w:before="119"/>
              <w:ind w:right="491"/>
            </w:pPr>
            <w:r w:rsidRPr="6781B22B">
              <w:rPr>
                <w:i/>
                <w:iCs/>
                <w:sz w:val="18"/>
                <w:szCs w:val="18"/>
              </w:rPr>
              <w:t>&gt;</w:t>
            </w:r>
            <w:r w:rsidRPr="6781B22B">
              <w:rPr>
                <w:i/>
                <w:iCs/>
                <w:spacing w:val="1"/>
                <w:sz w:val="18"/>
                <w:szCs w:val="18"/>
              </w:rPr>
              <w:t xml:space="preserve"> </w:t>
            </w:r>
            <w:r w:rsidRPr="6781B22B">
              <w:rPr>
                <w:i/>
                <w:iCs/>
                <w:sz w:val="18"/>
                <w:szCs w:val="18"/>
              </w:rPr>
              <w:t>5</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r w:rsidRPr="6781B22B">
              <w:rPr>
                <w:i/>
                <w:iCs/>
                <w:spacing w:val="25"/>
                <w:sz w:val="18"/>
                <w:szCs w:val="18"/>
              </w:rPr>
              <w:t xml:space="preserve"> </w:t>
            </w:r>
            <w:r w:rsidRPr="6781B22B">
              <w:rPr>
                <w:i/>
                <w:iCs/>
                <w:spacing w:val="-1"/>
                <w:sz w:val="18"/>
                <w:szCs w:val="18"/>
              </w:rPr>
              <w:t>(not</w:t>
            </w:r>
            <w:r w:rsidRPr="6781B22B">
              <w:rPr>
                <w:i/>
                <w:iCs/>
                <w:sz w:val="18"/>
                <w:szCs w:val="18"/>
              </w:rPr>
              <w:t xml:space="preserve"> </w:t>
            </w:r>
            <w:r w:rsidRPr="6781B22B">
              <w:rPr>
                <w:i/>
                <w:iCs/>
                <w:spacing w:val="-1"/>
                <w:sz w:val="18"/>
                <w:szCs w:val="18"/>
              </w:rPr>
              <w:t>HIV</w:t>
            </w:r>
            <w:r w:rsidRPr="6781B22B">
              <w:rPr>
                <w:i/>
                <w:iCs/>
                <w:sz w:val="18"/>
                <w:szCs w:val="18"/>
              </w:rPr>
              <w:t xml:space="preserve"> </w:t>
            </w:r>
            <w:r w:rsidRPr="6781B22B">
              <w:rPr>
                <w:i/>
                <w:iCs/>
                <w:spacing w:val="-1"/>
                <w:sz w:val="18"/>
                <w:szCs w:val="18"/>
              </w:rPr>
              <w:t>infected)</w:t>
            </w:r>
          </w:p>
        </w:tc>
        <w:tc>
          <w:tcPr>
            <w:tcW w:w="258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76BE6FC" w14:textId="77777777" w:rsidR="00F024D4" w:rsidRDefault="00F024D4" w:rsidP="00A60B15">
            <w:pPr>
              <w:pStyle w:val="BodyText"/>
              <w:kinsoku w:val="0"/>
              <w:overflowPunct w:val="0"/>
              <w:rPr>
                <w:sz w:val="18"/>
                <w:szCs w:val="18"/>
              </w:rPr>
            </w:pPr>
          </w:p>
          <w:p w14:paraId="6189265D" w14:textId="77777777" w:rsidR="00F024D4" w:rsidRDefault="00F024D4" w:rsidP="00A60B15">
            <w:pPr>
              <w:pStyle w:val="BodyText"/>
              <w:kinsoku w:val="0"/>
              <w:overflowPunct w:val="0"/>
              <w:spacing w:line="195" w:lineRule="exact"/>
              <w:rPr>
                <w:sz w:val="18"/>
                <w:szCs w:val="18"/>
              </w:rPr>
            </w:pPr>
            <w:r>
              <w:rPr>
                <w:sz w:val="18"/>
                <w:szCs w:val="18"/>
              </w:rPr>
              <w:t>600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650</w:t>
            </w:r>
          </w:p>
          <w:p w14:paraId="6591AF4D" w14:textId="77777777" w:rsidR="00F024D4" w:rsidRDefault="00F024D4" w:rsidP="00A60B15">
            <w:pPr>
              <w:pStyle w:val="BodyText"/>
              <w:kinsoku w:val="0"/>
              <w:overflowPunct w:val="0"/>
              <w:spacing w:line="206" w:lineRule="exact"/>
              <w:rPr>
                <w:sz w:val="18"/>
                <w:szCs w:val="18"/>
              </w:rPr>
            </w:pPr>
            <w:r w:rsidRPr="6781B22B">
              <w:rPr>
                <w:i/>
                <w:iCs/>
                <w:sz w:val="18"/>
                <w:szCs w:val="18"/>
              </w:rPr>
              <w:t>0.600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 xml:space="preserve">9 </w:t>
            </w:r>
            <w:r w:rsidRPr="6781B22B">
              <w:rPr>
                <w:i/>
                <w:iCs/>
                <w:spacing w:val="28"/>
                <w:position w:val="8"/>
                <w:sz w:val="12"/>
                <w:szCs w:val="12"/>
              </w:rPr>
              <w:t xml:space="preserve"> </w:t>
            </w:r>
            <w:r w:rsidRPr="6781B22B">
              <w:rPr>
                <w:i/>
                <w:iCs/>
                <w:spacing w:val="-2"/>
                <w:sz w:val="18"/>
                <w:szCs w:val="18"/>
              </w:rPr>
              <w:t>to</w:t>
            </w:r>
          </w:p>
          <w:p w14:paraId="20FEFDEF"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0.650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c>
          <w:tcPr>
            <w:tcW w:w="272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1606EF2" w14:textId="77777777" w:rsidR="00F024D4" w:rsidRDefault="00F024D4" w:rsidP="00A60B15">
            <w:pPr>
              <w:pStyle w:val="BodyText"/>
              <w:kinsoku w:val="0"/>
              <w:overflowPunct w:val="0"/>
              <w:rPr>
                <w:sz w:val="18"/>
                <w:szCs w:val="18"/>
              </w:rPr>
            </w:pPr>
          </w:p>
          <w:p w14:paraId="1B8D31CD" w14:textId="77777777" w:rsidR="00F024D4" w:rsidRDefault="00F024D4" w:rsidP="00A60B15">
            <w:pPr>
              <w:pStyle w:val="BodyText"/>
              <w:kinsoku w:val="0"/>
              <w:overflowPunct w:val="0"/>
              <w:spacing w:line="195" w:lineRule="exact"/>
              <w:rPr>
                <w:sz w:val="18"/>
                <w:szCs w:val="18"/>
              </w:rPr>
            </w:pPr>
            <w:r>
              <w:rPr>
                <w:sz w:val="18"/>
                <w:szCs w:val="18"/>
              </w:rPr>
              <w:t>500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600</w:t>
            </w:r>
          </w:p>
          <w:p w14:paraId="12BC50EE" w14:textId="77777777" w:rsidR="00F024D4" w:rsidRDefault="00F024D4" w:rsidP="00A60B15">
            <w:pPr>
              <w:pStyle w:val="BodyText"/>
              <w:kinsoku w:val="0"/>
              <w:overflowPunct w:val="0"/>
              <w:spacing w:line="206" w:lineRule="exact"/>
              <w:rPr>
                <w:sz w:val="18"/>
                <w:szCs w:val="18"/>
              </w:rPr>
            </w:pPr>
            <w:r w:rsidRPr="6781B22B">
              <w:rPr>
                <w:i/>
                <w:iCs/>
                <w:sz w:val="18"/>
                <w:szCs w:val="18"/>
              </w:rPr>
              <w:t>0.500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 xml:space="preserve">9 </w:t>
            </w:r>
            <w:r w:rsidRPr="6781B22B">
              <w:rPr>
                <w:i/>
                <w:iCs/>
                <w:spacing w:val="28"/>
                <w:position w:val="8"/>
                <w:sz w:val="12"/>
                <w:szCs w:val="12"/>
              </w:rPr>
              <w:t xml:space="preserve"> </w:t>
            </w:r>
            <w:r w:rsidRPr="6781B22B">
              <w:rPr>
                <w:i/>
                <w:iCs/>
                <w:spacing w:val="-2"/>
                <w:sz w:val="18"/>
                <w:szCs w:val="18"/>
              </w:rPr>
              <w:t>to</w:t>
            </w:r>
          </w:p>
          <w:p w14:paraId="5D796A90"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0.600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c>
          <w:tcPr>
            <w:tcW w:w="273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5FA07AF" w14:textId="77777777" w:rsidR="00F024D4" w:rsidRDefault="00F024D4" w:rsidP="00A60B15">
            <w:pPr>
              <w:pStyle w:val="BodyText"/>
              <w:kinsoku w:val="0"/>
              <w:overflowPunct w:val="0"/>
              <w:rPr>
                <w:sz w:val="18"/>
                <w:szCs w:val="18"/>
              </w:rPr>
            </w:pPr>
          </w:p>
          <w:p w14:paraId="3405713C" w14:textId="77777777" w:rsidR="00F024D4" w:rsidRDefault="00F024D4" w:rsidP="00A60B15">
            <w:pPr>
              <w:pStyle w:val="BodyText"/>
              <w:kinsoku w:val="0"/>
              <w:overflowPunct w:val="0"/>
              <w:spacing w:line="195" w:lineRule="exact"/>
              <w:rPr>
                <w:spacing w:val="-1"/>
                <w:sz w:val="18"/>
                <w:szCs w:val="18"/>
              </w:rPr>
            </w:pPr>
            <w:r>
              <w:rPr>
                <w:sz w:val="18"/>
                <w:szCs w:val="18"/>
              </w:rPr>
              <w:t>350</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500</w:t>
            </w:r>
          </w:p>
          <w:p w14:paraId="4FD5C82A" w14:textId="77777777" w:rsidR="00F024D4" w:rsidRDefault="00F024D4" w:rsidP="00A60B15">
            <w:pPr>
              <w:pStyle w:val="BodyText"/>
              <w:kinsoku w:val="0"/>
              <w:overflowPunct w:val="0"/>
              <w:spacing w:line="206" w:lineRule="exact"/>
              <w:rPr>
                <w:sz w:val="18"/>
                <w:szCs w:val="18"/>
              </w:rPr>
            </w:pPr>
            <w:r w:rsidRPr="6781B22B">
              <w:rPr>
                <w:i/>
                <w:iCs/>
                <w:sz w:val="18"/>
                <w:szCs w:val="18"/>
              </w:rPr>
              <w:t>0.350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 xml:space="preserve">9 </w:t>
            </w:r>
            <w:r w:rsidRPr="6781B22B">
              <w:rPr>
                <w:i/>
                <w:iCs/>
                <w:spacing w:val="28"/>
                <w:position w:val="8"/>
                <w:sz w:val="12"/>
                <w:szCs w:val="12"/>
              </w:rPr>
              <w:t xml:space="preserve"> </w:t>
            </w:r>
            <w:r w:rsidRPr="6781B22B">
              <w:rPr>
                <w:i/>
                <w:iCs/>
                <w:spacing w:val="-2"/>
                <w:sz w:val="18"/>
                <w:szCs w:val="18"/>
              </w:rPr>
              <w:t>to</w:t>
            </w:r>
          </w:p>
          <w:p w14:paraId="576CC408"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0.500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c>
          <w:tcPr>
            <w:tcW w:w="2871" w:type="dxa"/>
            <w:tcBorders>
              <w:top w:val="single" w:sz="18" w:space="0" w:color="000000" w:themeColor="text1"/>
              <w:left w:val="single" w:sz="4" w:space="0" w:color="000000" w:themeColor="text1"/>
              <w:bottom w:val="single" w:sz="18" w:space="0" w:color="000000" w:themeColor="text1"/>
              <w:right w:val="single" w:sz="4" w:space="0" w:color="auto"/>
            </w:tcBorders>
          </w:tcPr>
          <w:p w14:paraId="02A93968" w14:textId="77777777" w:rsidR="00F024D4" w:rsidRDefault="00F024D4" w:rsidP="00A60B15">
            <w:pPr>
              <w:pStyle w:val="BodyText"/>
              <w:kinsoku w:val="0"/>
              <w:overflowPunct w:val="0"/>
              <w:rPr>
                <w:sz w:val="18"/>
                <w:szCs w:val="18"/>
              </w:rPr>
            </w:pPr>
          </w:p>
          <w:p w14:paraId="310BFDBC" w14:textId="77777777" w:rsidR="00F024D4" w:rsidRDefault="00F024D4" w:rsidP="00A60B15">
            <w:pPr>
              <w:pStyle w:val="BodyText"/>
              <w:kinsoku w:val="0"/>
              <w:overflowPunct w:val="0"/>
              <w:spacing w:line="195" w:lineRule="exact"/>
              <w:rPr>
                <w:sz w:val="18"/>
                <w:szCs w:val="18"/>
              </w:rPr>
            </w:pPr>
            <w:r>
              <w:rPr>
                <w:sz w:val="18"/>
                <w:szCs w:val="18"/>
              </w:rPr>
              <w:t>&lt;</w:t>
            </w:r>
            <w:r>
              <w:rPr>
                <w:spacing w:val="-1"/>
                <w:sz w:val="18"/>
                <w:szCs w:val="18"/>
              </w:rPr>
              <w:t xml:space="preserve"> </w:t>
            </w:r>
            <w:r>
              <w:rPr>
                <w:spacing w:val="1"/>
                <w:sz w:val="18"/>
                <w:szCs w:val="18"/>
              </w:rPr>
              <w:t>350</w:t>
            </w:r>
          </w:p>
          <w:p w14:paraId="3411DC8F"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0.350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r>
      <w:tr w:rsidR="00F024D4" w14:paraId="22836FC3" w14:textId="77777777" w:rsidTr="00E81246">
        <w:trPr>
          <w:trHeight w:hRule="exact" w:val="1439"/>
        </w:trPr>
        <w:tc>
          <w:tcPr>
            <w:tcW w:w="3224"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3ECF09C4" w14:textId="77777777" w:rsidR="00F024D4" w:rsidRDefault="00F024D4" w:rsidP="00A60B15">
            <w:pPr>
              <w:pStyle w:val="BodyText"/>
              <w:kinsoku w:val="0"/>
              <w:overflowPunct w:val="0"/>
              <w:spacing w:before="56"/>
              <w:ind w:right="474"/>
              <w:rPr>
                <w:sz w:val="18"/>
                <w:szCs w:val="18"/>
              </w:rPr>
            </w:pPr>
            <w:r>
              <w:rPr>
                <w:b/>
                <w:bCs/>
                <w:spacing w:val="-1"/>
                <w:sz w:val="18"/>
                <w:szCs w:val="18"/>
              </w:rPr>
              <w:t>Absolute Neutrophil</w:t>
            </w:r>
            <w:r>
              <w:rPr>
                <w:b/>
                <w:bCs/>
                <w:spacing w:val="25"/>
                <w:sz w:val="18"/>
                <w:szCs w:val="18"/>
              </w:rPr>
              <w:t xml:space="preserve"> </w:t>
            </w:r>
            <w:r>
              <w:rPr>
                <w:b/>
                <w:bCs/>
                <w:spacing w:val="-1"/>
                <w:sz w:val="18"/>
                <w:szCs w:val="18"/>
              </w:rPr>
              <w:t>Count</w:t>
            </w:r>
            <w:r>
              <w:rPr>
                <w:b/>
                <w:bCs/>
                <w:sz w:val="18"/>
                <w:szCs w:val="18"/>
              </w:rPr>
              <w:t xml:space="preserve"> </w:t>
            </w:r>
            <w:r>
              <w:rPr>
                <w:b/>
                <w:bCs/>
                <w:spacing w:val="-1"/>
                <w:sz w:val="18"/>
                <w:szCs w:val="18"/>
              </w:rPr>
              <w:t>(ANC),</w:t>
            </w:r>
            <w:r>
              <w:rPr>
                <w:b/>
                <w:bCs/>
                <w:spacing w:val="1"/>
                <w:sz w:val="18"/>
                <w:szCs w:val="18"/>
              </w:rPr>
              <w:t xml:space="preserve"> </w:t>
            </w:r>
            <w:r>
              <w:rPr>
                <w:b/>
                <w:bCs/>
                <w:spacing w:val="-2"/>
                <w:sz w:val="18"/>
                <w:szCs w:val="18"/>
              </w:rPr>
              <w:t>Low</w:t>
            </w:r>
          </w:p>
          <w:p w14:paraId="27B6896F" w14:textId="77777777" w:rsidR="00F024D4" w:rsidRDefault="00F024D4" w:rsidP="00A60B15">
            <w:pPr>
              <w:pStyle w:val="BodyText"/>
              <w:kinsoku w:val="0"/>
              <w:overflowPunct w:val="0"/>
              <w:spacing w:line="204" w:lineRule="exact"/>
              <w:rPr>
                <w:spacing w:val="-1"/>
                <w:sz w:val="18"/>
                <w:szCs w:val="18"/>
              </w:rPr>
            </w:pPr>
            <w:r>
              <w:rPr>
                <w:spacing w:val="-1"/>
                <w:sz w:val="18"/>
                <w:szCs w:val="18"/>
              </w:rPr>
              <w:t>(cells/mm</w:t>
            </w:r>
            <w:r>
              <w:rPr>
                <w:spacing w:val="-1"/>
                <w:position w:val="8"/>
                <w:sz w:val="12"/>
                <w:szCs w:val="12"/>
              </w:rPr>
              <w:t>3</w:t>
            </w:r>
            <w:r>
              <w:rPr>
                <w:spacing w:val="-1"/>
                <w:sz w:val="18"/>
                <w:szCs w:val="18"/>
              </w:rPr>
              <w:t>;</w:t>
            </w:r>
            <w:r>
              <w:rPr>
                <w:sz w:val="18"/>
                <w:szCs w:val="18"/>
              </w:rPr>
              <w:t xml:space="preserve"> </w:t>
            </w:r>
            <w:r w:rsidRPr="6781B22B">
              <w:rPr>
                <w:i/>
                <w:iCs/>
                <w:spacing w:val="-1"/>
                <w:sz w:val="18"/>
                <w:szCs w:val="18"/>
              </w:rPr>
              <w:t>cells/L</w:t>
            </w:r>
            <w:r>
              <w:rPr>
                <w:spacing w:val="-1"/>
                <w:sz w:val="18"/>
                <w:szCs w:val="18"/>
              </w:rPr>
              <w:t>)</w:t>
            </w:r>
          </w:p>
          <w:p w14:paraId="20C32A03" w14:textId="77777777" w:rsidR="00F024D4" w:rsidRDefault="00F024D4" w:rsidP="00A60B15">
            <w:pPr>
              <w:pStyle w:val="BodyText"/>
              <w:kinsoku w:val="0"/>
              <w:overflowPunct w:val="0"/>
              <w:spacing w:before="119"/>
            </w:pPr>
            <w:r w:rsidRPr="6781B22B">
              <w:rPr>
                <w:i/>
                <w:iCs/>
                <w:sz w:val="18"/>
                <w:szCs w:val="18"/>
              </w:rPr>
              <w:t>&gt;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85"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7A2F81E3" w14:textId="77777777" w:rsidR="00F024D4" w:rsidRDefault="00F024D4" w:rsidP="00A60B15">
            <w:pPr>
              <w:pStyle w:val="BodyText"/>
              <w:kinsoku w:val="0"/>
              <w:overflowPunct w:val="0"/>
              <w:rPr>
                <w:sz w:val="18"/>
                <w:szCs w:val="18"/>
              </w:rPr>
            </w:pPr>
          </w:p>
          <w:p w14:paraId="0B96E8A4" w14:textId="77777777" w:rsidR="00F024D4" w:rsidRDefault="00F024D4" w:rsidP="00A60B15">
            <w:pPr>
              <w:pStyle w:val="BodyText"/>
              <w:kinsoku w:val="0"/>
              <w:overflowPunct w:val="0"/>
              <w:rPr>
                <w:spacing w:val="-1"/>
                <w:sz w:val="18"/>
                <w:szCs w:val="18"/>
              </w:rPr>
            </w:pPr>
            <w:r>
              <w:rPr>
                <w:sz w:val="18"/>
                <w:szCs w:val="18"/>
              </w:rPr>
              <w:t>800</w:t>
            </w:r>
            <w:r>
              <w:rPr>
                <w:spacing w:val="-1"/>
                <w:sz w:val="18"/>
                <w:szCs w:val="18"/>
              </w:rPr>
              <w:t xml:space="preserve"> </w:t>
            </w:r>
            <w:r>
              <w:rPr>
                <w:sz w:val="18"/>
                <w:szCs w:val="18"/>
              </w:rPr>
              <w:t>to</w:t>
            </w:r>
            <w:r>
              <w:rPr>
                <w:spacing w:val="-1"/>
                <w:sz w:val="18"/>
                <w:szCs w:val="18"/>
              </w:rPr>
              <w:t xml:space="preserve"> 1,000</w:t>
            </w:r>
          </w:p>
          <w:p w14:paraId="376782C4" w14:textId="77777777" w:rsidR="00F024D4" w:rsidRDefault="00F024D4" w:rsidP="00A60B15">
            <w:pPr>
              <w:pStyle w:val="BodyText"/>
              <w:kinsoku w:val="0"/>
              <w:overflowPunct w:val="0"/>
              <w:spacing w:before="35" w:line="219" w:lineRule="exact"/>
              <w:rPr>
                <w:sz w:val="18"/>
                <w:szCs w:val="18"/>
              </w:rPr>
            </w:pPr>
            <w:r w:rsidRPr="6781B22B">
              <w:rPr>
                <w:i/>
                <w:iCs/>
                <w:sz w:val="18"/>
                <w:szCs w:val="18"/>
              </w:rPr>
              <w:t>0.800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1.000</w:t>
            </w:r>
          </w:p>
          <w:p w14:paraId="191072F8" w14:textId="77777777" w:rsidR="00F024D4" w:rsidRDefault="00F024D4" w:rsidP="00A60B15">
            <w:pPr>
              <w:pStyle w:val="BodyText"/>
              <w:kinsoku w:val="0"/>
              <w:overflowPunct w:val="0"/>
              <w:spacing w:line="219" w:lineRule="exact"/>
            </w:pPr>
            <w:r w:rsidRPr="6781B22B">
              <w:rPr>
                <w:i/>
                <w:iCs/>
                <w:sz w:val="18"/>
                <w:szCs w:val="18"/>
              </w:rPr>
              <w:t>x</w:t>
            </w:r>
            <w:r w:rsidRPr="6781B22B">
              <w:rPr>
                <w:i/>
                <w:iCs/>
                <w:spacing w:val="-1"/>
                <w:sz w:val="18"/>
                <w:szCs w:val="18"/>
              </w:rPr>
              <w:t xml:space="preserve"> </w:t>
            </w:r>
            <w:r w:rsidRPr="6781B22B">
              <w:rPr>
                <w:i/>
                <w:iCs/>
                <w:sz w:val="18"/>
                <w:szCs w:val="18"/>
              </w:rPr>
              <w:t>10</w:t>
            </w:r>
            <w:r w:rsidRPr="6781B22B">
              <w:rPr>
                <w:i/>
                <w:iCs/>
                <w:position w:val="8"/>
                <w:sz w:val="12"/>
                <w:szCs w:val="12"/>
              </w:rPr>
              <w:t>9</w:t>
            </w:r>
          </w:p>
        </w:tc>
        <w:tc>
          <w:tcPr>
            <w:tcW w:w="2726"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27175ECD" w14:textId="77777777" w:rsidR="00F024D4" w:rsidRDefault="00F024D4" w:rsidP="00A60B15">
            <w:pPr>
              <w:pStyle w:val="BodyText"/>
              <w:kinsoku w:val="0"/>
              <w:overflowPunct w:val="0"/>
              <w:rPr>
                <w:sz w:val="18"/>
                <w:szCs w:val="18"/>
              </w:rPr>
            </w:pPr>
          </w:p>
          <w:p w14:paraId="469C959F" w14:textId="77777777" w:rsidR="00F024D4" w:rsidRDefault="00F024D4" w:rsidP="00A60B15">
            <w:pPr>
              <w:pStyle w:val="BodyText"/>
              <w:kinsoku w:val="0"/>
              <w:overflowPunct w:val="0"/>
              <w:rPr>
                <w:spacing w:val="-1"/>
                <w:sz w:val="18"/>
                <w:szCs w:val="18"/>
              </w:rPr>
            </w:pPr>
            <w:r>
              <w:rPr>
                <w:sz w:val="18"/>
                <w:szCs w:val="18"/>
              </w:rPr>
              <w:t>600</w:t>
            </w:r>
            <w:r>
              <w:rPr>
                <w:spacing w:val="-1"/>
                <w:sz w:val="18"/>
                <w:szCs w:val="18"/>
              </w:rPr>
              <w:t xml:space="preserve"> </w:t>
            </w:r>
            <w:r>
              <w:rPr>
                <w:sz w:val="18"/>
                <w:szCs w:val="18"/>
              </w:rPr>
              <w:t>to</w:t>
            </w:r>
            <w:r>
              <w:rPr>
                <w:spacing w:val="-1"/>
                <w:sz w:val="18"/>
                <w:szCs w:val="18"/>
              </w:rPr>
              <w:t xml:space="preserve"> 799</w:t>
            </w:r>
          </w:p>
          <w:p w14:paraId="0024C29E" w14:textId="77777777" w:rsidR="00F024D4" w:rsidRDefault="00F024D4" w:rsidP="00A60B15">
            <w:pPr>
              <w:pStyle w:val="BodyText"/>
              <w:kinsoku w:val="0"/>
              <w:overflowPunct w:val="0"/>
              <w:spacing w:before="35" w:line="219" w:lineRule="exact"/>
              <w:rPr>
                <w:sz w:val="18"/>
                <w:szCs w:val="18"/>
              </w:rPr>
            </w:pPr>
            <w:r w:rsidRPr="6781B22B">
              <w:rPr>
                <w:i/>
                <w:iCs/>
                <w:sz w:val="18"/>
                <w:szCs w:val="18"/>
              </w:rPr>
              <w:t>0.600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2"/>
                <w:position w:val="8"/>
                <w:sz w:val="12"/>
                <w:szCs w:val="12"/>
              </w:rPr>
              <w:t xml:space="preserve"> </w:t>
            </w:r>
            <w:r w:rsidRPr="6781B22B">
              <w:rPr>
                <w:i/>
                <w:iCs/>
                <w:spacing w:val="-2"/>
                <w:sz w:val="18"/>
                <w:szCs w:val="18"/>
              </w:rPr>
              <w:t>to</w:t>
            </w:r>
            <w:r w:rsidRPr="6781B22B">
              <w:rPr>
                <w:i/>
                <w:iCs/>
                <w:spacing w:val="1"/>
                <w:sz w:val="18"/>
                <w:szCs w:val="18"/>
              </w:rPr>
              <w:t xml:space="preserve"> </w:t>
            </w:r>
            <w:r w:rsidRPr="6781B22B">
              <w:rPr>
                <w:i/>
                <w:iCs/>
                <w:spacing w:val="-1"/>
                <w:sz w:val="18"/>
                <w:szCs w:val="18"/>
              </w:rPr>
              <w:t>0.799</w:t>
            </w:r>
            <w:r w:rsidRPr="6781B22B">
              <w:rPr>
                <w:i/>
                <w:iCs/>
                <w:spacing w:val="1"/>
                <w:sz w:val="18"/>
                <w:szCs w:val="18"/>
              </w:rPr>
              <w:t xml:space="preserve"> </w:t>
            </w:r>
            <w:r w:rsidRPr="6781B22B">
              <w:rPr>
                <w:i/>
                <w:iCs/>
                <w:sz w:val="18"/>
                <w:szCs w:val="18"/>
              </w:rPr>
              <w:t>x</w:t>
            </w:r>
          </w:p>
          <w:p w14:paraId="1D4AD050"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732"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5A264748" w14:textId="77777777" w:rsidR="00F024D4" w:rsidRDefault="00F024D4" w:rsidP="00A60B15">
            <w:pPr>
              <w:pStyle w:val="BodyText"/>
              <w:kinsoku w:val="0"/>
              <w:overflowPunct w:val="0"/>
              <w:rPr>
                <w:sz w:val="18"/>
                <w:szCs w:val="18"/>
              </w:rPr>
            </w:pPr>
          </w:p>
          <w:p w14:paraId="0989828E" w14:textId="77777777" w:rsidR="00F024D4" w:rsidRDefault="00F024D4" w:rsidP="00A60B15">
            <w:pPr>
              <w:pStyle w:val="BodyText"/>
              <w:kinsoku w:val="0"/>
              <w:overflowPunct w:val="0"/>
              <w:rPr>
                <w:spacing w:val="-1"/>
                <w:sz w:val="18"/>
                <w:szCs w:val="18"/>
              </w:rPr>
            </w:pPr>
            <w:r>
              <w:rPr>
                <w:sz w:val="18"/>
                <w:szCs w:val="18"/>
              </w:rPr>
              <w:t>400</w:t>
            </w:r>
            <w:r>
              <w:rPr>
                <w:spacing w:val="-1"/>
                <w:sz w:val="18"/>
                <w:szCs w:val="18"/>
              </w:rPr>
              <w:t xml:space="preserve"> </w:t>
            </w:r>
            <w:r>
              <w:rPr>
                <w:sz w:val="18"/>
                <w:szCs w:val="18"/>
              </w:rPr>
              <w:t>to</w:t>
            </w:r>
            <w:r>
              <w:rPr>
                <w:spacing w:val="-1"/>
                <w:sz w:val="18"/>
                <w:szCs w:val="18"/>
              </w:rPr>
              <w:t xml:space="preserve"> 599</w:t>
            </w:r>
          </w:p>
          <w:p w14:paraId="7B623C8D" w14:textId="77777777" w:rsidR="00F024D4" w:rsidRDefault="00F024D4" w:rsidP="00A60B15">
            <w:pPr>
              <w:pStyle w:val="BodyText"/>
              <w:kinsoku w:val="0"/>
              <w:overflowPunct w:val="0"/>
              <w:spacing w:before="35" w:line="219" w:lineRule="exact"/>
              <w:rPr>
                <w:sz w:val="18"/>
                <w:szCs w:val="18"/>
              </w:rPr>
            </w:pPr>
            <w:r w:rsidRPr="6781B22B">
              <w:rPr>
                <w:i/>
                <w:iCs/>
                <w:sz w:val="18"/>
                <w:szCs w:val="18"/>
              </w:rPr>
              <w:t>0.400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0.599</w:t>
            </w:r>
            <w:r w:rsidRPr="6781B22B">
              <w:rPr>
                <w:i/>
                <w:iCs/>
                <w:spacing w:val="1"/>
                <w:sz w:val="18"/>
                <w:szCs w:val="18"/>
              </w:rPr>
              <w:t xml:space="preserve"> </w:t>
            </w:r>
            <w:r w:rsidRPr="6781B22B">
              <w:rPr>
                <w:i/>
                <w:iCs/>
                <w:sz w:val="18"/>
                <w:szCs w:val="18"/>
              </w:rPr>
              <w:t>x</w:t>
            </w:r>
          </w:p>
          <w:p w14:paraId="02B9EB8E"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871" w:type="dxa"/>
            <w:tcBorders>
              <w:top w:val="single" w:sz="18" w:space="0" w:color="000000" w:themeColor="text1"/>
              <w:left w:val="single" w:sz="4" w:space="0" w:color="000000" w:themeColor="text1"/>
              <w:bottom w:val="single" w:sz="8" w:space="0" w:color="000000" w:themeColor="text1"/>
              <w:right w:val="single" w:sz="4" w:space="0" w:color="auto"/>
            </w:tcBorders>
          </w:tcPr>
          <w:p w14:paraId="318E6381" w14:textId="77777777" w:rsidR="00F024D4" w:rsidRDefault="00F024D4" w:rsidP="00A60B15">
            <w:pPr>
              <w:pStyle w:val="BodyText"/>
              <w:kinsoku w:val="0"/>
              <w:overflowPunct w:val="0"/>
              <w:rPr>
                <w:sz w:val="18"/>
                <w:szCs w:val="18"/>
              </w:rPr>
            </w:pPr>
          </w:p>
          <w:p w14:paraId="3E8C1931" w14:textId="77777777" w:rsidR="00F024D4" w:rsidRDefault="00F024D4" w:rsidP="00A60B15">
            <w:pPr>
              <w:pStyle w:val="BodyText"/>
              <w:kinsoku w:val="0"/>
              <w:overflowPunct w:val="0"/>
              <w:rPr>
                <w:sz w:val="18"/>
                <w:szCs w:val="18"/>
              </w:rPr>
            </w:pPr>
            <w:r>
              <w:rPr>
                <w:sz w:val="18"/>
                <w:szCs w:val="18"/>
              </w:rPr>
              <w:t>&lt;</w:t>
            </w:r>
            <w:r>
              <w:rPr>
                <w:spacing w:val="-1"/>
                <w:sz w:val="18"/>
                <w:szCs w:val="18"/>
              </w:rPr>
              <w:t xml:space="preserve"> </w:t>
            </w:r>
            <w:r>
              <w:rPr>
                <w:spacing w:val="1"/>
                <w:sz w:val="18"/>
                <w:szCs w:val="18"/>
              </w:rPr>
              <w:t>400</w:t>
            </w:r>
          </w:p>
          <w:p w14:paraId="1FAF48AA" w14:textId="77777777" w:rsidR="00F024D4" w:rsidRDefault="00F024D4" w:rsidP="00A60B15">
            <w:pPr>
              <w:pStyle w:val="BodyText"/>
              <w:kinsoku w:val="0"/>
              <w:overflowPunct w:val="0"/>
              <w:spacing w:before="35"/>
            </w:pPr>
            <w:r w:rsidRPr="6781B22B">
              <w:rPr>
                <w:i/>
                <w:iCs/>
                <w:sz w:val="18"/>
                <w:szCs w:val="18"/>
              </w:rPr>
              <w:t>&lt;</w:t>
            </w:r>
            <w:r w:rsidRPr="6781B22B">
              <w:rPr>
                <w:i/>
                <w:iCs/>
                <w:spacing w:val="1"/>
                <w:sz w:val="18"/>
                <w:szCs w:val="18"/>
              </w:rPr>
              <w:t xml:space="preserve"> </w:t>
            </w:r>
            <w:r w:rsidRPr="6781B22B">
              <w:rPr>
                <w:i/>
                <w:iCs/>
                <w:spacing w:val="-1"/>
                <w:sz w:val="18"/>
                <w:szCs w:val="18"/>
              </w:rPr>
              <w:t>0.400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r>
      <w:tr w:rsidR="00F024D4" w14:paraId="0D7649C5" w14:textId="77777777" w:rsidTr="00E81246">
        <w:trPr>
          <w:trHeight w:hRule="exact" w:val="821"/>
        </w:trPr>
        <w:tc>
          <w:tcPr>
            <w:tcW w:w="3224"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276342B0" w14:textId="77777777" w:rsidR="00F024D4" w:rsidRDefault="00F024D4" w:rsidP="00A60B15">
            <w:pPr>
              <w:pStyle w:val="BodyText"/>
              <w:kinsoku w:val="0"/>
              <w:overflowPunct w:val="0"/>
              <w:spacing w:before="54"/>
            </w:pPr>
            <w:r w:rsidRPr="6781B22B">
              <w:rPr>
                <w:i/>
                <w:iCs/>
                <w:sz w:val="18"/>
                <w:szCs w:val="18"/>
              </w:rPr>
              <w:t>2</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8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6023248" w14:textId="77777777" w:rsidR="00F024D4" w:rsidRDefault="00F024D4" w:rsidP="00A60B15">
            <w:pPr>
              <w:pStyle w:val="BodyText"/>
              <w:kinsoku w:val="0"/>
              <w:overflowPunct w:val="0"/>
              <w:spacing w:before="54"/>
              <w:rPr>
                <w:spacing w:val="-1"/>
                <w:sz w:val="18"/>
                <w:szCs w:val="18"/>
              </w:rPr>
            </w:pPr>
            <w:r>
              <w:rPr>
                <w:sz w:val="18"/>
                <w:szCs w:val="18"/>
              </w:rPr>
              <w:t>1,250</w:t>
            </w:r>
            <w:r>
              <w:rPr>
                <w:spacing w:val="-1"/>
                <w:sz w:val="18"/>
                <w:szCs w:val="18"/>
              </w:rPr>
              <w:t xml:space="preserve"> </w:t>
            </w:r>
            <w:r>
              <w:rPr>
                <w:sz w:val="18"/>
                <w:szCs w:val="18"/>
              </w:rPr>
              <w:t>to</w:t>
            </w:r>
            <w:r>
              <w:rPr>
                <w:spacing w:val="-1"/>
                <w:sz w:val="18"/>
                <w:szCs w:val="18"/>
              </w:rPr>
              <w:t xml:space="preserve"> 1,500</w:t>
            </w:r>
          </w:p>
          <w:p w14:paraId="3D4FAD8D" w14:textId="77777777" w:rsidR="00F024D4" w:rsidRDefault="00F024D4" w:rsidP="00A60B15">
            <w:pPr>
              <w:pStyle w:val="BodyText"/>
              <w:kinsoku w:val="0"/>
              <w:overflowPunct w:val="0"/>
              <w:spacing w:before="35" w:line="219" w:lineRule="exact"/>
              <w:rPr>
                <w:sz w:val="18"/>
                <w:szCs w:val="18"/>
              </w:rPr>
            </w:pPr>
            <w:r w:rsidRPr="6781B22B">
              <w:rPr>
                <w:i/>
                <w:iCs/>
                <w:sz w:val="18"/>
                <w:szCs w:val="18"/>
              </w:rPr>
              <w:t>1.250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2"/>
                <w:position w:val="8"/>
                <w:sz w:val="12"/>
                <w:szCs w:val="12"/>
              </w:rPr>
              <w:t xml:space="preserve"> </w:t>
            </w:r>
            <w:r w:rsidRPr="6781B22B">
              <w:rPr>
                <w:i/>
                <w:iCs/>
                <w:spacing w:val="-2"/>
                <w:sz w:val="18"/>
                <w:szCs w:val="18"/>
              </w:rPr>
              <w:t>to</w:t>
            </w:r>
            <w:r w:rsidRPr="6781B22B">
              <w:rPr>
                <w:i/>
                <w:iCs/>
                <w:spacing w:val="1"/>
                <w:sz w:val="18"/>
                <w:szCs w:val="18"/>
              </w:rPr>
              <w:t xml:space="preserve"> </w:t>
            </w:r>
            <w:r w:rsidRPr="6781B22B">
              <w:rPr>
                <w:i/>
                <w:iCs/>
                <w:spacing w:val="-1"/>
                <w:sz w:val="18"/>
                <w:szCs w:val="18"/>
              </w:rPr>
              <w:t>1.500</w:t>
            </w:r>
          </w:p>
          <w:p w14:paraId="34C1D94F" w14:textId="77777777" w:rsidR="00F024D4" w:rsidRDefault="00F024D4" w:rsidP="00A60B15">
            <w:pPr>
              <w:pStyle w:val="BodyText"/>
              <w:kinsoku w:val="0"/>
              <w:overflowPunct w:val="0"/>
              <w:spacing w:line="219" w:lineRule="exact"/>
            </w:pPr>
            <w:r w:rsidRPr="6781B22B">
              <w:rPr>
                <w:i/>
                <w:iCs/>
                <w:sz w:val="18"/>
                <w:szCs w:val="18"/>
              </w:rPr>
              <w:t>x</w:t>
            </w:r>
            <w:r w:rsidRPr="6781B22B">
              <w:rPr>
                <w:i/>
                <w:iCs/>
                <w:spacing w:val="-1"/>
                <w:sz w:val="18"/>
                <w:szCs w:val="18"/>
              </w:rPr>
              <w:t xml:space="preserve"> </w:t>
            </w:r>
            <w:r w:rsidRPr="6781B22B">
              <w:rPr>
                <w:i/>
                <w:iCs/>
                <w:sz w:val="18"/>
                <w:szCs w:val="18"/>
              </w:rPr>
              <w:t>10</w:t>
            </w:r>
            <w:r w:rsidRPr="6781B22B">
              <w:rPr>
                <w:i/>
                <w:iCs/>
                <w:position w:val="8"/>
                <w:sz w:val="12"/>
                <w:szCs w:val="12"/>
              </w:rPr>
              <w:t>9</w:t>
            </w:r>
          </w:p>
        </w:tc>
        <w:tc>
          <w:tcPr>
            <w:tcW w:w="272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BBA726F" w14:textId="77777777" w:rsidR="00F024D4" w:rsidRDefault="00F024D4" w:rsidP="00A60B15">
            <w:pPr>
              <w:pStyle w:val="BodyText"/>
              <w:kinsoku w:val="0"/>
              <w:overflowPunct w:val="0"/>
              <w:spacing w:before="54"/>
              <w:rPr>
                <w:spacing w:val="-1"/>
                <w:sz w:val="18"/>
                <w:szCs w:val="18"/>
              </w:rPr>
            </w:pPr>
            <w:r>
              <w:rPr>
                <w:sz w:val="18"/>
                <w:szCs w:val="18"/>
              </w:rPr>
              <w:t>1,000</w:t>
            </w:r>
            <w:r>
              <w:rPr>
                <w:spacing w:val="-1"/>
                <w:sz w:val="18"/>
                <w:szCs w:val="18"/>
              </w:rPr>
              <w:t xml:space="preserve"> </w:t>
            </w:r>
            <w:r>
              <w:rPr>
                <w:sz w:val="18"/>
                <w:szCs w:val="18"/>
              </w:rPr>
              <w:t>to</w:t>
            </w:r>
            <w:r>
              <w:rPr>
                <w:spacing w:val="-1"/>
                <w:sz w:val="18"/>
                <w:szCs w:val="18"/>
              </w:rPr>
              <w:t xml:space="preserve"> 1,249</w:t>
            </w:r>
          </w:p>
          <w:p w14:paraId="0AC4D1C9" w14:textId="77777777" w:rsidR="00F024D4" w:rsidRDefault="00F024D4" w:rsidP="00A60B15">
            <w:pPr>
              <w:pStyle w:val="BodyText"/>
              <w:kinsoku w:val="0"/>
              <w:overflowPunct w:val="0"/>
              <w:spacing w:before="35" w:line="219" w:lineRule="exact"/>
              <w:rPr>
                <w:sz w:val="18"/>
                <w:szCs w:val="18"/>
              </w:rPr>
            </w:pPr>
            <w:r w:rsidRPr="6781B22B">
              <w:rPr>
                <w:i/>
                <w:iCs/>
                <w:sz w:val="18"/>
                <w:szCs w:val="18"/>
              </w:rPr>
              <w:t>1.000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2"/>
                <w:position w:val="8"/>
                <w:sz w:val="12"/>
                <w:szCs w:val="12"/>
              </w:rPr>
              <w:t xml:space="preserve"> </w:t>
            </w:r>
            <w:r w:rsidRPr="6781B22B">
              <w:rPr>
                <w:i/>
                <w:iCs/>
                <w:spacing w:val="-2"/>
                <w:sz w:val="18"/>
                <w:szCs w:val="18"/>
              </w:rPr>
              <w:t>to</w:t>
            </w:r>
            <w:r w:rsidRPr="6781B22B">
              <w:rPr>
                <w:i/>
                <w:iCs/>
                <w:spacing w:val="1"/>
                <w:sz w:val="18"/>
                <w:szCs w:val="18"/>
              </w:rPr>
              <w:t xml:space="preserve"> </w:t>
            </w:r>
            <w:r w:rsidRPr="6781B22B">
              <w:rPr>
                <w:i/>
                <w:iCs/>
                <w:spacing w:val="-1"/>
                <w:sz w:val="18"/>
                <w:szCs w:val="18"/>
              </w:rPr>
              <w:t>1.249</w:t>
            </w:r>
            <w:r w:rsidRPr="6781B22B">
              <w:rPr>
                <w:i/>
                <w:iCs/>
                <w:spacing w:val="1"/>
                <w:sz w:val="18"/>
                <w:szCs w:val="18"/>
              </w:rPr>
              <w:t xml:space="preserve"> </w:t>
            </w:r>
            <w:r w:rsidRPr="6781B22B">
              <w:rPr>
                <w:i/>
                <w:iCs/>
                <w:sz w:val="18"/>
                <w:szCs w:val="18"/>
              </w:rPr>
              <w:t>x</w:t>
            </w:r>
          </w:p>
          <w:p w14:paraId="3BB0CE1B"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73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8DFC398" w14:textId="77777777" w:rsidR="00F024D4" w:rsidRDefault="00F024D4" w:rsidP="00A60B15">
            <w:pPr>
              <w:pStyle w:val="BodyText"/>
              <w:kinsoku w:val="0"/>
              <w:overflowPunct w:val="0"/>
              <w:spacing w:before="54"/>
              <w:rPr>
                <w:spacing w:val="-1"/>
                <w:sz w:val="18"/>
                <w:szCs w:val="18"/>
              </w:rPr>
            </w:pPr>
            <w:r>
              <w:rPr>
                <w:sz w:val="18"/>
                <w:szCs w:val="18"/>
              </w:rPr>
              <w:t>750</w:t>
            </w:r>
            <w:r>
              <w:rPr>
                <w:spacing w:val="-1"/>
                <w:sz w:val="18"/>
                <w:szCs w:val="18"/>
              </w:rPr>
              <w:t xml:space="preserve"> </w:t>
            </w:r>
            <w:r>
              <w:rPr>
                <w:sz w:val="18"/>
                <w:szCs w:val="18"/>
              </w:rPr>
              <w:t>to</w:t>
            </w:r>
            <w:r>
              <w:rPr>
                <w:spacing w:val="-1"/>
                <w:sz w:val="18"/>
                <w:szCs w:val="18"/>
              </w:rPr>
              <w:t xml:space="preserve"> 999</w:t>
            </w:r>
          </w:p>
          <w:p w14:paraId="0B5F5346" w14:textId="77777777" w:rsidR="00F024D4" w:rsidRDefault="00F024D4" w:rsidP="00A60B15">
            <w:pPr>
              <w:pStyle w:val="BodyText"/>
              <w:kinsoku w:val="0"/>
              <w:overflowPunct w:val="0"/>
              <w:spacing w:before="35" w:line="219" w:lineRule="exact"/>
              <w:rPr>
                <w:sz w:val="18"/>
                <w:szCs w:val="18"/>
              </w:rPr>
            </w:pPr>
            <w:r w:rsidRPr="6781B22B">
              <w:rPr>
                <w:i/>
                <w:iCs/>
                <w:sz w:val="18"/>
                <w:szCs w:val="18"/>
              </w:rPr>
              <w:t>0.750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0.999</w:t>
            </w:r>
            <w:r w:rsidRPr="6781B22B">
              <w:rPr>
                <w:i/>
                <w:iCs/>
                <w:spacing w:val="1"/>
                <w:sz w:val="18"/>
                <w:szCs w:val="18"/>
              </w:rPr>
              <w:t xml:space="preserve"> </w:t>
            </w:r>
            <w:r w:rsidRPr="6781B22B">
              <w:rPr>
                <w:i/>
                <w:iCs/>
                <w:sz w:val="18"/>
                <w:szCs w:val="18"/>
              </w:rPr>
              <w:t>x</w:t>
            </w:r>
          </w:p>
          <w:p w14:paraId="630A489E"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871" w:type="dxa"/>
            <w:tcBorders>
              <w:top w:val="single" w:sz="8" w:space="0" w:color="000000" w:themeColor="text1"/>
              <w:left w:val="single" w:sz="4" w:space="0" w:color="000000" w:themeColor="text1"/>
              <w:bottom w:val="single" w:sz="8" w:space="0" w:color="000000" w:themeColor="text1"/>
              <w:right w:val="single" w:sz="4" w:space="0" w:color="auto"/>
            </w:tcBorders>
          </w:tcPr>
          <w:p w14:paraId="1C90CB57"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pacing w:val="1"/>
                <w:sz w:val="18"/>
                <w:szCs w:val="18"/>
              </w:rPr>
              <w:t>750</w:t>
            </w:r>
          </w:p>
          <w:p w14:paraId="79D57855" w14:textId="77777777" w:rsidR="00F024D4" w:rsidRDefault="00F024D4" w:rsidP="00A60B15">
            <w:pPr>
              <w:pStyle w:val="BodyText"/>
              <w:kinsoku w:val="0"/>
              <w:overflowPunct w:val="0"/>
              <w:spacing w:before="35"/>
            </w:pPr>
            <w:r w:rsidRPr="6781B22B">
              <w:rPr>
                <w:i/>
                <w:iCs/>
                <w:sz w:val="18"/>
                <w:szCs w:val="18"/>
              </w:rPr>
              <w:t>&lt;</w:t>
            </w:r>
            <w:r w:rsidRPr="6781B22B">
              <w:rPr>
                <w:i/>
                <w:iCs/>
                <w:spacing w:val="1"/>
                <w:sz w:val="18"/>
                <w:szCs w:val="18"/>
              </w:rPr>
              <w:t xml:space="preserve"> </w:t>
            </w:r>
            <w:r w:rsidRPr="6781B22B">
              <w:rPr>
                <w:i/>
                <w:iCs/>
                <w:spacing w:val="-1"/>
                <w:sz w:val="18"/>
                <w:szCs w:val="18"/>
              </w:rPr>
              <w:t>0.750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r>
      <w:tr w:rsidR="00F024D4" w14:paraId="56035EDF" w14:textId="77777777" w:rsidTr="00E81246">
        <w:trPr>
          <w:trHeight w:hRule="exact" w:val="878"/>
        </w:trPr>
        <w:tc>
          <w:tcPr>
            <w:tcW w:w="3224" w:type="dxa"/>
            <w:tcBorders>
              <w:top w:val="single" w:sz="8" w:space="0" w:color="000000" w:themeColor="text1"/>
              <w:left w:val="single" w:sz="12" w:space="0" w:color="000000" w:themeColor="text1"/>
              <w:bottom w:val="single" w:sz="13" w:space="0" w:color="000000" w:themeColor="text1"/>
              <w:right w:val="single" w:sz="4" w:space="0" w:color="000000" w:themeColor="text1"/>
            </w:tcBorders>
          </w:tcPr>
          <w:p w14:paraId="0DF8CBD5" w14:textId="77777777" w:rsidR="00F024D4" w:rsidRDefault="00F024D4" w:rsidP="00A60B15">
            <w:pPr>
              <w:pStyle w:val="BodyText"/>
              <w:kinsoku w:val="0"/>
              <w:overflowPunct w:val="0"/>
              <w:spacing w:before="54"/>
            </w:pPr>
            <w:r w:rsidRPr="6781B22B">
              <w:rPr>
                <w:i/>
                <w:iCs/>
                <w:sz w:val="18"/>
                <w:szCs w:val="18"/>
              </w:rPr>
              <w:t>≤ 1</w:t>
            </w:r>
            <w:r w:rsidRPr="6781B22B">
              <w:rPr>
                <w:i/>
                <w:iCs/>
                <w:spacing w:val="1"/>
                <w:sz w:val="18"/>
                <w:szCs w:val="18"/>
              </w:rPr>
              <w:t xml:space="preserve"> </w:t>
            </w:r>
            <w:r w:rsidRPr="6781B22B">
              <w:rPr>
                <w:i/>
                <w:iCs/>
                <w:spacing w:val="-1"/>
                <w:sz w:val="18"/>
                <w:szCs w:val="18"/>
              </w:rPr>
              <w:t xml:space="preserve">day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85" w:type="dxa"/>
            <w:tcBorders>
              <w:top w:val="single" w:sz="8" w:space="0" w:color="000000" w:themeColor="text1"/>
              <w:left w:val="single" w:sz="4" w:space="0" w:color="000000" w:themeColor="text1"/>
              <w:bottom w:val="single" w:sz="13" w:space="0" w:color="000000" w:themeColor="text1"/>
              <w:right w:val="single" w:sz="4" w:space="0" w:color="000000" w:themeColor="text1"/>
            </w:tcBorders>
          </w:tcPr>
          <w:p w14:paraId="1CB065E0" w14:textId="77777777" w:rsidR="00F024D4" w:rsidRDefault="00F024D4" w:rsidP="00A60B15">
            <w:pPr>
              <w:pStyle w:val="BodyText"/>
              <w:kinsoku w:val="0"/>
              <w:overflowPunct w:val="0"/>
              <w:spacing w:before="54"/>
              <w:rPr>
                <w:spacing w:val="-1"/>
                <w:sz w:val="18"/>
                <w:szCs w:val="18"/>
              </w:rPr>
            </w:pPr>
            <w:r>
              <w:rPr>
                <w:sz w:val="18"/>
                <w:szCs w:val="18"/>
              </w:rPr>
              <w:t>4,000</w:t>
            </w:r>
            <w:r>
              <w:rPr>
                <w:spacing w:val="-1"/>
                <w:sz w:val="18"/>
                <w:szCs w:val="18"/>
              </w:rPr>
              <w:t xml:space="preserve"> </w:t>
            </w:r>
            <w:r>
              <w:rPr>
                <w:sz w:val="18"/>
                <w:szCs w:val="18"/>
              </w:rPr>
              <w:t>to</w:t>
            </w:r>
            <w:r>
              <w:rPr>
                <w:spacing w:val="-1"/>
                <w:sz w:val="18"/>
                <w:szCs w:val="18"/>
              </w:rPr>
              <w:t xml:space="preserve"> 5,000</w:t>
            </w:r>
          </w:p>
          <w:p w14:paraId="3640FE65" w14:textId="77777777" w:rsidR="00F024D4" w:rsidRDefault="00F024D4" w:rsidP="00A60B15">
            <w:pPr>
              <w:pStyle w:val="BodyText"/>
              <w:kinsoku w:val="0"/>
              <w:overflowPunct w:val="0"/>
              <w:spacing w:before="33" w:line="243" w:lineRule="exact"/>
              <w:rPr>
                <w:sz w:val="20"/>
              </w:rPr>
            </w:pPr>
            <w:r w:rsidRPr="6781B22B">
              <w:rPr>
                <w:i/>
                <w:iCs/>
                <w:sz w:val="20"/>
              </w:rPr>
              <w:t>4.000</w:t>
            </w:r>
            <w:r w:rsidRPr="6781B22B">
              <w:rPr>
                <w:i/>
                <w:iCs/>
                <w:spacing w:val="-5"/>
                <w:sz w:val="20"/>
              </w:rPr>
              <w:t xml:space="preserve"> </w:t>
            </w:r>
            <w:r w:rsidRPr="6781B22B">
              <w:rPr>
                <w:i/>
                <w:iCs/>
                <w:sz w:val="20"/>
              </w:rPr>
              <w:t>x</w:t>
            </w:r>
            <w:r w:rsidRPr="6781B22B">
              <w:rPr>
                <w:i/>
                <w:iCs/>
                <w:spacing w:val="-3"/>
                <w:sz w:val="20"/>
              </w:rPr>
              <w:t xml:space="preserve"> </w:t>
            </w:r>
            <w:r w:rsidRPr="6781B22B">
              <w:rPr>
                <w:i/>
                <w:iCs/>
                <w:sz w:val="20"/>
              </w:rPr>
              <w:t>10</w:t>
            </w:r>
            <w:r w:rsidRPr="6781B22B">
              <w:rPr>
                <w:i/>
                <w:iCs/>
                <w:position w:val="9"/>
                <w:sz w:val="13"/>
                <w:szCs w:val="13"/>
              </w:rPr>
              <w:t>9</w:t>
            </w:r>
            <w:r w:rsidRPr="6781B22B">
              <w:rPr>
                <w:i/>
                <w:iCs/>
                <w:spacing w:val="12"/>
                <w:position w:val="9"/>
                <w:sz w:val="13"/>
                <w:szCs w:val="13"/>
              </w:rPr>
              <w:t xml:space="preserve"> </w:t>
            </w:r>
            <w:r w:rsidRPr="6781B22B">
              <w:rPr>
                <w:i/>
                <w:iCs/>
                <w:spacing w:val="-1"/>
                <w:sz w:val="20"/>
              </w:rPr>
              <w:t>to</w:t>
            </w:r>
          </w:p>
          <w:p w14:paraId="766C2F1F" w14:textId="77777777" w:rsidR="00F024D4" w:rsidRDefault="00F024D4" w:rsidP="00A60B15">
            <w:pPr>
              <w:pStyle w:val="BodyText"/>
              <w:kinsoku w:val="0"/>
              <w:overflowPunct w:val="0"/>
              <w:spacing w:line="243" w:lineRule="exact"/>
            </w:pPr>
            <w:r w:rsidRPr="6781B22B">
              <w:rPr>
                <w:i/>
                <w:iCs/>
                <w:sz w:val="20"/>
              </w:rPr>
              <w:t>5.000</w:t>
            </w:r>
            <w:r w:rsidRPr="6781B22B">
              <w:rPr>
                <w:i/>
                <w:iCs/>
                <w:spacing w:val="-5"/>
                <w:sz w:val="20"/>
              </w:rPr>
              <w:t xml:space="preserve"> </w:t>
            </w:r>
            <w:r w:rsidRPr="6781B22B">
              <w:rPr>
                <w:i/>
                <w:iCs/>
                <w:sz w:val="20"/>
              </w:rPr>
              <w:t>x</w:t>
            </w:r>
            <w:r w:rsidRPr="6781B22B">
              <w:rPr>
                <w:i/>
                <w:iCs/>
                <w:spacing w:val="-5"/>
                <w:sz w:val="20"/>
              </w:rPr>
              <w:t xml:space="preserve"> </w:t>
            </w:r>
            <w:r w:rsidRPr="6781B22B">
              <w:rPr>
                <w:i/>
                <w:iCs/>
                <w:sz w:val="20"/>
              </w:rPr>
              <w:t>10</w:t>
            </w:r>
            <w:r w:rsidRPr="6781B22B">
              <w:rPr>
                <w:i/>
                <w:iCs/>
                <w:position w:val="9"/>
                <w:sz w:val="13"/>
                <w:szCs w:val="13"/>
              </w:rPr>
              <w:t>9</w:t>
            </w:r>
          </w:p>
        </w:tc>
        <w:tc>
          <w:tcPr>
            <w:tcW w:w="2726" w:type="dxa"/>
            <w:tcBorders>
              <w:top w:val="single" w:sz="8" w:space="0" w:color="000000" w:themeColor="text1"/>
              <w:left w:val="single" w:sz="4" w:space="0" w:color="000000" w:themeColor="text1"/>
              <w:bottom w:val="single" w:sz="13" w:space="0" w:color="000000" w:themeColor="text1"/>
              <w:right w:val="single" w:sz="4" w:space="0" w:color="000000" w:themeColor="text1"/>
            </w:tcBorders>
          </w:tcPr>
          <w:p w14:paraId="2F58AE93" w14:textId="77777777" w:rsidR="00F024D4" w:rsidRDefault="00F024D4" w:rsidP="00A60B15">
            <w:pPr>
              <w:pStyle w:val="BodyText"/>
              <w:kinsoku w:val="0"/>
              <w:overflowPunct w:val="0"/>
              <w:spacing w:before="54"/>
              <w:rPr>
                <w:spacing w:val="-1"/>
                <w:sz w:val="18"/>
                <w:szCs w:val="18"/>
              </w:rPr>
            </w:pPr>
            <w:r>
              <w:rPr>
                <w:sz w:val="18"/>
                <w:szCs w:val="18"/>
              </w:rPr>
              <w:t>3,000</w:t>
            </w:r>
            <w:r>
              <w:rPr>
                <w:spacing w:val="-1"/>
                <w:sz w:val="18"/>
                <w:szCs w:val="18"/>
              </w:rPr>
              <w:t xml:space="preserve"> </w:t>
            </w:r>
            <w:r>
              <w:rPr>
                <w:sz w:val="18"/>
                <w:szCs w:val="18"/>
              </w:rPr>
              <w:t>to</w:t>
            </w:r>
            <w:r>
              <w:rPr>
                <w:spacing w:val="-1"/>
                <w:sz w:val="18"/>
                <w:szCs w:val="18"/>
              </w:rPr>
              <w:t xml:space="preserve"> 3,999</w:t>
            </w:r>
          </w:p>
          <w:p w14:paraId="782E100C" w14:textId="77777777" w:rsidR="00F024D4" w:rsidRDefault="00F024D4" w:rsidP="00A60B15">
            <w:pPr>
              <w:pStyle w:val="BodyText"/>
              <w:kinsoku w:val="0"/>
              <w:overflowPunct w:val="0"/>
              <w:spacing w:before="35" w:line="219" w:lineRule="exact"/>
              <w:rPr>
                <w:sz w:val="18"/>
                <w:szCs w:val="18"/>
              </w:rPr>
            </w:pPr>
            <w:r w:rsidRPr="6781B22B">
              <w:rPr>
                <w:i/>
                <w:iCs/>
                <w:sz w:val="18"/>
                <w:szCs w:val="18"/>
              </w:rPr>
              <w:t>3.000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3.999</w:t>
            </w:r>
            <w:r w:rsidRPr="6781B22B">
              <w:rPr>
                <w:i/>
                <w:iCs/>
                <w:spacing w:val="1"/>
                <w:sz w:val="18"/>
                <w:szCs w:val="18"/>
              </w:rPr>
              <w:t xml:space="preserve"> </w:t>
            </w:r>
            <w:r w:rsidRPr="6781B22B">
              <w:rPr>
                <w:i/>
                <w:iCs/>
                <w:sz w:val="18"/>
                <w:szCs w:val="18"/>
              </w:rPr>
              <w:t>x</w:t>
            </w:r>
          </w:p>
          <w:p w14:paraId="1A2A839D"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732" w:type="dxa"/>
            <w:tcBorders>
              <w:top w:val="single" w:sz="8" w:space="0" w:color="000000" w:themeColor="text1"/>
              <w:left w:val="single" w:sz="4" w:space="0" w:color="000000" w:themeColor="text1"/>
              <w:bottom w:val="single" w:sz="13" w:space="0" w:color="000000" w:themeColor="text1"/>
              <w:right w:val="single" w:sz="4" w:space="0" w:color="000000" w:themeColor="text1"/>
            </w:tcBorders>
          </w:tcPr>
          <w:p w14:paraId="6C07DD0C" w14:textId="77777777" w:rsidR="00F024D4" w:rsidRDefault="00F024D4" w:rsidP="00A60B15">
            <w:pPr>
              <w:pStyle w:val="BodyText"/>
              <w:kinsoku w:val="0"/>
              <w:overflowPunct w:val="0"/>
              <w:spacing w:before="54"/>
              <w:rPr>
                <w:spacing w:val="-1"/>
                <w:sz w:val="18"/>
                <w:szCs w:val="18"/>
              </w:rPr>
            </w:pPr>
            <w:r>
              <w:rPr>
                <w:sz w:val="18"/>
                <w:szCs w:val="18"/>
              </w:rPr>
              <w:t>1,500</w:t>
            </w:r>
            <w:r>
              <w:rPr>
                <w:spacing w:val="-1"/>
                <w:sz w:val="18"/>
                <w:szCs w:val="18"/>
              </w:rPr>
              <w:t xml:space="preserve"> </w:t>
            </w:r>
            <w:r>
              <w:rPr>
                <w:sz w:val="18"/>
                <w:szCs w:val="18"/>
              </w:rPr>
              <w:t>to</w:t>
            </w:r>
            <w:r>
              <w:rPr>
                <w:spacing w:val="-1"/>
                <w:sz w:val="18"/>
                <w:szCs w:val="18"/>
              </w:rPr>
              <w:t xml:space="preserve"> 2,999</w:t>
            </w:r>
          </w:p>
          <w:p w14:paraId="04B80C59" w14:textId="77777777" w:rsidR="00F024D4" w:rsidRDefault="00F024D4" w:rsidP="00A60B15">
            <w:pPr>
              <w:pStyle w:val="BodyText"/>
              <w:kinsoku w:val="0"/>
              <w:overflowPunct w:val="0"/>
              <w:spacing w:before="35" w:line="219" w:lineRule="exact"/>
              <w:rPr>
                <w:sz w:val="18"/>
                <w:szCs w:val="18"/>
              </w:rPr>
            </w:pPr>
            <w:r w:rsidRPr="6781B22B">
              <w:rPr>
                <w:i/>
                <w:iCs/>
                <w:sz w:val="18"/>
                <w:szCs w:val="18"/>
              </w:rPr>
              <w:t>1.500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2.999</w:t>
            </w:r>
            <w:r w:rsidRPr="6781B22B">
              <w:rPr>
                <w:i/>
                <w:iCs/>
                <w:spacing w:val="1"/>
                <w:sz w:val="18"/>
                <w:szCs w:val="18"/>
              </w:rPr>
              <w:t xml:space="preserve"> </w:t>
            </w:r>
            <w:r w:rsidRPr="6781B22B">
              <w:rPr>
                <w:i/>
                <w:iCs/>
                <w:sz w:val="18"/>
                <w:szCs w:val="18"/>
              </w:rPr>
              <w:t>x</w:t>
            </w:r>
          </w:p>
          <w:p w14:paraId="23BE76E5"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871" w:type="dxa"/>
            <w:tcBorders>
              <w:top w:val="single" w:sz="8" w:space="0" w:color="000000" w:themeColor="text1"/>
              <w:left w:val="single" w:sz="4" w:space="0" w:color="000000" w:themeColor="text1"/>
              <w:bottom w:val="single" w:sz="13" w:space="0" w:color="000000" w:themeColor="text1"/>
              <w:right w:val="single" w:sz="4" w:space="0" w:color="auto"/>
            </w:tcBorders>
          </w:tcPr>
          <w:p w14:paraId="5CE3EA62"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1,500</w:t>
            </w:r>
          </w:p>
          <w:p w14:paraId="2EA39E79" w14:textId="77777777" w:rsidR="00F024D4" w:rsidRDefault="00F024D4" w:rsidP="00A60B15">
            <w:pPr>
              <w:pStyle w:val="BodyText"/>
              <w:kinsoku w:val="0"/>
              <w:overflowPunct w:val="0"/>
              <w:spacing w:before="35"/>
            </w:pPr>
            <w:r w:rsidRPr="6781B22B">
              <w:rPr>
                <w:i/>
                <w:iCs/>
                <w:sz w:val="18"/>
                <w:szCs w:val="18"/>
              </w:rPr>
              <w:t>&lt;</w:t>
            </w:r>
            <w:r w:rsidRPr="6781B22B">
              <w:rPr>
                <w:i/>
                <w:iCs/>
                <w:spacing w:val="1"/>
                <w:sz w:val="18"/>
                <w:szCs w:val="18"/>
              </w:rPr>
              <w:t xml:space="preserve"> </w:t>
            </w:r>
            <w:r w:rsidRPr="6781B22B">
              <w:rPr>
                <w:i/>
                <w:iCs/>
                <w:spacing w:val="-1"/>
                <w:sz w:val="18"/>
                <w:szCs w:val="18"/>
              </w:rPr>
              <w:t>1.500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r>
      <w:tr w:rsidR="00F024D4" w14:paraId="0E9DFD4D" w14:textId="77777777" w:rsidTr="00E81246">
        <w:trPr>
          <w:trHeight w:hRule="exact" w:val="1391"/>
        </w:trPr>
        <w:tc>
          <w:tcPr>
            <w:tcW w:w="3224"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A5B85D3" w14:textId="77777777" w:rsidR="00F024D4" w:rsidRDefault="00F024D4" w:rsidP="00A60B15">
            <w:pPr>
              <w:pStyle w:val="BodyText"/>
              <w:kinsoku w:val="0"/>
              <w:overflowPunct w:val="0"/>
              <w:spacing w:before="56" w:line="205" w:lineRule="exact"/>
              <w:rPr>
                <w:sz w:val="18"/>
                <w:szCs w:val="18"/>
              </w:rPr>
            </w:pPr>
            <w:r>
              <w:rPr>
                <w:b/>
                <w:bCs/>
                <w:spacing w:val="-1"/>
                <w:sz w:val="18"/>
                <w:szCs w:val="18"/>
              </w:rPr>
              <w:t>Fibrinogen,</w:t>
            </w:r>
            <w:r>
              <w:rPr>
                <w:b/>
                <w:bCs/>
                <w:spacing w:val="1"/>
                <w:sz w:val="18"/>
                <w:szCs w:val="18"/>
              </w:rPr>
              <w:t xml:space="preserve"> </w:t>
            </w:r>
            <w:r>
              <w:rPr>
                <w:b/>
                <w:bCs/>
                <w:spacing w:val="-1"/>
                <w:sz w:val="18"/>
                <w:szCs w:val="18"/>
              </w:rPr>
              <w:t>Decreased</w:t>
            </w:r>
          </w:p>
          <w:p w14:paraId="0429D050" w14:textId="77777777" w:rsidR="00F024D4" w:rsidRDefault="00F024D4" w:rsidP="00A60B15">
            <w:pPr>
              <w:pStyle w:val="BodyText"/>
              <w:kinsoku w:val="0"/>
              <w:overflowPunct w:val="0"/>
              <w:spacing w:line="205" w:lineRule="exact"/>
            </w:pPr>
            <w:r>
              <w:rPr>
                <w:spacing w:val="-1"/>
                <w:sz w:val="18"/>
                <w:szCs w:val="18"/>
              </w:rPr>
              <w:t>(mg/dL;</w:t>
            </w:r>
            <w:r>
              <w:rPr>
                <w:sz w:val="18"/>
                <w:szCs w:val="18"/>
              </w:rPr>
              <w:t xml:space="preserve"> </w:t>
            </w:r>
            <w:r>
              <w:rPr>
                <w:i/>
                <w:iCs/>
                <w:sz w:val="18"/>
                <w:szCs w:val="18"/>
              </w:rPr>
              <w:t>g/L</w:t>
            </w:r>
            <w:r>
              <w:rPr>
                <w:sz w:val="18"/>
                <w:szCs w:val="18"/>
              </w:rPr>
              <w:t>)</w:t>
            </w:r>
          </w:p>
        </w:tc>
        <w:tc>
          <w:tcPr>
            <w:tcW w:w="258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3294CAD" w14:textId="77777777" w:rsidR="00F024D4" w:rsidRDefault="00F024D4" w:rsidP="00A60B15">
            <w:pPr>
              <w:pStyle w:val="BodyText"/>
              <w:kinsoku w:val="0"/>
              <w:overflowPunct w:val="0"/>
              <w:spacing w:before="51"/>
              <w:rPr>
                <w:sz w:val="18"/>
                <w:szCs w:val="18"/>
              </w:rPr>
            </w:pPr>
            <w:r>
              <w:rPr>
                <w:sz w:val="18"/>
                <w:szCs w:val="18"/>
              </w:rPr>
              <w:t>100</w:t>
            </w:r>
            <w:r>
              <w:rPr>
                <w:spacing w:val="44"/>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200</w:t>
            </w:r>
          </w:p>
          <w:p w14:paraId="726F6ADA" w14:textId="77777777" w:rsidR="00F024D4" w:rsidRDefault="00F024D4" w:rsidP="00A60B15">
            <w:pPr>
              <w:pStyle w:val="BodyText"/>
              <w:kinsoku w:val="0"/>
              <w:overflowPunct w:val="0"/>
              <w:spacing w:before="2" w:line="207" w:lineRule="exact"/>
              <w:rPr>
                <w:sz w:val="18"/>
                <w:szCs w:val="18"/>
              </w:rPr>
            </w:pPr>
            <w:r w:rsidRPr="6781B22B">
              <w:rPr>
                <w:i/>
                <w:iCs/>
                <w:spacing w:val="-1"/>
                <w:sz w:val="18"/>
                <w:szCs w:val="18"/>
              </w:rPr>
              <w:t>1.00</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Pr>
                <w:sz w:val="18"/>
                <w:szCs w:val="18"/>
              </w:rPr>
              <w:t>&lt;</w:t>
            </w:r>
            <w:r>
              <w:rPr>
                <w:spacing w:val="-1"/>
                <w:sz w:val="18"/>
                <w:szCs w:val="18"/>
              </w:rPr>
              <w:t xml:space="preserve"> </w:t>
            </w:r>
            <w:r w:rsidRPr="6781B22B">
              <w:rPr>
                <w:i/>
                <w:iCs/>
                <w:spacing w:val="-2"/>
                <w:sz w:val="18"/>
                <w:szCs w:val="18"/>
              </w:rPr>
              <w:t>2.00</w:t>
            </w:r>
          </w:p>
          <w:p w14:paraId="37631D84" w14:textId="77777777" w:rsidR="00F024D4" w:rsidRDefault="00F024D4" w:rsidP="00A60B15">
            <w:pPr>
              <w:pStyle w:val="BodyText"/>
              <w:kinsoku w:val="0"/>
              <w:overflowPunct w:val="0"/>
              <w:spacing w:line="206" w:lineRule="exact"/>
              <w:rPr>
                <w:sz w:val="18"/>
                <w:szCs w:val="18"/>
              </w:rPr>
            </w:pPr>
            <w:r>
              <w:rPr>
                <w:spacing w:val="-1"/>
                <w:sz w:val="18"/>
                <w:szCs w:val="18"/>
                <w:u w:val="single"/>
              </w:rPr>
              <w:t>OR</w:t>
            </w:r>
          </w:p>
          <w:p w14:paraId="70700F37" w14:textId="77777777" w:rsidR="00F024D4" w:rsidRDefault="00F024D4" w:rsidP="00A60B15">
            <w:pPr>
              <w:pStyle w:val="BodyText"/>
              <w:kinsoku w:val="0"/>
              <w:overflowPunct w:val="0"/>
              <w:ind w:right="608"/>
            </w:pPr>
            <w:r>
              <w:rPr>
                <w:spacing w:val="-1"/>
                <w:sz w:val="18"/>
                <w:szCs w:val="18"/>
              </w:rPr>
              <w:t>0.75</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1.00</w:t>
            </w:r>
            <w:r>
              <w:rPr>
                <w:spacing w:val="25"/>
                <w:sz w:val="18"/>
                <w:szCs w:val="18"/>
              </w:rPr>
              <w:t xml:space="preserve"> </w:t>
            </w:r>
            <w:r>
              <w:rPr>
                <w:sz w:val="18"/>
                <w:szCs w:val="18"/>
              </w:rPr>
              <w:t>x</w:t>
            </w:r>
            <w:r>
              <w:rPr>
                <w:spacing w:val="-1"/>
                <w:sz w:val="18"/>
                <w:szCs w:val="18"/>
              </w:rPr>
              <w:t xml:space="preserve"> </w:t>
            </w:r>
            <w:r>
              <w:rPr>
                <w:spacing w:val="-2"/>
                <w:sz w:val="18"/>
                <w:szCs w:val="18"/>
              </w:rPr>
              <w:t>LLN</w:t>
            </w:r>
          </w:p>
        </w:tc>
        <w:tc>
          <w:tcPr>
            <w:tcW w:w="272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604AF03" w14:textId="77777777" w:rsidR="00F024D4" w:rsidRDefault="00F024D4" w:rsidP="00A60B15">
            <w:pPr>
              <w:pStyle w:val="BodyText"/>
              <w:kinsoku w:val="0"/>
              <w:overflowPunct w:val="0"/>
              <w:spacing w:before="51"/>
              <w:rPr>
                <w:spacing w:val="-1"/>
                <w:sz w:val="18"/>
                <w:szCs w:val="18"/>
              </w:rPr>
            </w:pPr>
            <w:r>
              <w:rPr>
                <w:sz w:val="18"/>
                <w:szCs w:val="18"/>
              </w:rPr>
              <w:t>75</w:t>
            </w:r>
            <w:r>
              <w:rPr>
                <w:spacing w:val="45"/>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100</w:t>
            </w:r>
          </w:p>
          <w:p w14:paraId="4CBACD7F" w14:textId="77777777" w:rsidR="00F024D4" w:rsidRDefault="00F024D4" w:rsidP="00A60B15">
            <w:pPr>
              <w:pStyle w:val="BodyText"/>
              <w:kinsoku w:val="0"/>
              <w:overflowPunct w:val="0"/>
              <w:spacing w:before="2" w:line="207" w:lineRule="exact"/>
              <w:rPr>
                <w:sz w:val="18"/>
                <w:szCs w:val="18"/>
              </w:rPr>
            </w:pPr>
            <w:r w:rsidRPr="6781B22B">
              <w:rPr>
                <w:i/>
                <w:iCs/>
                <w:spacing w:val="-1"/>
                <w:sz w:val="18"/>
                <w:szCs w:val="18"/>
              </w:rPr>
              <w:t>0.75</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1.00</w:t>
            </w:r>
          </w:p>
          <w:p w14:paraId="356A5EF3" w14:textId="77777777" w:rsidR="00F024D4" w:rsidRDefault="00F024D4" w:rsidP="00A60B15">
            <w:pPr>
              <w:pStyle w:val="BodyText"/>
              <w:kinsoku w:val="0"/>
              <w:overflowPunct w:val="0"/>
              <w:spacing w:line="206" w:lineRule="exact"/>
              <w:rPr>
                <w:sz w:val="18"/>
                <w:szCs w:val="18"/>
              </w:rPr>
            </w:pPr>
            <w:r>
              <w:rPr>
                <w:spacing w:val="-1"/>
                <w:sz w:val="18"/>
                <w:szCs w:val="18"/>
                <w:u w:val="single"/>
              </w:rPr>
              <w:t>OR</w:t>
            </w:r>
          </w:p>
          <w:p w14:paraId="4CC953A3" w14:textId="77777777" w:rsidR="00F024D4" w:rsidRDefault="00F024D4" w:rsidP="00A60B15">
            <w:pPr>
              <w:pStyle w:val="BodyText"/>
              <w:kinsoku w:val="0"/>
              <w:overflowPunct w:val="0"/>
              <w:ind w:right="555"/>
            </w:pPr>
            <w:r>
              <w:rPr>
                <w:sz w:val="18"/>
                <w:szCs w:val="18"/>
              </w:rPr>
              <w:t xml:space="preserve">≥ </w:t>
            </w:r>
            <w:r>
              <w:rPr>
                <w:spacing w:val="-1"/>
                <w:sz w:val="18"/>
                <w:szCs w:val="18"/>
              </w:rPr>
              <w:t>0.50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0.75</w:t>
            </w:r>
            <w:r>
              <w:rPr>
                <w:spacing w:val="25"/>
                <w:sz w:val="18"/>
                <w:szCs w:val="18"/>
              </w:rPr>
              <w:t xml:space="preserve"> </w:t>
            </w:r>
            <w:r>
              <w:rPr>
                <w:sz w:val="18"/>
                <w:szCs w:val="18"/>
              </w:rPr>
              <w:t>x</w:t>
            </w:r>
            <w:r>
              <w:rPr>
                <w:spacing w:val="-1"/>
                <w:sz w:val="18"/>
                <w:szCs w:val="18"/>
              </w:rPr>
              <w:t xml:space="preserve"> </w:t>
            </w:r>
            <w:r>
              <w:rPr>
                <w:spacing w:val="-2"/>
                <w:sz w:val="18"/>
                <w:szCs w:val="18"/>
              </w:rPr>
              <w:t>LLN</w:t>
            </w:r>
          </w:p>
        </w:tc>
        <w:tc>
          <w:tcPr>
            <w:tcW w:w="2732"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29A795E" w14:textId="77777777" w:rsidR="00F024D4" w:rsidRDefault="00F024D4" w:rsidP="00A60B15">
            <w:pPr>
              <w:pStyle w:val="BodyText"/>
              <w:kinsoku w:val="0"/>
              <w:overflowPunct w:val="0"/>
              <w:spacing w:before="51"/>
              <w:rPr>
                <w:sz w:val="18"/>
                <w:szCs w:val="18"/>
              </w:rPr>
            </w:pPr>
            <w:r>
              <w:rPr>
                <w:sz w:val="18"/>
                <w:szCs w:val="18"/>
              </w:rPr>
              <w:t>50</w:t>
            </w:r>
            <w:r>
              <w:rPr>
                <w:spacing w:val="45"/>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75</w:t>
            </w:r>
          </w:p>
          <w:p w14:paraId="5B2EED3A" w14:textId="77777777" w:rsidR="00F024D4" w:rsidRDefault="00F024D4" w:rsidP="00A60B15">
            <w:pPr>
              <w:pStyle w:val="BodyText"/>
              <w:kinsoku w:val="0"/>
              <w:overflowPunct w:val="0"/>
              <w:spacing w:before="2" w:line="207" w:lineRule="exact"/>
              <w:rPr>
                <w:sz w:val="18"/>
                <w:szCs w:val="18"/>
              </w:rPr>
            </w:pPr>
            <w:r w:rsidRPr="6781B22B">
              <w:rPr>
                <w:i/>
                <w:iCs/>
                <w:spacing w:val="-1"/>
                <w:sz w:val="18"/>
                <w:szCs w:val="18"/>
              </w:rPr>
              <w:t>0.50</w:t>
            </w:r>
            <w:r w:rsidRPr="6781B22B">
              <w:rPr>
                <w:i/>
                <w:iCs/>
                <w:sz w:val="18"/>
                <w:szCs w:val="18"/>
              </w:rPr>
              <w:t xml:space="preserve"> </w:t>
            </w:r>
            <w:r w:rsidRPr="6781B22B">
              <w:rPr>
                <w:i/>
                <w:iCs/>
                <w:spacing w:val="2"/>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0.75</w:t>
            </w:r>
          </w:p>
          <w:p w14:paraId="324FC15B" w14:textId="77777777" w:rsidR="00F024D4" w:rsidRDefault="00F024D4" w:rsidP="00A60B15">
            <w:pPr>
              <w:pStyle w:val="BodyText"/>
              <w:kinsoku w:val="0"/>
              <w:overflowPunct w:val="0"/>
              <w:spacing w:line="206" w:lineRule="exact"/>
              <w:rPr>
                <w:sz w:val="18"/>
                <w:szCs w:val="18"/>
              </w:rPr>
            </w:pPr>
            <w:r>
              <w:rPr>
                <w:spacing w:val="-1"/>
                <w:sz w:val="18"/>
                <w:szCs w:val="18"/>
                <w:u w:val="single"/>
              </w:rPr>
              <w:t>OR</w:t>
            </w:r>
          </w:p>
          <w:p w14:paraId="38B9A07E" w14:textId="77777777" w:rsidR="00F024D4" w:rsidRDefault="00F024D4" w:rsidP="00A60B15">
            <w:pPr>
              <w:pStyle w:val="BodyText"/>
              <w:kinsoku w:val="0"/>
              <w:overflowPunct w:val="0"/>
              <w:ind w:right="705"/>
            </w:pPr>
            <w:r>
              <w:rPr>
                <w:spacing w:val="-1"/>
                <w:sz w:val="18"/>
                <w:szCs w:val="18"/>
              </w:rPr>
              <w:t>0.25</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0.50</w:t>
            </w:r>
            <w:r>
              <w:rPr>
                <w:spacing w:val="25"/>
                <w:sz w:val="18"/>
                <w:szCs w:val="18"/>
              </w:rPr>
              <w:t xml:space="preserve"> </w:t>
            </w:r>
            <w:r>
              <w:rPr>
                <w:sz w:val="18"/>
                <w:szCs w:val="18"/>
              </w:rPr>
              <w:t>x</w:t>
            </w:r>
            <w:r>
              <w:rPr>
                <w:spacing w:val="-1"/>
                <w:sz w:val="18"/>
                <w:szCs w:val="18"/>
              </w:rPr>
              <w:t xml:space="preserve"> </w:t>
            </w:r>
            <w:r>
              <w:rPr>
                <w:spacing w:val="-2"/>
                <w:sz w:val="18"/>
                <w:szCs w:val="18"/>
              </w:rPr>
              <w:t>LLN</w:t>
            </w:r>
          </w:p>
        </w:tc>
        <w:tc>
          <w:tcPr>
            <w:tcW w:w="2871" w:type="dxa"/>
            <w:tcBorders>
              <w:top w:val="single" w:sz="13" w:space="0" w:color="000000" w:themeColor="text1"/>
              <w:left w:val="single" w:sz="4" w:space="0" w:color="000000" w:themeColor="text1"/>
              <w:bottom w:val="single" w:sz="13" w:space="0" w:color="000000" w:themeColor="text1"/>
              <w:right w:val="single" w:sz="4" w:space="0" w:color="auto"/>
            </w:tcBorders>
          </w:tcPr>
          <w:p w14:paraId="444ED2D9" w14:textId="77777777" w:rsidR="00F024D4" w:rsidRDefault="00F024D4" w:rsidP="00A60B15">
            <w:pPr>
              <w:pStyle w:val="BodyText"/>
              <w:kinsoku w:val="0"/>
              <w:overflowPunct w:val="0"/>
              <w:spacing w:before="51"/>
              <w:rPr>
                <w:sz w:val="18"/>
                <w:szCs w:val="18"/>
              </w:rPr>
            </w:pPr>
            <w:r>
              <w:rPr>
                <w:sz w:val="18"/>
                <w:szCs w:val="18"/>
              </w:rPr>
              <w:t>&lt;</w:t>
            </w:r>
            <w:r>
              <w:rPr>
                <w:spacing w:val="-1"/>
                <w:sz w:val="18"/>
                <w:szCs w:val="18"/>
              </w:rPr>
              <w:t xml:space="preserve"> </w:t>
            </w:r>
            <w:r>
              <w:rPr>
                <w:sz w:val="18"/>
                <w:szCs w:val="18"/>
              </w:rPr>
              <w:t>50</w:t>
            </w:r>
          </w:p>
          <w:p w14:paraId="1EFB96D7" w14:textId="77777777" w:rsidR="00F024D4" w:rsidRDefault="00F024D4" w:rsidP="00A60B15">
            <w:pPr>
              <w:pStyle w:val="BodyText"/>
              <w:kinsoku w:val="0"/>
              <w:overflowPunct w:val="0"/>
              <w:spacing w:before="2" w:line="207" w:lineRule="exact"/>
              <w:rPr>
                <w:sz w:val="18"/>
                <w:szCs w:val="18"/>
              </w:rPr>
            </w:pPr>
            <w:r>
              <w:rPr>
                <w:sz w:val="18"/>
                <w:szCs w:val="18"/>
              </w:rPr>
              <w:t>&lt;</w:t>
            </w:r>
            <w:r>
              <w:rPr>
                <w:spacing w:val="-1"/>
                <w:sz w:val="18"/>
                <w:szCs w:val="18"/>
              </w:rPr>
              <w:t xml:space="preserve"> </w:t>
            </w:r>
            <w:r w:rsidRPr="6781B22B">
              <w:rPr>
                <w:i/>
                <w:iCs/>
                <w:spacing w:val="-1"/>
                <w:sz w:val="18"/>
                <w:szCs w:val="18"/>
              </w:rPr>
              <w:t>0.50</w:t>
            </w:r>
          </w:p>
          <w:p w14:paraId="34D67EF0" w14:textId="77777777" w:rsidR="00F024D4" w:rsidRDefault="00F024D4" w:rsidP="00A60B15">
            <w:pPr>
              <w:pStyle w:val="BodyText"/>
              <w:kinsoku w:val="0"/>
              <w:overflowPunct w:val="0"/>
              <w:spacing w:line="206" w:lineRule="exact"/>
              <w:rPr>
                <w:sz w:val="18"/>
                <w:szCs w:val="18"/>
              </w:rPr>
            </w:pPr>
            <w:r>
              <w:rPr>
                <w:spacing w:val="-1"/>
                <w:sz w:val="18"/>
                <w:szCs w:val="18"/>
                <w:u w:val="single"/>
              </w:rPr>
              <w:t>OR</w:t>
            </w:r>
          </w:p>
          <w:p w14:paraId="23D085F2" w14:textId="77777777" w:rsidR="00F024D4" w:rsidRDefault="00F024D4" w:rsidP="00A60B15">
            <w:pPr>
              <w:pStyle w:val="BodyText"/>
              <w:kinsoku w:val="0"/>
              <w:overflowPunct w:val="0"/>
              <w:spacing w:line="206" w:lineRule="exact"/>
              <w:rPr>
                <w:sz w:val="18"/>
                <w:szCs w:val="18"/>
              </w:rPr>
            </w:pPr>
            <w:r>
              <w:rPr>
                <w:sz w:val="18"/>
                <w:szCs w:val="18"/>
              </w:rPr>
              <w:t>&lt;</w:t>
            </w:r>
            <w:r>
              <w:rPr>
                <w:spacing w:val="-1"/>
                <w:sz w:val="18"/>
                <w:szCs w:val="18"/>
              </w:rPr>
              <w:t xml:space="preserve"> 0.25</w:t>
            </w:r>
            <w:r>
              <w:rPr>
                <w:spacing w:val="1"/>
                <w:sz w:val="18"/>
                <w:szCs w:val="18"/>
              </w:rPr>
              <w:t xml:space="preserve"> </w:t>
            </w:r>
            <w:r>
              <w:rPr>
                <w:sz w:val="18"/>
                <w:szCs w:val="18"/>
              </w:rPr>
              <w:t>x</w:t>
            </w:r>
            <w:r>
              <w:rPr>
                <w:spacing w:val="-1"/>
                <w:sz w:val="18"/>
                <w:szCs w:val="18"/>
              </w:rPr>
              <w:t xml:space="preserve"> </w:t>
            </w:r>
            <w:r>
              <w:rPr>
                <w:spacing w:val="-2"/>
                <w:sz w:val="18"/>
                <w:szCs w:val="18"/>
              </w:rPr>
              <w:t>LLN</w:t>
            </w:r>
          </w:p>
          <w:p w14:paraId="11AF56B4" w14:textId="77777777" w:rsidR="00F024D4" w:rsidRDefault="00F024D4" w:rsidP="00A60B15">
            <w:pPr>
              <w:pStyle w:val="BodyText"/>
              <w:kinsoku w:val="0"/>
              <w:overflowPunct w:val="0"/>
              <w:ind w:right="453"/>
            </w:pPr>
            <w:r>
              <w:rPr>
                <w:spacing w:val="-1"/>
                <w:sz w:val="18"/>
                <w:szCs w:val="18"/>
                <w:u w:val="single"/>
              </w:rPr>
              <w:t>OR</w:t>
            </w:r>
            <w:r>
              <w:rPr>
                <w:sz w:val="18"/>
                <w:szCs w:val="18"/>
                <w:u w:val="single"/>
              </w:rPr>
              <w:t xml:space="preserve"> </w:t>
            </w:r>
            <w:r>
              <w:rPr>
                <w:spacing w:val="-1"/>
                <w:sz w:val="18"/>
                <w:szCs w:val="18"/>
              </w:rPr>
              <w:t>Associated</w:t>
            </w:r>
            <w:r>
              <w:rPr>
                <w:spacing w:val="1"/>
                <w:sz w:val="18"/>
                <w:szCs w:val="18"/>
              </w:rPr>
              <w:t xml:space="preserve"> </w:t>
            </w:r>
            <w:r>
              <w:rPr>
                <w:spacing w:val="-1"/>
                <w:sz w:val="18"/>
                <w:szCs w:val="18"/>
              </w:rPr>
              <w:t>with</w:t>
            </w:r>
            <w:r>
              <w:rPr>
                <w:spacing w:val="28"/>
                <w:sz w:val="18"/>
                <w:szCs w:val="18"/>
              </w:rPr>
              <w:t xml:space="preserve"> </w:t>
            </w:r>
            <w:r>
              <w:rPr>
                <w:spacing w:val="-1"/>
                <w:sz w:val="18"/>
                <w:szCs w:val="18"/>
              </w:rPr>
              <w:t>gross</w:t>
            </w:r>
            <w:r>
              <w:rPr>
                <w:sz w:val="18"/>
                <w:szCs w:val="18"/>
              </w:rPr>
              <w:t xml:space="preserve"> bleeding</w:t>
            </w:r>
          </w:p>
        </w:tc>
      </w:tr>
      <w:tr w:rsidR="00F024D4" w14:paraId="4EF7A2CE" w14:textId="77777777" w:rsidTr="00E81246">
        <w:trPr>
          <w:trHeight w:hRule="exact" w:val="1343"/>
        </w:trPr>
        <w:tc>
          <w:tcPr>
            <w:tcW w:w="3224"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5E0B3881" w14:textId="77777777" w:rsidR="00F024D4" w:rsidRDefault="00F024D4" w:rsidP="00A60B15">
            <w:pPr>
              <w:pStyle w:val="BodyText"/>
              <w:kinsoku w:val="0"/>
              <w:overflowPunct w:val="0"/>
              <w:spacing w:before="32" w:line="217" w:lineRule="exact"/>
              <w:rPr>
                <w:sz w:val="18"/>
                <w:szCs w:val="18"/>
              </w:rPr>
            </w:pPr>
            <w:r>
              <w:rPr>
                <w:b/>
                <w:bCs/>
                <w:sz w:val="18"/>
                <w:szCs w:val="18"/>
              </w:rPr>
              <w:t>Hemoglobin</w:t>
            </w:r>
            <w:hyperlink w:anchor="bookmark36" w:history="1">
              <w:r>
                <w:rPr>
                  <w:b/>
                  <w:bCs/>
                  <w:position w:val="8"/>
                  <w:sz w:val="12"/>
                  <w:szCs w:val="12"/>
                </w:rPr>
                <w:t>17</w:t>
              </w:r>
            </w:hyperlink>
            <w:r>
              <w:rPr>
                <w:b/>
                <w:bCs/>
                <w:sz w:val="18"/>
                <w:szCs w:val="18"/>
              </w:rPr>
              <w:t>,</w:t>
            </w:r>
            <w:r>
              <w:rPr>
                <w:b/>
                <w:bCs/>
                <w:spacing w:val="1"/>
                <w:sz w:val="18"/>
                <w:szCs w:val="18"/>
              </w:rPr>
              <w:t xml:space="preserve"> </w:t>
            </w:r>
            <w:r>
              <w:rPr>
                <w:b/>
                <w:bCs/>
                <w:spacing w:val="-3"/>
                <w:sz w:val="18"/>
                <w:szCs w:val="18"/>
              </w:rPr>
              <w:t>Low</w:t>
            </w:r>
          </w:p>
          <w:p w14:paraId="6F839C47" w14:textId="77777777" w:rsidR="00F024D4" w:rsidRDefault="00F024D4" w:rsidP="00A60B15">
            <w:pPr>
              <w:pStyle w:val="BodyText"/>
              <w:kinsoku w:val="0"/>
              <w:overflowPunct w:val="0"/>
              <w:spacing w:line="217" w:lineRule="exact"/>
              <w:rPr>
                <w:sz w:val="12"/>
                <w:szCs w:val="12"/>
              </w:rPr>
            </w:pPr>
            <w:r>
              <w:rPr>
                <w:spacing w:val="-1"/>
                <w:sz w:val="18"/>
                <w:szCs w:val="18"/>
              </w:rPr>
              <w:t>(g/dL;</w:t>
            </w:r>
            <w:r>
              <w:rPr>
                <w:sz w:val="18"/>
                <w:szCs w:val="18"/>
              </w:rPr>
              <w:t xml:space="preserve"> </w:t>
            </w:r>
            <w:r>
              <w:rPr>
                <w:i/>
                <w:iCs/>
                <w:sz w:val="18"/>
                <w:szCs w:val="18"/>
              </w:rPr>
              <w:t>mmol/L</w:t>
            </w:r>
            <w:r>
              <w:rPr>
                <w:sz w:val="18"/>
                <w:szCs w:val="18"/>
              </w:rPr>
              <w:t>)</w:t>
            </w:r>
            <w:hyperlink w:anchor="bookmark37" w:history="1">
              <w:r>
                <w:rPr>
                  <w:position w:val="8"/>
                  <w:sz w:val="12"/>
                  <w:szCs w:val="12"/>
                </w:rPr>
                <w:t>18</w:t>
              </w:r>
            </w:hyperlink>
          </w:p>
          <w:p w14:paraId="270F53D2" w14:textId="77777777" w:rsidR="00F024D4" w:rsidRDefault="00F024D4" w:rsidP="00A60B15">
            <w:pPr>
              <w:pStyle w:val="BodyText"/>
              <w:kinsoku w:val="0"/>
              <w:overflowPunct w:val="0"/>
              <w:spacing w:before="119"/>
              <w:ind w:right="549"/>
            </w:pPr>
            <w:r w:rsidRPr="6781B22B">
              <w:rPr>
                <w:i/>
                <w:iCs/>
                <w:sz w:val="18"/>
                <w:szCs w:val="18"/>
              </w:rPr>
              <w:t>≥ 13</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r w:rsidRPr="6781B22B">
              <w:rPr>
                <w:i/>
                <w:iCs/>
                <w:spacing w:val="26"/>
                <w:sz w:val="18"/>
                <w:szCs w:val="18"/>
              </w:rPr>
              <w:t xml:space="preserve"> </w:t>
            </w:r>
            <w:r w:rsidRPr="6781B22B">
              <w:rPr>
                <w:i/>
                <w:iCs/>
                <w:spacing w:val="-1"/>
                <w:sz w:val="18"/>
                <w:szCs w:val="18"/>
              </w:rPr>
              <w:t xml:space="preserve">(male </w:t>
            </w:r>
            <w:r w:rsidRPr="6781B22B">
              <w:rPr>
                <w:i/>
                <w:iCs/>
                <w:sz w:val="18"/>
                <w:szCs w:val="18"/>
              </w:rPr>
              <w:t>only)</w:t>
            </w:r>
          </w:p>
        </w:tc>
        <w:tc>
          <w:tcPr>
            <w:tcW w:w="258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20F54B7" w14:textId="77777777" w:rsidR="00F024D4" w:rsidRDefault="00F024D4" w:rsidP="00A60B15">
            <w:pPr>
              <w:pStyle w:val="BodyText"/>
              <w:kinsoku w:val="0"/>
              <w:overflowPunct w:val="0"/>
              <w:rPr>
                <w:sz w:val="18"/>
                <w:szCs w:val="18"/>
              </w:rPr>
            </w:pPr>
          </w:p>
          <w:p w14:paraId="7131B783" w14:textId="77777777" w:rsidR="00F024D4" w:rsidRDefault="00F024D4" w:rsidP="00A60B15">
            <w:pPr>
              <w:pStyle w:val="BodyText"/>
              <w:kinsoku w:val="0"/>
              <w:overflowPunct w:val="0"/>
              <w:spacing w:before="113"/>
              <w:rPr>
                <w:spacing w:val="-1"/>
                <w:sz w:val="18"/>
                <w:szCs w:val="18"/>
              </w:rPr>
            </w:pPr>
            <w:r>
              <w:rPr>
                <w:sz w:val="18"/>
                <w:szCs w:val="18"/>
              </w:rPr>
              <w:t>10.0</w:t>
            </w:r>
            <w:r>
              <w:rPr>
                <w:spacing w:val="1"/>
                <w:sz w:val="18"/>
                <w:szCs w:val="18"/>
              </w:rPr>
              <w:t xml:space="preserve"> </w:t>
            </w:r>
            <w:r>
              <w:rPr>
                <w:spacing w:val="-2"/>
                <w:sz w:val="18"/>
                <w:szCs w:val="18"/>
              </w:rPr>
              <w:t>to</w:t>
            </w:r>
            <w:r>
              <w:rPr>
                <w:spacing w:val="1"/>
                <w:sz w:val="18"/>
                <w:szCs w:val="18"/>
              </w:rPr>
              <w:t xml:space="preserve"> </w:t>
            </w:r>
            <w:r>
              <w:rPr>
                <w:spacing w:val="-1"/>
                <w:sz w:val="18"/>
                <w:szCs w:val="18"/>
              </w:rPr>
              <w:t>10.9</w:t>
            </w:r>
          </w:p>
          <w:p w14:paraId="1B59FDED" w14:textId="77777777" w:rsidR="00F024D4" w:rsidRDefault="00F024D4" w:rsidP="00A60B15">
            <w:pPr>
              <w:pStyle w:val="BodyText"/>
              <w:kinsoku w:val="0"/>
              <w:overflowPunct w:val="0"/>
              <w:spacing w:before="59"/>
            </w:pPr>
            <w:r w:rsidRPr="6781B22B">
              <w:rPr>
                <w:i/>
                <w:iCs/>
                <w:spacing w:val="-1"/>
                <w:sz w:val="18"/>
                <w:szCs w:val="18"/>
              </w:rPr>
              <w:t>6.19</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6.76</w:t>
            </w:r>
          </w:p>
        </w:tc>
        <w:tc>
          <w:tcPr>
            <w:tcW w:w="2726"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666F1EC6" w14:textId="77777777" w:rsidR="00F024D4" w:rsidRDefault="00F024D4" w:rsidP="00A60B15">
            <w:pPr>
              <w:pStyle w:val="BodyText"/>
              <w:kinsoku w:val="0"/>
              <w:overflowPunct w:val="0"/>
              <w:rPr>
                <w:sz w:val="18"/>
                <w:szCs w:val="18"/>
              </w:rPr>
            </w:pPr>
          </w:p>
          <w:p w14:paraId="4FFC7C2D" w14:textId="77777777" w:rsidR="00F024D4" w:rsidRDefault="00F024D4" w:rsidP="00A60B15">
            <w:pPr>
              <w:pStyle w:val="BodyText"/>
              <w:kinsoku w:val="0"/>
              <w:overflowPunct w:val="0"/>
              <w:spacing w:before="113"/>
              <w:rPr>
                <w:spacing w:val="-1"/>
                <w:sz w:val="18"/>
                <w:szCs w:val="18"/>
              </w:rPr>
            </w:pPr>
            <w:r>
              <w:rPr>
                <w:sz w:val="18"/>
                <w:szCs w:val="18"/>
              </w:rPr>
              <w:t>9.0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10.0</w:t>
            </w:r>
          </w:p>
          <w:p w14:paraId="2434B9EB" w14:textId="77777777" w:rsidR="00F024D4" w:rsidRDefault="00F024D4" w:rsidP="00A60B15">
            <w:pPr>
              <w:pStyle w:val="BodyText"/>
              <w:kinsoku w:val="0"/>
              <w:overflowPunct w:val="0"/>
              <w:spacing w:before="59"/>
            </w:pPr>
            <w:r w:rsidRPr="6781B22B">
              <w:rPr>
                <w:i/>
                <w:iCs/>
                <w:spacing w:val="-1"/>
                <w:sz w:val="18"/>
                <w:szCs w:val="18"/>
              </w:rPr>
              <w:t>5.57</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6.19</w:t>
            </w:r>
          </w:p>
        </w:tc>
        <w:tc>
          <w:tcPr>
            <w:tcW w:w="2732"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5CD319C" w14:textId="77777777" w:rsidR="00F024D4" w:rsidRDefault="00F024D4" w:rsidP="00A60B15">
            <w:pPr>
              <w:pStyle w:val="BodyText"/>
              <w:kinsoku w:val="0"/>
              <w:overflowPunct w:val="0"/>
              <w:rPr>
                <w:sz w:val="18"/>
                <w:szCs w:val="18"/>
              </w:rPr>
            </w:pPr>
          </w:p>
          <w:p w14:paraId="7BF4DADA" w14:textId="77777777" w:rsidR="00F024D4" w:rsidRDefault="00F024D4" w:rsidP="00A60B15">
            <w:pPr>
              <w:pStyle w:val="BodyText"/>
              <w:kinsoku w:val="0"/>
              <w:overflowPunct w:val="0"/>
              <w:spacing w:before="113"/>
              <w:rPr>
                <w:spacing w:val="-1"/>
                <w:sz w:val="18"/>
                <w:szCs w:val="18"/>
              </w:rPr>
            </w:pPr>
            <w:r>
              <w:rPr>
                <w:sz w:val="18"/>
                <w:szCs w:val="18"/>
              </w:rPr>
              <w:t>7.0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9.0</w:t>
            </w:r>
          </w:p>
          <w:p w14:paraId="7B7CCB56" w14:textId="77777777" w:rsidR="00F024D4" w:rsidRDefault="00F024D4" w:rsidP="00A60B15">
            <w:pPr>
              <w:pStyle w:val="BodyText"/>
              <w:kinsoku w:val="0"/>
              <w:overflowPunct w:val="0"/>
              <w:spacing w:before="59"/>
            </w:pPr>
            <w:r w:rsidRPr="6781B22B">
              <w:rPr>
                <w:i/>
                <w:iCs/>
                <w:spacing w:val="-1"/>
                <w:sz w:val="18"/>
                <w:szCs w:val="18"/>
              </w:rPr>
              <w:t>4.34</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5.57</w:t>
            </w:r>
          </w:p>
        </w:tc>
        <w:tc>
          <w:tcPr>
            <w:tcW w:w="2871" w:type="dxa"/>
            <w:tcBorders>
              <w:top w:val="single" w:sz="13" w:space="0" w:color="000000" w:themeColor="text1"/>
              <w:left w:val="single" w:sz="4" w:space="0" w:color="000000" w:themeColor="text1"/>
              <w:bottom w:val="single" w:sz="4" w:space="0" w:color="000000" w:themeColor="text1"/>
              <w:right w:val="single" w:sz="4" w:space="0" w:color="auto"/>
            </w:tcBorders>
          </w:tcPr>
          <w:p w14:paraId="7D91A2E4" w14:textId="77777777" w:rsidR="00F024D4" w:rsidRDefault="00F024D4" w:rsidP="00A60B15">
            <w:pPr>
              <w:pStyle w:val="BodyText"/>
              <w:kinsoku w:val="0"/>
              <w:overflowPunct w:val="0"/>
              <w:rPr>
                <w:sz w:val="18"/>
                <w:szCs w:val="18"/>
              </w:rPr>
            </w:pPr>
          </w:p>
          <w:p w14:paraId="57230062" w14:textId="77777777" w:rsidR="00F024D4" w:rsidRDefault="00F024D4" w:rsidP="00A60B15">
            <w:pPr>
              <w:pStyle w:val="BodyText"/>
              <w:kinsoku w:val="0"/>
              <w:overflowPunct w:val="0"/>
              <w:spacing w:before="113"/>
              <w:rPr>
                <w:sz w:val="18"/>
                <w:szCs w:val="18"/>
              </w:rPr>
            </w:pPr>
            <w:r>
              <w:rPr>
                <w:sz w:val="18"/>
                <w:szCs w:val="18"/>
              </w:rPr>
              <w:t>&lt;</w:t>
            </w:r>
            <w:r>
              <w:rPr>
                <w:spacing w:val="-1"/>
                <w:sz w:val="18"/>
                <w:szCs w:val="18"/>
              </w:rPr>
              <w:t xml:space="preserve"> </w:t>
            </w:r>
            <w:r>
              <w:rPr>
                <w:sz w:val="18"/>
                <w:szCs w:val="18"/>
              </w:rPr>
              <w:t>7.0</w:t>
            </w:r>
          </w:p>
          <w:p w14:paraId="74D29DAB" w14:textId="77777777" w:rsidR="00F024D4" w:rsidRDefault="00F024D4" w:rsidP="00A60B15">
            <w:pPr>
              <w:pStyle w:val="BodyText"/>
              <w:kinsoku w:val="0"/>
              <w:overflowPunct w:val="0"/>
              <w:spacing w:before="59"/>
            </w:pPr>
            <w:r w:rsidRPr="6781B22B">
              <w:rPr>
                <w:i/>
                <w:iCs/>
                <w:sz w:val="18"/>
                <w:szCs w:val="18"/>
              </w:rPr>
              <w:t>&lt;</w:t>
            </w:r>
            <w:r w:rsidRPr="6781B22B">
              <w:rPr>
                <w:i/>
                <w:iCs/>
                <w:spacing w:val="1"/>
                <w:sz w:val="18"/>
                <w:szCs w:val="18"/>
              </w:rPr>
              <w:t xml:space="preserve"> </w:t>
            </w:r>
            <w:r w:rsidRPr="6781B22B">
              <w:rPr>
                <w:i/>
                <w:iCs/>
                <w:sz w:val="18"/>
                <w:szCs w:val="18"/>
              </w:rPr>
              <w:t>4.34</w:t>
            </w:r>
          </w:p>
        </w:tc>
      </w:tr>
      <w:tr w:rsidR="00F024D4" w14:paraId="61C64758" w14:textId="77777777" w:rsidTr="00E81246">
        <w:trPr>
          <w:trHeight w:hRule="exact" w:val="655"/>
        </w:trPr>
        <w:tc>
          <w:tcPr>
            <w:tcW w:w="322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D2D9214" w14:textId="77777777" w:rsidR="00F024D4" w:rsidRDefault="00F024D4" w:rsidP="00A60B15">
            <w:pPr>
              <w:pStyle w:val="BodyText"/>
              <w:kinsoku w:val="0"/>
              <w:overflowPunct w:val="0"/>
              <w:spacing w:before="54"/>
              <w:ind w:right="606"/>
            </w:pPr>
            <w:r w:rsidRPr="6781B22B">
              <w:rPr>
                <w:i/>
                <w:iCs/>
                <w:sz w:val="18"/>
                <w:szCs w:val="18"/>
              </w:rPr>
              <w:t>≥ 13</w:t>
            </w:r>
            <w:r w:rsidRPr="6781B22B">
              <w:rPr>
                <w:i/>
                <w:iCs/>
                <w:spacing w:val="1"/>
                <w:sz w:val="18"/>
                <w:szCs w:val="18"/>
              </w:rPr>
              <w:t xml:space="preserve"> </w:t>
            </w:r>
            <w:r w:rsidRPr="6781B22B">
              <w:rPr>
                <w:i/>
                <w:iCs/>
                <w:spacing w:val="-1"/>
                <w:sz w:val="18"/>
                <w:szCs w:val="18"/>
              </w:rPr>
              <w:t>years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r w:rsidRPr="6781B22B">
              <w:rPr>
                <w:i/>
                <w:iCs/>
                <w:spacing w:val="26"/>
                <w:sz w:val="18"/>
                <w:szCs w:val="18"/>
              </w:rPr>
              <w:t xml:space="preserve"> </w:t>
            </w:r>
            <w:r w:rsidRPr="6781B22B">
              <w:rPr>
                <w:i/>
                <w:iCs/>
                <w:spacing w:val="-1"/>
                <w:sz w:val="18"/>
                <w:szCs w:val="18"/>
              </w:rPr>
              <w:t xml:space="preserve">(female </w:t>
            </w:r>
            <w:r w:rsidRPr="6781B22B">
              <w:rPr>
                <w:i/>
                <w:iCs/>
                <w:sz w:val="18"/>
                <w:szCs w:val="18"/>
              </w:rPr>
              <w:t>only)</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9C98E" w14:textId="77777777" w:rsidR="00F024D4" w:rsidRDefault="00F024D4" w:rsidP="00A60B15">
            <w:pPr>
              <w:pStyle w:val="BodyText"/>
              <w:kinsoku w:val="0"/>
              <w:overflowPunct w:val="0"/>
              <w:spacing w:before="54"/>
              <w:rPr>
                <w:spacing w:val="-1"/>
                <w:sz w:val="18"/>
                <w:szCs w:val="18"/>
              </w:rPr>
            </w:pPr>
            <w:r>
              <w:rPr>
                <w:sz w:val="18"/>
                <w:szCs w:val="18"/>
              </w:rPr>
              <w:t>9.5</w:t>
            </w:r>
            <w:r>
              <w:rPr>
                <w:spacing w:val="-1"/>
                <w:sz w:val="18"/>
                <w:szCs w:val="18"/>
              </w:rPr>
              <w:t xml:space="preserve"> </w:t>
            </w:r>
            <w:r>
              <w:rPr>
                <w:sz w:val="18"/>
                <w:szCs w:val="18"/>
              </w:rPr>
              <w:t>to</w:t>
            </w:r>
            <w:r>
              <w:rPr>
                <w:spacing w:val="-1"/>
                <w:sz w:val="18"/>
                <w:szCs w:val="18"/>
              </w:rPr>
              <w:t xml:space="preserve"> 10.4</w:t>
            </w:r>
          </w:p>
          <w:p w14:paraId="31C62095" w14:textId="77777777" w:rsidR="00F024D4" w:rsidRDefault="00F024D4" w:rsidP="00A60B15">
            <w:pPr>
              <w:pStyle w:val="BodyText"/>
              <w:kinsoku w:val="0"/>
              <w:overflowPunct w:val="0"/>
              <w:spacing w:before="59"/>
            </w:pPr>
            <w:r w:rsidRPr="6781B22B">
              <w:rPr>
                <w:i/>
                <w:iCs/>
                <w:spacing w:val="-1"/>
                <w:sz w:val="18"/>
                <w:szCs w:val="18"/>
              </w:rPr>
              <w:t>5.88</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6.48</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CBF5C" w14:textId="77777777" w:rsidR="00F024D4" w:rsidRDefault="00F024D4" w:rsidP="00A60B15">
            <w:pPr>
              <w:pStyle w:val="BodyText"/>
              <w:kinsoku w:val="0"/>
              <w:overflowPunct w:val="0"/>
              <w:spacing w:before="54"/>
              <w:rPr>
                <w:spacing w:val="-1"/>
                <w:sz w:val="18"/>
                <w:szCs w:val="18"/>
              </w:rPr>
            </w:pPr>
            <w:r>
              <w:rPr>
                <w:sz w:val="18"/>
                <w:szCs w:val="18"/>
              </w:rPr>
              <w:t>8.5</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9.5</w:t>
            </w:r>
          </w:p>
          <w:p w14:paraId="67A5EDFB" w14:textId="77777777" w:rsidR="00F024D4" w:rsidRDefault="00F024D4" w:rsidP="00A60B15">
            <w:pPr>
              <w:pStyle w:val="BodyText"/>
              <w:kinsoku w:val="0"/>
              <w:overflowPunct w:val="0"/>
              <w:spacing w:before="59"/>
            </w:pPr>
            <w:r w:rsidRPr="6781B22B">
              <w:rPr>
                <w:i/>
                <w:iCs/>
                <w:spacing w:val="-1"/>
                <w:sz w:val="18"/>
                <w:szCs w:val="18"/>
              </w:rPr>
              <w:t>5.25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5.88</w:t>
            </w:r>
          </w:p>
        </w:tc>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7B3E9" w14:textId="77777777" w:rsidR="00F024D4" w:rsidRDefault="00F024D4" w:rsidP="00A60B15">
            <w:pPr>
              <w:pStyle w:val="BodyText"/>
              <w:kinsoku w:val="0"/>
              <w:overflowPunct w:val="0"/>
              <w:spacing w:before="54"/>
              <w:rPr>
                <w:spacing w:val="-1"/>
                <w:sz w:val="18"/>
                <w:szCs w:val="18"/>
              </w:rPr>
            </w:pPr>
            <w:r>
              <w:rPr>
                <w:sz w:val="18"/>
                <w:szCs w:val="18"/>
              </w:rPr>
              <w:t>6.5</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8.5</w:t>
            </w:r>
          </w:p>
          <w:p w14:paraId="33ADE9E8" w14:textId="77777777" w:rsidR="00F024D4" w:rsidRDefault="00F024D4" w:rsidP="00A60B15">
            <w:pPr>
              <w:pStyle w:val="BodyText"/>
              <w:kinsoku w:val="0"/>
              <w:overflowPunct w:val="0"/>
              <w:spacing w:before="59"/>
            </w:pPr>
            <w:r w:rsidRPr="6781B22B">
              <w:rPr>
                <w:i/>
                <w:iCs/>
                <w:spacing w:val="-1"/>
                <w:sz w:val="18"/>
                <w:szCs w:val="18"/>
              </w:rPr>
              <w:t>4.03</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5.25</w:t>
            </w:r>
          </w:p>
        </w:tc>
        <w:tc>
          <w:tcPr>
            <w:tcW w:w="2871" w:type="dxa"/>
            <w:tcBorders>
              <w:top w:val="single" w:sz="4" w:space="0" w:color="000000" w:themeColor="text1"/>
              <w:left w:val="single" w:sz="4" w:space="0" w:color="000000" w:themeColor="text1"/>
              <w:bottom w:val="single" w:sz="4" w:space="0" w:color="000000" w:themeColor="text1"/>
              <w:right w:val="single" w:sz="4" w:space="0" w:color="auto"/>
            </w:tcBorders>
          </w:tcPr>
          <w:p w14:paraId="31F33137"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6.5</w:t>
            </w:r>
          </w:p>
          <w:p w14:paraId="59B3CCD7" w14:textId="77777777" w:rsidR="00F024D4" w:rsidRDefault="00F024D4" w:rsidP="00A60B15">
            <w:pPr>
              <w:pStyle w:val="BodyText"/>
              <w:kinsoku w:val="0"/>
              <w:overflowPunct w:val="0"/>
              <w:spacing w:before="59"/>
            </w:pPr>
            <w:r w:rsidRPr="6781B22B">
              <w:rPr>
                <w:i/>
                <w:iCs/>
                <w:sz w:val="18"/>
                <w:szCs w:val="18"/>
              </w:rPr>
              <w:t>&lt;</w:t>
            </w:r>
            <w:r w:rsidRPr="6781B22B">
              <w:rPr>
                <w:i/>
                <w:iCs/>
                <w:spacing w:val="1"/>
                <w:sz w:val="18"/>
                <w:szCs w:val="18"/>
              </w:rPr>
              <w:t xml:space="preserve"> </w:t>
            </w:r>
            <w:r w:rsidRPr="6781B22B">
              <w:rPr>
                <w:i/>
                <w:iCs/>
                <w:sz w:val="18"/>
                <w:szCs w:val="18"/>
              </w:rPr>
              <w:t>4.03</w:t>
            </w:r>
          </w:p>
        </w:tc>
      </w:tr>
    </w:tbl>
    <w:p w14:paraId="27756611" w14:textId="77777777" w:rsidR="00F024D4" w:rsidRPr="00AD270F" w:rsidRDefault="00F024D4" w:rsidP="00F024D4">
      <w:pPr>
        <w:kinsoku w:val="0"/>
        <w:overflowPunct w:val="0"/>
        <w:autoSpaceDE w:val="0"/>
        <w:autoSpaceDN w:val="0"/>
        <w:adjustRightInd w:val="0"/>
        <w:spacing w:before="47" w:line="190" w:lineRule="exact"/>
        <w:ind w:left="220"/>
        <w:rPr>
          <w:spacing w:val="-1"/>
          <w:sz w:val="16"/>
          <w:szCs w:val="16"/>
        </w:rPr>
      </w:pPr>
      <w:r w:rsidRPr="00AD270F">
        <w:rPr>
          <w:position w:val="7"/>
          <w:sz w:val="10"/>
          <w:szCs w:val="10"/>
        </w:rPr>
        <w:t>17</w:t>
      </w:r>
      <w:r w:rsidRPr="00AD270F">
        <w:rPr>
          <w:spacing w:val="15"/>
          <w:position w:val="7"/>
          <w:sz w:val="10"/>
          <w:szCs w:val="10"/>
        </w:rPr>
        <w:t xml:space="preserve"> </w:t>
      </w:r>
      <w:r w:rsidRPr="00AD270F">
        <w:rPr>
          <w:spacing w:val="-1"/>
          <w:sz w:val="16"/>
          <w:szCs w:val="16"/>
        </w:rPr>
        <w:t>Male and female sex are defined</w:t>
      </w:r>
      <w:r w:rsidRPr="00AD270F">
        <w:rPr>
          <w:spacing w:val="2"/>
          <w:sz w:val="16"/>
          <w:szCs w:val="16"/>
        </w:rPr>
        <w:t xml:space="preserve"> </w:t>
      </w:r>
      <w:r w:rsidRPr="00AD270F">
        <w:rPr>
          <w:sz w:val="16"/>
          <w:szCs w:val="16"/>
        </w:rPr>
        <w:t xml:space="preserve">as </w:t>
      </w:r>
      <w:r w:rsidRPr="00AD270F">
        <w:rPr>
          <w:spacing w:val="-2"/>
          <w:sz w:val="16"/>
          <w:szCs w:val="16"/>
        </w:rPr>
        <w:t>sex</w:t>
      </w:r>
      <w:r w:rsidRPr="00AD270F">
        <w:rPr>
          <w:spacing w:val="-1"/>
          <w:sz w:val="16"/>
          <w:szCs w:val="16"/>
        </w:rPr>
        <w:t xml:space="preserve"> </w:t>
      </w:r>
      <w:r w:rsidRPr="00AD270F">
        <w:rPr>
          <w:sz w:val="16"/>
          <w:szCs w:val="16"/>
        </w:rPr>
        <w:t>at</w:t>
      </w:r>
      <w:r w:rsidRPr="00AD270F">
        <w:rPr>
          <w:spacing w:val="1"/>
          <w:sz w:val="16"/>
          <w:szCs w:val="16"/>
        </w:rPr>
        <w:t xml:space="preserve"> </w:t>
      </w:r>
      <w:r w:rsidRPr="00AD270F">
        <w:rPr>
          <w:spacing w:val="-1"/>
          <w:sz w:val="16"/>
          <w:szCs w:val="16"/>
        </w:rPr>
        <w:t>birth.</w:t>
      </w:r>
    </w:p>
    <w:p w14:paraId="5DD9616E" w14:textId="77777777" w:rsidR="00F024D4" w:rsidRPr="00AD270F" w:rsidRDefault="00F024D4" w:rsidP="00F024D4">
      <w:pPr>
        <w:kinsoku w:val="0"/>
        <w:overflowPunct w:val="0"/>
        <w:autoSpaceDE w:val="0"/>
        <w:autoSpaceDN w:val="0"/>
        <w:adjustRightInd w:val="0"/>
        <w:spacing w:before="8" w:line="184" w:lineRule="exact"/>
        <w:ind w:left="220" w:right="394" w:hanging="1"/>
        <w:rPr>
          <w:spacing w:val="-2"/>
          <w:sz w:val="16"/>
          <w:szCs w:val="16"/>
        </w:rPr>
      </w:pPr>
      <w:bookmarkStart w:id="632" w:name="bookmark37"/>
      <w:bookmarkEnd w:id="632"/>
      <w:r w:rsidRPr="00AD270F">
        <w:rPr>
          <w:position w:val="7"/>
          <w:sz w:val="10"/>
          <w:szCs w:val="10"/>
        </w:rPr>
        <w:t>18</w:t>
      </w:r>
      <w:r w:rsidRPr="00AD270F">
        <w:rPr>
          <w:spacing w:val="15"/>
          <w:position w:val="7"/>
          <w:sz w:val="10"/>
          <w:szCs w:val="10"/>
        </w:rPr>
        <w:t xml:space="preserve"> </w:t>
      </w:r>
      <w:r w:rsidRPr="00AD270F">
        <w:rPr>
          <w:spacing w:val="-1"/>
          <w:sz w:val="16"/>
          <w:szCs w:val="16"/>
        </w:rPr>
        <w:t>The conversion</w:t>
      </w:r>
      <w:r w:rsidRPr="00AD270F">
        <w:rPr>
          <w:spacing w:val="2"/>
          <w:sz w:val="16"/>
          <w:szCs w:val="16"/>
        </w:rPr>
        <w:t xml:space="preserve"> </w:t>
      </w:r>
      <w:r w:rsidRPr="00AD270F">
        <w:rPr>
          <w:spacing w:val="-1"/>
          <w:sz w:val="16"/>
          <w:szCs w:val="16"/>
        </w:rPr>
        <w:t>factor</w:t>
      </w:r>
      <w:r w:rsidRPr="00AD270F">
        <w:rPr>
          <w:sz w:val="16"/>
          <w:szCs w:val="16"/>
        </w:rPr>
        <w:t xml:space="preserve"> </w:t>
      </w:r>
      <w:r w:rsidRPr="00AD270F">
        <w:rPr>
          <w:spacing w:val="-1"/>
          <w:sz w:val="16"/>
          <w:szCs w:val="16"/>
        </w:rPr>
        <w:t xml:space="preserve">used </w:t>
      </w:r>
      <w:r w:rsidRPr="00AD270F">
        <w:rPr>
          <w:sz w:val="16"/>
          <w:szCs w:val="16"/>
        </w:rPr>
        <w:t>to</w:t>
      </w:r>
      <w:r w:rsidRPr="00AD270F">
        <w:rPr>
          <w:spacing w:val="-3"/>
          <w:sz w:val="16"/>
          <w:szCs w:val="16"/>
        </w:rPr>
        <w:t xml:space="preserve"> </w:t>
      </w:r>
      <w:r w:rsidRPr="00AD270F">
        <w:rPr>
          <w:spacing w:val="-1"/>
          <w:sz w:val="16"/>
          <w:szCs w:val="16"/>
        </w:rPr>
        <w:t>convert</w:t>
      </w:r>
      <w:r w:rsidRPr="00AD270F">
        <w:rPr>
          <w:spacing w:val="1"/>
          <w:sz w:val="16"/>
          <w:szCs w:val="16"/>
        </w:rPr>
        <w:t xml:space="preserve"> </w:t>
      </w:r>
      <w:r w:rsidRPr="00AD270F">
        <w:rPr>
          <w:spacing w:val="-1"/>
          <w:sz w:val="16"/>
          <w:szCs w:val="16"/>
        </w:rPr>
        <w:t>g/dL</w:t>
      </w:r>
      <w:r w:rsidRPr="00AD270F">
        <w:rPr>
          <w:spacing w:val="-4"/>
          <w:sz w:val="16"/>
          <w:szCs w:val="16"/>
        </w:rPr>
        <w:t xml:space="preserve"> </w:t>
      </w:r>
      <w:r w:rsidRPr="00AD270F">
        <w:rPr>
          <w:sz w:val="16"/>
          <w:szCs w:val="16"/>
        </w:rPr>
        <w:t>to</w:t>
      </w:r>
      <w:r w:rsidRPr="00AD270F">
        <w:rPr>
          <w:spacing w:val="-1"/>
          <w:sz w:val="16"/>
          <w:szCs w:val="16"/>
        </w:rPr>
        <w:t xml:space="preserve"> mmol/L</w:t>
      </w:r>
      <w:r w:rsidRPr="00AD270F">
        <w:rPr>
          <w:spacing w:val="-4"/>
          <w:sz w:val="16"/>
          <w:szCs w:val="16"/>
        </w:rPr>
        <w:t xml:space="preserve"> </w:t>
      </w:r>
      <w:r w:rsidRPr="00AD270F">
        <w:rPr>
          <w:sz w:val="16"/>
          <w:szCs w:val="16"/>
        </w:rPr>
        <w:t xml:space="preserve">is </w:t>
      </w:r>
      <w:r w:rsidRPr="00AD270F">
        <w:rPr>
          <w:spacing w:val="-1"/>
          <w:sz w:val="16"/>
          <w:szCs w:val="16"/>
        </w:rPr>
        <w:t>0.6206</w:t>
      </w:r>
      <w:r w:rsidRPr="00AD270F">
        <w:rPr>
          <w:spacing w:val="2"/>
          <w:sz w:val="16"/>
          <w:szCs w:val="16"/>
        </w:rPr>
        <w:t xml:space="preserve"> </w:t>
      </w:r>
      <w:r w:rsidRPr="00AD270F">
        <w:rPr>
          <w:spacing w:val="-2"/>
          <w:sz w:val="16"/>
          <w:szCs w:val="16"/>
        </w:rPr>
        <w:t>and</w:t>
      </w:r>
      <w:r w:rsidRPr="00AD270F">
        <w:rPr>
          <w:spacing w:val="-1"/>
          <w:sz w:val="16"/>
          <w:szCs w:val="16"/>
        </w:rPr>
        <w:t xml:space="preserve"> </w:t>
      </w:r>
      <w:r w:rsidRPr="00AD270F">
        <w:rPr>
          <w:sz w:val="16"/>
          <w:szCs w:val="16"/>
        </w:rPr>
        <w:t xml:space="preserve">is </w:t>
      </w:r>
      <w:r w:rsidRPr="00AD270F">
        <w:rPr>
          <w:spacing w:val="-1"/>
          <w:sz w:val="16"/>
          <w:szCs w:val="16"/>
        </w:rPr>
        <w:t>the</w:t>
      </w:r>
      <w:r w:rsidRPr="00AD270F">
        <w:rPr>
          <w:spacing w:val="-4"/>
          <w:sz w:val="16"/>
          <w:szCs w:val="16"/>
        </w:rPr>
        <w:t xml:space="preserve"> </w:t>
      </w:r>
      <w:r w:rsidRPr="00AD270F">
        <w:rPr>
          <w:spacing w:val="-1"/>
          <w:sz w:val="16"/>
          <w:szCs w:val="16"/>
        </w:rPr>
        <w:t>most</w:t>
      </w:r>
      <w:r w:rsidRPr="00AD270F">
        <w:rPr>
          <w:spacing w:val="1"/>
          <w:sz w:val="16"/>
          <w:szCs w:val="16"/>
        </w:rPr>
        <w:t xml:space="preserve"> </w:t>
      </w:r>
      <w:r w:rsidRPr="00AD270F">
        <w:rPr>
          <w:spacing w:val="-1"/>
          <w:sz w:val="16"/>
          <w:szCs w:val="16"/>
        </w:rPr>
        <w:t>commonly</w:t>
      </w:r>
      <w:r w:rsidRPr="00AD270F">
        <w:rPr>
          <w:spacing w:val="-3"/>
          <w:sz w:val="16"/>
          <w:szCs w:val="16"/>
        </w:rPr>
        <w:t xml:space="preserve"> </w:t>
      </w:r>
      <w:r w:rsidRPr="00AD270F">
        <w:rPr>
          <w:spacing w:val="-1"/>
          <w:sz w:val="16"/>
          <w:szCs w:val="16"/>
        </w:rPr>
        <w:t>used</w:t>
      </w:r>
      <w:r w:rsidRPr="00AD270F">
        <w:rPr>
          <w:spacing w:val="2"/>
          <w:sz w:val="16"/>
          <w:szCs w:val="16"/>
        </w:rPr>
        <w:t xml:space="preserve"> </w:t>
      </w:r>
      <w:r w:rsidRPr="00AD270F">
        <w:rPr>
          <w:spacing w:val="-2"/>
          <w:sz w:val="16"/>
          <w:szCs w:val="16"/>
        </w:rPr>
        <w:t>conversion</w:t>
      </w:r>
      <w:r w:rsidRPr="00AD270F">
        <w:rPr>
          <w:spacing w:val="2"/>
          <w:sz w:val="16"/>
          <w:szCs w:val="16"/>
        </w:rPr>
        <w:t xml:space="preserve"> </w:t>
      </w:r>
      <w:r w:rsidRPr="00AD270F">
        <w:rPr>
          <w:spacing w:val="-2"/>
          <w:sz w:val="16"/>
          <w:szCs w:val="16"/>
        </w:rPr>
        <w:t>factor.</w:t>
      </w:r>
      <w:r w:rsidRPr="00AD270F">
        <w:rPr>
          <w:sz w:val="16"/>
          <w:szCs w:val="16"/>
        </w:rPr>
        <w:t xml:space="preserve"> </w:t>
      </w:r>
      <w:r w:rsidRPr="00AD270F">
        <w:rPr>
          <w:spacing w:val="2"/>
          <w:sz w:val="16"/>
          <w:szCs w:val="16"/>
        </w:rPr>
        <w:t xml:space="preserve"> </w:t>
      </w:r>
      <w:r w:rsidRPr="00AD270F">
        <w:rPr>
          <w:spacing w:val="-2"/>
          <w:sz w:val="16"/>
          <w:szCs w:val="16"/>
        </w:rPr>
        <w:t>For</w:t>
      </w:r>
      <w:r w:rsidRPr="00AD270F">
        <w:rPr>
          <w:sz w:val="16"/>
          <w:szCs w:val="16"/>
        </w:rPr>
        <w:t xml:space="preserve"> </w:t>
      </w:r>
      <w:r w:rsidRPr="00AD270F">
        <w:rPr>
          <w:spacing w:val="-1"/>
          <w:sz w:val="16"/>
          <w:szCs w:val="16"/>
        </w:rPr>
        <w:t>grading</w:t>
      </w:r>
      <w:r w:rsidRPr="00AD270F">
        <w:rPr>
          <w:spacing w:val="-3"/>
          <w:sz w:val="16"/>
          <w:szCs w:val="16"/>
        </w:rPr>
        <w:t xml:space="preserve"> </w:t>
      </w:r>
      <w:r w:rsidRPr="00AD270F">
        <w:rPr>
          <w:spacing w:val="-1"/>
          <w:sz w:val="16"/>
          <w:szCs w:val="16"/>
        </w:rPr>
        <w:t>hemoglobin</w:t>
      </w:r>
      <w:r w:rsidRPr="00AD270F">
        <w:rPr>
          <w:spacing w:val="85"/>
          <w:sz w:val="16"/>
          <w:szCs w:val="16"/>
        </w:rPr>
        <w:t xml:space="preserve"> </w:t>
      </w:r>
      <w:r w:rsidRPr="00AD270F">
        <w:rPr>
          <w:spacing w:val="-1"/>
          <w:sz w:val="16"/>
          <w:szCs w:val="16"/>
        </w:rPr>
        <w:t>results</w:t>
      </w:r>
      <w:r w:rsidRPr="00AD270F">
        <w:rPr>
          <w:sz w:val="16"/>
          <w:szCs w:val="16"/>
        </w:rPr>
        <w:t xml:space="preserve"> </w:t>
      </w:r>
      <w:r w:rsidRPr="00AD270F">
        <w:rPr>
          <w:spacing w:val="-1"/>
          <w:sz w:val="16"/>
          <w:szCs w:val="16"/>
        </w:rPr>
        <w:t xml:space="preserve">obtained </w:t>
      </w:r>
      <w:r w:rsidRPr="00AD270F">
        <w:rPr>
          <w:sz w:val="16"/>
          <w:szCs w:val="16"/>
        </w:rPr>
        <w:t>by</w:t>
      </w:r>
      <w:r w:rsidRPr="00AD270F">
        <w:rPr>
          <w:spacing w:val="-3"/>
          <w:sz w:val="16"/>
          <w:szCs w:val="16"/>
        </w:rPr>
        <w:t xml:space="preserve"> </w:t>
      </w:r>
      <w:r w:rsidRPr="00AD270F">
        <w:rPr>
          <w:sz w:val="16"/>
          <w:szCs w:val="16"/>
        </w:rPr>
        <w:t>an</w:t>
      </w:r>
      <w:r w:rsidRPr="00AD270F">
        <w:rPr>
          <w:spacing w:val="2"/>
          <w:sz w:val="16"/>
          <w:szCs w:val="16"/>
        </w:rPr>
        <w:t xml:space="preserve"> </w:t>
      </w:r>
      <w:r w:rsidRPr="00AD270F">
        <w:rPr>
          <w:spacing w:val="-2"/>
          <w:sz w:val="16"/>
          <w:szCs w:val="16"/>
        </w:rPr>
        <w:t>analytic</w:t>
      </w:r>
      <w:r w:rsidRPr="00AD270F">
        <w:rPr>
          <w:spacing w:val="1"/>
          <w:sz w:val="16"/>
          <w:szCs w:val="16"/>
        </w:rPr>
        <w:t xml:space="preserve"> </w:t>
      </w:r>
      <w:r w:rsidRPr="00AD270F">
        <w:rPr>
          <w:spacing w:val="-1"/>
          <w:sz w:val="16"/>
          <w:szCs w:val="16"/>
        </w:rPr>
        <w:t>method</w:t>
      </w:r>
      <w:r w:rsidRPr="00AD270F">
        <w:rPr>
          <w:spacing w:val="2"/>
          <w:sz w:val="16"/>
          <w:szCs w:val="16"/>
        </w:rPr>
        <w:t xml:space="preserve"> </w:t>
      </w:r>
      <w:r w:rsidRPr="00AD270F">
        <w:rPr>
          <w:spacing w:val="-1"/>
          <w:sz w:val="16"/>
          <w:szCs w:val="16"/>
        </w:rPr>
        <w:t xml:space="preserve">with </w:t>
      </w:r>
      <w:r w:rsidRPr="00AD270F">
        <w:rPr>
          <w:sz w:val="16"/>
          <w:szCs w:val="16"/>
        </w:rPr>
        <w:t>a</w:t>
      </w:r>
      <w:r w:rsidRPr="00AD270F">
        <w:rPr>
          <w:spacing w:val="-1"/>
          <w:sz w:val="16"/>
          <w:szCs w:val="16"/>
        </w:rPr>
        <w:t xml:space="preserve"> conversion</w:t>
      </w:r>
      <w:r w:rsidRPr="00AD270F">
        <w:rPr>
          <w:spacing w:val="2"/>
          <w:sz w:val="16"/>
          <w:szCs w:val="16"/>
        </w:rPr>
        <w:t xml:space="preserve"> </w:t>
      </w:r>
      <w:r w:rsidRPr="00AD270F">
        <w:rPr>
          <w:spacing w:val="-1"/>
          <w:sz w:val="16"/>
          <w:szCs w:val="16"/>
        </w:rPr>
        <w:t>factor</w:t>
      </w:r>
      <w:r w:rsidRPr="00AD270F">
        <w:rPr>
          <w:sz w:val="16"/>
          <w:szCs w:val="16"/>
        </w:rPr>
        <w:t xml:space="preserve"> </w:t>
      </w:r>
      <w:r w:rsidRPr="00AD270F">
        <w:rPr>
          <w:spacing w:val="-1"/>
          <w:sz w:val="16"/>
          <w:szCs w:val="16"/>
        </w:rPr>
        <w:t>other</w:t>
      </w:r>
      <w:r w:rsidRPr="00AD270F">
        <w:rPr>
          <w:sz w:val="16"/>
          <w:szCs w:val="16"/>
        </w:rPr>
        <w:t xml:space="preserve"> </w:t>
      </w:r>
      <w:r w:rsidRPr="00AD270F">
        <w:rPr>
          <w:spacing w:val="-1"/>
          <w:sz w:val="16"/>
          <w:szCs w:val="16"/>
        </w:rPr>
        <w:t xml:space="preserve">than 0.6206, </w:t>
      </w:r>
      <w:r w:rsidRPr="00AD270F">
        <w:rPr>
          <w:sz w:val="16"/>
          <w:szCs w:val="16"/>
        </w:rPr>
        <w:t>the</w:t>
      </w:r>
      <w:r w:rsidRPr="00AD270F">
        <w:rPr>
          <w:spacing w:val="-1"/>
          <w:sz w:val="16"/>
          <w:szCs w:val="16"/>
        </w:rPr>
        <w:t xml:space="preserve"> result must </w:t>
      </w:r>
      <w:r w:rsidRPr="00AD270F">
        <w:rPr>
          <w:sz w:val="16"/>
          <w:szCs w:val="16"/>
        </w:rPr>
        <w:t>be</w:t>
      </w:r>
      <w:r w:rsidRPr="00AD270F">
        <w:rPr>
          <w:spacing w:val="-1"/>
          <w:sz w:val="16"/>
          <w:szCs w:val="16"/>
        </w:rPr>
        <w:t xml:space="preserve"> converted</w:t>
      </w:r>
      <w:r w:rsidRPr="00AD270F">
        <w:rPr>
          <w:spacing w:val="2"/>
          <w:sz w:val="16"/>
          <w:szCs w:val="16"/>
        </w:rPr>
        <w:t xml:space="preserve"> </w:t>
      </w:r>
      <w:r w:rsidRPr="00AD270F">
        <w:rPr>
          <w:spacing w:val="-1"/>
          <w:sz w:val="16"/>
          <w:szCs w:val="16"/>
        </w:rPr>
        <w:t>to g/dL</w:t>
      </w:r>
      <w:r w:rsidRPr="00AD270F">
        <w:rPr>
          <w:spacing w:val="-4"/>
          <w:sz w:val="16"/>
          <w:szCs w:val="16"/>
        </w:rPr>
        <w:t xml:space="preserve"> </w:t>
      </w:r>
      <w:r w:rsidRPr="00AD270F">
        <w:rPr>
          <w:sz w:val="16"/>
          <w:szCs w:val="16"/>
        </w:rPr>
        <w:t>using</w:t>
      </w:r>
      <w:r w:rsidRPr="00AD270F">
        <w:rPr>
          <w:spacing w:val="-4"/>
          <w:sz w:val="16"/>
          <w:szCs w:val="16"/>
        </w:rPr>
        <w:t xml:space="preserve"> </w:t>
      </w:r>
      <w:r w:rsidRPr="00AD270F">
        <w:rPr>
          <w:sz w:val="16"/>
          <w:szCs w:val="16"/>
        </w:rPr>
        <w:t>the</w:t>
      </w:r>
      <w:r w:rsidRPr="00AD270F">
        <w:rPr>
          <w:spacing w:val="-4"/>
          <w:sz w:val="16"/>
          <w:szCs w:val="16"/>
        </w:rPr>
        <w:t xml:space="preserve"> </w:t>
      </w:r>
      <w:r w:rsidRPr="00AD270F">
        <w:rPr>
          <w:spacing w:val="-1"/>
          <w:sz w:val="16"/>
          <w:szCs w:val="16"/>
        </w:rPr>
        <w:t>appropriate</w:t>
      </w:r>
      <w:r w:rsidRPr="00AD270F">
        <w:rPr>
          <w:spacing w:val="65"/>
          <w:sz w:val="16"/>
          <w:szCs w:val="16"/>
        </w:rPr>
        <w:t xml:space="preserve"> </w:t>
      </w:r>
      <w:r w:rsidRPr="00AD270F">
        <w:rPr>
          <w:spacing w:val="-1"/>
          <w:sz w:val="16"/>
          <w:szCs w:val="16"/>
        </w:rPr>
        <w:t>conversion</w:t>
      </w:r>
      <w:r w:rsidRPr="00AD270F">
        <w:rPr>
          <w:spacing w:val="2"/>
          <w:sz w:val="16"/>
          <w:szCs w:val="16"/>
        </w:rPr>
        <w:t xml:space="preserve"> </w:t>
      </w:r>
      <w:r w:rsidRPr="00AD270F">
        <w:rPr>
          <w:spacing w:val="-1"/>
          <w:sz w:val="16"/>
          <w:szCs w:val="16"/>
        </w:rPr>
        <w:t>factor</w:t>
      </w:r>
      <w:r w:rsidRPr="00AD270F">
        <w:rPr>
          <w:sz w:val="16"/>
          <w:szCs w:val="16"/>
        </w:rPr>
        <w:t xml:space="preserve"> </w:t>
      </w:r>
      <w:r w:rsidRPr="00AD270F">
        <w:rPr>
          <w:spacing w:val="-1"/>
          <w:sz w:val="16"/>
          <w:szCs w:val="16"/>
        </w:rPr>
        <w:t>for</w:t>
      </w:r>
      <w:r w:rsidRPr="00AD270F">
        <w:rPr>
          <w:sz w:val="16"/>
          <w:szCs w:val="16"/>
        </w:rPr>
        <w:t xml:space="preserve"> the</w:t>
      </w:r>
      <w:r w:rsidRPr="00AD270F">
        <w:rPr>
          <w:spacing w:val="-4"/>
          <w:sz w:val="16"/>
          <w:szCs w:val="16"/>
        </w:rPr>
        <w:t xml:space="preserve"> </w:t>
      </w:r>
      <w:r w:rsidRPr="00AD270F">
        <w:rPr>
          <w:spacing w:val="-1"/>
          <w:sz w:val="16"/>
          <w:szCs w:val="16"/>
        </w:rPr>
        <w:t>particular</w:t>
      </w:r>
      <w:r w:rsidRPr="00AD270F">
        <w:rPr>
          <w:sz w:val="16"/>
          <w:szCs w:val="16"/>
        </w:rPr>
        <w:t xml:space="preserve"> </w:t>
      </w:r>
      <w:r w:rsidRPr="00AD270F">
        <w:rPr>
          <w:spacing w:val="-2"/>
          <w:sz w:val="16"/>
          <w:szCs w:val="16"/>
        </w:rPr>
        <w:t>laboratory.</w:t>
      </w:r>
    </w:p>
    <w:p w14:paraId="40A03C37" w14:textId="77777777" w:rsidR="00F024D4" w:rsidRDefault="00F024D4" w:rsidP="002E0889">
      <w:pPr>
        <w:pStyle w:val="Text1"/>
      </w:pPr>
    </w:p>
    <w:p w14:paraId="2B6DED78" w14:textId="77777777" w:rsidR="00F024D4" w:rsidRPr="00AD270F" w:rsidRDefault="00F024D4" w:rsidP="00F024D4">
      <w:pPr>
        <w:kinsoku w:val="0"/>
        <w:overflowPunct w:val="0"/>
        <w:autoSpaceDE w:val="0"/>
        <w:autoSpaceDN w:val="0"/>
        <w:adjustRightInd w:val="0"/>
        <w:spacing w:before="13"/>
        <w:ind w:left="220"/>
        <w:outlineLvl w:val="3"/>
        <w:rPr>
          <w:color w:val="000000"/>
          <w:sz w:val="36"/>
          <w:szCs w:val="36"/>
        </w:rPr>
      </w:pPr>
      <w:r w:rsidRPr="00AD270F">
        <w:rPr>
          <w:color w:val="17365D"/>
          <w:spacing w:val="3"/>
          <w:sz w:val="36"/>
          <w:szCs w:val="36"/>
        </w:rPr>
        <w:t>Hematology</w:t>
      </w:r>
    </w:p>
    <w:tbl>
      <w:tblPr>
        <w:tblW w:w="14000" w:type="dxa"/>
        <w:tblLayout w:type="fixed"/>
        <w:tblCellMar>
          <w:left w:w="0" w:type="dxa"/>
          <w:right w:w="0" w:type="dxa"/>
        </w:tblCellMar>
        <w:tblLook w:val="0000" w:firstRow="0" w:lastRow="0" w:firstColumn="0" w:lastColumn="0" w:noHBand="0" w:noVBand="0"/>
      </w:tblPr>
      <w:tblGrid>
        <w:gridCol w:w="3192"/>
        <w:gridCol w:w="2560"/>
        <w:gridCol w:w="2700"/>
        <w:gridCol w:w="2705"/>
        <w:gridCol w:w="2843"/>
      </w:tblGrid>
      <w:tr w:rsidR="00F024D4" w14:paraId="19DF2193" w14:textId="77777777" w:rsidTr="00E81246">
        <w:trPr>
          <w:trHeight w:hRule="exact" w:val="134"/>
        </w:trPr>
        <w:tc>
          <w:tcPr>
            <w:tcW w:w="3192" w:type="dxa"/>
            <w:tcBorders>
              <w:top w:val="single" w:sz="8" w:space="0" w:color="4F81BD" w:themeColor="accent1"/>
              <w:left w:val="nil"/>
              <w:bottom w:val="single" w:sz="13" w:space="0" w:color="000000" w:themeColor="text1"/>
              <w:right w:val="nil"/>
            </w:tcBorders>
          </w:tcPr>
          <w:p w14:paraId="383BE682" w14:textId="77777777" w:rsidR="00F024D4" w:rsidRDefault="00F024D4" w:rsidP="00A60B15"/>
        </w:tc>
        <w:tc>
          <w:tcPr>
            <w:tcW w:w="2560" w:type="dxa"/>
            <w:tcBorders>
              <w:top w:val="single" w:sz="8" w:space="0" w:color="4F81BD" w:themeColor="accent1"/>
              <w:left w:val="nil"/>
              <w:bottom w:val="single" w:sz="13" w:space="0" w:color="000000" w:themeColor="text1"/>
              <w:right w:val="nil"/>
            </w:tcBorders>
          </w:tcPr>
          <w:p w14:paraId="6D06E995" w14:textId="77777777" w:rsidR="00F024D4" w:rsidRDefault="00F024D4" w:rsidP="00A60B15"/>
        </w:tc>
        <w:tc>
          <w:tcPr>
            <w:tcW w:w="2700" w:type="dxa"/>
            <w:tcBorders>
              <w:top w:val="single" w:sz="8" w:space="0" w:color="4F81BD" w:themeColor="accent1"/>
              <w:left w:val="nil"/>
              <w:bottom w:val="single" w:sz="13" w:space="0" w:color="000000" w:themeColor="text1"/>
              <w:right w:val="nil"/>
            </w:tcBorders>
          </w:tcPr>
          <w:p w14:paraId="3D3BE999" w14:textId="77777777" w:rsidR="00F024D4" w:rsidRDefault="00F024D4" w:rsidP="00A60B15"/>
        </w:tc>
        <w:tc>
          <w:tcPr>
            <w:tcW w:w="2705" w:type="dxa"/>
            <w:tcBorders>
              <w:top w:val="single" w:sz="8" w:space="0" w:color="4F81BD" w:themeColor="accent1"/>
              <w:left w:val="nil"/>
              <w:bottom w:val="single" w:sz="13" w:space="0" w:color="000000" w:themeColor="text1"/>
              <w:right w:val="nil"/>
            </w:tcBorders>
          </w:tcPr>
          <w:p w14:paraId="3E7D5EC9" w14:textId="77777777" w:rsidR="00F024D4" w:rsidRDefault="00F024D4" w:rsidP="00A60B15"/>
        </w:tc>
        <w:tc>
          <w:tcPr>
            <w:tcW w:w="2843" w:type="dxa"/>
            <w:tcBorders>
              <w:top w:val="single" w:sz="8" w:space="0" w:color="4F81BD" w:themeColor="accent1"/>
              <w:left w:val="nil"/>
              <w:bottom w:val="single" w:sz="18" w:space="0" w:color="000000" w:themeColor="text1"/>
              <w:right w:val="nil"/>
            </w:tcBorders>
          </w:tcPr>
          <w:p w14:paraId="6AAA1471" w14:textId="77777777" w:rsidR="00F024D4" w:rsidRDefault="00F024D4" w:rsidP="00A60B15"/>
        </w:tc>
      </w:tr>
      <w:tr w:rsidR="00F024D4" w14:paraId="01EA9504" w14:textId="77777777" w:rsidTr="00E81246">
        <w:trPr>
          <w:trHeight w:hRule="exact" w:val="1194"/>
        </w:trPr>
        <w:tc>
          <w:tcPr>
            <w:tcW w:w="3192"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2017B4CF" w14:textId="77777777" w:rsidR="00F024D4" w:rsidRDefault="00F024D4" w:rsidP="00A60B15">
            <w:pPr>
              <w:pStyle w:val="BodyText"/>
              <w:kinsoku w:val="0"/>
              <w:overflowPunct w:val="0"/>
              <w:spacing w:before="117"/>
            </w:pPr>
            <w:r w:rsidRPr="6781B22B">
              <w:rPr>
                <w:b/>
                <w:bCs/>
                <w:spacing w:val="-1"/>
                <w:sz w:val="20"/>
              </w:rPr>
              <w:t>PARAMETER</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88029B6" w14:textId="77777777" w:rsidR="00F024D4" w:rsidRDefault="00F024D4" w:rsidP="00A60B15">
            <w:pPr>
              <w:pStyle w:val="BodyText"/>
              <w:kinsoku w:val="0"/>
              <w:overflowPunct w:val="0"/>
              <w:spacing w:before="117"/>
              <w:ind w:right="422"/>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77CD1404" w14:textId="77777777" w:rsidR="00F024D4" w:rsidRDefault="00F024D4" w:rsidP="00A60B15">
            <w:pPr>
              <w:pStyle w:val="BodyText"/>
              <w:kinsoku w:val="0"/>
              <w:overflowPunct w:val="0"/>
              <w:spacing w:before="117"/>
              <w:ind w:right="315"/>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0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1185C2AF" w14:textId="77777777" w:rsidR="00F024D4" w:rsidRDefault="00F024D4" w:rsidP="00A60B15">
            <w:pPr>
              <w:pStyle w:val="BodyText"/>
              <w:kinsoku w:val="0"/>
              <w:overflowPunct w:val="0"/>
              <w:spacing w:before="117"/>
              <w:ind w:right="470"/>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843" w:type="dxa"/>
            <w:tcBorders>
              <w:top w:val="single" w:sz="18" w:space="0" w:color="000000" w:themeColor="text1"/>
              <w:left w:val="single" w:sz="4" w:space="0" w:color="000000" w:themeColor="text1"/>
              <w:bottom w:val="single" w:sz="18" w:space="0" w:color="000000" w:themeColor="text1"/>
              <w:right w:val="single" w:sz="4" w:space="0" w:color="auto"/>
            </w:tcBorders>
            <w:shd w:val="clear" w:color="auto" w:fill="DADADA"/>
          </w:tcPr>
          <w:p w14:paraId="538A7656" w14:textId="77777777" w:rsidR="00F024D4" w:rsidRDefault="00F024D4" w:rsidP="00A60B15">
            <w:pPr>
              <w:pStyle w:val="BodyText"/>
              <w:kinsoku w:val="0"/>
              <w:overflowPunct w:val="0"/>
              <w:spacing w:before="117"/>
              <w:ind w:right="238"/>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14:paraId="70122EB0" w14:textId="77777777" w:rsidTr="00E81246">
        <w:trPr>
          <w:trHeight w:hRule="exact" w:val="750"/>
        </w:trPr>
        <w:tc>
          <w:tcPr>
            <w:tcW w:w="3192"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1F6370C7" w14:textId="77777777" w:rsidR="00F024D4" w:rsidRDefault="00F024D4" w:rsidP="00A60B15">
            <w:pPr>
              <w:pStyle w:val="BodyText"/>
              <w:kinsoku w:val="0"/>
              <w:overflowPunct w:val="0"/>
              <w:spacing w:before="51"/>
              <w:ind w:right="234"/>
              <w:rPr>
                <w:sz w:val="18"/>
                <w:szCs w:val="18"/>
              </w:rPr>
            </w:pPr>
            <w:r w:rsidRPr="6781B22B">
              <w:rPr>
                <w:i/>
                <w:iCs/>
                <w:sz w:val="18"/>
                <w:szCs w:val="18"/>
              </w:rPr>
              <w:t>57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 xml:space="preserve">of </w:t>
            </w:r>
            <w:r w:rsidRPr="6781B22B">
              <w:rPr>
                <w:i/>
                <w:iCs/>
                <w:spacing w:val="-1"/>
                <w:sz w:val="18"/>
                <w:szCs w:val="18"/>
              </w:rPr>
              <w:t xml:space="preserve">age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13</w:t>
            </w:r>
            <w:r w:rsidRPr="6781B22B">
              <w:rPr>
                <w:i/>
                <w:iCs/>
                <w:spacing w:val="27"/>
                <w:sz w:val="18"/>
                <w:szCs w:val="18"/>
              </w:rPr>
              <w:t xml:space="preserve"> </w:t>
            </w:r>
            <w:r w:rsidRPr="6781B22B">
              <w:rPr>
                <w:i/>
                <w:iCs/>
                <w:spacing w:val="-1"/>
                <w:sz w:val="18"/>
                <w:szCs w:val="18"/>
              </w:rPr>
              <w:t>years</w:t>
            </w:r>
            <w:r w:rsidRPr="6781B22B">
              <w:rPr>
                <w:i/>
                <w:iCs/>
                <w:sz w:val="18"/>
                <w:szCs w:val="18"/>
              </w:rPr>
              <w:t xml:space="preserve"> of </w:t>
            </w:r>
            <w:r w:rsidRPr="6781B22B">
              <w:rPr>
                <w:i/>
                <w:iCs/>
                <w:spacing w:val="-1"/>
                <w:sz w:val="18"/>
                <w:szCs w:val="18"/>
              </w:rPr>
              <w:t>age</w:t>
            </w:r>
          </w:p>
          <w:p w14:paraId="44EA5039" w14:textId="77777777" w:rsidR="00F024D4" w:rsidRDefault="00F024D4" w:rsidP="00A60B15">
            <w:pPr>
              <w:pStyle w:val="BodyText"/>
              <w:kinsoku w:val="0"/>
              <w:overflowPunct w:val="0"/>
              <w:spacing w:line="206" w:lineRule="exact"/>
            </w:pPr>
            <w:r w:rsidRPr="6781B22B">
              <w:rPr>
                <w:i/>
                <w:iCs/>
                <w:spacing w:val="-1"/>
                <w:sz w:val="18"/>
                <w:szCs w:val="18"/>
              </w:rPr>
              <w:t xml:space="preserve">(male </w:t>
            </w:r>
            <w:r w:rsidRPr="6781B22B">
              <w:rPr>
                <w:i/>
                <w:iCs/>
                <w:sz w:val="18"/>
                <w:szCs w:val="18"/>
              </w:rPr>
              <w:t>and</w:t>
            </w:r>
            <w:r w:rsidRPr="6781B22B">
              <w:rPr>
                <w:i/>
                <w:iCs/>
                <w:spacing w:val="1"/>
                <w:sz w:val="18"/>
                <w:szCs w:val="18"/>
              </w:rPr>
              <w:t xml:space="preserve"> </w:t>
            </w:r>
            <w:r w:rsidRPr="6781B22B">
              <w:rPr>
                <w:i/>
                <w:iCs/>
                <w:spacing w:val="-1"/>
                <w:sz w:val="18"/>
                <w:szCs w:val="18"/>
              </w:rPr>
              <w:t>female)</w:t>
            </w:r>
          </w:p>
        </w:tc>
        <w:tc>
          <w:tcPr>
            <w:tcW w:w="2560"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6C146196" w14:textId="77777777" w:rsidR="00F024D4" w:rsidRDefault="00F024D4" w:rsidP="00A60B15">
            <w:pPr>
              <w:pStyle w:val="BodyText"/>
              <w:kinsoku w:val="0"/>
              <w:overflowPunct w:val="0"/>
              <w:spacing w:before="51"/>
              <w:rPr>
                <w:spacing w:val="-1"/>
                <w:sz w:val="18"/>
                <w:szCs w:val="18"/>
              </w:rPr>
            </w:pPr>
            <w:r>
              <w:rPr>
                <w:sz w:val="18"/>
                <w:szCs w:val="18"/>
              </w:rPr>
              <w:t>9.5</w:t>
            </w:r>
            <w:r>
              <w:rPr>
                <w:spacing w:val="-1"/>
                <w:sz w:val="18"/>
                <w:szCs w:val="18"/>
              </w:rPr>
              <w:t xml:space="preserve"> </w:t>
            </w:r>
            <w:r>
              <w:rPr>
                <w:sz w:val="18"/>
                <w:szCs w:val="18"/>
              </w:rPr>
              <w:t>to</w:t>
            </w:r>
            <w:r>
              <w:rPr>
                <w:spacing w:val="-1"/>
                <w:sz w:val="18"/>
                <w:szCs w:val="18"/>
              </w:rPr>
              <w:t xml:space="preserve"> 10.4</w:t>
            </w:r>
          </w:p>
          <w:p w14:paraId="64F0B140" w14:textId="77777777" w:rsidR="00F024D4" w:rsidRDefault="00F024D4" w:rsidP="00A60B15">
            <w:pPr>
              <w:pStyle w:val="BodyText"/>
              <w:kinsoku w:val="0"/>
              <w:overflowPunct w:val="0"/>
              <w:spacing w:before="61"/>
            </w:pPr>
            <w:r w:rsidRPr="6781B22B">
              <w:rPr>
                <w:i/>
                <w:iCs/>
                <w:spacing w:val="-1"/>
                <w:sz w:val="18"/>
                <w:szCs w:val="18"/>
              </w:rPr>
              <w:t>5.88</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6.48</w:t>
            </w:r>
          </w:p>
        </w:tc>
        <w:tc>
          <w:tcPr>
            <w:tcW w:w="2700"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00CCC489" w14:textId="77777777" w:rsidR="00F024D4" w:rsidRDefault="00F024D4" w:rsidP="00A60B15">
            <w:pPr>
              <w:pStyle w:val="BodyText"/>
              <w:kinsoku w:val="0"/>
              <w:overflowPunct w:val="0"/>
              <w:spacing w:before="51"/>
              <w:rPr>
                <w:spacing w:val="-1"/>
                <w:sz w:val="18"/>
                <w:szCs w:val="18"/>
              </w:rPr>
            </w:pPr>
            <w:r>
              <w:rPr>
                <w:sz w:val="18"/>
                <w:szCs w:val="18"/>
              </w:rPr>
              <w:t>8.5</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9.5</w:t>
            </w:r>
          </w:p>
          <w:p w14:paraId="4A9C7EE8" w14:textId="77777777" w:rsidR="00F024D4" w:rsidRDefault="00F024D4" w:rsidP="00A60B15">
            <w:pPr>
              <w:pStyle w:val="BodyText"/>
              <w:kinsoku w:val="0"/>
              <w:overflowPunct w:val="0"/>
              <w:spacing w:before="61"/>
            </w:pPr>
            <w:r w:rsidRPr="6781B22B">
              <w:rPr>
                <w:i/>
                <w:iCs/>
                <w:spacing w:val="-1"/>
                <w:sz w:val="18"/>
                <w:szCs w:val="18"/>
              </w:rPr>
              <w:t>5.25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5.88</w:t>
            </w:r>
          </w:p>
        </w:tc>
        <w:tc>
          <w:tcPr>
            <w:tcW w:w="2705"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70BD5A87" w14:textId="77777777" w:rsidR="00F024D4" w:rsidRDefault="00F024D4" w:rsidP="00A60B15">
            <w:pPr>
              <w:pStyle w:val="BodyText"/>
              <w:kinsoku w:val="0"/>
              <w:overflowPunct w:val="0"/>
              <w:spacing w:before="51"/>
              <w:rPr>
                <w:spacing w:val="-1"/>
                <w:sz w:val="18"/>
                <w:szCs w:val="18"/>
              </w:rPr>
            </w:pPr>
            <w:r>
              <w:rPr>
                <w:sz w:val="18"/>
                <w:szCs w:val="18"/>
              </w:rPr>
              <w:t>6.5</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8.5</w:t>
            </w:r>
          </w:p>
          <w:p w14:paraId="2B46E6F4" w14:textId="77777777" w:rsidR="00F024D4" w:rsidRDefault="00F024D4" w:rsidP="00A60B15">
            <w:pPr>
              <w:pStyle w:val="BodyText"/>
              <w:kinsoku w:val="0"/>
              <w:overflowPunct w:val="0"/>
              <w:spacing w:before="61"/>
            </w:pPr>
            <w:r w:rsidRPr="6781B22B">
              <w:rPr>
                <w:i/>
                <w:iCs/>
                <w:spacing w:val="-1"/>
                <w:sz w:val="18"/>
                <w:szCs w:val="18"/>
              </w:rPr>
              <w:t>4.03</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5.25</w:t>
            </w:r>
          </w:p>
        </w:tc>
        <w:tc>
          <w:tcPr>
            <w:tcW w:w="2843" w:type="dxa"/>
            <w:tcBorders>
              <w:top w:val="single" w:sz="18" w:space="0" w:color="000000" w:themeColor="text1"/>
              <w:left w:val="single" w:sz="4" w:space="0" w:color="000000" w:themeColor="text1"/>
              <w:bottom w:val="single" w:sz="8" w:space="0" w:color="000000" w:themeColor="text1"/>
              <w:right w:val="single" w:sz="4" w:space="0" w:color="auto"/>
            </w:tcBorders>
          </w:tcPr>
          <w:p w14:paraId="5A16E67F" w14:textId="77777777" w:rsidR="00F024D4" w:rsidRDefault="00F024D4" w:rsidP="00A60B15">
            <w:pPr>
              <w:pStyle w:val="BodyText"/>
              <w:kinsoku w:val="0"/>
              <w:overflowPunct w:val="0"/>
              <w:spacing w:before="51"/>
              <w:rPr>
                <w:sz w:val="18"/>
                <w:szCs w:val="18"/>
              </w:rPr>
            </w:pPr>
            <w:r>
              <w:rPr>
                <w:sz w:val="18"/>
                <w:szCs w:val="18"/>
              </w:rPr>
              <w:t>&lt;</w:t>
            </w:r>
            <w:r>
              <w:rPr>
                <w:spacing w:val="-1"/>
                <w:sz w:val="18"/>
                <w:szCs w:val="18"/>
              </w:rPr>
              <w:t xml:space="preserve"> </w:t>
            </w:r>
            <w:r>
              <w:rPr>
                <w:sz w:val="18"/>
                <w:szCs w:val="18"/>
              </w:rPr>
              <w:t>6.5</w:t>
            </w:r>
          </w:p>
          <w:p w14:paraId="3B957765" w14:textId="77777777" w:rsidR="00F024D4" w:rsidRDefault="00F024D4" w:rsidP="00A60B15">
            <w:pPr>
              <w:pStyle w:val="BodyText"/>
              <w:kinsoku w:val="0"/>
              <w:overflowPunct w:val="0"/>
              <w:spacing w:before="61"/>
            </w:pPr>
            <w:r w:rsidRPr="6781B22B">
              <w:rPr>
                <w:i/>
                <w:iCs/>
                <w:sz w:val="18"/>
                <w:szCs w:val="18"/>
              </w:rPr>
              <w:t>&lt;</w:t>
            </w:r>
            <w:r w:rsidRPr="6781B22B">
              <w:rPr>
                <w:i/>
                <w:iCs/>
                <w:spacing w:val="1"/>
                <w:sz w:val="18"/>
                <w:szCs w:val="18"/>
              </w:rPr>
              <w:t xml:space="preserve"> </w:t>
            </w:r>
            <w:r w:rsidRPr="6781B22B">
              <w:rPr>
                <w:i/>
                <w:iCs/>
                <w:sz w:val="18"/>
                <w:szCs w:val="18"/>
              </w:rPr>
              <w:t>4.03</w:t>
            </w:r>
          </w:p>
        </w:tc>
      </w:tr>
      <w:tr w:rsidR="00F024D4" w14:paraId="3DE722E5" w14:textId="77777777" w:rsidTr="00E81246">
        <w:trPr>
          <w:trHeight w:hRule="exact" w:val="653"/>
        </w:trPr>
        <w:tc>
          <w:tcPr>
            <w:tcW w:w="3192"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0495FD58" w14:textId="77777777" w:rsidR="00F024D4" w:rsidRDefault="00F024D4" w:rsidP="00A60B15">
            <w:pPr>
              <w:pStyle w:val="BodyText"/>
              <w:kinsoku w:val="0"/>
              <w:overflowPunct w:val="0"/>
              <w:spacing w:before="56"/>
              <w:ind w:right="400"/>
            </w:pPr>
            <w:r w:rsidRPr="6781B22B">
              <w:rPr>
                <w:i/>
                <w:iCs/>
                <w:sz w:val="18"/>
                <w:szCs w:val="18"/>
              </w:rPr>
              <w:t>36</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56</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r w:rsidRPr="6781B22B">
              <w:rPr>
                <w:i/>
                <w:iCs/>
                <w:spacing w:val="26"/>
                <w:sz w:val="18"/>
                <w:szCs w:val="18"/>
              </w:rPr>
              <w:t xml:space="preserve"> </w:t>
            </w:r>
            <w:r w:rsidRPr="6781B22B">
              <w:rPr>
                <w:i/>
                <w:iCs/>
                <w:spacing w:val="-1"/>
                <w:sz w:val="18"/>
                <w:szCs w:val="18"/>
              </w:rPr>
              <w:t xml:space="preserve">(male </w:t>
            </w:r>
            <w:r w:rsidRPr="6781B22B">
              <w:rPr>
                <w:i/>
                <w:iCs/>
                <w:sz w:val="18"/>
                <w:szCs w:val="18"/>
              </w:rPr>
              <w:t>and</w:t>
            </w:r>
            <w:r w:rsidRPr="6781B22B">
              <w:rPr>
                <w:i/>
                <w:iCs/>
                <w:spacing w:val="1"/>
                <w:sz w:val="18"/>
                <w:szCs w:val="18"/>
              </w:rPr>
              <w:t xml:space="preserve"> </w:t>
            </w:r>
            <w:r w:rsidRPr="6781B22B">
              <w:rPr>
                <w:i/>
                <w:iCs/>
                <w:spacing w:val="-1"/>
                <w:sz w:val="18"/>
                <w:szCs w:val="18"/>
              </w:rPr>
              <w:t>female)</w:t>
            </w:r>
          </w:p>
        </w:tc>
        <w:tc>
          <w:tcPr>
            <w:tcW w:w="256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924BF8F" w14:textId="77777777" w:rsidR="00F024D4" w:rsidRDefault="00F024D4" w:rsidP="00A60B15">
            <w:pPr>
              <w:pStyle w:val="BodyText"/>
              <w:kinsoku w:val="0"/>
              <w:overflowPunct w:val="0"/>
              <w:spacing w:before="56"/>
              <w:rPr>
                <w:spacing w:val="-1"/>
                <w:sz w:val="18"/>
                <w:szCs w:val="18"/>
              </w:rPr>
            </w:pPr>
            <w:r>
              <w:rPr>
                <w:sz w:val="18"/>
                <w:szCs w:val="18"/>
              </w:rPr>
              <w:t>8.5</w:t>
            </w:r>
            <w:r>
              <w:rPr>
                <w:spacing w:val="-1"/>
                <w:sz w:val="18"/>
                <w:szCs w:val="18"/>
              </w:rPr>
              <w:t xml:space="preserve"> </w:t>
            </w:r>
            <w:r>
              <w:rPr>
                <w:sz w:val="18"/>
                <w:szCs w:val="18"/>
              </w:rPr>
              <w:t>to</w:t>
            </w:r>
            <w:r>
              <w:rPr>
                <w:spacing w:val="-1"/>
                <w:sz w:val="18"/>
                <w:szCs w:val="18"/>
              </w:rPr>
              <w:t xml:space="preserve"> 9.6</w:t>
            </w:r>
          </w:p>
          <w:p w14:paraId="61D59954" w14:textId="77777777" w:rsidR="00F024D4" w:rsidRDefault="00F024D4" w:rsidP="00A60B15">
            <w:pPr>
              <w:pStyle w:val="BodyText"/>
              <w:kinsoku w:val="0"/>
              <w:overflowPunct w:val="0"/>
              <w:spacing w:before="59"/>
            </w:pPr>
            <w:r w:rsidRPr="6781B22B">
              <w:rPr>
                <w:i/>
                <w:iCs/>
                <w:spacing w:val="-1"/>
                <w:sz w:val="18"/>
                <w:szCs w:val="18"/>
              </w:rPr>
              <w:t>5.26</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5.99</w:t>
            </w:r>
          </w:p>
        </w:tc>
        <w:tc>
          <w:tcPr>
            <w:tcW w:w="270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A681730" w14:textId="77777777" w:rsidR="00F024D4" w:rsidRDefault="00F024D4" w:rsidP="00A60B15">
            <w:pPr>
              <w:pStyle w:val="BodyText"/>
              <w:kinsoku w:val="0"/>
              <w:overflowPunct w:val="0"/>
              <w:spacing w:before="56"/>
              <w:rPr>
                <w:spacing w:val="-1"/>
                <w:sz w:val="18"/>
                <w:szCs w:val="18"/>
              </w:rPr>
            </w:pPr>
            <w:r>
              <w:rPr>
                <w:sz w:val="18"/>
                <w:szCs w:val="18"/>
              </w:rPr>
              <w:t>7.0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8.5</w:t>
            </w:r>
          </w:p>
          <w:p w14:paraId="664E66F3" w14:textId="77777777" w:rsidR="00F024D4" w:rsidRDefault="00F024D4" w:rsidP="00A60B15">
            <w:pPr>
              <w:pStyle w:val="BodyText"/>
              <w:kinsoku w:val="0"/>
              <w:overflowPunct w:val="0"/>
              <w:spacing w:before="59"/>
            </w:pPr>
            <w:r w:rsidRPr="6781B22B">
              <w:rPr>
                <w:i/>
                <w:iCs/>
                <w:spacing w:val="-1"/>
                <w:sz w:val="18"/>
                <w:szCs w:val="18"/>
              </w:rPr>
              <w:t>4.32</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5.26</w:t>
            </w:r>
          </w:p>
        </w:tc>
        <w:tc>
          <w:tcPr>
            <w:tcW w:w="270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8D0624C" w14:textId="77777777" w:rsidR="00F024D4" w:rsidRDefault="00F024D4" w:rsidP="00A60B15">
            <w:pPr>
              <w:pStyle w:val="BodyText"/>
              <w:kinsoku w:val="0"/>
              <w:overflowPunct w:val="0"/>
              <w:spacing w:before="54"/>
              <w:rPr>
                <w:sz w:val="20"/>
              </w:rPr>
            </w:pPr>
            <w:r w:rsidRPr="6781B22B">
              <w:rPr>
                <w:sz w:val="20"/>
              </w:rPr>
              <w:t>6.0</w:t>
            </w:r>
            <w:r w:rsidRPr="6781B22B">
              <w:rPr>
                <w:spacing w:val="-2"/>
                <w:sz w:val="20"/>
              </w:rPr>
              <w:t xml:space="preserve"> </w:t>
            </w:r>
            <w:r w:rsidRPr="6781B22B">
              <w:rPr>
                <w:spacing w:val="-1"/>
                <w:sz w:val="20"/>
              </w:rPr>
              <w:t>to</w:t>
            </w:r>
            <w:r w:rsidRPr="6781B22B">
              <w:rPr>
                <w:spacing w:val="-2"/>
                <w:sz w:val="20"/>
              </w:rPr>
              <w:t xml:space="preserve"> </w:t>
            </w:r>
            <w:r w:rsidRPr="6781B22B">
              <w:rPr>
                <w:sz w:val="20"/>
              </w:rPr>
              <w:t>&lt;</w:t>
            </w:r>
            <w:r w:rsidRPr="6781B22B">
              <w:rPr>
                <w:spacing w:val="-4"/>
                <w:sz w:val="20"/>
              </w:rPr>
              <w:t xml:space="preserve"> </w:t>
            </w:r>
            <w:r w:rsidRPr="6781B22B">
              <w:rPr>
                <w:sz w:val="20"/>
              </w:rPr>
              <w:t>7.0</w:t>
            </w:r>
          </w:p>
          <w:p w14:paraId="1D57FEA3" w14:textId="77777777" w:rsidR="00F024D4" w:rsidRDefault="00F024D4" w:rsidP="00A60B15">
            <w:pPr>
              <w:pStyle w:val="BodyText"/>
              <w:kinsoku w:val="0"/>
              <w:overflowPunct w:val="0"/>
              <w:spacing w:before="58"/>
            </w:pPr>
            <w:r w:rsidRPr="6781B22B">
              <w:rPr>
                <w:i/>
                <w:iCs/>
                <w:sz w:val="20"/>
              </w:rPr>
              <w:t>3.72</w:t>
            </w:r>
            <w:r w:rsidRPr="6781B22B">
              <w:rPr>
                <w:i/>
                <w:iCs/>
                <w:spacing w:val="-3"/>
                <w:sz w:val="20"/>
              </w:rPr>
              <w:t xml:space="preserve"> </w:t>
            </w:r>
            <w:r w:rsidRPr="6781B22B">
              <w:rPr>
                <w:i/>
                <w:iCs/>
                <w:spacing w:val="-1"/>
                <w:sz w:val="20"/>
              </w:rPr>
              <w:t>to</w:t>
            </w:r>
            <w:r w:rsidRPr="6781B22B">
              <w:rPr>
                <w:i/>
                <w:iCs/>
                <w:spacing w:val="-4"/>
                <w:sz w:val="20"/>
              </w:rPr>
              <w:t xml:space="preserve"> </w:t>
            </w:r>
            <w:r w:rsidRPr="6781B22B">
              <w:rPr>
                <w:i/>
                <w:iCs/>
                <w:sz w:val="20"/>
              </w:rPr>
              <w:t>&lt;</w:t>
            </w:r>
            <w:r w:rsidRPr="6781B22B">
              <w:rPr>
                <w:i/>
                <w:iCs/>
                <w:spacing w:val="-3"/>
                <w:sz w:val="20"/>
              </w:rPr>
              <w:t xml:space="preserve"> </w:t>
            </w:r>
            <w:r w:rsidRPr="6781B22B">
              <w:rPr>
                <w:i/>
                <w:iCs/>
                <w:spacing w:val="-1"/>
                <w:sz w:val="20"/>
              </w:rPr>
              <w:t>4.32</w:t>
            </w:r>
          </w:p>
        </w:tc>
        <w:tc>
          <w:tcPr>
            <w:tcW w:w="2843" w:type="dxa"/>
            <w:tcBorders>
              <w:top w:val="single" w:sz="8" w:space="0" w:color="000000" w:themeColor="text1"/>
              <w:left w:val="single" w:sz="4" w:space="0" w:color="000000" w:themeColor="text1"/>
              <w:bottom w:val="single" w:sz="8" w:space="0" w:color="000000" w:themeColor="text1"/>
              <w:right w:val="single" w:sz="4" w:space="0" w:color="auto"/>
            </w:tcBorders>
          </w:tcPr>
          <w:p w14:paraId="53D084D0" w14:textId="77777777" w:rsidR="00F024D4" w:rsidRDefault="00F024D4" w:rsidP="00A60B15">
            <w:pPr>
              <w:pStyle w:val="BodyText"/>
              <w:kinsoku w:val="0"/>
              <w:overflowPunct w:val="0"/>
              <w:spacing w:before="56"/>
              <w:rPr>
                <w:sz w:val="18"/>
                <w:szCs w:val="18"/>
              </w:rPr>
            </w:pPr>
            <w:r>
              <w:rPr>
                <w:sz w:val="18"/>
                <w:szCs w:val="18"/>
              </w:rPr>
              <w:t>&lt;</w:t>
            </w:r>
            <w:r>
              <w:rPr>
                <w:spacing w:val="-1"/>
                <w:sz w:val="18"/>
                <w:szCs w:val="18"/>
              </w:rPr>
              <w:t xml:space="preserve"> </w:t>
            </w:r>
            <w:r>
              <w:rPr>
                <w:sz w:val="18"/>
                <w:szCs w:val="18"/>
              </w:rPr>
              <w:t>6.0</w:t>
            </w:r>
          </w:p>
          <w:p w14:paraId="0183F1FD" w14:textId="77777777" w:rsidR="00F024D4" w:rsidRDefault="00F024D4" w:rsidP="00A60B15">
            <w:pPr>
              <w:pStyle w:val="BodyText"/>
              <w:kinsoku w:val="0"/>
              <w:overflowPunct w:val="0"/>
              <w:spacing w:before="59"/>
            </w:pPr>
            <w:r w:rsidRPr="6781B22B">
              <w:rPr>
                <w:i/>
                <w:iCs/>
                <w:sz w:val="18"/>
                <w:szCs w:val="18"/>
              </w:rPr>
              <w:t>&lt;</w:t>
            </w:r>
            <w:r w:rsidRPr="6781B22B">
              <w:rPr>
                <w:i/>
                <w:iCs/>
                <w:spacing w:val="1"/>
                <w:sz w:val="18"/>
                <w:szCs w:val="18"/>
              </w:rPr>
              <w:t xml:space="preserve"> </w:t>
            </w:r>
            <w:r w:rsidRPr="6781B22B">
              <w:rPr>
                <w:i/>
                <w:iCs/>
                <w:sz w:val="18"/>
                <w:szCs w:val="18"/>
              </w:rPr>
              <w:t>3.72</w:t>
            </w:r>
          </w:p>
        </w:tc>
      </w:tr>
      <w:tr w:rsidR="00F024D4" w14:paraId="5CEE38E5" w14:textId="77777777" w:rsidTr="00E81246">
        <w:trPr>
          <w:trHeight w:hRule="exact" w:val="603"/>
        </w:trPr>
        <w:tc>
          <w:tcPr>
            <w:tcW w:w="3192" w:type="dxa"/>
            <w:tcBorders>
              <w:top w:val="single" w:sz="8" w:space="0" w:color="000000" w:themeColor="text1"/>
              <w:left w:val="single" w:sz="12" w:space="0" w:color="000000" w:themeColor="text1"/>
              <w:bottom w:val="single" w:sz="6" w:space="0" w:color="000000" w:themeColor="text1"/>
              <w:right w:val="single" w:sz="4" w:space="0" w:color="000000" w:themeColor="text1"/>
            </w:tcBorders>
          </w:tcPr>
          <w:p w14:paraId="67327692" w14:textId="77777777" w:rsidR="00F024D4" w:rsidRDefault="00F024D4" w:rsidP="00A60B15">
            <w:pPr>
              <w:pStyle w:val="BodyText"/>
              <w:kinsoku w:val="0"/>
              <w:overflowPunct w:val="0"/>
              <w:spacing w:before="54"/>
              <w:ind w:right="400"/>
            </w:pPr>
            <w:r w:rsidRPr="6781B22B">
              <w:rPr>
                <w:i/>
                <w:iCs/>
                <w:sz w:val="18"/>
                <w:szCs w:val="18"/>
              </w:rPr>
              <w:t>22</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35</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r w:rsidRPr="6781B22B">
              <w:rPr>
                <w:i/>
                <w:iCs/>
                <w:spacing w:val="26"/>
                <w:sz w:val="18"/>
                <w:szCs w:val="18"/>
              </w:rPr>
              <w:t xml:space="preserve"> </w:t>
            </w:r>
            <w:r w:rsidRPr="6781B22B">
              <w:rPr>
                <w:i/>
                <w:iCs/>
                <w:spacing w:val="-1"/>
                <w:sz w:val="18"/>
                <w:szCs w:val="18"/>
              </w:rPr>
              <w:t xml:space="preserve">(male </w:t>
            </w:r>
            <w:r w:rsidRPr="6781B22B">
              <w:rPr>
                <w:i/>
                <w:iCs/>
                <w:sz w:val="18"/>
                <w:szCs w:val="18"/>
              </w:rPr>
              <w:t>and</w:t>
            </w:r>
            <w:r w:rsidRPr="6781B22B">
              <w:rPr>
                <w:i/>
                <w:iCs/>
                <w:spacing w:val="1"/>
                <w:sz w:val="18"/>
                <w:szCs w:val="18"/>
              </w:rPr>
              <w:t xml:space="preserve"> </w:t>
            </w:r>
            <w:r w:rsidRPr="6781B22B">
              <w:rPr>
                <w:i/>
                <w:iCs/>
                <w:spacing w:val="-1"/>
                <w:sz w:val="18"/>
                <w:szCs w:val="18"/>
              </w:rPr>
              <w:t>female)</w:t>
            </w:r>
          </w:p>
        </w:tc>
        <w:tc>
          <w:tcPr>
            <w:tcW w:w="2560" w:type="dxa"/>
            <w:tcBorders>
              <w:top w:val="single" w:sz="8" w:space="0" w:color="000000" w:themeColor="text1"/>
              <w:left w:val="single" w:sz="4" w:space="0" w:color="000000" w:themeColor="text1"/>
              <w:bottom w:val="single" w:sz="6" w:space="0" w:color="000000" w:themeColor="text1"/>
              <w:right w:val="single" w:sz="4" w:space="0" w:color="000000" w:themeColor="text1"/>
            </w:tcBorders>
          </w:tcPr>
          <w:p w14:paraId="15FB9A01" w14:textId="77777777" w:rsidR="00F024D4" w:rsidRDefault="00F024D4" w:rsidP="00A60B15">
            <w:pPr>
              <w:pStyle w:val="BodyText"/>
              <w:kinsoku w:val="0"/>
              <w:overflowPunct w:val="0"/>
              <w:spacing w:before="54"/>
              <w:rPr>
                <w:spacing w:val="-1"/>
                <w:sz w:val="18"/>
                <w:szCs w:val="18"/>
              </w:rPr>
            </w:pPr>
            <w:r>
              <w:rPr>
                <w:sz w:val="18"/>
                <w:szCs w:val="18"/>
              </w:rPr>
              <w:t>9.5</w:t>
            </w:r>
            <w:r>
              <w:rPr>
                <w:spacing w:val="-1"/>
                <w:sz w:val="18"/>
                <w:szCs w:val="18"/>
              </w:rPr>
              <w:t xml:space="preserve"> </w:t>
            </w:r>
            <w:r>
              <w:rPr>
                <w:sz w:val="18"/>
                <w:szCs w:val="18"/>
              </w:rPr>
              <w:t>to</w:t>
            </w:r>
            <w:r>
              <w:rPr>
                <w:spacing w:val="-1"/>
                <w:sz w:val="18"/>
                <w:szCs w:val="18"/>
              </w:rPr>
              <w:t xml:space="preserve"> 11.0</w:t>
            </w:r>
          </w:p>
          <w:p w14:paraId="704FDF78" w14:textId="77777777" w:rsidR="00F024D4" w:rsidRDefault="00F024D4" w:rsidP="00A60B15">
            <w:pPr>
              <w:pStyle w:val="BodyText"/>
              <w:kinsoku w:val="0"/>
              <w:overflowPunct w:val="0"/>
              <w:spacing w:before="61"/>
            </w:pPr>
            <w:r w:rsidRPr="6781B22B">
              <w:rPr>
                <w:i/>
                <w:iCs/>
                <w:spacing w:val="-1"/>
                <w:sz w:val="18"/>
                <w:szCs w:val="18"/>
              </w:rPr>
              <w:t>5.88</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6.86</w:t>
            </w:r>
          </w:p>
        </w:tc>
        <w:tc>
          <w:tcPr>
            <w:tcW w:w="2700" w:type="dxa"/>
            <w:tcBorders>
              <w:top w:val="single" w:sz="8" w:space="0" w:color="000000" w:themeColor="text1"/>
              <w:left w:val="single" w:sz="4" w:space="0" w:color="000000" w:themeColor="text1"/>
              <w:bottom w:val="single" w:sz="6" w:space="0" w:color="000000" w:themeColor="text1"/>
              <w:right w:val="single" w:sz="4" w:space="0" w:color="000000" w:themeColor="text1"/>
            </w:tcBorders>
          </w:tcPr>
          <w:p w14:paraId="433CE6E5" w14:textId="77777777" w:rsidR="00F024D4" w:rsidRDefault="00F024D4" w:rsidP="00A60B15">
            <w:pPr>
              <w:pStyle w:val="BodyText"/>
              <w:kinsoku w:val="0"/>
              <w:overflowPunct w:val="0"/>
              <w:spacing w:before="54"/>
              <w:rPr>
                <w:spacing w:val="-1"/>
                <w:sz w:val="18"/>
                <w:szCs w:val="18"/>
              </w:rPr>
            </w:pPr>
            <w:r>
              <w:rPr>
                <w:sz w:val="18"/>
                <w:szCs w:val="18"/>
              </w:rPr>
              <w:t>8.0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9.5</w:t>
            </w:r>
          </w:p>
          <w:p w14:paraId="1272B30A" w14:textId="77777777" w:rsidR="00F024D4" w:rsidRDefault="00F024D4" w:rsidP="00A60B15">
            <w:pPr>
              <w:pStyle w:val="BodyText"/>
              <w:kinsoku w:val="0"/>
              <w:overflowPunct w:val="0"/>
              <w:spacing w:before="61"/>
            </w:pPr>
            <w:r w:rsidRPr="6781B22B">
              <w:rPr>
                <w:i/>
                <w:iCs/>
                <w:spacing w:val="-1"/>
                <w:sz w:val="18"/>
                <w:szCs w:val="18"/>
              </w:rPr>
              <w:t>4.94</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5.88</w:t>
            </w:r>
          </w:p>
        </w:tc>
        <w:tc>
          <w:tcPr>
            <w:tcW w:w="2705" w:type="dxa"/>
            <w:tcBorders>
              <w:top w:val="single" w:sz="8" w:space="0" w:color="000000" w:themeColor="text1"/>
              <w:left w:val="single" w:sz="4" w:space="0" w:color="000000" w:themeColor="text1"/>
              <w:bottom w:val="single" w:sz="6" w:space="0" w:color="000000" w:themeColor="text1"/>
              <w:right w:val="single" w:sz="4" w:space="0" w:color="000000" w:themeColor="text1"/>
            </w:tcBorders>
          </w:tcPr>
          <w:p w14:paraId="554B43EC" w14:textId="77777777" w:rsidR="00F024D4" w:rsidRDefault="00F024D4" w:rsidP="00A60B15">
            <w:pPr>
              <w:pStyle w:val="BodyText"/>
              <w:kinsoku w:val="0"/>
              <w:overflowPunct w:val="0"/>
              <w:spacing w:before="54"/>
              <w:rPr>
                <w:spacing w:val="-1"/>
                <w:sz w:val="18"/>
                <w:szCs w:val="18"/>
              </w:rPr>
            </w:pPr>
            <w:r>
              <w:rPr>
                <w:sz w:val="18"/>
                <w:szCs w:val="18"/>
              </w:rPr>
              <w:t>6.7</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8.0</w:t>
            </w:r>
          </w:p>
          <w:p w14:paraId="4379A4E7" w14:textId="77777777" w:rsidR="00F024D4" w:rsidRDefault="00F024D4" w:rsidP="00A60B15">
            <w:pPr>
              <w:pStyle w:val="BodyText"/>
              <w:kinsoku w:val="0"/>
              <w:overflowPunct w:val="0"/>
              <w:spacing w:before="61"/>
            </w:pPr>
            <w:r w:rsidRPr="6781B22B">
              <w:rPr>
                <w:i/>
                <w:iCs/>
                <w:spacing w:val="-1"/>
                <w:sz w:val="18"/>
                <w:szCs w:val="18"/>
              </w:rPr>
              <w:t>4.15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4.94</w:t>
            </w:r>
          </w:p>
        </w:tc>
        <w:tc>
          <w:tcPr>
            <w:tcW w:w="2843" w:type="dxa"/>
            <w:tcBorders>
              <w:top w:val="single" w:sz="8" w:space="0" w:color="000000" w:themeColor="text1"/>
              <w:left w:val="single" w:sz="4" w:space="0" w:color="000000" w:themeColor="text1"/>
              <w:bottom w:val="single" w:sz="6" w:space="0" w:color="000000" w:themeColor="text1"/>
              <w:right w:val="single" w:sz="4" w:space="0" w:color="auto"/>
            </w:tcBorders>
          </w:tcPr>
          <w:p w14:paraId="2CB80889"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6.7</w:t>
            </w:r>
          </w:p>
          <w:p w14:paraId="2B2C48B6" w14:textId="77777777" w:rsidR="00F024D4" w:rsidRDefault="00F024D4" w:rsidP="00A60B15">
            <w:pPr>
              <w:pStyle w:val="BodyText"/>
              <w:kinsoku w:val="0"/>
              <w:overflowPunct w:val="0"/>
              <w:spacing w:before="61"/>
            </w:pPr>
            <w:r w:rsidRPr="6781B22B">
              <w:rPr>
                <w:i/>
                <w:iCs/>
                <w:sz w:val="18"/>
                <w:szCs w:val="18"/>
              </w:rPr>
              <w:t>&lt;</w:t>
            </w:r>
            <w:r w:rsidRPr="6781B22B">
              <w:rPr>
                <w:i/>
                <w:iCs/>
                <w:spacing w:val="1"/>
                <w:sz w:val="18"/>
                <w:szCs w:val="18"/>
              </w:rPr>
              <w:t xml:space="preserve"> </w:t>
            </w:r>
            <w:r w:rsidRPr="6781B22B">
              <w:rPr>
                <w:i/>
                <w:iCs/>
                <w:sz w:val="18"/>
                <w:szCs w:val="18"/>
              </w:rPr>
              <w:t>4.15</w:t>
            </w:r>
          </w:p>
        </w:tc>
      </w:tr>
      <w:tr w:rsidR="00F024D4" w14:paraId="30B5C160" w14:textId="77777777" w:rsidTr="00E81246">
        <w:trPr>
          <w:trHeight w:hRule="exact" w:val="603"/>
        </w:trPr>
        <w:tc>
          <w:tcPr>
            <w:tcW w:w="3192" w:type="dxa"/>
            <w:tcBorders>
              <w:top w:val="single" w:sz="6" w:space="0" w:color="000000" w:themeColor="text1"/>
              <w:left w:val="single" w:sz="12" w:space="0" w:color="000000" w:themeColor="text1"/>
              <w:bottom w:val="single" w:sz="6" w:space="0" w:color="000000" w:themeColor="text1"/>
              <w:right w:val="single" w:sz="4" w:space="0" w:color="000000" w:themeColor="text1"/>
            </w:tcBorders>
          </w:tcPr>
          <w:p w14:paraId="3A098DAC" w14:textId="77777777" w:rsidR="00F024D4" w:rsidRDefault="00F024D4" w:rsidP="00A60B15">
            <w:pPr>
              <w:pStyle w:val="BodyText"/>
              <w:kinsoku w:val="0"/>
              <w:overflowPunct w:val="0"/>
              <w:spacing w:before="54"/>
              <w:ind w:right="349"/>
            </w:pPr>
            <w:r w:rsidRPr="6781B22B">
              <w:rPr>
                <w:i/>
                <w:iCs/>
                <w:sz w:val="18"/>
                <w:szCs w:val="18"/>
              </w:rPr>
              <w:t>8</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 xml:space="preserve">≤ </w:t>
            </w:r>
            <w:r w:rsidRPr="6781B22B">
              <w:rPr>
                <w:i/>
                <w:iCs/>
                <w:spacing w:val="-1"/>
                <w:sz w:val="18"/>
                <w:szCs w:val="18"/>
              </w:rPr>
              <w:t>21</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r w:rsidRPr="6781B22B">
              <w:rPr>
                <w:i/>
                <w:iCs/>
                <w:spacing w:val="25"/>
                <w:sz w:val="18"/>
                <w:szCs w:val="18"/>
              </w:rPr>
              <w:t xml:space="preserve"> </w:t>
            </w:r>
            <w:r w:rsidRPr="6781B22B">
              <w:rPr>
                <w:i/>
                <w:iCs/>
                <w:spacing w:val="-1"/>
                <w:sz w:val="18"/>
                <w:szCs w:val="18"/>
              </w:rPr>
              <w:t xml:space="preserve">(male </w:t>
            </w:r>
            <w:r w:rsidRPr="6781B22B">
              <w:rPr>
                <w:i/>
                <w:iCs/>
                <w:sz w:val="18"/>
                <w:szCs w:val="18"/>
              </w:rPr>
              <w:t>and</w:t>
            </w:r>
            <w:r w:rsidRPr="6781B22B">
              <w:rPr>
                <w:i/>
                <w:iCs/>
                <w:spacing w:val="1"/>
                <w:sz w:val="18"/>
                <w:szCs w:val="18"/>
              </w:rPr>
              <w:t xml:space="preserve"> </w:t>
            </w:r>
            <w:r w:rsidRPr="6781B22B">
              <w:rPr>
                <w:i/>
                <w:iCs/>
                <w:spacing w:val="-1"/>
                <w:sz w:val="18"/>
                <w:szCs w:val="18"/>
              </w:rPr>
              <w:t>female)</w:t>
            </w:r>
          </w:p>
        </w:tc>
        <w:tc>
          <w:tcPr>
            <w:tcW w:w="2560"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1B8CC937" w14:textId="77777777" w:rsidR="00F024D4" w:rsidRDefault="00F024D4" w:rsidP="00A60B15">
            <w:pPr>
              <w:pStyle w:val="BodyText"/>
              <w:kinsoku w:val="0"/>
              <w:overflowPunct w:val="0"/>
              <w:spacing w:before="54"/>
              <w:rPr>
                <w:sz w:val="18"/>
                <w:szCs w:val="18"/>
              </w:rPr>
            </w:pPr>
            <w:r>
              <w:rPr>
                <w:sz w:val="18"/>
                <w:szCs w:val="18"/>
              </w:rPr>
              <w:t>11.0</w:t>
            </w:r>
            <w:r>
              <w:rPr>
                <w:spacing w:val="1"/>
                <w:sz w:val="18"/>
                <w:szCs w:val="18"/>
              </w:rPr>
              <w:t xml:space="preserve"> </w:t>
            </w:r>
            <w:r>
              <w:rPr>
                <w:spacing w:val="-2"/>
                <w:sz w:val="18"/>
                <w:szCs w:val="18"/>
              </w:rPr>
              <w:t>to</w:t>
            </w:r>
            <w:r>
              <w:rPr>
                <w:spacing w:val="1"/>
                <w:sz w:val="18"/>
                <w:szCs w:val="18"/>
              </w:rPr>
              <w:t xml:space="preserve"> </w:t>
            </w:r>
            <w:r>
              <w:rPr>
                <w:spacing w:val="-2"/>
                <w:sz w:val="18"/>
                <w:szCs w:val="18"/>
              </w:rPr>
              <w:t>13.0</w:t>
            </w:r>
          </w:p>
          <w:p w14:paraId="031012A2" w14:textId="77777777" w:rsidR="00F024D4" w:rsidRDefault="00F024D4" w:rsidP="00A60B15">
            <w:pPr>
              <w:pStyle w:val="BodyText"/>
              <w:kinsoku w:val="0"/>
              <w:overflowPunct w:val="0"/>
              <w:spacing w:before="59"/>
            </w:pPr>
            <w:r w:rsidRPr="6781B22B">
              <w:rPr>
                <w:i/>
                <w:iCs/>
                <w:spacing w:val="-1"/>
                <w:sz w:val="18"/>
                <w:szCs w:val="18"/>
              </w:rPr>
              <w:t>6.81</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8.10</w:t>
            </w:r>
          </w:p>
        </w:tc>
        <w:tc>
          <w:tcPr>
            <w:tcW w:w="2700"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1AA7878D" w14:textId="77777777" w:rsidR="00F024D4" w:rsidRDefault="00F024D4" w:rsidP="00A60B15">
            <w:pPr>
              <w:pStyle w:val="BodyText"/>
              <w:kinsoku w:val="0"/>
              <w:overflowPunct w:val="0"/>
              <w:spacing w:before="54"/>
              <w:rPr>
                <w:spacing w:val="-1"/>
                <w:sz w:val="18"/>
                <w:szCs w:val="18"/>
              </w:rPr>
            </w:pPr>
            <w:r>
              <w:rPr>
                <w:sz w:val="18"/>
                <w:szCs w:val="18"/>
              </w:rPr>
              <w:t>9.0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11.0</w:t>
            </w:r>
          </w:p>
          <w:p w14:paraId="2807F6A1" w14:textId="77777777" w:rsidR="00F024D4" w:rsidRDefault="00F024D4" w:rsidP="00A60B15">
            <w:pPr>
              <w:pStyle w:val="BodyText"/>
              <w:kinsoku w:val="0"/>
              <w:overflowPunct w:val="0"/>
              <w:spacing w:before="59"/>
            </w:pPr>
            <w:r w:rsidRPr="6781B22B">
              <w:rPr>
                <w:i/>
                <w:iCs/>
                <w:spacing w:val="-1"/>
                <w:sz w:val="18"/>
                <w:szCs w:val="18"/>
              </w:rPr>
              <w:t>5.57</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6.81</w:t>
            </w:r>
          </w:p>
        </w:tc>
        <w:tc>
          <w:tcPr>
            <w:tcW w:w="2705"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548D5721" w14:textId="77777777" w:rsidR="00F024D4" w:rsidRDefault="00F024D4" w:rsidP="00A60B15">
            <w:pPr>
              <w:pStyle w:val="BodyText"/>
              <w:kinsoku w:val="0"/>
              <w:overflowPunct w:val="0"/>
              <w:spacing w:before="54"/>
              <w:rPr>
                <w:spacing w:val="-1"/>
                <w:sz w:val="18"/>
                <w:szCs w:val="18"/>
              </w:rPr>
            </w:pPr>
            <w:r>
              <w:rPr>
                <w:sz w:val="18"/>
                <w:szCs w:val="18"/>
              </w:rPr>
              <w:t>8.0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9.0</w:t>
            </w:r>
          </w:p>
          <w:p w14:paraId="4D546242" w14:textId="77777777" w:rsidR="00F024D4" w:rsidRDefault="00F024D4" w:rsidP="00A60B15">
            <w:pPr>
              <w:pStyle w:val="BodyText"/>
              <w:kinsoku w:val="0"/>
              <w:overflowPunct w:val="0"/>
              <w:spacing w:before="59"/>
            </w:pPr>
            <w:r w:rsidRPr="6781B22B">
              <w:rPr>
                <w:i/>
                <w:iCs/>
                <w:spacing w:val="-1"/>
                <w:sz w:val="18"/>
                <w:szCs w:val="18"/>
              </w:rPr>
              <w:t>4.96</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5.57</w:t>
            </w:r>
          </w:p>
        </w:tc>
        <w:tc>
          <w:tcPr>
            <w:tcW w:w="2843" w:type="dxa"/>
            <w:tcBorders>
              <w:top w:val="single" w:sz="6" w:space="0" w:color="000000" w:themeColor="text1"/>
              <w:left w:val="single" w:sz="4" w:space="0" w:color="000000" w:themeColor="text1"/>
              <w:bottom w:val="single" w:sz="6" w:space="0" w:color="000000" w:themeColor="text1"/>
              <w:right w:val="single" w:sz="4" w:space="0" w:color="auto"/>
            </w:tcBorders>
          </w:tcPr>
          <w:p w14:paraId="394A4C94"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8.0</w:t>
            </w:r>
          </w:p>
          <w:p w14:paraId="726891FE" w14:textId="77777777" w:rsidR="00F024D4" w:rsidRDefault="00F024D4" w:rsidP="00A60B15">
            <w:pPr>
              <w:pStyle w:val="BodyText"/>
              <w:kinsoku w:val="0"/>
              <w:overflowPunct w:val="0"/>
              <w:spacing w:before="61"/>
            </w:pPr>
            <w:r w:rsidRPr="00E81246">
              <w:rPr>
                <w:rFonts w:ascii="Arial" w:eastAsia="Arial" w:hAnsi="Arial" w:cs="Arial"/>
                <w:i/>
                <w:iCs/>
                <w:sz w:val="18"/>
                <w:szCs w:val="18"/>
              </w:rPr>
              <w:t>&lt; 4.96</w:t>
            </w:r>
          </w:p>
        </w:tc>
      </w:tr>
      <w:tr w:rsidR="00F024D4" w14:paraId="2AC2B0AC" w14:textId="77777777" w:rsidTr="00E81246">
        <w:trPr>
          <w:trHeight w:hRule="exact" w:val="617"/>
        </w:trPr>
        <w:tc>
          <w:tcPr>
            <w:tcW w:w="3192" w:type="dxa"/>
            <w:tcBorders>
              <w:top w:val="single" w:sz="6" w:space="0" w:color="000000" w:themeColor="text1"/>
              <w:left w:val="single" w:sz="12" w:space="0" w:color="000000" w:themeColor="text1"/>
              <w:bottom w:val="single" w:sz="13" w:space="0" w:color="000000" w:themeColor="text1"/>
              <w:right w:val="single" w:sz="4" w:space="0" w:color="000000" w:themeColor="text1"/>
            </w:tcBorders>
          </w:tcPr>
          <w:p w14:paraId="47C83C58" w14:textId="77777777" w:rsidR="00F024D4" w:rsidRDefault="00F024D4" w:rsidP="00A60B15">
            <w:pPr>
              <w:pStyle w:val="BodyText"/>
              <w:kinsoku w:val="0"/>
              <w:overflowPunct w:val="0"/>
              <w:spacing w:before="54"/>
              <w:ind w:right="548"/>
            </w:pPr>
            <w:r w:rsidRPr="6781B22B">
              <w:rPr>
                <w:i/>
                <w:iCs/>
                <w:sz w:val="18"/>
                <w:szCs w:val="18"/>
              </w:rPr>
              <w:t>≤ 7</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r w:rsidRPr="6781B22B">
              <w:rPr>
                <w:i/>
                <w:iCs/>
                <w:spacing w:val="24"/>
                <w:sz w:val="18"/>
                <w:szCs w:val="18"/>
              </w:rPr>
              <w:t xml:space="preserve"> </w:t>
            </w:r>
            <w:r w:rsidRPr="6781B22B">
              <w:rPr>
                <w:i/>
                <w:iCs/>
                <w:spacing w:val="-1"/>
                <w:sz w:val="18"/>
                <w:szCs w:val="18"/>
              </w:rPr>
              <w:t xml:space="preserve">(male </w:t>
            </w:r>
            <w:r w:rsidRPr="6781B22B">
              <w:rPr>
                <w:i/>
                <w:iCs/>
                <w:sz w:val="18"/>
                <w:szCs w:val="18"/>
              </w:rPr>
              <w:t>and</w:t>
            </w:r>
            <w:r w:rsidRPr="6781B22B">
              <w:rPr>
                <w:i/>
                <w:iCs/>
                <w:spacing w:val="1"/>
                <w:sz w:val="18"/>
                <w:szCs w:val="18"/>
              </w:rPr>
              <w:t xml:space="preserve"> </w:t>
            </w:r>
            <w:r w:rsidRPr="6781B22B">
              <w:rPr>
                <w:i/>
                <w:iCs/>
                <w:spacing w:val="-1"/>
                <w:sz w:val="18"/>
                <w:szCs w:val="18"/>
              </w:rPr>
              <w:t>female)</w:t>
            </w:r>
          </w:p>
        </w:tc>
        <w:tc>
          <w:tcPr>
            <w:tcW w:w="2560" w:type="dxa"/>
            <w:tcBorders>
              <w:top w:val="single" w:sz="6" w:space="0" w:color="000000" w:themeColor="text1"/>
              <w:left w:val="single" w:sz="4" w:space="0" w:color="000000" w:themeColor="text1"/>
              <w:bottom w:val="single" w:sz="13" w:space="0" w:color="000000" w:themeColor="text1"/>
              <w:right w:val="single" w:sz="4" w:space="0" w:color="000000" w:themeColor="text1"/>
            </w:tcBorders>
          </w:tcPr>
          <w:p w14:paraId="67BFC5D9" w14:textId="77777777" w:rsidR="00F024D4" w:rsidRDefault="00F024D4" w:rsidP="00A60B15">
            <w:pPr>
              <w:pStyle w:val="BodyText"/>
              <w:kinsoku w:val="0"/>
              <w:overflowPunct w:val="0"/>
              <w:spacing w:before="54"/>
              <w:rPr>
                <w:spacing w:val="-1"/>
                <w:sz w:val="18"/>
                <w:szCs w:val="18"/>
              </w:rPr>
            </w:pPr>
            <w:r>
              <w:rPr>
                <w:sz w:val="18"/>
                <w:szCs w:val="18"/>
              </w:rPr>
              <w:t>13.0</w:t>
            </w:r>
            <w:r>
              <w:rPr>
                <w:spacing w:val="1"/>
                <w:sz w:val="18"/>
                <w:szCs w:val="18"/>
              </w:rPr>
              <w:t xml:space="preserve"> </w:t>
            </w:r>
            <w:r>
              <w:rPr>
                <w:spacing w:val="-2"/>
                <w:sz w:val="18"/>
                <w:szCs w:val="18"/>
              </w:rPr>
              <w:t>to</w:t>
            </w:r>
            <w:r>
              <w:rPr>
                <w:spacing w:val="1"/>
                <w:sz w:val="18"/>
                <w:szCs w:val="18"/>
              </w:rPr>
              <w:t xml:space="preserve"> </w:t>
            </w:r>
            <w:r>
              <w:rPr>
                <w:spacing w:val="-1"/>
                <w:sz w:val="18"/>
                <w:szCs w:val="18"/>
              </w:rPr>
              <w:t>14.0</w:t>
            </w:r>
          </w:p>
          <w:p w14:paraId="4315F36B" w14:textId="77777777" w:rsidR="00F024D4" w:rsidRDefault="00F024D4" w:rsidP="00A60B15">
            <w:pPr>
              <w:pStyle w:val="BodyText"/>
              <w:kinsoku w:val="0"/>
              <w:overflowPunct w:val="0"/>
              <w:spacing w:before="59"/>
            </w:pPr>
            <w:r w:rsidRPr="6781B22B">
              <w:rPr>
                <w:i/>
                <w:iCs/>
                <w:spacing w:val="-1"/>
                <w:sz w:val="18"/>
                <w:szCs w:val="18"/>
              </w:rPr>
              <w:t>8.05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pacing w:val="-2"/>
                <w:sz w:val="18"/>
                <w:szCs w:val="18"/>
              </w:rPr>
              <w:t>8.72</w:t>
            </w:r>
          </w:p>
        </w:tc>
        <w:tc>
          <w:tcPr>
            <w:tcW w:w="2700" w:type="dxa"/>
            <w:tcBorders>
              <w:top w:val="single" w:sz="6" w:space="0" w:color="000000" w:themeColor="text1"/>
              <w:left w:val="single" w:sz="4" w:space="0" w:color="000000" w:themeColor="text1"/>
              <w:bottom w:val="single" w:sz="13" w:space="0" w:color="000000" w:themeColor="text1"/>
              <w:right w:val="single" w:sz="4" w:space="0" w:color="000000" w:themeColor="text1"/>
            </w:tcBorders>
          </w:tcPr>
          <w:p w14:paraId="3C2824B1" w14:textId="77777777" w:rsidR="00F024D4" w:rsidRDefault="00F024D4" w:rsidP="00A60B15">
            <w:pPr>
              <w:pStyle w:val="BodyText"/>
              <w:kinsoku w:val="0"/>
              <w:overflowPunct w:val="0"/>
              <w:spacing w:before="54"/>
              <w:rPr>
                <w:spacing w:val="-1"/>
                <w:sz w:val="18"/>
                <w:szCs w:val="18"/>
              </w:rPr>
            </w:pPr>
            <w:r>
              <w:rPr>
                <w:sz w:val="18"/>
                <w:szCs w:val="18"/>
              </w:rPr>
              <w:t>10.0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13.0</w:t>
            </w:r>
          </w:p>
          <w:p w14:paraId="6B146574" w14:textId="77777777" w:rsidR="00F024D4" w:rsidRDefault="00F024D4" w:rsidP="00A60B15">
            <w:pPr>
              <w:pStyle w:val="BodyText"/>
              <w:kinsoku w:val="0"/>
              <w:overflowPunct w:val="0"/>
              <w:spacing w:before="59"/>
            </w:pPr>
            <w:r w:rsidRPr="6781B22B">
              <w:rPr>
                <w:i/>
                <w:iCs/>
                <w:spacing w:val="-1"/>
                <w:sz w:val="18"/>
                <w:szCs w:val="18"/>
              </w:rPr>
              <w:t>6.19</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8.05</w:t>
            </w:r>
          </w:p>
        </w:tc>
        <w:tc>
          <w:tcPr>
            <w:tcW w:w="2705" w:type="dxa"/>
            <w:tcBorders>
              <w:top w:val="single" w:sz="6" w:space="0" w:color="000000" w:themeColor="text1"/>
              <w:left w:val="single" w:sz="4" w:space="0" w:color="000000" w:themeColor="text1"/>
              <w:bottom w:val="single" w:sz="13" w:space="0" w:color="000000" w:themeColor="text1"/>
              <w:right w:val="single" w:sz="4" w:space="0" w:color="000000" w:themeColor="text1"/>
            </w:tcBorders>
          </w:tcPr>
          <w:p w14:paraId="0884F41A" w14:textId="77777777" w:rsidR="00F024D4" w:rsidRDefault="00F024D4" w:rsidP="00A60B15">
            <w:pPr>
              <w:pStyle w:val="BodyText"/>
              <w:kinsoku w:val="0"/>
              <w:overflowPunct w:val="0"/>
              <w:spacing w:before="54"/>
              <w:rPr>
                <w:spacing w:val="-1"/>
                <w:sz w:val="18"/>
                <w:szCs w:val="18"/>
              </w:rPr>
            </w:pPr>
            <w:r>
              <w:rPr>
                <w:sz w:val="18"/>
                <w:szCs w:val="18"/>
              </w:rPr>
              <w:t>9.0</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10.0</w:t>
            </w:r>
          </w:p>
          <w:p w14:paraId="6F953E91" w14:textId="77777777" w:rsidR="00F024D4" w:rsidRDefault="00F024D4" w:rsidP="00A60B15">
            <w:pPr>
              <w:pStyle w:val="BodyText"/>
              <w:kinsoku w:val="0"/>
              <w:overflowPunct w:val="0"/>
              <w:spacing w:before="59"/>
            </w:pPr>
            <w:r w:rsidRPr="6781B22B">
              <w:rPr>
                <w:i/>
                <w:iCs/>
                <w:spacing w:val="-1"/>
                <w:sz w:val="18"/>
                <w:szCs w:val="18"/>
              </w:rPr>
              <w:t>5.59</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6.19</w:t>
            </w:r>
          </w:p>
        </w:tc>
        <w:tc>
          <w:tcPr>
            <w:tcW w:w="2843" w:type="dxa"/>
            <w:tcBorders>
              <w:top w:val="single" w:sz="6" w:space="0" w:color="000000" w:themeColor="text1"/>
              <w:left w:val="single" w:sz="4" w:space="0" w:color="000000" w:themeColor="text1"/>
              <w:bottom w:val="single" w:sz="13" w:space="0" w:color="000000" w:themeColor="text1"/>
              <w:right w:val="single" w:sz="4" w:space="0" w:color="auto"/>
            </w:tcBorders>
          </w:tcPr>
          <w:p w14:paraId="4B8E3890"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9.0</w:t>
            </w:r>
          </w:p>
          <w:p w14:paraId="2A1CB7C4" w14:textId="77777777" w:rsidR="00F024D4" w:rsidRDefault="00F024D4" w:rsidP="00A60B15">
            <w:pPr>
              <w:pStyle w:val="BodyText"/>
              <w:kinsoku w:val="0"/>
              <w:overflowPunct w:val="0"/>
              <w:spacing w:before="59"/>
            </w:pPr>
            <w:r w:rsidRPr="6781B22B">
              <w:rPr>
                <w:i/>
                <w:iCs/>
                <w:sz w:val="18"/>
                <w:szCs w:val="18"/>
              </w:rPr>
              <w:t>&lt;</w:t>
            </w:r>
            <w:r w:rsidRPr="6781B22B">
              <w:rPr>
                <w:i/>
                <w:iCs/>
                <w:spacing w:val="1"/>
                <w:sz w:val="18"/>
                <w:szCs w:val="18"/>
              </w:rPr>
              <w:t xml:space="preserve"> </w:t>
            </w:r>
            <w:r w:rsidRPr="6781B22B">
              <w:rPr>
                <w:i/>
                <w:iCs/>
                <w:sz w:val="18"/>
                <w:szCs w:val="18"/>
              </w:rPr>
              <w:t>5.59</w:t>
            </w:r>
          </w:p>
        </w:tc>
      </w:tr>
      <w:tr w:rsidR="00F024D4" w14:paraId="0836F1C6" w14:textId="77777777" w:rsidTr="00E81246">
        <w:trPr>
          <w:trHeight w:hRule="exact" w:val="765"/>
        </w:trPr>
        <w:tc>
          <w:tcPr>
            <w:tcW w:w="319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0A00817E" w14:textId="77777777" w:rsidR="00F024D4" w:rsidRDefault="00F024D4" w:rsidP="00A60B15">
            <w:pPr>
              <w:pStyle w:val="BodyText"/>
              <w:kinsoku w:val="0"/>
              <w:overflowPunct w:val="0"/>
              <w:spacing w:before="59" w:line="204" w:lineRule="exact"/>
              <w:rPr>
                <w:sz w:val="18"/>
                <w:szCs w:val="18"/>
              </w:rPr>
            </w:pPr>
            <w:r>
              <w:rPr>
                <w:b/>
                <w:bCs/>
                <w:spacing w:val="-1"/>
                <w:sz w:val="18"/>
                <w:szCs w:val="18"/>
              </w:rPr>
              <w:t>INR,</w:t>
            </w:r>
            <w:r>
              <w:rPr>
                <w:b/>
                <w:bCs/>
                <w:spacing w:val="1"/>
                <w:sz w:val="18"/>
                <w:szCs w:val="18"/>
              </w:rPr>
              <w:t xml:space="preserve"> </w:t>
            </w:r>
            <w:r>
              <w:rPr>
                <w:b/>
                <w:bCs/>
                <w:sz w:val="18"/>
                <w:szCs w:val="18"/>
              </w:rPr>
              <w:t>High</w:t>
            </w:r>
          </w:p>
          <w:p w14:paraId="50746B6E" w14:textId="77777777" w:rsidR="00F024D4" w:rsidRDefault="00F024D4" w:rsidP="00A60B15">
            <w:pPr>
              <w:pStyle w:val="BodyText"/>
              <w:kinsoku w:val="0"/>
              <w:overflowPunct w:val="0"/>
              <w:spacing w:line="206" w:lineRule="exact"/>
              <w:ind w:right="367"/>
            </w:pPr>
            <w:r>
              <w:rPr>
                <w:sz w:val="18"/>
                <w:szCs w:val="18"/>
              </w:rPr>
              <w:t>(not</w:t>
            </w:r>
            <w:r>
              <w:rPr>
                <w:spacing w:val="-2"/>
                <w:sz w:val="18"/>
                <w:szCs w:val="18"/>
              </w:rPr>
              <w:t xml:space="preserve"> </w:t>
            </w:r>
            <w:r>
              <w:rPr>
                <w:sz w:val="18"/>
                <w:szCs w:val="18"/>
              </w:rPr>
              <w:t>on</w:t>
            </w:r>
            <w:r>
              <w:rPr>
                <w:spacing w:val="-1"/>
                <w:sz w:val="18"/>
                <w:szCs w:val="18"/>
              </w:rPr>
              <w:t xml:space="preserve"> anticoagulation</w:t>
            </w:r>
            <w:r>
              <w:rPr>
                <w:spacing w:val="26"/>
                <w:sz w:val="18"/>
                <w:szCs w:val="18"/>
              </w:rPr>
              <w:t xml:space="preserve"> </w:t>
            </w:r>
            <w:r>
              <w:rPr>
                <w:spacing w:val="-1"/>
                <w:sz w:val="18"/>
                <w:szCs w:val="18"/>
              </w:rPr>
              <w:t>therapy)</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D4A3EB1" w14:textId="77777777" w:rsidR="00F024D4" w:rsidRDefault="00F024D4" w:rsidP="00A60B15">
            <w:pPr>
              <w:pStyle w:val="BodyText"/>
              <w:kinsoku w:val="0"/>
              <w:overflowPunct w:val="0"/>
              <w:spacing w:before="54"/>
            </w:pPr>
            <w:r>
              <w:rPr>
                <w:sz w:val="18"/>
                <w:szCs w:val="18"/>
              </w:rPr>
              <w:t>1.1  to</w:t>
            </w:r>
            <w:r>
              <w:rPr>
                <w:spacing w:val="-1"/>
                <w:sz w:val="18"/>
                <w:szCs w:val="18"/>
              </w:rPr>
              <w:t xml:space="preserve"> </w:t>
            </w:r>
            <w:r>
              <w:rPr>
                <w:sz w:val="18"/>
                <w:szCs w:val="18"/>
              </w:rPr>
              <w:t>&lt;</w:t>
            </w:r>
            <w:r>
              <w:rPr>
                <w:spacing w:val="-1"/>
                <w:sz w:val="18"/>
                <w:szCs w:val="18"/>
              </w:rPr>
              <w:t xml:space="preserve"> 1.5</w:t>
            </w:r>
            <w:r>
              <w:rPr>
                <w:spacing w:val="1"/>
                <w:sz w:val="18"/>
                <w:szCs w:val="18"/>
              </w:rPr>
              <w:t xml:space="preserve"> </w:t>
            </w:r>
            <w:r>
              <w:rPr>
                <w:sz w:val="18"/>
                <w:szCs w:val="18"/>
              </w:rPr>
              <w:t>x</w:t>
            </w:r>
            <w:r>
              <w:rPr>
                <w:spacing w:val="-1"/>
                <w:sz w:val="18"/>
                <w:szCs w:val="18"/>
              </w:rPr>
              <w:t xml:space="preserve"> ULN</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453DD13" w14:textId="77777777" w:rsidR="00F024D4" w:rsidRDefault="00F024D4" w:rsidP="00A60B15">
            <w:pPr>
              <w:pStyle w:val="BodyText"/>
              <w:kinsoku w:val="0"/>
              <w:overflowPunct w:val="0"/>
              <w:spacing w:before="54"/>
            </w:pPr>
            <w:r>
              <w:rPr>
                <w:sz w:val="18"/>
                <w:szCs w:val="18"/>
              </w:rPr>
              <w:t>1.5  to</w:t>
            </w:r>
            <w:r>
              <w:rPr>
                <w:spacing w:val="-1"/>
                <w:sz w:val="18"/>
                <w:szCs w:val="18"/>
              </w:rPr>
              <w:t xml:space="preserve"> </w:t>
            </w:r>
            <w:r>
              <w:rPr>
                <w:sz w:val="18"/>
                <w:szCs w:val="18"/>
              </w:rPr>
              <w:t>&lt;</w:t>
            </w:r>
            <w:r>
              <w:rPr>
                <w:spacing w:val="-1"/>
                <w:sz w:val="18"/>
                <w:szCs w:val="18"/>
              </w:rPr>
              <w:t xml:space="preserve"> 2.0</w:t>
            </w:r>
            <w:r>
              <w:rPr>
                <w:spacing w:val="1"/>
                <w:sz w:val="18"/>
                <w:szCs w:val="18"/>
              </w:rPr>
              <w:t xml:space="preserve"> </w:t>
            </w:r>
            <w:r>
              <w:rPr>
                <w:sz w:val="18"/>
                <w:szCs w:val="18"/>
              </w:rPr>
              <w:t>x</w:t>
            </w:r>
            <w:r>
              <w:rPr>
                <w:spacing w:val="-1"/>
                <w:sz w:val="18"/>
                <w:szCs w:val="18"/>
              </w:rPr>
              <w:t xml:space="preserve"> ULN</w:t>
            </w:r>
          </w:p>
        </w:tc>
        <w:tc>
          <w:tcPr>
            <w:tcW w:w="270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054F466" w14:textId="77777777" w:rsidR="00F024D4" w:rsidRDefault="00F024D4" w:rsidP="00A60B15">
            <w:pPr>
              <w:pStyle w:val="BodyText"/>
              <w:kinsoku w:val="0"/>
              <w:overflowPunct w:val="0"/>
              <w:spacing w:before="54"/>
            </w:pPr>
            <w:r>
              <w:rPr>
                <w:sz w:val="18"/>
                <w:szCs w:val="18"/>
              </w:rPr>
              <w:t>2.0  to</w:t>
            </w:r>
            <w:r>
              <w:rPr>
                <w:spacing w:val="-1"/>
                <w:sz w:val="18"/>
                <w:szCs w:val="18"/>
              </w:rPr>
              <w:t xml:space="preserve"> </w:t>
            </w:r>
            <w:r>
              <w:rPr>
                <w:sz w:val="18"/>
                <w:szCs w:val="18"/>
              </w:rPr>
              <w:t>&lt;</w:t>
            </w:r>
            <w:r>
              <w:rPr>
                <w:spacing w:val="-1"/>
                <w:sz w:val="18"/>
                <w:szCs w:val="18"/>
              </w:rPr>
              <w:t xml:space="preserve"> 3.0</w:t>
            </w:r>
            <w:r>
              <w:rPr>
                <w:spacing w:val="1"/>
                <w:sz w:val="18"/>
                <w:szCs w:val="18"/>
              </w:rPr>
              <w:t xml:space="preserve"> </w:t>
            </w:r>
            <w:r>
              <w:rPr>
                <w:sz w:val="18"/>
                <w:szCs w:val="18"/>
              </w:rPr>
              <w:t>x</w:t>
            </w:r>
            <w:r>
              <w:rPr>
                <w:spacing w:val="-1"/>
                <w:sz w:val="18"/>
                <w:szCs w:val="18"/>
              </w:rPr>
              <w:t xml:space="preserve"> ULN</w:t>
            </w:r>
          </w:p>
        </w:tc>
        <w:tc>
          <w:tcPr>
            <w:tcW w:w="2843" w:type="dxa"/>
            <w:tcBorders>
              <w:top w:val="single" w:sz="13" w:space="0" w:color="000000" w:themeColor="text1"/>
              <w:left w:val="single" w:sz="4" w:space="0" w:color="000000" w:themeColor="text1"/>
              <w:bottom w:val="single" w:sz="13" w:space="0" w:color="000000" w:themeColor="text1"/>
              <w:right w:val="single" w:sz="4" w:space="0" w:color="auto"/>
            </w:tcBorders>
          </w:tcPr>
          <w:p w14:paraId="3630C65F" w14:textId="77777777" w:rsidR="00F024D4" w:rsidRDefault="00F024D4" w:rsidP="00A60B15">
            <w:pPr>
              <w:pStyle w:val="BodyText"/>
              <w:kinsoku w:val="0"/>
              <w:overflowPunct w:val="0"/>
              <w:spacing w:before="54"/>
            </w:pPr>
            <w:r>
              <w:rPr>
                <w:sz w:val="18"/>
                <w:szCs w:val="18"/>
              </w:rPr>
              <w:t xml:space="preserve">≥  </w:t>
            </w:r>
            <w:r>
              <w:rPr>
                <w:spacing w:val="-1"/>
                <w:sz w:val="18"/>
                <w:szCs w:val="18"/>
              </w:rPr>
              <w:t>3.0</w:t>
            </w:r>
            <w:r>
              <w:rPr>
                <w:spacing w:val="1"/>
                <w:sz w:val="18"/>
                <w:szCs w:val="18"/>
              </w:rPr>
              <w:t xml:space="preserve"> </w:t>
            </w:r>
            <w:r>
              <w:rPr>
                <w:sz w:val="18"/>
                <w:szCs w:val="18"/>
              </w:rPr>
              <w:t>x</w:t>
            </w:r>
            <w:r>
              <w:rPr>
                <w:spacing w:val="-1"/>
                <w:sz w:val="18"/>
                <w:szCs w:val="18"/>
              </w:rPr>
              <w:t xml:space="preserve"> ULN</w:t>
            </w:r>
          </w:p>
        </w:tc>
      </w:tr>
      <w:tr w:rsidR="00F024D4" w14:paraId="609BC9DB" w14:textId="77777777" w:rsidTr="00E81246">
        <w:trPr>
          <w:trHeight w:hRule="exact" w:val="558"/>
        </w:trPr>
        <w:tc>
          <w:tcPr>
            <w:tcW w:w="319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3EE5E271" w14:textId="77777777" w:rsidR="00F024D4" w:rsidRDefault="00F024D4" w:rsidP="00A60B15">
            <w:pPr>
              <w:pStyle w:val="BodyText"/>
              <w:kinsoku w:val="0"/>
              <w:overflowPunct w:val="0"/>
              <w:spacing w:before="56" w:line="204" w:lineRule="exact"/>
              <w:rPr>
                <w:sz w:val="18"/>
                <w:szCs w:val="18"/>
              </w:rPr>
            </w:pPr>
            <w:r>
              <w:rPr>
                <w:b/>
                <w:bCs/>
                <w:spacing w:val="-1"/>
                <w:sz w:val="18"/>
                <w:szCs w:val="18"/>
              </w:rPr>
              <w:t>Methemoglobin</w:t>
            </w:r>
          </w:p>
          <w:p w14:paraId="142CD4A8" w14:textId="77777777" w:rsidR="00F024D4" w:rsidRDefault="00F024D4" w:rsidP="00A60B15">
            <w:pPr>
              <w:pStyle w:val="BodyText"/>
              <w:kinsoku w:val="0"/>
              <w:overflowPunct w:val="0"/>
              <w:spacing w:line="204" w:lineRule="exact"/>
            </w:pPr>
            <w:r>
              <w:rPr>
                <w:sz w:val="18"/>
                <w:szCs w:val="18"/>
              </w:rPr>
              <w:t>(%</w:t>
            </w:r>
            <w:r>
              <w:rPr>
                <w:spacing w:val="-1"/>
                <w:sz w:val="18"/>
                <w:szCs w:val="18"/>
              </w:rPr>
              <w:t xml:space="preserve"> hemoglobin)</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6E6EF13" w14:textId="77777777" w:rsidR="00F024D4" w:rsidRDefault="00F024D4" w:rsidP="00A60B15">
            <w:pPr>
              <w:pStyle w:val="BodyText"/>
              <w:kinsoku w:val="0"/>
              <w:overflowPunct w:val="0"/>
              <w:spacing w:before="51"/>
            </w:pPr>
            <w:r>
              <w:rPr>
                <w:sz w:val="18"/>
                <w:szCs w:val="18"/>
              </w:rPr>
              <w:t>5.0  to</w:t>
            </w:r>
            <w:r>
              <w:rPr>
                <w:spacing w:val="-1"/>
                <w:sz w:val="18"/>
                <w:szCs w:val="18"/>
              </w:rPr>
              <w:t xml:space="preserve"> </w:t>
            </w:r>
            <w:r>
              <w:rPr>
                <w:sz w:val="18"/>
                <w:szCs w:val="18"/>
              </w:rPr>
              <w:t>&lt;</w:t>
            </w:r>
            <w:r>
              <w:rPr>
                <w:spacing w:val="-1"/>
                <w:sz w:val="18"/>
                <w:szCs w:val="18"/>
              </w:rPr>
              <w:t xml:space="preserve"> </w:t>
            </w:r>
            <w:r>
              <w:rPr>
                <w:sz w:val="18"/>
                <w:szCs w:val="18"/>
              </w:rPr>
              <w:t>10.0%</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46E6EAA" w14:textId="77777777" w:rsidR="00F024D4" w:rsidRDefault="00F024D4" w:rsidP="00A60B15">
            <w:pPr>
              <w:pStyle w:val="BodyText"/>
              <w:kinsoku w:val="0"/>
              <w:overflowPunct w:val="0"/>
              <w:spacing w:before="51"/>
            </w:pPr>
            <w:r>
              <w:rPr>
                <w:sz w:val="18"/>
                <w:szCs w:val="18"/>
              </w:rPr>
              <w:t xml:space="preserve">10.0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z w:val="18"/>
                <w:szCs w:val="18"/>
              </w:rPr>
              <w:t>15.0%</w:t>
            </w:r>
          </w:p>
        </w:tc>
        <w:tc>
          <w:tcPr>
            <w:tcW w:w="270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B984388" w14:textId="77777777" w:rsidR="00F024D4" w:rsidRDefault="00F024D4" w:rsidP="00A60B15">
            <w:pPr>
              <w:pStyle w:val="BodyText"/>
              <w:kinsoku w:val="0"/>
              <w:overflowPunct w:val="0"/>
              <w:spacing w:before="51"/>
            </w:pPr>
            <w:r>
              <w:rPr>
                <w:sz w:val="18"/>
                <w:szCs w:val="18"/>
              </w:rPr>
              <w:t xml:space="preserve">15.0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z w:val="18"/>
                <w:szCs w:val="18"/>
              </w:rPr>
              <w:t>20.0%</w:t>
            </w:r>
          </w:p>
        </w:tc>
        <w:tc>
          <w:tcPr>
            <w:tcW w:w="2843" w:type="dxa"/>
            <w:tcBorders>
              <w:top w:val="single" w:sz="13" w:space="0" w:color="000000" w:themeColor="text1"/>
              <w:left w:val="single" w:sz="4" w:space="0" w:color="000000" w:themeColor="text1"/>
              <w:bottom w:val="single" w:sz="13" w:space="0" w:color="000000" w:themeColor="text1"/>
              <w:right w:val="single" w:sz="4" w:space="0" w:color="auto"/>
            </w:tcBorders>
          </w:tcPr>
          <w:p w14:paraId="6B636EBA" w14:textId="77777777" w:rsidR="00F024D4" w:rsidRDefault="00F024D4" w:rsidP="00A60B15">
            <w:pPr>
              <w:pStyle w:val="BodyText"/>
              <w:kinsoku w:val="0"/>
              <w:overflowPunct w:val="0"/>
              <w:spacing w:before="51"/>
            </w:pPr>
            <w:r>
              <w:rPr>
                <w:sz w:val="18"/>
                <w:szCs w:val="18"/>
              </w:rPr>
              <w:t>≥  20.0%</w:t>
            </w:r>
          </w:p>
        </w:tc>
      </w:tr>
      <w:tr w:rsidR="00F024D4" w14:paraId="57F469E0" w14:textId="77777777" w:rsidTr="00E81246">
        <w:trPr>
          <w:trHeight w:hRule="exact" w:val="762"/>
        </w:trPr>
        <w:tc>
          <w:tcPr>
            <w:tcW w:w="319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39BD32A" w14:textId="77777777" w:rsidR="00F024D4" w:rsidRDefault="00F024D4" w:rsidP="00A60B15">
            <w:pPr>
              <w:pStyle w:val="BodyText"/>
              <w:kinsoku w:val="0"/>
              <w:overflowPunct w:val="0"/>
              <w:spacing w:before="56" w:line="204" w:lineRule="exact"/>
              <w:rPr>
                <w:sz w:val="18"/>
                <w:szCs w:val="18"/>
              </w:rPr>
            </w:pPr>
            <w:r>
              <w:rPr>
                <w:b/>
                <w:bCs/>
                <w:sz w:val="18"/>
                <w:szCs w:val="18"/>
              </w:rPr>
              <w:t>PTT,</w:t>
            </w:r>
            <w:r>
              <w:rPr>
                <w:b/>
                <w:bCs/>
                <w:spacing w:val="1"/>
                <w:sz w:val="18"/>
                <w:szCs w:val="18"/>
              </w:rPr>
              <w:t xml:space="preserve"> </w:t>
            </w:r>
            <w:r>
              <w:rPr>
                <w:b/>
                <w:bCs/>
                <w:sz w:val="18"/>
                <w:szCs w:val="18"/>
              </w:rPr>
              <w:t>High</w:t>
            </w:r>
          </w:p>
          <w:p w14:paraId="1C00CEB9" w14:textId="77777777" w:rsidR="00F024D4" w:rsidRDefault="00F024D4" w:rsidP="00A60B15">
            <w:pPr>
              <w:pStyle w:val="BodyText"/>
              <w:kinsoku w:val="0"/>
              <w:overflowPunct w:val="0"/>
              <w:spacing w:line="242" w:lineRule="auto"/>
              <w:ind w:right="366"/>
            </w:pPr>
            <w:r>
              <w:rPr>
                <w:sz w:val="18"/>
                <w:szCs w:val="18"/>
              </w:rPr>
              <w:t>(not</w:t>
            </w:r>
            <w:r>
              <w:rPr>
                <w:spacing w:val="-2"/>
                <w:sz w:val="18"/>
                <w:szCs w:val="18"/>
              </w:rPr>
              <w:t xml:space="preserve"> </w:t>
            </w:r>
            <w:r>
              <w:rPr>
                <w:sz w:val="18"/>
                <w:szCs w:val="18"/>
              </w:rPr>
              <w:t>on</w:t>
            </w:r>
            <w:r>
              <w:rPr>
                <w:spacing w:val="-1"/>
                <w:sz w:val="18"/>
                <w:szCs w:val="18"/>
              </w:rPr>
              <w:t xml:space="preserve"> anticoagulation</w:t>
            </w:r>
            <w:r>
              <w:rPr>
                <w:spacing w:val="29"/>
                <w:sz w:val="18"/>
                <w:szCs w:val="18"/>
              </w:rPr>
              <w:t xml:space="preserve"> </w:t>
            </w:r>
            <w:r>
              <w:rPr>
                <w:spacing w:val="-1"/>
                <w:sz w:val="18"/>
                <w:szCs w:val="18"/>
              </w:rPr>
              <w:t>therapy)</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607483A" w14:textId="77777777" w:rsidR="00F024D4" w:rsidRDefault="00F024D4" w:rsidP="00A60B15">
            <w:pPr>
              <w:pStyle w:val="BodyText"/>
              <w:kinsoku w:val="0"/>
              <w:overflowPunct w:val="0"/>
              <w:spacing w:before="51"/>
              <w:ind w:right="647"/>
            </w:pPr>
            <w:r>
              <w:rPr>
                <w:sz w:val="18"/>
                <w:szCs w:val="18"/>
              </w:rPr>
              <w:t>1.1  to</w:t>
            </w:r>
            <w:r>
              <w:rPr>
                <w:spacing w:val="-1"/>
                <w:sz w:val="18"/>
                <w:szCs w:val="18"/>
              </w:rPr>
              <w:t xml:space="preserve"> </w:t>
            </w:r>
            <w:r>
              <w:rPr>
                <w:sz w:val="18"/>
                <w:szCs w:val="18"/>
              </w:rPr>
              <w:t>&lt;</w:t>
            </w:r>
            <w:r>
              <w:rPr>
                <w:spacing w:val="-1"/>
                <w:sz w:val="18"/>
                <w:szCs w:val="18"/>
              </w:rPr>
              <w:t xml:space="preserve"> </w:t>
            </w:r>
            <w:r>
              <w:rPr>
                <w:sz w:val="18"/>
                <w:szCs w:val="18"/>
              </w:rPr>
              <w:t>1.66</w:t>
            </w:r>
            <w:r>
              <w:rPr>
                <w:spacing w:val="23"/>
                <w:sz w:val="18"/>
                <w:szCs w:val="18"/>
              </w:rPr>
              <w:t xml:space="preserve"> </w:t>
            </w:r>
            <w:r>
              <w:rPr>
                <w:sz w:val="18"/>
                <w:szCs w:val="18"/>
              </w:rPr>
              <w:t>x</w:t>
            </w:r>
            <w:r>
              <w:rPr>
                <w:spacing w:val="-1"/>
                <w:sz w:val="18"/>
                <w:szCs w:val="18"/>
              </w:rPr>
              <w:t xml:space="preserve"> </w:t>
            </w:r>
            <w:r>
              <w:rPr>
                <w:spacing w:val="-2"/>
                <w:sz w:val="18"/>
                <w:szCs w:val="18"/>
              </w:rPr>
              <w:t>ULN</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06ABBAD" w14:textId="77777777" w:rsidR="00F024D4" w:rsidRDefault="00F024D4" w:rsidP="00A60B15">
            <w:pPr>
              <w:pStyle w:val="BodyText"/>
              <w:kinsoku w:val="0"/>
              <w:overflowPunct w:val="0"/>
              <w:spacing w:before="51"/>
              <w:ind w:right="699"/>
            </w:pPr>
            <w:r>
              <w:rPr>
                <w:spacing w:val="-1"/>
                <w:sz w:val="18"/>
                <w:szCs w:val="18"/>
              </w:rPr>
              <w:t>1.66</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2.33</w:t>
            </w:r>
            <w:r>
              <w:rPr>
                <w:spacing w:val="25"/>
                <w:sz w:val="18"/>
                <w:szCs w:val="18"/>
              </w:rPr>
              <w:t xml:space="preserve"> </w:t>
            </w:r>
            <w:r>
              <w:rPr>
                <w:sz w:val="18"/>
                <w:szCs w:val="18"/>
              </w:rPr>
              <w:t>x</w:t>
            </w:r>
            <w:r>
              <w:rPr>
                <w:spacing w:val="-1"/>
                <w:sz w:val="18"/>
                <w:szCs w:val="18"/>
              </w:rPr>
              <w:t xml:space="preserve"> </w:t>
            </w:r>
            <w:r>
              <w:rPr>
                <w:spacing w:val="-2"/>
                <w:sz w:val="18"/>
                <w:szCs w:val="18"/>
              </w:rPr>
              <w:t>ULN</w:t>
            </w:r>
          </w:p>
        </w:tc>
        <w:tc>
          <w:tcPr>
            <w:tcW w:w="270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59AEB72F" w14:textId="77777777" w:rsidR="00F024D4" w:rsidRDefault="00F024D4" w:rsidP="00A60B15">
            <w:pPr>
              <w:pStyle w:val="BodyText"/>
              <w:kinsoku w:val="0"/>
              <w:overflowPunct w:val="0"/>
              <w:spacing w:before="51"/>
              <w:ind w:right="703"/>
            </w:pPr>
            <w:r>
              <w:rPr>
                <w:spacing w:val="-1"/>
                <w:sz w:val="18"/>
                <w:szCs w:val="18"/>
              </w:rPr>
              <w:t>2.33</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3.00</w:t>
            </w:r>
            <w:r>
              <w:rPr>
                <w:spacing w:val="25"/>
                <w:sz w:val="18"/>
                <w:szCs w:val="18"/>
              </w:rPr>
              <w:t xml:space="preserve"> </w:t>
            </w:r>
            <w:r>
              <w:rPr>
                <w:sz w:val="18"/>
                <w:szCs w:val="18"/>
              </w:rPr>
              <w:t>x</w:t>
            </w:r>
            <w:r>
              <w:rPr>
                <w:spacing w:val="-1"/>
                <w:sz w:val="18"/>
                <w:szCs w:val="18"/>
              </w:rPr>
              <w:t xml:space="preserve"> </w:t>
            </w:r>
            <w:r>
              <w:rPr>
                <w:spacing w:val="-2"/>
                <w:sz w:val="18"/>
                <w:szCs w:val="18"/>
              </w:rPr>
              <w:t>ULN</w:t>
            </w:r>
          </w:p>
        </w:tc>
        <w:tc>
          <w:tcPr>
            <w:tcW w:w="2843" w:type="dxa"/>
            <w:tcBorders>
              <w:top w:val="single" w:sz="13" w:space="0" w:color="000000" w:themeColor="text1"/>
              <w:left w:val="single" w:sz="4" w:space="0" w:color="000000" w:themeColor="text1"/>
              <w:bottom w:val="single" w:sz="13" w:space="0" w:color="000000" w:themeColor="text1"/>
              <w:right w:val="single" w:sz="4" w:space="0" w:color="auto"/>
            </w:tcBorders>
          </w:tcPr>
          <w:p w14:paraId="1EB67006" w14:textId="77777777" w:rsidR="00F024D4" w:rsidRDefault="00F024D4" w:rsidP="00A60B15">
            <w:pPr>
              <w:pStyle w:val="BodyText"/>
              <w:kinsoku w:val="0"/>
              <w:overflowPunct w:val="0"/>
              <w:spacing w:before="51"/>
            </w:pPr>
            <w:r>
              <w:rPr>
                <w:sz w:val="18"/>
                <w:szCs w:val="18"/>
              </w:rPr>
              <w:t>≥  3.00</w:t>
            </w:r>
            <w:r>
              <w:rPr>
                <w:spacing w:val="1"/>
                <w:sz w:val="18"/>
                <w:szCs w:val="18"/>
              </w:rPr>
              <w:t xml:space="preserve"> </w:t>
            </w:r>
            <w:r>
              <w:rPr>
                <w:sz w:val="18"/>
                <w:szCs w:val="18"/>
              </w:rPr>
              <w:t>x</w:t>
            </w:r>
            <w:r>
              <w:rPr>
                <w:spacing w:val="-1"/>
                <w:sz w:val="18"/>
                <w:szCs w:val="18"/>
              </w:rPr>
              <w:t xml:space="preserve"> ULN</w:t>
            </w:r>
          </w:p>
        </w:tc>
      </w:tr>
      <w:tr w:rsidR="00F024D4" w14:paraId="59B4FB57" w14:textId="77777777" w:rsidTr="00E81246">
        <w:trPr>
          <w:trHeight w:hRule="exact" w:val="966"/>
        </w:trPr>
        <w:tc>
          <w:tcPr>
            <w:tcW w:w="319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568E8C18" w14:textId="77777777" w:rsidR="00F024D4" w:rsidRDefault="00F024D4" w:rsidP="00A60B15">
            <w:pPr>
              <w:pStyle w:val="BodyText"/>
              <w:kinsoku w:val="0"/>
              <w:overflowPunct w:val="0"/>
              <w:spacing w:before="56" w:line="193" w:lineRule="exact"/>
              <w:rPr>
                <w:sz w:val="18"/>
                <w:szCs w:val="18"/>
              </w:rPr>
            </w:pPr>
            <w:r>
              <w:rPr>
                <w:b/>
                <w:bCs/>
                <w:spacing w:val="-1"/>
                <w:sz w:val="18"/>
                <w:szCs w:val="18"/>
              </w:rPr>
              <w:t>Platelets,</w:t>
            </w:r>
            <w:r>
              <w:rPr>
                <w:b/>
                <w:bCs/>
                <w:spacing w:val="1"/>
                <w:sz w:val="18"/>
                <w:szCs w:val="18"/>
              </w:rPr>
              <w:t xml:space="preserve"> </w:t>
            </w:r>
            <w:r>
              <w:rPr>
                <w:b/>
                <w:bCs/>
                <w:spacing w:val="-1"/>
                <w:sz w:val="18"/>
                <w:szCs w:val="18"/>
              </w:rPr>
              <w:t>Decreased</w:t>
            </w:r>
          </w:p>
          <w:p w14:paraId="35A146C4" w14:textId="77777777" w:rsidR="00F024D4" w:rsidRDefault="00F024D4" w:rsidP="00A60B15">
            <w:pPr>
              <w:pStyle w:val="BodyText"/>
              <w:kinsoku w:val="0"/>
              <w:overflowPunct w:val="0"/>
              <w:spacing w:line="217" w:lineRule="exact"/>
            </w:pPr>
            <w:r>
              <w:rPr>
                <w:spacing w:val="-1"/>
                <w:sz w:val="18"/>
                <w:szCs w:val="18"/>
              </w:rPr>
              <w:t>(cells/mm</w:t>
            </w:r>
            <w:r>
              <w:rPr>
                <w:spacing w:val="-1"/>
                <w:position w:val="8"/>
                <w:sz w:val="12"/>
                <w:szCs w:val="12"/>
              </w:rPr>
              <w:t>3</w:t>
            </w:r>
            <w:r>
              <w:rPr>
                <w:spacing w:val="-1"/>
                <w:sz w:val="18"/>
                <w:szCs w:val="18"/>
              </w:rPr>
              <w:t>;</w:t>
            </w:r>
            <w:r>
              <w:rPr>
                <w:sz w:val="18"/>
                <w:szCs w:val="18"/>
              </w:rPr>
              <w:t xml:space="preserve"> </w:t>
            </w:r>
            <w:r w:rsidRPr="6781B22B">
              <w:rPr>
                <w:i/>
                <w:iCs/>
                <w:spacing w:val="-1"/>
                <w:sz w:val="18"/>
                <w:szCs w:val="18"/>
              </w:rPr>
              <w:t>cells/L</w:t>
            </w:r>
            <w:r>
              <w:rPr>
                <w:spacing w:val="-1"/>
                <w:sz w:val="18"/>
                <w:szCs w:val="18"/>
              </w:rPr>
              <w:t>)</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724A313" w14:textId="77777777" w:rsidR="00F024D4" w:rsidRDefault="00F024D4" w:rsidP="00A60B15">
            <w:pPr>
              <w:pStyle w:val="BodyText"/>
              <w:kinsoku w:val="0"/>
              <w:overflowPunct w:val="0"/>
              <w:spacing w:before="51"/>
              <w:rPr>
                <w:sz w:val="18"/>
                <w:szCs w:val="18"/>
              </w:rPr>
            </w:pPr>
            <w:r>
              <w:rPr>
                <w:spacing w:val="-1"/>
                <w:sz w:val="18"/>
                <w:szCs w:val="18"/>
              </w:rPr>
              <w:t>100,000</w:t>
            </w:r>
            <w:r>
              <w:rPr>
                <w:sz w:val="18"/>
                <w:szCs w:val="18"/>
              </w:rPr>
              <w:t xml:space="preserve">  to</w:t>
            </w:r>
          </w:p>
          <w:p w14:paraId="2390C986" w14:textId="77777777" w:rsidR="00F024D4" w:rsidRDefault="00F024D4" w:rsidP="00A60B15">
            <w:pPr>
              <w:pStyle w:val="BodyText"/>
              <w:kinsoku w:val="0"/>
              <w:overflowPunct w:val="0"/>
              <w:spacing w:before="2" w:line="195" w:lineRule="exact"/>
              <w:rPr>
                <w:sz w:val="18"/>
                <w:szCs w:val="18"/>
              </w:rPr>
            </w:pPr>
            <w:r>
              <w:rPr>
                <w:sz w:val="18"/>
                <w:szCs w:val="18"/>
              </w:rPr>
              <w:t>&lt;</w:t>
            </w:r>
            <w:r>
              <w:rPr>
                <w:spacing w:val="-1"/>
                <w:sz w:val="18"/>
                <w:szCs w:val="18"/>
              </w:rPr>
              <w:t xml:space="preserve"> </w:t>
            </w:r>
            <w:r>
              <w:rPr>
                <w:sz w:val="18"/>
                <w:szCs w:val="18"/>
              </w:rPr>
              <w:t>124,999</w:t>
            </w:r>
          </w:p>
          <w:p w14:paraId="048FE74F" w14:textId="77777777" w:rsidR="00F024D4" w:rsidRDefault="00F024D4" w:rsidP="00A60B15">
            <w:pPr>
              <w:pStyle w:val="BodyText"/>
              <w:kinsoku w:val="0"/>
              <w:overflowPunct w:val="0"/>
              <w:spacing w:line="206" w:lineRule="exact"/>
              <w:rPr>
                <w:sz w:val="18"/>
                <w:szCs w:val="18"/>
              </w:rPr>
            </w:pPr>
            <w:r w:rsidRPr="6781B22B">
              <w:rPr>
                <w:i/>
                <w:iCs/>
                <w:spacing w:val="-1"/>
                <w:sz w:val="18"/>
                <w:szCs w:val="18"/>
              </w:rPr>
              <w:t>100.000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 xml:space="preserve">9 </w:t>
            </w:r>
            <w:r w:rsidRPr="6781B22B">
              <w:rPr>
                <w:i/>
                <w:iCs/>
                <w:spacing w:val="28"/>
                <w:position w:val="8"/>
                <w:sz w:val="12"/>
                <w:szCs w:val="12"/>
              </w:rPr>
              <w:t xml:space="preserve"> </w:t>
            </w:r>
            <w:r w:rsidRPr="6781B22B">
              <w:rPr>
                <w:i/>
                <w:iCs/>
                <w:spacing w:val="-2"/>
                <w:sz w:val="18"/>
                <w:szCs w:val="18"/>
              </w:rPr>
              <w:t>to</w:t>
            </w:r>
          </w:p>
          <w:p w14:paraId="1FA97C12"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124.999</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4409851F" w14:textId="77777777" w:rsidR="00F024D4" w:rsidRDefault="00F024D4" w:rsidP="00A60B15">
            <w:pPr>
              <w:pStyle w:val="BodyText"/>
              <w:kinsoku w:val="0"/>
              <w:overflowPunct w:val="0"/>
              <w:spacing w:before="52"/>
              <w:rPr>
                <w:spacing w:val="-2"/>
                <w:sz w:val="18"/>
                <w:szCs w:val="18"/>
              </w:rPr>
            </w:pPr>
            <w:r>
              <w:rPr>
                <w:spacing w:val="-1"/>
                <w:sz w:val="18"/>
                <w:szCs w:val="18"/>
              </w:rPr>
              <w:t>50,000</w:t>
            </w:r>
            <w:r>
              <w:rPr>
                <w:sz w:val="18"/>
                <w:szCs w:val="18"/>
              </w:rPr>
              <w:t xml:space="preserve"> </w:t>
            </w:r>
            <w:r>
              <w:rPr>
                <w:spacing w:val="2"/>
                <w:sz w:val="18"/>
                <w:szCs w:val="18"/>
              </w:rPr>
              <w:t xml:space="preserve"> </w:t>
            </w:r>
            <w:r>
              <w:rPr>
                <w:spacing w:val="-2"/>
                <w:sz w:val="18"/>
                <w:szCs w:val="18"/>
              </w:rPr>
              <w:t>to</w:t>
            </w:r>
          </w:p>
          <w:p w14:paraId="3C44D426" w14:textId="77777777" w:rsidR="00F024D4" w:rsidRDefault="00F024D4" w:rsidP="00A60B15">
            <w:pPr>
              <w:pStyle w:val="BodyText"/>
              <w:kinsoku w:val="0"/>
              <w:overflowPunct w:val="0"/>
              <w:spacing w:before="2" w:line="195" w:lineRule="exact"/>
              <w:rPr>
                <w:sz w:val="18"/>
                <w:szCs w:val="18"/>
              </w:rPr>
            </w:pPr>
            <w:r>
              <w:rPr>
                <w:sz w:val="18"/>
                <w:szCs w:val="18"/>
              </w:rPr>
              <w:t>&lt;</w:t>
            </w:r>
            <w:r>
              <w:rPr>
                <w:spacing w:val="-1"/>
                <w:sz w:val="18"/>
                <w:szCs w:val="18"/>
              </w:rPr>
              <w:t xml:space="preserve"> </w:t>
            </w:r>
            <w:r>
              <w:rPr>
                <w:sz w:val="18"/>
                <w:szCs w:val="18"/>
              </w:rPr>
              <w:t>100,000</w:t>
            </w:r>
          </w:p>
          <w:p w14:paraId="378B8022" w14:textId="77777777" w:rsidR="00F024D4" w:rsidRDefault="00F024D4" w:rsidP="00A60B15">
            <w:pPr>
              <w:pStyle w:val="BodyText"/>
              <w:kinsoku w:val="0"/>
              <w:overflowPunct w:val="0"/>
              <w:spacing w:line="206" w:lineRule="exact"/>
              <w:rPr>
                <w:sz w:val="18"/>
                <w:szCs w:val="18"/>
              </w:rPr>
            </w:pPr>
            <w:r w:rsidRPr="6781B22B">
              <w:rPr>
                <w:i/>
                <w:iCs/>
                <w:spacing w:val="-1"/>
                <w:sz w:val="18"/>
                <w:szCs w:val="18"/>
              </w:rPr>
              <w:t>50.000</w:t>
            </w:r>
            <w:r w:rsidRPr="6781B22B">
              <w:rPr>
                <w:i/>
                <w:iCs/>
                <w:spacing w:val="1"/>
                <w:sz w:val="18"/>
                <w:szCs w:val="18"/>
              </w:rPr>
              <w:t xml:space="preserve"> </w:t>
            </w:r>
            <w:r w:rsidRPr="6781B22B">
              <w:rPr>
                <w:i/>
                <w:iCs/>
                <w:sz w:val="18"/>
                <w:szCs w:val="18"/>
              </w:rPr>
              <w:t>x</w:t>
            </w:r>
            <w:r w:rsidRPr="6781B22B">
              <w:rPr>
                <w:i/>
                <w:iCs/>
                <w:spacing w:val="-1"/>
                <w:sz w:val="18"/>
                <w:szCs w:val="18"/>
              </w:rPr>
              <w:t xml:space="preserve"> 10</w:t>
            </w:r>
            <w:r w:rsidRPr="6781B22B">
              <w:rPr>
                <w:i/>
                <w:iCs/>
                <w:spacing w:val="-1"/>
                <w:position w:val="8"/>
                <w:sz w:val="12"/>
                <w:szCs w:val="12"/>
              </w:rPr>
              <w:t>9</w:t>
            </w:r>
            <w:r w:rsidRPr="6781B22B">
              <w:rPr>
                <w:i/>
                <w:iCs/>
                <w:position w:val="8"/>
                <w:sz w:val="12"/>
                <w:szCs w:val="12"/>
              </w:rPr>
              <w:t xml:space="preserve"> </w:t>
            </w:r>
            <w:r w:rsidRPr="6781B22B">
              <w:rPr>
                <w:i/>
                <w:iCs/>
                <w:spacing w:val="28"/>
                <w:position w:val="8"/>
                <w:sz w:val="12"/>
                <w:szCs w:val="12"/>
              </w:rPr>
              <w:t xml:space="preserve"> </w:t>
            </w:r>
            <w:r w:rsidRPr="6781B22B">
              <w:rPr>
                <w:i/>
                <w:iCs/>
                <w:sz w:val="18"/>
                <w:szCs w:val="18"/>
              </w:rPr>
              <w:t>to</w:t>
            </w:r>
          </w:p>
          <w:p w14:paraId="7DBF7961"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100.000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c>
          <w:tcPr>
            <w:tcW w:w="270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5A0870F" w14:textId="77777777" w:rsidR="00F024D4" w:rsidRDefault="00F024D4" w:rsidP="00A60B15">
            <w:pPr>
              <w:pStyle w:val="BodyText"/>
              <w:kinsoku w:val="0"/>
              <w:overflowPunct w:val="0"/>
              <w:spacing w:before="52"/>
              <w:rPr>
                <w:spacing w:val="-2"/>
                <w:sz w:val="18"/>
                <w:szCs w:val="18"/>
              </w:rPr>
            </w:pPr>
            <w:r>
              <w:rPr>
                <w:spacing w:val="-1"/>
                <w:sz w:val="18"/>
                <w:szCs w:val="18"/>
              </w:rPr>
              <w:t>25,000</w:t>
            </w:r>
            <w:r>
              <w:rPr>
                <w:sz w:val="18"/>
                <w:szCs w:val="18"/>
              </w:rPr>
              <w:t xml:space="preserve"> </w:t>
            </w:r>
            <w:r>
              <w:rPr>
                <w:spacing w:val="2"/>
                <w:sz w:val="18"/>
                <w:szCs w:val="18"/>
              </w:rPr>
              <w:t xml:space="preserve"> </w:t>
            </w:r>
            <w:r>
              <w:rPr>
                <w:spacing w:val="-2"/>
                <w:sz w:val="18"/>
                <w:szCs w:val="18"/>
              </w:rPr>
              <w:t>to</w:t>
            </w:r>
          </w:p>
          <w:p w14:paraId="6A6A17D9" w14:textId="77777777" w:rsidR="00F024D4" w:rsidRDefault="00F024D4" w:rsidP="00A60B15">
            <w:pPr>
              <w:pStyle w:val="BodyText"/>
              <w:kinsoku w:val="0"/>
              <w:overflowPunct w:val="0"/>
              <w:spacing w:before="2" w:line="195" w:lineRule="exact"/>
              <w:rPr>
                <w:spacing w:val="-1"/>
                <w:sz w:val="18"/>
                <w:szCs w:val="18"/>
              </w:rPr>
            </w:pPr>
            <w:r>
              <w:rPr>
                <w:sz w:val="18"/>
                <w:szCs w:val="18"/>
              </w:rPr>
              <w:t>&lt;</w:t>
            </w:r>
            <w:r>
              <w:rPr>
                <w:spacing w:val="-1"/>
                <w:sz w:val="18"/>
                <w:szCs w:val="18"/>
              </w:rPr>
              <w:t xml:space="preserve"> 50,000</w:t>
            </w:r>
          </w:p>
          <w:p w14:paraId="0321D207" w14:textId="77777777" w:rsidR="00F024D4" w:rsidRDefault="00F024D4" w:rsidP="00A60B15">
            <w:pPr>
              <w:pStyle w:val="BodyText"/>
              <w:kinsoku w:val="0"/>
              <w:overflowPunct w:val="0"/>
              <w:spacing w:line="206" w:lineRule="exact"/>
              <w:rPr>
                <w:sz w:val="18"/>
                <w:szCs w:val="18"/>
              </w:rPr>
            </w:pPr>
            <w:r w:rsidRPr="6781B22B">
              <w:rPr>
                <w:i/>
                <w:iCs/>
                <w:spacing w:val="-1"/>
                <w:sz w:val="18"/>
                <w:szCs w:val="18"/>
              </w:rPr>
              <w:t>25.000</w:t>
            </w:r>
            <w:r w:rsidRPr="6781B22B">
              <w:rPr>
                <w:i/>
                <w:iCs/>
                <w:spacing w:val="1"/>
                <w:sz w:val="18"/>
                <w:szCs w:val="18"/>
              </w:rPr>
              <w:t xml:space="preserve"> </w:t>
            </w:r>
            <w:r w:rsidRPr="6781B22B">
              <w:rPr>
                <w:i/>
                <w:iCs/>
                <w:sz w:val="18"/>
                <w:szCs w:val="18"/>
              </w:rPr>
              <w:t>x</w:t>
            </w:r>
            <w:r w:rsidRPr="6781B22B">
              <w:rPr>
                <w:i/>
                <w:iCs/>
                <w:spacing w:val="-1"/>
                <w:sz w:val="18"/>
                <w:szCs w:val="18"/>
              </w:rPr>
              <w:t xml:space="preserve"> 10</w:t>
            </w:r>
            <w:r w:rsidRPr="6781B22B">
              <w:rPr>
                <w:i/>
                <w:iCs/>
                <w:spacing w:val="-1"/>
                <w:position w:val="8"/>
                <w:sz w:val="12"/>
                <w:szCs w:val="12"/>
              </w:rPr>
              <w:t>9</w:t>
            </w:r>
            <w:r w:rsidRPr="6781B22B">
              <w:rPr>
                <w:i/>
                <w:iCs/>
                <w:position w:val="8"/>
                <w:sz w:val="12"/>
                <w:szCs w:val="12"/>
              </w:rPr>
              <w:t xml:space="preserve"> </w:t>
            </w:r>
            <w:r w:rsidRPr="6781B22B">
              <w:rPr>
                <w:i/>
                <w:iCs/>
                <w:spacing w:val="28"/>
                <w:position w:val="8"/>
                <w:sz w:val="12"/>
                <w:szCs w:val="12"/>
              </w:rPr>
              <w:t xml:space="preserve"> </w:t>
            </w:r>
            <w:r w:rsidRPr="6781B22B">
              <w:rPr>
                <w:i/>
                <w:iCs/>
                <w:sz w:val="18"/>
                <w:szCs w:val="18"/>
              </w:rPr>
              <w:t>to</w:t>
            </w:r>
          </w:p>
          <w:p w14:paraId="43830320" w14:textId="77777777" w:rsidR="00F024D4" w:rsidRDefault="00F024D4" w:rsidP="00A60B15">
            <w:pPr>
              <w:pStyle w:val="BodyText"/>
              <w:kinsoku w:val="0"/>
              <w:overflowPunct w:val="0"/>
              <w:spacing w:line="219" w:lineRule="exact"/>
            </w:pPr>
            <w:r w:rsidRPr="6781B22B">
              <w:rPr>
                <w:i/>
                <w:iCs/>
                <w:sz w:val="18"/>
                <w:szCs w:val="18"/>
              </w:rPr>
              <w:t>&lt;</w:t>
            </w:r>
            <w:r w:rsidRPr="6781B22B">
              <w:rPr>
                <w:i/>
                <w:iCs/>
                <w:spacing w:val="1"/>
                <w:sz w:val="18"/>
                <w:szCs w:val="18"/>
              </w:rPr>
              <w:t xml:space="preserve"> </w:t>
            </w:r>
            <w:r w:rsidRPr="6781B22B">
              <w:rPr>
                <w:i/>
                <w:iCs/>
                <w:spacing w:val="-1"/>
                <w:sz w:val="18"/>
                <w:szCs w:val="18"/>
              </w:rPr>
              <w:t xml:space="preserve">50.000 </w:t>
            </w:r>
            <w:r w:rsidRPr="6781B22B">
              <w:rPr>
                <w:i/>
                <w:iCs/>
                <w:sz w:val="18"/>
                <w:szCs w:val="18"/>
              </w:rPr>
              <w:t>x</w:t>
            </w:r>
            <w:r w:rsidRPr="6781B22B">
              <w:rPr>
                <w:i/>
                <w:iCs/>
                <w:spacing w:val="-1"/>
                <w:sz w:val="18"/>
                <w:szCs w:val="18"/>
              </w:rPr>
              <w:t xml:space="preserve"> 10</w:t>
            </w:r>
            <w:r w:rsidRPr="6781B22B">
              <w:rPr>
                <w:i/>
                <w:iCs/>
                <w:spacing w:val="-1"/>
                <w:position w:val="8"/>
                <w:sz w:val="12"/>
                <w:szCs w:val="12"/>
              </w:rPr>
              <w:t>9</w:t>
            </w:r>
          </w:p>
        </w:tc>
        <w:tc>
          <w:tcPr>
            <w:tcW w:w="2843" w:type="dxa"/>
            <w:tcBorders>
              <w:top w:val="single" w:sz="13" w:space="0" w:color="000000" w:themeColor="text1"/>
              <w:left w:val="single" w:sz="4" w:space="0" w:color="000000" w:themeColor="text1"/>
              <w:bottom w:val="single" w:sz="13" w:space="0" w:color="000000" w:themeColor="text1"/>
              <w:right w:val="single" w:sz="4" w:space="0" w:color="auto"/>
            </w:tcBorders>
          </w:tcPr>
          <w:p w14:paraId="141BBF64" w14:textId="77777777" w:rsidR="00F024D4" w:rsidRDefault="00F024D4" w:rsidP="00A60B15">
            <w:pPr>
              <w:pStyle w:val="BodyText"/>
              <w:kinsoku w:val="0"/>
              <w:overflowPunct w:val="0"/>
              <w:spacing w:before="52" w:line="196" w:lineRule="exact"/>
              <w:rPr>
                <w:spacing w:val="-1"/>
                <w:sz w:val="18"/>
                <w:szCs w:val="18"/>
              </w:rPr>
            </w:pPr>
            <w:r>
              <w:rPr>
                <w:sz w:val="18"/>
                <w:szCs w:val="18"/>
              </w:rPr>
              <w:t>&lt;</w:t>
            </w:r>
            <w:r>
              <w:rPr>
                <w:spacing w:val="-1"/>
                <w:sz w:val="18"/>
                <w:szCs w:val="18"/>
              </w:rPr>
              <w:t xml:space="preserve"> 25,000</w:t>
            </w:r>
          </w:p>
          <w:p w14:paraId="078A24DE" w14:textId="77777777" w:rsidR="00F024D4" w:rsidRDefault="00F024D4" w:rsidP="00A60B15">
            <w:pPr>
              <w:pStyle w:val="BodyText"/>
              <w:kinsoku w:val="0"/>
              <w:overflowPunct w:val="0"/>
              <w:spacing w:line="220" w:lineRule="exact"/>
            </w:pPr>
            <w:r w:rsidRPr="6781B22B">
              <w:rPr>
                <w:i/>
                <w:iCs/>
                <w:sz w:val="18"/>
                <w:szCs w:val="18"/>
              </w:rPr>
              <w:t>&lt;</w:t>
            </w:r>
            <w:r w:rsidRPr="6781B22B">
              <w:rPr>
                <w:i/>
                <w:iCs/>
                <w:spacing w:val="1"/>
                <w:sz w:val="18"/>
                <w:szCs w:val="18"/>
              </w:rPr>
              <w:t xml:space="preserve"> </w:t>
            </w:r>
            <w:r w:rsidRPr="6781B22B">
              <w:rPr>
                <w:i/>
                <w:iCs/>
                <w:spacing w:val="-1"/>
                <w:sz w:val="18"/>
                <w:szCs w:val="18"/>
              </w:rPr>
              <w:t xml:space="preserve">25.000 </w:t>
            </w:r>
            <w:r w:rsidRPr="6781B22B">
              <w:rPr>
                <w:i/>
                <w:iCs/>
                <w:sz w:val="18"/>
                <w:szCs w:val="18"/>
              </w:rPr>
              <w:t>x</w:t>
            </w:r>
            <w:r w:rsidRPr="6781B22B">
              <w:rPr>
                <w:i/>
                <w:iCs/>
                <w:spacing w:val="-1"/>
                <w:sz w:val="18"/>
                <w:szCs w:val="18"/>
              </w:rPr>
              <w:t xml:space="preserve"> 10</w:t>
            </w:r>
            <w:r w:rsidRPr="6781B22B">
              <w:rPr>
                <w:i/>
                <w:iCs/>
                <w:spacing w:val="-1"/>
                <w:position w:val="8"/>
                <w:sz w:val="12"/>
                <w:szCs w:val="12"/>
              </w:rPr>
              <w:t>9</w:t>
            </w:r>
          </w:p>
        </w:tc>
      </w:tr>
      <w:tr w:rsidR="00F024D4" w14:paraId="16D0BD42" w14:textId="77777777" w:rsidTr="00E81246">
        <w:trPr>
          <w:trHeight w:hRule="exact" w:val="765"/>
        </w:trPr>
        <w:tc>
          <w:tcPr>
            <w:tcW w:w="3192"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0F1B1645" w14:textId="77777777" w:rsidR="00F024D4" w:rsidRDefault="00F024D4" w:rsidP="00A60B15">
            <w:pPr>
              <w:pStyle w:val="BodyText"/>
              <w:kinsoku w:val="0"/>
              <w:overflowPunct w:val="0"/>
              <w:spacing w:before="59" w:line="204" w:lineRule="exact"/>
              <w:rPr>
                <w:sz w:val="18"/>
                <w:szCs w:val="18"/>
              </w:rPr>
            </w:pPr>
            <w:r>
              <w:rPr>
                <w:b/>
                <w:bCs/>
                <w:spacing w:val="-1"/>
                <w:sz w:val="18"/>
                <w:szCs w:val="18"/>
              </w:rPr>
              <w:t>PT,</w:t>
            </w:r>
            <w:r>
              <w:rPr>
                <w:b/>
                <w:bCs/>
                <w:spacing w:val="1"/>
                <w:sz w:val="18"/>
                <w:szCs w:val="18"/>
              </w:rPr>
              <w:t xml:space="preserve"> </w:t>
            </w:r>
            <w:r>
              <w:rPr>
                <w:b/>
                <w:bCs/>
                <w:sz w:val="18"/>
                <w:szCs w:val="18"/>
              </w:rPr>
              <w:t>High</w:t>
            </w:r>
          </w:p>
          <w:p w14:paraId="1D320A7E" w14:textId="77777777" w:rsidR="00F024D4" w:rsidRDefault="00F024D4" w:rsidP="00A60B15">
            <w:pPr>
              <w:pStyle w:val="BodyText"/>
              <w:kinsoku w:val="0"/>
              <w:overflowPunct w:val="0"/>
              <w:spacing w:line="206" w:lineRule="exact"/>
              <w:ind w:right="366"/>
            </w:pPr>
            <w:r>
              <w:rPr>
                <w:sz w:val="18"/>
                <w:szCs w:val="18"/>
              </w:rPr>
              <w:t>(not</w:t>
            </w:r>
            <w:r>
              <w:rPr>
                <w:spacing w:val="-2"/>
                <w:sz w:val="18"/>
                <w:szCs w:val="18"/>
              </w:rPr>
              <w:t xml:space="preserve"> </w:t>
            </w:r>
            <w:r>
              <w:rPr>
                <w:sz w:val="18"/>
                <w:szCs w:val="18"/>
              </w:rPr>
              <w:t>on</w:t>
            </w:r>
            <w:r>
              <w:rPr>
                <w:spacing w:val="-1"/>
                <w:sz w:val="18"/>
                <w:szCs w:val="18"/>
              </w:rPr>
              <w:t xml:space="preserve"> anticoagulation</w:t>
            </w:r>
            <w:r>
              <w:rPr>
                <w:spacing w:val="29"/>
                <w:sz w:val="18"/>
                <w:szCs w:val="18"/>
              </w:rPr>
              <w:t xml:space="preserve"> </w:t>
            </w:r>
            <w:r>
              <w:rPr>
                <w:sz w:val="18"/>
                <w:szCs w:val="18"/>
              </w:rPr>
              <w:t>therapy</w:t>
            </w:r>
          </w:p>
        </w:tc>
        <w:tc>
          <w:tcPr>
            <w:tcW w:w="256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3C94ACF" w14:textId="77777777" w:rsidR="00F024D4" w:rsidRDefault="00F024D4" w:rsidP="00A60B15">
            <w:pPr>
              <w:pStyle w:val="BodyText"/>
              <w:kinsoku w:val="0"/>
              <w:overflowPunct w:val="0"/>
              <w:spacing w:before="54"/>
              <w:ind w:right="647"/>
            </w:pPr>
            <w:r>
              <w:rPr>
                <w:sz w:val="18"/>
                <w:szCs w:val="18"/>
              </w:rPr>
              <w:t>1.1  to</w:t>
            </w:r>
            <w:r>
              <w:rPr>
                <w:spacing w:val="-1"/>
                <w:sz w:val="18"/>
                <w:szCs w:val="18"/>
              </w:rPr>
              <w:t xml:space="preserve"> </w:t>
            </w:r>
            <w:r>
              <w:rPr>
                <w:sz w:val="18"/>
                <w:szCs w:val="18"/>
              </w:rPr>
              <w:t>&lt;</w:t>
            </w:r>
            <w:r>
              <w:rPr>
                <w:spacing w:val="-1"/>
                <w:sz w:val="18"/>
                <w:szCs w:val="18"/>
              </w:rPr>
              <w:t xml:space="preserve"> </w:t>
            </w:r>
            <w:r>
              <w:rPr>
                <w:sz w:val="18"/>
                <w:szCs w:val="18"/>
              </w:rPr>
              <w:t>1.25</w:t>
            </w:r>
            <w:r>
              <w:rPr>
                <w:spacing w:val="23"/>
                <w:sz w:val="18"/>
                <w:szCs w:val="18"/>
              </w:rPr>
              <w:t xml:space="preserve"> </w:t>
            </w:r>
            <w:r>
              <w:rPr>
                <w:sz w:val="18"/>
                <w:szCs w:val="18"/>
              </w:rPr>
              <w:t>x</w:t>
            </w:r>
            <w:r>
              <w:rPr>
                <w:spacing w:val="-1"/>
                <w:sz w:val="18"/>
                <w:szCs w:val="18"/>
              </w:rPr>
              <w:t xml:space="preserve"> </w:t>
            </w:r>
            <w:r>
              <w:rPr>
                <w:spacing w:val="-2"/>
                <w:sz w:val="18"/>
                <w:szCs w:val="18"/>
              </w:rPr>
              <w:t>ULN</w:t>
            </w:r>
          </w:p>
        </w:tc>
        <w:tc>
          <w:tcPr>
            <w:tcW w:w="2700"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7C47A22A" w14:textId="77777777" w:rsidR="00F024D4" w:rsidRDefault="00F024D4" w:rsidP="00A60B15">
            <w:pPr>
              <w:pStyle w:val="BodyText"/>
              <w:kinsoku w:val="0"/>
              <w:overflowPunct w:val="0"/>
              <w:spacing w:before="54"/>
              <w:ind w:right="653"/>
            </w:pPr>
            <w:r>
              <w:rPr>
                <w:spacing w:val="-1"/>
                <w:sz w:val="18"/>
                <w:szCs w:val="18"/>
              </w:rPr>
              <w:t>1.25</w:t>
            </w:r>
            <w:r>
              <w:rPr>
                <w:sz w:val="18"/>
                <w:szCs w:val="18"/>
              </w:rPr>
              <w:t xml:space="preserve">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1.50</w:t>
            </w:r>
            <w:r>
              <w:rPr>
                <w:spacing w:val="27"/>
                <w:sz w:val="18"/>
                <w:szCs w:val="18"/>
              </w:rPr>
              <w:t xml:space="preserve"> </w:t>
            </w:r>
            <w:r>
              <w:rPr>
                <w:sz w:val="18"/>
                <w:szCs w:val="18"/>
              </w:rPr>
              <w:t>x</w:t>
            </w:r>
            <w:r>
              <w:rPr>
                <w:spacing w:val="-1"/>
                <w:sz w:val="18"/>
                <w:szCs w:val="18"/>
              </w:rPr>
              <w:t xml:space="preserve"> </w:t>
            </w:r>
            <w:r>
              <w:rPr>
                <w:spacing w:val="-2"/>
                <w:sz w:val="18"/>
                <w:szCs w:val="18"/>
              </w:rPr>
              <w:t>ULN</w:t>
            </w:r>
          </w:p>
        </w:tc>
        <w:tc>
          <w:tcPr>
            <w:tcW w:w="2705"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3252396" w14:textId="77777777" w:rsidR="00F024D4" w:rsidRDefault="00F024D4" w:rsidP="00A60B15">
            <w:pPr>
              <w:pStyle w:val="BodyText"/>
              <w:kinsoku w:val="0"/>
              <w:overflowPunct w:val="0"/>
              <w:spacing w:before="54"/>
              <w:ind w:right="658"/>
            </w:pPr>
            <w:r>
              <w:rPr>
                <w:spacing w:val="-1"/>
                <w:sz w:val="18"/>
                <w:szCs w:val="18"/>
              </w:rPr>
              <w:t>1.50</w:t>
            </w:r>
            <w:r>
              <w:rPr>
                <w:sz w:val="18"/>
                <w:szCs w:val="18"/>
              </w:rPr>
              <w:t xml:space="preserve">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3.00</w:t>
            </w:r>
            <w:r>
              <w:rPr>
                <w:spacing w:val="27"/>
                <w:sz w:val="18"/>
                <w:szCs w:val="18"/>
              </w:rPr>
              <w:t xml:space="preserve"> </w:t>
            </w:r>
            <w:r>
              <w:rPr>
                <w:sz w:val="18"/>
                <w:szCs w:val="18"/>
              </w:rPr>
              <w:t>x</w:t>
            </w:r>
            <w:r>
              <w:rPr>
                <w:spacing w:val="-1"/>
                <w:sz w:val="18"/>
                <w:szCs w:val="18"/>
              </w:rPr>
              <w:t xml:space="preserve"> </w:t>
            </w:r>
            <w:r>
              <w:rPr>
                <w:spacing w:val="-2"/>
                <w:sz w:val="18"/>
                <w:szCs w:val="18"/>
              </w:rPr>
              <w:t>ULN</w:t>
            </w:r>
          </w:p>
        </w:tc>
        <w:tc>
          <w:tcPr>
            <w:tcW w:w="2843" w:type="dxa"/>
            <w:tcBorders>
              <w:top w:val="single" w:sz="13" w:space="0" w:color="000000" w:themeColor="text1"/>
              <w:left w:val="single" w:sz="4" w:space="0" w:color="000000" w:themeColor="text1"/>
              <w:bottom w:val="single" w:sz="13" w:space="0" w:color="000000" w:themeColor="text1"/>
              <w:right w:val="single" w:sz="4" w:space="0" w:color="auto"/>
            </w:tcBorders>
          </w:tcPr>
          <w:p w14:paraId="22D314C6" w14:textId="77777777" w:rsidR="00F024D4" w:rsidRDefault="00F024D4" w:rsidP="00A60B15">
            <w:pPr>
              <w:pStyle w:val="BodyText"/>
              <w:kinsoku w:val="0"/>
              <w:overflowPunct w:val="0"/>
              <w:spacing w:before="54"/>
            </w:pPr>
            <w:r>
              <w:rPr>
                <w:sz w:val="18"/>
                <w:szCs w:val="18"/>
              </w:rPr>
              <w:t>≥  3.00</w:t>
            </w:r>
            <w:r>
              <w:rPr>
                <w:spacing w:val="1"/>
                <w:sz w:val="18"/>
                <w:szCs w:val="18"/>
              </w:rPr>
              <w:t xml:space="preserve"> </w:t>
            </w:r>
            <w:r>
              <w:rPr>
                <w:sz w:val="18"/>
                <w:szCs w:val="18"/>
              </w:rPr>
              <w:t>x</w:t>
            </w:r>
            <w:r>
              <w:rPr>
                <w:spacing w:val="-1"/>
                <w:sz w:val="18"/>
                <w:szCs w:val="18"/>
              </w:rPr>
              <w:t xml:space="preserve"> ULN</w:t>
            </w:r>
          </w:p>
        </w:tc>
      </w:tr>
      <w:tr w:rsidR="00F024D4" w14:paraId="0FA05CBF" w14:textId="77777777" w:rsidTr="00E81246">
        <w:trPr>
          <w:trHeight w:hRule="exact" w:val="1268"/>
        </w:trPr>
        <w:tc>
          <w:tcPr>
            <w:tcW w:w="3192" w:type="dxa"/>
            <w:tcBorders>
              <w:top w:val="single" w:sz="13" w:space="0" w:color="000000" w:themeColor="text1"/>
              <w:left w:val="single" w:sz="12" w:space="0" w:color="000000" w:themeColor="text1"/>
              <w:bottom w:val="single" w:sz="4" w:space="0" w:color="000000" w:themeColor="text1"/>
              <w:right w:val="single" w:sz="4" w:space="0" w:color="000000" w:themeColor="text1"/>
            </w:tcBorders>
          </w:tcPr>
          <w:p w14:paraId="60F951D5" w14:textId="77777777" w:rsidR="00F024D4" w:rsidRDefault="00F024D4" w:rsidP="00A60B15">
            <w:pPr>
              <w:pStyle w:val="BodyText"/>
              <w:kinsoku w:val="0"/>
              <w:overflowPunct w:val="0"/>
              <w:spacing w:before="56" w:line="192" w:lineRule="exact"/>
              <w:ind w:right="637"/>
              <w:jc w:val="center"/>
              <w:rPr>
                <w:sz w:val="18"/>
                <w:szCs w:val="18"/>
              </w:rPr>
            </w:pPr>
            <w:r>
              <w:rPr>
                <w:b/>
                <w:bCs/>
                <w:spacing w:val="-1"/>
                <w:sz w:val="18"/>
                <w:szCs w:val="18"/>
              </w:rPr>
              <w:t>WBC,</w:t>
            </w:r>
            <w:r>
              <w:rPr>
                <w:b/>
                <w:bCs/>
                <w:spacing w:val="1"/>
                <w:sz w:val="18"/>
                <w:szCs w:val="18"/>
              </w:rPr>
              <w:t xml:space="preserve"> </w:t>
            </w:r>
            <w:r>
              <w:rPr>
                <w:b/>
                <w:bCs/>
                <w:spacing w:val="-1"/>
                <w:sz w:val="18"/>
                <w:szCs w:val="18"/>
              </w:rPr>
              <w:t>Decreased</w:t>
            </w:r>
          </w:p>
          <w:p w14:paraId="57C555CF" w14:textId="77777777" w:rsidR="00F024D4" w:rsidRDefault="00F024D4" w:rsidP="00A60B15">
            <w:pPr>
              <w:pStyle w:val="BodyText"/>
              <w:kinsoku w:val="0"/>
              <w:overflowPunct w:val="0"/>
              <w:spacing w:line="216" w:lineRule="exact"/>
              <w:ind w:right="533"/>
              <w:jc w:val="center"/>
              <w:rPr>
                <w:spacing w:val="-1"/>
                <w:sz w:val="18"/>
                <w:szCs w:val="18"/>
              </w:rPr>
            </w:pPr>
            <w:r>
              <w:rPr>
                <w:spacing w:val="-1"/>
                <w:sz w:val="18"/>
                <w:szCs w:val="18"/>
              </w:rPr>
              <w:t>(cells/mm</w:t>
            </w:r>
            <w:r>
              <w:rPr>
                <w:spacing w:val="-1"/>
                <w:position w:val="8"/>
                <w:sz w:val="12"/>
                <w:szCs w:val="12"/>
              </w:rPr>
              <w:t>3</w:t>
            </w:r>
            <w:r>
              <w:rPr>
                <w:spacing w:val="-1"/>
                <w:sz w:val="18"/>
                <w:szCs w:val="18"/>
              </w:rPr>
              <w:t>;</w:t>
            </w:r>
            <w:r>
              <w:rPr>
                <w:sz w:val="18"/>
                <w:szCs w:val="18"/>
              </w:rPr>
              <w:t xml:space="preserve"> </w:t>
            </w:r>
            <w:r w:rsidRPr="6781B22B">
              <w:rPr>
                <w:i/>
                <w:iCs/>
                <w:spacing w:val="-1"/>
                <w:sz w:val="18"/>
                <w:szCs w:val="18"/>
              </w:rPr>
              <w:t>cells/L</w:t>
            </w:r>
            <w:r>
              <w:rPr>
                <w:spacing w:val="-1"/>
                <w:sz w:val="18"/>
                <w:szCs w:val="18"/>
              </w:rPr>
              <w:t>)</w:t>
            </w:r>
          </w:p>
          <w:p w14:paraId="4879C296" w14:textId="77777777" w:rsidR="00F024D4" w:rsidRDefault="00F024D4" w:rsidP="00A60B15">
            <w:pPr>
              <w:pStyle w:val="BodyText"/>
              <w:kinsoku w:val="0"/>
              <w:overflowPunct w:val="0"/>
              <w:spacing w:before="122"/>
              <w:ind w:right="528"/>
              <w:jc w:val="center"/>
            </w:pPr>
            <w:r w:rsidRPr="6781B22B">
              <w:rPr>
                <w:i/>
                <w:iCs/>
                <w:sz w:val="18"/>
                <w:szCs w:val="18"/>
              </w:rPr>
              <w:t>&gt;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560"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022ACCE9" w14:textId="77777777" w:rsidR="00F024D4" w:rsidRDefault="00F024D4" w:rsidP="00A60B15">
            <w:pPr>
              <w:pStyle w:val="BodyText"/>
              <w:kinsoku w:val="0"/>
              <w:overflowPunct w:val="0"/>
              <w:rPr>
                <w:sz w:val="18"/>
                <w:szCs w:val="18"/>
              </w:rPr>
            </w:pPr>
          </w:p>
          <w:p w14:paraId="3F03C702" w14:textId="77777777" w:rsidR="00F024D4" w:rsidRDefault="00F024D4" w:rsidP="00A60B15">
            <w:pPr>
              <w:pStyle w:val="BodyText"/>
              <w:kinsoku w:val="0"/>
              <w:overflowPunct w:val="0"/>
              <w:spacing w:before="113"/>
              <w:rPr>
                <w:spacing w:val="-1"/>
                <w:sz w:val="18"/>
                <w:szCs w:val="18"/>
              </w:rPr>
            </w:pPr>
            <w:r>
              <w:rPr>
                <w:sz w:val="18"/>
                <w:szCs w:val="18"/>
              </w:rPr>
              <w:t>2,000</w:t>
            </w:r>
            <w:r>
              <w:rPr>
                <w:spacing w:val="-1"/>
                <w:sz w:val="18"/>
                <w:szCs w:val="18"/>
              </w:rPr>
              <w:t xml:space="preserve"> </w:t>
            </w:r>
            <w:r>
              <w:rPr>
                <w:sz w:val="18"/>
                <w:szCs w:val="18"/>
              </w:rPr>
              <w:t>to</w:t>
            </w:r>
            <w:r>
              <w:rPr>
                <w:spacing w:val="-1"/>
                <w:sz w:val="18"/>
                <w:szCs w:val="18"/>
              </w:rPr>
              <w:t xml:space="preserve"> 2,499</w:t>
            </w:r>
          </w:p>
          <w:p w14:paraId="0EF672B2" w14:textId="77777777" w:rsidR="00F024D4" w:rsidRDefault="00F024D4" w:rsidP="00A60B15">
            <w:pPr>
              <w:pStyle w:val="BodyText"/>
              <w:kinsoku w:val="0"/>
              <w:overflowPunct w:val="0"/>
              <w:spacing w:before="35" w:line="219" w:lineRule="exact"/>
              <w:rPr>
                <w:sz w:val="18"/>
                <w:szCs w:val="18"/>
              </w:rPr>
            </w:pPr>
            <w:r w:rsidRPr="6781B22B">
              <w:rPr>
                <w:i/>
                <w:iCs/>
                <w:sz w:val="18"/>
                <w:szCs w:val="18"/>
              </w:rPr>
              <w:t>2.000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2.499</w:t>
            </w:r>
          </w:p>
          <w:p w14:paraId="1F9ACE6A" w14:textId="77777777" w:rsidR="00F024D4" w:rsidRDefault="00F024D4" w:rsidP="00A60B15">
            <w:pPr>
              <w:pStyle w:val="BodyText"/>
              <w:kinsoku w:val="0"/>
              <w:overflowPunct w:val="0"/>
              <w:spacing w:line="219" w:lineRule="exact"/>
            </w:pPr>
            <w:r w:rsidRPr="6781B22B">
              <w:rPr>
                <w:i/>
                <w:iCs/>
                <w:sz w:val="18"/>
                <w:szCs w:val="18"/>
              </w:rPr>
              <w:t>x</w:t>
            </w:r>
            <w:r w:rsidRPr="6781B22B">
              <w:rPr>
                <w:i/>
                <w:iCs/>
                <w:spacing w:val="-1"/>
                <w:sz w:val="18"/>
                <w:szCs w:val="18"/>
              </w:rPr>
              <w:t xml:space="preserve"> </w:t>
            </w:r>
            <w:r w:rsidRPr="6781B22B">
              <w:rPr>
                <w:i/>
                <w:iCs/>
                <w:sz w:val="18"/>
                <w:szCs w:val="18"/>
              </w:rPr>
              <w:t>10</w:t>
            </w:r>
            <w:r w:rsidRPr="6781B22B">
              <w:rPr>
                <w:i/>
                <w:iCs/>
                <w:position w:val="8"/>
                <w:sz w:val="12"/>
                <w:szCs w:val="12"/>
              </w:rPr>
              <w:t>9</w:t>
            </w:r>
          </w:p>
        </w:tc>
        <w:tc>
          <w:tcPr>
            <w:tcW w:w="2700"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10ED7162" w14:textId="77777777" w:rsidR="00F024D4" w:rsidRDefault="00F024D4" w:rsidP="00A60B15">
            <w:pPr>
              <w:pStyle w:val="BodyText"/>
              <w:kinsoku w:val="0"/>
              <w:overflowPunct w:val="0"/>
              <w:rPr>
                <w:sz w:val="18"/>
                <w:szCs w:val="18"/>
              </w:rPr>
            </w:pPr>
          </w:p>
          <w:p w14:paraId="00236AE9" w14:textId="77777777" w:rsidR="00F024D4" w:rsidRDefault="00F024D4" w:rsidP="00A60B15">
            <w:pPr>
              <w:pStyle w:val="BodyText"/>
              <w:kinsoku w:val="0"/>
              <w:overflowPunct w:val="0"/>
              <w:spacing w:before="113"/>
              <w:rPr>
                <w:spacing w:val="-1"/>
                <w:sz w:val="18"/>
                <w:szCs w:val="18"/>
              </w:rPr>
            </w:pPr>
            <w:r>
              <w:rPr>
                <w:sz w:val="18"/>
                <w:szCs w:val="18"/>
              </w:rPr>
              <w:t>1,500</w:t>
            </w:r>
            <w:r>
              <w:rPr>
                <w:spacing w:val="-1"/>
                <w:sz w:val="18"/>
                <w:szCs w:val="18"/>
              </w:rPr>
              <w:t xml:space="preserve"> </w:t>
            </w:r>
            <w:r>
              <w:rPr>
                <w:sz w:val="18"/>
                <w:szCs w:val="18"/>
              </w:rPr>
              <w:t>to</w:t>
            </w:r>
            <w:r>
              <w:rPr>
                <w:spacing w:val="-1"/>
                <w:sz w:val="18"/>
                <w:szCs w:val="18"/>
              </w:rPr>
              <w:t xml:space="preserve"> 1,999</w:t>
            </w:r>
          </w:p>
          <w:p w14:paraId="69C929DC" w14:textId="77777777" w:rsidR="00F024D4" w:rsidRDefault="00F024D4" w:rsidP="00A60B15">
            <w:pPr>
              <w:pStyle w:val="BodyText"/>
              <w:kinsoku w:val="0"/>
              <w:overflowPunct w:val="0"/>
              <w:spacing w:before="35" w:line="219" w:lineRule="exact"/>
              <w:rPr>
                <w:sz w:val="18"/>
                <w:szCs w:val="18"/>
              </w:rPr>
            </w:pPr>
            <w:r w:rsidRPr="6781B22B">
              <w:rPr>
                <w:i/>
                <w:iCs/>
                <w:sz w:val="18"/>
                <w:szCs w:val="18"/>
              </w:rPr>
              <w:t>1.500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1.999</w:t>
            </w:r>
            <w:r w:rsidRPr="6781B22B">
              <w:rPr>
                <w:i/>
                <w:iCs/>
                <w:spacing w:val="1"/>
                <w:sz w:val="18"/>
                <w:szCs w:val="18"/>
              </w:rPr>
              <w:t xml:space="preserve"> </w:t>
            </w:r>
            <w:r w:rsidRPr="6781B22B">
              <w:rPr>
                <w:i/>
                <w:iCs/>
                <w:sz w:val="18"/>
                <w:szCs w:val="18"/>
              </w:rPr>
              <w:t>x</w:t>
            </w:r>
          </w:p>
          <w:p w14:paraId="6557C61F"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705" w:type="dxa"/>
            <w:tcBorders>
              <w:top w:val="single" w:sz="13" w:space="0" w:color="000000" w:themeColor="text1"/>
              <w:left w:val="single" w:sz="4" w:space="0" w:color="000000" w:themeColor="text1"/>
              <w:bottom w:val="single" w:sz="4" w:space="0" w:color="000000" w:themeColor="text1"/>
              <w:right w:val="single" w:sz="4" w:space="0" w:color="000000" w:themeColor="text1"/>
            </w:tcBorders>
          </w:tcPr>
          <w:p w14:paraId="73587C62" w14:textId="77777777" w:rsidR="00F024D4" w:rsidRDefault="00F024D4" w:rsidP="00A60B15">
            <w:pPr>
              <w:pStyle w:val="BodyText"/>
              <w:kinsoku w:val="0"/>
              <w:overflowPunct w:val="0"/>
              <w:rPr>
                <w:sz w:val="18"/>
                <w:szCs w:val="18"/>
              </w:rPr>
            </w:pPr>
          </w:p>
          <w:p w14:paraId="24A8B5BD" w14:textId="77777777" w:rsidR="00F024D4" w:rsidRDefault="00F024D4" w:rsidP="00A60B15">
            <w:pPr>
              <w:pStyle w:val="BodyText"/>
              <w:kinsoku w:val="0"/>
              <w:overflowPunct w:val="0"/>
              <w:spacing w:before="113"/>
              <w:rPr>
                <w:spacing w:val="-1"/>
                <w:sz w:val="18"/>
                <w:szCs w:val="18"/>
              </w:rPr>
            </w:pPr>
            <w:r>
              <w:rPr>
                <w:sz w:val="18"/>
                <w:szCs w:val="18"/>
              </w:rPr>
              <w:t>1,000</w:t>
            </w:r>
            <w:r>
              <w:rPr>
                <w:spacing w:val="-1"/>
                <w:sz w:val="18"/>
                <w:szCs w:val="18"/>
              </w:rPr>
              <w:t xml:space="preserve"> </w:t>
            </w:r>
            <w:r>
              <w:rPr>
                <w:sz w:val="18"/>
                <w:szCs w:val="18"/>
              </w:rPr>
              <w:t>to</w:t>
            </w:r>
            <w:r>
              <w:rPr>
                <w:spacing w:val="-1"/>
                <w:sz w:val="18"/>
                <w:szCs w:val="18"/>
              </w:rPr>
              <w:t xml:space="preserve"> 1,499</w:t>
            </w:r>
          </w:p>
          <w:p w14:paraId="7750C9FB" w14:textId="77777777" w:rsidR="00F024D4" w:rsidRDefault="00F024D4" w:rsidP="00A60B15">
            <w:pPr>
              <w:pStyle w:val="BodyText"/>
              <w:kinsoku w:val="0"/>
              <w:overflowPunct w:val="0"/>
              <w:spacing w:before="35" w:line="219" w:lineRule="exact"/>
              <w:rPr>
                <w:sz w:val="18"/>
                <w:szCs w:val="18"/>
              </w:rPr>
            </w:pPr>
            <w:r w:rsidRPr="6781B22B">
              <w:rPr>
                <w:i/>
                <w:iCs/>
                <w:sz w:val="18"/>
                <w:szCs w:val="18"/>
              </w:rPr>
              <w:t>1.000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1.499</w:t>
            </w:r>
            <w:r w:rsidRPr="6781B22B">
              <w:rPr>
                <w:i/>
                <w:iCs/>
                <w:spacing w:val="1"/>
                <w:sz w:val="18"/>
                <w:szCs w:val="18"/>
              </w:rPr>
              <w:t xml:space="preserve"> </w:t>
            </w:r>
            <w:r w:rsidRPr="6781B22B">
              <w:rPr>
                <w:i/>
                <w:iCs/>
                <w:sz w:val="18"/>
                <w:szCs w:val="18"/>
              </w:rPr>
              <w:t>x</w:t>
            </w:r>
          </w:p>
          <w:p w14:paraId="71619678"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843" w:type="dxa"/>
            <w:tcBorders>
              <w:top w:val="single" w:sz="13" w:space="0" w:color="000000" w:themeColor="text1"/>
              <w:left w:val="single" w:sz="4" w:space="0" w:color="000000" w:themeColor="text1"/>
              <w:bottom w:val="single" w:sz="4" w:space="0" w:color="000000" w:themeColor="text1"/>
              <w:right w:val="single" w:sz="4" w:space="0" w:color="auto"/>
            </w:tcBorders>
          </w:tcPr>
          <w:p w14:paraId="47D67633" w14:textId="77777777" w:rsidR="00F024D4" w:rsidRDefault="00F024D4" w:rsidP="00A60B15">
            <w:pPr>
              <w:pStyle w:val="BodyText"/>
              <w:kinsoku w:val="0"/>
              <w:overflowPunct w:val="0"/>
              <w:rPr>
                <w:sz w:val="18"/>
                <w:szCs w:val="18"/>
              </w:rPr>
            </w:pPr>
          </w:p>
          <w:p w14:paraId="09815F11" w14:textId="77777777" w:rsidR="00F024D4" w:rsidRDefault="00F024D4" w:rsidP="00A60B15">
            <w:pPr>
              <w:pStyle w:val="BodyText"/>
              <w:kinsoku w:val="0"/>
              <w:overflowPunct w:val="0"/>
              <w:spacing w:before="113"/>
              <w:rPr>
                <w:sz w:val="18"/>
                <w:szCs w:val="18"/>
              </w:rPr>
            </w:pPr>
            <w:r>
              <w:rPr>
                <w:sz w:val="18"/>
                <w:szCs w:val="18"/>
              </w:rPr>
              <w:t>&lt;</w:t>
            </w:r>
            <w:r>
              <w:rPr>
                <w:spacing w:val="-1"/>
                <w:sz w:val="18"/>
                <w:szCs w:val="18"/>
              </w:rPr>
              <w:t xml:space="preserve"> </w:t>
            </w:r>
            <w:r>
              <w:rPr>
                <w:sz w:val="18"/>
                <w:szCs w:val="18"/>
              </w:rPr>
              <w:t>1,000</w:t>
            </w:r>
          </w:p>
          <w:p w14:paraId="4328CF2A" w14:textId="77777777" w:rsidR="00F024D4" w:rsidRDefault="00F024D4" w:rsidP="00A60B15">
            <w:pPr>
              <w:pStyle w:val="BodyText"/>
              <w:kinsoku w:val="0"/>
              <w:overflowPunct w:val="0"/>
              <w:spacing w:before="35"/>
            </w:pPr>
            <w:r w:rsidRPr="6781B22B">
              <w:rPr>
                <w:i/>
                <w:iCs/>
                <w:sz w:val="18"/>
                <w:szCs w:val="18"/>
              </w:rPr>
              <w:t>&lt;</w:t>
            </w:r>
            <w:r w:rsidRPr="6781B22B">
              <w:rPr>
                <w:i/>
                <w:iCs/>
                <w:spacing w:val="1"/>
                <w:sz w:val="18"/>
                <w:szCs w:val="18"/>
              </w:rPr>
              <w:t xml:space="preserve"> </w:t>
            </w:r>
            <w:r w:rsidRPr="6781B22B">
              <w:rPr>
                <w:i/>
                <w:iCs/>
                <w:spacing w:val="-1"/>
                <w:sz w:val="18"/>
                <w:szCs w:val="18"/>
              </w:rPr>
              <w:t>1.000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r>
      <w:tr w:rsidR="00F024D4" w14:paraId="0BC2656B" w14:textId="77777777" w:rsidTr="00E81246">
        <w:trPr>
          <w:trHeight w:hRule="exact" w:val="954"/>
        </w:trPr>
        <w:tc>
          <w:tcPr>
            <w:tcW w:w="3192"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1612C0BD" w14:textId="77777777" w:rsidR="00F024D4" w:rsidRDefault="00F024D4" w:rsidP="00A60B15">
            <w:pPr>
              <w:pStyle w:val="BodyText"/>
              <w:kinsoku w:val="0"/>
              <w:overflowPunct w:val="0"/>
              <w:spacing w:before="54"/>
            </w:pPr>
            <w:r w:rsidRPr="6781B22B">
              <w:rPr>
                <w:i/>
                <w:iCs/>
                <w:sz w:val="18"/>
                <w:szCs w:val="18"/>
              </w:rPr>
              <w:t>≤ 7</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p>
        </w:tc>
        <w:tc>
          <w:tcPr>
            <w:tcW w:w="256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6878D2B9" w14:textId="77777777" w:rsidR="00F024D4" w:rsidRDefault="00F024D4" w:rsidP="00A60B15">
            <w:pPr>
              <w:pStyle w:val="BodyText"/>
              <w:kinsoku w:val="0"/>
              <w:overflowPunct w:val="0"/>
              <w:spacing w:before="54"/>
              <w:rPr>
                <w:spacing w:val="-1"/>
                <w:sz w:val="18"/>
                <w:szCs w:val="18"/>
              </w:rPr>
            </w:pPr>
            <w:r>
              <w:rPr>
                <w:sz w:val="18"/>
                <w:szCs w:val="18"/>
              </w:rPr>
              <w:t>5,500</w:t>
            </w:r>
            <w:r>
              <w:rPr>
                <w:spacing w:val="-1"/>
                <w:sz w:val="18"/>
                <w:szCs w:val="18"/>
              </w:rPr>
              <w:t xml:space="preserve"> </w:t>
            </w:r>
            <w:r>
              <w:rPr>
                <w:sz w:val="18"/>
                <w:szCs w:val="18"/>
              </w:rPr>
              <w:t>to</w:t>
            </w:r>
            <w:r>
              <w:rPr>
                <w:spacing w:val="-1"/>
                <w:sz w:val="18"/>
                <w:szCs w:val="18"/>
              </w:rPr>
              <w:t xml:space="preserve"> 6,999</w:t>
            </w:r>
          </w:p>
          <w:p w14:paraId="7E38E8A8" w14:textId="77777777" w:rsidR="00F024D4" w:rsidRDefault="00F024D4" w:rsidP="00A60B15">
            <w:pPr>
              <w:pStyle w:val="BodyText"/>
              <w:kinsoku w:val="0"/>
              <w:overflowPunct w:val="0"/>
              <w:spacing w:before="37" w:line="219" w:lineRule="exact"/>
              <w:rPr>
                <w:sz w:val="18"/>
                <w:szCs w:val="18"/>
              </w:rPr>
            </w:pPr>
            <w:r w:rsidRPr="6781B22B">
              <w:rPr>
                <w:i/>
                <w:iCs/>
                <w:sz w:val="18"/>
                <w:szCs w:val="18"/>
              </w:rPr>
              <w:t>5.500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6.999</w:t>
            </w:r>
          </w:p>
          <w:p w14:paraId="684272FC" w14:textId="77777777" w:rsidR="00F024D4" w:rsidRDefault="00F024D4" w:rsidP="00A60B15">
            <w:pPr>
              <w:pStyle w:val="BodyText"/>
              <w:kinsoku w:val="0"/>
              <w:overflowPunct w:val="0"/>
              <w:spacing w:line="219" w:lineRule="exact"/>
            </w:pPr>
            <w:r w:rsidRPr="6781B22B">
              <w:rPr>
                <w:i/>
                <w:iCs/>
                <w:sz w:val="18"/>
                <w:szCs w:val="18"/>
              </w:rPr>
              <w:t>x</w:t>
            </w:r>
            <w:r w:rsidRPr="6781B22B">
              <w:rPr>
                <w:i/>
                <w:iCs/>
                <w:spacing w:val="-1"/>
                <w:sz w:val="18"/>
                <w:szCs w:val="18"/>
              </w:rPr>
              <w:t xml:space="preserve"> </w:t>
            </w:r>
            <w:r w:rsidRPr="6781B22B">
              <w:rPr>
                <w:i/>
                <w:iCs/>
                <w:sz w:val="18"/>
                <w:szCs w:val="18"/>
              </w:rPr>
              <w:t>10</w:t>
            </w:r>
            <w:r w:rsidRPr="6781B22B">
              <w:rPr>
                <w:i/>
                <w:iCs/>
                <w:position w:val="8"/>
                <w:sz w:val="12"/>
                <w:szCs w:val="12"/>
              </w:rPr>
              <w:t>9</w:t>
            </w:r>
          </w:p>
        </w:tc>
        <w:tc>
          <w:tcPr>
            <w:tcW w:w="270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5842146C" w14:textId="77777777" w:rsidR="00F024D4" w:rsidRDefault="00F024D4" w:rsidP="00A60B15">
            <w:pPr>
              <w:pStyle w:val="BodyText"/>
              <w:kinsoku w:val="0"/>
              <w:overflowPunct w:val="0"/>
              <w:spacing w:before="54"/>
              <w:rPr>
                <w:spacing w:val="-1"/>
                <w:sz w:val="18"/>
                <w:szCs w:val="18"/>
              </w:rPr>
            </w:pPr>
            <w:r>
              <w:rPr>
                <w:sz w:val="18"/>
                <w:szCs w:val="18"/>
              </w:rPr>
              <w:t>4,000</w:t>
            </w:r>
            <w:r>
              <w:rPr>
                <w:spacing w:val="-1"/>
                <w:sz w:val="18"/>
                <w:szCs w:val="18"/>
              </w:rPr>
              <w:t xml:space="preserve"> </w:t>
            </w:r>
            <w:r>
              <w:rPr>
                <w:sz w:val="18"/>
                <w:szCs w:val="18"/>
              </w:rPr>
              <w:t>to</w:t>
            </w:r>
            <w:r>
              <w:rPr>
                <w:spacing w:val="-1"/>
                <w:sz w:val="18"/>
                <w:szCs w:val="18"/>
              </w:rPr>
              <w:t xml:space="preserve"> 5,499</w:t>
            </w:r>
          </w:p>
          <w:p w14:paraId="7A165C21" w14:textId="77777777" w:rsidR="00F024D4" w:rsidRDefault="00F024D4" w:rsidP="00A60B15">
            <w:pPr>
              <w:pStyle w:val="BodyText"/>
              <w:kinsoku w:val="0"/>
              <w:overflowPunct w:val="0"/>
              <w:spacing w:before="37" w:line="219" w:lineRule="exact"/>
              <w:rPr>
                <w:sz w:val="18"/>
                <w:szCs w:val="18"/>
              </w:rPr>
            </w:pPr>
            <w:r w:rsidRPr="6781B22B">
              <w:rPr>
                <w:i/>
                <w:iCs/>
                <w:sz w:val="18"/>
                <w:szCs w:val="18"/>
              </w:rPr>
              <w:t>4.000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5.499</w:t>
            </w:r>
            <w:r w:rsidRPr="6781B22B">
              <w:rPr>
                <w:i/>
                <w:iCs/>
                <w:spacing w:val="1"/>
                <w:sz w:val="18"/>
                <w:szCs w:val="18"/>
              </w:rPr>
              <w:t xml:space="preserve"> </w:t>
            </w:r>
            <w:r w:rsidRPr="6781B22B">
              <w:rPr>
                <w:i/>
                <w:iCs/>
                <w:sz w:val="18"/>
                <w:szCs w:val="18"/>
              </w:rPr>
              <w:t>x</w:t>
            </w:r>
          </w:p>
          <w:p w14:paraId="46D96994"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1DB43BE4" w14:textId="77777777" w:rsidR="00F024D4" w:rsidRDefault="00F024D4" w:rsidP="00A60B15">
            <w:pPr>
              <w:pStyle w:val="BodyText"/>
              <w:kinsoku w:val="0"/>
              <w:overflowPunct w:val="0"/>
              <w:spacing w:before="54"/>
              <w:rPr>
                <w:spacing w:val="-1"/>
                <w:sz w:val="18"/>
                <w:szCs w:val="18"/>
              </w:rPr>
            </w:pPr>
            <w:r>
              <w:rPr>
                <w:sz w:val="18"/>
                <w:szCs w:val="18"/>
              </w:rPr>
              <w:t>2,500</w:t>
            </w:r>
            <w:r>
              <w:rPr>
                <w:spacing w:val="-1"/>
                <w:sz w:val="18"/>
                <w:szCs w:val="18"/>
              </w:rPr>
              <w:t xml:space="preserve"> </w:t>
            </w:r>
            <w:r>
              <w:rPr>
                <w:sz w:val="18"/>
                <w:szCs w:val="18"/>
              </w:rPr>
              <w:t>to</w:t>
            </w:r>
            <w:r>
              <w:rPr>
                <w:spacing w:val="-1"/>
                <w:sz w:val="18"/>
                <w:szCs w:val="18"/>
              </w:rPr>
              <w:t xml:space="preserve"> 3,999</w:t>
            </w:r>
          </w:p>
          <w:p w14:paraId="266A6D9A" w14:textId="77777777" w:rsidR="00F024D4" w:rsidRDefault="00F024D4" w:rsidP="00A60B15">
            <w:pPr>
              <w:pStyle w:val="BodyText"/>
              <w:kinsoku w:val="0"/>
              <w:overflowPunct w:val="0"/>
              <w:spacing w:before="37" w:line="219" w:lineRule="exact"/>
              <w:rPr>
                <w:sz w:val="18"/>
                <w:szCs w:val="18"/>
              </w:rPr>
            </w:pPr>
            <w:r w:rsidRPr="6781B22B">
              <w:rPr>
                <w:i/>
                <w:iCs/>
                <w:sz w:val="18"/>
                <w:szCs w:val="18"/>
              </w:rPr>
              <w:t>2.500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r w:rsidRPr="6781B22B">
              <w:rPr>
                <w:i/>
                <w:iCs/>
                <w:spacing w:val="13"/>
                <w:position w:val="8"/>
                <w:sz w:val="12"/>
                <w:szCs w:val="12"/>
              </w:rPr>
              <w:t xml:space="preserve"> </w:t>
            </w:r>
            <w:r w:rsidRPr="6781B22B">
              <w:rPr>
                <w:i/>
                <w:iCs/>
                <w:sz w:val="18"/>
                <w:szCs w:val="18"/>
              </w:rPr>
              <w:t>to</w:t>
            </w:r>
            <w:r w:rsidRPr="6781B22B">
              <w:rPr>
                <w:i/>
                <w:iCs/>
                <w:spacing w:val="-1"/>
                <w:sz w:val="18"/>
                <w:szCs w:val="18"/>
              </w:rPr>
              <w:t xml:space="preserve"> 3.999</w:t>
            </w:r>
            <w:r w:rsidRPr="6781B22B">
              <w:rPr>
                <w:i/>
                <w:iCs/>
                <w:spacing w:val="1"/>
                <w:sz w:val="18"/>
                <w:szCs w:val="18"/>
              </w:rPr>
              <w:t xml:space="preserve"> </w:t>
            </w:r>
            <w:r w:rsidRPr="6781B22B">
              <w:rPr>
                <w:i/>
                <w:iCs/>
                <w:sz w:val="18"/>
                <w:szCs w:val="18"/>
              </w:rPr>
              <w:t>x</w:t>
            </w:r>
          </w:p>
          <w:p w14:paraId="5BFB6344" w14:textId="77777777" w:rsidR="00F024D4" w:rsidRDefault="00F024D4" w:rsidP="00A60B15">
            <w:pPr>
              <w:pStyle w:val="BodyText"/>
              <w:kinsoku w:val="0"/>
              <w:overflowPunct w:val="0"/>
              <w:spacing w:line="219" w:lineRule="exact"/>
            </w:pPr>
            <w:r>
              <w:rPr>
                <w:i/>
                <w:iCs/>
                <w:sz w:val="18"/>
                <w:szCs w:val="18"/>
              </w:rPr>
              <w:t>10</w:t>
            </w:r>
            <w:r>
              <w:rPr>
                <w:i/>
                <w:iCs/>
                <w:position w:val="8"/>
                <w:sz w:val="12"/>
                <w:szCs w:val="12"/>
              </w:rPr>
              <w:t>9</w:t>
            </w:r>
          </w:p>
        </w:tc>
        <w:tc>
          <w:tcPr>
            <w:tcW w:w="2843" w:type="dxa"/>
            <w:tcBorders>
              <w:top w:val="single" w:sz="4" w:space="0" w:color="000000" w:themeColor="text1"/>
              <w:left w:val="single" w:sz="4" w:space="0" w:color="000000" w:themeColor="text1"/>
              <w:bottom w:val="single" w:sz="12" w:space="0" w:color="000000" w:themeColor="text1"/>
              <w:right w:val="single" w:sz="4" w:space="0" w:color="auto"/>
            </w:tcBorders>
          </w:tcPr>
          <w:p w14:paraId="561C1BFE" w14:textId="77777777" w:rsidR="00F024D4" w:rsidRDefault="00F024D4" w:rsidP="00A60B15">
            <w:pPr>
              <w:pStyle w:val="BodyText"/>
              <w:kinsoku w:val="0"/>
              <w:overflowPunct w:val="0"/>
              <w:spacing w:before="54"/>
              <w:rPr>
                <w:sz w:val="18"/>
                <w:szCs w:val="18"/>
              </w:rPr>
            </w:pPr>
            <w:r>
              <w:rPr>
                <w:sz w:val="18"/>
                <w:szCs w:val="18"/>
              </w:rPr>
              <w:t>&lt;</w:t>
            </w:r>
            <w:r>
              <w:rPr>
                <w:spacing w:val="-1"/>
                <w:sz w:val="18"/>
                <w:szCs w:val="18"/>
              </w:rPr>
              <w:t xml:space="preserve"> </w:t>
            </w:r>
            <w:r>
              <w:rPr>
                <w:sz w:val="18"/>
                <w:szCs w:val="18"/>
              </w:rPr>
              <w:t>2,500</w:t>
            </w:r>
          </w:p>
          <w:p w14:paraId="0F6AB585" w14:textId="77777777" w:rsidR="00F024D4" w:rsidRDefault="00F024D4" w:rsidP="00A60B15">
            <w:pPr>
              <w:pStyle w:val="BodyText"/>
              <w:kinsoku w:val="0"/>
              <w:overflowPunct w:val="0"/>
              <w:spacing w:before="37"/>
            </w:pPr>
            <w:r w:rsidRPr="6781B22B">
              <w:rPr>
                <w:i/>
                <w:iCs/>
                <w:sz w:val="18"/>
                <w:szCs w:val="18"/>
              </w:rPr>
              <w:t>&lt;</w:t>
            </w:r>
            <w:r w:rsidRPr="6781B22B">
              <w:rPr>
                <w:i/>
                <w:iCs/>
                <w:spacing w:val="1"/>
                <w:sz w:val="18"/>
                <w:szCs w:val="18"/>
              </w:rPr>
              <w:t xml:space="preserve"> </w:t>
            </w:r>
            <w:r w:rsidRPr="6781B22B">
              <w:rPr>
                <w:i/>
                <w:iCs/>
                <w:spacing w:val="-1"/>
                <w:sz w:val="18"/>
                <w:szCs w:val="18"/>
              </w:rPr>
              <w:t>2.500</w:t>
            </w:r>
            <w:r w:rsidRPr="6781B22B">
              <w:rPr>
                <w:i/>
                <w:iCs/>
                <w:spacing w:val="1"/>
                <w:sz w:val="18"/>
                <w:szCs w:val="18"/>
              </w:rPr>
              <w:t xml:space="preserve"> </w:t>
            </w:r>
            <w:r w:rsidRPr="6781B22B">
              <w:rPr>
                <w:i/>
                <w:iCs/>
                <w:sz w:val="18"/>
                <w:szCs w:val="18"/>
              </w:rPr>
              <w:t>x</w:t>
            </w:r>
            <w:r w:rsidRPr="6781B22B">
              <w:rPr>
                <w:i/>
                <w:iCs/>
                <w:spacing w:val="-3"/>
                <w:sz w:val="18"/>
                <w:szCs w:val="18"/>
              </w:rPr>
              <w:t xml:space="preserve"> </w:t>
            </w:r>
            <w:r w:rsidRPr="6781B22B">
              <w:rPr>
                <w:i/>
                <w:iCs/>
                <w:sz w:val="18"/>
                <w:szCs w:val="18"/>
              </w:rPr>
              <w:t>10</w:t>
            </w:r>
            <w:r w:rsidRPr="6781B22B">
              <w:rPr>
                <w:i/>
                <w:iCs/>
                <w:position w:val="8"/>
                <w:sz w:val="12"/>
                <w:szCs w:val="12"/>
              </w:rPr>
              <w:t>9</w:t>
            </w:r>
          </w:p>
        </w:tc>
      </w:tr>
    </w:tbl>
    <w:p w14:paraId="777BAF32" w14:textId="77777777" w:rsidR="00F024D4" w:rsidRDefault="00F024D4" w:rsidP="002E0889">
      <w:pPr>
        <w:pStyle w:val="Text1"/>
      </w:pPr>
    </w:p>
    <w:p w14:paraId="5479776F" w14:textId="77777777" w:rsidR="00F024D4" w:rsidRDefault="00F024D4" w:rsidP="002E0889">
      <w:pPr>
        <w:pStyle w:val="Text1"/>
      </w:pPr>
    </w:p>
    <w:p w14:paraId="52E7B8A9" w14:textId="77777777" w:rsidR="00F024D4" w:rsidRDefault="00F024D4" w:rsidP="002E0889">
      <w:pPr>
        <w:pStyle w:val="Text1"/>
      </w:pPr>
    </w:p>
    <w:p w14:paraId="17D3A4AB" w14:textId="77777777" w:rsidR="00F024D4" w:rsidRPr="00AD270F" w:rsidRDefault="00F024D4" w:rsidP="00F024D4">
      <w:pPr>
        <w:kinsoku w:val="0"/>
        <w:overflowPunct w:val="0"/>
        <w:autoSpaceDE w:val="0"/>
        <w:autoSpaceDN w:val="0"/>
        <w:adjustRightInd w:val="0"/>
        <w:spacing w:before="13"/>
        <w:ind w:left="220"/>
        <w:outlineLvl w:val="3"/>
        <w:rPr>
          <w:color w:val="000000"/>
          <w:sz w:val="36"/>
          <w:szCs w:val="36"/>
        </w:rPr>
      </w:pPr>
      <w:r w:rsidRPr="00AD270F">
        <w:rPr>
          <w:color w:val="17365D"/>
          <w:spacing w:val="4"/>
          <w:sz w:val="36"/>
          <w:szCs w:val="36"/>
        </w:rPr>
        <w:t>Urinalysis</w:t>
      </w:r>
    </w:p>
    <w:tbl>
      <w:tblPr>
        <w:tblW w:w="14007" w:type="dxa"/>
        <w:tblLayout w:type="fixed"/>
        <w:tblCellMar>
          <w:left w:w="0" w:type="dxa"/>
          <w:right w:w="0" w:type="dxa"/>
        </w:tblCellMar>
        <w:tblLook w:val="0000" w:firstRow="0" w:lastRow="0" w:firstColumn="0" w:lastColumn="0" w:noHBand="0" w:noVBand="0"/>
      </w:tblPr>
      <w:tblGrid>
        <w:gridCol w:w="3174"/>
        <w:gridCol w:w="2574"/>
        <w:gridCol w:w="2708"/>
        <w:gridCol w:w="2706"/>
        <w:gridCol w:w="2845"/>
      </w:tblGrid>
      <w:tr w:rsidR="00F024D4" w14:paraId="53E04111" w14:textId="77777777" w:rsidTr="00E81246">
        <w:trPr>
          <w:trHeight w:hRule="exact" w:val="136"/>
        </w:trPr>
        <w:tc>
          <w:tcPr>
            <w:tcW w:w="3174" w:type="dxa"/>
            <w:tcBorders>
              <w:top w:val="single" w:sz="8" w:space="0" w:color="4F81BD" w:themeColor="accent1"/>
              <w:left w:val="nil"/>
              <w:bottom w:val="single" w:sz="13" w:space="0" w:color="000000" w:themeColor="text1"/>
              <w:right w:val="nil"/>
            </w:tcBorders>
          </w:tcPr>
          <w:p w14:paraId="384437BC" w14:textId="77777777" w:rsidR="00F024D4" w:rsidRDefault="00F024D4" w:rsidP="00A60B15"/>
        </w:tc>
        <w:tc>
          <w:tcPr>
            <w:tcW w:w="2574" w:type="dxa"/>
            <w:tcBorders>
              <w:top w:val="single" w:sz="8" w:space="0" w:color="4F81BD" w:themeColor="accent1"/>
              <w:left w:val="nil"/>
              <w:bottom w:val="single" w:sz="13" w:space="0" w:color="000000" w:themeColor="text1"/>
              <w:right w:val="nil"/>
            </w:tcBorders>
          </w:tcPr>
          <w:p w14:paraId="2C1B021D" w14:textId="77777777" w:rsidR="00F024D4" w:rsidRDefault="00F024D4" w:rsidP="00A60B15"/>
        </w:tc>
        <w:tc>
          <w:tcPr>
            <w:tcW w:w="2708" w:type="dxa"/>
            <w:tcBorders>
              <w:top w:val="single" w:sz="8" w:space="0" w:color="4F81BD" w:themeColor="accent1"/>
              <w:left w:val="nil"/>
              <w:bottom w:val="single" w:sz="13" w:space="0" w:color="000000" w:themeColor="text1"/>
              <w:right w:val="nil"/>
            </w:tcBorders>
          </w:tcPr>
          <w:p w14:paraId="232CCBB5" w14:textId="77777777" w:rsidR="00F024D4" w:rsidRDefault="00F024D4" w:rsidP="00A60B15"/>
        </w:tc>
        <w:tc>
          <w:tcPr>
            <w:tcW w:w="2706" w:type="dxa"/>
            <w:tcBorders>
              <w:top w:val="single" w:sz="8" w:space="0" w:color="4F81BD" w:themeColor="accent1"/>
              <w:left w:val="nil"/>
              <w:bottom w:val="single" w:sz="13" w:space="0" w:color="000000" w:themeColor="text1"/>
              <w:right w:val="nil"/>
            </w:tcBorders>
          </w:tcPr>
          <w:p w14:paraId="088FA8F0" w14:textId="77777777" w:rsidR="00F024D4" w:rsidRDefault="00F024D4" w:rsidP="00A60B15"/>
        </w:tc>
        <w:tc>
          <w:tcPr>
            <w:tcW w:w="2845" w:type="dxa"/>
            <w:tcBorders>
              <w:top w:val="single" w:sz="8" w:space="0" w:color="4F81BD" w:themeColor="accent1"/>
              <w:left w:val="nil"/>
              <w:bottom w:val="single" w:sz="18" w:space="0" w:color="000000" w:themeColor="text1"/>
              <w:right w:val="nil"/>
            </w:tcBorders>
          </w:tcPr>
          <w:p w14:paraId="0A50ABEC" w14:textId="77777777" w:rsidR="00F024D4" w:rsidRDefault="00F024D4" w:rsidP="00A60B15"/>
        </w:tc>
      </w:tr>
      <w:tr w:rsidR="00F024D4" w14:paraId="452E8046" w14:textId="77777777" w:rsidTr="00E81246">
        <w:trPr>
          <w:trHeight w:hRule="exact" w:val="1222"/>
        </w:trPr>
        <w:tc>
          <w:tcPr>
            <w:tcW w:w="3174"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5D2D1C30" w14:textId="77777777" w:rsidR="00F024D4" w:rsidRDefault="00F024D4" w:rsidP="00A60B15">
            <w:pPr>
              <w:pStyle w:val="BodyText"/>
              <w:kinsoku w:val="0"/>
              <w:overflowPunct w:val="0"/>
              <w:spacing w:before="117"/>
            </w:pPr>
            <w:r w:rsidRPr="6781B22B">
              <w:rPr>
                <w:b/>
                <w:bCs/>
                <w:spacing w:val="-1"/>
                <w:sz w:val="20"/>
              </w:rPr>
              <w:t>PARAMETER</w:t>
            </w:r>
          </w:p>
        </w:tc>
        <w:tc>
          <w:tcPr>
            <w:tcW w:w="2574"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269F56AC" w14:textId="77777777" w:rsidR="00F024D4" w:rsidRDefault="00F024D4" w:rsidP="00A60B15">
            <w:pPr>
              <w:pStyle w:val="BodyText"/>
              <w:kinsoku w:val="0"/>
              <w:overflowPunct w:val="0"/>
              <w:spacing w:before="117"/>
              <w:ind w:right="427"/>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708"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9CCDA47" w14:textId="77777777" w:rsidR="00F024D4" w:rsidRDefault="00F024D4" w:rsidP="00A60B15">
            <w:pPr>
              <w:pStyle w:val="BodyText"/>
              <w:kinsoku w:val="0"/>
              <w:overflowPunct w:val="0"/>
              <w:spacing w:before="117"/>
              <w:ind w:right="317"/>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2DEAECF" w14:textId="77777777" w:rsidR="00F024D4" w:rsidRDefault="00F024D4" w:rsidP="00A60B15">
            <w:pPr>
              <w:pStyle w:val="BodyText"/>
              <w:kinsoku w:val="0"/>
              <w:overflowPunct w:val="0"/>
              <w:spacing w:before="117"/>
              <w:ind w:right="470"/>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845" w:type="dxa"/>
            <w:tcBorders>
              <w:top w:val="single" w:sz="18" w:space="0" w:color="000000" w:themeColor="text1"/>
              <w:left w:val="single" w:sz="4" w:space="0" w:color="000000" w:themeColor="text1"/>
              <w:bottom w:val="single" w:sz="18" w:space="0" w:color="000000" w:themeColor="text1"/>
              <w:right w:val="single" w:sz="4" w:space="0" w:color="auto"/>
            </w:tcBorders>
            <w:shd w:val="clear" w:color="auto" w:fill="DADADA"/>
          </w:tcPr>
          <w:p w14:paraId="43E50CF2" w14:textId="77777777" w:rsidR="00F024D4" w:rsidRDefault="00F024D4" w:rsidP="00A60B15">
            <w:pPr>
              <w:pStyle w:val="BodyText"/>
              <w:kinsoku w:val="0"/>
              <w:overflowPunct w:val="0"/>
              <w:spacing w:before="117"/>
              <w:ind w:right="238"/>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14:paraId="21AB4737" w14:textId="77777777" w:rsidTr="00E81246">
        <w:trPr>
          <w:trHeight w:hRule="exact" w:val="780"/>
        </w:trPr>
        <w:tc>
          <w:tcPr>
            <w:tcW w:w="3174"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23FBC789" w14:textId="77777777" w:rsidR="00F024D4" w:rsidRDefault="00F024D4" w:rsidP="00A60B15">
            <w:pPr>
              <w:pStyle w:val="BodyText"/>
              <w:kinsoku w:val="0"/>
              <w:overflowPunct w:val="0"/>
              <w:spacing w:before="51"/>
              <w:ind w:right="527"/>
            </w:pPr>
            <w:r>
              <w:rPr>
                <w:b/>
                <w:bCs/>
                <w:spacing w:val="-1"/>
                <w:sz w:val="18"/>
                <w:szCs w:val="18"/>
              </w:rPr>
              <w:t xml:space="preserve">Glycosuria </w:t>
            </w:r>
            <w:r>
              <w:rPr>
                <w:b/>
                <w:bCs/>
                <w:sz w:val="18"/>
                <w:szCs w:val="18"/>
              </w:rPr>
              <w:t>(</w:t>
            </w:r>
            <w:r>
              <w:rPr>
                <w:sz w:val="18"/>
                <w:szCs w:val="18"/>
              </w:rPr>
              <w:t>random</w:t>
            </w:r>
            <w:r>
              <w:rPr>
                <w:spacing w:val="29"/>
                <w:sz w:val="18"/>
                <w:szCs w:val="18"/>
              </w:rPr>
              <w:t xml:space="preserve"> </w:t>
            </w:r>
            <w:r>
              <w:rPr>
                <w:spacing w:val="-1"/>
                <w:sz w:val="18"/>
                <w:szCs w:val="18"/>
              </w:rPr>
              <w:t>collection tested</w:t>
            </w:r>
            <w:r>
              <w:rPr>
                <w:spacing w:val="1"/>
                <w:sz w:val="18"/>
                <w:szCs w:val="18"/>
              </w:rPr>
              <w:t xml:space="preserve"> </w:t>
            </w:r>
            <w:r>
              <w:rPr>
                <w:sz w:val="18"/>
                <w:szCs w:val="18"/>
              </w:rPr>
              <w:t>by</w:t>
            </w:r>
            <w:r>
              <w:rPr>
                <w:spacing w:val="27"/>
                <w:sz w:val="18"/>
                <w:szCs w:val="18"/>
              </w:rPr>
              <w:t xml:space="preserve"> </w:t>
            </w:r>
            <w:r>
              <w:rPr>
                <w:spacing w:val="-1"/>
                <w:sz w:val="18"/>
                <w:szCs w:val="18"/>
              </w:rPr>
              <w:t>dipstick)</w:t>
            </w:r>
          </w:p>
        </w:tc>
        <w:tc>
          <w:tcPr>
            <w:tcW w:w="25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0D229EE6" w14:textId="77777777" w:rsidR="00F024D4" w:rsidRDefault="00F024D4" w:rsidP="00A60B15">
            <w:pPr>
              <w:pStyle w:val="BodyText"/>
              <w:kinsoku w:val="0"/>
              <w:overflowPunct w:val="0"/>
              <w:spacing w:before="51"/>
              <w:rPr>
                <w:sz w:val="18"/>
                <w:szCs w:val="18"/>
              </w:rPr>
            </w:pPr>
            <w:r>
              <w:rPr>
                <w:spacing w:val="-1"/>
                <w:sz w:val="18"/>
                <w:szCs w:val="18"/>
              </w:rPr>
              <w:t xml:space="preserve">Trace </w:t>
            </w:r>
            <w:r>
              <w:rPr>
                <w:sz w:val="18"/>
                <w:szCs w:val="18"/>
              </w:rPr>
              <w:t>to</w:t>
            </w:r>
            <w:r>
              <w:rPr>
                <w:spacing w:val="1"/>
                <w:sz w:val="18"/>
                <w:szCs w:val="18"/>
              </w:rPr>
              <w:t xml:space="preserve"> </w:t>
            </w:r>
            <w:r>
              <w:rPr>
                <w:sz w:val="18"/>
                <w:szCs w:val="18"/>
              </w:rPr>
              <w:t>1+</w:t>
            </w:r>
            <w:r>
              <w:rPr>
                <w:spacing w:val="-1"/>
                <w:sz w:val="18"/>
                <w:szCs w:val="18"/>
              </w:rPr>
              <w:t xml:space="preserve"> </w:t>
            </w:r>
            <w:r>
              <w:rPr>
                <w:sz w:val="18"/>
                <w:szCs w:val="18"/>
              </w:rPr>
              <w:t>or</w:t>
            </w:r>
          </w:p>
          <w:p w14:paraId="0436A604" w14:textId="77777777" w:rsidR="00F024D4" w:rsidRDefault="00F024D4" w:rsidP="00A60B15">
            <w:pPr>
              <w:pStyle w:val="BodyText"/>
              <w:kinsoku w:val="0"/>
              <w:overflowPunct w:val="0"/>
              <w:spacing w:before="61"/>
            </w:pPr>
            <w:r>
              <w:rPr>
                <w:sz w:val="18"/>
                <w:szCs w:val="18"/>
              </w:rPr>
              <w:t xml:space="preserve">≤ </w:t>
            </w:r>
            <w:r>
              <w:rPr>
                <w:spacing w:val="-1"/>
                <w:sz w:val="18"/>
                <w:szCs w:val="18"/>
              </w:rPr>
              <w:t>250</w:t>
            </w:r>
            <w:r>
              <w:rPr>
                <w:spacing w:val="1"/>
                <w:sz w:val="18"/>
                <w:szCs w:val="18"/>
              </w:rPr>
              <w:t xml:space="preserve"> </w:t>
            </w:r>
            <w:r>
              <w:rPr>
                <w:spacing w:val="-2"/>
                <w:sz w:val="18"/>
                <w:szCs w:val="18"/>
              </w:rPr>
              <w:t>mg</w:t>
            </w:r>
          </w:p>
        </w:tc>
        <w:tc>
          <w:tcPr>
            <w:tcW w:w="270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3F8B8D5E" w14:textId="77777777" w:rsidR="00F024D4" w:rsidRDefault="00F024D4" w:rsidP="00A60B15">
            <w:pPr>
              <w:pStyle w:val="BodyText"/>
              <w:kinsoku w:val="0"/>
              <w:overflowPunct w:val="0"/>
              <w:spacing w:before="51"/>
              <w:rPr>
                <w:spacing w:val="-2"/>
                <w:sz w:val="18"/>
                <w:szCs w:val="18"/>
              </w:rPr>
            </w:pPr>
            <w:r>
              <w:rPr>
                <w:sz w:val="18"/>
                <w:szCs w:val="18"/>
              </w:rPr>
              <w:t>2+</w:t>
            </w:r>
            <w:r>
              <w:rPr>
                <w:spacing w:val="-1"/>
                <w:sz w:val="18"/>
                <w:szCs w:val="18"/>
              </w:rPr>
              <w:t xml:space="preserve"> </w:t>
            </w:r>
            <w:r>
              <w:rPr>
                <w:sz w:val="18"/>
                <w:szCs w:val="18"/>
              </w:rPr>
              <w:t>or ˃</w:t>
            </w:r>
            <w:r>
              <w:rPr>
                <w:spacing w:val="-3"/>
                <w:sz w:val="18"/>
                <w:szCs w:val="18"/>
              </w:rPr>
              <w:t xml:space="preserve"> </w:t>
            </w:r>
            <w:r>
              <w:rPr>
                <w:spacing w:val="-1"/>
                <w:sz w:val="18"/>
                <w:szCs w:val="18"/>
              </w:rPr>
              <w:t>250</w:t>
            </w:r>
            <w:r>
              <w:rPr>
                <w:spacing w:val="1"/>
                <w:sz w:val="18"/>
                <w:szCs w:val="18"/>
              </w:rPr>
              <w:t xml:space="preserve"> </w:t>
            </w:r>
            <w:r>
              <w:rPr>
                <w:spacing w:val="-2"/>
                <w:sz w:val="18"/>
                <w:szCs w:val="18"/>
              </w:rPr>
              <w:t>to</w:t>
            </w:r>
          </w:p>
          <w:p w14:paraId="67BB258A" w14:textId="77777777" w:rsidR="00F024D4" w:rsidRDefault="00F024D4" w:rsidP="00A60B15">
            <w:pPr>
              <w:pStyle w:val="BodyText"/>
              <w:kinsoku w:val="0"/>
              <w:overflowPunct w:val="0"/>
              <w:spacing w:before="61"/>
            </w:pPr>
            <w:r>
              <w:rPr>
                <w:sz w:val="18"/>
                <w:szCs w:val="18"/>
              </w:rPr>
              <w:t xml:space="preserve">≤ </w:t>
            </w:r>
            <w:r>
              <w:rPr>
                <w:spacing w:val="-1"/>
                <w:sz w:val="18"/>
                <w:szCs w:val="18"/>
              </w:rPr>
              <w:t>500</w:t>
            </w:r>
            <w:r>
              <w:rPr>
                <w:spacing w:val="1"/>
                <w:sz w:val="18"/>
                <w:szCs w:val="18"/>
              </w:rPr>
              <w:t xml:space="preserve"> </w:t>
            </w:r>
            <w:r>
              <w:rPr>
                <w:spacing w:val="-2"/>
                <w:sz w:val="18"/>
                <w:szCs w:val="18"/>
              </w:rPr>
              <w:t>mg</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119C0989" w14:textId="77777777" w:rsidR="00F024D4" w:rsidRDefault="00F024D4" w:rsidP="00A60B15">
            <w:pPr>
              <w:pStyle w:val="BodyText"/>
              <w:kinsoku w:val="0"/>
              <w:overflowPunct w:val="0"/>
              <w:spacing w:before="51"/>
            </w:pPr>
            <w:r>
              <w:rPr>
                <w:sz w:val="18"/>
                <w:szCs w:val="18"/>
              </w:rPr>
              <w:t>&gt;</w:t>
            </w:r>
            <w:r>
              <w:rPr>
                <w:spacing w:val="-1"/>
                <w:sz w:val="18"/>
                <w:szCs w:val="18"/>
              </w:rPr>
              <w:t xml:space="preserve"> </w:t>
            </w:r>
            <w:r>
              <w:rPr>
                <w:sz w:val="18"/>
                <w:szCs w:val="18"/>
              </w:rPr>
              <w:t>2+</w:t>
            </w:r>
            <w:r>
              <w:rPr>
                <w:spacing w:val="-1"/>
                <w:sz w:val="18"/>
                <w:szCs w:val="18"/>
              </w:rPr>
              <w:t xml:space="preserve"> </w:t>
            </w:r>
            <w:r>
              <w:rPr>
                <w:sz w:val="18"/>
                <w:szCs w:val="18"/>
              </w:rPr>
              <w:t>or &gt;</w:t>
            </w:r>
            <w:r>
              <w:rPr>
                <w:spacing w:val="-3"/>
                <w:sz w:val="18"/>
                <w:szCs w:val="18"/>
              </w:rPr>
              <w:t xml:space="preserve"> </w:t>
            </w:r>
            <w:r>
              <w:rPr>
                <w:spacing w:val="-1"/>
                <w:sz w:val="18"/>
                <w:szCs w:val="18"/>
              </w:rPr>
              <w:t>500</w:t>
            </w:r>
            <w:r>
              <w:rPr>
                <w:spacing w:val="1"/>
                <w:sz w:val="18"/>
                <w:szCs w:val="18"/>
              </w:rPr>
              <w:t xml:space="preserve"> </w:t>
            </w:r>
            <w:r>
              <w:rPr>
                <w:spacing w:val="-2"/>
                <w:sz w:val="18"/>
                <w:szCs w:val="18"/>
              </w:rPr>
              <w:t>mg</w:t>
            </w:r>
          </w:p>
        </w:tc>
        <w:tc>
          <w:tcPr>
            <w:tcW w:w="2845" w:type="dxa"/>
            <w:tcBorders>
              <w:top w:val="single" w:sz="18" w:space="0" w:color="000000" w:themeColor="text1"/>
              <w:left w:val="single" w:sz="4" w:space="0" w:color="000000" w:themeColor="text1"/>
              <w:bottom w:val="single" w:sz="18" w:space="0" w:color="000000" w:themeColor="text1"/>
              <w:right w:val="single" w:sz="4" w:space="0" w:color="auto"/>
            </w:tcBorders>
          </w:tcPr>
          <w:p w14:paraId="2A267D8D" w14:textId="77777777" w:rsidR="00F024D4" w:rsidRDefault="00F024D4" w:rsidP="00A60B15">
            <w:pPr>
              <w:pStyle w:val="BodyText"/>
              <w:kinsoku w:val="0"/>
              <w:overflowPunct w:val="0"/>
              <w:spacing w:before="51"/>
            </w:pPr>
            <w:r>
              <w:rPr>
                <w:spacing w:val="-1"/>
                <w:sz w:val="18"/>
                <w:szCs w:val="18"/>
              </w:rPr>
              <w:t>NA</w:t>
            </w:r>
          </w:p>
        </w:tc>
      </w:tr>
      <w:tr w:rsidR="00F024D4" w14:paraId="473E3C3C" w14:textId="77777777" w:rsidTr="00E81246">
        <w:trPr>
          <w:trHeight w:hRule="exact" w:val="1201"/>
        </w:trPr>
        <w:tc>
          <w:tcPr>
            <w:tcW w:w="3174" w:type="dxa"/>
            <w:tcBorders>
              <w:top w:val="single" w:sz="13" w:space="0" w:color="000000" w:themeColor="text1"/>
              <w:left w:val="single" w:sz="12" w:space="0" w:color="000000" w:themeColor="text1"/>
              <w:bottom w:val="single" w:sz="13" w:space="0" w:color="000000" w:themeColor="text1"/>
              <w:right w:val="single" w:sz="4" w:space="0" w:color="000000" w:themeColor="text1"/>
            </w:tcBorders>
          </w:tcPr>
          <w:p w14:paraId="42D7DD46" w14:textId="77777777" w:rsidR="00F024D4" w:rsidRDefault="00F024D4" w:rsidP="00A60B15">
            <w:pPr>
              <w:pStyle w:val="BodyText"/>
              <w:kinsoku w:val="0"/>
              <w:overflowPunct w:val="0"/>
              <w:spacing w:before="54"/>
              <w:ind w:right="127"/>
            </w:pPr>
            <w:r>
              <w:rPr>
                <w:b/>
                <w:bCs/>
                <w:spacing w:val="-1"/>
                <w:sz w:val="18"/>
                <w:szCs w:val="18"/>
              </w:rPr>
              <w:t xml:space="preserve">Hematuria </w:t>
            </w:r>
            <w:r>
              <w:rPr>
                <w:sz w:val="18"/>
                <w:szCs w:val="18"/>
              </w:rPr>
              <w:t>(not to</w:t>
            </w:r>
            <w:r>
              <w:rPr>
                <w:spacing w:val="-1"/>
                <w:sz w:val="18"/>
                <w:szCs w:val="18"/>
              </w:rPr>
              <w:t xml:space="preserve"> </w:t>
            </w:r>
            <w:r>
              <w:rPr>
                <w:spacing w:val="1"/>
                <w:sz w:val="18"/>
                <w:szCs w:val="18"/>
              </w:rPr>
              <w:t>be</w:t>
            </w:r>
            <w:r>
              <w:rPr>
                <w:spacing w:val="28"/>
                <w:sz w:val="18"/>
                <w:szCs w:val="18"/>
              </w:rPr>
              <w:t xml:space="preserve"> </w:t>
            </w:r>
            <w:r>
              <w:rPr>
                <w:sz w:val="18"/>
                <w:szCs w:val="18"/>
              </w:rPr>
              <w:t>reported</w:t>
            </w:r>
            <w:r>
              <w:rPr>
                <w:spacing w:val="-1"/>
                <w:sz w:val="18"/>
                <w:szCs w:val="18"/>
              </w:rPr>
              <w:t xml:space="preserve"> based</w:t>
            </w:r>
            <w:r>
              <w:rPr>
                <w:spacing w:val="1"/>
                <w:sz w:val="18"/>
                <w:szCs w:val="18"/>
              </w:rPr>
              <w:t xml:space="preserve"> </w:t>
            </w:r>
            <w:r>
              <w:rPr>
                <w:spacing w:val="-1"/>
                <w:sz w:val="18"/>
                <w:szCs w:val="18"/>
              </w:rPr>
              <w:t xml:space="preserve">on </w:t>
            </w:r>
            <w:r>
              <w:rPr>
                <w:sz w:val="18"/>
                <w:szCs w:val="18"/>
              </w:rPr>
              <w:t>dipstick</w:t>
            </w:r>
            <w:r>
              <w:rPr>
                <w:spacing w:val="23"/>
                <w:sz w:val="18"/>
                <w:szCs w:val="18"/>
              </w:rPr>
              <w:t xml:space="preserve"> </w:t>
            </w:r>
            <w:r>
              <w:rPr>
                <w:spacing w:val="-1"/>
                <w:sz w:val="18"/>
                <w:szCs w:val="18"/>
              </w:rPr>
              <w:t>findings</w:t>
            </w:r>
            <w:r>
              <w:rPr>
                <w:sz w:val="18"/>
                <w:szCs w:val="18"/>
              </w:rPr>
              <w:t xml:space="preserve"> or</w:t>
            </w:r>
            <w:r>
              <w:rPr>
                <w:spacing w:val="-2"/>
                <w:sz w:val="18"/>
                <w:szCs w:val="18"/>
              </w:rPr>
              <w:t xml:space="preserve"> </w:t>
            </w:r>
            <w:r>
              <w:rPr>
                <w:sz w:val="18"/>
                <w:szCs w:val="18"/>
              </w:rPr>
              <w:t>on</w:t>
            </w:r>
            <w:r>
              <w:rPr>
                <w:spacing w:val="-1"/>
                <w:sz w:val="18"/>
                <w:szCs w:val="18"/>
              </w:rPr>
              <w:t xml:space="preserve"> blood</w:t>
            </w:r>
            <w:r>
              <w:rPr>
                <w:spacing w:val="21"/>
                <w:sz w:val="18"/>
                <w:szCs w:val="18"/>
              </w:rPr>
              <w:t xml:space="preserve"> </w:t>
            </w:r>
            <w:r>
              <w:rPr>
                <w:spacing w:val="-1"/>
                <w:sz w:val="18"/>
                <w:szCs w:val="18"/>
              </w:rPr>
              <w:t>believed</w:t>
            </w:r>
            <w:r>
              <w:rPr>
                <w:spacing w:val="1"/>
                <w:sz w:val="18"/>
                <w:szCs w:val="18"/>
              </w:rPr>
              <w:t xml:space="preserve"> </w:t>
            </w:r>
            <w:r>
              <w:rPr>
                <w:sz w:val="18"/>
                <w:szCs w:val="18"/>
              </w:rPr>
              <w:t>to</w:t>
            </w:r>
            <w:r>
              <w:rPr>
                <w:spacing w:val="-1"/>
                <w:sz w:val="18"/>
                <w:szCs w:val="18"/>
              </w:rPr>
              <w:t xml:space="preserve"> </w:t>
            </w:r>
            <w:r>
              <w:rPr>
                <w:sz w:val="18"/>
                <w:szCs w:val="18"/>
              </w:rPr>
              <w:t>be</w:t>
            </w:r>
            <w:r>
              <w:rPr>
                <w:spacing w:val="-1"/>
                <w:sz w:val="18"/>
                <w:szCs w:val="18"/>
              </w:rPr>
              <w:t xml:space="preserve"> </w:t>
            </w:r>
            <w:r>
              <w:rPr>
                <w:spacing w:val="1"/>
                <w:sz w:val="18"/>
                <w:szCs w:val="18"/>
              </w:rPr>
              <w:t>of</w:t>
            </w:r>
            <w:r>
              <w:rPr>
                <w:spacing w:val="26"/>
                <w:sz w:val="18"/>
                <w:szCs w:val="18"/>
              </w:rPr>
              <w:t xml:space="preserve"> </w:t>
            </w:r>
            <w:r>
              <w:rPr>
                <w:spacing w:val="-1"/>
                <w:sz w:val="18"/>
                <w:szCs w:val="18"/>
              </w:rPr>
              <w:t>menstrual</w:t>
            </w:r>
            <w:r>
              <w:rPr>
                <w:sz w:val="18"/>
                <w:szCs w:val="18"/>
              </w:rPr>
              <w:t xml:space="preserve"> origin)</w:t>
            </w:r>
          </w:p>
        </w:tc>
        <w:tc>
          <w:tcPr>
            <w:tcW w:w="2574"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6E50AD87" w14:textId="77777777" w:rsidR="00F024D4" w:rsidRDefault="00F024D4" w:rsidP="00A60B15">
            <w:pPr>
              <w:pStyle w:val="BodyText"/>
              <w:kinsoku w:val="0"/>
              <w:overflowPunct w:val="0"/>
              <w:spacing w:before="54"/>
              <w:ind w:right="179"/>
            </w:pPr>
            <w:r>
              <w:rPr>
                <w:sz w:val="18"/>
                <w:szCs w:val="18"/>
              </w:rPr>
              <w:t xml:space="preserve">6 </w:t>
            </w:r>
            <w:r>
              <w:rPr>
                <w:spacing w:val="2"/>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10</w:t>
            </w:r>
            <w:r>
              <w:rPr>
                <w:spacing w:val="1"/>
                <w:sz w:val="18"/>
                <w:szCs w:val="18"/>
              </w:rPr>
              <w:t xml:space="preserve"> </w:t>
            </w:r>
            <w:r>
              <w:rPr>
                <w:sz w:val="18"/>
                <w:szCs w:val="18"/>
              </w:rPr>
              <w:t>RBCs</w:t>
            </w:r>
            <w:r>
              <w:rPr>
                <w:spacing w:val="-3"/>
                <w:sz w:val="18"/>
                <w:szCs w:val="18"/>
              </w:rPr>
              <w:t xml:space="preserve"> </w:t>
            </w:r>
            <w:r>
              <w:rPr>
                <w:sz w:val="18"/>
                <w:szCs w:val="18"/>
              </w:rPr>
              <w:t>per</w:t>
            </w:r>
            <w:r>
              <w:rPr>
                <w:spacing w:val="21"/>
                <w:sz w:val="18"/>
                <w:szCs w:val="18"/>
              </w:rPr>
              <w:t xml:space="preserve"> </w:t>
            </w:r>
            <w:r>
              <w:rPr>
                <w:spacing w:val="-1"/>
                <w:sz w:val="18"/>
                <w:szCs w:val="18"/>
              </w:rPr>
              <w:t>high</w:t>
            </w:r>
            <w:r>
              <w:rPr>
                <w:spacing w:val="1"/>
                <w:sz w:val="18"/>
                <w:szCs w:val="18"/>
              </w:rPr>
              <w:t xml:space="preserve"> </w:t>
            </w:r>
            <w:r>
              <w:rPr>
                <w:spacing w:val="-1"/>
                <w:sz w:val="18"/>
                <w:szCs w:val="18"/>
              </w:rPr>
              <w:t>power</w:t>
            </w:r>
            <w:r>
              <w:rPr>
                <w:sz w:val="18"/>
                <w:szCs w:val="18"/>
              </w:rPr>
              <w:t xml:space="preserve"> </w:t>
            </w:r>
            <w:r>
              <w:rPr>
                <w:spacing w:val="-1"/>
                <w:sz w:val="18"/>
                <w:szCs w:val="18"/>
              </w:rPr>
              <w:t>field</w:t>
            </w:r>
          </w:p>
        </w:tc>
        <w:tc>
          <w:tcPr>
            <w:tcW w:w="2708"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81E11D9" w14:textId="77777777" w:rsidR="00F024D4" w:rsidRDefault="00F024D4" w:rsidP="00A60B15">
            <w:pPr>
              <w:pStyle w:val="BodyText"/>
              <w:kinsoku w:val="0"/>
              <w:overflowPunct w:val="0"/>
              <w:spacing w:before="54"/>
              <w:ind w:right="269"/>
            </w:pPr>
            <w:r>
              <w:rPr>
                <w:sz w:val="18"/>
                <w:szCs w:val="18"/>
              </w:rPr>
              <w:t>≥ 10</w:t>
            </w:r>
            <w:r>
              <w:rPr>
                <w:spacing w:val="1"/>
                <w:sz w:val="18"/>
                <w:szCs w:val="18"/>
              </w:rPr>
              <w:t xml:space="preserve"> </w:t>
            </w:r>
            <w:r>
              <w:rPr>
                <w:sz w:val="18"/>
                <w:szCs w:val="18"/>
              </w:rPr>
              <w:t>RBCs</w:t>
            </w:r>
            <w:r>
              <w:rPr>
                <w:spacing w:val="-3"/>
                <w:sz w:val="18"/>
                <w:szCs w:val="18"/>
              </w:rPr>
              <w:t xml:space="preserve"> </w:t>
            </w:r>
            <w:r>
              <w:rPr>
                <w:sz w:val="18"/>
                <w:szCs w:val="18"/>
              </w:rPr>
              <w:t xml:space="preserve">per </w:t>
            </w:r>
            <w:r>
              <w:rPr>
                <w:spacing w:val="-1"/>
                <w:sz w:val="18"/>
                <w:szCs w:val="18"/>
              </w:rPr>
              <w:t>high</w:t>
            </w:r>
            <w:r>
              <w:rPr>
                <w:spacing w:val="24"/>
                <w:sz w:val="18"/>
                <w:szCs w:val="18"/>
              </w:rPr>
              <w:t xml:space="preserve"> </w:t>
            </w:r>
            <w:r>
              <w:rPr>
                <w:spacing w:val="-1"/>
                <w:sz w:val="18"/>
                <w:szCs w:val="18"/>
              </w:rPr>
              <w:t>power</w:t>
            </w:r>
            <w:r>
              <w:rPr>
                <w:sz w:val="18"/>
                <w:szCs w:val="18"/>
              </w:rPr>
              <w:t xml:space="preserve"> </w:t>
            </w:r>
            <w:r>
              <w:rPr>
                <w:spacing w:val="-1"/>
                <w:sz w:val="18"/>
                <w:szCs w:val="18"/>
              </w:rPr>
              <w:t>field</w:t>
            </w:r>
          </w:p>
        </w:tc>
        <w:tc>
          <w:tcPr>
            <w:tcW w:w="2706" w:type="dxa"/>
            <w:tcBorders>
              <w:top w:val="single" w:sz="13" w:space="0" w:color="000000" w:themeColor="text1"/>
              <w:left w:val="single" w:sz="4" w:space="0" w:color="000000" w:themeColor="text1"/>
              <w:bottom w:val="single" w:sz="13" w:space="0" w:color="000000" w:themeColor="text1"/>
              <w:right w:val="single" w:sz="4" w:space="0" w:color="000000" w:themeColor="text1"/>
            </w:tcBorders>
          </w:tcPr>
          <w:p w14:paraId="249F8AC6" w14:textId="77777777" w:rsidR="00F024D4" w:rsidRDefault="00F024D4" w:rsidP="00A60B15">
            <w:pPr>
              <w:pStyle w:val="BodyText"/>
              <w:kinsoku w:val="0"/>
              <w:overflowPunct w:val="0"/>
              <w:spacing w:before="54"/>
              <w:ind w:right="126"/>
            </w:pPr>
            <w:r>
              <w:rPr>
                <w:spacing w:val="-1"/>
                <w:sz w:val="18"/>
                <w:szCs w:val="18"/>
              </w:rPr>
              <w:t>Gross,</w:t>
            </w:r>
            <w:r>
              <w:rPr>
                <w:spacing w:val="3"/>
                <w:sz w:val="18"/>
                <w:szCs w:val="18"/>
              </w:rPr>
              <w:t xml:space="preserve"> </w:t>
            </w:r>
            <w:r>
              <w:rPr>
                <w:spacing w:val="-1"/>
                <w:sz w:val="18"/>
                <w:szCs w:val="18"/>
              </w:rPr>
              <w:t>with</w:t>
            </w:r>
            <w:r>
              <w:rPr>
                <w:spacing w:val="1"/>
                <w:sz w:val="18"/>
                <w:szCs w:val="18"/>
              </w:rPr>
              <w:t xml:space="preserve"> or</w:t>
            </w:r>
            <w:r>
              <w:rPr>
                <w:spacing w:val="24"/>
                <w:sz w:val="18"/>
                <w:szCs w:val="18"/>
              </w:rPr>
              <w:t xml:space="preserve"> </w:t>
            </w:r>
            <w:r>
              <w:rPr>
                <w:sz w:val="18"/>
                <w:szCs w:val="18"/>
              </w:rPr>
              <w:t xml:space="preserve">without </w:t>
            </w:r>
            <w:r>
              <w:rPr>
                <w:spacing w:val="-1"/>
                <w:sz w:val="18"/>
                <w:szCs w:val="18"/>
              </w:rPr>
              <w:t>clots</w:t>
            </w:r>
            <w:r>
              <w:rPr>
                <w:sz w:val="18"/>
                <w:szCs w:val="18"/>
              </w:rPr>
              <w:t xml:space="preserve"> </w:t>
            </w:r>
            <w:r>
              <w:rPr>
                <w:spacing w:val="-1"/>
                <w:sz w:val="18"/>
                <w:szCs w:val="18"/>
                <w:u w:val="single"/>
              </w:rPr>
              <w:t>OR</w:t>
            </w:r>
            <w:r>
              <w:rPr>
                <w:spacing w:val="22"/>
                <w:sz w:val="18"/>
                <w:szCs w:val="18"/>
              </w:rPr>
              <w:t xml:space="preserve"> </w:t>
            </w:r>
            <w:r>
              <w:rPr>
                <w:spacing w:val="-1"/>
                <w:sz w:val="18"/>
                <w:szCs w:val="18"/>
              </w:rPr>
              <w:t>With</w:t>
            </w:r>
            <w:r>
              <w:rPr>
                <w:spacing w:val="1"/>
                <w:sz w:val="18"/>
                <w:szCs w:val="18"/>
              </w:rPr>
              <w:t xml:space="preserve"> </w:t>
            </w:r>
            <w:r>
              <w:rPr>
                <w:sz w:val="18"/>
                <w:szCs w:val="18"/>
              </w:rPr>
              <w:t xml:space="preserve">RBC </w:t>
            </w:r>
            <w:r>
              <w:rPr>
                <w:spacing w:val="-1"/>
                <w:sz w:val="18"/>
                <w:szCs w:val="18"/>
              </w:rPr>
              <w:t>casts</w:t>
            </w:r>
            <w:r>
              <w:rPr>
                <w:sz w:val="18"/>
                <w:szCs w:val="18"/>
              </w:rPr>
              <w:t xml:space="preserve"> </w:t>
            </w:r>
            <w:r>
              <w:rPr>
                <w:spacing w:val="-1"/>
                <w:sz w:val="18"/>
                <w:szCs w:val="18"/>
                <w:u w:val="single"/>
              </w:rPr>
              <w:t>OR</w:t>
            </w:r>
            <w:r>
              <w:rPr>
                <w:spacing w:val="24"/>
                <w:sz w:val="18"/>
                <w:szCs w:val="18"/>
              </w:rPr>
              <w:t xml:space="preserve"> </w:t>
            </w:r>
            <w:r>
              <w:rPr>
                <w:spacing w:val="-1"/>
                <w:sz w:val="18"/>
                <w:szCs w:val="18"/>
              </w:rPr>
              <w:t>Intervention indicated</w:t>
            </w:r>
          </w:p>
        </w:tc>
        <w:tc>
          <w:tcPr>
            <w:tcW w:w="2845" w:type="dxa"/>
            <w:tcBorders>
              <w:top w:val="single" w:sz="18" w:space="0" w:color="000000" w:themeColor="text1"/>
              <w:left w:val="single" w:sz="4" w:space="0" w:color="000000" w:themeColor="text1"/>
              <w:bottom w:val="single" w:sz="18" w:space="0" w:color="000000" w:themeColor="text1"/>
              <w:right w:val="single" w:sz="4" w:space="0" w:color="auto"/>
            </w:tcBorders>
          </w:tcPr>
          <w:p w14:paraId="179B98B6" w14:textId="77777777" w:rsidR="00F024D4" w:rsidRDefault="00F024D4" w:rsidP="00A60B15">
            <w:pPr>
              <w:pStyle w:val="BodyText"/>
              <w:kinsoku w:val="0"/>
              <w:overflowPunct w:val="0"/>
              <w:spacing w:before="54"/>
              <w:ind w:right="730"/>
            </w:pPr>
            <w:r>
              <w:rPr>
                <w:spacing w:val="-1"/>
                <w:sz w:val="18"/>
                <w:szCs w:val="18"/>
              </w:rPr>
              <w:t>Life-threatening</w:t>
            </w:r>
            <w:r>
              <w:rPr>
                <w:spacing w:val="25"/>
                <w:sz w:val="18"/>
                <w:szCs w:val="18"/>
              </w:rPr>
              <w:t xml:space="preserve"> </w:t>
            </w:r>
            <w:r>
              <w:rPr>
                <w:spacing w:val="-1"/>
                <w:sz w:val="18"/>
                <w:szCs w:val="18"/>
              </w:rPr>
              <w:t>consequences</w:t>
            </w:r>
          </w:p>
        </w:tc>
      </w:tr>
      <w:tr w:rsidR="00F024D4" w14:paraId="52ABF605" w14:textId="77777777" w:rsidTr="00E81246">
        <w:trPr>
          <w:trHeight w:hRule="exact" w:val="780"/>
        </w:trPr>
        <w:tc>
          <w:tcPr>
            <w:tcW w:w="3174" w:type="dxa"/>
            <w:tcBorders>
              <w:top w:val="single" w:sz="13" w:space="0" w:color="000000" w:themeColor="text1"/>
              <w:left w:val="single" w:sz="12" w:space="0" w:color="000000" w:themeColor="text1"/>
              <w:bottom w:val="single" w:sz="12" w:space="0" w:color="000000" w:themeColor="text1"/>
              <w:right w:val="single" w:sz="4" w:space="0" w:color="000000" w:themeColor="text1"/>
            </w:tcBorders>
          </w:tcPr>
          <w:p w14:paraId="39999387" w14:textId="77777777" w:rsidR="00F024D4" w:rsidRDefault="00F024D4" w:rsidP="00A60B15">
            <w:pPr>
              <w:pStyle w:val="BodyText"/>
              <w:kinsoku w:val="0"/>
              <w:overflowPunct w:val="0"/>
              <w:spacing w:before="51"/>
              <w:ind w:right="510"/>
            </w:pPr>
            <w:r>
              <w:rPr>
                <w:b/>
                <w:bCs/>
                <w:spacing w:val="-1"/>
                <w:sz w:val="18"/>
                <w:szCs w:val="18"/>
              </w:rPr>
              <w:t xml:space="preserve">Proteinuria </w:t>
            </w:r>
            <w:r>
              <w:rPr>
                <w:sz w:val="18"/>
                <w:szCs w:val="18"/>
              </w:rPr>
              <w:t>(random</w:t>
            </w:r>
            <w:r>
              <w:rPr>
                <w:spacing w:val="30"/>
                <w:sz w:val="18"/>
                <w:szCs w:val="18"/>
              </w:rPr>
              <w:t xml:space="preserve"> </w:t>
            </w:r>
            <w:r>
              <w:rPr>
                <w:spacing w:val="-1"/>
                <w:sz w:val="18"/>
                <w:szCs w:val="18"/>
              </w:rPr>
              <w:t>collection tested</w:t>
            </w:r>
            <w:r>
              <w:rPr>
                <w:spacing w:val="1"/>
                <w:sz w:val="18"/>
                <w:szCs w:val="18"/>
              </w:rPr>
              <w:t xml:space="preserve"> </w:t>
            </w:r>
            <w:r>
              <w:rPr>
                <w:sz w:val="18"/>
                <w:szCs w:val="18"/>
              </w:rPr>
              <w:t>by</w:t>
            </w:r>
            <w:r>
              <w:rPr>
                <w:spacing w:val="27"/>
                <w:sz w:val="18"/>
                <w:szCs w:val="18"/>
              </w:rPr>
              <w:t xml:space="preserve"> </w:t>
            </w:r>
            <w:r>
              <w:rPr>
                <w:spacing w:val="-1"/>
                <w:sz w:val="18"/>
                <w:szCs w:val="18"/>
              </w:rPr>
              <w:t>dipstick)</w:t>
            </w:r>
          </w:p>
        </w:tc>
        <w:tc>
          <w:tcPr>
            <w:tcW w:w="2574"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53BD71B1" w14:textId="77777777" w:rsidR="00F024D4" w:rsidRDefault="00F024D4" w:rsidP="00A60B15">
            <w:pPr>
              <w:pStyle w:val="BodyText"/>
              <w:kinsoku w:val="0"/>
              <w:overflowPunct w:val="0"/>
              <w:spacing w:before="51"/>
            </w:pPr>
            <w:r>
              <w:rPr>
                <w:spacing w:val="1"/>
                <w:sz w:val="18"/>
                <w:szCs w:val="18"/>
              </w:rPr>
              <w:t>1+</w:t>
            </w:r>
          </w:p>
        </w:tc>
        <w:tc>
          <w:tcPr>
            <w:tcW w:w="2708"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25BF705D" w14:textId="77777777" w:rsidR="00F024D4" w:rsidRDefault="00F024D4" w:rsidP="00A60B15">
            <w:pPr>
              <w:pStyle w:val="BodyText"/>
              <w:kinsoku w:val="0"/>
              <w:overflowPunct w:val="0"/>
              <w:spacing w:before="51"/>
            </w:pPr>
            <w:r>
              <w:rPr>
                <w:spacing w:val="1"/>
                <w:sz w:val="18"/>
                <w:szCs w:val="18"/>
              </w:rPr>
              <w:t>2+</w:t>
            </w:r>
          </w:p>
        </w:tc>
        <w:tc>
          <w:tcPr>
            <w:tcW w:w="2706" w:type="dxa"/>
            <w:tcBorders>
              <w:top w:val="single" w:sz="13" w:space="0" w:color="000000" w:themeColor="text1"/>
              <w:left w:val="single" w:sz="4" w:space="0" w:color="000000" w:themeColor="text1"/>
              <w:bottom w:val="single" w:sz="12" w:space="0" w:color="000000" w:themeColor="text1"/>
              <w:right w:val="single" w:sz="4" w:space="0" w:color="000000" w:themeColor="text1"/>
            </w:tcBorders>
          </w:tcPr>
          <w:p w14:paraId="3C466A31" w14:textId="77777777" w:rsidR="00F024D4" w:rsidRDefault="00F024D4" w:rsidP="00A60B15">
            <w:pPr>
              <w:pStyle w:val="BodyText"/>
              <w:kinsoku w:val="0"/>
              <w:overflowPunct w:val="0"/>
              <w:spacing w:before="51"/>
            </w:pPr>
            <w:r>
              <w:rPr>
                <w:sz w:val="18"/>
                <w:szCs w:val="18"/>
              </w:rPr>
              <w:t>3+  or</w:t>
            </w:r>
            <w:r>
              <w:rPr>
                <w:spacing w:val="-2"/>
                <w:sz w:val="18"/>
                <w:szCs w:val="18"/>
              </w:rPr>
              <w:t xml:space="preserve"> </w:t>
            </w:r>
            <w:r>
              <w:rPr>
                <w:spacing w:val="-1"/>
                <w:sz w:val="18"/>
                <w:szCs w:val="18"/>
              </w:rPr>
              <w:t>higher</w:t>
            </w:r>
          </w:p>
        </w:tc>
        <w:tc>
          <w:tcPr>
            <w:tcW w:w="2845" w:type="dxa"/>
            <w:tcBorders>
              <w:top w:val="single" w:sz="18" w:space="0" w:color="000000" w:themeColor="text1"/>
              <w:left w:val="single" w:sz="4" w:space="0" w:color="000000" w:themeColor="text1"/>
              <w:bottom w:val="single" w:sz="12" w:space="0" w:color="000000" w:themeColor="text1"/>
              <w:right w:val="single" w:sz="4" w:space="0" w:color="auto"/>
            </w:tcBorders>
          </w:tcPr>
          <w:p w14:paraId="74649B6F" w14:textId="77777777" w:rsidR="00F024D4" w:rsidRDefault="00F024D4" w:rsidP="00A60B15">
            <w:pPr>
              <w:pStyle w:val="BodyText"/>
              <w:kinsoku w:val="0"/>
              <w:overflowPunct w:val="0"/>
              <w:spacing w:before="51"/>
            </w:pPr>
            <w:r>
              <w:rPr>
                <w:spacing w:val="-1"/>
                <w:sz w:val="18"/>
                <w:szCs w:val="18"/>
              </w:rPr>
              <w:t>NA</w:t>
            </w:r>
          </w:p>
        </w:tc>
      </w:tr>
    </w:tbl>
    <w:p w14:paraId="1EA41558" w14:textId="77777777" w:rsidR="00F024D4" w:rsidRPr="00B8790C" w:rsidRDefault="00F024D4" w:rsidP="002E0889">
      <w:pPr>
        <w:pStyle w:val="Text1"/>
      </w:pPr>
    </w:p>
    <w:p w14:paraId="5F628C2E" w14:textId="77777777" w:rsidR="00F024D4" w:rsidRPr="00AD270F" w:rsidRDefault="00F024D4" w:rsidP="00F024D4">
      <w:pPr>
        <w:kinsoku w:val="0"/>
        <w:overflowPunct w:val="0"/>
        <w:autoSpaceDE w:val="0"/>
        <w:autoSpaceDN w:val="0"/>
        <w:adjustRightInd w:val="0"/>
        <w:ind w:left="199"/>
        <w:rPr>
          <w:color w:val="000000"/>
          <w:sz w:val="40"/>
          <w:szCs w:val="40"/>
        </w:rPr>
      </w:pPr>
      <w:r w:rsidRPr="00AD270F">
        <w:rPr>
          <w:color w:val="17365D"/>
          <w:spacing w:val="-25"/>
          <w:sz w:val="40"/>
          <w:szCs w:val="40"/>
        </w:rPr>
        <w:t>T</w:t>
      </w:r>
      <w:r w:rsidRPr="00AD270F">
        <w:rPr>
          <w:color w:val="17365D"/>
          <w:spacing w:val="6"/>
          <w:sz w:val="40"/>
          <w:szCs w:val="40"/>
        </w:rPr>
        <w:t>o</w:t>
      </w:r>
      <w:r w:rsidRPr="00AD270F">
        <w:rPr>
          <w:color w:val="17365D"/>
          <w:spacing w:val="3"/>
          <w:sz w:val="40"/>
          <w:szCs w:val="40"/>
        </w:rPr>
        <w:t>t</w:t>
      </w:r>
      <w:r w:rsidRPr="00AD270F">
        <w:rPr>
          <w:color w:val="17365D"/>
          <w:spacing w:val="4"/>
          <w:sz w:val="40"/>
          <w:szCs w:val="40"/>
        </w:rPr>
        <w:t>a</w:t>
      </w:r>
      <w:r w:rsidRPr="00AD270F">
        <w:rPr>
          <w:color w:val="17365D"/>
          <w:sz w:val="40"/>
          <w:szCs w:val="40"/>
        </w:rPr>
        <w:t>l</w:t>
      </w:r>
      <w:r w:rsidRPr="00AD270F">
        <w:rPr>
          <w:color w:val="17365D"/>
          <w:spacing w:val="9"/>
          <w:sz w:val="40"/>
          <w:szCs w:val="40"/>
        </w:rPr>
        <w:t xml:space="preserve"> </w:t>
      </w:r>
      <w:r w:rsidRPr="00AD270F">
        <w:rPr>
          <w:color w:val="17365D"/>
          <w:spacing w:val="3"/>
          <w:sz w:val="40"/>
          <w:szCs w:val="40"/>
        </w:rPr>
        <w:t>Bi</w:t>
      </w:r>
      <w:r w:rsidRPr="00AD270F">
        <w:rPr>
          <w:color w:val="17365D"/>
          <w:spacing w:val="6"/>
          <w:sz w:val="40"/>
          <w:szCs w:val="40"/>
        </w:rPr>
        <w:t>l</w:t>
      </w:r>
      <w:r w:rsidRPr="00AD270F">
        <w:rPr>
          <w:color w:val="17365D"/>
          <w:spacing w:val="3"/>
          <w:sz w:val="40"/>
          <w:szCs w:val="40"/>
        </w:rPr>
        <w:t>i</w:t>
      </w:r>
      <w:r w:rsidRPr="00AD270F">
        <w:rPr>
          <w:color w:val="17365D"/>
          <w:spacing w:val="5"/>
          <w:sz w:val="40"/>
          <w:szCs w:val="40"/>
        </w:rPr>
        <w:t>ru</w:t>
      </w:r>
      <w:r w:rsidRPr="00AD270F">
        <w:rPr>
          <w:color w:val="17365D"/>
          <w:spacing w:val="6"/>
          <w:sz w:val="40"/>
          <w:szCs w:val="40"/>
        </w:rPr>
        <w:t>b</w:t>
      </w:r>
      <w:r w:rsidRPr="00AD270F">
        <w:rPr>
          <w:color w:val="17365D"/>
          <w:spacing w:val="3"/>
          <w:sz w:val="40"/>
          <w:szCs w:val="40"/>
        </w:rPr>
        <w:t>i</w:t>
      </w:r>
      <w:r w:rsidRPr="00AD270F">
        <w:rPr>
          <w:color w:val="17365D"/>
          <w:sz w:val="40"/>
          <w:szCs w:val="40"/>
        </w:rPr>
        <w:t>n</w:t>
      </w:r>
      <w:r w:rsidRPr="00AD270F">
        <w:rPr>
          <w:color w:val="17365D"/>
          <w:spacing w:val="2"/>
          <w:sz w:val="40"/>
          <w:szCs w:val="40"/>
        </w:rPr>
        <w:t xml:space="preserve"> </w:t>
      </w:r>
      <w:r w:rsidRPr="00AD270F">
        <w:rPr>
          <w:color w:val="17365D"/>
          <w:spacing w:val="-25"/>
          <w:sz w:val="40"/>
          <w:szCs w:val="40"/>
        </w:rPr>
        <w:t>T</w:t>
      </w:r>
      <w:r w:rsidRPr="00AD270F">
        <w:rPr>
          <w:color w:val="17365D"/>
          <w:spacing w:val="4"/>
          <w:sz w:val="40"/>
          <w:szCs w:val="40"/>
        </w:rPr>
        <w:t>a</w:t>
      </w:r>
      <w:r w:rsidRPr="00AD270F">
        <w:rPr>
          <w:color w:val="17365D"/>
          <w:spacing w:val="6"/>
          <w:sz w:val="40"/>
          <w:szCs w:val="40"/>
        </w:rPr>
        <w:t>b</w:t>
      </w:r>
      <w:r w:rsidRPr="00AD270F">
        <w:rPr>
          <w:color w:val="17365D"/>
          <w:spacing w:val="3"/>
          <w:sz w:val="40"/>
          <w:szCs w:val="40"/>
        </w:rPr>
        <w:t>l</w:t>
      </w:r>
      <w:r w:rsidRPr="00AD270F">
        <w:rPr>
          <w:color w:val="17365D"/>
          <w:sz w:val="40"/>
          <w:szCs w:val="40"/>
        </w:rPr>
        <w:t>e</w:t>
      </w:r>
      <w:r w:rsidRPr="00AD270F">
        <w:rPr>
          <w:color w:val="17365D"/>
          <w:spacing w:val="10"/>
          <w:sz w:val="40"/>
          <w:szCs w:val="40"/>
        </w:rPr>
        <w:t xml:space="preserve"> </w:t>
      </w:r>
      <w:r w:rsidRPr="00AD270F">
        <w:rPr>
          <w:color w:val="17365D"/>
          <w:spacing w:val="5"/>
          <w:sz w:val="40"/>
          <w:szCs w:val="40"/>
        </w:rPr>
        <w:t>f</w:t>
      </w:r>
      <w:r w:rsidRPr="00AD270F">
        <w:rPr>
          <w:color w:val="17365D"/>
          <w:spacing w:val="3"/>
          <w:sz w:val="40"/>
          <w:szCs w:val="40"/>
        </w:rPr>
        <w:t>o</w:t>
      </w:r>
      <w:r w:rsidRPr="00AD270F">
        <w:rPr>
          <w:color w:val="17365D"/>
          <w:sz w:val="40"/>
          <w:szCs w:val="40"/>
        </w:rPr>
        <w:t>r</w:t>
      </w:r>
      <w:r w:rsidRPr="00AD270F">
        <w:rPr>
          <w:color w:val="17365D"/>
          <w:spacing w:val="4"/>
          <w:sz w:val="40"/>
          <w:szCs w:val="40"/>
        </w:rPr>
        <w:t xml:space="preserve"> </w:t>
      </w:r>
      <w:r w:rsidRPr="00AD270F">
        <w:rPr>
          <w:color w:val="17365D"/>
          <w:spacing w:val="-25"/>
          <w:sz w:val="40"/>
          <w:szCs w:val="40"/>
        </w:rPr>
        <w:t>T</w:t>
      </w:r>
      <w:r w:rsidRPr="00AD270F">
        <w:rPr>
          <w:color w:val="17365D"/>
          <w:spacing w:val="4"/>
          <w:sz w:val="40"/>
          <w:szCs w:val="40"/>
        </w:rPr>
        <w:t>e</w:t>
      </w:r>
      <w:r w:rsidRPr="00AD270F">
        <w:rPr>
          <w:color w:val="17365D"/>
          <w:spacing w:val="3"/>
          <w:sz w:val="40"/>
          <w:szCs w:val="40"/>
        </w:rPr>
        <w:t>r</w:t>
      </w:r>
      <w:r w:rsidRPr="00AD270F">
        <w:rPr>
          <w:color w:val="17365D"/>
          <w:sz w:val="40"/>
          <w:szCs w:val="40"/>
        </w:rPr>
        <w:t>m</w:t>
      </w:r>
      <w:r w:rsidRPr="00AD270F">
        <w:rPr>
          <w:color w:val="17365D"/>
          <w:spacing w:val="8"/>
          <w:sz w:val="40"/>
          <w:szCs w:val="40"/>
        </w:rPr>
        <w:t xml:space="preserve"> </w:t>
      </w:r>
      <w:r w:rsidRPr="00AD270F">
        <w:rPr>
          <w:color w:val="17365D"/>
          <w:spacing w:val="4"/>
          <w:sz w:val="40"/>
          <w:szCs w:val="40"/>
        </w:rPr>
        <w:t>a</w:t>
      </w:r>
      <w:r w:rsidRPr="00AD270F">
        <w:rPr>
          <w:color w:val="17365D"/>
          <w:spacing w:val="6"/>
          <w:sz w:val="40"/>
          <w:szCs w:val="40"/>
        </w:rPr>
        <w:t>n</w:t>
      </w:r>
      <w:r w:rsidRPr="00AD270F">
        <w:rPr>
          <w:color w:val="17365D"/>
          <w:sz w:val="40"/>
          <w:szCs w:val="40"/>
        </w:rPr>
        <w:t>d</w:t>
      </w:r>
      <w:r w:rsidRPr="00AD270F">
        <w:rPr>
          <w:color w:val="17365D"/>
          <w:spacing w:val="11"/>
          <w:sz w:val="40"/>
          <w:szCs w:val="40"/>
        </w:rPr>
        <w:t xml:space="preserve"> </w:t>
      </w:r>
      <w:r w:rsidRPr="00AD270F">
        <w:rPr>
          <w:color w:val="17365D"/>
          <w:spacing w:val="5"/>
          <w:sz w:val="40"/>
          <w:szCs w:val="40"/>
        </w:rPr>
        <w:t>Pr</w:t>
      </w:r>
      <w:r w:rsidRPr="00AD270F">
        <w:rPr>
          <w:color w:val="17365D"/>
          <w:spacing w:val="4"/>
          <w:sz w:val="40"/>
          <w:szCs w:val="40"/>
        </w:rPr>
        <w:t>e</w:t>
      </w:r>
      <w:r w:rsidRPr="00AD270F">
        <w:rPr>
          <w:color w:val="17365D"/>
          <w:spacing w:val="3"/>
          <w:sz w:val="40"/>
          <w:szCs w:val="40"/>
        </w:rPr>
        <w:t>t</w:t>
      </w:r>
      <w:r w:rsidRPr="00AD270F">
        <w:rPr>
          <w:color w:val="17365D"/>
          <w:spacing w:val="4"/>
          <w:sz w:val="40"/>
          <w:szCs w:val="40"/>
        </w:rPr>
        <w:t>e</w:t>
      </w:r>
      <w:r w:rsidRPr="00AD270F">
        <w:rPr>
          <w:color w:val="17365D"/>
          <w:spacing w:val="5"/>
          <w:sz w:val="40"/>
          <w:szCs w:val="40"/>
        </w:rPr>
        <w:t>r</w:t>
      </w:r>
      <w:r w:rsidRPr="00AD270F">
        <w:rPr>
          <w:color w:val="17365D"/>
          <w:sz w:val="40"/>
          <w:szCs w:val="40"/>
        </w:rPr>
        <w:t>m</w:t>
      </w:r>
      <w:r w:rsidRPr="00AD270F">
        <w:rPr>
          <w:color w:val="17365D"/>
          <w:spacing w:val="5"/>
          <w:sz w:val="40"/>
          <w:szCs w:val="40"/>
        </w:rPr>
        <w:t xml:space="preserve"> N</w:t>
      </w:r>
      <w:r w:rsidRPr="00AD270F">
        <w:rPr>
          <w:color w:val="17365D"/>
          <w:spacing w:val="4"/>
          <w:sz w:val="40"/>
          <w:szCs w:val="40"/>
        </w:rPr>
        <w:t>e</w:t>
      </w:r>
      <w:r w:rsidRPr="00AD270F">
        <w:rPr>
          <w:color w:val="17365D"/>
          <w:spacing w:val="3"/>
          <w:sz w:val="40"/>
          <w:szCs w:val="40"/>
        </w:rPr>
        <w:t>o</w:t>
      </w:r>
      <w:r w:rsidRPr="00AD270F">
        <w:rPr>
          <w:color w:val="17365D"/>
          <w:spacing w:val="6"/>
          <w:sz w:val="40"/>
          <w:szCs w:val="40"/>
        </w:rPr>
        <w:t>n</w:t>
      </w:r>
      <w:r w:rsidRPr="00AD270F">
        <w:rPr>
          <w:color w:val="17365D"/>
          <w:spacing w:val="4"/>
          <w:sz w:val="40"/>
          <w:szCs w:val="40"/>
        </w:rPr>
        <w:t>a</w:t>
      </w:r>
      <w:r w:rsidRPr="00AD270F">
        <w:rPr>
          <w:color w:val="17365D"/>
          <w:spacing w:val="3"/>
          <w:sz w:val="40"/>
          <w:szCs w:val="40"/>
        </w:rPr>
        <w:t>t</w:t>
      </w:r>
      <w:r w:rsidRPr="00AD270F">
        <w:rPr>
          <w:color w:val="17365D"/>
          <w:spacing w:val="4"/>
          <w:sz w:val="40"/>
          <w:szCs w:val="40"/>
        </w:rPr>
        <w:t>es</w:t>
      </w:r>
    </w:p>
    <w:tbl>
      <w:tblPr>
        <w:tblW w:w="13912" w:type="dxa"/>
        <w:tblLayout w:type="fixed"/>
        <w:tblCellMar>
          <w:left w:w="0" w:type="dxa"/>
          <w:right w:w="0" w:type="dxa"/>
        </w:tblCellMar>
        <w:tblLook w:val="0000" w:firstRow="0" w:lastRow="0" w:firstColumn="0" w:lastColumn="0" w:noHBand="0" w:noVBand="0"/>
      </w:tblPr>
      <w:tblGrid>
        <w:gridCol w:w="3043"/>
        <w:gridCol w:w="2737"/>
        <w:gridCol w:w="2695"/>
        <w:gridCol w:w="2682"/>
        <w:gridCol w:w="2755"/>
      </w:tblGrid>
      <w:tr w:rsidR="00F024D4" w14:paraId="5EF35C50" w14:textId="77777777" w:rsidTr="00E81246">
        <w:trPr>
          <w:trHeight w:hRule="exact" w:val="134"/>
        </w:trPr>
        <w:tc>
          <w:tcPr>
            <w:tcW w:w="3043" w:type="dxa"/>
            <w:tcBorders>
              <w:top w:val="single" w:sz="8" w:space="0" w:color="4F81BD" w:themeColor="accent1"/>
              <w:left w:val="nil"/>
              <w:bottom w:val="single" w:sz="13" w:space="0" w:color="000000" w:themeColor="text1"/>
              <w:right w:val="nil"/>
            </w:tcBorders>
          </w:tcPr>
          <w:p w14:paraId="46C95BC4" w14:textId="77777777" w:rsidR="00F024D4" w:rsidRDefault="00F024D4" w:rsidP="00A60B15"/>
        </w:tc>
        <w:tc>
          <w:tcPr>
            <w:tcW w:w="2737" w:type="dxa"/>
            <w:tcBorders>
              <w:top w:val="single" w:sz="8" w:space="0" w:color="4F81BD" w:themeColor="accent1"/>
              <w:left w:val="nil"/>
              <w:bottom w:val="single" w:sz="13" w:space="0" w:color="000000" w:themeColor="text1"/>
              <w:right w:val="nil"/>
            </w:tcBorders>
          </w:tcPr>
          <w:p w14:paraId="35D24FB0" w14:textId="77777777" w:rsidR="00F024D4" w:rsidRDefault="00F024D4" w:rsidP="00A60B15"/>
        </w:tc>
        <w:tc>
          <w:tcPr>
            <w:tcW w:w="2695" w:type="dxa"/>
            <w:tcBorders>
              <w:top w:val="single" w:sz="8" w:space="0" w:color="4F81BD" w:themeColor="accent1"/>
              <w:left w:val="nil"/>
              <w:bottom w:val="single" w:sz="13" w:space="0" w:color="000000" w:themeColor="text1"/>
              <w:right w:val="nil"/>
            </w:tcBorders>
          </w:tcPr>
          <w:p w14:paraId="6047D27A" w14:textId="77777777" w:rsidR="00F024D4" w:rsidRDefault="00F024D4" w:rsidP="00A60B15"/>
        </w:tc>
        <w:tc>
          <w:tcPr>
            <w:tcW w:w="2682" w:type="dxa"/>
            <w:tcBorders>
              <w:top w:val="single" w:sz="8" w:space="0" w:color="4F81BD" w:themeColor="accent1"/>
              <w:left w:val="nil"/>
              <w:bottom w:val="single" w:sz="13" w:space="0" w:color="000000" w:themeColor="text1"/>
              <w:right w:val="nil"/>
            </w:tcBorders>
          </w:tcPr>
          <w:p w14:paraId="3E626D5C" w14:textId="77777777" w:rsidR="00F024D4" w:rsidRDefault="00F024D4" w:rsidP="00A60B15"/>
        </w:tc>
        <w:tc>
          <w:tcPr>
            <w:tcW w:w="2755" w:type="dxa"/>
            <w:tcBorders>
              <w:top w:val="single" w:sz="8" w:space="0" w:color="4F81BD" w:themeColor="accent1"/>
              <w:left w:val="nil"/>
              <w:bottom w:val="single" w:sz="13" w:space="0" w:color="000000" w:themeColor="text1"/>
              <w:right w:val="nil"/>
            </w:tcBorders>
          </w:tcPr>
          <w:p w14:paraId="610A307F" w14:textId="77777777" w:rsidR="00F024D4" w:rsidRDefault="00F024D4" w:rsidP="00A60B15"/>
        </w:tc>
      </w:tr>
      <w:tr w:rsidR="00F024D4" w14:paraId="4C42BEF9" w14:textId="77777777" w:rsidTr="00E81246">
        <w:trPr>
          <w:trHeight w:hRule="exact" w:val="1199"/>
        </w:trPr>
        <w:tc>
          <w:tcPr>
            <w:tcW w:w="3043" w:type="dxa"/>
            <w:tcBorders>
              <w:top w:val="single" w:sz="13" w:space="0" w:color="000000" w:themeColor="text1"/>
              <w:left w:val="single" w:sz="12" w:space="0" w:color="000000" w:themeColor="text1"/>
              <w:bottom w:val="single" w:sz="13" w:space="0" w:color="000000" w:themeColor="text1"/>
              <w:right w:val="single" w:sz="4" w:space="0" w:color="000000" w:themeColor="text1"/>
            </w:tcBorders>
            <w:shd w:val="clear" w:color="auto" w:fill="DADADA"/>
          </w:tcPr>
          <w:p w14:paraId="392963A5" w14:textId="77777777" w:rsidR="00F024D4" w:rsidRDefault="00F024D4" w:rsidP="00A60B15">
            <w:pPr>
              <w:pStyle w:val="BodyText"/>
              <w:kinsoku w:val="0"/>
              <w:overflowPunct w:val="0"/>
              <w:spacing w:before="114"/>
            </w:pPr>
            <w:r w:rsidRPr="6781B22B">
              <w:rPr>
                <w:b/>
                <w:bCs/>
                <w:spacing w:val="-1"/>
                <w:sz w:val="20"/>
              </w:rPr>
              <w:t>PARAMETER</w:t>
            </w:r>
          </w:p>
        </w:tc>
        <w:tc>
          <w:tcPr>
            <w:tcW w:w="2737"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03E09114" w14:textId="77777777" w:rsidR="00F024D4" w:rsidRDefault="00F024D4" w:rsidP="00A60B15">
            <w:pPr>
              <w:pStyle w:val="BodyText"/>
              <w:kinsoku w:val="0"/>
              <w:overflowPunct w:val="0"/>
              <w:spacing w:before="114"/>
              <w:ind w:right="502"/>
            </w:pPr>
            <w:r w:rsidRPr="6781B22B">
              <w:rPr>
                <w:b/>
                <w:bCs/>
                <w:sz w:val="20"/>
              </w:rPr>
              <w:t>GRADE</w:t>
            </w:r>
            <w:r w:rsidRPr="6781B22B">
              <w:rPr>
                <w:b/>
                <w:bCs/>
                <w:spacing w:val="-10"/>
                <w:sz w:val="20"/>
              </w:rPr>
              <w:t xml:space="preserve"> </w:t>
            </w:r>
            <w:r w:rsidRPr="6781B22B">
              <w:rPr>
                <w:b/>
                <w:bCs/>
                <w:sz w:val="20"/>
              </w:rPr>
              <w:t>1</w:t>
            </w:r>
            <w:r w:rsidRPr="6781B22B">
              <w:rPr>
                <w:b/>
                <w:bCs/>
                <w:w w:val="99"/>
                <w:sz w:val="20"/>
              </w:rPr>
              <w:t xml:space="preserve"> </w:t>
            </w:r>
            <w:r w:rsidRPr="6781B22B">
              <w:rPr>
                <w:b/>
                <w:bCs/>
                <w:sz w:val="20"/>
              </w:rPr>
              <w:t>MILD</w:t>
            </w:r>
          </w:p>
        </w:tc>
        <w:tc>
          <w:tcPr>
            <w:tcW w:w="2695"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592A6177" w14:textId="77777777" w:rsidR="00F024D4" w:rsidRDefault="00F024D4" w:rsidP="00A60B15">
            <w:pPr>
              <w:pStyle w:val="BodyText"/>
              <w:kinsoku w:val="0"/>
              <w:overflowPunct w:val="0"/>
              <w:spacing w:before="114"/>
              <w:ind w:right="334"/>
            </w:pPr>
            <w:r w:rsidRPr="6781B22B">
              <w:rPr>
                <w:b/>
                <w:bCs/>
                <w:sz w:val="20"/>
              </w:rPr>
              <w:t>GRADE</w:t>
            </w:r>
            <w:r w:rsidRPr="6781B22B">
              <w:rPr>
                <w:b/>
                <w:bCs/>
                <w:spacing w:val="-10"/>
                <w:sz w:val="20"/>
              </w:rPr>
              <w:t xml:space="preserve"> </w:t>
            </w:r>
            <w:r w:rsidRPr="6781B22B">
              <w:rPr>
                <w:b/>
                <w:bCs/>
                <w:sz w:val="20"/>
              </w:rPr>
              <w:t>2</w:t>
            </w:r>
            <w:r w:rsidRPr="6781B22B">
              <w:rPr>
                <w:b/>
                <w:bCs/>
                <w:w w:val="99"/>
                <w:sz w:val="20"/>
              </w:rPr>
              <w:t xml:space="preserve"> </w:t>
            </w:r>
            <w:r w:rsidRPr="6781B22B">
              <w:rPr>
                <w:b/>
                <w:bCs/>
                <w:w w:val="95"/>
                <w:sz w:val="20"/>
              </w:rPr>
              <w:t>MODERATE</w:t>
            </w:r>
          </w:p>
        </w:tc>
        <w:tc>
          <w:tcPr>
            <w:tcW w:w="2682" w:type="dxa"/>
            <w:tcBorders>
              <w:top w:val="single" w:sz="13" w:space="0" w:color="000000" w:themeColor="text1"/>
              <w:left w:val="single" w:sz="4" w:space="0" w:color="000000" w:themeColor="text1"/>
              <w:bottom w:val="single" w:sz="13" w:space="0" w:color="000000" w:themeColor="text1"/>
              <w:right w:val="single" w:sz="4" w:space="0" w:color="000000" w:themeColor="text1"/>
            </w:tcBorders>
            <w:shd w:val="clear" w:color="auto" w:fill="DADADA"/>
          </w:tcPr>
          <w:p w14:paraId="49E9EAB8" w14:textId="77777777" w:rsidR="00F024D4" w:rsidRDefault="00F024D4" w:rsidP="00A60B15">
            <w:pPr>
              <w:pStyle w:val="BodyText"/>
              <w:kinsoku w:val="0"/>
              <w:overflowPunct w:val="0"/>
              <w:spacing w:before="114"/>
              <w:ind w:right="480"/>
            </w:pPr>
            <w:r w:rsidRPr="6781B22B">
              <w:rPr>
                <w:b/>
                <w:bCs/>
                <w:sz w:val="20"/>
              </w:rPr>
              <w:t>GRADE</w:t>
            </w:r>
            <w:r w:rsidRPr="6781B22B">
              <w:rPr>
                <w:b/>
                <w:bCs/>
                <w:spacing w:val="-10"/>
                <w:sz w:val="20"/>
              </w:rPr>
              <w:t xml:space="preserve"> </w:t>
            </w:r>
            <w:r w:rsidRPr="6781B22B">
              <w:rPr>
                <w:b/>
                <w:bCs/>
                <w:sz w:val="20"/>
              </w:rPr>
              <w:t>3</w:t>
            </w:r>
            <w:r w:rsidRPr="6781B22B">
              <w:rPr>
                <w:b/>
                <w:bCs/>
                <w:w w:val="99"/>
                <w:sz w:val="20"/>
              </w:rPr>
              <w:t xml:space="preserve"> </w:t>
            </w:r>
            <w:r w:rsidRPr="6781B22B">
              <w:rPr>
                <w:b/>
                <w:bCs/>
                <w:spacing w:val="-1"/>
                <w:sz w:val="20"/>
              </w:rPr>
              <w:t>SEVERE</w:t>
            </w:r>
          </w:p>
        </w:tc>
        <w:tc>
          <w:tcPr>
            <w:tcW w:w="2755" w:type="dxa"/>
            <w:tcBorders>
              <w:top w:val="single" w:sz="13" w:space="0" w:color="000000" w:themeColor="text1"/>
              <w:left w:val="single" w:sz="4" w:space="0" w:color="000000" w:themeColor="text1"/>
              <w:bottom w:val="single" w:sz="13" w:space="0" w:color="000000" w:themeColor="text1"/>
              <w:right w:val="single" w:sz="12" w:space="0" w:color="000000" w:themeColor="text1"/>
            </w:tcBorders>
            <w:shd w:val="clear" w:color="auto" w:fill="DADADA"/>
          </w:tcPr>
          <w:p w14:paraId="2DDE828A" w14:textId="77777777" w:rsidR="00F024D4" w:rsidRDefault="00F024D4" w:rsidP="00A60B15">
            <w:pPr>
              <w:pStyle w:val="BodyText"/>
              <w:kinsoku w:val="0"/>
              <w:overflowPunct w:val="0"/>
              <w:spacing w:before="114"/>
              <w:ind w:right="182"/>
              <w:jc w:val="center"/>
            </w:pPr>
            <w:r w:rsidRPr="6781B22B">
              <w:rPr>
                <w:b/>
                <w:bCs/>
                <w:sz w:val="20"/>
              </w:rPr>
              <w:t>GRADE</w:t>
            </w:r>
            <w:r w:rsidRPr="6781B22B">
              <w:rPr>
                <w:b/>
                <w:bCs/>
                <w:spacing w:val="-10"/>
                <w:sz w:val="20"/>
              </w:rPr>
              <w:t xml:space="preserve"> </w:t>
            </w:r>
            <w:r w:rsidRPr="6781B22B">
              <w:rPr>
                <w:b/>
                <w:bCs/>
                <w:sz w:val="20"/>
              </w:rPr>
              <w:t>4</w:t>
            </w:r>
            <w:r w:rsidRPr="6781B22B">
              <w:rPr>
                <w:b/>
                <w:bCs/>
                <w:w w:val="99"/>
                <w:sz w:val="20"/>
              </w:rPr>
              <w:t xml:space="preserve"> </w:t>
            </w:r>
            <w:r w:rsidRPr="6781B22B">
              <w:rPr>
                <w:b/>
                <w:bCs/>
                <w:sz w:val="20"/>
              </w:rPr>
              <w:t>POTENTIALLY</w:t>
            </w:r>
            <w:r w:rsidRPr="6781B22B">
              <w:rPr>
                <w:b/>
                <w:bCs/>
                <w:spacing w:val="21"/>
                <w:w w:val="99"/>
                <w:sz w:val="20"/>
              </w:rPr>
              <w:t xml:space="preserve"> </w:t>
            </w:r>
            <w:r w:rsidRPr="6781B22B">
              <w:rPr>
                <w:b/>
                <w:bCs/>
                <w:sz w:val="20"/>
              </w:rPr>
              <w:t>LIFE-</w:t>
            </w:r>
            <w:r w:rsidRPr="6781B22B">
              <w:rPr>
                <w:b/>
                <w:bCs/>
                <w:w w:val="99"/>
                <w:sz w:val="20"/>
              </w:rPr>
              <w:t xml:space="preserve"> </w:t>
            </w:r>
            <w:r w:rsidRPr="6781B22B">
              <w:rPr>
                <w:b/>
                <w:bCs/>
                <w:w w:val="95"/>
                <w:sz w:val="20"/>
              </w:rPr>
              <w:t>THREATENING</w:t>
            </w:r>
          </w:p>
        </w:tc>
      </w:tr>
      <w:tr w:rsidR="00F024D4" w14:paraId="3C8B95BE" w14:textId="77777777" w:rsidTr="00E81246">
        <w:trPr>
          <w:trHeight w:hRule="exact" w:val="1372"/>
        </w:trPr>
        <w:tc>
          <w:tcPr>
            <w:tcW w:w="3043" w:type="dxa"/>
            <w:tcBorders>
              <w:top w:val="single" w:sz="13" w:space="0" w:color="000000" w:themeColor="text1"/>
              <w:left w:val="single" w:sz="12" w:space="0" w:color="000000" w:themeColor="text1"/>
              <w:bottom w:val="single" w:sz="8" w:space="0" w:color="000000" w:themeColor="text1"/>
              <w:right w:val="single" w:sz="4" w:space="0" w:color="000000" w:themeColor="text1"/>
            </w:tcBorders>
          </w:tcPr>
          <w:p w14:paraId="37A5444E" w14:textId="77777777" w:rsidR="00F024D4" w:rsidRDefault="00F024D4" w:rsidP="00A60B15">
            <w:pPr>
              <w:pStyle w:val="BodyText"/>
              <w:kinsoku w:val="0"/>
              <w:overflowPunct w:val="0"/>
              <w:spacing w:before="27" w:line="220" w:lineRule="exact"/>
              <w:ind w:right="128"/>
              <w:jc w:val="center"/>
              <w:rPr>
                <w:sz w:val="18"/>
                <w:szCs w:val="18"/>
              </w:rPr>
            </w:pPr>
            <w:r>
              <w:rPr>
                <w:b/>
                <w:bCs/>
                <w:spacing w:val="-1"/>
                <w:sz w:val="18"/>
                <w:szCs w:val="18"/>
              </w:rPr>
              <w:t>Total</w:t>
            </w:r>
            <w:r>
              <w:rPr>
                <w:b/>
                <w:bCs/>
                <w:sz w:val="18"/>
                <w:szCs w:val="18"/>
              </w:rPr>
              <w:t xml:space="preserve"> Bilirubin</w:t>
            </w:r>
            <w:hyperlink w:anchor="bookmark40" w:history="1">
              <w:r>
                <w:rPr>
                  <w:position w:val="8"/>
                  <w:sz w:val="12"/>
                  <w:szCs w:val="12"/>
                </w:rPr>
                <w:t>19</w:t>
              </w:r>
            </w:hyperlink>
            <w:r>
              <w:rPr>
                <w:b/>
                <w:bCs/>
                <w:sz w:val="18"/>
                <w:szCs w:val="18"/>
              </w:rPr>
              <w:t>,</w:t>
            </w:r>
            <w:r>
              <w:rPr>
                <w:b/>
                <w:bCs/>
                <w:spacing w:val="1"/>
                <w:sz w:val="18"/>
                <w:szCs w:val="18"/>
              </w:rPr>
              <w:t xml:space="preserve"> </w:t>
            </w:r>
            <w:r>
              <w:rPr>
                <w:b/>
                <w:bCs/>
                <w:sz w:val="18"/>
                <w:szCs w:val="18"/>
              </w:rPr>
              <w:t>High</w:t>
            </w:r>
          </w:p>
          <w:p w14:paraId="5A3A22C0" w14:textId="77777777" w:rsidR="00F024D4" w:rsidRDefault="00F024D4" w:rsidP="00A60B15">
            <w:pPr>
              <w:pStyle w:val="BodyText"/>
              <w:kinsoku w:val="0"/>
              <w:overflowPunct w:val="0"/>
              <w:spacing w:line="220" w:lineRule="exact"/>
              <w:ind w:right="178"/>
              <w:jc w:val="center"/>
              <w:rPr>
                <w:sz w:val="12"/>
                <w:szCs w:val="12"/>
              </w:rPr>
            </w:pPr>
            <w:r>
              <w:rPr>
                <w:spacing w:val="-1"/>
                <w:sz w:val="18"/>
                <w:szCs w:val="18"/>
              </w:rPr>
              <w:t>(mg/dL;</w:t>
            </w:r>
            <w:r>
              <w:rPr>
                <w:sz w:val="18"/>
                <w:szCs w:val="18"/>
              </w:rPr>
              <w:t xml:space="preserve"> </w:t>
            </w:r>
            <w:r>
              <w:rPr>
                <w:i/>
                <w:iCs/>
                <w:sz w:val="18"/>
                <w:szCs w:val="18"/>
              </w:rPr>
              <w:t>µmol/L</w:t>
            </w:r>
            <w:r>
              <w:rPr>
                <w:sz w:val="18"/>
                <w:szCs w:val="18"/>
              </w:rPr>
              <w:t>)</w:t>
            </w:r>
            <w:hyperlink w:anchor="bookmark41" w:history="1">
              <w:r>
                <w:rPr>
                  <w:position w:val="8"/>
                  <w:sz w:val="12"/>
                  <w:szCs w:val="12"/>
                </w:rPr>
                <w:t>20</w:t>
              </w:r>
            </w:hyperlink>
          </w:p>
          <w:p w14:paraId="0354055B" w14:textId="77777777" w:rsidR="00F024D4" w:rsidRDefault="00F024D4" w:rsidP="00A60B15">
            <w:pPr>
              <w:pStyle w:val="BodyText"/>
              <w:kinsoku w:val="0"/>
              <w:overflowPunct w:val="0"/>
              <w:spacing w:before="3"/>
              <w:rPr>
                <w:sz w:val="16"/>
                <w:szCs w:val="16"/>
              </w:rPr>
            </w:pPr>
          </w:p>
          <w:p w14:paraId="495E3339" w14:textId="77777777" w:rsidR="00F024D4" w:rsidRDefault="00F024D4" w:rsidP="00A60B15">
            <w:pPr>
              <w:pStyle w:val="BodyText"/>
              <w:kinsoku w:val="0"/>
              <w:overflowPunct w:val="0"/>
              <w:rPr>
                <w:sz w:val="12"/>
                <w:szCs w:val="12"/>
              </w:rPr>
            </w:pPr>
            <w:r w:rsidRPr="6781B22B">
              <w:rPr>
                <w:b/>
                <w:bCs/>
                <w:i/>
                <w:iCs/>
                <w:spacing w:val="-1"/>
                <w:sz w:val="18"/>
                <w:szCs w:val="18"/>
              </w:rPr>
              <w:t>Term</w:t>
            </w:r>
            <w:r w:rsidRPr="6781B22B">
              <w:rPr>
                <w:b/>
                <w:bCs/>
                <w:i/>
                <w:iCs/>
                <w:spacing w:val="2"/>
                <w:sz w:val="18"/>
                <w:szCs w:val="18"/>
              </w:rPr>
              <w:t xml:space="preserve"> </w:t>
            </w:r>
            <w:r w:rsidRPr="6781B22B">
              <w:rPr>
                <w:b/>
                <w:bCs/>
                <w:i/>
                <w:iCs/>
                <w:sz w:val="18"/>
                <w:szCs w:val="18"/>
              </w:rPr>
              <w:t>Neonate</w:t>
            </w:r>
            <w:hyperlink w:anchor="bookmark42" w:history="1">
              <w:r w:rsidRPr="6781B22B">
                <w:rPr>
                  <w:b/>
                  <w:bCs/>
                  <w:i/>
                  <w:iCs/>
                  <w:position w:val="8"/>
                  <w:sz w:val="12"/>
                  <w:szCs w:val="12"/>
                </w:rPr>
                <w:t>21</w:t>
              </w:r>
            </w:hyperlink>
          </w:p>
          <w:p w14:paraId="3DDFF045" w14:textId="77777777" w:rsidR="00F024D4" w:rsidRDefault="00F024D4" w:rsidP="00A60B15">
            <w:pPr>
              <w:pStyle w:val="BodyText"/>
              <w:kinsoku w:val="0"/>
              <w:overflowPunct w:val="0"/>
              <w:spacing w:before="54"/>
              <w:ind w:right="24"/>
              <w:jc w:val="center"/>
            </w:pPr>
            <w:r w:rsidRPr="6781B22B">
              <w:rPr>
                <w:i/>
                <w:iCs/>
                <w:sz w:val="18"/>
                <w:szCs w:val="18"/>
              </w:rPr>
              <w:t>&lt;</w:t>
            </w:r>
            <w:r w:rsidRPr="6781B22B">
              <w:rPr>
                <w:i/>
                <w:iCs/>
                <w:spacing w:val="1"/>
                <w:sz w:val="18"/>
                <w:szCs w:val="18"/>
              </w:rPr>
              <w:t xml:space="preserve"> </w:t>
            </w:r>
            <w:r w:rsidRPr="6781B22B">
              <w:rPr>
                <w:i/>
                <w:iCs/>
                <w:spacing w:val="-1"/>
                <w:sz w:val="18"/>
                <w:szCs w:val="18"/>
              </w:rPr>
              <w:t>24 hours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p>
        </w:tc>
        <w:tc>
          <w:tcPr>
            <w:tcW w:w="2737"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53115A63" w14:textId="77777777" w:rsidR="00F024D4" w:rsidRDefault="00F024D4" w:rsidP="00A60B15">
            <w:pPr>
              <w:pStyle w:val="BodyText"/>
              <w:kinsoku w:val="0"/>
              <w:overflowPunct w:val="0"/>
              <w:rPr>
                <w:sz w:val="18"/>
                <w:szCs w:val="18"/>
              </w:rPr>
            </w:pPr>
          </w:p>
          <w:p w14:paraId="5BC56134" w14:textId="77777777" w:rsidR="00F024D4" w:rsidRDefault="00F024D4" w:rsidP="00A60B15">
            <w:pPr>
              <w:pStyle w:val="BodyText"/>
              <w:kinsoku w:val="0"/>
              <w:overflowPunct w:val="0"/>
              <w:rPr>
                <w:sz w:val="18"/>
                <w:szCs w:val="18"/>
              </w:rPr>
            </w:pPr>
            <w:r>
              <w:rPr>
                <w:sz w:val="18"/>
                <w:szCs w:val="18"/>
              </w:rPr>
              <w:t>4</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7</w:t>
            </w:r>
          </w:p>
          <w:p w14:paraId="3E2EEE8B" w14:textId="77777777" w:rsidR="00F024D4" w:rsidRDefault="00F024D4" w:rsidP="00A60B15">
            <w:pPr>
              <w:pStyle w:val="BodyText"/>
              <w:kinsoku w:val="0"/>
              <w:overflowPunct w:val="0"/>
              <w:spacing w:before="2"/>
            </w:pPr>
            <w:r w:rsidRPr="6781B22B">
              <w:rPr>
                <w:i/>
                <w:iCs/>
                <w:sz w:val="18"/>
                <w:szCs w:val="18"/>
              </w:rPr>
              <w:t>68.4</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2"/>
                <w:sz w:val="18"/>
                <w:szCs w:val="18"/>
              </w:rPr>
              <w:t xml:space="preserve"> </w:t>
            </w:r>
            <w:r w:rsidRPr="6781B22B">
              <w:rPr>
                <w:i/>
                <w:iCs/>
                <w:spacing w:val="-1"/>
                <w:sz w:val="18"/>
                <w:szCs w:val="18"/>
              </w:rPr>
              <w:t>119.7</w:t>
            </w:r>
          </w:p>
        </w:tc>
        <w:tc>
          <w:tcPr>
            <w:tcW w:w="2695"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29821E7E" w14:textId="77777777" w:rsidR="00F024D4" w:rsidRDefault="00F024D4" w:rsidP="00A60B15">
            <w:pPr>
              <w:pStyle w:val="BodyText"/>
              <w:kinsoku w:val="0"/>
              <w:overflowPunct w:val="0"/>
              <w:rPr>
                <w:sz w:val="18"/>
                <w:szCs w:val="18"/>
              </w:rPr>
            </w:pPr>
          </w:p>
          <w:p w14:paraId="7FD892FF" w14:textId="77777777" w:rsidR="00F024D4" w:rsidRDefault="00F024D4" w:rsidP="00A60B15">
            <w:pPr>
              <w:pStyle w:val="BodyText"/>
              <w:kinsoku w:val="0"/>
              <w:overflowPunct w:val="0"/>
              <w:rPr>
                <w:sz w:val="18"/>
                <w:szCs w:val="18"/>
              </w:rPr>
            </w:pPr>
            <w:r>
              <w:rPr>
                <w:sz w:val="18"/>
                <w:szCs w:val="18"/>
              </w:rPr>
              <w:t>7</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10</w:t>
            </w:r>
          </w:p>
          <w:p w14:paraId="328C4EED" w14:textId="77777777" w:rsidR="00F024D4" w:rsidRDefault="00F024D4" w:rsidP="00A60B15">
            <w:pPr>
              <w:pStyle w:val="BodyText"/>
              <w:kinsoku w:val="0"/>
              <w:overflowPunct w:val="0"/>
              <w:spacing w:before="2"/>
            </w:pPr>
            <w:r w:rsidRPr="6781B22B">
              <w:rPr>
                <w:i/>
                <w:iCs/>
                <w:sz w:val="18"/>
                <w:szCs w:val="18"/>
              </w:rPr>
              <w:t>119.7</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2"/>
                <w:sz w:val="18"/>
                <w:szCs w:val="18"/>
              </w:rPr>
              <w:t xml:space="preserve"> </w:t>
            </w:r>
            <w:r w:rsidRPr="6781B22B">
              <w:rPr>
                <w:i/>
                <w:iCs/>
                <w:spacing w:val="-1"/>
                <w:sz w:val="18"/>
                <w:szCs w:val="18"/>
              </w:rPr>
              <w:t>171</w:t>
            </w:r>
          </w:p>
        </w:tc>
        <w:tc>
          <w:tcPr>
            <w:tcW w:w="2682" w:type="dxa"/>
            <w:tcBorders>
              <w:top w:val="single" w:sz="13" w:space="0" w:color="000000" w:themeColor="text1"/>
              <w:left w:val="single" w:sz="4" w:space="0" w:color="000000" w:themeColor="text1"/>
              <w:bottom w:val="single" w:sz="8" w:space="0" w:color="000000" w:themeColor="text1"/>
              <w:right w:val="single" w:sz="4" w:space="0" w:color="000000" w:themeColor="text1"/>
            </w:tcBorders>
          </w:tcPr>
          <w:p w14:paraId="4BBCB18A" w14:textId="77777777" w:rsidR="00F024D4" w:rsidRDefault="00F024D4" w:rsidP="00A60B15">
            <w:pPr>
              <w:pStyle w:val="BodyText"/>
              <w:kinsoku w:val="0"/>
              <w:overflowPunct w:val="0"/>
              <w:rPr>
                <w:sz w:val="18"/>
                <w:szCs w:val="18"/>
              </w:rPr>
            </w:pPr>
          </w:p>
          <w:p w14:paraId="20F3D400" w14:textId="77777777" w:rsidR="00F024D4" w:rsidRDefault="00F024D4" w:rsidP="00A60B15">
            <w:pPr>
              <w:pStyle w:val="BodyText"/>
              <w:kinsoku w:val="0"/>
              <w:overflowPunct w:val="0"/>
              <w:rPr>
                <w:sz w:val="18"/>
                <w:szCs w:val="18"/>
              </w:rPr>
            </w:pPr>
            <w:r>
              <w:rPr>
                <w:sz w:val="18"/>
                <w:szCs w:val="18"/>
              </w:rPr>
              <w:t>10</w:t>
            </w:r>
            <w:r>
              <w:rPr>
                <w:spacing w:val="45"/>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17</w:t>
            </w:r>
          </w:p>
          <w:p w14:paraId="4518C7CF" w14:textId="77777777" w:rsidR="00F024D4" w:rsidRDefault="00F024D4" w:rsidP="00A60B15">
            <w:pPr>
              <w:pStyle w:val="BodyText"/>
              <w:kinsoku w:val="0"/>
              <w:overflowPunct w:val="0"/>
              <w:spacing w:before="2"/>
            </w:pPr>
            <w:r w:rsidRPr="6781B22B">
              <w:rPr>
                <w:i/>
                <w:iCs/>
                <w:sz w:val="18"/>
                <w:szCs w:val="18"/>
              </w:rPr>
              <w:t>171</w:t>
            </w:r>
            <w:r w:rsidRPr="6781B22B">
              <w:rPr>
                <w:i/>
                <w:iCs/>
                <w:spacing w:val="44"/>
                <w:sz w:val="18"/>
                <w:szCs w:val="18"/>
              </w:rPr>
              <w:t xml:space="preserve"> </w:t>
            </w:r>
            <w:r>
              <w:rPr>
                <w:spacing w:val="-1"/>
                <w:sz w:val="18"/>
                <w:szCs w:val="18"/>
              </w:rPr>
              <w:t>to</w:t>
            </w:r>
            <w:r>
              <w:rPr>
                <w:spacing w:val="1"/>
                <w:sz w:val="18"/>
                <w:szCs w:val="18"/>
              </w:rPr>
              <w:t xml:space="preserve"> </w:t>
            </w:r>
            <w:r>
              <w:rPr>
                <w:sz w:val="18"/>
                <w:szCs w:val="18"/>
              </w:rPr>
              <w:t>&lt;</w:t>
            </w:r>
            <w:r>
              <w:rPr>
                <w:spacing w:val="-1"/>
                <w:sz w:val="18"/>
                <w:szCs w:val="18"/>
              </w:rPr>
              <w:t xml:space="preserve"> </w:t>
            </w:r>
            <w:r w:rsidRPr="6781B22B">
              <w:rPr>
                <w:i/>
                <w:iCs/>
                <w:spacing w:val="-1"/>
                <w:sz w:val="18"/>
                <w:szCs w:val="18"/>
              </w:rPr>
              <w:t>290.7</w:t>
            </w:r>
          </w:p>
        </w:tc>
        <w:tc>
          <w:tcPr>
            <w:tcW w:w="2755" w:type="dxa"/>
            <w:tcBorders>
              <w:top w:val="single" w:sz="13" w:space="0" w:color="000000" w:themeColor="text1"/>
              <w:left w:val="single" w:sz="4" w:space="0" w:color="000000" w:themeColor="text1"/>
              <w:bottom w:val="single" w:sz="8" w:space="0" w:color="000000" w:themeColor="text1"/>
              <w:right w:val="single" w:sz="12" w:space="0" w:color="000000" w:themeColor="text1"/>
            </w:tcBorders>
          </w:tcPr>
          <w:p w14:paraId="62B638CC" w14:textId="77777777" w:rsidR="00F024D4" w:rsidRDefault="00F024D4" w:rsidP="00A60B15">
            <w:pPr>
              <w:pStyle w:val="BodyText"/>
              <w:kinsoku w:val="0"/>
              <w:overflowPunct w:val="0"/>
              <w:rPr>
                <w:sz w:val="18"/>
                <w:szCs w:val="18"/>
              </w:rPr>
            </w:pPr>
          </w:p>
          <w:p w14:paraId="03ADD9D5" w14:textId="77777777" w:rsidR="00F024D4" w:rsidRDefault="00F024D4" w:rsidP="00A60B15">
            <w:pPr>
              <w:pStyle w:val="BodyText"/>
              <w:kinsoku w:val="0"/>
              <w:overflowPunct w:val="0"/>
              <w:rPr>
                <w:sz w:val="18"/>
                <w:szCs w:val="18"/>
              </w:rPr>
            </w:pPr>
            <w:r>
              <w:rPr>
                <w:sz w:val="18"/>
                <w:szCs w:val="18"/>
              </w:rPr>
              <w:t>≥ 17</w:t>
            </w:r>
          </w:p>
          <w:p w14:paraId="3F8A6D30" w14:textId="77777777" w:rsidR="00F024D4" w:rsidRDefault="00F024D4" w:rsidP="00A60B15">
            <w:pPr>
              <w:pStyle w:val="BodyText"/>
              <w:kinsoku w:val="0"/>
              <w:overflowPunct w:val="0"/>
              <w:spacing w:before="2"/>
            </w:pPr>
            <w:r>
              <w:rPr>
                <w:sz w:val="18"/>
                <w:szCs w:val="18"/>
              </w:rPr>
              <w:t xml:space="preserve">≥ </w:t>
            </w:r>
            <w:r w:rsidRPr="6781B22B">
              <w:rPr>
                <w:i/>
                <w:iCs/>
                <w:sz w:val="18"/>
                <w:szCs w:val="18"/>
              </w:rPr>
              <w:t>290.7</w:t>
            </w:r>
          </w:p>
        </w:tc>
      </w:tr>
      <w:tr w:rsidR="00F024D4" w14:paraId="55179DC4" w14:textId="77777777" w:rsidTr="00E81246">
        <w:trPr>
          <w:trHeight w:hRule="exact" w:val="551"/>
        </w:trPr>
        <w:tc>
          <w:tcPr>
            <w:tcW w:w="3043"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51FC628E" w14:textId="77777777" w:rsidR="00F024D4" w:rsidRDefault="00F024D4" w:rsidP="00A60B15">
            <w:pPr>
              <w:pStyle w:val="BodyText"/>
              <w:kinsoku w:val="0"/>
              <w:overflowPunct w:val="0"/>
              <w:spacing w:before="54"/>
              <w:ind w:right="252"/>
            </w:pPr>
            <w:r w:rsidRPr="6781B22B">
              <w:rPr>
                <w:i/>
                <w:iCs/>
                <w:sz w:val="18"/>
                <w:szCs w:val="18"/>
              </w:rPr>
              <w:t>24</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48 hours</w:t>
            </w:r>
            <w:r w:rsidRPr="6781B22B">
              <w:rPr>
                <w:i/>
                <w:iCs/>
                <w:sz w:val="18"/>
                <w:szCs w:val="18"/>
              </w:rPr>
              <w:t xml:space="preserve"> </w:t>
            </w:r>
            <w:r w:rsidRPr="6781B22B">
              <w:rPr>
                <w:i/>
                <w:iCs/>
                <w:spacing w:val="1"/>
                <w:sz w:val="18"/>
                <w:szCs w:val="18"/>
              </w:rPr>
              <w:t>of</w:t>
            </w:r>
            <w:r w:rsidRPr="6781B22B">
              <w:rPr>
                <w:i/>
                <w:iCs/>
                <w:spacing w:val="27"/>
                <w:sz w:val="18"/>
                <w:szCs w:val="18"/>
              </w:rPr>
              <w:t xml:space="preserve"> </w:t>
            </w:r>
            <w:r w:rsidRPr="6781B22B">
              <w:rPr>
                <w:i/>
                <w:iCs/>
                <w:spacing w:val="1"/>
                <w:sz w:val="18"/>
                <w:szCs w:val="18"/>
              </w:rPr>
              <w:t>age</w:t>
            </w:r>
          </w:p>
        </w:tc>
        <w:tc>
          <w:tcPr>
            <w:tcW w:w="2737"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A5DB4D4" w14:textId="77777777" w:rsidR="00F024D4" w:rsidRDefault="00F024D4" w:rsidP="00A60B15">
            <w:pPr>
              <w:pStyle w:val="BodyText"/>
              <w:kinsoku w:val="0"/>
              <w:overflowPunct w:val="0"/>
              <w:spacing w:before="54" w:line="207" w:lineRule="exact"/>
              <w:rPr>
                <w:sz w:val="18"/>
                <w:szCs w:val="18"/>
              </w:rPr>
            </w:pPr>
            <w:r>
              <w:rPr>
                <w:sz w:val="18"/>
                <w:szCs w:val="18"/>
              </w:rPr>
              <w:t>5</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8</w:t>
            </w:r>
          </w:p>
          <w:p w14:paraId="57EF21A6" w14:textId="77777777" w:rsidR="00F024D4" w:rsidRDefault="00F024D4" w:rsidP="00A60B15">
            <w:pPr>
              <w:pStyle w:val="BodyText"/>
              <w:kinsoku w:val="0"/>
              <w:overflowPunct w:val="0"/>
              <w:spacing w:line="207" w:lineRule="exact"/>
            </w:pPr>
            <w:r w:rsidRPr="6781B22B">
              <w:rPr>
                <w:i/>
                <w:iCs/>
                <w:sz w:val="18"/>
                <w:szCs w:val="18"/>
              </w:rPr>
              <w:t>85.5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136.8</w:t>
            </w:r>
          </w:p>
        </w:tc>
        <w:tc>
          <w:tcPr>
            <w:tcW w:w="269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BEAC815" w14:textId="77777777" w:rsidR="00F024D4" w:rsidRDefault="00F024D4" w:rsidP="00A60B15">
            <w:pPr>
              <w:pStyle w:val="BodyText"/>
              <w:kinsoku w:val="0"/>
              <w:overflowPunct w:val="0"/>
              <w:spacing w:before="54" w:line="207" w:lineRule="exact"/>
              <w:rPr>
                <w:sz w:val="18"/>
                <w:szCs w:val="18"/>
              </w:rPr>
            </w:pPr>
            <w:r>
              <w:rPr>
                <w:sz w:val="18"/>
                <w:szCs w:val="18"/>
              </w:rPr>
              <w:t>8</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12</w:t>
            </w:r>
          </w:p>
          <w:p w14:paraId="490A7AE3" w14:textId="77777777" w:rsidR="00F024D4" w:rsidRDefault="00F024D4" w:rsidP="00A60B15">
            <w:pPr>
              <w:pStyle w:val="BodyText"/>
              <w:kinsoku w:val="0"/>
              <w:overflowPunct w:val="0"/>
              <w:spacing w:line="207" w:lineRule="exact"/>
            </w:pPr>
            <w:r w:rsidRPr="6781B22B">
              <w:rPr>
                <w:i/>
                <w:iCs/>
                <w:sz w:val="18"/>
                <w:szCs w:val="18"/>
              </w:rPr>
              <w:t>136.8</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205.2</w:t>
            </w:r>
          </w:p>
        </w:tc>
        <w:tc>
          <w:tcPr>
            <w:tcW w:w="268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2192537" w14:textId="77777777" w:rsidR="00F024D4" w:rsidRDefault="00F024D4" w:rsidP="00A60B15">
            <w:pPr>
              <w:pStyle w:val="BodyText"/>
              <w:kinsoku w:val="0"/>
              <w:overflowPunct w:val="0"/>
              <w:spacing w:before="54" w:line="207" w:lineRule="exact"/>
              <w:rPr>
                <w:sz w:val="18"/>
                <w:szCs w:val="18"/>
              </w:rPr>
            </w:pPr>
            <w:r>
              <w:rPr>
                <w:sz w:val="18"/>
                <w:szCs w:val="18"/>
              </w:rPr>
              <w:t>12</w:t>
            </w:r>
            <w:r>
              <w:rPr>
                <w:spacing w:val="45"/>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19</w:t>
            </w:r>
          </w:p>
          <w:p w14:paraId="09B58527" w14:textId="77777777" w:rsidR="00F024D4" w:rsidRDefault="00F024D4" w:rsidP="00A60B15">
            <w:pPr>
              <w:pStyle w:val="BodyText"/>
              <w:kinsoku w:val="0"/>
              <w:overflowPunct w:val="0"/>
              <w:spacing w:line="207" w:lineRule="exact"/>
            </w:pPr>
            <w:r w:rsidRPr="6781B22B">
              <w:rPr>
                <w:i/>
                <w:iCs/>
                <w:sz w:val="18"/>
                <w:szCs w:val="18"/>
              </w:rPr>
              <w:t>205.2</w:t>
            </w:r>
            <w:r w:rsidRPr="6781B22B">
              <w:rPr>
                <w:i/>
                <w:iCs/>
                <w:spacing w:val="44"/>
                <w:sz w:val="18"/>
                <w:szCs w:val="18"/>
              </w:rPr>
              <w:t xml:space="preserve"> </w:t>
            </w:r>
            <w:r w:rsidRPr="6781B22B">
              <w:rPr>
                <w:i/>
                <w:iCs/>
                <w:sz w:val="18"/>
                <w:szCs w:val="18"/>
              </w:rPr>
              <w:t>to</w:t>
            </w:r>
            <w:r w:rsidRPr="6781B22B">
              <w:rPr>
                <w:i/>
                <w:iCs/>
                <w:spacing w:val="-1"/>
                <w:sz w:val="18"/>
                <w:szCs w:val="18"/>
              </w:rPr>
              <w:t xml:space="preserve"> </w:t>
            </w:r>
            <w:r>
              <w:rPr>
                <w:sz w:val="18"/>
                <w:szCs w:val="18"/>
              </w:rPr>
              <w:t>&lt;</w:t>
            </w:r>
            <w:r>
              <w:rPr>
                <w:spacing w:val="-1"/>
                <w:sz w:val="18"/>
                <w:szCs w:val="18"/>
              </w:rPr>
              <w:t xml:space="preserve"> </w:t>
            </w:r>
            <w:r w:rsidRPr="6781B22B">
              <w:rPr>
                <w:i/>
                <w:iCs/>
                <w:spacing w:val="-1"/>
                <w:sz w:val="18"/>
                <w:szCs w:val="18"/>
              </w:rPr>
              <w:t>324.9</w:t>
            </w:r>
          </w:p>
        </w:tc>
        <w:tc>
          <w:tcPr>
            <w:tcW w:w="2755" w:type="dxa"/>
            <w:tcBorders>
              <w:top w:val="single" w:sz="8" w:space="0" w:color="000000" w:themeColor="text1"/>
              <w:left w:val="single" w:sz="4" w:space="0" w:color="000000" w:themeColor="text1"/>
              <w:bottom w:val="single" w:sz="8" w:space="0" w:color="000000" w:themeColor="text1"/>
              <w:right w:val="single" w:sz="12" w:space="0" w:color="000000" w:themeColor="text1"/>
            </w:tcBorders>
          </w:tcPr>
          <w:p w14:paraId="13C1D84D" w14:textId="77777777" w:rsidR="00F024D4" w:rsidRDefault="00F024D4" w:rsidP="00A60B15">
            <w:pPr>
              <w:pStyle w:val="BodyText"/>
              <w:kinsoku w:val="0"/>
              <w:overflowPunct w:val="0"/>
              <w:spacing w:before="54" w:line="207" w:lineRule="exact"/>
              <w:rPr>
                <w:sz w:val="18"/>
                <w:szCs w:val="18"/>
              </w:rPr>
            </w:pPr>
            <w:r>
              <w:rPr>
                <w:sz w:val="18"/>
                <w:szCs w:val="18"/>
              </w:rPr>
              <w:t xml:space="preserve">≥ </w:t>
            </w:r>
            <w:r>
              <w:rPr>
                <w:spacing w:val="1"/>
                <w:sz w:val="18"/>
                <w:szCs w:val="18"/>
              </w:rPr>
              <w:t>19</w:t>
            </w:r>
          </w:p>
          <w:p w14:paraId="0E93BF1E"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324.9</w:t>
            </w:r>
          </w:p>
        </w:tc>
      </w:tr>
      <w:tr w:rsidR="00F024D4" w14:paraId="65F6E2CE" w14:textId="77777777" w:rsidTr="00E81246">
        <w:trPr>
          <w:trHeight w:hRule="exact" w:val="549"/>
        </w:trPr>
        <w:tc>
          <w:tcPr>
            <w:tcW w:w="3043"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060C4711" w14:textId="77777777" w:rsidR="00F024D4" w:rsidRDefault="00F024D4" w:rsidP="00A60B15">
            <w:pPr>
              <w:pStyle w:val="BodyText"/>
              <w:kinsoku w:val="0"/>
              <w:overflowPunct w:val="0"/>
              <w:spacing w:before="54"/>
              <w:ind w:right="252"/>
            </w:pPr>
            <w:r w:rsidRPr="6781B22B">
              <w:rPr>
                <w:i/>
                <w:iCs/>
                <w:sz w:val="18"/>
                <w:szCs w:val="18"/>
              </w:rPr>
              <w:t>48</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72 hours</w:t>
            </w:r>
            <w:r w:rsidRPr="6781B22B">
              <w:rPr>
                <w:i/>
                <w:iCs/>
                <w:sz w:val="18"/>
                <w:szCs w:val="18"/>
              </w:rPr>
              <w:t xml:space="preserve"> </w:t>
            </w:r>
            <w:r w:rsidRPr="6781B22B">
              <w:rPr>
                <w:i/>
                <w:iCs/>
                <w:spacing w:val="1"/>
                <w:sz w:val="18"/>
                <w:szCs w:val="18"/>
              </w:rPr>
              <w:t>of</w:t>
            </w:r>
            <w:r w:rsidRPr="6781B22B">
              <w:rPr>
                <w:i/>
                <w:iCs/>
                <w:spacing w:val="27"/>
                <w:sz w:val="18"/>
                <w:szCs w:val="18"/>
              </w:rPr>
              <w:t xml:space="preserve"> </w:t>
            </w:r>
            <w:r w:rsidRPr="6781B22B">
              <w:rPr>
                <w:i/>
                <w:iCs/>
                <w:spacing w:val="1"/>
                <w:sz w:val="18"/>
                <w:szCs w:val="18"/>
              </w:rPr>
              <w:t>age</w:t>
            </w:r>
          </w:p>
        </w:tc>
        <w:tc>
          <w:tcPr>
            <w:tcW w:w="2737"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00F0901" w14:textId="77777777" w:rsidR="00F024D4" w:rsidRDefault="00F024D4" w:rsidP="00A60B15">
            <w:pPr>
              <w:pStyle w:val="BodyText"/>
              <w:kinsoku w:val="0"/>
              <w:overflowPunct w:val="0"/>
              <w:spacing w:before="54" w:line="207" w:lineRule="exact"/>
              <w:rPr>
                <w:sz w:val="18"/>
                <w:szCs w:val="18"/>
              </w:rPr>
            </w:pPr>
            <w:r>
              <w:rPr>
                <w:sz w:val="18"/>
                <w:szCs w:val="18"/>
              </w:rPr>
              <w:t>8.5</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13</w:t>
            </w:r>
          </w:p>
          <w:p w14:paraId="7BD93D2F" w14:textId="77777777" w:rsidR="00F024D4" w:rsidRDefault="00F024D4" w:rsidP="00A60B15">
            <w:pPr>
              <w:pStyle w:val="BodyText"/>
              <w:kinsoku w:val="0"/>
              <w:overflowPunct w:val="0"/>
              <w:spacing w:line="207" w:lineRule="exact"/>
            </w:pPr>
            <w:r w:rsidRPr="6781B22B">
              <w:rPr>
                <w:i/>
                <w:iCs/>
                <w:spacing w:val="-1"/>
                <w:sz w:val="18"/>
                <w:szCs w:val="18"/>
              </w:rPr>
              <w:t>145.35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222.3</w:t>
            </w:r>
          </w:p>
        </w:tc>
        <w:tc>
          <w:tcPr>
            <w:tcW w:w="269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80D1B66" w14:textId="77777777" w:rsidR="00F024D4" w:rsidRDefault="00F024D4" w:rsidP="00A60B15">
            <w:pPr>
              <w:pStyle w:val="BodyText"/>
              <w:kinsoku w:val="0"/>
              <w:overflowPunct w:val="0"/>
              <w:spacing w:before="54" w:line="207" w:lineRule="exact"/>
              <w:rPr>
                <w:sz w:val="18"/>
                <w:szCs w:val="18"/>
              </w:rPr>
            </w:pPr>
            <w:r>
              <w:rPr>
                <w:sz w:val="18"/>
                <w:szCs w:val="18"/>
              </w:rPr>
              <w:t>13</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15</w:t>
            </w:r>
          </w:p>
          <w:p w14:paraId="09E1047B" w14:textId="77777777" w:rsidR="00F024D4" w:rsidRDefault="00F024D4" w:rsidP="00A60B15">
            <w:pPr>
              <w:pStyle w:val="BodyText"/>
              <w:kinsoku w:val="0"/>
              <w:overflowPunct w:val="0"/>
              <w:spacing w:line="207" w:lineRule="exact"/>
            </w:pPr>
            <w:r w:rsidRPr="6781B22B">
              <w:rPr>
                <w:i/>
                <w:iCs/>
                <w:sz w:val="18"/>
                <w:szCs w:val="18"/>
              </w:rPr>
              <w:t>222.3</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256.5</w:t>
            </w:r>
          </w:p>
        </w:tc>
        <w:tc>
          <w:tcPr>
            <w:tcW w:w="268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8758FCB" w14:textId="77777777" w:rsidR="00F024D4" w:rsidRDefault="00F024D4" w:rsidP="00A60B15">
            <w:pPr>
              <w:pStyle w:val="BodyText"/>
              <w:kinsoku w:val="0"/>
              <w:overflowPunct w:val="0"/>
              <w:spacing w:before="54" w:line="207" w:lineRule="exact"/>
              <w:rPr>
                <w:sz w:val="18"/>
                <w:szCs w:val="18"/>
              </w:rPr>
            </w:pPr>
            <w:r>
              <w:rPr>
                <w:sz w:val="18"/>
                <w:szCs w:val="18"/>
              </w:rPr>
              <w:t>15</w:t>
            </w:r>
            <w:r>
              <w:rPr>
                <w:spacing w:val="45"/>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22</w:t>
            </w:r>
          </w:p>
          <w:p w14:paraId="711A1F8E" w14:textId="77777777" w:rsidR="00F024D4" w:rsidRDefault="00F024D4" w:rsidP="00A60B15">
            <w:pPr>
              <w:pStyle w:val="BodyText"/>
              <w:kinsoku w:val="0"/>
              <w:overflowPunct w:val="0"/>
              <w:spacing w:line="207" w:lineRule="exact"/>
            </w:pPr>
            <w:r w:rsidRPr="6781B22B">
              <w:rPr>
                <w:i/>
                <w:iCs/>
                <w:sz w:val="18"/>
                <w:szCs w:val="18"/>
              </w:rPr>
              <w:t>256.5</w:t>
            </w:r>
            <w:r w:rsidRPr="6781B22B">
              <w:rPr>
                <w:i/>
                <w:iCs/>
                <w:spacing w:val="44"/>
                <w:sz w:val="18"/>
                <w:szCs w:val="18"/>
              </w:rPr>
              <w:t xml:space="preserve"> </w:t>
            </w:r>
            <w:r w:rsidRPr="6781B22B">
              <w:rPr>
                <w:i/>
                <w:iCs/>
                <w:sz w:val="18"/>
                <w:szCs w:val="18"/>
              </w:rPr>
              <w:t>to</w:t>
            </w:r>
            <w:r w:rsidRPr="6781B22B">
              <w:rPr>
                <w:i/>
                <w:iCs/>
                <w:spacing w:val="-1"/>
                <w:sz w:val="18"/>
                <w:szCs w:val="18"/>
              </w:rPr>
              <w:t xml:space="preserve"> </w:t>
            </w:r>
            <w:r>
              <w:rPr>
                <w:sz w:val="18"/>
                <w:szCs w:val="18"/>
              </w:rPr>
              <w:t>&lt;</w:t>
            </w:r>
            <w:r>
              <w:rPr>
                <w:spacing w:val="-1"/>
                <w:sz w:val="18"/>
                <w:szCs w:val="18"/>
              </w:rPr>
              <w:t xml:space="preserve"> </w:t>
            </w:r>
            <w:r w:rsidRPr="6781B22B">
              <w:rPr>
                <w:i/>
                <w:iCs/>
                <w:spacing w:val="-1"/>
                <w:sz w:val="18"/>
                <w:szCs w:val="18"/>
              </w:rPr>
              <w:t>376.2</w:t>
            </w:r>
          </w:p>
        </w:tc>
        <w:tc>
          <w:tcPr>
            <w:tcW w:w="2755" w:type="dxa"/>
            <w:tcBorders>
              <w:top w:val="single" w:sz="8" w:space="0" w:color="000000" w:themeColor="text1"/>
              <w:left w:val="single" w:sz="4" w:space="0" w:color="000000" w:themeColor="text1"/>
              <w:bottom w:val="single" w:sz="8" w:space="0" w:color="000000" w:themeColor="text1"/>
              <w:right w:val="single" w:sz="12" w:space="0" w:color="000000" w:themeColor="text1"/>
            </w:tcBorders>
          </w:tcPr>
          <w:p w14:paraId="12398F5D" w14:textId="77777777" w:rsidR="00F024D4" w:rsidRDefault="00F024D4" w:rsidP="00A60B15">
            <w:pPr>
              <w:pStyle w:val="BodyText"/>
              <w:kinsoku w:val="0"/>
              <w:overflowPunct w:val="0"/>
              <w:spacing w:before="54" w:line="207" w:lineRule="exact"/>
              <w:rPr>
                <w:sz w:val="18"/>
                <w:szCs w:val="18"/>
              </w:rPr>
            </w:pPr>
            <w:r>
              <w:rPr>
                <w:sz w:val="18"/>
                <w:szCs w:val="18"/>
              </w:rPr>
              <w:t xml:space="preserve">≥ </w:t>
            </w:r>
            <w:r>
              <w:rPr>
                <w:spacing w:val="1"/>
                <w:sz w:val="18"/>
                <w:szCs w:val="18"/>
              </w:rPr>
              <w:t>22</w:t>
            </w:r>
          </w:p>
          <w:p w14:paraId="453D912A"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376.2</w:t>
            </w:r>
          </w:p>
        </w:tc>
      </w:tr>
      <w:tr w:rsidR="00F024D4" w14:paraId="2A26245A" w14:textId="77777777" w:rsidTr="00E81246">
        <w:trPr>
          <w:trHeight w:hRule="exact" w:val="551"/>
        </w:trPr>
        <w:tc>
          <w:tcPr>
            <w:tcW w:w="3043"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4B67DDEA" w14:textId="77777777" w:rsidR="00F024D4" w:rsidRDefault="00F024D4" w:rsidP="00A60B15">
            <w:pPr>
              <w:pStyle w:val="BodyText"/>
              <w:kinsoku w:val="0"/>
              <w:overflowPunct w:val="0"/>
              <w:spacing w:before="56"/>
              <w:ind w:right="155"/>
            </w:pPr>
            <w:r w:rsidRPr="6781B22B">
              <w:rPr>
                <w:i/>
                <w:iCs/>
                <w:sz w:val="18"/>
                <w:szCs w:val="18"/>
              </w:rPr>
              <w:t>72</w:t>
            </w:r>
            <w:r w:rsidRPr="6781B22B">
              <w:rPr>
                <w:i/>
                <w:iCs/>
                <w:spacing w:val="-1"/>
                <w:sz w:val="18"/>
                <w:szCs w:val="18"/>
              </w:rPr>
              <w:t xml:space="preserve"> hours</w:t>
            </w:r>
            <w:r w:rsidRPr="6781B22B">
              <w:rPr>
                <w:i/>
                <w:iCs/>
                <w:sz w:val="18"/>
                <w:szCs w:val="18"/>
              </w:rPr>
              <w:t xml:space="preserve"> 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pacing w:val="-1"/>
                <w:sz w:val="18"/>
                <w:szCs w:val="18"/>
              </w:rPr>
              <w:t>days</w:t>
            </w:r>
            <w:r w:rsidRPr="6781B22B">
              <w:rPr>
                <w:i/>
                <w:iCs/>
                <w:spacing w:val="27"/>
                <w:sz w:val="18"/>
                <w:szCs w:val="18"/>
              </w:rPr>
              <w:t xml:space="preserve"> </w:t>
            </w:r>
            <w:r w:rsidRPr="6781B22B">
              <w:rPr>
                <w:i/>
                <w:iCs/>
                <w:sz w:val="18"/>
                <w:szCs w:val="18"/>
              </w:rPr>
              <w:t>of age</w:t>
            </w:r>
          </w:p>
        </w:tc>
        <w:tc>
          <w:tcPr>
            <w:tcW w:w="2737"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AB9351E" w14:textId="77777777" w:rsidR="00F024D4" w:rsidRDefault="00F024D4" w:rsidP="00A60B15">
            <w:pPr>
              <w:pStyle w:val="BodyText"/>
              <w:kinsoku w:val="0"/>
              <w:overflowPunct w:val="0"/>
              <w:spacing w:before="56" w:line="207" w:lineRule="exact"/>
              <w:rPr>
                <w:sz w:val="18"/>
                <w:szCs w:val="18"/>
              </w:rPr>
            </w:pPr>
            <w:r>
              <w:rPr>
                <w:sz w:val="18"/>
                <w:szCs w:val="18"/>
              </w:rPr>
              <w:t>11</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16</w:t>
            </w:r>
          </w:p>
          <w:p w14:paraId="5E37BB4E" w14:textId="77777777" w:rsidR="00F024D4" w:rsidRDefault="00F024D4" w:rsidP="00A60B15">
            <w:pPr>
              <w:pStyle w:val="BodyText"/>
              <w:kinsoku w:val="0"/>
              <w:overflowPunct w:val="0"/>
              <w:spacing w:line="207" w:lineRule="exact"/>
            </w:pPr>
            <w:r w:rsidRPr="6781B22B">
              <w:rPr>
                <w:i/>
                <w:iCs/>
                <w:sz w:val="18"/>
                <w:szCs w:val="18"/>
              </w:rPr>
              <w:t>188.1</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2"/>
                <w:sz w:val="18"/>
                <w:szCs w:val="18"/>
              </w:rPr>
              <w:t xml:space="preserve"> </w:t>
            </w:r>
            <w:r w:rsidRPr="6781B22B">
              <w:rPr>
                <w:i/>
                <w:iCs/>
                <w:sz w:val="18"/>
                <w:szCs w:val="18"/>
              </w:rPr>
              <w:t>273.6</w:t>
            </w:r>
          </w:p>
        </w:tc>
        <w:tc>
          <w:tcPr>
            <w:tcW w:w="269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B197F66" w14:textId="77777777" w:rsidR="00F024D4" w:rsidRDefault="00F024D4" w:rsidP="00A60B15">
            <w:pPr>
              <w:pStyle w:val="BodyText"/>
              <w:kinsoku w:val="0"/>
              <w:overflowPunct w:val="0"/>
              <w:spacing w:before="56" w:line="207" w:lineRule="exact"/>
              <w:rPr>
                <w:sz w:val="18"/>
                <w:szCs w:val="18"/>
              </w:rPr>
            </w:pPr>
            <w:r>
              <w:rPr>
                <w:sz w:val="18"/>
                <w:szCs w:val="18"/>
              </w:rPr>
              <w:t>16</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18</w:t>
            </w:r>
          </w:p>
          <w:p w14:paraId="3C391A49" w14:textId="77777777" w:rsidR="00F024D4" w:rsidRDefault="00F024D4" w:rsidP="00A60B15">
            <w:pPr>
              <w:pStyle w:val="BodyText"/>
              <w:kinsoku w:val="0"/>
              <w:overflowPunct w:val="0"/>
              <w:spacing w:line="207" w:lineRule="exact"/>
            </w:pPr>
            <w:r w:rsidRPr="6781B22B">
              <w:rPr>
                <w:i/>
                <w:iCs/>
                <w:sz w:val="18"/>
                <w:szCs w:val="18"/>
              </w:rPr>
              <w:t>273.6</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307.8</w:t>
            </w:r>
          </w:p>
        </w:tc>
        <w:tc>
          <w:tcPr>
            <w:tcW w:w="268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5B23F21" w14:textId="77777777" w:rsidR="00F024D4" w:rsidRDefault="00F024D4" w:rsidP="00A60B15">
            <w:pPr>
              <w:pStyle w:val="BodyText"/>
              <w:kinsoku w:val="0"/>
              <w:overflowPunct w:val="0"/>
              <w:spacing w:before="56" w:line="207" w:lineRule="exact"/>
              <w:rPr>
                <w:sz w:val="18"/>
                <w:szCs w:val="18"/>
              </w:rPr>
            </w:pPr>
            <w:r>
              <w:rPr>
                <w:sz w:val="18"/>
                <w:szCs w:val="18"/>
              </w:rPr>
              <w:t>18</w:t>
            </w:r>
            <w:r>
              <w:rPr>
                <w:spacing w:val="45"/>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24</w:t>
            </w:r>
          </w:p>
          <w:p w14:paraId="522CC24F" w14:textId="77777777" w:rsidR="00F024D4" w:rsidRDefault="00F024D4" w:rsidP="00A60B15">
            <w:pPr>
              <w:pStyle w:val="BodyText"/>
              <w:kinsoku w:val="0"/>
              <w:overflowPunct w:val="0"/>
              <w:spacing w:line="207" w:lineRule="exact"/>
            </w:pPr>
            <w:r w:rsidRPr="6781B22B">
              <w:rPr>
                <w:i/>
                <w:iCs/>
                <w:sz w:val="18"/>
                <w:szCs w:val="18"/>
              </w:rPr>
              <w:t>307.8</w:t>
            </w:r>
            <w:r w:rsidRPr="6781B22B">
              <w:rPr>
                <w:i/>
                <w:iCs/>
                <w:spacing w:val="44"/>
                <w:sz w:val="18"/>
                <w:szCs w:val="18"/>
              </w:rPr>
              <w:t xml:space="preserve"> </w:t>
            </w:r>
            <w:r w:rsidRPr="6781B22B">
              <w:rPr>
                <w:i/>
                <w:iCs/>
                <w:sz w:val="18"/>
                <w:szCs w:val="18"/>
              </w:rPr>
              <w:t>to</w:t>
            </w:r>
            <w:r w:rsidRPr="6781B22B">
              <w:rPr>
                <w:i/>
                <w:iCs/>
                <w:spacing w:val="-1"/>
                <w:sz w:val="18"/>
                <w:szCs w:val="18"/>
              </w:rPr>
              <w:t xml:space="preserve"> </w:t>
            </w:r>
            <w:r>
              <w:rPr>
                <w:sz w:val="18"/>
                <w:szCs w:val="18"/>
              </w:rPr>
              <w:t>&lt;</w:t>
            </w:r>
            <w:r>
              <w:rPr>
                <w:spacing w:val="-1"/>
                <w:sz w:val="18"/>
                <w:szCs w:val="18"/>
              </w:rPr>
              <w:t xml:space="preserve"> </w:t>
            </w:r>
            <w:r w:rsidRPr="6781B22B">
              <w:rPr>
                <w:i/>
                <w:iCs/>
                <w:spacing w:val="-1"/>
                <w:sz w:val="18"/>
                <w:szCs w:val="18"/>
              </w:rPr>
              <w:t>410.4</w:t>
            </w:r>
          </w:p>
        </w:tc>
        <w:tc>
          <w:tcPr>
            <w:tcW w:w="2755" w:type="dxa"/>
            <w:tcBorders>
              <w:top w:val="single" w:sz="8" w:space="0" w:color="000000" w:themeColor="text1"/>
              <w:left w:val="single" w:sz="4" w:space="0" w:color="000000" w:themeColor="text1"/>
              <w:bottom w:val="single" w:sz="8" w:space="0" w:color="000000" w:themeColor="text1"/>
              <w:right w:val="single" w:sz="12" w:space="0" w:color="000000" w:themeColor="text1"/>
            </w:tcBorders>
          </w:tcPr>
          <w:p w14:paraId="1A272B24" w14:textId="77777777" w:rsidR="00F024D4" w:rsidRDefault="00F024D4" w:rsidP="00A60B15">
            <w:pPr>
              <w:pStyle w:val="BodyText"/>
              <w:kinsoku w:val="0"/>
              <w:overflowPunct w:val="0"/>
              <w:spacing w:before="56" w:line="207" w:lineRule="exact"/>
              <w:rPr>
                <w:sz w:val="18"/>
                <w:szCs w:val="18"/>
              </w:rPr>
            </w:pPr>
            <w:r>
              <w:rPr>
                <w:sz w:val="18"/>
                <w:szCs w:val="18"/>
              </w:rPr>
              <w:t xml:space="preserve">≥ </w:t>
            </w:r>
            <w:r>
              <w:rPr>
                <w:spacing w:val="1"/>
                <w:sz w:val="18"/>
                <w:szCs w:val="18"/>
              </w:rPr>
              <w:t>24</w:t>
            </w:r>
          </w:p>
          <w:p w14:paraId="6BAEC0C5"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410.4</w:t>
            </w:r>
          </w:p>
        </w:tc>
      </w:tr>
      <w:tr w:rsidR="00F024D4" w14:paraId="5D0A7DCD" w14:textId="77777777" w:rsidTr="00E81246">
        <w:trPr>
          <w:trHeight w:hRule="exact" w:val="583"/>
        </w:trPr>
        <w:tc>
          <w:tcPr>
            <w:tcW w:w="3043"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144D61FF" w14:textId="77777777" w:rsidR="00F024D4" w:rsidRDefault="00F024D4" w:rsidP="00A60B15">
            <w:pPr>
              <w:pStyle w:val="BodyText"/>
              <w:kinsoku w:val="0"/>
              <w:overflowPunct w:val="0"/>
              <w:spacing w:before="56"/>
              <w:ind w:right="285"/>
            </w:pPr>
            <w:r w:rsidRPr="6781B22B">
              <w:rPr>
                <w:i/>
                <w:iCs/>
                <w:sz w:val="18"/>
                <w:szCs w:val="18"/>
              </w:rPr>
              <w:t>7</w:t>
            </w:r>
            <w:r w:rsidRPr="6781B22B">
              <w:rPr>
                <w:i/>
                <w:iCs/>
                <w:spacing w:val="1"/>
                <w:sz w:val="18"/>
                <w:szCs w:val="18"/>
              </w:rPr>
              <w:t xml:space="preserve"> </w:t>
            </w:r>
            <w:r w:rsidRPr="6781B22B">
              <w:rPr>
                <w:i/>
                <w:iCs/>
                <w:sz w:val="18"/>
                <w:szCs w:val="18"/>
              </w:rPr>
              <w:t>to</w:t>
            </w:r>
            <w:r w:rsidRPr="6781B22B">
              <w:rPr>
                <w:i/>
                <w:iCs/>
                <w:spacing w:val="-1"/>
                <w:sz w:val="18"/>
                <w:szCs w:val="18"/>
              </w:rPr>
              <w:t xml:space="preserve"> 28</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z w:val="18"/>
                <w:szCs w:val="18"/>
              </w:rPr>
              <w:t>age</w:t>
            </w:r>
            <w:r w:rsidRPr="6781B22B">
              <w:rPr>
                <w:i/>
                <w:iCs/>
                <w:spacing w:val="24"/>
                <w:sz w:val="18"/>
                <w:szCs w:val="18"/>
              </w:rPr>
              <w:t xml:space="preserve"> </w:t>
            </w:r>
            <w:r w:rsidRPr="6781B22B">
              <w:rPr>
                <w:i/>
                <w:iCs/>
                <w:spacing w:val="-1"/>
                <w:sz w:val="18"/>
                <w:szCs w:val="18"/>
              </w:rPr>
              <w:t>(breast</w:t>
            </w:r>
            <w:r w:rsidRPr="6781B22B">
              <w:rPr>
                <w:i/>
                <w:iCs/>
                <w:sz w:val="18"/>
                <w:szCs w:val="18"/>
              </w:rPr>
              <w:t xml:space="preserve"> feeding)</w:t>
            </w:r>
          </w:p>
        </w:tc>
        <w:tc>
          <w:tcPr>
            <w:tcW w:w="2737"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7B52A2E" w14:textId="77777777" w:rsidR="00F024D4" w:rsidRDefault="00F024D4" w:rsidP="00A60B15">
            <w:pPr>
              <w:pStyle w:val="BodyText"/>
              <w:kinsoku w:val="0"/>
              <w:overflowPunct w:val="0"/>
              <w:spacing w:before="56" w:line="207" w:lineRule="exact"/>
              <w:rPr>
                <w:sz w:val="18"/>
                <w:szCs w:val="18"/>
              </w:rPr>
            </w:pPr>
            <w:r>
              <w:rPr>
                <w:sz w:val="18"/>
                <w:szCs w:val="18"/>
              </w:rPr>
              <w:t>5</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10</w:t>
            </w:r>
          </w:p>
          <w:p w14:paraId="7C202FE7" w14:textId="77777777" w:rsidR="00F024D4" w:rsidRDefault="00F024D4" w:rsidP="00A60B15">
            <w:pPr>
              <w:pStyle w:val="BodyText"/>
              <w:kinsoku w:val="0"/>
              <w:overflowPunct w:val="0"/>
              <w:spacing w:line="207" w:lineRule="exact"/>
            </w:pPr>
            <w:r w:rsidRPr="6781B22B">
              <w:rPr>
                <w:i/>
                <w:iCs/>
                <w:sz w:val="18"/>
                <w:szCs w:val="18"/>
              </w:rPr>
              <w:t>85.5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171</w:t>
            </w:r>
          </w:p>
        </w:tc>
        <w:tc>
          <w:tcPr>
            <w:tcW w:w="269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9DAA13B" w14:textId="77777777" w:rsidR="00F024D4" w:rsidRDefault="00F024D4" w:rsidP="00A60B15">
            <w:pPr>
              <w:pStyle w:val="BodyText"/>
              <w:kinsoku w:val="0"/>
              <w:overflowPunct w:val="0"/>
              <w:spacing w:before="56" w:line="207" w:lineRule="exact"/>
              <w:rPr>
                <w:sz w:val="18"/>
                <w:szCs w:val="18"/>
              </w:rPr>
            </w:pPr>
            <w:r>
              <w:rPr>
                <w:sz w:val="18"/>
                <w:szCs w:val="18"/>
              </w:rPr>
              <w:t>10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20</w:t>
            </w:r>
          </w:p>
          <w:p w14:paraId="53685F6D" w14:textId="77777777" w:rsidR="00F024D4" w:rsidRDefault="00F024D4" w:rsidP="00A60B15">
            <w:pPr>
              <w:pStyle w:val="BodyText"/>
              <w:kinsoku w:val="0"/>
              <w:overflowPunct w:val="0"/>
              <w:spacing w:line="207" w:lineRule="exact"/>
            </w:pPr>
            <w:r w:rsidRPr="6781B22B">
              <w:rPr>
                <w:i/>
                <w:iCs/>
                <w:sz w:val="18"/>
                <w:szCs w:val="18"/>
              </w:rPr>
              <w:t>171</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342</w:t>
            </w:r>
          </w:p>
        </w:tc>
        <w:tc>
          <w:tcPr>
            <w:tcW w:w="268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621B056" w14:textId="77777777" w:rsidR="00F024D4" w:rsidRDefault="00F024D4" w:rsidP="00A60B15">
            <w:pPr>
              <w:pStyle w:val="BodyText"/>
              <w:kinsoku w:val="0"/>
              <w:overflowPunct w:val="0"/>
              <w:spacing w:before="56" w:line="207" w:lineRule="exact"/>
              <w:rPr>
                <w:sz w:val="18"/>
                <w:szCs w:val="18"/>
              </w:rPr>
            </w:pPr>
            <w:r>
              <w:rPr>
                <w:sz w:val="18"/>
                <w:szCs w:val="18"/>
              </w:rPr>
              <w:t>20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25</w:t>
            </w:r>
          </w:p>
          <w:p w14:paraId="3576C7FB" w14:textId="77777777" w:rsidR="00F024D4" w:rsidRDefault="00F024D4" w:rsidP="00A60B15">
            <w:pPr>
              <w:pStyle w:val="BodyText"/>
              <w:kinsoku w:val="0"/>
              <w:overflowPunct w:val="0"/>
              <w:spacing w:line="207" w:lineRule="exact"/>
            </w:pPr>
            <w:r w:rsidRPr="6781B22B">
              <w:rPr>
                <w:i/>
                <w:iCs/>
                <w:sz w:val="18"/>
                <w:szCs w:val="18"/>
              </w:rPr>
              <w:t>342</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427.5</w:t>
            </w:r>
          </w:p>
        </w:tc>
        <w:tc>
          <w:tcPr>
            <w:tcW w:w="2755" w:type="dxa"/>
            <w:tcBorders>
              <w:top w:val="single" w:sz="8" w:space="0" w:color="000000" w:themeColor="text1"/>
              <w:left w:val="single" w:sz="4" w:space="0" w:color="000000" w:themeColor="text1"/>
              <w:bottom w:val="single" w:sz="8" w:space="0" w:color="000000" w:themeColor="text1"/>
              <w:right w:val="single" w:sz="12" w:space="0" w:color="000000" w:themeColor="text1"/>
            </w:tcBorders>
          </w:tcPr>
          <w:p w14:paraId="28E2C1E0" w14:textId="77777777" w:rsidR="00F024D4" w:rsidRDefault="00F024D4" w:rsidP="00A60B15">
            <w:pPr>
              <w:pStyle w:val="BodyText"/>
              <w:kinsoku w:val="0"/>
              <w:overflowPunct w:val="0"/>
              <w:spacing w:before="56" w:line="207" w:lineRule="exact"/>
              <w:rPr>
                <w:sz w:val="18"/>
                <w:szCs w:val="18"/>
              </w:rPr>
            </w:pPr>
            <w:r>
              <w:rPr>
                <w:sz w:val="18"/>
                <w:szCs w:val="18"/>
              </w:rPr>
              <w:t xml:space="preserve">≥ </w:t>
            </w:r>
            <w:r>
              <w:rPr>
                <w:spacing w:val="1"/>
                <w:sz w:val="18"/>
                <w:szCs w:val="18"/>
              </w:rPr>
              <w:t>25</w:t>
            </w:r>
          </w:p>
          <w:p w14:paraId="1E34721D"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427.5</w:t>
            </w:r>
          </w:p>
        </w:tc>
      </w:tr>
      <w:tr w:rsidR="00F024D4" w14:paraId="79045ECD" w14:textId="77777777" w:rsidTr="00E81246">
        <w:trPr>
          <w:trHeight w:hRule="exact" w:val="542"/>
        </w:trPr>
        <w:tc>
          <w:tcPr>
            <w:tcW w:w="3043" w:type="dxa"/>
            <w:tcBorders>
              <w:top w:val="single" w:sz="8" w:space="0" w:color="000000" w:themeColor="text1"/>
              <w:left w:val="single" w:sz="12" w:space="0" w:color="000000" w:themeColor="text1"/>
              <w:bottom w:val="single" w:sz="4" w:space="0" w:color="000000" w:themeColor="text1"/>
              <w:right w:val="single" w:sz="4" w:space="0" w:color="000000" w:themeColor="text1"/>
            </w:tcBorders>
          </w:tcPr>
          <w:p w14:paraId="7689154F" w14:textId="77777777" w:rsidR="00F024D4" w:rsidRDefault="00F024D4" w:rsidP="00A60B15">
            <w:pPr>
              <w:pStyle w:val="BodyText"/>
              <w:kinsoku w:val="0"/>
              <w:overflowPunct w:val="0"/>
              <w:spacing w:before="54"/>
              <w:ind w:right="228"/>
            </w:pPr>
            <w:r w:rsidRPr="6781B22B">
              <w:rPr>
                <w:i/>
                <w:iCs/>
                <w:sz w:val="18"/>
                <w:szCs w:val="18"/>
              </w:rPr>
              <w:t>7</w:t>
            </w:r>
            <w:r w:rsidRPr="6781B22B">
              <w:rPr>
                <w:i/>
                <w:iCs/>
                <w:spacing w:val="1"/>
                <w:sz w:val="18"/>
                <w:szCs w:val="18"/>
              </w:rPr>
              <w:t xml:space="preserve"> </w:t>
            </w:r>
            <w:r w:rsidRPr="6781B22B">
              <w:rPr>
                <w:i/>
                <w:iCs/>
                <w:sz w:val="18"/>
                <w:szCs w:val="18"/>
              </w:rPr>
              <w:t>to</w:t>
            </w:r>
            <w:r w:rsidRPr="6781B22B">
              <w:rPr>
                <w:i/>
                <w:iCs/>
                <w:spacing w:val="-1"/>
                <w:sz w:val="18"/>
                <w:szCs w:val="18"/>
              </w:rPr>
              <w:t xml:space="preserve"> 28</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pacing w:val="-1"/>
                <w:sz w:val="18"/>
                <w:szCs w:val="18"/>
              </w:rPr>
              <w:t>age</w:t>
            </w:r>
            <w:r w:rsidRPr="6781B22B">
              <w:rPr>
                <w:i/>
                <w:iCs/>
                <w:spacing w:val="25"/>
                <w:sz w:val="18"/>
                <w:szCs w:val="18"/>
              </w:rPr>
              <w:t xml:space="preserve"> </w:t>
            </w:r>
            <w:r w:rsidRPr="6781B22B">
              <w:rPr>
                <w:i/>
                <w:iCs/>
                <w:spacing w:val="-1"/>
                <w:sz w:val="18"/>
                <w:szCs w:val="18"/>
              </w:rPr>
              <w:t>(not</w:t>
            </w:r>
            <w:r w:rsidRPr="6781B22B">
              <w:rPr>
                <w:i/>
                <w:iCs/>
                <w:sz w:val="18"/>
                <w:szCs w:val="18"/>
              </w:rPr>
              <w:t xml:space="preserve"> </w:t>
            </w:r>
            <w:r w:rsidRPr="6781B22B">
              <w:rPr>
                <w:i/>
                <w:iCs/>
                <w:spacing w:val="-1"/>
                <w:sz w:val="18"/>
                <w:szCs w:val="18"/>
              </w:rPr>
              <w:t>breast</w:t>
            </w:r>
            <w:r w:rsidRPr="6781B22B">
              <w:rPr>
                <w:i/>
                <w:iCs/>
                <w:sz w:val="18"/>
                <w:szCs w:val="18"/>
              </w:rPr>
              <w:t xml:space="preserve"> </w:t>
            </w:r>
            <w:r w:rsidRPr="6781B22B">
              <w:rPr>
                <w:i/>
                <w:iCs/>
                <w:spacing w:val="-1"/>
                <w:sz w:val="18"/>
                <w:szCs w:val="18"/>
              </w:rPr>
              <w:t>feeding)</w:t>
            </w:r>
          </w:p>
        </w:tc>
        <w:tc>
          <w:tcPr>
            <w:tcW w:w="273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40370DD" w14:textId="77777777" w:rsidR="00F024D4" w:rsidRDefault="00F024D4" w:rsidP="00A60B15">
            <w:pPr>
              <w:pStyle w:val="BodyText"/>
              <w:kinsoku w:val="0"/>
              <w:overflowPunct w:val="0"/>
              <w:spacing w:before="54"/>
            </w:pPr>
            <w:r>
              <w:rPr>
                <w:sz w:val="18"/>
                <w:szCs w:val="18"/>
              </w:rPr>
              <w:t>1.1</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1.6</w:t>
            </w:r>
            <w:r>
              <w:rPr>
                <w:spacing w:val="1"/>
                <w:sz w:val="18"/>
                <w:szCs w:val="18"/>
              </w:rPr>
              <w:t xml:space="preserve"> </w:t>
            </w:r>
            <w:r>
              <w:rPr>
                <w:sz w:val="18"/>
                <w:szCs w:val="18"/>
              </w:rPr>
              <w:t>x</w:t>
            </w:r>
            <w:r>
              <w:rPr>
                <w:spacing w:val="-1"/>
                <w:sz w:val="18"/>
                <w:szCs w:val="18"/>
              </w:rPr>
              <w:t xml:space="preserve"> ULN</w:t>
            </w:r>
          </w:p>
        </w:tc>
        <w:tc>
          <w:tcPr>
            <w:tcW w:w="269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30D76D3" w14:textId="77777777" w:rsidR="00F024D4" w:rsidRDefault="00F024D4" w:rsidP="00A60B15">
            <w:pPr>
              <w:pStyle w:val="BodyText"/>
              <w:kinsoku w:val="0"/>
              <w:overflowPunct w:val="0"/>
              <w:spacing w:before="54"/>
            </w:pPr>
            <w:r>
              <w:rPr>
                <w:sz w:val="18"/>
                <w:szCs w:val="18"/>
              </w:rPr>
              <w:t>1.6</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2.6</w:t>
            </w:r>
            <w:r>
              <w:rPr>
                <w:spacing w:val="1"/>
                <w:sz w:val="18"/>
                <w:szCs w:val="18"/>
              </w:rPr>
              <w:t xml:space="preserve"> </w:t>
            </w:r>
            <w:r>
              <w:rPr>
                <w:sz w:val="18"/>
                <w:szCs w:val="18"/>
              </w:rPr>
              <w:t>x</w:t>
            </w:r>
            <w:r>
              <w:rPr>
                <w:spacing w:val="-1"/>
                <w:sz w:val="18"/>
                <w:szCs w:val="18"/>
              </w:rPr>
              <w:t xml:space="preserve"> ULN</w:t>
            </w:r>
          </w:p>
        </w:tc>
        <w:tc>
          <w:tcPr>
            <w:tcW w:w="268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6943A66" w14:textId="77777777" w:rsidR="00F024D4" w:rsidRDefault="00F024D4" w:rsidP="00A60B15">
            <w:pPr>
              <w:pStyle w:val="BodyText"/>
              <w:kinsoku w:val="0"/>
              <w:overflowPunct w:val="0"/>
              <w:spacing w:before="54"/>
            </w:pPr>
            <w:r>
              <w:rPr>
                <w:sz w:val="18"/>
                <w:szCs w:val="18"/>
              </w:rPr>
              <w:t>2.6</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5.0</w:t>
            </w:r>
            <w:r>
              <w:rPr>
                <w:spacing w:val="1"/>
                <w:sz w:val="18"/>
                <w:szCs w:val="18"/>
              </w:rPr>
              <w:t xml:space="preserve"> </w:t>
            </w:r>
            <w:r>
              <w:rPr>
                <w:sz w:val="18"/>
                <w:szCs w:val="18"/>
              </w:rPr>
              <w:t>x</w:t>
            </w:r>
            <w:r>
              <w:rPr>
                <w:spacing w:val="-1"/>
                <w:sz w:val="18"/>
                <w:szCs w:val="18"/>
              </w:rPr>
              <w:t xml:space="preserve"> ULN</w:t>
            </w:r>
          </w:p>
        </w:tc>
        <w:tc>
          <w:tcPr>
            <w:tcW w:w="2755" w:type="dxa"/>
            <w:tcBorders>
              <w:top w:val="single" w:sz="8" w:space="0" w:color="000000" w:themeColor="text1"/>
              <w:left w:val="single" w:sz="4" w:space="0" w:color="000000" w:themeColor="text1"/>
              <w:bottom w:val="single" w:sz="4" w:space="0" w:color="000000" w:themeColor="text1"/>
              <w:right w:val="single" w:sz="12" w:space="0" w:color="000000" w:themeColor="text1"/>
            </w:tcBorders>
          </w:tcPr>
          <w:p w14:paraId="7F9101F0" w14:textId="77777777" w:rsidR="00F024D4" w:rsidRDefault="00F024D4" w:rsidP="00A60B15">
            <w:pPr>
              <w:pStyle w:val="BodyText"/>
              <w:kinsoku w:val="0"/>
              <w:overflowPunct w:val="0"/>
              <w:spacing w:before="54"/>
            </w:pPr>
            <w:r>
              <w:rPr>
                <w:sz w:val="18"/>
                <w:szCs w:val="18"/>
              </w:rPr>
              <w:t xml:space="preserve">≥  </w:t>
            </w:r>
            <w:r>
              <w:rPr>
                <w:spacing w:val="-1"/>
                <w:sz w:val="18"/>
                <w:szCs w:val="18"/>
              </w:rPr>
              <w:t>5.0</w:t>
            </w:r>
            <w:r>
              <w:rPr>
                <w:spacing w:val="1"/>
                <w:sz w:val="18"/>
                <w:szCs w:val="18"/>
              </w:rPr>
              <w:t xml:space="preserve"> </w:t>
            </w:r>
            <w:r>
              <w:rPr>
                <w:sz w:val="18"/>
                <w:szCs w:val="18"/>
              </w:rPr>
              <w:t>x</w:t>
            </w:r>
            <w:r>
              <w:rPr>
                <w:spacing w:val="-1"/>
                <w:sz w:val="18"/>
                <w:szCs w:val="18"/>
              </w:rPr>
              <w:t xml:space="preserve"> ULN</w:t>
            </w:r>
          </w:p>
        </w:tc>
      </w:tr>
      <w:tr w:rsidR="00F024D4" w14:paraId="5D3F1CD3" w14:textId="77777777" w:rsidTr="00E81246">
        <w:trPr>
          <w:trHeight w:hRule="exact" w:val="961"/>
        </w:trPr>
        <w:tc>
          <w:tcPr>
            <w:tcW w:w="3043" w:type="dxa"/>
            <w:tcBorders>
              <w:top w:val="single" w:sz="4" w:space="0" w:color="000000" w:themeColor="text1"/>
              <w:left w:val="single" w:sz="12" w:space="0" w:color="000000" w:themeColor="text1"/>
              <w:bottom w:val="single" w:sz="8" w:space="0" w:color="000000" w:themeColor="text1"/>
              <w:right w:val="single" w:sz="4" w:space="0" w:color="000000" w:themeColor="text1"/>
            </w:tcBorders>
          </w:tcPr>
          <w:p w14:paraId="37B5E006" w14:textId="77777777" w:rsidR="00F024D4" w:rsidRDefault="00F024D4" w:rsidP="00A60B15">
            <w:pPr>
              <w:pStyle w:val="BodyText"/>
              <w:kinsoku w:val="0"/>
              <w:overflowPunct w:val="0"/>
              <w:spacing w:before="35"/>
              <w:rPr>
                <w:sz w:val="12"/>
                <w:szCs w:val="12"/>
              </w:rPr>
            </w:pPr>
            <w:r w:rsidRPr="6781B22B">
              <w:rPr>
                <w:b/>
                <w:bCs/>
                <w:i/>
                <w:iCs/>
                <w:spacing w:val="-1"/>
                <w:sz w:val="18"/>
                <w:szCs w:val="18"/>
              </w:rPr>
              <w:t>Preterm</w:t>
            </w:r>
            <w:r w:rsidRPr="6781B22B">
              <w:rPr>
                <w:b/>
                <w:bCs/>
                <w:i/>
                <w:iCs/>
                <w:spacing w:val="4"/>
                <w:sz w:val="18"/>
                <w:szCs w:val="18"/>
              </w:rPr>
              <w:t xml:space="preserve"> </w:t>
            </w:r>
            <w:r w:rsidRPr="6781B22B">
              <w:rPr>
                <w:b/>
                <w:bCs/>
                <w:i/>
                <w:iCs/>
                <w:spacing w:val="-1"/>
                <w:sz w:val="18"/>
                <w:szCs w:val="18"/>
              </w:rPr>
              <w:t>Neonate</w:t>
            </w:r>
            <w:r w:rsidRPr="6781B22B">
              <w:rPr>
                <w:b/>
                <w:bCs/>
                <w:i/>
                <w:iCs/>
                <w:spacing w:val="-1"/>
                <w:position w:val="8"/>
                <w:sz w:val="12"/>
                <w:szCs w:val="12"/>
              </w:rPr>
              <w:t>20</w:t>
            </w:r>
          </w:p>
          <w:p w14:paraId="57602244" w14:textId="77777777" w:rsidR="00F024D4" w:rsidRDefault="00F024D4" w:rsidP="00A60B15">
            <w:pPr>
              <w:pStyle w:val="BodyText"/>
              <w:kinsoku w:val="0"/>
              <w:overflowPunct w:val="0"/>
              <w:spacing w:before="54"/>
              <w:ind w:right="421"/>
            </w:pPr>
            <w:r w:rsidRPr="6781B22B">
              <w:rPr>
                <w:i/>
                <w:iCs/>
                <w:sz w:val="18"/>
                <w:szCs w:val="18"/>
              </w:rPr>
              <w:t>35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37</w:t>
            </w:r>
            <w:r w:rsidRPr="6781B22B">
              <w:rPr>
                <w:i/>
                <w:iCs/>
                <w:spacing w:val="1"/>
                <w:sz w:val="18"/>
                <w:szCs w:val="18"/>
              </w:rPr>
              <w:t xml:space="preserve"> </w:t>
            </w:r>
            <w:r w:rsidRPr="6781B22B">
              <w:rPr>
                <w:i/>
                <w:iCs/>
                <w:spacing w:val="-1"/>
                <w:sz w:val="18"/>
                <w:szCs w:val="18"/>
              </w:rPr>
              <w:t>weeks</w:t>
            </w:r>
            <w:r w:rsidRPr="6781B22B">
              <w:rPr>
                <w:i/>
                <w:iCs/>
                <w:spacing w:val="22"/>
                <w:sz w:val="18"/>
                <w:szCs w:val="18"/>
              </w:rPr>
              <w:t xml:space="preserve"> </w:t>
            </w:r>
            <w:r w:rsidRPr="6781B22B">
              <w:rPr>
                <w:i/>
                <w:iCs/>
                <w:spacing w:val="-1"/>
                <w:sz w:val="18"/>
                <w:szCs w:val="18"/>
              </w:rPr>
              <w:t>gestational</w:t>
            </w:r>
            <w:r w:rsidRPr="6781B22B">
              <w:rPr>
                <w:i/>
                <w:iCs/>
                <w:spacing w:val="1"/>
                <w:sz w:val="18"/>
                <w:szCs w:val="18"/>
              </w:rPr>
              <w:t xml:space="preserve"> </w:t>
            </w:r>
            <w:r w:rsidRPr="6781B22B">
              <w:rPr>
                <w:i/>
                <w:iCs/>
                <w:spacing w:val="-1"/>
                <w:sz w:val="18"/>
                <w:szCs w:val="18"/>
              </w:rPr>
              <w:t>age</w:t>
            </w:r>
          </w:p>
        </w:tc>
        <w:tc>
          <w:tcPr>
            <w:tcW w:w="273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E0F6D9C" w14:textId="77777777" w:rsidR="00F024D4" w:rsidRDefault="00F024D4" w:rsidP="00A60B15">
            <w:pPr>
              <w:pStyle w:val="BodyText"/>
              <w:kinsoku w:val="0"/>
              <w:overflowPunct w:val="0"/>
              <w:spacing w:before="54"/>
              <w:ind w:right="130"/>
            </w:pPr>
            <w:r>
              <w:rPr>
                <w:spacing w:val="-1"/>
                <w:sz w:val="18"/>
                <w:szCs w:val="18"/>
              </w:rPr>
              <w:t>Same as</w:t>
            </w:r>
            <w:r>
              <w:rPr>
                <w:spacing w:val="2"/>
                <w:sz w:val="18"/>
                <w:szCs w:val="18"/>
              </w:rPr>
              <w:t xml:space="preserve"> </w:t>
            </w:r>
            <w:r>
              <w:rPr>
                <w:spacing w:val="-1"/>
                <w:sz w:val="18"/>
                <w:szCs w:val="18"/>
              </w:rPr>
              <w:t>for</w:t>
            </w:r>
            <w:r>
              <w:rPr>
                <w:sz w:val="18"/>
                <w:szCs w:val="18"/>
              </w:rPr>
              <w:t xml:space="preserve"> </w:t>
            </w:r>
            <w:r w:rsidRPr="6781B22B">
              <w:rPr>
                <w:b/>
                <w:bCs/>
                <w:i/>
                <w:iCs/>
                <w:sz w:val="18"/>
                <w:szCs w:val="18"/>
              </w:rPr>
              <w:t>Total</w:t>
            </w:r>
            <w:r w:rsidRPr="6781B22B">
              <w:rPr>
                <w:b/>
                <w:bCs/>
                <w:i/>
                <w:iCs/>
                <w:spacing w:val="25"/>
                <w:sz w:val="18"/>
                <w:szCs w:val="18"/>
              </w:rPr>
              <w:t xml:space="preserve"> </w:t>
            </w:r>
            <w:r w:rsidRPr="6781B22B">
              <w:rPr>
                <w:b/>
                <w:bCs/>
                <w:i/>
                <w:iCs/>
                <w:spacing w:val="-1"/>
                <w:sz w:val="18"/>
                <w:szCs w:val="18"/>
              </w:rPr>
              <w:t>Bilirubin,</w:t>
            </w:r>
            <w:r w:rsidRPr="6781B22B">
              <w:rPr>
                <w:b/>
                <w:bCs/>
                <w:i/>
                <w:iCs/>
                <w:spacing w:val="1"/>
                <w:sz w:val="18"/>
                <w:szCs w:val="18"/>
              </w:rPr>
              <w:t xml:space="preserve"> </w:t>
            </w:r>
            <w:r w:rsidRPr="6781B22B">
              <w:rPr>
                <w:b/>
                <w:bCs/>
                <w:i/>
                <w:iCs/>
                <w:spacing w:val="-1"/>
                <w:sz w:val="18"/>
                <w:szCs w:val="18"/>
              </w:rPr>
              <w:t>High,</w:t>
            </w:r>
            <w:r w:rsidRPr="6781B22B">
              <w:rPr>
                <w:b/>
                <w:bCs/>
                <w:i/>
                <w:iCs/>
                <w:spacing w:val="1"/>
                <w:sz w:val="18"/>
                <w:szCs w:val="18"/>
              </w:rPr>
              <w:t xml:space="preserve"> </w:t>
            </w:r>
            <w:r w:rsidRPr="6781B22B">
              <w:rPr>
                <w:b/>
                <w:bCs/>
                <w:i/>
                <w:iCs/>
                <w:spacing w:val="-1"/>
                <w:sz w:val="18"/>
                <w:szCs w:val="18"/>
              </w:rPr>
              <w:t>Term</w:t>
            </w:r>
            <w:r w:rsidRPr="6781B22B">
              <w:rPr>
                <w:b/>
                <w:bCs/>
                <w:i/>
                <w:iCs/>
                <w:spacing w:val="30"/>
                <w:sz w:val="18"/>
                <w:szCs w:val="18"/>
              </w:rPr>
              <w:t xml:space="preserve"> </w:t>
            </w:r>
            <w:r w:rsidRPr="6781B22B">
              <w:rPr>
                <w:b/>
                <w:bCs/>
                <w:i/>
                <w:iCs/>
                <w:sz w:val="18"/>
                <w:szCs w:val="18"/>
              </w:rPr>
              <w:t>Neonate</w:t>
            </w:r>
            <w:r w:rsidRPr="6781B22B">
              <w:rPr>
                <w:b/>
                <w:bCs/>
                <w:i/>
                <w:iCs/>
                <w:spacing w:val="-1"/>
                <w:sz w:val="18"/>
                <w:szCs w:val="18"/>
              </w:rPr>
              <w:t xml:space="preserve"> </w:t>
            </w:r>
            <w:r>
              <w:rPr>
                <w:spacing w:val="-1"/>
                <w:sz w:val="18"/>
                <w:szCs w:val="18"/>
              </w:rPr>
              <w:t xml:space="preserve">(based </w:t>
            </w:r>
            <w:r>
              <w:rPr>
                <w:spacing w:val="1"/>
                <w:sz w:val="18"/>
                <w:szCs w:val="18"/>
              </w:rPr>
              <w:t>on</w:t>
            </w:r>
            <w:r>
              <w:rPr>
                <w:spacing w:val="25"/>
                <w:sz w:val="18"/>
                <w:szCs w:val="18"/>
              </w:rPr>
              <w:t xml:space="preserve"> </w:t>
            </w:r>
            <w:r>
              <w:rPr>
                <w:spacing w:val="-1"/>
                <w:sz w:val="18"/>
                <w:szCs w:val="18"/>
              </w:rPr>
              <w:t>days</w:t>
            </w:r>
            <w:r>
              <w:rPr>
                <w:sz w:val="18"/>
                <w:szCs w:val="18"/>
              </w:rPr>
              <w:t xml:space="preserve"> </w:t>
            </w:r>
            <w:r>
              <w:rPr>
                <w:spacing w:val="1"/>
                <w:sz w:val="18"/>
                <w:szCs w:val="18"/>
              </w:rPr>
              <w:t>of</w:t>
            </w:r>
            <w:r>
              <w:rPr>
                <w:spacing w:val="-2"/>
                <w:sz w:val="18"/>
                <w:szCs w:val="18"/>
              </w:rPr>
              <w:t xml:space="preserve"> </w:t>
            </w:r>
            <w:r>
              <w:rPr>
                <w:spacing w:val="-1"/>
                <w:sz w:val="18"/>
                <w:szCs w:val="18"/>
              </w:rPr>
              <w:t>age).</w:t>
            </w:r>
          </w:p>
        </w:tc>
        <w:tc>
          <w:tcPr>
            <w:tcW w:w="269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50ECCA85" w14:textId="77777777" w:rsidR="00F024D4" w:rsidRDefault="00F024D4" w:rsidP="00A60B15">
            <w:pPr>
              <w:pStyle w:val="BodyText"/>
              <w:kinsoku w:val="0"/>
              <w:overflowPunct w:val="0"/>
              <w:spacing w:before="54"/>
              <w:ind w:right="104"/>
            </w:pPr>
            <w:r>
              <w:rPr>
                <w:spacing w:val="-1"/>
                <w:sz w:val="18"/>
                <w:szCs w:val="18"/>
              </w:rPr>
              <w:t>Same as</w:t>
            </w:r>
            <w:r>
              <w:rPr>
                <w:spacing w:val="2"/>
                <w:sz w:val="18"/>
                <w:szCs w:val="18"/>
              </w:rPr>
              <w:t xml:space="preserve"> </w:t>
            </w:r>
            <w:r>
              <w:rPr>
                <w:spacing w:val="-1"/>
                <w:sz w:val="18"/>
                <w:szCs w:val="18"/>
              </w:rPr>
              <w:t>for</w:t>
            </w:r>
            <w:r>
              <w:rPr>
                <w:sz w:val="18"/>
                <w:szCs w:val="18"/>
              </w:rPr>
              <w:t xml:space="preserve"> </w:t>
            </w:r>
            <w:r w:rsidRPr="6781B22B">
              <w:rPr>
                <w:b/>
                <w:bCs/>
                <w:i/>
                <w:iCs/>
                <w:sz w:val="18"/>
                <w:szCs w:val="18"/>
              </w:rPr>
              <w:t>Total</w:t>
            </w:r>
            <w:r w:rsidRPr="6781B22B">
              <w:rPr>
                <w:b/>
                <w:bCs/>
                <w:i/>
                <w:iCs/>
                <w:spacing w:val="25"/>
                <w:sz w:val="18"/>
                <w:szCs w:val="18"/>
              </w:rPr>
              <w:t xml:space="preserve"> </w:t>
            </w:r>
            <w:r w:rsidRPr="6781B22B">
              <w:rPr>
                <w:b/>
                <w:bCs/>
                <w:i/>
                <w:iCs/>
                <w:spacing w:val="-1"/>
                <w:sz w:val="18"/>
                <w:szCs w:val="18"/>
              </w:rPr>
              <w:t>Bilirubin,</w:t>
            </w:r>
            <w:r w:rsidRPr="6781B22B">
              <w:rPr>
                <w:b/>
                <w:bCs/>
                <w:i/>
                <w:iCs/>
                <w:spacing w:val="1"/>
                <w:sz w:val="18"/>
                <w:szCs w:val="18"/>
              </w:rPr>
              <w:t xml:space="preserve"> </w:t>
            </w:r>
            <w:r w:rsidRPr="6781B22B">
              <w:rPr>
                <w:b/>
                <w:bCs/>
                <w:i/>
                <w:iCs/>
                <w:spacing w:val="-1"/>
                <w:sz w:val="18"/>
                <w:szCs w:val="18"/>
              </w:rPr>
              <w:t>High,</w:t>
            </w:r>
            <w:r w:rsidRPr="6781B22B">
              <w:rPr>
                <w:b/>
                <w:bCs/>
                <w:i/>
                <w:iCs/>
                <w:spacing w:val="1"/>
                <w:sz w:val="18"/>
                <w:szCs w:val="18"/>
              </w:rPr>
              <w:t xml:space="preserve"> </w:t>
            </w:r>
            <w:r w:rsidRPr="6781B22B">
              <w:rPr>
                <w:b/>
                <w:bCs/>
                <w:i/>
                <w:iCs/>
                <w:spacing w:val="-2"/>
                <w:sz w:val="18"/>
                <w:szCs w:val="18"/>
              </w:rPr>
              <w:t>Term</w:t>
            </w:r>
            <w:r w:rsidRPr="6781B22B">
              <w:rPr>
                <w:b/>
                <w:bCs/>
                <w:i/>
                <w:iCs/>
                <w:spacing w:val="18"/>
                <w:sz w:val="18"/>
                <w:szCs w:val="18"/>
              </w:rPr>
              <w:t xml:space="preserve"> </w:t>
            </w:r>
            <w:r w:rsidRPr="6781B22B">
              <w:rPr>
                <w:b/>
                <w:bCs/>
                <w:i/>
                <w:iCs/>
                <w:sz w:val="18"/>
                <w:szCs w:val="18"/>
              </w:rPr>
              <w:t>Neonate</w:t>
            </w:r>
            <w:r w:rsidRPr="6781B22B">
              <w:rPr>
                <w:b/>
                <w:bCs/>
                <w:i/>
                <w:iCs/>
                <w:spacing w:val="-1"/>
                <w:sz w:val="18"/>
                <w:szCs w:val="18"/>
              </w:rPr>
              <w:t xml:space="preserve"> </w:t>
            </w:r>
            <w:r>
              <w:rPr>
                <w:spacing w:val="-1"/>
                <w:sz w:val="18"/>
                <w:szCs w:val="18"/>
              </w:rPr>
              <w:t xml:space="preserve">(based </w:t>
            </w:r>
            <w:r>
              <w:rPr>
                <w:spacing w:val="1"/>
                <w:sz w:val="18"/>
                <w:szCs w:val="18"/>
              </w:rPr>
              <w:t>on</w:t>
            </w:r>
            <w:r>
              <w:rPr>
                <w:spacing w:val="25"/>
                <w:sz w:val="18"/>
                <w:szCs w:val="18"/>
              </w:rPr>
              <w:t xml:space="preserve"> </w:t>
            </w:r>
            <w:r>
              <w:rPr>
                <w:spacing w:val="-1"/>
                <w:sz w:val="18"/>
                <w:szCs w:val="18"/>
              </w:rPr>
              <w:t>days</w:t>
            </w:r>
            <w:r>
              <w:rPr>
                <w:sz w:val="18"/>
                <w:szCs w:val="18"/>
              </w:rPr>
              <w:t xml:space="preserve"> </w:t>
            </w:r>
            <w:r>
              <w:rPr>
                <w:spacing w:val="1"/>
                <w:sz w:val="18"/>
                <w:szCs w:val="18"/>
              </w:rPr>
              <w:t>of</w:t>
            </w:r>
            <w:r>
              <w:rPr>
                <w:spacing w:val="-2"/>
                <w:sz w:val="18"/>
                <w:szCs w:val="18"/>
              </w:rPr>
              <w:t xml:space="preserve"> </w:t>
            </w:r>
            <w:r>
              <w:rPr>
                <w:spacing w:val="-1"/>
                <w:sz w:val="18"/>
                <w:szCs w:val="18"/>
              </w:rPr>
              <w:t>age).</w:t>
            </w:r>
          </w:p>
        </w:tc>
        <w:tc>
          <w:tcPr>
            <w:tcW w:w="268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272229C8" w14:textId="77777777" w:rsidR="00F024D4" w:rsidRDefault="00F024D4" w:rsidP="00A60B15">
            <w:pPr>
              <w:pStyle w:val="BodyText"/>
              <w:kinsoku w:val="0"/>
              <w:overflowPunct w:val="0"/>
              <w:spacing w:before="54"/>
              <w:ind w:right="150"/>
            </w:pPr>
            <w:r>
              <w:rPr>
                <w:spacing w:val="-1"/>
                <w:sz w:val="18"/>
                <w:szCs w:val="18"/>
              </w:rPr>
              <w:t>Same as</w:t>
            </w:r>
            <w:r>
              <w:rPr>
                <w:spacing w:val="2"/>
                <w:sz w:val="18"/>
                <w:szCs w:val="18"/>
              </w:rPr>
              <w:t xml:space="preserve"> </w:t>
            </w:r>
            <w:r>
              <w:rPr>
                <w:spacing w:val="-1"/>
                <w:sz w:val="18"/>
                <w:szCs w:val="18"/>
              </w:rPr>
              <w:t>for</w:t>
            </w:r>
            <w:r>
              <w:rPr>
                <w:sz w:val="18"/>
                <w:szCs w:val="18"/>
              </w:rPr>
              <w:t xml:space="preserve"> </w:t>
            </w:r>
            <w:r w:rsidRPr="6781B22B">
              <w:rPr>
                <w:b/>
                <w:bCs/>
                <w:i/>
                <w:iCs/>
                <w:sz w:val="18"/>
                <w:szCs w:val="18"/>
              </w:rPr>
              <w:t>Total</w:t>
            </w:r>
            <w:r w:rsidRPr="6781B22B">
              <w:rPr>
                <w:b/>
                <w:bCs/>
                <w:i/>
                <w:iCs/>
                <w:spacing w:val="25"/>
                <w:sz w:val="18"/>
                <w:szCs w:val="18"/>
              </w:rPr>
              <w:t xml:space="preserve"> </w:t>
            </w:r>
            <w:r w:rsidRPr="6781B22B">
              <w:rPr>
                <w:b/>
                <w:bCs/>
                <w:i/>
                <w:iCs/>
                <w:spacing w:val="-1"/>
                <w:sz w:val="18"/>
                <w:szCs w:val="18"/>
              </w:rPr>
              <w:t>Bilirubin,</w:t>
            </w:r>
            <w:r w:rsidRPr="6781B22B">
              <w:rPr>
                <w:b/>
                <w:bCs/>
                <w:i/>
                <w:iCs/>
                <w:spacing w:val="1"/>
                <w:sz w:val="18"/>
                <w:szCs w:val="18"/>
              </w:rPr>
              <w:t xml:space="preserve"> </w:t>
            </w:r>
            <w:r w:rsidRPr="6781B22B">
              <w:rPr>
                <w:b/>
                <w:bCs/>
                <w:i/>
                <w:iCs/>
                <w:spacing w:val="-1"/>
                <w:sz w:val="18"/>
                <w:szCs w:val="18"/>
              </w:rPr>
              <w:t>High,</w:t>
            </w:r>
            <w:r w:rsidRPr="6781B22B">
              <w:rPr>
                <w:b/>
                <w:bCs/>
                <w:i/>
                <w:iCs/>
                <w:spacing w:val="30"/>
                <w:sz w:val="18"/>
                <w:szCs w:val="18"/>
              </w:rPr>
              <w:t xml:space="preserve"> </w:t>
            </w:r>
            <w:r w:rsidRPr="6781B22B">
              <w:rPr>
                <w:b/>
                <w:bCs/>
                <w:i/>
                <w:iCs/>
                <w:spacing w:val="-1"/>
                <w:sz w:val="18"/>
                <w:szCs w:val="18"/>
              </w:rPr>
              <w:t>Term</w:t>
            </w:r>
            <w:r w:rsidRPr="6781B22B">
              <w:rPr>
                <w:b/>
                <w:bCs/>
                <w:i/>
                <w:iCs/>
                <w:spacing w:val="2"/>
                <w:sz w:val="18"/>
                <w:szCs w:val="18"/>
              </w:rPr>
              <w:t xml:space="preserve"> </w:t>
            </w:r>
            <w:r w:rsidRPr="6781B22B">
              <w:rPr>
                <w:b/>
                <w:bCs/>
                <w:i/>
                <w:iCs/>
                <w:spacing w:val="-1"/>
                <w:sz w:val="18"/>
                <w:szCs w:val="18"/>
              </w:rPr>
              <w:t xml:space="preserve">Neonate </w:t>
            </w:r>
            <w:r>
              <w:rPr>
                <w:spacing w:val="-1"/>
                <w:sz w:val="18"/>
                <w:szCs w:val="18"/>
              </w:rPr>
              <w:t>(based</w:t>
            </w:r>
            <w:r>
              <w:rPr>
                <w:spacing w:val="29"/>
                <w:sz w:val="18"/>
                <w:szCs w:val="18"/>
              </w:rPr>
              <w:t xml:space="preserve"> </w:t>
            </w:r>
            <w:r>
              <w:rPr>
                <w:sz w:val="18"/>
                <w:szCs w:val="18"/>
              </w:rPr>
              <w:t>on</w:t>
            </w:r>
            <w:r>
              <w:rPr>
                <w:spacing w:val="-1"/>
                <w:sz w:val="18"/>
                <w:szCs w:val="18"/>
              </w:rPr>
              <w:t xml:space="preserve"> days</w:t>
            </w:r>
            <w:r>
              <w:rPr>
                <w:sz w:val="18"/>
                <w:szCs w:val="18"/>
              </w:rPr>
              <w:t xml:space="preserve"> of </w:t>
            </w:r>
            <w:r>
              <w:rPr>
                <w:spacing w:val="-1"/>
                <w:sz w:val="18"/>
                <w:szCs w:val="18"/>
              </w:rPr>
              <w:t>age).</w:t>
            </w:r>
          </w:p>
        </w:tc>
        <w:tc>
          <w:tcPr>
            <w:tcW w:w="2755" w:type="dxa"/>
            <w:tcBorders>
              <w:top w:val="single" w:sz="4" w:space="0" w:color="000000" w:themeColor="text1"/>
              <w:left w:val="single" w:sz="4" w:space="0" w:color="000000" w:themeColor="text1"/>
              <w:bottom w:val="single" w:sz="8" w:space="0" w:color="000000" w:themeColor="text1"/>
              <w:right w:val="single" w:sz="12" w:space="0" w:color="000000" w:themeColor="text1"/>
            </w:tcBorders>
          </w:tcPr>
          <w:p w14:paraId="64A9B2D9" w14:textId="77777777" w:rsidR="00F024D4" w:rsidRDefault="00F024D4" w:rsidP="00A60B15">
            <w:pPr>
              <w:pStyle w:val="BodyText"/>
              <w:kinsoku w:val="0"/>
              <w:overflowPunct w:val="0"/>
              <w:spacing w:before="54"/>
              <w:ind w:right="130"/>
            </w:pPr>
            <w:r>
              <w:rPr>
                <w:spacing w:val="-1"/>
                <w:sz w:val="18"/>
                <w:szCs w:val="18"/>
              </w:rPr>
              <w:t>Same as</w:t>
            </w:r>
            <w:r>
              <w:rPr>
                <w:spacing w:val="2"/>
                <w:sz w:val="18"/>
                <w:szCs w:val="18"/>
              </w:rPr>
              <w:t xml:space="preserve"> </w:t>
            </w:r>
            <w:r>
              <w:rPr>
                <w:spacing w:val="-1"/>
                <w:sz w:val="18"/>
                <w:szCs w:val="18"/>
              </w:rPr>
              <w:t>for</w:t>
            </w:r>
            <w:r>
              <w:rPr>
                <w:sz w:val="18"/>
                <w:szCs w:val="18"/>
              </w:rPr>
              <w:t xml:space="preserve"> </w:t>
            </w:r>
            <w:r w:rsidRPr="6781B22B">
              <w:rPr>
                <w:b/>
                <w:bCs/>
                <w:i/>
                <w:iCs/>
                <w:sz w:val="18"/>
                <w:szCs w:val="18"/>
              </w:rPr>
              <w:t>Total</w:t>
            </w:r>
            <w:r w:rsidRPr="6781B22B">
              <w:rPr>
                <w:b/>
                <w:bCs/>
                <w:i/>
                <w:iCs/>
                <w:spacing w:val="25"/>
                <w:sz w:val="18"/>
                <w:szCs w:val="18"/>
              </w:rPr>
              <w:t xml:space="preserve"> </w:t>
            </w:r>
            <w:r w:rsidRPr="6781B22B">
              <w:rPr>
                <w:b/>
                <w:bCs/>
                <w:i/>
                <w:iCs/>
                <w:spacing w:val="-1"/>
                <w:sz w:val="18"/>
                <w:szCs w:val="18"/>
              </w:rPr>
              <w:t>Bilirubin,</w:t>
            </w:r>
            <w:r w:rsidRPr="6781B22B">
              <w:rPr>
                <w:b/>
                <w:bCs/>
                <w:i/>
                <w:iCs/>
                <w:spacing w:val="1"/>
                <w:sz w:val="18"/>
                <w:szCs w:val="18"/>
              </w:rPr>
              <w:t xml:space="preserve"> </w:t>
            </w:r>
            <w:r w:rsidRPr="6781B22B">
              <w:rPr>
                <w:b/>
                <w:bCs/>
                <w:i/>
                <w:iCs/>
                <w:spacing w:val="-1"/>
                <w:sz w:val="18"/>
                <w:szCs w:val="18"/>
              </w:rPr>
              <w:t>High,</w:t>
            </w:r>
            <w:r w:rsidRPr="6781B22B">
              <w:rPr>
                <w:b/>
                <w:bCs/>
                <w:i/>
                <w:iCs/>
                <w:spacing w:val="1"/>
                <w:sz w:val="18"/>
                <w:szCs w:val="18"/>
              </w:rPr>
              <w:t xml:space="preserve"> </w:t>
            </w:r>
            <w:r w:rsidRPr="6781B22B">
              <w:rPr>
                <w:b/>
                <w:bCs/>
                <w:i/>
                <w:iCs/>
                <w:spacing w:val="-1"/>
                <w:sz w:val="18"/>
                <w:szCs w:val="18"/>
              </w:rPr>
              <w:t>Term</w:t>
            </w:r>
            <w:r w:rsidRPr="6781B22B">
              <w:rPr>
                <w:b/>
                <w:bCs/>
                <w:i/>
                <w:iCs/>
                <w:spacing w:val="30"/>
                <w:sz w:val="18"/>
                <w:szCs w:val="18"/>
              </w:rPr>
              <w:t xml:space="preserve"> </w:t>
            </w:r>
            <w:r w:rsidRPr="6781B22B">
              <w:rPr>
                <w:b/>
                <w:bCs/>
                <w:i/>
                <w:iCs/>
                <w:sz w:val="18"/>
                <w:szCs w:val="18"/>
              </w:rPr>
              <w:t>Neonate</w:t>
            </w:r>
            <w:r w:rsidRPr="6781B22B">
              <w:rPr>
                <w:b/>
                <w:bCs/>
                <w:i/>
                <w:iCs/>
                <w:spacing w:val="-1"/>
                <w:sz w:val="18"/>
                <w:szCs w:val="18"/>
              </w:rPr>
              <w:t xml:space="preserve"> </w:t>
            </w:r>
            <w:r>
              <w:rPr>
                <w:spacing w:val="-1"/>
                <w:sz w:val="18"/>
                <w:szCs w:val="18"/>
              </w:rPr>
              <w:t xml:space="preserve">(based </w:t>
            </w:r>
            <w:r>
              <w:rPr>
                <w:spacing w:val="1"/>
                <w:sz w:val="18"/>
                <w:szCs w:val="18"/>
              </w:rPr>
              <w:t>on</w:t>
            </w:r>
            <w:r>
              <w:rPr>
                <w:spacing w:val="25"/>
                <w:sz w:val="18"/>
                <w:szCs w:val="18"/>
              </w:rPr>
              <w:t xml:space="preserve"> </w:t>
            </w:r>
            <w:r>
              <w:rPr>
                <w:spacing w:val="-1"/>
                <w:sz w:val="18"/>
                <w:szCs w:val="18"/>
              </w:rPr>
              <w:t>days</w:t>
            </w:r>
            <w:r>
              <w:rPr>
                <w:sz w:val="18"/>
                <w:szCs w:val="18"/>
              </w:rPr>
              <w:t xml:space="preserve"> </w:t>
            </w:r>
            <w:r>
              <w:rPr>
                <w:spacing w:val="1"/>
                <w:sz w:val="18"/>
                <w:szCs w:val="18"/>
              </w:rPr>
              <w:t>of</w:t>
            </w:r>
            <w:r>
              <w:rPr>
                <w:spacing w:val="-2"/>
                <w:sz w:val="18"/>
                <w:szCs w:val="18"/>
              </w:rPr>
              <w:t xml:space="preserve"> </w:t>
            </w:r>
            <w:r>
              <w:rPr>
                <w:spacing w:val="-1"/>
                <w:sz w:val="18"/>
                <w:szCs w:val="18"/>
              </w:rPr>
              <w:t>age).</w:t>
            </w:r>
          </w:p>
        </w:tc>
      </w:tr>
      <w:tr w:rsidR="00F024D4" w14:paraId="7D658C8B" w14:textId="77777777" w:rsidTr="00E81246">
        <w:trPr>
          <w:trHeight w:hRule="exact" w:val="757"/>
        </w:trPr>
        <w:tc>
          <w:tcPr>
            <w:tcW w:w="3043"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5941BD5E" w14:textId="77777777" w:rsidR="00F024D4" w:rsidRDefault="00F024D4" w:rsidP="00A60B15">
            <w:pPr>
              <w:pStyle w:val="BodyText"/>
              <w:kinsoku w:val="0"/>
              <w:overflowPunct w:val="0"/>
              <w:spacing w:before="54"/>
              <w:ind w:right="231"/>
              <w:rPr>
                <w:sz w:val="18"/>
                <w:szCs w:val="18"/>
              </w:rPr>
            </w:pPr>
            <w:r w:rsidRPr="6781B22B">
              <w:rPr>
                <w:i/>
                <w:iCs/>
                <w:sz w:val="18"/>
                <w:szCs w:val="18"/>
              </w:rPr>
              <w:t>32</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35</w:t>
            </w:r>
            <w:r w:rsidRPr="6781B22B">
              <w:rPr>
                <w:i/>
                <w:iCs/>
                <w:spacing w:val="1"/>
                <w:sz w:val="18"/>
                <w:szCs w:val="18"/>
              </w:rPr>
              <w:t xml:space="preserve"> </w:t>
            </w:r>
            <w:r w:rsidRPr="6781B22B">
              <w:rPr>
                <w:i/>
                <w:iCs/>
                <w:spacing w:val="-1"/>
                <w:sz w:val="18"/>
                <w:szCs w:val="18"/>
              </w:rPr>
              <w:t>weeks</w:t>
            </w:r>
            <w:r w:rsidRPr="6781B22B">
              <w:rPr>
                <w:i/>
                <w:iCs/>
                <w:spacing w:val="22"/>
                <w:sz w:val="18"/>
                <w:szCs w:val="18"/>
              </w:rPr>
              <w:t xml:space="preserve"> </w:t>
            </w:r>
            <w:r w:rsidRPr="6781B22B">
              <w:rPr>
                <w:i/>
                <w:iCs/>
                <w:spacing w:val="-1"/>
                <w:sz w:val="18"/>
                <w:szCs w:val="18"/>
              </w:rPr>
              <w:t>gestational</w:t>
            </w:r>
            <w:r w:rsidRPr="6781B22B">
              <w:rPr>
                <w:i/>
                <w:iCs/>
                <w:spacing w:val="1"/>
                <w:sz w:val="18"/>
                <w:szCs w:val="18"/>
              </w:rPr>
              <w:t xml:space="preserve"> </w:t>
            </w:r>
            <w:r w:rsidRPr="6781B22B">
              <w:rPr>
                <w:i/>
                <w:iCs/>
                <w:spacing w:val="-1"/>
                <w:sz w:val="18"/>
                <w:szCs w:val="18"/>
              </w:rPr>
              <w:t>age and</w:t>
            </w:r>
          </w:p>
          <w:p w14:paraId="4A0A9C82" w14:textId="77777777" w:rsidR="00F024D4" w:rsidRDefault="00F024D4" w:rsidP="00A60B15">
            <w:pPr>
              <w:pStyle w:val="BodyText"/>
              <w:kinsoku w:val="0"/>
              <w:overflowPunct w:val="0"/>
              <w:spacing w:before="2"/>
            </w:pPr>
            <w:r w:rsidRPr="6781B22B">
              <w:rPr>
                <w:i/>
                <w:iCs/>
                <w:sz w:val="18"/>
                <w:szCs w:val="18"/>
              </w:rPr>
              <w:t>&lt;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737"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4230D82" w14:textId="77777777" w:rsidR="00F024D4" w:rsidRDefault="00F024D4" w:rsidP="00A60B15">
            <w:pPr>
              <w:pStyle w:val="BodyText"/>
              <w:kinsoku w:val="0"/>
              <w:overflowPunct w:val="0"/>
              <w:spacing w:before="54"/>
            </w:pPr>
            <w:r>
              <w:rPr>
                <w:spacing w:val="-1"/>
                <w:sz w:val="18"/>
                <w:szCs w:val="18"/>
              </w:rPr>
              <w:t>NA</w:t>
            </w:r>
          </w:p>
        </w:tc>
        <w:tc>
          <w:tcPr>
            <w:tcW w:w="269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FC9E562" w14:textId="77777777" w:rsidR="00F024D4" w:rsidRDefault="00F024D4" w:rsidP="00A60B15">
            <w:pPr>
              <w:pStyle w:val="BodyText"/>
              <w:kinsoku w:val="0"/>
              <w:overflowPunct w:val="0"/>
              <w:spacing w:before="54"/>
            </w:pPr>
            <w:r>
              <w:rPr>
                <w:spacing w:val="-1"/>
                <w:sz w:val="18"/>
                <w:szCs w:val="18"/>
              </w:rPr>
              <w:t>NA</w:t>
            </w:r>
          </w:p>
        </w:tc>
        <w:tc>
          <w:tcPr>
            <w:tcW w:w="268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F719A13" w14:textId="77777777" w:rsidR="00F024D4" w:rsidRDefault="00F024D4" w:rsidP="00A60B15">
            <w:pPr>
              <w:pStyle w:val="BodyText"/>
              <w:kinsoku w:val="0"/>
              <w:overflowPunct w:val="0"/>
              <w:spacing w:before="54" w:line="207" w:lineRule="exact"/>
              <w:rPr>
                <w:sz w:val="18"/>
                <w:szCs w:val="18"/>
              </w:rPr>
            </w:pPr>
            <w:r>
              <w:rPr>
                <w:sz w:val="18"/>
                <w:szCs w:val="18"/>
              </w:rPr>
              <w:t>10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14</w:t>
            </w:r>
          </w:p>
          <w:p w14:paraId="64308A97" w14:textId="77777777" w:rsidR="00F024D4" w:rsidRDefault="00F024D4" w:rsidP="00A60B15">
            <w:pPr>
              <w:pStyle w:val="BodyText"/>
              <w:kinsoku w:val="0"/>
              <w:overflowPunct w:val="0"/>
              <w:spacing w:line="207" w:lineRule="exact"/>
            </w:pPr>
            <w:r w:rsidRPr="6781B22B">
              <w:rPr>
                <w:i/>
                <w:iCs/>
                <w:sz w:val="18"/>
                <w:szCs w:val="18"/>
              </w:rPr>
              <w:t>171</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Pr>
                <w:sz w:val="18"/>
                <w:szCs w:val="18"/>
              </w:rPr>
              <w:t xml:space="preserve">&lt; </w:t>
            </w:r>
            <w:r w:rsidRPr="6781B22B">
              <w:rPr>
                <w:i/>
                <w:iCs/>
                <w:spacing w:val="-1"/>
                <w:sz w:val="18"/>
                <w:szCs w:val="18"/>
              </w:rPr>
              <w:t>239.4</w:t>
            </w:r>
          </w:p>
        </w:tc>
        <w:tc>
          <w:tcPr>
            <w:tcW w:w="2755" w:type="dxa"/>
            <w:tcBorders>
              <w:top w:val="single" w:sz="8" w:space="0" w:color="000000" w:themeColor="text1"/>
              <w:left w:val="single" w:sz="4" w:space="0" w:color="000000" w:themeColor="text1"/>
              <w:bottom w:val="single" w:sz="8" w:space="0" w:color="000000" w:themeColor="text1"/>
              <w:right w:val="single" w:sz="12" w:space="0" w:color="000000" w:themeColor="text1"/>
            </w:tcBorders>
          </w:tcPr>
          <w:p w14:paraId="3541ABD5" w14:textId="77777777" w:rsidR="00F024D4" w:rsidRDefault="00F024D4" w:rsidP="00A60B15">
            <w:pPr>
              <w:pStyle w:val="BodyText"/>
              <w:kinsoku w:val="0"/>
              <w:overflowPunct w:val="0"/>
              <w:spacing w:before="54" w:line="207" w:lineRule="exact"/>
              <w:rPr>
                <w:sz w:val="18"/>
                <w:szCs w:val="18"/>
              </w:rPr>
            </w:pPr>
            <w:r>
              <w:rPr>
                <w:sz w:val="18"/>
                <w:szCs w:val="18"/>
              </w:rPr>
              <w:t xml:space="preserve">≥ </w:t>
            </w:r>
            <w:r>
              <w:rPr>
                <w:spacing w:val="1"/>
                <w:sz w:val="18"/>
                <w:szCs w:val="18"/>
              </w:rPr>
              <w:t>14</w:t>
            </w:r>
          </w:p>
          <w:p w14:paraId="3369D037" w14:textId="77777777" w:rsidR="00F024D4" w:rsidRDefault="00F024D4" w:rsidP="00A60B15">
            <w:pPr>
              <w:pStyle w:val="BodyText"/>
              <w:kinsoku w:val="0"/>
              <w:overflowPunct w:val="0"/>
              <w:spacing w:line="207" w:lineRule="exact"/>
            </w:pPr>
            <w:r w:rsidRPr="6781B22B">
              <w:rPr>
                <w:i/>
                <w:iCs/>
                <w:sz w:val="18"/>
                <w:szCs w:val="18"/>
              </w:rPr>
              <w:t>≥ 239.4</w:t>
            </w:r>
          </w:p>
        </w:tc>
      </w:tr>
      <w:tr w:rsidR="00F024D4" w14:paraId="1D65392B" w14:textId="77777777" w:rsidTr="00E81246">
        <w:trPr>
          <w:trHeight w:hRule="exact" w:val="757"/>
        </w:trPr>
        <w:tc>
          <w:tcPr>
            <w:tcW w:w="3043" w:type="dxa"/>
            <w:tcBorders>
              <w:top w:val="single" w:sz="8" w:space="0" w:color="000000" w:themeColor="text1"/>
              <w:left w:val="single" w:sz="12" w:space="0" w:color="000000" w:themeColor="text1"/>
              <w:bottom w:val="single" w:sz="8" w:space="0" w:color="000000" w:themeColor="text1"/>
              <w:right w:val="single" w:sz="4" w:space="0" w:color="000000" w:themeColor="text1"/>
            </w:tcBorders>
          </w:tcPr>
          <w:p w14:paraId="3BCDA409" w14:textId="77777777" w:rsidR="00F024D4" w:rsidRDefault="00F024D4" w:rsidP="00A60B15">
            <w:pPr>
              <w:pStyle w:val="BodyText"/>
              <w:kinsoku w:val="0"/>
              <w:overflowPunct w:val="0"/>
              <w:spacing w:before="54"/>
              <w:ind w:right="231"/>
              <w:rPr>
                <w:sz w:val="18"/>
                <w:szCs w:val="18"/>
              </w:rPr>
            </w:pPr>
            <w:r w:rsidRPr="6781B22B">
              <w:rPr>
                <w:i/>
                <w:iCs/>
                <w:sz w:val="18"/>
                <w:szCs w:val="18"/>
              </w:rPr>
              <w:t>28</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pacing w:val="-1"/>
                <w:sz w:val="18"/>
                <w:szCs w:val="18"/>
              </w:rPr>
              <w:t>32</w:t>
            </w:r>
            <w:r w:rsidRPr="6781B22B">
              <w:rPr>
                <w:i/>
                <w:iCs/>
                <w:spacing w:val="1"/>
                <w:sz w:val="18"/>
                <w:szCs w:val="18"/>
              </w:rPr>
              <w:t xml:space="preserve"> </w:t>
            </w:r>
            <w:r w:rsidRPr="6781B22B">
              <w:rPr>
                <w:i/>
                <w:iCs/>
                <w:spacing w:val="-1"/>
                <w:sz w:val="18"/>
                <w:szCs w:val="18"/>
              </w:rPr>
              <w:t>weeks</w:t>
            </w:r>
            <w:r w:rsidRPr="6781B22B">
              <w:rPr>
                <w:i/>
                <w:iCs/>
                <w:spacing w:val="22"/>
                <w:sz w:val="18"/>
                <w:szCs w:val="18"/>
              </w:rPr>
              <w:t xml:space="preserve"> </w:t>
            </w:r>
            <w:r w:rsidRPr="6781B22B">
              <w:rPr>
                <w:i/>
                <w:iCs/>
                <w:spacing w:val="-1"/>
                <w:sz w:val="18"/>
                <w:szCs w:val="18"/>
              </w:rPr>
              <w:t>gestational</w:t>
            </w:r>
            <w:r w:rsidRPr="6781B22B">
              <w:rPr>
                <w:i/>
                <w:iCs/>
                <w:sz w:val="18"/>
                <w:szCs w:val="18"/>
              </w:rPr>
              <w:t xml:space="preserve"> </w:t>
            </w:r>
            <w:r w:rsidRPr="6781B22B">
              <w:rPr>
                <w:i/>
                <w:iCs/>
                <w:spacing w:val="-1"/>
                <w:sz w:val="18"/>
                <w:szCs w:val="18"/>
              </w:rPr>
              <w:t>age</w:t>
            </w:r>
            <w:r w:rsidRPr="6781B22B">
              <w:rPr>
                <w:i/>
                <w:iCs/>
                <w:sz w:val="18"/>
                <w:szCs w:val="18"/>
              </w:rPr>
              <w:t xml:space="preserve"> </w:t>
            </w:r>
            <w:r w:rsidRPr="6781B22B">
              <w:rPr>
                <w:i/>
                <w:iCs/>
                <w:spacing w:val="-1"/>
                <w:sz w:val="18"/>
                <w:szCs w:val="18"/>
              </w:rPr>
              <w:t>and</w:t>
            </w:r>
          </w:p>
          <w:p w14:paraId="5B1ACA8E" w14:textId="77777777" w:rsidR="00F024D4" w:rsidRDefault="00F024D4" w:rsidP="00A60B15">
            <w:pPr>
              <w:pStyle w:val="BodyText"/>
              <w:kinsoku w:val="0"/>
              <w:overflowPunct w:val="0"/>
              <w:spacing w:line="206" w:lineRule="exact"/>
            </w:pPr>
            <w:r w:rsidRPr="6781B22B">
              <w:rPr>
                <w:i/>
                <w:iCs/>
                <w:sz w:val="18"/>
                <w:szCs w:val="18"/>
              </w:rPr>
              <w:t>&lt;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737"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DD988E5" w14:textId="77777777" w:rsidR="00F024D4" w:rsidRDefault="00F024D4" w:rsidP="00A60B15">
            <w:pPr>
              <w:pStyle w:val="BodyText"/>
              <w:kinsoku w:val="0"/>
              <w:overflowPunct w:val="0"/>
              <w:spacing w:before="54"/>
            </w:pPr>
            <w:r>
              <w:rPr>
                <w:spacing w:val="-1"/>
                <w:sz w:val="18"/>
                <w:szCs w:val="18"/>
              </w:rPr>
              <w:t>NA</w:t>
            </w:r>
          </w:p>
        </w:tc>
        <w:tc>
          <w:tcPr>
            <w:tcW w:w="269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D6594D5" w14:textId="77777777" w:rsidR="00F024D4" w:rsidRDefault="00F024D4" w:rsidP="00A60B15">
            <w:pPr>
              <w:pStyle w:val="BodyText"/>
              <w:kinsoku w:val="0"/>
              <w:overflowPunct w:val="0"/>
              <w:spacing w:before="54"/>
            </w:pPr>
            <w:r>
              <w:rPr>
                <w:spacing w:val="-1"/>
                <w:sz w:val="18"/>
                <w:szCs w:val="18"/>
              </w:rPr>
              <w:t>NA</w:t>
            </w:r>
          </w:p>
        </w:tc>
        <w:tc>
          <w:tcPr>
            <w:tcW w:w="2682"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D0B687A" w14:textId="77777777" w:rsidR="00F024D4" w:rsidRDefault="00F024D4" w:rsidP="00A60B15">
            <w:pPr>
              <w:pStyle w:val="BodyText"/>
              <w:kinsoku w:val="0"/>
              <w:overflowPunct w:val="0"/>
              <w:spacing w:before="54"/>
              <w:rPr>
                <w:sz w:val="18"/>
                <w:szCs w:val="18"/>
              </w:rPr>
            </w:pPr>
            <w:r>
              <w:rPr>
                <w:sz w:val="18"/>
                <w:szCs w:val="18"/>
              </w:rPr>
              <w:t>6</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10</w:t>
            </w:r>
          </w:p>
          <w:p w14:paraId="09B3D389" w14:textId="77777777" w:rsidR="00F024D4" w:rsidRDefault="00F024D4" w:rsidP="00A60B15">
            <w:pPr>
              <w:pStyle w:val="BodyText"/>
              <w:kinsoku w:val="0"/>
              <w:overflowPunct w:val="0"/>
              <w:spacing w:before="2"/>
            </w:pPr>
            <w:r w:rsidRPr="6781B22B">
              <w:rPr>
                <w:i/>
                <w:iCs/>
                <w:sz w:val="18"/>
                <w:szCs w:val="18"/>
              </w:rPr>
              <w:t>102.6</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171</w:t>
            </w:r>
          </w:p>
        </w:tc>
        <w:tc>
          <w:tcPr>
            <w:tcW w:w="2755" w:type="dxa"/>
            <w:tcBorders>
              <w:top w:val="single" w:sz="8" w:space="0" w:color="000000" w:themeColor="text1"/>
              <w:left w:val="single" w:sz="4" w:space="0" w:color="000000" w:themeColor="text1"/>
              <w:bottom w:val="single" w:sz="8" w:space="0" w:color="000000" w:themeColor="text1"/>
              <w:right w:val="single" w:sz="12" w:space="0" w:color="000000" w:themeColor="text1"/>
            </w:tcBorders>
          </w:tcPr>
          <w:p w14:paraId="52C6DF9F" w14:textId="77777777" w:rsidR="00F024D4" w:rsidRDefault="00F024D4" w:rsidP="00A60B15">
            <w:pPr>
              <w:pStyle w:val="BodyText"/>
              <w:kinsoku w:val="0"/>
              <w:overflowPunct w:val="0"/>
              <w:spacing w:before="54"/>
              <w:rPr>
                <w:sz w:val="18"/>
                <w:szCs w:val="18"/>
              </w:rPr>
            </w:pPr>
            <w:r>
              <w:rPr>
                <w:sz w:val="18"/>
                <w:szCs w:val="18"/>
              </w:rPr>
              <w:t xml:space="preserve">≥ </w:t>
            </w:r>
            <w:r>
              <w:rPr>
                <w:spacing w:val="1"/>
                <w:sz w:val="18"/>
                <w:szCs w:val="18"/>
              </w:rPr>
              <w:t>10</w:t>
            </w:r>
          </w:p>
          <w:p w14:paraId="327DC116" w14:textId="77777777" w:rsidR="00F024D4" w:rsidRDefault="00F024D4" w:rsidP="00A60B15">
            <w:pPr>
              <w:pStyle w:val="BodyText"/>
              <w:kinsoku w:val="0"/>
              <w:overflowPunct w:val="0"/>
              <w:spacing w:before="2"/>
            </w:pPr>
            <w:r w:rsidRPr="6781B22B">
              <w:rPr>
                <w:i/>
                <w:iCs/>
                <w:sz w:val="18"/>
                <w:szCs w:val="18"/>
              </w:rPr>
              <w:t xml:space="preserve">≥ </w:t>
            </w:r>
            <w:r w:rsidRPr="6781B22B">
              <w:rPr>
                <w:i/>
                <w:iCs/>
                <w:spacing w:val="-1"/>
                <w:sz w:val="18"/>
                <w:szCs w:val="18"/>
              </w:rPr>
              <w:t>171</w:t>
            </w:r>
          </w:p>
        </w:tc>
      </w:tr>
      <w:tr w:rsidR="00F024D4" w14:paraId="0263655B" w14:textId="77777777" w:rsidTr="00E81246">
        <w:trPr>
          <w:trHeight w:hRule="exact" w:val="747"/>
        </w:trPr>
        <w:tc>
          <w:tcPr>
            <w:tcW w:w="3043" w:type="dxa"/>
            <w:tcBorders>
              <w:top w:val="single" w:sz="8" w:space="0" w:color="000000" w:themeColor="text1"/>
              <w:left w:val="single" w:sz="12" w:space="0" w:color="000000" w:themeColor="text1"/>
              <w:bottom w:val="single" w:sz="4" w:space="0" w:color="000000" w:themeColor="text1"/>
              <w:right w:val="single" w:sz="4" w:space="0" w:color="000000" w:themeColor="text1"/>
            </w:tcBorders>
          </w:tcPr>
          <w:p w14:paraId="4F4EE7BC" w14:textId="77777777" w:rsidR="00F024D4" w:rsidRDefault="00F024D4" w:rsidP="00A60B15">
            <w:pPr>
              <w:pStyle w:val="BodyText"/>
              <w:kinsoku w:val="0"/>
              <w:overflowPunct w:val="0"/>
              <w:spacing w:before="54"/>
              <w:ind w:right="231"/>
              <w:rPr>
                <w:sz w:val="18"/>
                <w:szCs w:val="18"/>
              </w:rPr>
            </w:pPr>
            <w:r w:rsidRPr="6781B22B">
              <w:rPr>
                <w:i/>
                <w:iCs/>
                <w:sz w:val="18"/>
                <w:szCs w:val="18"/>
              </w:rPr>
              <w:t>&lt;</w:t>
            </w:r>
            <w:r w:rsidRPr="6781B22B">
              <w:rPr>
                <w:i/>
                <w:iCs/>
                <w:spacing w:val="1"/>
                <w:sz w:val="18"/>
                <w:szCs w:val="18"/>
              </w:rPr>
              <w:t xml:space="preserve"> </w:t>
            </w:r>
            <w:r w:rsidRPr="6781B22B">
              <w:rPr>
                <w:i/>
                <w:iCs/>
                <w:spacing w:val="-1"/>
                <w:sz w:val="18"/>
                <w:szCs w:val="18"/>
              </w:rPr>
              <w:t>28</w:t>
            </w:r>
            <w:r w:rsidRPr="6781B22B">
              <w:rPr>
                <w:i/>
                <w:iCs/>
                <w:spacing w:val="1"/>
                <w:sz w:val="18"/>
                <w:szCs w:val="18"/>
              </w:rPr>
              <w:t xml:space="preserve"> </w:t>
            </w:r>
            <w:r w:rsidRPr="6781B22B">
              <w:rPr>
                <w:i/>
                <w:iCs/>
                <w:spacing w:val="-1"/>
                <w:sz w:val="18"/>
                <w:szCs w:val="18"/>
              </w:rPr>
              <w:t>weeks</w:t>
            </w:r>
            <w:r w:rsidRPr="6781B22B">
              <w:rPr>
                <w:i/>
                <w:iCs/>
                <w:spacing w:val="20"/>
                <w:sz w:val="18"/>
                <w:szCs w:val="18"/>
              </w:rPr>
              <w:t xml:space="preserve"> </w:t>
            </w:r>
            <w:r w:rsidRPr="6781B22B">
              <w:rPr>
                <w:i/>
                <w:iCs/>
                <w:spacing w:val="-1"/>
                <w:sz w:val="18"/>
                <w:szCs w:val="18"/>
              </w:rPr>
              <w:t>gestational</w:t>
            </w:r>
            <w:r w:rsidRPr="6781B22B">
              <w:rPr>
                <w:i/>
                <w:iCs/>
                <w:spacing w:val="1"/>
                <w:sz w:val="18"/>
                <w:szCs w:val="18"/>
              </w:rPr>
              <w:t xml:space="preserve"> </w:t>
            </w:r>
            <w:r w:rsidRPr="6781B22B">
              <w:rPr>
                <w:i/>
                <w:iCs/>
                <w:spacing w:val="-1"/>
                <w:sz w:val="18"/>
                <w:szCs w:val="18"/>
              </w:rPr>
              <w:t>age and</w:t>
            </w:r>
          </w:p>
          <w:p w14:paraId="211CEB38" w14:textId="77777777" w:rsidR="00F024D4" w:rsidRDefault="00F024D4" w:rsidP="00A60B15">
            <w:pPr>
              <w:pStyle w:val="BodyText"/>
              <w:kinsoku w:val="0"/>
              <w:overflowPunct w:val="0"/>
              <w:spacing w:line="206" w:lineRule="exact"/>
            </w:pPr>
            <w:r w:rsidRPr="6781B22B">
              <w:rPr>
                <w:i/>
                <w:iCs/>
                <w:sz w:val="18"/>
                <w:szCs w:val="18"/>
              </w:rPr>
              <w:t>&lt;</w:t>
            </w:r>
            <w:r w:rsidRPr="6781B22B">
              <w:rPr>
                <w:i/>
                <w:iCs/>
                <w:spacing w:val="1"/>
                <w:sz w:val="18"/>
                <w:szCs w:val="18"/>
              </w:rPr>
              <w:t xml:space="preserve"> </w:t>
            </w:r>
            <w:r w:rsidRPr="6781B22B">
              <w:rPr>
                <w:i/>
                <w:iCs/>
                <w:sz w:val="18"/>
                <w:szCs w:val="18"/>
              </w:rPr>
              <w:t>7</w:t>
            </w:r>
            <w:r w:rsidRPr="6781B22B">
              <w:rPr>
                <w:i/>
                <w:iCs/>
                <w:spacing w:val="-1"/>
                <w:sz w:val="18"/>
                <w:szCs w:val="18"/>
              </w:rPr>
              <w:t xml:space="preserve"> </w:t>
            </w:r>
            <w:r w:rsidRPr="6781B22B">
              <w:rPr>
                <w:i/>
                <w:iCs/>
                <w:sz w:val="18"/>
                <w:szCs w:val="18"/>
              </w:rPr>
              <w:t>days</w:t>
            </w:r>
            <w:r w:rsidRPr="6781B22B">
              <w:rPr>
                <w:i/>
                <w:iCs/>
                <w:spacing w:val="-3"/>
                <w:sz w:val="18"/>
                <w:szCs w:val="18"/>
              </w:rPr>
              <w:t xml:space="preserve"> </w:t>
            </w:r>
            <w:r w:rsidRPr="6781B22B">
              <w:rPr>
                <w:i/>
                <w:iCs/>
                <w:sz w:val="18"/>
                <w:szCs w:val="18"/>
              </w:rPr>
              <w:t>of</w:t>
            </w:r>
            <w:r w:rsidRPr="6781B22B">
              <w:rPr>
                <w:i/>
                <w:iCs/>
                <w:spacing w:val="-2"/>
                <w:sz w:val="18"/>
                <w:szCs w:val="18"/>
              </w:rPr>
              <w:t xml:space="preserve"> </w:t>
            </w:r>
            <w:r w:rsidRPr="6781B22B">
              <w:rPr>
                <w:i/>
                <w:iCs/>
                <w:spacing w:val="1"/>
                <w:sz w:val="18"/>
                <w:szCs w:val="18"/>
              </w:rPr>
              <w:t>age</w:t>
            </w:r>
          </w:p>
        </w:tc>
        <w:tc>
          <w:tcPr>
            <w:tcW w:w="2737"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D78879A" w14:textId="77777777" w:rsidR="00F024D4" w:rsidRDefault="00F024D4" w:rsidP="00A60B15">
            <w:pPr>
              <w:pStyle w:val="BodyText"/>
              <w:kinsoku w:val="0"/>
              <w:overflowPunct w:val="0"/>
              <w:spacing w:before="54"/>
            </w:pPr>
            <w:r>
              <w:rPr>
                <w:spacing w:val="-1"/>
                <w:sz w:val="18"/>
                <w:szCs w:val="18"/>
              </w:rPr>
              <w:t>NA</w:t>
            </w:r>
          </w:p>
        </w:tc>
        <w:tc>
          <w:tcPr>
            <w:tcW w:w="269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3F70AFE" w14:textId="77777777" w:rsidR="00F024D4" w:rsidRDefault="00F024D4" w:rsidP="00A60B15">
            <w:pPr>
              <w:pStyle w:val="BodyText"/>
              <w:kinsoku w:val="0"/>
              <w:overflowPunct w:val="0"/>
              <w:spacing w:before="54"/>
            </w:pPr>
            <w:r>
              <w:rPr>
                <w:spacing w:val="-1"/>
                <w:sz w:val="18"/>
                <w:szCs w:val="18"/>
              </w:rPr>
              <w:t>NA</w:t>
            </w:r>
          </w:p>
        </w:tc>
        <w:tc>
          <w:tcPr>
            <w:tcW w:w="268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776D8943" w14:textId="77777777" w:rsidR="00F024D4" w:rsidRDefault="00F024D4" w:rsidP="00A60B15">
            <w:pPr>
              <w:pStyle w:val="BodyText"/>
              <w:kinsoku w:val="0"/>
              <w:overflowPunct w:val="0"/>
              <w:spacing w:before="54"/>
              <w:rPr>
                <w:sz w:val="18"/>
                <w:szCs w:val="18"/>
              </w:rPr>
            </w:pPr>
            <w:r>
              <w:rPr>
                <w:sz w:val="18"/>
                <w:szCs w:val="18"/>
              </w:rPr>
              <w:t>5</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1"/>
                <w:sz w:val="18"/>
                <w:szCs w:val="18"/>
              </w:rPr>
              <w:t xml:space="preserve"> </w:t>
            </w:r>
            <w:r>
              <w:rPr>
                <w:sz w:val="18"/>
                <w:szCs w:val="18"/>
              </w:rPr>
              <w:t>8</w:t>
            </w:r>
          </w:p>
          <w:p w14:paraId="4037CB1F" w14:textId="77777777" w:rsidR="00F024D4" w:rsidRDefault="00F024D4" w:rsidP="00A60B15">
            <w:pPr>
              <w:pStyle w:val="BodyText"/>
              <w:kinsoku w:val="0"/>
              <w:overflowPunct w:val="0"/>
              <w:spacing w:before="2"/>
            </w:pPr>
            <w:r w:rsidRPr="6781B22B">
              <w:rPr>
                <w:i/>
                <w:iCs/>
                <w:sz w:val="18"/>
                <w:szCs w:val="18"/>
              </w:rPr>
              <w:t>85.5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136.8</w:t>
            </w:r>
          </w:p>
        </w:tc>
        <w:tc>
          <w:tcPr>
            <w:tcW w:w="2755" w:type="dxa"/>
            <w:tcBorders>
              <w:top w:val="single" w:sz="8" w:space="0" w:color="000000" w:themeColor="text1"/>
              <w:left w:val="single" w:sz="4" w:space="0" w:color="000000" w:themeColor="text1"/>
              <w:bottom w:val="single" w:sz="4" w:space="0" w:color="000000" w:themeColor="text1"/>
              <w:right w:val="single" w:sz="12" w:space="0" w:color="000000" w:themeColor="text1"/>
            </w:tcBorders>
          </w:tcPr>
          <w:p w14:paraId="377840CD" w14:textId="77777777" w:rsidR="00F024D4" w:rsidRDefault="00F024D4" w:rsidP="00A60B15">
            <w:pPr>
              <w:pStyle w:val="BodyText"/>
              <w:kinsoku w:val="0"/>
              <w:overflowPunct w:val="0"/>
              <w:spacing w:before="54"/>
              <w:rPr>
                <w:sz w:val="18"/>
                <w:szCs w:val="18"/>
              </w:rPr>
            </w:pPr>
            <w:r>
              <w:rPr>
                <w:sz w:val="18"/>
                <w:szCs w:val="18"/>
              </w:rPr>
              <w:t>≥ 8</w:t>
            </w:r>
          </w:p>
          <w:p w14:paraId="1B5AB877" w14:textId="77777777" w:rsidR="00F024D4" w:rsidRDefault="00F024D4" w:rsidP="00A60B15">
            <w:pPr>
              <w:pStyle w:val="BodyText"/>
              <w:kinsoku w:val="0"/>
              <w:overflowPunct w:val="0"/>
              <w:spacing w:before="2"/>
            </w:pPr>
            <w:r w:rsidRPr="6781B22B">
              <w:rPr>
                <w:i/>
                <w:iCs/>
                <w:sz w:val="18"/>
                <w:szCs w:val="18"/>
              </w:rPr>
              <w:t>≥ 136.8</w:t>
            </w:r>
          </w:p>
        </w:tc>
      </w:tr>
      <w:tr w:rsidR="00F024D4" w14:paraId="77FA7200" w14:textId="77777777" w:rsidTr="00E81246">
        <w:trPr>
          <w:trHeight w:hRule="exact" w:val="608"/>
        </w:trPr>
        <w:tc>
          <w:tcPr>
            <w:tcW w:w="3043" w:type="dxa"/>
            <w:tcBorders>
              <w:top w:val="single" w:sz="4" w:space="0" w:color="000000" w:themeColor="text1"/>
              <w:left w:val="single" w:sz="12" w:space="0" w:color="000000" w:themeColor="text1"/>
              <w:bottom w:val="single" w:sz="8" w:space="0" w:color="000000" w:themeColor="text1"/>
              <w:right w:val="single" w:sz="4" w:space="0" w:color="000000" w:themeColor="text1"/>
            </w:tcBorders>
          </w:tcPr>
          <w:p w14:paraId="3A340969" w14:textId="77777777" w:rsidR="00F024D4" w:rsidRDefault="00F024D4" w:rsidP="00A60B15">
            <w:pPr>
              <w:pStyle w:val="BodyText"/>
              <w:kinsoku w:val="0"/>
              <w:overflowPunct w:val="0"/>
              <w:spacing w:before="54"/>
              <w:ind w:right="239"/>
            </w:pPr>
            <w:r w:rsidRPr="6781B22B">
              <w:rPr>
                <w:i/>
                <w:iCs/>
                <w:sz w:val="18"/>
                <w:szCs w:val="18"/>
              </w:rPr>
              <w:t>7</w:t>
            </w:r>
            <w:r w:rsidRPr="6781B22B">
              <w:rPr>
                <w:i/>
                <w:iCs/>
                <w:spacing w:val="1"/>
                <w:sz w:val="18"/>
                <w:szCs w:val="18"/>
              </w:rPr>
              <w:t xml:space="preserve"> </w:t>
            </w:r>
            <w:r w:rsidRPr="6781B22B">
              <w:rPr>
                <w:i/>
                <w:iCs/>
                <w:sz w:val="18"/>
                <w:szCs w:val="18"/>
              </w:rPr>
              <w:t>to</w:t>
            </w:r>
            <w:r w:rsidRPr="6781B22B">
              <w:rPr>
                <w:i/>
                <w:iCs/>
                <w:spacing w:val="44"/>
                <w:sz w:val="18"/>
                <w:szCs w:val="18"/>
              </w:rPr>
              <w:t xml:space="preserve"> </w:t>
            </w:r>
            <w:r w:rsidRPr="6781B22B">
              <w:rPr>
                <w:i/>
                <w:iCs/>
                <w:spacing w:val="-1"/>
                <w:sz w:val="18"/>
                <w:szCs w:val="18"/>
              </w:rPr>
              <w:t xml:space="preserve">28 </w:t>
            </w:r>
            <w:r w:rsidRPr="6781B22B">
              <w:rPr>
                <w:i/>
                <w:iCs/>
                <w:sz w:val="18"/>
                <w:szCs w:val="18"/>
              </w:rPr>
              <w:t xml:space="preserve">days </w:t>
            </w:r>
            <w:r w:rsidRPr="6781B22B">
              <w:rPr>
                <w:i/>
                <w:iCs/>
                <w:spacing w:val="-1"/>
                <w:sz w:val="18"/>
                <w:szCs w:val="18"/>
              </w:rPr>
              <w:t>of</w:t>
            </w:r>
            <w:r w:rsidRPr="6781B22B">
              <w:rPr>
                <w:i/>
                <w:iCs/>
                <w:sz w:val="18"/>
                <w:szCs w:val="18"/>
              </w:rPr>
              <w:t xml:space="preserve"> age</w:t>
            </w:r>
            <w:r w:rsidRPr="6781B22B">
              <w:rPr>
                <w:i/>
                <w:iCs/>
                <w:spacing w:val="22"/>
                <w:sz w:val="18"/>
                <w:szCs w:val="18"/>
              </w:rPr>
              <w:t xml:space="preserve"> </w:t>
            </w:r>
            <w:r w:rsidRPr="6781B22B">
              <w:rPr>
                <w:i/>
                <w:iCs/>
                <w:spacing w:val="-1"/>
                <w:sz w:val="18"/>
                <w:szCs w:val="18"/>
              </w:rPr>
              <w:t>(breast</w:t>
            </w:r>
            <w:r w:rsidRPr="6781B22B">
              <w:rPr>
                <w:i/>
                <w:iCs/>
                <w:sz w:val="18"/>
                <w:szCs w:val="18"/>
              </w:rPr>
              <w:t xml:space="preserve"> feeding)</w:t>
            </w:r>
          </w:p>
        </w:tc>
        <w:tc>
          <w:tcPr>
            <w:tcW w:w="273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959C135" w14:textId="77777777" w:rsidR="00F024D4" w:rsidRDefault="00F024D4" w:rsidP="00A60B15">
            <w:pPr>
              <w:pStyle w:val="BodyText"/>
              <w:kinsoku w:val="0"/>
              <w:overflowPunct w:val="0"/>
              <w:spacing w:before="54" w:line="207" w:lineRule="exact"/>
              <w:rPr>
                <w:sz w:val="18"/>
                <w:szCs w:val="18"/>
              </w:rPr>
            </w:pPr>
            <w:r>
              <w:rPr>
                <w:sz w:val="18"/>
                <w:szCs w:val="18"/>
              </w:rPr>
              <w:t>5</w:t>
            </w:r>
            <w:r>
              <w:rPr>
                <w:spacing w:val="1"/>
                <w:sz w:val="18"/>
                <w:szCs w:val="18"/>
              </w:rPr>
              <w:t xml:space="preserve"> </w:t>
            </w:r>
            <w:r>
              <w:rPr>
                <w:sz w:val="18"/>
                <w:szCs w:val="18"/>
              </w:rPr>
              <w:t>to</w:t>
            </w:r>
            <w:r>
              <w:rPr>
                <w:spacing w:val="-1"/>
                <w:sz w:val="18"/>
                <w:szCs w:val="18"/>
              </w:rPr>
              <w:t xml:space="preserve"> </w:t>
            </w:r>
            <w:r>
              <w:rPr>
                <w:sz w:val="18"/>
                <w:szCs w:val="18"/>
              </w:rPr>
              <w:t>&lt;</w:t>
            </w:r>
            <w:r>
              <w:rPr>
                <w:spacing w:val="-1"/>
                <w:sz w:val="18"/>
                <w:szCs w:val="18"/>
              </w:rPr>
              <w:t xml:space="preserve"> </w:t>
            </w:r>
            <w:r>
              <w:rPr>
                <w:spacing w:val="-2"/>
                <w:sz w:val="18"/>
                <w:szCs w:val="18"/>
              </w:rPr>
              <w:t>10</w:t>
            </w:r>
          </w:p>
          <w:p w14:paraId="03560AB7" w14:textId="77777777" w:rsidR="00F024D4" w:rsidRDefault="00F024D4" w:rsidP="00A60B15">
            <w:pPr>
              <w:pStyle w:val="BodyText"/>
              <w:kinsoku w:val="0"/>
              <w:overflowPunct w:val="0"/>
              <w:spacing w:line="207" w:lineRule="exact"/>
            </w:pPr>
            <w:r w:rsidRPr="6781B22B">
              <w:rPr>
                <w:i/>
                <w:iCs/>
                <w:sz w:val="18"/>
                <w:szCs w:val="18"/>
              </w:rPr>
              <w:t>85.5</w:t>
            </w:r>
            <w:r w:rsidRPr="6781B22B">
              <w:rPr>
                <w:i/>
                <w:iCs/>
                <w:spacing w:val="1"/>
                <w:sz w:val="18"/>
                <w:szCs w:val="18"/>
              </w:rPr>
              <w:t xml:space="preserve"> </w:t>
            </w:r>
            <w:r w:rsidRPr="6781B22B">
              <w:rPr>
                <w:i/>
                <w:iCs/>
                <w:spacing w:val="-2"/>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w:t>
            </w:r>
            <w:r w:rsidRPr="6781B22B">
              <w:rPr>
                <w:i/>
                <w:iCs/>
                <w:sz w:val="18"/>
                <w:szCs w:val="18"/>
              </w:rPr>
              <w:t>171</w:t>
            </w:r>
          </w:p>
        </w:tc>
        <w:tc>
          <w:tcPr>
            <w:tcW w:w="269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6E5B6B8" w14:textId="77777777" w:rsidR="00F024D4" w:rsidRDefault="00F024D4" w:rsidP="00A60B15">
            <w:pPr>
              <w:pStyle w:val="BodyText"/>
              <w:kinsoku w:val="0"/>
              <w:overflowPunct w:val="0"/>
              <w:spacing w:before="54" w:line="207" w:lineRule="exact"/>
              <w:rPr>
                <w:sz w:val="18"/>
                <w:szCs w:val="18"/>
              </w:rPr>
            </w:pPr>
            <w:r>
              <w:rPr>
                <w:sz w:val="18"/>
                <w:szCs w:val="18"/>
              </w:rPr>
              <w:t>10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20</w:t>
            </w:r>
          </w:p>
          <w:p w14:paraId="059F7914" w14:textId="77777777" w:rsidR="00F024D4" w:rsidRDefault="00F024D4" w:rsidP="00A60B15">
            <w:pPr>
              <w:pStyle w:val="BodyText"/>
              <w:kinsoku w:val="0"/>
              <w:overflowPunct w:val="0"/>
              <w:spacing w:line="207" w:lineRule="exact"/>
            </w:pPr>
            <w:r w:rsidRPr="6781B22B">
              <w:rPr>
                <w:i/>
                <w:iCs/>
                <w:sz w:val="18"/>
                <w:szCs w:val="18"/>
              </w:rPr>
              <w:t>171</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342</w:t>
            </w:r>
          </w:p>
        </w:tc>
        <w:tc>
          <w:tcPr>
            <w:tcW w:w="268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51F4ABA3" w14:textId="77777777" w:rsidR="00F024D4" w:rsidRDefault="00F024D4" w:rsidP="00A60B15">
            <w:pPr>
              <w:pStyle w:val="BodyText"/>
              <w:kinsoku w:val="0"/>
              <w:overflowPunct w:val="0"/>
              <w:spacing w:before="54" w:line="207" w:lineRule="exact"/>
              <w:rPr>
                <w:sz w:val="18"/>
                <w:szCs w:val="18"/>
              </w:rPr>
            </w:pPr>
            <w:r>
              <w:rPr>
                <w:sz w:val="18"/>
                <w:szCs w:val="18"/>
              </w:rPr>
              <w:t>20</w:t>
            </w:r>
            <w:r>
              <w:rPr>
                <w:spacing w:val="1"/>
                <w:sz w:val="18"/>
                <w:szCs w:val="18"/>
              </w:rPr>
              <w:t xml:space="preserve"> </w:t>
            </w:r>
            <w:r>
              <w:rPr>
                <w:spacing w:val="-2"/>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25</w:t>
            </w:r>
          </w:p>
          <w:p w14:paraId="32696EF9" w14:textId="77777777" w:rsidR="00F024D4" w:rsidRDefault="00F024D4" w:rsidP="00A60B15">
            <w:pPr>
              <w:pStyle w:val="BodyText"/>
              <w:kinsoku w:val="0"/>
              <w:overflowPunct w:val="0"/>
              <w:spacing w:line="207" w:lineRule="exact"/>
            </w:pPr>
            <w:r w:rsidRPr="6781B22B">
              <w:rPr>
                <w:i/>
                <w:iCs/>
                <w:sz w:val="18"/>
                <w:szCs w:val="18"/>
              </w:rPr>
              <w:t>342</w:t>
            </w:r>
            <w:r w:rsidRPr="6781B22B">
              <w:rPr>
                <w:i/>
                <w:iCs/>
                <w:spacing w:val="-1"/>
                <w:sz w:val="18"/>
                <w:szCs w:val="18"/>
              </w:rPr>
              <w:t xml:space="preserve"> </w:t>
            </w:r>
            <w:r w:rsidRPr="6781B22B">
              <w:rPr>
                <w:i/>
                <w:iCs/>
                <w:sz w:val="18"/>
                <w:szCs w:val="18"/>
              </w:rPr>
              <w:t>to</w:t>
            </w:r>
            <w:r w:rsidRPr="6781B22B">
              <w:rPr>
                <w:i/>
                <w:iCs/>
                <w:spacing w:val="-1"/>
                <w:sz w:val="18"/>
                <w:szCs w:val="18"/>
              </w:rPr>
              <w:t xml:space="preserve"> </w:t>
            </w:r>
            <w:r w:rsidRPr="6781B22B">
              <w:rPr>
                <w:i/>
                <w:iCs/>
                <w:sz w:val="18"/>
                <w:szCs w:val="18"/>
              </w:rPr>
              <w:t>&lt;</w:t>
            </w:r>
            <w:r w:rsidRPr="6781B22B">
              <w:rPr>
                <w:i/>
                <w:iCs/>
                <w:spacing w:val="-1"/>
                <w:sz w:val="18"/>
                <w:szCs w:val="18"/>
              </w:rPr>
              <w:t xml:space="preserve"> 427.5</w:t>
            </w:r>
          </w:p>
        </w:tc>
        <w:tc>
          <w:tcPr>
            <w:tcW w:w="2755" w:type="dxa"/>
            <w:tcBorders>
              <w:top w:val="single" w:sz="4" w:space="0" w:color="000000" w:themeColor="text1"/>
              <w:left w:val="single" w:sz="4" w:space="0" w:color="000000" w:themeColor="text1"/>
              <w:bottom w:val="single" w:sz="8" w:space="0" w:color="000000" w:themeColor="text1"/>
              <w:right w:val="single" w:sz="12" w:space="0" w:color="000000" w:themeColor="text1"/>
            </w:tcBorders>
          </w:tcPr>
          <w:p w14:paraId="11D3095F" w14:textId="77777777" w:rsidR="00F024D4" w:rsidRDefault="00F024D4" w:rsidP="00A60B15">
            <w:pPr>
              <w:pStyle w:val="BodyText"/>
              <w:kinsoku w:val="0"/>
              <w:overflowPunct w:val="0"/>
              <w:spacing w:before="54" w:line="207" w:lineRule="exact"/>
              <w:rPr>
                <w:sz w:val="18"/>
                <w:szCs w:val="18"/>
              </w:rPr>
            </w:pPr>
            <w:r>
              <w:rPr>
                <w:sz w:val="18"/>
                <w:szCs w:val="18"/>
              </w:rPr>
              <w:t xml:space="preserve">≥ </w:t>
            </w:r>
            <w:r>
              <w:rPr>
                <w:spacing w:val="1"/>
                <w:sz w:val="18"/>
                <w:szCs w:val="18"/>
              </w:rPr>
              <w:t>25</w:t>
            </w:r>
          </w:p>
          <w:p w14:paraId="681B3CDA" w14:textId="77777777" w:rsidR="00F024D4" w:rsidRDefault="00F024D4" w:rsidP="00A60B15">
            <w:pPr>
              <w:pStyle w:val="BodyText"/>
              <w:kinsoku w:val="0"/>
              <w:overflowPunct w:val="0"/>
              <w:spacing w:line="207" w:lineRule="exact"/>
            </w:pPr>
            <w:r>
              <w:rPr>
                <w:sz w:val="18"/>
                <w:szCs w:val="18"/>
              </w:rPr>
              <w:t xml:space="preserve">≥ </w:t>
            </w:r>
            <w:r w:rsidRPr="6781B22B">
              <w:rPr>
                <w:i/>
                <w:iCs/>
                <w:sz w:val="18"/>
                <w:szCs w:val="18"/>
              </w:rPr>
              <w:t>427.5</w:t>
            </w:r>
          </w:p>
        </w:tc>
      </w:tr>
      <w:tr w:rsidR="00F024D4" w14:paraId="19E5FE63" w14:textId="77777777" w:rsidTr="00E81246">
        <w:trPr>
          <w:trHeight w:hRule="exact" w:val="561"/>
        </w:trPr>
        <w:tc>
          <w:tcPr>
            <w:tcW w:w="3043" w:type="dxa"/>
            <w:tcBorders>
              <w:top w:val="single" w:sz="8" w:space="0" w:color="000000" w:themeColor="text1"/>
              <w:left w:val="single" w:sz="12" w:space="0" w:color="000000" w:themeColor="text1"/>
              <w:bottom w:val="single" w:sz="12" w:space="0" w:color="000000" w:themeColor="text1"/>
              <w:right w:val="single" w:sz="4" w:space="0" w:color="000000" w:themeColor="text1"/>
            </w:tcBorders>
          </w:tcPr>
          <w:p w14:paraId="5DF45F09" w14:textId="77777777" w:rsidR="00F024D4" w:rsidRDefault="00F024D4" w:rsidP="00A60B15">
            <w:pPr>
              <w:pStyle w:val="BodyText"/>
              <w:kinsoku w:val="0"/>
              <w:overflowPunct w:val="0"/>
              <w:spacing w:before="54"/>
              <w:ind w:right="228"/>
            </w:pPr>
            <w:r w:rsidRPr="6781B22B">
              <w:rPr>
                <w:i/>
                <w:iCs/>
                <w:sz w:val="18"/>
                <w:szCs w:val="18"/>
              </w:rPr>
              <w:t>7</w:t>
            </w:r>
            <w:r w:rsidRPr="6781B22B">
              <w:rPr>
                <w:i/>
                <w:iCs/>
                <w:spacing w:val="1"/>
                <w:sz w:val="18"/>
                <w:szCs w:val="18"/>
              </w:rPr>
              <w:t xml:space="preserve"> </w:t>
            </w:r>
            <w:r w:rsidRPr="6781B22B">
              <w:rPr>
                <w:i/>
                <w:iCs/>
                <w:sz w:val="18"/>
                <w:szCs w:val="18"/>
              </w:rPr>
              <w:t>to</w:t>
            </w:r>
            <w:r w:rsidRPr="6781B22B">
              <w:rPr>
                <w:i/>
                <w:iCs/>
                <w:spacing w:val="-1"/>
                <w:sz w:val="18"/>
                <w:szCs w:val="18"/>
              </w:rPr>
              <w:t xml:space="preserve"> 28</w:t>
            </w:r>
            <w:r w:rsidRPr="6781B22B">
              <w:rPr>
                <w:i/>
                <w:iCs/>
                <w:spacing w:val="1"/>
                <w:sz w:val="18"/>
                <w:szCs w:val="18"/>
              </w:rPr>
              <w:t xml:space="preserve"> </w:t>
            </w:r>
            <w:r w:rsidRPr="6781B22B">
              <w:rPr>
                <w:i/>
                <w:iCs/>
                <w:spacing w:val="-1"/>
                <w:sz w:val="18"/>
                <w:szCs w:val="18"/>
              </w:rPr>
              <w:t>days</w:t>
            </w:r>
            <w:r w:rsidRPr="6781B22B">
              <w:rPr>
                <w:i/>
                <w:iCs/>
                <w:sz w:val="18"/>
                <w:szCs w:val="18"/>
              </w:rPr>
              <w:t xml:space="preserve"> of</w:t>
            </w:r>
            <w:r w:rsidRPr="6781B22B">
              <w:rPr>
                <w:i/>
                <w:iCs/>
                <w:spacing w:val="-2"/>
                <w:sz w:val="18"/>
                <w:szCs w:val="18"/>
              </w:rPr>
              <w:t xml:space="preserve"> </w:t>
            </w:r>
            <w:r w:rsidRPr="6781B22B">
              <w:rPr>
                <w:i/>
                <w:iCs/>
                <w:sz w:val="18"/>
                <w:szCs w:val="18"/>
              </w:rPr>
              <w:t>age</w:t>
            </w:r>
            <w:r w:rsidRPr="6781B22B">
              <w:rPr>
                <w:i/>
                <w:iCs/>
                <w:spacing w:val="24"/>
                <w:sz w:val="18"/>
                <w:szCs w:val="18"/>
              </w:rPr>
              <w:t xml:space="preserve"> </w:t>
            </w:r>
            <w:r w:rsidRPr="6781B22B">
              <w:rPr>
                <w:i/>
                <w:iCs/>
                <w:spacing w:val="-1"/>
                <w:sz w:val="18"/>
                <w:szCs w:val="18"/>
              </w:rPr>
              <w:t>(not</w:t>
            </w:r>
            <w:r w:rsidRPr="6781B22B">
              <w:rPr>
                <w:i/>
                <w:iCs/>
                <w:sz w:val="18"/>
                <w:szCs w:val="18"/>
              </w:rPr>
              <w:t xml:space="preserve"> </w:t>
            </w:r>
            <w:r w:rsidRPr="6781B22B">
              <w:rPr>
                <w:i/>
                <w:iCs/>
                <w:spacing w:val="-1"/>
                <w:sz w:val="18"/>
                <w:szCs w:val="18"/>
              </w:rPr>
              <w:t>breast</w:t>
            </w:r>
            <w:r w:rsidRPr="6781B22B">
              <w:rPr>
                <w:i/>
                <w:iCs/>
                <w:sz w:val="18"/>
                <w:szCs w:val="18"/>
              </w:rPr>
              <w:t xml:space="preserve"> </w:t>
            </w:r>
            <w:r w:rsidRPr="6781B22B">
              <w:rPr>
                <w:i/>
                <w:iCs/>
                <w:spacing w:val="-1"/>
                <w:sz w:val="18"/>
                <w:szCs w:val="18"/>
              </w:rPr>
              <w:t>feeding)</w:t>
            </w:r>
          </w:p>
        </w:tc>
        <w:tc>
          <w:tcPr>
            <w:tcW w:w="2737" w:type="dxa"/>
            <w:tcBorders>
              <w:top w:val="single" w:sz="8" w:space="0" w:color="000000" w:themeColor="text1"/>
              <w:left w:val="single" w:sz="4" w:space="0" w:color="000000" w:themeColor="text1"/>
              <w:bottom w:val="single" w:sz="12" w:space="0" w:color="000000" w:themeColor="text1"/>
              <w:right w:val="single" w:sz="4" w:space="0" w:color="000000" w:themeColor="text1"/>
            </w:tcBorders>
          </w:tcPr>
          <w:p w14:paraId="02EED1D6" w14:textId="77777777" w:rsidR="00F024D4" w:rsidRDefault="00F024D4" w:rsidP="00A60B15">
            <w:pPr>
              <w:pStyle w:val="BodyText"/>
              <w:kinsoku w:val="0"/>
              <w:overflowPunct w:val="0"/>
              <w:spacing w:before="54"/>
            </w:pPr>
            <w:r>
              <w:rPr>
                <w:sz w:val="18"/>
                <w:szCs w:val="18"/>
              </w:rPr>
              <w:t>1.1</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1.6</w:t>
            </w:r>
            <w:r>
              <w:rPr>
                <w:spacing w:val="1"/>
                <w:sz w:val="18"/>
                <w:szCs w:val="18"/>
              </w:rPr>
              <w:t xml:space="preserve"> </w:t>
            </w:r>
            <w:r>
              <w:rPr>
                <w:sz w:val="18"/>
                <w:szCs w:val="18"/>
              </w:rPr>
              <w:t>x</w:t>
            </w:r>
            <w:r>
              <w:rPr>
                <w:spacing w:val="-1"/>
                <w:sz w:val="18"/>
                <w:szCs w:val="18"/>
              </w:rPr>
              <w:t xml:space="preserve"> ULN</w:t>
            </w:r>
          </w:p>
        </w:tc>
        <w:tc>
          <w:tcPr>
            <w:tcW w:w="2695" w:type="dxa"/>
            <w:tcBorders>
              <w:top w:val="single" w:sz="8" w:space="0" w:color="000000" w:themeColor="text1"/>
              <w:left w:val="single" w:sz="4" w:space="0" w:color="000000" w:themeColor="text1"/>
              <w:bottom w:val="single" w:sz="12" w:space="0" w:color="000000" w:themeColor="text1"/>
              <w:right w:val="single" w:sz="4" w:space="0" w:color="000000" w:themeColor="text1"/>
            </w:tcBorders>
          </w:tcPr>
          <w:p w14:paraId="1EF4B1FF" w14:textId="77777777" w:rsidR="00F024D4" w:rsidRDefault="00F024D4" w:rsidP="00A60B15">
            <w:pPr>
              <w:pStyle w:val="BodyText"/>
              <w:kinsoku w:val="0"/>
              <w:overflowPunct w:val="0"/>
              <w:spacing w:before="54"/>
            </w:pPr>
            <w:r>
              <w:rPr>
                <w:sz w:val="18"/>
                <w:szCs w:val="18"/>
              </w:rPr>
              <w:t>1.6</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2.6</w:t>
            </w:r>
            <w:r>
              <w:rPr>
                <w:spacing w:val="1"/>
                <w:sz w:val="18"/>
                <w:szCs w:val="18"/>
              </w:rPr>
              <w:t xml:space="preserve"> </w:t>
            </w:r>
            <w:r>
              <w:rPr>
                <w:sz w:val="18"/>
                <w:szCs w:val="18"/>
              </w:rPr>
              <w:t>x</w:t>
            </w:r>
            <w:r>
              <w:rPr>
                <w:spacing w:val="-1"/>
                <w:sz w:val="18"/>
                <w:szCs w:val="18"/>
              </w:rPr>
              <w:t xml:space="preserve"> ULN</w:t>
            </w:r>
          </w:p>
        </w:tc>
        <w:tc>
          <w:tcPr>
            <w:tcW w:w="2682" w:type="dxa"/>
            <w:tcBorders>
              <w:top w:val="single" w:sz="8" w:space="0" w:color="000000" w:themeColor="text1"/>
              <w:left w:val="single" w:sz="4" w:space="0" w:color="000000" w:themeColor="text1"/>
              <w:bottom w:val="single" w:sz="12" w:space="0" w:color="000000" w:themeColor="text1"/>
              <w:right w:val="single" w:sz="4" w:space="0" w:color="000000" w:themeColor="text1"/>
            </w:tcBorders>
          </w:tcPr>
          <w:p w14:paraId="2C5D4068" w14:textId="77777777" w:rsidR="00F024D4" w:rsidRDefault="00F024D4" w:rsidP="00A60B15">
            <w:pPr>
              <w:pStyle w:val="BodyText"/>
              <w:kinsoku w:val="0"/>
              <w:overflowPunct w:val="0"/>
              <w:spacing w:before="54"/>
            </w:pPr>
            <w:r>
              <w:rPr>
                <w:sz w:val="18"/>
                <w:szCs w:val="18"/>
              </w:rPr>
              <w:t>2.6</w:t>
            </w:r>
            <w:r>
              <w:rPr>
                <w:spacing w:val="-1"/>
                <w:sz w:val="18"/>
                <w:szCs w:val="18"/>
              </w:rPr>
              <w:t xml:space="preserve"> </w:t>
            </w:r>
            <w:r>
              <w:rPr>
                <w:sz w:val="18"/>
                <w:szCs w:val="18"/>
              </w:rPr>
              <w:t>to</w:t>
            </w:r>
            <w:r>
              <w:rPr>
                <w:spacing w:val="1"/>
                <w:sz w:val="18"/>
                <w:szCs w:val="18"/>
              </w:rPr>
              <w:t xml:space="preserve"> </w:t>
            </w:r>
            <w:r>
              <w:rPr>
                <w:sz w:val="18"/>
                <w:szCs w:val="18"/>
              </w:rPr>
              <w:t>&lt;</w:t>
            </w:r>
            <w:r>
              <w:rPr>
                <w:spacing w:val="-3"/>
                <w:sz w:val="18"/>
                <w:szCs w:val="18"/>
              </w:rPr>
              <w:t xml:space="preserve"> </w:t>
            </w:r>
            <w:r>
              <w:rPr>
                <w:spacing w:val="-1"/>
                <w:sz w:val="18"/>
                <w:szCs w:val="18"/>
              </w:rPr>
              <w:t>5.0</w:t>
            </w:r>
            <w:r>
              <w:rPr>
                <w:spacing w:val="1"/>
                <w:sz w:val="18"/>
                <w:szCs w:val="18"/>
              </w:rPr>
              <w:t xml:space="preserve"> </w:t>
            </w:r>
            <w:r>
              <w:rPr>
                <w:sz w:val="18"/>
                <w:szCs w:val="18"/>
              </w:rPr>
              <w:t>x</w:t>
            </w:r>
            <w:r>
              <w:rPr>
                <w:spacing w:val="-1"/>
                <w:sz w:val="18"/>
                <w:szCs w:val="18"/>
              </w:rPr>
              <w:t xml:space="preserve"> ULN</w:t>
            </w:r>
          </w:p>
        </w:tc>
        <w:tc>
          <w:tcPr>
            <w:tcW w:w="2755" w:type="dxa"/>
            <w:tcBorders>
              <w:top w:val="single" w:sz="8" w:space="0" w:color="000000" w:themeColor="text1"/>
              <w:left w:val="single" w:sz="4" w:space="0" w:color="000000" w:themeColor="text1"/>
              <w:bottom w:val="single" w:sz="12" w:space="0" w:color="000000" w:themeColor="text1"/>
              <w:right w:val="single" w:sz="12" w:space="0" w:color="000000" w:themeColor="text1"/>
            </w:tcBorders>
          </w:tcPr>
          <w:p w14:paraId="107CAC2D" w14:textId="77777777" w:rsidR="00F024D4" w:rsidRDefault="00F024D4" w:rsidP="00A60B15">
            <w:pPr>
              <w:pStyle w:val="BodyText"/>
              <w:kinsoku w:val="0"/>
              <w:overflowPunct w:val="0"/>
              <w:spacing w:before="54"/>
            </w:pPr>
            <w:r>
              <w:rPr>
                <w:sz w:val="18"/>
                <w:szCs w:val="18"/>
              </w:rPr>
              <w:t xml:space="preserve">≥  </w:t>
            </w:r>
            <w:r>
              <w:rPr>
                <w:spacing w:val="-1"/>
                <w:sz w:val="18"/>
                <w:szCs w:val="18"/>
              </w:rPr>
              <w:t>5.0</w:t>
            </w:r>
            <w:r>
              <w:rPr>
                <w:spacing w:val="1"/>
                <w:sz w:val="18"/>
                <w:szCs w:val="18"/>
              </w:rPr>
              <w:t xml:space="preserve"> </w:t>
            </w:r>
            <w:r>
              <w:rPr>
                <w:sz w:val="18"/>
                <w:szCs w:val="18"/>
              </w:rPr>
              <w:t>x</w:t>
            </w:r>
            <w:r>
              <w:rPr>
                <w:spacing w:val="-1"/>
                <w:sz w:val="18"/>
                <w:szCs w:val="18"/>
              </w:rPr>
              <w:t xml:space="preserve"> ULN</w:t>
            </w:r>
          </w:p>
        </w:tc>
      </w:tr>
    </w:tbl>
    <w:p w14:paraId="6A91D7AA" w14:textId="77777777" w:rsidR="00F024D4" w:rsidRPr="00AD270F" w:rsidRDefault="00F024D4" w:rsidP="00F024D4">
      <w:pPr>
        <w:kinsoku w:val="0"/>
        <w:overflowPunct w:val="0"/>
        <w:autoSpaceDE w:val="0"/>
        <w:autoSpaceDN w:val="0"/>
        <w:adjustRightInd w:val="0"/>
        <w:spacing w:line="185" w:lineRule="exact"/>
        <w:ind w:left="39"/>
        <w:rPr>
          <w:sz w:val="16"/>
          <w:szCs w:val="16"/>
        </w:rPr>
      </w:pPr>
      <w:r w:rsidRPr="00AD270F">
        <w:rPr>
          <w:position w:val="7"/>
          <w:sz w:val="10"/>
          <w:szCs w:val="10"/>
        </w:rPr>
        <w:t>19</w:t>
      </w:r>
      <w:r w:rsidRPr="00AD270F">
        <w:rPr>
          <w:spacing w:val="15"/>
          <w:position w:val="7"/>
          <w:sz w:val="10"/>
          <w:szCs w:val="10"/>
        </w:rPr>
        <w:t xml:space="preserve"> </w:t>
      </w:r>
      <w:r w:rsidRPr="00AD270F">
        <w:rPr>
          <w:spacing w:val="-1"/>
          <w:sz w:val="16"/>
          <w:szCs w:val="16"/>
        </w:rPr>
        <w:t>Severity</w:t>
      </w:r>
      <w:r w:rsidRPr="00AD270F">
        <w:rPr>
          <w:spacing w:val="-3"/>
          <w:sz w:val="16"/>
          <w:szCs w:val="16"/>
        </w:rPr>
        <w:t xml:space="preserve"> </w:t>
      </w:r>
      <w:r w:rsidRPr="00AD270F">
        <w:rPr>
          <w:spacing w:val="-1"/>
          <w:sz w:val="16"/>
          <w:szCs w:val="16"/>
        </w:rPr>
        <w:t>grading for</w:t>
      </w:r>
      <w:r w:rsidRPr="00AD270F">
        <w:rPr>
          <w:sz w:val="16"/>
          <w:szCs w:val="16"/>
        </w:rPr>
        <w:t xml:space="preserve"> </w:t>
      </w:r>
      <w:r w:rsidRPr="00AD270F">
        <w:rPr>
          <w:spacing w:val="-1"/>
          <w:sz w:val="16"/>
          <w:szCs w:val="16"/>
        </w:rPr>
        <w:t xml:space="preserve">total bilirubin </w:t>
      </w:r>
      <w:r w:rsidRPr="00AD270F">
        <w:rPr>
          <w:sz w:val="16"/>
          <w:szCs w:val="16"/>
        </w:rPr>
        <w:t>in</w:t>
      </w:r>
      <w:r w:rsidRPr="00AD270F">
        <w:rPr>
          <w:spacing w:val="-3"/>
          <w:sz w:val="16"/>
          <w:szCs w:val="16"/>
        </w:rPr>
        <w:t xml:space="preserve"> </w:t>
      </w:r>
      <w:r w:rsidRPr="00AD270F">
        <w:rPr>
          <w:spacing w:val="-1"/>
          <w:sz w:val="16"/>
          <w:szCs w:val="16"/>
        </w:rPr>
        <w:t>neonates</w:t>
      </w:r>
      <w:r w:rsidRPr="00AD270F">
        <w:rPr>
          <w:spacing w:val="-2"/>
          <w:sz w:val="16"/>
          <w:szCs w:val="16"/>
        </w:rPr>
        <w:t xml:space="preserve"> </w:t>
      </w:r>
      <w:r w:rsidRPr="00AD270F">
        <w:rPr>
          <w:sz w:val="16"/>
          <w:szCs w:val="16"/>
        </w:rPr>
        <w:t xml:space="preserve">is </w:t>
      </w:r>
      <w:r w:rsidRPr="00AD270F">
        <w:rPr>
          <w:spacing w:val="-2"/>
          <w:sz w:val="16"/>
          <w:szCs w:val="16"/>
        </w:rPr>
        <w:t>complex</w:t>
      </w:r>
      <w:r w:rsidRPr="00AD270F">
        <w:rPr>
          <w:spacing w:val="-1"/>
          <w:sz w:val="16"/>
          <w:szCs w:val="16"/>
        </w:rPr>
        <w:t xml:space="preserve"> because of</w:t>
      </w:r>
      <w:r w:rsidRPr="00AD270F">
        <w:rPr>
          <w:sz w:val="16"/>
          <w:szCs w:val="16"/>
        </w:rPr>
        <w:t xml:space="preserve"> </w:t>
      </w:r>
      <w:r w:rsidRPr="00AD270F">
        <w:rPr>
          <w:spacing w:val="-1"/>
          <w:sz w:val="16"/>
          <w:szCs w:val="16"/>
        </w:rPr>
        <w:t>rapidly</w:t>
      </w:r>
      <w:r w:rsidRPr="00AD270F">
        <w:rPr>
          <w:spacing w:val="-3"/>
          <w:sz w:val="16"/>
          <w:szCs w:val="16"/>
        </w:rPr>
        <w:t xml:space="preserve"> </w:t>
      </w:r>
      <w:r w:rsidRPr="00AD270F">
        <w:rPr>
          <w:spacing w:val="-1"/>
          <w:sz w:val="16"/>
          <w:szCs w:val="16"/>
        </w:rPr>
        <w:t>changing total bilirubin normal ranges</w:t>
      </w:r>
      <w:r w:rsidRPr="00AD270F">
        <w:rPr>
          <w:sz w:val="16"/>
          <w:szCs w:val="16"/>
        </w:rPr>
        <w:t xml:space="preserve"> in</w:t>
      </w:r>
      <w:r w:rsidRPr="00AD270F">
        <w:rPr>
          <w:spacing w:val="-1"/>
          <w:sz w:val="16"/>
          <w:szCs w:val="16"/>
        </w:rPr>
        <w:t xml:space="preserve"> </w:t>
      </w:r>
      <w:r w:rsidRPr="00AD270F">
        <w:rPr>
          <w:sz w:val="16"/>
          <w:szCs w:val="16"/>
        </w:rPr>
        <w:t>the</w:t>
      </w:r>
      <w:r w:rsidRPr="00AD270F">
        <w:rPr>
          <w:spacing w:val="-1"/>
          <w:sz w:val="16"/>
          <w:szCs w:val="16"/>
        </w:rPr>
        <w:t xml:space="preserve"> first</w:t>
      </w:r>
      <w:r w:rsidRPr="00AD270F">
        <w:rPr>
          <w:spacing w:val="1"/>
          <w:sz w:val="16"/>
          <w:szCs w:val="16"/>
        </w:rPr>
        <w:t xml:space="preserve"> </w:t>
      </w:r>
      <w:r w:rsidRPr="00AD270F">
        <w:rPr>
          <w:spacing w:val="-2"/>
          <w:sz w:val="16"/>
          <w:szCs w:val="16"/>
        </w:rPr>
        <w:t>week</w:t>
      </w:r>
      <w:r w:rsidRPr="00AD270F">
        <w:rPr>
          <w:spacing w:val="2"/>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life</w:t>
      </w:r>
    </w:p>
    <w:p w14:paraId="780B940F" w14:textId="77777777" w:rsidR="00F024D4" w:rsidRPr="00AD270F" w:rsidRDefault="00F024D4" w:rsidP="00F024D4">
      <w:pPr>
        <w:kinsoku w:val="0"/>
        <w:overflowPunct w:val="0"/>
        <w:autoSpaceDE w:val="0"/>
        <w:autoSpaceDN w:val="0"/>
        <w:adjustRightInd w:val="0"/>
        <w:ind w:left="39" w:right="319"/>
        <w:rPr>
          <w:sz w:val="16"/>
          <w:szCs w:val="16"/>
        </w:rPr>
      </w:pPr>
      <w:r w:rsidRPr="00AD270F">
        <w:rPr>
          <w:spacing w:val="-1"/>
          <w:sz w:val="16"/>
          <w:szCs w:val="16"/>
        </w:rPr>
        <w:t>followed</w:t>
      </w:r>
      <w:r w:rsidRPr="00AD270F">
        <w:rPr>
          <w:spacing w:val="2"/>
          <w:sz w:val="16"/>
          <w:szCs w:val="16"/>
        </w:rPr>
        <w:t xml:space="preserve"> </w:t>
      </w:r>
      <w:r w:rsidRPr="00AD270F">
        <w:rPr>
          <w:sz w:val="16"/>
          <w:szCs w:val="16"/>
        </w:rPr>
        <w:t>by</w:t>
      </w:r>
      <w:r w:rsidRPr="00AD270F">
        <w:rPr>
          <w:spacing w:val="-3"/>
          <w:sz w:val="16"/>
          <w:szCs w:val="16"/>
        </w:rPr>
        <w:t xml:space="preserve"> </w:t>
      </w:r>
      <w:r w:rsidRPr="00AD270F">
        <w:rPr>
          <w:sz w:val="16"/>
          <w:szCs w:val="16"/>
        </w:rPr>
        <w:t>the</w:t>
      </w:r>
      <w:r w:rsidRPr="00AD270F">
        <w:rPr>
          <w:spacing w:val="-4"/>
          <w:sz w:val="16"/>
          <w:szCs w:val="16"/>
        </w:rPr>
        <w:t xml:space="preserve"> </w:t>
      </w:r>
      <w:r w:rsidRPr="00AD270F">
        <w:rPr>
          <w:spacing w:val="-1"/>
          <w:sz w:val="16"/>
          <w:szCs w:val="16"/>
        </w:rPr>
        <w:t>benign phenomenon</w:t>
      </w:r>
      <w:r w:rsidRPr="00AD270F">
        <w:rPr>
          <w:spacing w:val="-3"/>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breast</w:t>
      </w:r>
      <w:r w:rsidRPr="00AD270F">
        <w:rPr>
          <w:spacing w:val="1"/>
          <w:sz w:val="16"/>
          <w:szCs w:val="16"/>
        </w:rPr>
        <w:t xml:space="preserve"> </w:t>
      </w:r>
      <w:r w:rsidRPr="00AD270F">
        <w:rPr>
          <w:spacing w:val="-2"/>
          <w:sz w:val="16"/>
          <w:szCs w:val="16"/>
        </w:rPr>
        <w:t>milk</w:t>
      </w:r>
      <w:r w:rsidRPr="00AD270F">
        <w:rPr>
          <w:spacing w:val="2"/>
          <w:sz w:val="16"/>
          <w:szCs w:val="16"/>
        </w:rPr>
        <w:t xml:space="preserve"> </w:t>
      </w:r>
      <w:r w:rsidRPr="00AD270F">
        <w:rPr>
          <w:spacing w:val="-1"/>
          <w:sz w:val="16"/>
          <w:szCs w:val="16"/>
        </w:rPr>
        <w:t>jaundice after</w:t>
      </w:r>
      <w:r w:rsidRPr="00AD270F">
        <w:rPr>
          <w:sz w:val="16"/>
          <w:szCs w:val="16"/>
        </w:rPr>
        <w:t xml:space="preserve"> </w:t>
      </w:r>
      <w:r w:rsidRPr="00AD270F">
        <w:rPr>
          <w:spacing w:val="-1"/>
          <w:sz w:val="16"/>
          <w:szCs w:val="16"/>
        </w:rPr>
        <w:t>the first</w:t>
      </w:r>
      <w:r w:rsidRPr="00AD270F">
        <w:rPr>
          <w:spacing w:val="-4"/>
          <w:sz w:val="16"/>
          <w:szCs w:val="16"/>
        </w:rPr>
        <w:t xml:space="preserve"> </w:t>
      </w:r>
      <w:r w:rsidRPr="00AD270F">
        <w:rPr>
          <w:spacing w:val="-2"/>
          <w:sz w:val="16"/>
          <w:szCs w:val="16"/>
        </w:rPr>
        <w:t>week</w:t>
      </w:r>
      <w:r w:rsidRPr="00AD270F">
        <w:rPr>
          <w:spacing w:val="2"/>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life.</w:t>
      </w:r>
      <w:r w:rsidRPr="00AD270F">
        <w:rPr>
          <w:sz w:val="16"/>
          <w:szCs w:val="16"/>
        </w:rPr>
        <w:t xml:space="preserve"> </w:t>
      </w:r>
      <w:r w:rsidRPr="00AD270F">
        <w:rPr>
          <w:spacing w:val="1"/>
          <w:sz w:val="16"/>
          <w:szCs w:val="16"/>
        </w:rPr>
        <w:t xml:space="preserve"> </w:t>
      </w:r>
      <w:r w:rsidRPr="00AD270F">
        <w:rPr>
          <w:spacing w:val="-1"/>
          <w:sz w:val="16"/>
          <w:szCs w:val="16"/>
        </w:rPr>
        <w:t>Severity</w:t>
      </w:r>
      <w:r w:rsidRPr="00AD270F">
        <w:rPr>
          <w:spacing w:val="-3"/>
          <w:sz w:val="16"/>
          <w:szCs w:val="16"/>
        </w:rPr>
        <w:t xml:space="preserve"> </w:t>
      </w:r>
      <w:r w:rsidRPr="00AD270F">
        <w:rPr>
          <w:spacing w:val="-1"/>
          <w:sz w:val="16"/>
          <w:szCs w:val="16"/>
        </w:rPr>
        <w:t>grading</w:t>
      </w:r>
      <w:r w:rsidRPr="00AD270F">
        <w:rPr>
          <w:spacing w:val="-3"/>
          <w:sz w:val="16"/>
          <w:szCs w:val="16"/>
        </w:rPr>
        <w:t xml:space="preserve"> </w:t>
      </w:r>
      <w:r w:rsidRPr="00AD270F">
        <w:rPr>
          <w:spacing w:val="-1"/>
          <w:sz w:val="16"/>
          <w:szCs w:val="16"/>
        </w:rPr>
        <w:t>in</w:t>
      </w:r>
      <w:r w:rsidRPr="00AD270F">
        <w:rPr>
          <w:spacing w:val="2"/>
          <w:sz w:val="16"/>
          <w:szCs w:val="16"/>
        </w:rPr>
        <w:t xml:space="preserve"> </w:t>
      </w:r>
      <w:r w:rsidRPr="00AD270F">
        <w:rPr>
          <w:spacing w:val="-1"/>
          <w:sz w:val="16"/>
          <w:szCs w:val="16"/>
        </w:rPr>
        <w:t>this</w:t>
      </w:r>
      <w:r w:rsidRPr="00AD270F">
        <w:rPr>
          <w:spacing w:val="-2"/>
          <w:sz w:val="16"/>
          <w:szCs w:val="16"/>
        </w:rPr>
        <w:t xml:space="preserve"> </w:t>
      </w:r>
      <w:r w:rsidRPr="00AD270F">
        <w:rPr>
          <w:spacing w:val="-1"/>
          <w:sz w:val="16"/>
          <w:szCs w:val="16"/>
        </w:rPr>
        <w:t>appendix corresponds</w:t>
      </w:r>
      <w:r w:rsidRPr="00AD270F">
        <w:rPr>
          <w:spacing w:val="89"/>
          <w:sz w:val="16"/>
          <w:szCs w:val="16"/>
        </w:rPr>
        <w:t xml:space="preserve"> </w:t>
      </w:r>
      <w:r w:rsidRPr="00AD270F">
        <w:rPr>
          <w:spacing w:val="-1"/>
          <w:sz w:val="16"/>
          <w:szCs w:val="16"/>
        </w:rPr>
        <w:t>approximately</w:t>
      </w:r>
      <w:r w:rsidRPr="00AD270F">
        <w:rPr>
          <w:spacing w:val="-3"/>
          <w:sz w:val="16"/>
          <w:szCs w:val="16"/>
        </w:rPr>
        <w:t xml:space="preserve"> </w:t>
      </w:r>
      <w:r w:rsidRPr="00AD270F">
        <w:rPr>
          <w:sz w:val="16"/>
          <w:szCs w:val="16"/>
        </w:rPr>
        <w:t>to</w:t>
      </w:r>
      <w:r w:rsidRPr="00AD270F">
        <w:rPr>
          <w:spacing w:val="-1"/>
          <w:sz w:val="16"/>
          <w:szCs w:val="16"/>
        </w:rPr>
        <w:t xml:space="preserve"> cut-offs</w:t>
      </w:r>
      <w:r w:rsidRPr="00AD270F">
        <w:rPr>
          <w:sz w:val="16"/>
          <w:szCs w:val="16"/>
        </w:rPr>
        <w:t xml:space="preserve"> </w:t>
      </w:r>
      <w:r w:rsidRPr="00AD270F">
        <w:rPr>
          <w:spacing w:val="-1"/>
          <w:sz w:val="16"/>
          <w:szCs w:val="16"/>
        </w:rPr>
        <w:t>for</w:t>
      </w:r>
      <w:r w:rsidRPr="00AD270F">
        <w:rPr>
          <w:sz w:val="16"/>
          <w:szCs w:val="16"/>
        </w:rPr>
        <w:t xml:space="preserve"> </w:t>
      </w:r>
      <w:r w:rsidRPr="00AD270F">
        <w:rPr>
          <w:spacing w:val="-1"/>
          <w:sz w:val="16"/>
          <w:szCs w:val="16"/>
        </w:rPr>
        <w:t>indications</w:t>
      </w:r>
      <w:r w:rsidRPr="00AD270F">
        <w:rPr>
          <w:sz w:val="16"/>
          <w:szCs w:val="16"/>
        </w:rPr>
        <w:t xml:space="preserve"> </w:t>
      </w:r>
      <w:r w:rsidRPr="00AD270F">
        <w:rPr>
          <w:spacing w:val="-1"/>
          <w:sz w:val="16"/>
          <w:szCs w:val="16"/>
        </w:rPr>
        <w:t>for</w:t>
      </w:r>
      <w:r w:rsidRPr="00AD270F">
        <w:rPr>
          <w:sz w:val="16"/>
          <w:szCs w:val="16"/>
        </w:rPr>
        <w:t xml:space="preserve"> </w:t>
      </w:r>
      <w:r w:rsidRPr="00AD270F">
        <w:rPr>
          <w:spacing w:val="-1"/>
          <w:sz w:val="16"/>
          <w:szCs w:val="16"/>
        </w:rPr>
        <w:t>phototherapy</w:t>
      </w:r>
      <w:r w:rsidRPr="00AD270F">
        <w:rPr>
          <w:spacing w:val="-3"/>
          <w:sz w:val="16"/>
          <w:szCs w:val="16"/>
        </w:rPr>
        <w:t xml:space="preserve"> </w:t>
      </w:r>
      <w:r w:rsidRPr="00AD270F">
        <w:rPr>
          <w:sz w:val="16"/>
          <w:szCs w:val="16"/>
        </w:rPr>
        <w:t>at</w:t>
      </w:r>
      <w:r w:rsidRPr="00AD270F">
        <w:rPr>
          <w:spacing w:val="1"/>
          <w:sz w:val="16"/>
          <w:szCs w:val="16"/>
        </w:rPr>
        <w:t xml:space="preserve"> </w:t>
      </w:r>
      <w:r w:rsidRPr="00AD270F">
        <w:rPr>
          <w:spacing w:val="-1"/>
          <w:sz w:val="16"/>
          <w:szCs w:val="16"/>
        </w:rPr>
        <w:t xml:space="preserve">grade </w:t>
      </w:r>
      <w:r w:rsidRPr="00AD270F">
        <w:rPr>
          <w:sz w:val="16"/>
          <w:szCs w:val="16"/>
        </w:rPr>
        <w:t>3</w:t>
      </w:r>
      <w:r w:rsidRPr="00AD270F">
        <w:rPr>
          <w:spacing w:val="-1"/>
          <w:sz w:val="16"/>
          <w:szCs w:val="16"/>
        </w:rPr>
        <w:t xml:space="preserve"> and for</w:t>
      </w:r>
      <w:r w:rsidRPr="00AD270F">
        <w:rPr>
          <w:sz w:val="16"/>
          <w:szCs w:val="16"/>
        </w:rPr>
        <w:t xml:space="preserve"> </w:t>
      </w:r>
      <w:r w:rsidRPr="00AD270F">
        <w:rPr>
          <w:spacing w:val="-1"/>
          <w:sz w:val="16"/>
          <w:szCs w:val="16"/>
        </w:rPr>
        <w:t>exchange transfusion</w:t>
      </w:r>
      <w:r w:rsidRPr="00AD270F">
        <w:rPr>
          <w:spacing w:val="2"/>
          <w:sz w:val="16"/>
          <w:szCs w:val="16"/>
        </w:rPr>
        <w:t xml:space="preserve"> </w:t>
      </w:r>
      <w:r w:rsidRPr="00AD270F">
        <w:rPr>
          <w:spacing w:val="-1"/>
          <w:sz w:val="16"/>
          <w:szCs w:val="16"/>
        </w:rPr>
        <w:t>at</w:t>
      </w:r>
      <w:r w:rsidRPr="00AD270F">
        <w:rPr>
          <w:spacing w:val="1"/>
          <w:sz w:val="16"/>
          <w:szCs w:val="16"/>
        </w:rPr>
        <w:t xml:space="preserve"> </w:t>
      </w:r>
      <w:r w:rsidRPr="00AD270F">
        <w:rPr>
          <w:spacing w:val="-1"/>
          <w:sz w:val="16"/>
          <w:szCs w:val="16"/>
        </w:rPr>
        <w:t xml:space="preserve">grade </w:t>
      </w:r>
      <w:r w:rsidRPr="00AD270F">
        <w:rPr>
          <w:sz w:val="16"/>
          <w:szCs w:val="16"/>
        </w:rPr>
        <w:t>4.</w:t>
      </w:r>
    </w:p>
    <w:p w14:paraId="6F3BF497" w14:textId="77777777" w:rsidR="00F024D4" w:rsidRPr="00AD270F" w:rsidRDefault="00F024D4" w:rsidP="00F024D4">
      <w:pPr>
        <w:kinsoku w:val="0"/>
        <w:overflowPunct w:val="0"/>
        <w:autoSpaceDE w:val="0"/>
        <w:autoSpaceDN w:val="0"/>
        <w:adjustRightInd w:val="0"/>
        <w:spacing w:line="178" w:lineRule="exact"/>
        <w:ind w:left="40"/>
        <w:rPr>
          <w:spacing w:val="-2"/>
          <w:sz w:val="16"/>
          <w:szCs w:val="16"/>
        </w:rPr>
      </w:pPr>
      <w:bookmarkStart w:id="633" w:name="bookmark41"/>
      <w:bookmarkEnd w:id="633"/>
      <w:r w:rsidRPr="00AD270F">
        <w:rPr>
          <w:position w:val="7"/>
          <w:sz w:val="10"/>
          <w:szCs w:val="10"/>
        </w:rPr>
        <w:t>20</w:t>
      </w:r>
      <w:r w:rsidRPr="00AD270F">
        <w:rPr>
          <w:spacing w:val="15"/>
          <w:position w:val="7"/>
          <w:sz w:val="10"/>
          <w:szCs w:val="10"/>
        </w:rPr>
        <w:t xml:space="preserve"> </w:t>
      </w:r>
      <w:r w:rsidRPr="00AD270F">
        <w:rPr>
          <w:sz w:val="16"/>
          <w:szCs w:val="16"/>
        </w:rPr>
        <w:t>A</w:t>
      </w:r>
      <w:r w:rsidRPr="00AD270F">
        <w:rPr>
          <w:spacing w:val="-3"/>
          <w:sz w:val="16"/>
          <w:szCs w:val="16"/>
        </w:rPr>
        <w:t xml:space="preserve"> </w:t>
      </w:r>
      <w:r w:rsidRPr="00AD270F">
        <w:rPr>
          <w:spacing w:val="-1"/>
          <w:sz w:val="16"/>
          <w:szCs w:val="16"/>
        </w:rPr>
        <w:t>laboratory</w:t>
      </w:r>
      <w:r w:rsidRPr="00AD270F">
        <w:rPr>
          <w:spacing w:val="-3"/>
          <w:sz w:val="16"/>
          <w:szCs w:val="16"/>
        </w:rPr>
        <w:t xml:space="preserve"> </w:t>
      </w:r>
      <w:r w:rsidRPr="00AD270F">
        <w:rPr>
          <w:sz w:val="16"/>
          <w:szCs w:val="16"/>
        </w:rPr>
        <w:t>value</w:t>
      </w:r>
      <w:r w:rsidRPr="00AD270F">
        <w:rPr>
          <w:spacing w:val="-1"/>
          <w:sz w:val="16"/>
          <w:szCs w:val="16"/>
        </w:rPr>
        <w:t xml:space="preserve"> of</w:t>
      </w:r>
      <w:r w:rsidRPr="00AD270F">
        <w:rPr>
          <w:sz w:val="16"/>
          <w:szCs w:val="16"/>
        </w:rPr>
        <w:t xml:space="preserve"> 1</w:t>
      </w:r>
      <w:r w:rsidRPr="00AD270F">
        <w:rPr>
          <w:spacing w:val="1"/>
          <w:sz w:val="16"/>
          <w:szCs w:val="16"/>
        </w:rPr>
        <w:t xml:space="preserve"> </w:t>
      </w:r>
      <w:r w:rsidRPr="00AD270F">
        <w:rPr>
          <w:spacing w:val="-1"/>
          <w:sz w:val="16"/>
          <w:szCs w:val="16"/>
        </w:rPr>
        <w:t>mg/dL</w:t>
      </w:r>
      <w:r w:rsidRPr="00AD270F">
        <w:rPr>
          <w:spacing w:val="-4"/>
          <w:sz w:val="16"/>
          <w:szCs w:val="16"/>
        </w:rPr>
        <w:t xml:space="preserve"> </w:t>
      </w:r>
      <w:r w:rsidRPr="00AD270F">
        <w:rPr>
          <w:sz w:val="16"/>
          <w:szCs w:val="16"/>
        </w:rPr>
        <w:t xml:space="preserve">is </w:t>
      </w:r>
      <w:r w:rsidRPr="00AD270F">
        <w:rPr>
          <w:spacing w:val="-1"/>
          <w:sz w:val="16"/>
          <w:szCs w:val="16"/>
        </w:rPr>
        <w:t>equivalent</w:t>
      </w:r>
      <w:r w:rsidRPr="00AD270F">
        <w:rPr>
          <w:spacing w:val="1"/>
          <w:sz w:val="16"/>
          <w:szCs w:val="16"/>
        </w:rPr>
        <w:t xml:space="preserve"> </w:t>
      </w:r>
      <w:r w:rsidRPr="00AD270F">
        <w:rPr>
          <w:sz w:val="16"/>
          <w:szCs w:val="16"/>
        </w:rPr>
        <w:t>to</w:t>
      </w:r>
      <w:r w:rsidRPr="00AD270F">
        <w:rPr>
          <w:spacing w:val="-3"/>
          <w:sz w:val="16"/>
          <w:szCs w:val="16"/>
        </w:rPr>
        <w:t xml:space="preserve"> </w:t>
      </w:r>
      <w:r w:rsidRPr="00AD270F">
        <w:rPr>
          <w:spacing w:val="-1"/>
          <w:sz w:val="16"/>
          <w:szCs w:val="16"/>
        </w:rPr>
        <w:t xml:space="preserve">17.1 </w:t>
      </w:r>
      <w:r w:rsidRPr="00AD270F">
        <w:rPr>
          <w:spacing w:val="-2"/>
          <w:sz w:val="16"/>
          <w:szCs w:val="16"/>
        </w:rPr>
        <w:t>µmol/L.</w:t>
      </w:r>
    </w:p>
    <w:p w14:paraId="6A232955" w14:textId="77777777" w:rsidR="00F024D4" w:rsidRPr="00AD270F" w:rsidRDefault="00F024D4" w:rsidP="00F024D4">
      <w:pPr>
        <w:kinsoku w:val="0"/>
        <w:overflowPunct w:val="0"/>
        <w:autoSpaceDE w:val="0"/>
        <w:autoSpaceDN w:val="0"/>
        <w:adjustRightInd w:val="0"/>
        <w:spacing w:before="11" w:line="182" w:lineRule="exact"/>
        <w:ind w:left="40" w:right="242" w:hanging="1"/>
        <w:rPr>
          <w:spacing w:val="-1"/>
          <w:sz w:val="16"/>
          <w:szCs w:val="16"/>
        </w:rPr>
      </w:pPr>
      <w:bookmarkStart w:id="634" w:name="bookmark42"/>
      <w:bookmarkEnd w:id="634"/>
      <w:r w:rsidRPr="00AD270F">
        <w:rPr>
          <w:position w:val="7"/>
          <w:sz w:val="10"/>
          <w:szCs w:val="10"/>
        </w:rPr>
        <w:t>21</w:t>
      </w:r>
      <w:r w:rsidRPr="00AD270F">
        <w:rPr>
          <w:spacing w:val="15"/>
          <w:position w:val="7"/>
          <w:sz w:val="10"/>
          <w:szCs w:val="10"/>
        </w:rPr>
        <w:t xml:space="preserve"> </w:t>
      </w:r>
      <w:r w:rsidRPr="00AD270F">
        <w:rPr>
          <w:spacing w:val="-1"/>
          <w:sz w:val="16"/>
          <w:szCs w:val="16"/>
        </w:rPr>
        <w:t xml:space="preserve">Definitions: </w:t>
      </w:r>
      <w:r w:rsidRPr="00AD270F">
        <w:rPr>
          <w:spacing w:val="-2"/>
          <w:sz w:val="16"/>
          <w:szCs w:val="16"/>
        </w:rPr>
        <w:t>Term</w:t>
      </w:r>
      <w:r w:rsidRPr="00AD270F">
        <w:rPr>
          <w:sz w:val="16"/>
          <w:szCs w:val="16"/>
        </w:rPr>
        <w:t xml:space="preserve"> is</w:t>
      </w:r>
      <w:r w:rsidRPr="00AD270F">
        <w:rPr>
          <w:spacing w:val="-2"/>
          <w:sz w:val="16"/>
          <w:szCs w:val="16"/>
        </w:rPr>
        <w:t xml:space="preserve"> </w:t>
      </w:r>
      <w:r w:rsidRPr="00AD270F">
        <w:rPr>
          <w:spacing w:val="-1"/>
          <w:sz w:val="16"/>
          <w:szCs w:val="16"/>
        </w:rPr>
        <w:t xml:space="preserve">defined </w:t>
      </w:r>
      <w:r w:rsidRPr="00AD270F">
        <w:rPr>
          <w:sz w:val="16"/>
          <w:szCs w:val="16"/>
        </w:rPr>
        <w:t>as</w:t>
      </w:r>
      <w:r w:rsidRPr="00AD270F">
        <w:rPr>
          <w:spacing w:val="-2"/>
          <w:sz w:val="16"/>
          <w:szCs w:val="16"/>
        </w:rPr>
        <w:t xml:space="preserve"> </w:t>
      </w:r>
      <w:r w:rsidRPr="00AD270F">
        <w:rPr>
          <w:sz w:val="16"/>
          <w:szCs w:val="16"/>
        </w:rPr>
        <w:t>≥</w:t>
      </w:r>
      <w:r w:rsidRPr="00AD270F">
        <w:rPr>
          <w:spacing w:val="-2"/>
          <w:sz w:val="16"/>
          <w:szCs w:val="16"/>
        </w:rPr>
        <w:t xml:space="preserve"> </w:t>
      </w:r>
      <w:r w:rsidRPr="00AD270F">
        <w:rPr>
          <w:sz w:val="16"/>
          <w:szCs w:val="16"/>
        </w:rPr>
        <w:t>37</w:t>
      </w:r>
      <w:r w:rsidRPr="00AD270F">
        <w:rPr>
          <w:spacing w:val="-3"/>
          <w:sz w:val="16"/>
          <w:szCs w:val="16"/>
        </w:rPr>
        <w:t xml:space="preserve"> </w:t>
      </w:r>
      <w:r w:rsidRPr="00AD270F">
        <w:rPr>
          <w:spacing w:val="-1"/>
          <w:sz w:val="16"/>
          <w:szCs w:val="16"/>
        </w:rPr>
        <w:t>weeks</w:t>
      </w:r>
      <w:r w:rsidRPr="00AD270F">
        <w:rPr>
          <w:sz w:val="16"/>
          <w:szCs w:val="16"/>
        </w:rPr>
        <w:t xml:space="preserve"> </w:t>
      </w:r>
      <w:r w:rsidRPr="00AD270F">
        <w:rPr>
          <w:spacing w:val="1"/>
          <w:sz w:val="16"/>
          <w:szCs w:val="16"/>
        </w:rPr>
        <w:t xml:space="preserve"> </w:t>
      </w:r>
      <w:r w:rsidRPr="00AD270F">
        <w:rPr>
          <w:spacing w:val="-1"/>
          <w:sz w:val="16"/>
          <w:szCs w:val="16"/>
        </w:rPr>
        <w:t>gestational age; near-term,</w:t>
      </w:r>
      <w:r w:rsidRPr="00AD270F">
        <w:rPr>
          <w:spacing w:val="1"/>
          <w:sz w:val="16"/>
          <w:szCs w:val="16"/>
        </w:rPr>
        <w:t xml:space="preserve"> </w:t>
      </w:r>
      <w:r w:rsidRPr="00AD270F">
        <w:rPr>
          <w:sz w:val="16"/>
          <w:szCs w:val="16"/>
        </w:rPr>
        <w:t>as</w:t>
      </w:r>
      <w:r w:rsidRPr="00AD270F">
        <w:rPr>
          <w:spacing w:val="-2"/>
          <w:sz w:val="16"/>
          <w:szCs w:val="16"/>
        </w:rPr>
        <w:t xml:space="preserve"> </w:t>
      </w:r>
      <w:r w:rsidRPr="00AD270F">
        <w:rPr>
          <w:sz w:val="16"/>
          <w:szCs w:val="16"/>
        </w:rPr>
        <w:t>≥</w:t>
      </w:r>
      <w:r w:rsidRPr="00AD270F">
        <w:rPr>
          <w:spacing w:val="1"/>
          <w:sz w:val="16"/>
          <w:szCs w:val="16"/>
        </w:rPr>
        <w:t xml:space="preserve"> </w:t>
      </w:r>
      <w:r w:rsidRPr="00AD270F">
        <w:rPr>
          <w:spacing w:val="-1"/>
          <w:sz w:val="16"/>
          <w:szCs w:val="16"/>
        </w:rPr>
        <w:t>35</w:t>
      </w:r>
      <w:r w:rsidRPr="00AD270F">
        <w:rPr>
          <w:spacing w:val="2"/>
          <w:sz w:val="16"/>
          <w:szCs w:val="16"/>
        </w:rPr>
        <w:t xml:space="preserve"> </w:t>
      </w:r>
      <w:r w:rsidRPr="00AD270F">
        <w:rPr>
          <w:spacing w:val="-2"/>
          <w:sz w:val="16"/>
          <w:szCs w:val="16"/>
        </w:rPr>
        <w:t>weeks</w:t>
      </w:r>
      <w:r w:rsidRPr="00AD270F">
        <w:rPr>
          <w:sz w:val="16"/>
          <w:szCs w:val="16"/>
        </w:rPr>
        <w:t xml:space="preserve"> </w:t>
      </w:r>
      <w:r w:rsidRPr="00AD270F">
        <w:rPr>
          <w:spacing w:val="1"/>
          <w:sz w:val="16"/>
          <w:szCs w:val="16"/>
        </w:rPr>
        <w:t xml:space="preserve"> </w:t>
      </w:r>
      <w:r w:rsidRPr="00AD270F">
        <w:rPr>
          <w:spacing w:val="-1"/>
          <w:sz w:val="16"/>
          <w:szCs w:val="16"/>
        </w:rPr>
        <w:t>gestational age;</w:t>
      </w:r>
      <w:r w:rsidRPr="00AD270F">
        <w:rPr>
          <w:spacing w:val="-2"/>
          <w:sz w:val="16"/>
          <w:szCs w:val="16"/>
        </w:rPr>
        <w:t xml:space="preserve"> </w:t>
      </w:r>
      <w:r w:rsidRPr="00AD270F">
        <w:rPr>
          <w:spacing w:val="-1"/>
          <w:sz w:val="16"/>
          <w:szCs w:val="16"/>
        </w:rPr>
        <w:t xml:space="preserve">preterm, </w:t>
      </w:r>
      <w:r w:rsidRPr="00AD270F">
        <w:rPr>
          <w:sz w:val="16"/>
          <w:szCs w:val="16"/>
        </w:rPr>
        <w:t>as &lt;</w:t>
      </w:r>
      <w:r w:rsidRPr="00AD270F">
        <w:rPr>
          <w:spacing w:val="-2"/>
          <w:sz w:val="16"/>
          <w:szCs w:val="16"/>
        </w:rPr>
        <w:t xml:space="preserve"> </w:t>
      </w:r>
      <w:r w:rsidRPr="00AD270F">
        <w:rPr>
          <w:spacing w:val="-1"/>
          <w:sz w:val="16"/>
          <w:szCs w:val="16"/>
        </w:rPr>
        <w:t>35</w:t>
      </w:r>
      <w:r w:rsidRPr="00AD270F">
        <w:rPr>
          <w:spacing w:val="1"/>
          <w:sz w:val="16"/>
          <w:szCs w:val="16"/>
        </w:rPr>
        <w:t xml:space="preserve"> </w:t>
      </w:r>
      <w:r w:rsidRPr="00AD270F">
        <w:rPr>
          <w:spacing w:val="-2"/>
          <w:sz w:val="16"/>
          <w:szCs w:val="16"/>
        </w:rPr>
        <w:t>weeks</w:t>
      </w:r>
      <w:r w:rsidRPr="00AD270F">
        <w:rPr>
          <w:sz w:val="16"/>
          <w:szCs w:val="16"/>
        </w:rPr>
        <w:t xml:space="preserve"> </w:t>
      </w:r>
      <w:r w:rsidRPr="00AD270F">
        <w:rPr>
          <w:spacing w:val="-1"/>
          <w:sz w:val="16"/>
          <w:szCs w:val="16"/>
        </w:rPr>
        <w:t>gestational age;</w:t>
      </w:r>
      <w:r w:rsidRPr="00AD270F">
        <w:rPr>
          <w:spacing w:val="63"/>
          <w:sz w:val="16"/>
          <w:szCs w:val="16"/>
        </w:rPr>
        <w:t xml:space="preserve"> </w:t>
      </w:r>
      <w:r w:rsidRPr="00AD270F">
        <w:rPr>
          <w:spacing w:val="-1"/>
          <w:sz w:val="16"/>
          <w:szCs w:val="16"/>
        </w:rPr>
        <w:t xml:space="preserve">and neonate, </w:t>
      </w:r>
      <w:r w:rsidRPr="00AD270F">
        <w:rPr>
          <w:sz w:val="16"/>
          <w:szCs w:val="16"/>
        </w:rPr>
        <w:t>as</w:t>
      </w:r>
      <w:r w:rsidRPr="00AD270F">
        <w:rPr>
          <w:spacing w:val="-2"/>
          <w:sz w:val="16"/>
          <w:szCs w:val="16"/>
        </w:rPr>
        <w:t xml:space="preserve"> </w:t>
      </w:r>
      <w:r w:rsidRPr="00AD270F">
        <w:rPr>
          <w:sz w:val="16"/>
          <w:szCs w:val="16"/>
        </w:rPr>
        <w:t>0</w:t>
      </w:r>
      <w:r w:rsidRPr="00AD270F">
        <w:rPr>
          <w:spacing w:val="-1"/>
          <w:sz w:val="16"/>
          <w:szCs w:val="16"/>
        </w:rPr>
        <w:t xml:space="preserve"> </w:t>
      </w:r>
      <w:r w:rsidRPr="00AD270F">
        <w:rPr>
          <w:sz w:val="16"/>
          <w:szCs w:val="16"/>
        </w:rPr>
        <w:t>to</w:t>
      </w:r>
      <w:r w:rsidRPr="00AD270F">
        <w:rPr>
          <w:spacing w:val="-1"/>
          <w:sz w:val="16"/>
          <w:szCs w:val="16"/>
        </w:rPr>
        <w:t xml:space="preserve"> 28 days</w:t>
      </w:r>
      <w:r w:rsidRPr="00AD270F">
        <w:rPr>
          <w:sz w:val="16"/>
          <w:szCs w:val="16"/>
        </w:rPr>
        <w:t xml:space="preserve"> </w:t>
      </w:r>
      <w:r w:rsidRPr="00AD270F">
        <w:rPr>
          <w:spacing w:val="-1"/>
          <w:sz w:val="16"/>
          <w:szCs w:val="16"/>
        </w:rPr>
        <w:t>of</w:t>
      </w:r>
      <w:r w:rsidRPr="00AD270F">
        <w:rPr>
          <w:sz w:val="16"/>
          <w:szCs w:val="16"/>
        </w:rPr>
        <w:t xml:space="preserve"> </w:t>
      </w:r>
      <w:r w:rsidRPr="00AD270F">
        <w:rPr>
          <w:spacing w:val="-1"/>
          <w:sz w:val="16"/>
          <w:szCs w:val="16"/>
        </w:rPr>
        <w:t>age.</w:t>
      </w:r>
    </w:p>
    <w:p w14:paraId="63E2CDDA" w14:textId="77777777" w:rsidR="00E60E60" w:rsidRPr="00B8790C" w:rsidRDefault="00E60E60" w:rsidP="002E0889">
      <w:pPr>
        <w:pStyle w:val="Text1"/>
      </w:pPr>
    </w:p>
    <w:bookmarkEnd w:id="608"/>
    <w:bookmarkEnd w:id="609"/>
    <w:bookmarkEnd w:id="610"/>
    <w:p w14:paraId="001CEC98" w14:textId="61DB9EF7" w:rsidR="00976A72" w:rsidRDefault="00976A72" w:rsidP="00C4689F">
      <w:pPr>
        <w:pStyle w:val="Text1"/>
        <w:rPr>
          <w:rFonts w:eastAsia="Calibri"/>
        </w:rPr>
      </w:pPr>
    </w:p>
    <w:p w14:paraId="3D0D1F63" w14:textId="77777777" w:rsidR="00976A72" w:rsidRDefault="00976A72" w:rsidP="00C4689F">
      <w:pPr>
        <w:pStyle w:val="Text1"/>
        <w:rPr>
          <w:rFonts w:eastAsia="Calibri"/>
        </w:rPr>
      </w:pPr>
    </w:p>
    <w:p w14:paraId="4E1F343B" w14:textId="07D42C94" w:rsidR="00976A72" w:rsidRPr="00976A72" w:rsidRDefault="00976A72" w:rsidP="00E81246">
      <w:pPr>
        <w:pStyle w:val="Text1"/>
        <w:spacing w:after="0"/>
        <w:ind w:left="720" w:hanging="720"/>
        <w:rPr>
          <w:rFonts w:eastAsia="Calibri"/>
          <w:noProof/>
          <w:sz w:val="18"/>
        </w:rPr>
      </w:pPr>
      <w:r>
        <w:rPr>
          <w:rFonts w:eastAsia="Calibri"/>
        </w:rPr>
        <w:fldChar w:fldCharType="begin"/>
      </w:r>
      <w:r>
        <w:rPr>
          <w:rFonts w:eastAsia="Calibri"/>
        </w:rPr>
        <w:instrText xml:space="preserve"> ADDIN EN.REFLIST </w:instrText>
      </w:r>
      <w:r>
        <w:rPr>
          <w:rFonts w:eastAsia="Calibri"/>
        </w:rPr>
        <w:fldChar w:fldCharType="separate"/>
      </w:r>
    </w:p>
    <w:p w14:paraId="0B317D3B" w14:textId="081CA629" w:rsidR="00976A72" w:rsidRDefault="00976A72" w:rsidP="00976A72">
      <w:pPr>
        <w:pStyle w:val="Text1"/>
        <w:rPr>
          <w:rFonts w:eastAsia="Calibri"/>
          <w:b/>
          <w:noProof/>
          <w:sz w:val="18"/>
        </w:rPr>
      </w:pPr>
    </w:p>
    <w:p w14:paraId="0915D03F" w14:textId="6D450082" w:rsidR="00522BD7" w:rsidRPr="002518C2" w:rsidRDefault="00976A72" w:rsidP="00C4689F">
      <w:pPr>
        <w:pStyle w:val="Text1"/>
        <w:rPr>
          <w:rFonts w:eastAsia="Calibri"/>
        </w:rPr>
      </w:pPr>
      <w:r>
        <w:rPr>
          <w:rFonts w:eastAsia="Calibri"/>
        </w:rPr>
        <w:fldChar w:fldCharType="end"/>
      </w:r>
    </w:p>
    <w:sectPr w:rsidR="00522BD7" w:rsidRPr="002518C2" w:rsidSect="00E81246">
      <w:headerReference w:type="default" r:id="rId23"/>
      <w:footerReference w:type="default" r:id="rId24"/>
      <w:headerReference w:type="first" r:id="rId25"/>
      <w:footerReference w:type="first" r:id="rId26"/>
      <w:endnotePr>
        <w:numFmt w:val="decimal"/>
      </w:endnotePr>
      <w:pgSz w:w="15840" w:h="12240" w:orient="landscape"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86B9" w14:textId="77777777" w:rsidR="00FB53CF" w:rsidRDefault="00FB53CF">
      <w:r>
        <w:separator/>
      </w:r>
    </w:p>
  </w:endnote>
  <w:endnote w:type="continuationSeparator" w:id="0">
    <w:p w14:paraId="37F388A1" w14:textId="77777777" w:rsidR="00FB53CF" w:rsidRDefault="00FB53CF">
      <w:r>
        <w:continuationSeparator/>
      </w:r>
    </w:p>
  </w:endnote>
  <w:endnote w:type="continuationNotice" w:id="1">
    <w:p w14:paraId="230BE72D" w14:textId="77777777" w:rsidR="00FB53CF" w:rsidRDefault="00FB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 New Roman Bold,Arial Un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30BE" w14:textId="67A074CD" w:rsidR="007658A8" w:rsidRDefault="007658A8" w:rsidP="000303A5">
    <w:pPr>
      <w:pStyle w:val="Footer"/>
    </w:pPr>
    <w:r w:rsidRPr="004D7EE2">
      <w:tab/>
      <w:t>Page </w:t>
    </w:r>
    <w:r w:rsidRPr="004D7EE2">
      <w:rPr>
        <w:rStyle w:val="PageNumber"/>
      </w:rPr>
      <w:fldChar w:fldCharType="begin"/>
    </w:r>
    <w:r w:rsidRPr="004D7EE2">
      <w:rPr>
        <w:rStyle w:val="PageNumber"/>
      </w:rPr>
      <w:instrText xml:space="preserve"> PAGE </w:instrText>
    </w:r>
    <w:r w:rsidRPr="004D7EE2">
      <w:rPr>
        <w:rStyle w:val="PageNumber"/>
      </w:rPr>
      <w:fldChar w:fldCharType="separate"/>
    </w:r>
    <w:r w:rsidR="00E0060E">
      <w:rPr>
        <w:rStyle w:val="PageNumber"/>
        <w:noProof/>
      </w:rPr>
      <w:t>21</w:t>
    </w:r>
    <w:r w:rsidRPr="004D7EE2">
      <w:rPr>
        <w:rStyle w:val="PageNumber"/>
      </w:rPr>
      <w:fldChar w:fldCharType="end"/>
    </w:r>
    <w:r w:rsidRPr="004D7EE2">
      <w:rPr>
        <w:rStyle w:val="PageNumber"/>
      </w:rPr>
      <w:tab/>
    </w:r>
    <w:r>
      <w:rPr>
        <w:rStyle w:val="PageNumber"/>
      </w:rPr>
      <w:tab/>
      <w:t>27 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851A" w14:textId="4B0BDB98" w:rsidR="007658A8" w:rsidRDefault="007658A8" w:rsidP="008F7045">
    <w:pPr>
      <w:pStyle w:val="Footer"/>
    </w:pPr>
    <w:r w:rsidRPr="004D7EE2">
      <w:t>CONFIDENTIAL</w:t>
    </w:r>
    <w:r w:rsidRPr="004D7EE2">
      <w:tab/>
      <w:t>Page </w:t>
    </w:r>
    <w:r w:rsidRPr="004D7EE2">
      <w:rPr>
        <w:rStyle w:val="PageNumber"/>
      </w:rPr>
      <w:fldChar w:fldCharType="begin"/>
    </w:r>
    <w:r w:rsidRPr="004D7EE2">
      <w:rPr>
        <w:rStyle w:val="PageNumber"/>
      </w:rPr>
      <w:instrText xml:space="preserve"> PAGE </w:instrText>
    </w:r>
    <w:r w:rsidRPr="004D7EE2">
      <w:rPr>
        <w:rStyle w:val="PageNumber"/>
      </w:rPr>
      <w:fldChar w:fldCharType="separate"/>
    </w:r>
    <w:r w:rsidR="00E0060E">
      <w:rPr>
        <w:rStyle w:val="PageNumber"/>
        <w:noProof/>
      </w:rPr>
      <w:t>68</w:t>
    </w:r>
    <w:r w:rsidRPr="004D7EE2">
      <w:rPr>
        <w:rStyle w:val="PageNumber"/>
      </w:rPr>
      <w:fldChar w:fldCharType="end"/>
    </w:r>
    <w:r w:rsidRPr="004D7EE2">
      <w:rPr>
        <w:rStyle w:val="PageNumber"/>
      </w:rPr>
      <w:tab/>
    </w:r>
    <w:r>
      <w:rPr>
        <w:rStyle w:val="PageNumber"/>
      </w:rPr>
      <w:tab/>
      <w:t>11 November 2015</w:t>
    </w:r>
  </w:p>
  <w:p w14:paraId="04D9A624" w14:textId="77777777" w:rsidR="007658A8" w:rsidRDefault="007658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4622" w14:textId="7EEDE298" w:rsidR="007658A8" w:rsidRDefault="007658A8" w:rsidP="008F7045">
    <w:pPr>
      <w:pStyle w:val="Footer"/>
    </w:pPr>
    <w:r w:rsidRPr="004D7EE2">
      <w:t>CONFIDENTIAL</w:t>
    </w:r>
    <w:r w:rsidRPr="004D7EE2">
      <w:tab/>
      <w:t>Page </w:t>
    </w:r>
    <w:r w:rsidRPr="004D7EE2">
      <w:rPr>
        <w:rStyle w:val="PageNumber"/>
      </w:rPr>
      <w:fldChar w:fldCharType="begin"/>
    </w:r>
    <w:r w:rsidRPr="004D7EE2">
      <w:rPr>
        <w:rStyle w:val="PageNumber"/>
      </w:rPr>
      <w:instrText xml:space="preserve"> PAGE </w:instrText>
    </w:r>
    <w:r w:rsidRPr="004D7EE2">
      <w:rPr>
        <w:rStyle w:val="PageNumber"/>
      </w:rPr>
      <w:fldChar w:fldCharType="separate"/>
    </w:r>
    <w:r w:rsidR="00E0060E">
      <w:rPr>
        <w:rStyle w:val="PageNumber"/>
        <w:noProof/>
      </w:rPr>
      <w:t>52</w:t>
    </w:r>
    <w:r w:rsidRPr="004D7EE2">
      <w:rPr>
        <w:rStyle w:val="PageNumber"/>
      </w:rPr>
      <w:fldChar w:fldCharType="end"/>
    </w:r>
    <w:r w:rsidRPr="004D7EE2">
      <w:rPr>
        <w:rStyle w:val="PageNumber"/>
      </w:rPr>
      <w:tab/>
    </w:r>
    <w:r>
      <w:rPr>
        <w:rStyle w:val="PageNumber"/>
      </w:rPr>
      <w:tab/>
      <w:t>11 November 2015</w:t>
    </w:r>
  </w:p>
  <w:p w14:paraId="501CF8C4" w14:textId="77777777" w:rsidR="007658A8" w:rsidRDefault="007658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1510" w14:textId="77777777" w:rsidR="00FB53CF" w:rsidRDefault="00FB53CF">
      <w:r>
        <w:separator/>
      </w:r>
    </w:p>
  </w:footnote>
  <w:footnote w:type="continuationSeparator" w:id="0">
    <w:p w14:paraId="12FFE161" w14:textId="77777777" w:rsidR="00FB53CF" w:rsidRDefault="00FB53CF">
      <w:r>
        <w:continuationSeparator/>
      </w:r>
    </w:p>
  </w:footnote>
  <w:footnote w:type="continuationNotice" w:id="1">
    <w:p w14:paraId="33E53D0A" w14:textId="77777777" w:rsidR="00FB53CF" w:rsidRDefault="00FB5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DF" w14:textId="30A84B80" w:rsidR="007658A8" w:rsidRPr="004A105E" w:rsidRDefault="007658A8" w:rsidP="004A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2011" w14:textId="77777777" w:rsidR="007658A8" w:rsidRDefault="00765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FF666E2"/>
    <w:lvl w:ilvl="0">
      <w:start w:val="1"/>
      <w:numFmt w:val="bullet"/>
      <w:pStyle w:val="BulletsTex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CDE8BBA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4E807E8"/>
    <w:lvl w:ilvl="0">
      <w:start w:val="1"/>
      <w:numFmt w:val="bullet"/>
      <w:pStyle w:val="Synopsis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3EA818D2"/>
    <w:lvl w:ilvl="0">
      <w:numFmt w:val="decimal"/>
      <w:lvlText w:val="*"/>
      <w:lvlJc w:val="left"/>
      <w:rPr>
        <w:rFonts w:cs="Times New Roman"/>
      </w:rPr>
    </w:lvl>
  </w:abstractNum>
  <w:abstractNum w:abstractNumId="4" w15:restartNumberingAfterBreak="0">
    <w:nsid w:val="010436B1"/>
    <w:multiLevelType w:val="multilevel"/>
    <w:tmpl w:val="A6ACA668"/>
    <w:numStyleLink w:val="GListAlpha"/>
  </w:abstractNum>
  <w:abstractNum w:abstractNumId="5" w15:restartNumberingAfterBreak="0">
    <w:nsid w:val="01635C9D"/>
    <w:multiLevelType w:val="hybridMultilevel"/>
    <w:tmpl w:val="653E8224"/>
    <w:lvl w:ilvl="0" w:tplc="E5E4F43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D45AA7"/>
    <w:multiLevelType w:val="hybridMultilevel"/>
    <w:tmpl w:val="127EE8D6"/>
    <w:lvl w:ilvl="0" w:tplc="D838784E">
      <w:start w:val="1"/>
      <w:numFmt w:val="decimal"/>
      <w:pStyle w:val="C-NumberedList"/>
      <w:lvlText w:val="%1."/>
      <w:lvlJc w:val="left"/>
      <w:pPr>
        <w:tabs>
          <w:tab w:val="num" w:pos="720"/>
        </w:tabs>
        <w:ind w:left="720" w:hanging="360"/>
      </w:pPr>
      <w:rPr>
        <w:rFonts w:cs="Times New Roman" w:hint="default"/>
        <w:b w:val="0"/>
        <w:i w:val="0"/>
        <w:caps w:val="0"/>
        <w:strike w:val="0"/>
        <w:dstrike w:val="0"/>
        <w:vanish w:val="0"/>
        <w:color w:val="auto"/>
        <w:sz w:val="24"/>
        <w:u w:val="none"/>
        <w:vertAlign w:val="baseline"/>
      </w:rPr>
    </w:lvl>
    <w:lvl w:ilvl="1" w:tplc="BA76E8F4">
      <w:start w:val="1"/>
      <w:numFmt w:val="lowerLetter"/>
      <w:lvlText w:val="%2."/>
      <w:lvlJc w:val="left"/>
      <w:pPr>
        <w:tabs>
          <w:tab w:val="num" w:pos="1440"/>
        </w:tabs>
        <w:ind w:left="1440" w:hanging="360"/>
      </w:pPr>
      <w:rPr>
        <w:rFonts w:cs="Times New Roman"/>
      </w:rPr>
    </w:lvl>
    <w:lvl w:ilvl="2" w:tplc="8006CF82" w:tentative="1">
      <w:start w:val="1"/>
      <w:numFmt w:val="lowerRoman"/>
      <w:lvlText w:val="%3."/>
      <w:lvlJc w:val="right"/>
      <w:pPr>
        <w:tabs>
          <w:tab w:val="num" w:pos="2160"/>
        </w:tabs>
        <w:ind w:left="2160" w:hanging="180"/>
      </w:pPr>
      <w:rPr>
        <w:rFonts w:cs="Times New Roman"/>
      </w:rPr>
    </w:lvl>
    <w:lvl w:ilvl="3" w:tplc="5998A882" w:tentative="1">
      <w:start w:val="1"/>
      <w:numFmt w:val="decimal"/>
      <w:lvlText w:val="%4."/>
      <w:lvlJc w:val="left"/>
      <w:pPr>
        <w:tabs>
          <w:tab w:val="num" w:pos="2880"/>
        </w:tabs>
        <w:ind w:left="2880" w:hanging="360"/>
      </w:pPr>
      <w:rPr>
        <w:rFonts w:cs="Times New Roman"/>
      </w:rPr>
    </w:lvl>
    <w:lvl w:ilvl="4" w:tplc="34C85836" w:tentative="1">
      <w:start w:val="1"/>
      <w:numFmt w:val="lowerLetter"/>
      <w:lvlText w:val="%5."/>
      <w:lvlJc w:val="left"/>
      <w:pPr>
        <w:tabs>
          <w:tab w:val="num" w:pos="3600"/>
        </w:tabs>
        <w:ind w:left="3600" w:hanging="360"/>
      </w:pPr>
      <w:rPr>
        <w:rFonts w:cs="Times New Roman"/>
      </w:rPr>
    </w:lvl>
    <w:lvl w:ilvl="5" w:tplc="7F0ED022" w:tentative="1">
      <w:start w:val="1"/>
      <w:numFmt w:val="lowerRoman"/>
      <w:lvlText w:val="%6."/>
      <w:lvlJc w:val="right"/>
      <w:pPr>
        <w:tabs>
          <w:tab w:val="num" w:pos="4320"/>
        </w:tabs>
        <w:ind w:left="4320" w:hanging="180"/>
      </w:pPr>
      <w:rPr>
        <w:rFonts w:cs="Times New Roman"/>
      </w:rPr>
    </w:lvl>
    <w:lvl w:ilvl="6" w:tplc="2E9C7086" w:tentative="1">
      <w:start w:val="1"/>
      <w:numFmt w:val="decimal"/>
      <w:lvlText w:val="%7."/>
      <w:lvlJc w:val="left"/>
      <w:pPr>
        <w:tabs>
          <w:tab w:val="num" w:pos="5040"/>
        </w:tabs>
        <w:ind w:left="5040" w:hanging="360"/>
      </w:pPr>
      <w:rPr>
        <w:rFonts w:cs="Times New Roman"/>
      </w:rPr>
    </w:lvl>
    <w:lvl w:ilvl="7" w:tplc="1EF85142" w:tentative="1">
      <w:start w:val="1"/>
      <w:numFmt w:val="lowerLetter"/>
      <w:lvlText w:val="%8."/>
      <w:lvlJc w:val="left"/>
      <w:pPr>
        <w:tabs>
          <w:tab w:val="num" w:pos="5760"/>
        </w:tabs>
        <w:ind w:left="5760" w:hanging="360"/>
      </w:pPr>
      <w:rPr>
        <w:rFonts w:cs="Times New Roman"/>
      </w:rPr>
    </w:lvl>
    <w:lvl w:ilvl="8" w:tplc="BB22BE84" w:tentative="1">
      <w:start w:val="1"/>
      <w:numFmt w:val="lowerRoman"/>
      <w:lvlText w:val="%9."/>
      <w:lvlJc w:val="right"/>
      <w:pPr>
        <w:tabs>
          <w:tab w:val="num" w:pos="6480"/>
        </w:tabs>
        <w:ind w:left="6480" w:hanging="180"/>
      </w:pPr>
      <w:rPr>
        <w:rFonts w:cs="Times New Roman"/>
      </w:rPr>
    </w:lvl>
  </w:abstractNum>
  <w:abstractNum w:abstractNumId="7" w15:restartNumberingAfterBreak="0">
    <w:nsid w:val="024A71E9"/>
    <w:multiLevelType w:val="multilevel"/>
    <w:tmpl w:val="E2BA8BAE"/>
    <w:lvl w:ilvl="0">
      <w:start w:val="2"/>
      <w:numFmt w:val="decimal"/>
      <w:pStyle w:val="Heading4R"/>
      <w:lvlText w:val="MODULE %1:"/>
      <w:lvlJc w:val="left"/>
      <w:pPr>
        <w:tabs>
          <w:tab w:val="num" w:pos="1800"/>
        </w:tabs>
        <w:ind w:left="0" w:firstLine="0"/>
      </w:pPr>
      <w:rPr>
        <w:rFonts w:ascii="Times New Roman" w:hAnsi="Times New Roman" w:hint="default"/>
        <w:b/>
        <w:i w:val="0"/>
        <w:spacing w:val="8"/>
        <w:w w:val="100"/>
        <w:sz w:val="28"/>
      </w:rPr>
    </w:lvl>
    <w:lvl w:ilvl="1">
      <w:start w:val="3"/>
      <w:numFmt w:val="decimal"/>
      <w:pStyle w:val="Heading3R"/>
      <w:lvlText w:val="%1.%2.R"/>
      <w:lvlJc w:val="left"/>
      <w:pPr>
        <w:tabs>
          <w:tab w:val="num" w:pos="1008"/>
        </w:tabs>
        <w:ind w:left="1008" w:hanging="1008"/>
      </w:pPr>
      <w:rPr>
        <w:rFonts w:ascii="Times New Roman" w:hAnsi="Times New Roman" w:hint="default"/>
        <w:b/>
        <w:i w:val="0"/>
        <w:sz w:val="27"/>
      </w:rPr>
    </w:lvl>
    <w:lvl w:ilvl="2">
      <w:start w:val="1"/>
      <w:numFmt w:val="decimal"/>
      <w:pStyle w:val="Heading5R"/>
      <w:lvlText w:val="%1.%2.R.%3"/>
      <w:lvlJc w:val="left"/>
      <w:pPr>
        <w:tabs>
          <w:tab w:val="num" w:pos="1008"/>
        </w:tabs>
        <w:ind w:left="1008" w:hanging="1008"/>
      </w:pPr>
      <w:rPr>
        <w:b/>
        <w:i w:val="0"/>
      </w:rPr>
    </w:lvl>
    <w:lvl w:ilvl="3">
      <w:start w:val="1"/>
      <w:numFmt w:val="decimal"/>
      <w:lvlText w:val="%1.%2.R.%3.%4"/>
      <w:lvlJc w:val="left"/>
      <w:pPr>
        <w:tabs>
          <w:tab w:val="num" w:pos="1008"/>
        </w:tabs>
        <w:ind w:left="1008" w:hanging="1008"/>
      </w:pPr>
      <w:rPr>
        <w:rFonts w:ascii="Times New Roman" w:hAnsi="Times New Roman"/>
        <w:b w:val="0"/>
        <w:i/>
        <w:sz w:val="24"/>
      </w:rPr>
    </w:lvl>
    <w:lvl w:ilvl="4">
      <w:start w:val="1"/>
      <w:numFmt w:val="decimal"/>
      <w:lvlText w:val="%1.%2.R.%3.%4.%5"/>
      <w:lvlJc w:val="left"/>
      <w:pPr>
        <w:tabs>
          <w:tab w:val="num" w:pos="1656"/>
        </w:tabs>
        <w:ind w:left="1656" w:hanging="1296"/>
      </w:pPr>
      <w:rPr>
        <w:rFonts w:ascii="Times New Roman" w:hAnsi="Times New Roman"/>
        <w:b w:val="0"/>
        <w:i w:val="0"/>
        <w:sz w:val="24"/>
      </w:rPr>
    </w:lvl>
    <w:lvl w:ilvl="5">
      <w:start w:val="1"/>
      <w:numFmt w:val="decimal"/>
      <w:lvlText w:val="%1.%2.R.%3.%4.%5.%6"/>
      <w:lvlJc w:val="left"/>
      <w:pPr>
        <w:tabs>
          <w:tab w:val="num" w:pos="1656"/>
        </w:tabs>
        <w:ind w:left="1656" w:hanging="1296"/>
      </w:pPr>
      <w:rPr>
        <w:rFonts w:ascii="Times New Roman" w:hAnsi="Times New Roman" w:hint="default"/>
        <w:b w:val="0"/>
        <w:i/>
        <w:sz w:val="23"/>
        <w:u w:val="none"/>
      </w:rPr>
    </w:lvl>
    <w:lvl w:ilvl="6">
      <w:start w:val="1"/>
      <w:numFmt w:val="none"/>
      <w:lvlText w:val=""/>
      <w:lvlJc w:val="right"/>
      <w:pPr>
        <w:ind w:left="360" w:firstLine="0"/>
      </w:pPr>
      <w:rPr>
        <w:b w:val="0"/>
        <w:i/>
        <w:u w:val="single"/>
      </w:rPr>
    </w:lvl>
    <w:lvl w:ilvl="7">
      <w:start w:val="1"/>
      <w:numFmt w:val="lowerLetter"/>
      <w:lvlText w:val="%8."/>
      <w:lvlJc w:val="left"/>
      <w:pPr>
        <w:tabs>
          <w:tab w:val="num" w:pos="1296"/>
        </w:tabs>
        <w:ind w:left="1296" w:hanging="288"/>
      </w:pPr>
    </w:lvl>
    <w:lvl w:ilvl="8">
      <w:start w:val="1"/>
      <w:numFmt w:val="lowerRoman"/>
      <w:lvlText w:val="%9."/>
      <w:lvlJc w:val="right"/>
      <w:pPr>
        <w:tabs>
          <w:tab w:val="num" w:pos="1584"/>
        </w:tabs>
        <w:ind w:left="1584" w:hanging="288"/>
      </w:pPr>
    </w:lvl>
  </w:abstractNum>
  <w:abstractNum w:abstractNumId="8" w15:restartNumberingAfterBreak="0">
    <w:nsid w:val="0AAE558B"/>
    <w:multiLevelType w:val="singleLevel"/>
    <w:tmpl w:val="34AAA822"/>
    <w:lvl w:ilvl="0">
      <w:start w:val="1"/>
      <w:numFmt w:val="decimal"/>
      <w:pStyle w:val="ListNumber3"/>
      <w:lvlText w:val="%1."/>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9" w15:restartNumberingAfterBreak="0">
    <w:nsid w:val="0BA03D03"/>
    <w:multiLevelType w:val="hybridMultilevel"/>
    <w:tmpl w:val="D688B2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EE6C67"/>
    <w:multiLevelType w:val="multilevel"/>
    <w:tmpl w:val="0409001D"/>
    <w:styleLink w:val="1ai"/>
    <w:lvl w:ilvl="0">
      <w:start w:val="1"/>
      <w:numFmt w:val="decimal"/>
      <w:pStyle w:val="tablefootnot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E440397"/>
    <w:multiLevelType w:val="multilevel"/>
    <w:tmpl w:val="5B80A6F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927D46"/>
    <w:multiLevelType w:val="hybridMultilevel"/>
    <w:tmpl w:val="8F3679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C5938"/>
    <w:multiLevelType w:val="hybridMultilevel"/>
    <w:tmpl w:val="D176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A2204"/>
    <w:multiLevelType w:val="multilevel"/>
    <w:tmpl w:val="40660C8C"/>
    <w:styleLink w:val="GListNumber"/>
    <w:lvl w:ilvl="0">
      <w:start w:val="1"/>
      <w:numFmt w:val="decimal"/>
      <w:pStyle w:val="GListNumbers"/>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ascii="Times New Roman" w:hAnsi="Times New Roman" w:hint="default"/>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80F20F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8275117"/>
    <w:multiLevelType w:val="multilevel"/>
    <w:tmpl w:val="A6ACA668"/>
    <w:styleLink w:val="GListAlpha"/>
    <w:lvl w:ilvl="0">
      <w:start w:val="1"/>
      <w:numFmt w:val="upperLetter"/>
      <w:pStyle w:val="GListAlphas"/>
      <w:lvlText w:val="%1)"/>
      <w:lvlJc w:val="left"/>
      <w:pPr>
        <w:tabs>
          <w:tab w:val="num" w:pos="360"/>
        </w:tabs>
        <w:ind w:left="360" w:hanging="360"/>
      </w:pPr>
      <w:rPr>
        <w:rFonts w:ascii="Times New Roman" w:hAnsi="Times New Roman"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0A80435"/>
    <w:multiLevelType w:val="multilevel"/>
    <w:tmpl w:val="A6ACA668"/>
    <w:numStyleLink w:val="GListAlpha"/>
  </w:abstractNum>
  <w:abstractNum w:abstractNumId="18" w15:restartNumberingAfterBreak="0">
    <w:nsid w:val="259C12D2"/>
    <w:multiLevelType w:val="hybridMultilevel"/>
    <w:tmpl w:val="9F68D2CA"/>
    <w:lvl w:ilvl="0" w:tplc="FFFFFFFF">
      <w:start w:val="1"/>
      <w:numFmt w:val="bullet"/>
      <w:pStyle w:val="BulletsText2"/>
      <w:lvlText w:val="—"/>
      <w:lvlJc w:val="left"/>
      <w:pPr>
        <w:tabs>
          <w:tab w:val="num" w:pos="720"/>
        </w:tabs>
        <w:ind w:left="720" w:hanging="360"/>
      </w:pPr>
      <w:rPr>
        <w:rFonts w:ascii="Times New Roman" w:hAnsi="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6C626430">
      <w:numFmt w:val="bullet"/>
      <w:lvlText w:val="•"/>
      <w:lvlJc w:val="left"/>
      <w:pPr>
        <w:ind w:left="4680" w:hanging="1440"/>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E17B2"/>
    <w:multiLevelType w:val="hybridMultilevel"/>
    <w:tmpl w:val="4CE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C09A7"/>
    <w:multiLevelType w:val="multilevel"/>
    <w:tmpl w:val="ECFC0F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C60FEA"/>
    <w:multiLevelType w:val="hybridMultilevel"/>
    <w:tmpl w:val="C66A86B8"/>
    <w:lvl w:ilvl="0" w:tplc="04090001">
      <w:start w:val="1"/>
      <w:numFmt w:val="lowerLetter"/>
      <w:pStyle w:val="C-AlphabeticList"/>
      <w:lvlText w:val="%1."/>
      <w:lvlJc w:val="left"/>
      <w:pPr>
        <w:tabs>
          <w:tab w:val="num" w:pos="1080"/>
        </w:tabs>
        <w:ind w:left="1080" w:hanging="360"/>
      </w:pPr>
      <w:rPr>
        <w:rFonts w:cs="Times New Roman" w:hint="default"/>
        <w:b w:val="0"/>
        <w:i w:val="0"/>
        <w:caps w:val="0"/>
        <w:strike w:val="0"/>
        <w:dstrike w:val="0"/>
        <w:vanish w:val="0"/>
        <w:sz w:val="24"/>
        <w:u w:val="none"/>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E04567"/>
    <w:multiLevelType w:val="hybridMultilevel"/>
    <w:tmpl w:val="2122773E"/>
    <w:lvl w:ilvl="0" w:tplc="1EE6AA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B7B0B"/>
    <w:multiLevelType w:val="multilevel"/>
    <w:tmpl w:val="5B80A6FE"/>
    <w:lvl w:ilvl="0">
      <w:start w:val="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94797A"/>
    <w:multiLevelType w:val="hybridMultilevel"/>
    <w:tmpl w:val="301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E7BF3"/>
    <w:multiLevelType w:val="singleLevel"/>
    <w:tmpl w:val="2C08B8A2"/>
    <w:lvl w:ilvl="0">
      <w:start w:val="1"/>
      <w:numFmt w:val="decimal"/>
      <w:pStyle w:val="Appendix"/>
      <w:lvlText w:val="Appendix %1"/>
      <w:lvlJc w:val="left"/>
      <w:pPr>
        <w:tabs>
          <w:tab w:val="num" w:pos="2160"/>
        </w:tabs>
        <w:ind w:left="2160" w:hanging="2160"/>
      </w:pPr>
      <w:rPr>
        <w:rFonts w:ascii="Times New Roman Bold" w:hAnsi="Times New Roman Bold" w:cs="Arial"/>
        <w:b/>
        <w:i w:val="0"/>
        <w:caps w:val="0"/>
        <w:sz w:val="24"/>
        <w:u w:val="none"/>
        <w:vertAlign w:val="baseline"/>
      </w:rPr>
    </w:lvl>
  </w:abstractNum>
  <w:abstractNum w:abstractNumId="26" w15:restartNumberingAfterBreak="0">
    <w:nsid w:val="390D62FB"/>
    <w:multiLevelType w:val="singleLevel"/>
    <w:tmpl w:val="2140E380"/>
    <w:lvl w:ilvl="0">
      <w:start w:val="1"/>
      <w:numFmt w:val="bullet"/>
      <w:pStyle w:val="C-Heading1nopagebreak"/>
      <w:lvlText w:val=""/>
      <w:lvlJc w:val="left"/>
      <w:pPr>
        <w:tabs>
          <w:tab w:val="num" w:pos="360"/>
        </w:tabs>
        <w:ind w:left="360" w:hanging="360"/>
      </w:pPr>
      <w:rPr>
        <w:rFonts w:ascii="Symbol" w:hAnsi="Symbol" w:hint="default"/>
      </w:rPr>
    </w:lvl>
  </w:abstractNum>
  <w:abstractNum w:abstractNumId="27" w15:restartNumberingAfterBreak="0">
    <w:nsid w:val="3BFE30A5"/>
    <w:multiLevelType w:val="hybridMultilevel"/>
    <w:tmpl w:val="D4F69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E8F44B2"/>
    <w:multiLevelType w:val="multilevel"/>
    <w:tmpl w:val="5B80A6F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13780D"/>
    <w:multiLevelType w:val="hybridMultilevel"/>
    <w:tmpl w:val="DEA05854"/>
    <w:lvl w:ilvl="0" w:tplc="34F27066">
      <w:start w:val="1"/>
      <w:numFmt w:val="bullet"/>
      <w:pStyle w:val="BulletedListItem1"/>
      <w:lvlText w:val=""/>
      <w:lvlJc w:val="left"/>
      <w:pPr>
        <w:tabs>
          <w:tab w:val="num" w:pos="1008"/>
        </w:tabs>
        <w:ind w:left="965" w:hanging="245"/>
      </w:pPr>
      <w:rPr>
        <w:rFonts w:ascii="Symbol" w:hAnsi="Symbol" w:hint="default"/>
      </w:rPr>
    </w:lvl>
    <w:lvl w:ilvl="1" w:tplc="701EB270" w:tentative="1">
      <w:start w:val="1"/>
      <w:numFmt w:val="bullet"/>
      <w:lvlText w:val="o"/>
      <w:lvlJc w:val="left"/>
      <w:pPr>
        <w:tabs>
          <w:tab w:val="num" w:pos="1800"/>
        </w:tabs>
        <w:ind w:left="1800" w:hanging="360"/>
      </w:pPr>
      <w:rPr>
        <w:rFonts w:ascii="Courier New" w:hAnsi="Courier New" w:hint="default"/>
      </w:rPr>
    </w:lvl>
    <w:lvl w:ilvl="2" w:tplc="198A3D32" w:tentative="1">
      <w:start w:val="1"/>
      <w:numFmt w:val="bullet"/>
      <w:lvlText w:val=""/>
      <w:lvlJc w:val="left"/>
      <w:pPr>
        <w:tabs>
          <w:tab w:val="num" w:pos="2520"/>
        </w:tabs>
        <w:ind w:left="2520" w:hanging="360"/>
      </w:pPr>
      <w:rPr>
        <w:rFonts w:ascii="Wingdings" w:hAnsi="Wingdings" w:hint="default"/>
      </w:rPr>
    </w:lvl>
    <w:lvl w:ilvl="3" w:tplc="05201860" w:tentative="1">
      <w:start w:val="1"/>
      <w:numFmt w:val="bullet"/>
      <w:lvlText w:val=""/>
      <w:lvlJc w:val="left"/>
      <w:pPr>
        <w:tabs>
          <w:tab w:val="num" w:pos="3240"/>
        </w:tabs>
        <w:ind w:left="3240" w:hanging="360"/>
      </w:pPr>
      <w:rPr>
        <w:rFonts w:ascii="Symbol" w:hAnsi="Symbol" w:hint="default"/>
      </w:rPr>
    </w:lvl>
    <w:lvl w:ilvl="4" w:tplc="8BE2FFB4" w:tentative="1">
      <w:start w:val="1"/>
      <w:numFmt w:val="bullet"/>
      <w:lvlText w:val="o"/>
      <w:lvlJc w:val="left"/>
      <w:pPr>
        <w:tabs>
          <w:tab w:val="num" w:pos="3960"/>
        </w:tabs>
        <w:ind w:left="3960" w:hanging="360"/>
      </w:pPr>
      <w:rPr>
        <w:rFonts w:ascii="Courier New" w:hAnsi="Courier New" w:hint="default"/>
      </w:rPr>
    </w:lvl>
    <w:lvl w:ilvl="5" w:tplc="594A0966" w:tentative="1">
      <w:start w:val="1"/>
      <w:numFmt w:val="bullet"/>
      <w:lvlText w:val=""/>
      <w:lvlJc w:val="left"/>
      <w:pPr>
        <w:tabs>
          <w:tab w:val="num" w:pos="4680"/>
        </w:tabs>
        <w:ind w:left="4680" w:hanging="360"/>
      </w:pPr>
      <w:rPr>
        <w:rFonts w:ascii="Wingdings" w:hAnsi="Wingdings" w:hint="default"/>
      </w:rPr>
    </w:lvl>
    <w:lvl w:ilvl="6" w:tplc="0478B26E" w:tentative="1">
      <w:start w:val="1"/>
      <w:numFmt w:val="bullet"/>
      <w:lvlText w:val=""/>
      <w:lvlJc w:val="left"/>
      <w:pPr>
        <w:tabs>
          <w:tab w:val="num" w:pos="5400"/>
        </w:tabs>
        <w:ind w:left="5400" w:hanging="360"/>
      </w:pPr>
      <w:rPr>
        <w:rFonts w:ascii="Symbol" w:hAnsi="Symbol" w:hint="default"/>
      </w:rPr>
    </w:lvl>
    <w:lvl w:ilvl="7" w:tplc="D3922208" w:tentative="1">
      <w:start w:val="1"/>
      <w:numFmt w:val="bullet"/>
      <w:lvlText w:val="o"/>
      <w:lvlJc w:val="left"/>
      <w:pPr>
        <w:tabs>
          <w:tab w:val="num" w:pos="6120"/>
        </w:tabs>
        <w:ind w:left="6120" w:hanging="360"/>
      </w:pPr>
      <w:rPr>
        <w:rFonts w:ascii="Courier New" w:hAnsi="Courier New" w:hint="default"/>
      </w:rPr>
    </w:lvl>
    <w:lvl w:ilvl="8" w:tplc="D8805D5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F2E0E4F"/>
    <w:multiLevelType w:val="hybridMultilevel"/>
    <w:tmpl w:val="3306C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7641A9"/>
    <w:multiLevelType w:val="multilevel"/>
    <w:tmpl w:val="9A121B40"/>
    <w:lvl w:ilvl="0">
      <w:start w:val="1"/>
      <w:numFmt w:val="decimal"/>
      <w:pStyle w:val="C-Heading1"/>
      <w:lvlText w:val="%1."/>
      <w:lvlJc w:val="left"/>
      <w:pPr>
        <w:tabs>
          <w:tab w:val="num" w:pos="1080"/>
        </w:tabs>
        <w:ind w:left="1080" w:hanging="1080"/>
      </w:pPr>
      <w:rPr>
        <w:rFonts w:cs="Times New Roman" w:hint="default"/>
      </w:rPr>
    </w:lvl>
    <w:lvl w:ilvl="1">
      <w:start w:val="1"/>
      <w:numFmt w:val="decimal"/>
      <w:pStyle w:val="C-Heading2"/>
      <w:lvlText w:val="%1.%2."/>
      <w:lvlJc w:val="left"/>
      <w:pPr>
        <w:tabs>
          <w:tab w:val="num" w:pos="1080"/>
        </w:tabs>
        <w:ind w:left="1080" w:hanging="1080"/>
      </w:pPr>
      <w:rPr>
        <w:rFonts w:cs="Times New Roman" w:hint="default"/>
      </w:rPr>
    </w:lvl>
    <w:lvl w:ilvl="2">
      <w:start w:val="1"/>
      <w:numFmt w:val="decimal"/>
      <w:pStyle w:val="C-Heading3"/>
      <w:lvlText w:val="%1.%2.%3."/>
      <w:lvlJc w:val="left"/>
      <w:pPr>
        <w:tabs>
          <w:tab w:val="num" w:pos="1080"/>
        </w:tabs>
        <w:ind w:left="1080" w:hanging="1080"/>
      </w:pPr>
      <w:rPr>
        <w:rFonts w:cs="Times New Roman" w:hint="default"/>
      </w:rPr>
    </w:lvl>
    <w:lvl w:ilvl="3">
      <w:start w:val="1"/>
      <w:numFmt w:val="decimal"/>
      <w:pStyle w:val="C-Heading4"/>
      <w:lvlText w:val="%1.%2.%3.%4."/>
      <w:lvlJc w:val="left"/>
      <w:pPr>
        <w:tabs>
          <w:tab w:val="num" w:pos="1080"/>
        </w:tabs>
        <w:ind w:left="1080" w:hanging="1080"/>
      </w:pPr>
      <w:rPr>
        <w:rFonts w:cs="Times New Roman" w:hint="default"/>
      </w:rPr>
    </w:lvl>
    <w:lvl w:ilvl="4">
      <w:start w:val="1"/>
      <w:numFmt w:val="decimal"/>
      <w:pStyle w:val="C-Heading5"/>
      <w:lvlText w:val="%1.%2.%3.%4.%5."/>
      <w:lvlJc w:val="left"/>
      <w:pPr>
        <w:tabs>
          <w:tab w:val="num" w:pos="2520"/>
        </w:tabs>
        <w:ind w:left="2520" w:hanging="1080"/>
      </w:pPr>
      <w:rPr>
        <w:rFonts w:cs="Times New Roman" w:hint="default"/>
      </w:rPr>
    </w:lvl>
    <w:lvl w:ilvl="5">
      <w:start w:val="1"/>
      <w:numFmt w:val="decimal"/>
      <w:pStyle w:val="C-Heading6"/>
      <w:lvlText w:val="%1.%2.%3.%4.%5.%6."/>
      <w:lvlJc w:val="left"/>
      <w:pPr>
        <w:tabs>
          <w:tab w:val="num" w:pos="1080"/>
        </w:tabs>
        <w:ind w:left="1080" w:hanging="1080"/>
      </w:pPr>
      <w:rPr>
        <w:rFonts w:cs="Times New Roman" w:hint="default"/>
      </w:rPr>
    </w:lvl>
    <w:lvl w:ilvl="6">
      <w:start w:val="1"/>
      <w:numFmt w:val="decimal"/>
      <w:lvlText w:val="%1.%2.%3.%4.%5.%6.%7."/>
      <w:lvlJc w:val="left"/>
      <w:pPr>
        <w:tabs>
          <w:tab w:val="num" w:pos="1800"/>
        </w:tabs>
        <w:ind w:left="1080" w:hanging="1080"/>
      </w:pPr>
      <w:rPr>
        <w:rFonts w:cs="Times New Roman" w:hint="default"/>
      </w:rPr>
    </w:lvl>
    <w:lvl w:ilvl="7">
      <w:start w:val="1"/>
      <w:numFmt w:val="decimal"/>
      <w:lvlText w:val="%1.%2.%3.%4.%5.%6.%7.%8."/>
      <w:lvlJc w:val="left"/>
      <w:pPr>
        <w:tabs>
          <w:tab w:val="num" w:pos="1440"/>
        </w:tabs>
        <w:ind w:left="1080" w:hanging="1080"/>
      </w:pPr>
      <w:rPr>
        <w:rFonts w:cs="Times New Roman" w:hint="default"/>
      </w:rPr>
    </w:lvl>
    <w:lvl w:ilvl="8">
      <w:start w:val="1"/>
      <w:numFmt w:val="decimal"/>
      <w:lvlText w:val="%1.%2.%3.%4.%5.%6.%7.%8.%9."/>
      <w:lvlJc w:val="left"/>
      <w:pPr>
        <w:tabs>
          <w:tab w:val="num" w:pos="2160"/>
        </w:tabs>
        <w:ind w:left="1080" w:hanging="1080"/>
      </w:pPr>
      <w:rPr>
        <w:rFonts w:cs="Times New Roman" w:hint="default"/>
      </w:rPr>
    </w:lvl>
  </w:abstractNum>
  <w:abstractNum w:abstractNumId="32" w15:restartNumberingAfterBreak="0">
    <w:nsid w:val="40A37A97"/>
    <w:multiLevelType w:val="hybridMultilevel"/>
    <w:tmpl w:val="77B6E4AE"/>
    <w:lvl w:ilvl="0" w:tplc="28C67778">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5A3A67"/>
    <w:multiLevelType w:val="singleLevel"/>
    <w:tmpl w:val="04090017"/>
    <w:name w:val="C-Number List Template23"/>
    <w:lvl w:ilvl="0">
      <w:start w:val="1"/>
      <w:numFmt w:val="lowerLetter"/>
      <w:lvlText w:val="%1)"/>
      <w:lvlJc w:val="left"/>
      <w:pPr>
        <w:tabs>
          <w:tab w:val="num" w:pos="720"/>
        </w:tabs>
        <w:ind w:left="720" w:hanging="360"/>
      </w:pPr>
      <w:rPr>
        <w:rFonts w:cs="Times New Roman"/>
        <w:b w:val="0"/>
        <w:i w:val="0"/>
        <w:caps w:val="0"/>
        <w:sz w:val="24"/>
        <w:u w:val="none"/>
        <w:vertAlign w:val="baseline"/>
      </w:rPr>
    </w:lvl>
  </w:abstractNum>
  <w:abstractNum w:abstractNumId="34" w15:restartNumberingAfterBreak="0">
    <w:nsid w:val="47B22AC0"/>
    <w:multiLevelType w:val="hybridMultilevel"/>
    <w:tmpl w:val="34BED880"/>
    <w:lvl w:ilvl="0" w:tplc="084EFC02">
      <w:start w:val="1"/>
      <w:numFmt w:val="bullet"/>
      <w:pStyle w:val="BulletText"/>
      <w:lvlText w:val=""/>
      <w:lvlJc w:val="left"/>
      <w:pPr>
        <w:tabs>
          <w:tab w:val="num" w:pos="360"/>
        </w:tabs>
        <w:ind w:left="360" w:hanging="360"/>
      </w:pPr>
      <w:rPr>
        <w:rFonts w:ascii="Symbol" w:hAnsi="Symbol" w:hint="default"/>
      </w:rPr>
    </w:lvl>
    <w:lvl w:ilvl="1" w:tplc="6DDAE35A">
      <w:start w:val="1"/>
      <w:numFmt w:val="decimal"/>
      <w:lvlText w:val="%2."/>
      <w:lvlJc w:val="left"/>
      <w:pPr>
        <w:tabs>
          <w:tab w:val="num" w:pos="1080"/>
        </w:tabs>
        <w:ind w:left="1080" w:hanging="360"/>
      </w:pPr>
      <w:rPr>
        <w:rFonts w:cs="Times New Roman" w:hint="default"/>
        <w:u w:val="none"/>
      </w:rPr>
    </w:lvl>
    <w:lvl w:ilvl="2" w:tplc="ADA65DB4" w:tentative="1">
      <w:start w:val="1"/>
      <w:numFmt w:val="lowerRoman"/>
      <w:lvlText w:val="%3."/>
      <w:lvlJc w:val="right"/>
      <w:pPr>
        <w:tabs>
          <w:tab w:val="num" w:pos="1800"/>
        </w:tabs>
        <w:ind w:left="1800" w:hanging="180"/>
      </w:pPr>
      <w:rPr>
        <w:rFonts w:cs="Times New Roman"/>
      </w:rPr>
    </w:lvl>
    <w:lvl w:ilvl="3" w:tplc="15EE9C50" w:tentative="1">
      <w:start w:val="1"/>
      <w:numFmt w:val="decimal"/>
      <w:lvlText w:val="%4."/>
      <w:lvlJc w:val="left"/>
      <w:pPr>
        <w:tabs>
          <w:tab w:val="num" w:pos="2520"/>
        </w:tabs>
        <w:ind w:left="2520" w:hanging="360"/>
      </w:pPr>
      <w:rPr>
        <w:rFonts w:cs="Times New Roman"/>
      </w:rPr>
    </w:lvl>
    <w:lvl w:ilvl="4" w:tplc="3274F680" w:tentative="1">
      <w:start w:val="1"/>
      <w:numFmt w:val="lowerLetter"/>
      <w:lvlText w:val="%5."/>
      <w:lvlJc w:val="left"/>
      <w:pPr>
        <w:tabs>
          <w:tab w:val="num" w:pos="3240"/>
        </w:tabs>
        <w:ind w:left="3240" w:hanging="360"/>
      </w:pPr>
      <w:rPr>
        <w:rFonts w:cs="Times New Roman"/>
      </w:rPr>
    </w:lvl>
    <w:lvl w:ilvl="5" w:tplc="0D7EE3B4" w:tentative="1">
      <w:start w:val="1"/>
      <w:numFmt w:val="lowerRoman"/>
      <w:lvlText w:val="%6."/>
      <w:lvlJc w:val="right"/>
      <w:pPr>
        <w:tabs>
          <w:tab w:val="num" w:pos="3960"/>
        </w:tabs>
        <w:ind w:left="3960" w:hanging="180"/>
      </w:pPr>
      <w:rPr>
        <w:rFonts w:cs="Times New Roman"/>
      </w:rPr>
    </w:lvl>
    <w:lvl w:ilvl="6" w:tplc="ED5A34E6" w:tentative="1">
      <w:start w:val="1"/>
      <w:numFmt w:val="decimal"/>
      <w:lvlText w:val="%7."/>
      <w:lvlJc w:val="left"/>
      <w:pPr>
        <w:tabs>
          <w:tab w:val="num" w:pos="4680"/>
        </w:tabs>
        <w:ind w:left="4680" w:hanging="360"/>
      </w:pPr>
      <w:rPr>
        <w:rFonts w:cs="Times New Roman"/>
      </w:rPr>
    </w:lvl>
    <w:lvl w:ilvl="7" w:tplc="E5C67EE0" w:tentative="1">
      <w:start w:val="1"/>
      <w:numFmt w:val="lowerLetter"/>
      <w:lvlText w:val="%8."/>
      <w:lvlJc w:val="left"/>
      <w:pPr>
        <w:tabs>
          <w:tab w:val="num" w:pos="5400"/>
        </w:tabs>
        <w:ind w:left="5400" w:hanging="360"/>
      </w:pPr>
      <w:rPr>
        <w:rFonts w:cs="Times New Roman"/>
      </w:rPr>
    </w:lvl>
    <w:lvl w:ilvl="8" w:tplc="F88224B8" w:tentative="1">
      <w:start w:val="1"/>
      <w:numFmt w:val="lowerRoman"/>
      <w:lvlText w:val="%9."/>
      <w:lvlJc w:val="right"/>
      <w:pPr>
        <w:tabs>
          <w:tab w:val="num" w:pos="6120"/>
        </w:tabs>
        <w:ind w:left="6120" w:hanging="180"/>
      </w:pPr>
      <w:rPr>
        <w:rFonts w:cs="Times New Roman"/>
      </w:rPr>
    </w:lvl>
  </w:abstractNum>
  <w:abstractNum w:abstractNumId="35" w15:restartNumberingAfterBreak="0">
    <w:nsid w:val="489D774F"/>
    <w:multiLevelType w:val="singleLevel"/>
    <w:tmpl w:val="1E42331E"/>
    <w:name w:val="C-Number List Template"/>
    <w:lvl w:ilvl="0">
      <w:start w:val="1"/>
      <w:numFmt w:val="decimal"/>
      <w:pStyle w:val="TableFootnote0"/>
      <w:lvlText w:val="%1"/>
      <w:lvlJc w:val="left"/>
      <w:pPr>
        <w:tabs>
          <w:tab w:val="num" w:pos="360"/>
        </w:tabs>
        <w:ind w:left="360" w:hanging="360"/>
      </w:pPr>
      <w:rPr>
        <w:rFonts w:ascii="Times New Roman" w:hAnsi="Times New Roman" w:cs="Times New Roman"/>
        <w:b w:val="0"/>
        <w:i w:val="0"/>
        <w:caps w:val="0"/>
        <w:sz w:val="18"/>
        <w:u w:val="none"/>
        <w:vertAlign w:val="superscript"/>
      </w:rPr>
    </w:lvl>
  </w:abstractNum>
  <w:abstractNum w:abstractNumId="36" w15:restartNumberingAfterBreak="0">
    <w:nsid w:val="4C8838DF"/>
    <w:multiLevelType w:val="hybridMultilevel"/>
    <w:tmpl w:val="00F4D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0963F3"/>
    <w:multiLevelType w:val="multilevel"/>
    <w:tmpl w:val="6C127BEC"/>
    <w:numStyleLink w:val="GListBullet"/>
  </w:abstractNum>
  <w:abstractNum w:abstractNumId="38"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cs="Times New Roman" w:hint="default"/>
      </w:rPr>
    </w:lvl>
    <w:lvl w:ilvl="1">
      <w:start w:val="1"/>
      <w:numFmt w:val="decimal"/>
      <w:pStyle w:val="C-PLR-Heading2"/>
      <w:lvlText w:val="%1.%2."/>
      <w:lvlJc w:val="left"/>
      <w:pPr>
        <w:tabs>
          <w:tab w:val="num" w:pos="1080"/>
        </w:tabs>
        <w:ind w:left="1080" w:hanging="1080"/>
      </w:pPr>
      <w:rPr>
        <w:rFonts w:cs="Times New Roman" w:hint="default"/>
      </w:rPr>
    </w:lvl>
    <w:lvl w:ilvl="2">
      <w:start w:val="1"/>
      <w:numFmt w:val="decimal"/>
      <w:pStyle w:val="C-PLR-Heading3"/>
      <w:lvlText w:val="%1.%2.%3."/>
      <w:lvlJc w:val="left"/>
      <w:pPr>
        <w:tabs>
          <w:tab w:val="num" w:pos="1080"/>
        </w:tabs>
        <w:ind w:left="1080" w:hanging="1080"/>
      </w:pPr>
      <w:rPr>
        <w:rFonts w:cs="Times New Roman" w:hint="default"/>
      </w:rPr>
    </w:lvl>
    <w:lvl w:ilvl="3">
      <w:start w:val="1"/>
      <w:numFmt w:val="decimal"/>
      <w:pStyle w:val="C-PLR-Heading4"/>
      <w:lvlText w:val="%1.%2.%3.%4."/>
      <w:lvlJc w:val="left"/>
      <w:pPr>
        <w:tabs>
          <w:tab w:val="num" w:pos="1080"/>
        </w:tabs>
        <w:ind w:left="1080" w:hanging="1080"/>
      </w:pPr>
      <w:rPr>
        <w:rFonts w:cs="Times New Roman" w:hint="default"/>
      </w:rPr>
    </w:lvl>
    <w:lvl w:ilvl="4">
      <w:start w:val="1"/>
      <w:numFmt w:val="decimal"/>
      <w:pStyle w:val="C-PLR-Heading5"/>
      <w:lvlText w:val="%1.%2.%3.%4.%5."/>
      <w:lvlJc w:val="left"/>
      <w:pPr>
        <w:tabs>
          <w:tab w:val="num" w:pos="1080"/>
        </w:tabs>
        <w:ind w:left="1080" w:hanging="1080"/>
      </w:pPr>
      <w:rPr>
        <w:rFonts w:cs="Times New Roman" w:hint="default"/>
      </w:rPr>
    </w:lvl>
    <w:lvl w:ilvl="5">
      <w:start w:val="1"/>
      <w:numFmt w:val="decimal"/>
      <w:pStyle w:val="C-PLR-Heading6"/>
      <w:lvlText w:val="%1.%2.%3.%4.%5.%6."/>
      <w:lvlJc w:val="left"/>
      <w:pPr>
        <w:tabs>
          <w:tab w:val="num" w:pos="1080"/>
        </w:tabs>
        <w:ind w:left="1080" w:hanging="1080"/>
      </w:pPr>
      <w:rPr>
        <w:rFonts w:cs="Times New Roman" w:hint="default"/>
      </w:rPr>
    </w:lvl>
    <w:lvl w:ilvl="6">
      <w:start w:val="1"/>
      <w:numFmt w:val="decimal"/>
      <w:lvlText w:val="%1.%2.%3.%4.%5.%6.%7."/>
      <w:lvlJc w:val="left"/>
      <w:pPr>
        <w:tabs>
          <w:tab w:val="num" w:pos="1800"/>
        </w:tabs>
        <w:ind w:left="1080" w:hanging="1080"/>
      </w:pPr>
      <w:rPr>
        <w:rFonts w:cs="Times New Roman" w:hint="default"/>
      </w:rPr>
    </w:lvl>
    <w:lvl w:ilvl="7">
      <w:start w:val="1"/>
      <w:numFmt w:val="decimal"/>
      <w:lvlText w:val="%1.%2.%3.%4.%5.%6.%7.%8."/>
      <w:lvlJc w:val="left"/>
      <w:pPr>
        <w:tabs>
          <w:tab w:val="num" w:pos="1440"/>
        </w:tabs>
        <w:ind w:left="1080" w:hanging="1080"/>
      </w:pPr>
      <w:rPr>
        <w:rFonts w:cs="Times New Roman" w:hint="default"/>
      </w:rPr>
    </w:lvl>
    <w:lvl w:ilvl="8">
      <w:start w:val="1"/>
      <w:numFmt w:val="decimal"/>
      <w:lvlText w:val="%1.%2.%3.%4.%5.%6.%7.%8.%9."/>
      <w:lvlJc w:val="left"/>
      <w:pPr>
        <w:tabs>
          <w:tab w:val="num" w:pos="2160"/>
        </w:tabs>
        <w:ind w:left="1080" w:hanging="1080"/>
      </w:pPr>
      <w:rPr>
        <w:rFonts w:cs="Times New Roman" w:hint="default"/>
      </w:rPr>
    </w:lvl>
  </w:abstractNum>
  <w:abstractNum w:abstractNumId="39" w15:restartNumberingAfterBreak="0">
    <w:nsid w:val="52FE2CFA"/>
    <w:multiLevelType w:val="hybridMultilevel"/>
    <w:tmpl w:val="387EC0CA"/>
    <w:lvl w:ilvl="0" w:tplc="0409000F">
      <w:start w:val="1"/>
      <w:numFmt w:val="bullet"/>
      <w:pStyle w:val="C-BulletIndented"/>
      <w:lvlText w:val="-"/>
      <w:lvlJc w:val="left"/>
      <w:pPr>
        <w:tabs>
          <w:tab w:val="num" w:pos="1440"/>
        </w:tabs>
        <w:ind w:left="1440" w:hanging="360"/>
      </w:pPr>
      <w:rPr>
        <w:rFonts w:ascii="Symbol" w:hAnsi="Symbol" w:hint="default"/>
        <w:b w:val="0"/>
        <w:i w:val="0"/>
        <w:caps w:val="0"/>
        <w:strike w:val="0"/>
        <w:dstrike w:val="0"/>
        <w:vanish w:val="0"/>
        <w:sz w:val="24"/>
        <w:u w:val="none"/>
        <w:vertAlign w:val="baseline"/>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5E3285F"/>
    <w:multiLevelType w:val="hybridMultilevel"/>
    <w:tmpl w:val="F202E0E4"/>
    <w:lvl w:ilvl="0" w:tplc="14E4C876">
      <w:start w:val="1"/>
      <w:numFmt w:val="lowerLetter"/>
      <w:lvlText w:val="%1."/>
      <w:lvlJc w:val="left"/>
      <w:pPr>
        <w:ind w:left="720" w:hanging="360"/>
      </w:pPr>
    </w:lvl>
    <w:lvl w:ilvl="1" w:tplc="0346FA74">
      <w:start w:val="1"/>
      <w:numFmt w:val="lowerLetter"/>
      <w:lvlText w:val="%2."/>
      <w:lvlJc w:val="left"/>
      <w:pPr>
        <w:ind w:left="1440" w:hanging="360"/>
      </w:pPr>
    </w:lvl>
    <w:lvl w:ilvl="2" w:tplc="FCF85074">
      <w:start w:val="1"/>
      <w:numFmt w:val="lowerRoman"/>
      <w:lvlText w:val="%3."/>
      <w:lvlJc w:val="right"/>
      <w:pPr>
        <w:ind w:left="2160" w:hanging="180"/>
      </w:pPr>
    </w:lvl>
    <w:lvl w:ilvl="3" w:tplc="C3D2D58A">
      <w:start w:val="1"/>
      <w:numFmt w:val="decimal"/>
      <w:lvlText w:val="%4."/>
      <w:lvlJc w:val="left"/>
      <w:pPr>
        <w:ind w:left="2880" w:hanging="360"/>
      </w:pPr>
    </w:lvl>
    <w:lvl w:ilvl="4" w:tplc="A8AEB256">
      <w:start w:val="1"/>
      <w:numFmt w:val="lowerLetter"/>
      <w:lvlText w:val="%5."/>
      <w:lvlJc w:val="left"/>
      <w:pPr>
        <w:ind w:left="3600" w:hanging="360"/>
      </w:pPr>
    </w:lvl>
    <w:lvl w:ilvl="5" w:tplc="222C68D0">
      <w:start w:val="1"/>
      <w:numFmt w:val="lowerRoman"/>
      <w:lvlText w:val="%6."/>
      <w:lvlJc w:val="right"/>
      <w:pPr>
        <w:ind w:left="4320" w:hanging="180"/>
      </w:pPr>
    </w:lvl>
    <w:lvl w:ilvl="6" w:tplc="81EE0ABE">
      <w:start w:val="1"/>
      <w:numFmt w:val="decimal"/>
      <w:lvlText w:val="%7."/>
      <w:lvlJc w:val="left"/>
      <w:pPr>
        <w:ind w:left="5040" w:hanging="360"/>
      </w:pPr>
    </w:lvl>
    <w:lvl w:ilvl="7" w:tplc="742642EE">
      <w:start w:val="1"/>
      <w:numFmt w:val="lowerLetter"/>
      <w:lvlText w:val="%8."/>
      <w:lvlJc w:val="left"/>
      <w:pPr>
        <w:ind w:left="5760" w:hanging="360"/>
      </w:pPr>
    </w:lvl>
    <w:lvl w:ilvl="8" w:tplc="F668A0E6">
      <w:start w:val="1"/>
      <w:numFmt w:val="lowerRoman"/>
      <w:lvlText w:val="%9."/>
      <w:lvlJc w:val="right"/>
      <w:pPr>
        <w:ind w:left="6480" w:hanging="180"/>
      </w:pPr>
    </w:lvl>
  </w:abstractNum>
  <w:abstractNum w:abstractNumId="41" w15:restartNumberingAfterBreak="0">
    <w:nsid w:val="56BD623B"/>
    <w:multiLevelType w:val="multilevel"/>
    <w:tmpl w:val="B3A08FF0"/>
    <w:lvl w:ilvl="0">
      <w:start w:val="2"/>
      <w:numFmt w:val="decimal"/>
      <w:pStyle w:val="Heading2S"/>
      <w:lvlText w:val="MODULE %1:"/>
      <w:lvlJc w:val="left"/>
      <w:pPr>
        <w:tabs>
          <w:tab w:val="num" w:pos="1800"/>
        </w:tabs>
        <w:ind w:left="0" w:firstLine="0"/>
      </w:pPr>
      <w:rPr>
        <w:rFonts w:ascii="Times New Roman" w:hAnsi="Times New Roman" w:hint="default"/>
        <w:b/>
        <w:i w:val="0"/>
        <w:caps/>
        <w:smallCaps w:val="0"/>
        <w:spacing w:val="8"/>
        <w:w w:val="100"/>
        <w:kern w:val="0"/>
        <w:position w:val="0"/>
        <w:sz w:val="28"/>
      </w:rPr>
    </w:lvl>
    <w:lvl w:ilvl="1">
      <w:start w:val="3"/>
      <w:numFmt w:val="decimal"/>
      <w:pStyle w:val="Heading3S"/>
      <w:lvlText w:val="%1.%2.S"/>
      <w:lvlJc w:val="left"/>
      <w:pPr>
        <w:tabs>
          <w:tab w:val="num" w:pos="1008"/>
        </w:tabs>
        <w:ind w:left="1008" w:hanging="1008"/>
      </w:pPr>
      <w:rPr>
        <w:rFonts w:ascii="Times New Roman" w:hAnsi="Times New Roman" w:hint="default"/>
        <w:b/>
        <w:i w:val="0"/>
        <w:caps/>
        <w:smallCaps w:val="0"/>
        <w:sz w:val="27"/>
        <w:u w:val="none"/>
      </w:rPr>
    </w:lvl>
    <w:lvl w:ilvl="2">
      <w:start w:val="1"/>
      <w:numFmt w:val="decimal"/>
      <w:pStyle w:val="Heading4S"/>
      <w:lvlText w:val="%1.%2.S.%3"/>
      <w:lvlJc w:val="left"/>
      <w:pPr>
        <w:tabs>
          <w:tab w:val="num" w:pos="1008"/>
        </w:tabs>
        <w:ind w:left="1008" w:hanging="1008"/>
      </w:pPr>
      <w:rPr>
        <w:rFonts w:ascii="Times New Roman" w:hAnsi="Times New Roman" w:hint="default"/>
        <w:b/>
        <w:i w:val="0"/>
        <w:sz w:val="26"/>
        <w:u w:val="none"/>
      </w:rPr>
    </w:lvl>
    <w:lvl w:ilvl="3">
      <w:start w:val="1"/>
      <w:numFmt w:val="decimal"/>
      <w:pStyle w:val="Heading1Q"/>
      <w:lvlText w:val="%1.%2.S.%3.%4"/>
      <w:lvlJc w:val="left"/>
      <w:pPr>
        <w:tabs>
          <w:tab w:val="num" w:pos="1008"/>
        </w:tabs>
        <w:ind w:left="1008" w:hanging="1008"/>
      </w:pPr>
      <w:rPr>
        <w:rFonts w:ascii="Coronet" w:hAnsi="Coronet" w:hint="default"/>
        <w:b w:val="0"/>
        <w:i/>
        <w:sz w:val="24"/>
        <w:u w:val="none"/>
      </w:rPr>
    </w:lvl>
    <w:lvl w:ilvl="4">
      <w:start w:val="1"/>
      <w:numFmt w:val="decimal"/>
      <w:pStyle w:val="Heading6S"/>
      <w:lvlText w:val="%1.%2.S.%3.%4.%5"/>
      <w:lvlJc w:val="left"/>
      <w:pPr>
        <w:tabs>
          <w:tab w:val="num" w:pos="1656"/>
        </w:tabs>
        <w:ind w:left="1656" w:hanging="1296"/>
      </w:pPr>
      <w:rPr>
        <w:rFonts w:ascii="Coronet" w:hAnsi="Coronet" w:hint="default"/>
        <w:b w:val="0"/>
        <w:i w:val="0"/>
        <w:sz w:val="24"/>
        <w:u w:val="none"/>
      </w:rPr>
    </w:lvl>
    <w:lvl w:ilvl="5">
      <w:start w:val="1"/>
      <w:numFmt w:val="decimal"/>
      <w:pStyle w:val="Heading1P"/>
      <w:lvlText w:val="%1.%2.S.%3.%4.%5.%6"/>
      <w:lvlJc w:val="left"/>
      <w:pPr>
        <w:tabs>
          <w:tab w:val="num" w:pos="1656"/>
        </w:tabs>
        <w:ind w:left="1656" w:hanging="1296"/>
      </w:pPr>
      <w:rPr>
        <w:rFonts w:ascii="Coronet" w:hAnsi="Times New Roman" w:hint="default"/>
        <w:b w:val="0"/>
        <w:i/>
        <w:sz w:val="23"/>
        <w:u w:val="none"/>
      </w:rPr>
    </w:lvl>
    <w:lvl w:ilvl="6">
      <w:start w:val="1"/>
      <w:numFmt w:val="none"/>
      <w:lvlText w:val=""/>
      <w:lvlJc w:val="right"/>
      <w:pPr>
        <w:tabs>
          <w:tab w:val="num" w:pos="1296"/>
        </w:tabs>
        <w:ind w:left="1296" w:hanging="288"/>
      </w:pPr>
      <w:rPr>
        <w:rFonts w:ascii="Coronet" w:hAnsi="Times New Roman" w:hint="default"/>
        <w:b w:val="0"/>
        <w:i/>
        <w:sz w:val="24"/>
        <w:u w:val="single"/>
      </w:rPr>
    </w:lvl>
    <w:lvl w:ilvl="7">
      <w:start w:val="1"/>
      <w:numFmt w:val="lowerLetter"/>
      <w:lvlText w:val="%8."/>
      <w:lvlJc w:val="left"/>
      <w:pPr>
        <w:tabs>
          <w:tab w:val="num" w:pos="1440"/>
        </w:tabs>
        <w:ind w:left="1440" w:hanging="432"/>
      </w:pPr>
      <w:rPr>
        <w:b w:val="0"/>
        <w:i/>
        <w:sz w:val="24"/>
        <w:u w:val="none"/>
      </w:rPr>
    </w:lvl>
    <w:lvl w:ilvl="8">
      <w:start w:val="1"/>
      <w:numFmt w:val="lowerRoman"/>
      <w:lvlText w:val="%9."/>
      <w:lvlJc w:val="right"/>
      <w:pPr>
        <w:tabs>
          <w:tab w:val="num" w:pos="1584"/>
        </w:tabs>
        <w:ind w:left="1584" w:hanging="144"/>
      </w:pPr>
      <w:rPr>
        <w:rFonts w:ascii="Coronet" w:hAnsi="Times New Roman" w:hint="default"/>
        <w:b w:val="0"/>
        <w:i w:val="0"/>
        <w:sz w:val="24"/>
      </w:rPr>
    </w:lvl>
  </w:abstractNum>
  <w:abstractNum w:abstractNumId="42" w15:restartNumberingAfterBreak="0">
    <w:nsid w:val="57676472"/>
    <w:multiLevelType w:val="multilevel"/>
    <w:tmpl w:val="40660C8C"/>
    <w:numStyleLink w:val="GListNumber"/>
  </w:abstractNum>
  <w:abstractNum w:abstractNumId="43" w15:restartNumberingAfterBreak="0">
    <w:nsid w:val="5BED629D"/>
    <w:multiLevelType w:val="multilevel"/>
    <w:tmpl w:val="D102CC6E"/>
    <w:lvl w:ilvl="0">
      <w:start w:val="2"/>
      <w:numFmt w:val="decimal"/>
      <w:pStyle w:val="Heading2Q"/>
      <w:lvlText w:val="MODULE %1:"/>
      <w:lvlJc w:val="left"/>
      <w:pPr>
        <w:tabs>
          <w:tab w:val="num" w:pos="1800"/>
        </w:tabs>
        <w:ind w:left="0" w:firstLine="0"/>
      </w:pPr>
      <w:rPr>
        <w:rFonts w:ascii="Times New Roman" w:hAnsi="Times New Roman" w:hint="default"/>
        <w:b/>
        <w:i w:val="0"/>
        <w:caps/>
        <w:smallCaps w:val="0"/>
        <w:spacing w:val="8"/>
        <w:sz w:val="28"/>
      </w:rPr>
    </w:lvl>
    <w:lvl w:ilvl="1">
      <w:start w:val="3"/>
      <w:numFmt w:val="decimal"/>
      <w:pStyle w:val="Heading5S"/>
      <w:lvlText w:val="%1.%2"/>
      <w:lvlJc w:val="left"/>
      <w:pPr>
        <w:tabs>
          <w:tab w:val="num" w:pos="1008"/>
        </w:tabs>
        <w:ind w:left="1008" w:hanging="1008"/>
      </w:pPr>
      <w:rPr>
        <w:rFonts w:ascii="Times New Roman" w:hAnsi="Times New Roman" w:hint="default"/>
        <w:b/>
        <w:i w:val="0"/>
        <w:sz w:val="27"/>
      </w:rPr>
    </w:lvl>
    <w:lvl w:ilvl="2">
      <w:start w:val="1"/>
      <w:numFmt w:val="none"/>
      <w:lvlText w:val=""/>
      <w:lvlJc w:val="left"/>
      <w:pPr>
        <w:tabs>
          <w:tab w:val="num" w:pos="1008"/>
        </w:tabs>
        <w:ind w:left="1008" w:hanging="1008"/>
      </w:pPr>
      <w:rPr>
        <w:rFonts w:ascii="Times New Roman" w:hAnsi="Times New Roman" w:hint="default"/>
        <w:b/>
        <w:i w:val="0"/>
        <w:sz w:val="26"/>
      </w:rPr>
    </w:lvl>
    <w:lvl w:ilvl="3">
      <w:start w:val="1"/>
      <w:numFmt w:val="none"/>
      <w:lvlText w:val=""/>
      <w:lvlJc w:val="left"/>
      <w:pPr>
        <w:tabs>
          <w:tab w:val="num" w:pos="1008"/>
        </w:tabs>
        <w:ind w:left="1008" w:hanging="1008"/>
      </w:pPr>
      <w:rPr>
        <w:rFonts w:ascii="Times New Roman" w:hAnsi="Times New Roman" w:hint="default"/>
        <w:b w:val="0"/>
        <w:i/>
        <w:sz w:val="24"/>
      </w:rPr>
    </w:lvl>
    <w:lvl w:ilvl="4">
      <w:start w:val="1"/>
      <w:numFmt w:val="none"/>
      <w:lvlText w:val=""/>
      <w:lvlJc w:val="left"/>
      <w:pPr>
        <w:tabs>
          <w:tab w:val="num" w:pos="1656"/>
        </w:tabs>
        <w:ind w:left="1656" w:hanging="1296"/>
      </w:pPr>
      <w:rPr>
        <w:rFonts w:ascii="Times New Roman" w:hAnsi="Times New Roman" w:hint="default"/>
        <w:b w:val="0"/>
        <w:i w:val="0"/>
        <w:sz w:val="24"/>
      </w:rPr>
    </w:lvl>
    <w:lvl w:ilvl="5">
      <w:start w:val="1"/>
      <w:numFmt w:val="none"/>
      <w:lvlText w:val=""/>
      <w:lvlJc w:val="left"/>
      <w:pPr>
        <w:tabs>
          <w:tab w:val="num" w:pos="1656"/>
        </w:tabs>
        <w:ind w:left="1656" w:hanging="1296"/>
      </w:pPr>
      <w:rPr>
        <w:rFonts w:ascii="Times New Roman" w:hAnsi="Times New Roman" w:hint="default"/>
        <w:b w:val="0"/>
        <w:i/>
        <w:sz w:val="23"/>
        <w:u w:val="none"/>
      </w:rPr>
    </w:lvl>
    <w:lvl w:ilvl="6">
      <w:start w:val="1"/>
      <w:numFmt w:val="none"/>
      <w:lvlText w:val="%7"/>
      <w:lvlJc w:val="right"/>
      <w:pPr>
        <w:tabs>
          <w:tab w:val="num" w:pos="0"/>
        </w:tabs>
        <w:ind w:left="360" w:firstLine="0"/>
      </w:pPr>
      <w:rPr>
        <w:b w:val="0"/>
        <w:i/>
        <w:u w:val="single"/>
      </w:rPr>
    </w:lvl>
    <w:lvl w:ilvl="7">
      <w:start w:val="1"/>
      <w:numFmt w:val="lowerLetter"/>
      <w:lvlText w:val="%8."/>
      <w:lvlJc w:val="left"/>
      <w:pPr>
        <w:tabs>
          <w:tab w:val="num" w:pos="1296"/>
        </w:tabs>
        <w:ind w:left="1296" w:hanging="288"/>
      </w:pPr>
      <w:rPr>
        <w:b w:val="0"/>
        <w:i/>
      </w:rPr>
    </w:lvl>
    <w:lvl w:ilvl="8">
      <w:start w:val="1"/>
      <w:numFmt w:val="lowerRoman"/>
      <w:lvlText w:val="%9."/>
      <w:lvlJc w:val="right"/>
      <w:pPr>
        <w:tabs>
          <w:tab w:val="num" w:pos="1584"/>
        </w:tabs>
        <w:ind w:left="1584" w:hanging="288"/>
      </w:pPr>
      <w:rPr>
        <w:b w:val="0"/>
        <w:i w:val="0"/>
      </w:rPr>
    </w:lvl>
  </w:abstractNum>
  <w:abstractNum w:abstractNumId="44" w15:restartNumberingAfterBreak="0">
    <w:nsid w:val="5BFD38A0"/>
    <w:multiLevelType w:val="singleLevel"/>
    <w:tmpl w:val="B804EA92"/>
    <w:lvl w:ilvl="0">
      <w:start w:val="1"/>
      <w:numFmt w:val="lowerLetter"/>
      <w:pStyle w:val="ListLetter3"/>
      <w:lvlText w:val="%1)"/>
      <w:lvlJc w:val="left"/>
      <w:pPr>
        <w:tabs>
          <w:tab w:val="num" w:pos="720"/>
        </w:tabs>
        <w:ind w:left="720" w:hanging="360"/>
      </w:pPr>
      <w:rPr>
        <w:rFonts w:ascii="Times New Roman" w:hAnsi="Times New Roman" w:cs="Times New Roman" w:hint="default"/>
        <w:b w:val="0"/>
        <w:i w:val="0"/>
        <w:caps w:val="0"/>
        <w:color w:val="auto"/>
        <w:sz w:val="24"/>
        <w:u w:val="none"/>
        <w:vertAlign w:val="baseline"/>
      </w:rPr>
    </w:lvl>
  </w:abstractNum>
  <w:abstractNum w:abstractNumId="45" w15:restartNumberingAfterBreak="0">
    <w:nsid w:val="5C823DEC"/>
    <w:multiLevelType w:val="singleLevel"/>
    <w:tmpl w:val="69C41508"/>
    <w:lvl w:ilvl="0">
      <w:start w:val="1"/>
      <w:numFmt w:val="decimal"/>
      <w:pStyle w:val="ListLetter2"/>
      <w:lvlText w:val="%1."/>
      <w:lvlJc w:val="left"/>
      <w:pPr>
        <w:tabs>
          <w:tab w:val="num" w:pos="720"/>
        </w:tabs>
        <w:ind w:left="720" w:hanging="360"/>
      </w:pPr>
      <w:rPr>
        <w:rFonts w:cs="Times New Roman Bold" w:hint="default"/>
        <w:b/>
        <w:i w:val="0"/>
        <w:caps w:val="0"/>
        <w:sz w:val="24"/>
        <w:u w:val="none"/>
        <w:vertAlign w:val="baseline"/>
      </w:rPr>
    </w:lvl>
  </w:abstractNum>
  <w:abstractNum w:abstractNumId="46" w15:restartNumberingAfterBreak="0">
    <w:nsid w:val="5C980D01"/>
    <w:multiLevelType w:val="hybridMultilevel"/>
    <w:tmpl w:val="29BECD02"/>
    <w:name w:val="WWtf"/>
    <w:lvl w:ilvl="0" w:tplc="FFFFFFFF">
      <w:start w:val="1"/>
      <w:numFmt w:val="bullet"/>
      <w:pStyle w:val="C-Bullet"/>
      <w:lvlText w:val="·"/>
      <w:lvlJc w:val="left"/>
      <w:pPr>
        <w:tabs>
          <w:tab w:val="num" w:pos="1080"/>
        </w:tabs>
        <w:ind w:left="1080" w:hanging="360"/>
      </w:pPr>
      <w:rPr>
        <w:rFonts w:ascii="Symbol" w:hAnsi="Symbol" w:hint="default"/>
        <w:b w:val="0"/>
        <w:i w:val="0"/>
        <w:caps w:val="0"/>
        <w:strike w:val="0"/>
        <w:dstrike w:val="0"/>
        <w:vanish w:val="0"/>
        <w:sz w:val="24"/>
        <w:u w:val="none"/>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D2E6D5F"/>
    <w:multiLevelType w:val="hybridMultilevel"/>
    <w:tmpl w:val="A894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9D6199"/>
    <w:multiLevelType w:val="multilevel"/>
    <w:tmpl w:val="B2EC8234"/>
    <w:lvl w:ilvl="0">
      <w:start w:val="1"/>
      <w:numFmt w:val="decimal"/>
      <w:lvlText w:val="%1."/>
      <w:lvlJc w:val="left"/>
      <w:pPr>
        <w:ind w:left="720" w:hanging="360"/>
      </w:pPr>
      <w:rPr>
        <w:rFonts w:ascii="Times New Roman" w:eastAsia="Times New Roman" w:hAnsi="Times New Roman" w:cs="Times New Roman"/>
      </w:rPr>
    </w:lvl>
    <w:lvl w:ilvl="1">
      <w:start w:val="9"/>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04F73F7"/>
    <w:multiLevelType w:val="multilevel"/>
    <w:tmpl w:val="AA3403FA"/>
    <w:lvl w:ilvl="0">
      <w:start w:val="2"/>
      <w:numFmt w:val="decimal"/>
      <w:pStyle w:val="Heading3P"/>
      <w:lvlText w:val="MODULE %1:"/>
      <w:lvlJc w:val="left"/>
      <w:pPr>
        <w:tabs>
          <w:tab w:val="num" w:pos="1800"/>
        </w:tabs>
        <w:ind w:left="0" w:firstLine="0"/>
      </w:pPr>
      <w:rPr>
        <w:rFonts w:ascii="Times New Roman Bold" w:hAnsi="Coronet" w:hint="default"/>
        <w:b/>
        <w:i w:val="0"/>
        <w:caps/>
        <w:smallCaps w:val="0"/>
        <w:spacing w:val="0"/>
        <w:w w:val="100"/>
        <w:sz w:val="28"/>
      </w:rPr>
    </w:lvl>
    <w:lvl w:ilvl="1">
      <w:start w:val="3"/>
      <w:numFmt w:val="decimal"/>
      <w:pStyle w:val="Heading4P"/>
      <w:lvlText w:val="%1.%2.P"/>
      <w:lvlJc w:val="left"/>
      <w:pPr>
        <w:tabs>
          <w:tab w:val="num" w:pos="1008"/>
        </w:tabs>
        <w:ind w:left="1008" w:hanging="1008"/>
      </w:pPr>
      <w:rPr>
        <w:rFonts w:ascii="Times New Roman Bold" w:hAnsi="Coronet" w:hint="default"/>
        <w:b/>
        <w:i w:val="0"/>
        <w:caps/>
        <w:sz w:val="27"/>
        <w:u w:val="none"/>
      </w:rPr>
    </w:lvl>
    <w:lvl w:ilvl="2">
      <w:start w:val="1"/>
      <w:numFmt w:val="decimal"/>
      <w:pStyle w:val="Heading5P"/>
      <w:lvlText w:val="%1.%2.P.%3"/>
      <w:lvlJc w:val="left"/>
      <w:pPr>
        <w:tabs>
          <w:tab w:val="num" w:pos="1008"/>
        </w:tabs>
        <w:ind w:left="1008" w:hanging="1008"/>
      </w:pPr>
      <w:rPr>
        <w:rFonts w:ascii="Times New Roman Bold" w:hAnsi="Coronet" w:hint="default"/>
        <w:b/>
        <w:i w:val="0"/>
        <w:sz w:val="26"/>
        <w:u w:val="none"/>
      </w:rPr>
    </w:lvl>
    <w:lvl w:ilvl="3">
      <w:start w:val="1"/>
      <w:numFmt w:val="decimal"/>
      <w:pStyle w:val="Heading6P"/>
      <w:lvlText w:val="%1.%2.P.%3.%4"/>
      <w:lvlJc w:val="left"/>
      <w:pPr>
        <w:tabs>
          <w:tab w:val="num" w:pos="1008"/>
        </w:tabs>
        <w:ind w:left="1008" w:hanging="1008"/>
      </w:pPr>
      <w:rPr>
        <w:rFonts w:ascii="Times New Roman" w:hAnsi="Times New Roman" w:hint="default"/>
        <w:b w:val="0"/>
        <w:i/>
        <w:sz w:val="24"/>
        <w:u w:val="none"/>
      </w:rPr>
    </w:lvl>
    <w:lvl w:ilvl="4">
      <w:start w:val="1"/>
      <w:numFmt w:val="decimal"/>
      <w:pStyle w:val="Heading5A"/>
      <w:lvlText w:val="%1.%2.P.%3.%4.%5"/>
      <w:lvlJc w:val="left"/>
      <w:pPr>
        <w:tabs>
          <w:tab w:val="num" w:pos="1656"/>
        </w:tabs>
        <w:ind w:left="1656" w:hanging="1296"/>
      </w:pPr>
      <w:rPr>
        <w:rFonts w:ascii="Times New Roman" w:hAnsi="Times New Roman" w:hint="default"/>
        <w:b w:val="0"/>
        <w:i w:val="0"/>
        <w:sz w:val="24"/>
        <w:u w:val="none"/>
      </w:rPr>
    </w:lvl>
    <w:lvl w:ilvl="5">
      <w:start w:val="1"/>
      <w:numFmt w:val="decimal"/>
      <w:pStyle w:val="Heading1A"/>
      <w:lvlText w:val="%1.%2.P.%3.%4.%5.%6"/>
      <w:lvlJc w:val="left"/>
      <w:pPr>
        <w:tabs>
          <w:tab w:val="num" w:pos="1656"/>
        </w:tabs>
        <w:ind w:left="1656" w:hanging="1296"/>
      </w:pPr>
      <w:rPr>
        <w:rFonts w:ascii="Times New Roman" w:hAnsi="Times New Roman" w:hint="default"/>
        <w:b w:val="0"/>
        <w:i/>
        <w:sz w:val="23"/>
        <w:u w:val="none"/>
      </w:rPr>
    </w:lvl>
    <w:lvl w:ilvl="6">
      <w:start w:val="1"/>
      <w:numFmt w:val="none"/>
      <w:lvlText w:val=""/>
      <w:lvlJc w:val="left"/>
      <w:pPr>
        <w:tabs>
          <w:tab w:val="num" w:pos="0"/>
        </w:tabs>
        <w:ind w:left="360" w:firstLine="0"/>
      </w:pPr>
      <w:rPr>
        <w:rFonts w:ascii="Times New Roman" w:hAnsi="Times New Roman" w:hint="default"/>
        <w:b w:val="0"/>
        <w:i/>
        <w:sz w:val="24"/>
        <w:u w:val="single"/>
      </w:rPr>
    </w:lvl>
    <w:lvl w:ilvl="7">
      <w:start w:val="1"/>
      <w:numFmt w:val="lowerLetter"/>
      <w:lvlText w:val="%8."/>
      <w:lvlJc w:val="left"/>
      <w:pPr>
        <w:tabs>
          <w:tab w:val="num" w:pos="1296"/>
        </w:tabs>
        <w:ind w:left="1296" w:hanging="288"/>
      </w:pPr>
      <w:rPr>
        <w:rFonts w:ascii="Times New Roman" w:hAnsi="Times New Roman" w:hint="default"/>
        <w:b w:val="0"/>
        <w:i/>
        <w:sz w:val="24"/>
        <w:u w:val="none"/>
      </w:rPr>
    </w:lvl>
    <w:lvl w:ilvl="8">
      <w:start w:val="1"/>
      <w:numFmt w:val="lowerRoman"/>
      <w:lvlText w:val="%9."/>
      <w:lvlJc w:val="left"/>
      <w:pPr>
        <w:tabs>
          <w:tab w:val="num" w:pos="2016"/>
        </w:tabs>
        <w:ind w:left="1584" w:hanging="288"/>
      </w:pPr>
      <w:rPr>
        <w:rFonts w:ascii="Times New Roman" w:hAnsi="Times New Roman" w:hint="default"/>
        <w:b w:val="0"/>
        <w:i w:val="0"/>
        <w:sz w:val="24"/>
      </w:rPr>
    </w:lvl>
  </w:abstractNum>
  <w:abstractNum w:abstractNumId="50" w15:restartNumberingAfterBreak="0">
    <w:nsid w:val="610E3091"/>
    <w:multiLevelType w:val="multilevel"/>
    <w:tmpl w:val="AF6EB692"/>
    <w:lvl w:ilvl="0">
      <w:start w:val="2"/>
      <w:numFmt w:val="decimal"/>
      <w:pStyle w:val="Heading2A"/>
      <w:lvlText w:val="MODULE %1:"/>
      <w:lvlJc w:val="left"/>
      <w:pPr>
        <w:tabs>
          <w:tab w:val="num" w:pos="1800"/>
        </w:tabs>
        <w:ind w:left="0" w:firstLine="0"/>
      </w:pPr>
      <w:rPr>
        <w:b/>
        <w:i w:val="0"/>
      </w:rPr>
    </w:lvl>
    <w:lvl w:ilvl="1">
      <w:start w:val="3"/>
      <w:numFmt w:val="decimal"/>
      <w:pStyle w:val="Heading2R"/>
      <w:lvlText w:val="%1.%2.A"/>
      <w:lvlJc w:val="left"/>
      <w:pPr>
        <w:tabs>
          <w:tab w:val="num" w:pos="1008"/>
        </w:tabs>
        <w:ind w:left="1008" w:hanging="1008"/>
      </w:pPr>
      <w:rPr>
        <w:b/>
        <w:i w:val="0"/>
      </w:rPr>
    </w:lvl>
    <w:lvl w:ilvl="2">
      <w:start w:val="1"/>
      <w:numFmt w:val="decimal"/>
      <w:pStyle w:val="Heading4A"/>
      <w:lvlText w:val="%1.%2.A.%3"/>
      <w:lvlJc w:val="left"/>
      <w:pPr>
        <w:tabs>
          <w:tab w:val="num" w:pos="1008"/>
        </w:tabs>
        <w:ind w:left="1008" w:hanging="1008"/>
      </w:pPr>
      <w:rPr>
        <w:b/>
        <w:i w:val="0"/>
      </w:rPr>
    </w:lvl>
    <w:lvl w:ilvl="3">
      <w:start w:val="1"/>
      <w:numFmt w:val="decimal"/>
      <w:pStyle w:val="Heading1R"/>
      <w:lvlText w:val="%1.%2.A.%3.%4"/>
      <w:lvlJc w:val="left"/>
      <w:pPr>
        <w:tabs>
          <w:tab w:val="num" w:pos="1440"/>
        </w:tabs>
        <w:ind w:left="1008" w:hanging="1008"/>
      </w:pPr>
      <w:rPr>
        <w:b w:val="0"/>
        <w:i/>
      </w:rPr>
    </w:lvl>
    <w:lvl w:ilvl="4">
      <w:start w:val="1"/>
      <w:numFmt w:val="decimal"/>
      <w:pStyle w:val="Heading3A"/>
      <w:lvlText w:val="%1.%2.A.%3.%4.%5"/>
      <w:lvlJc w:val="left"/>
      <w:pPr>
        <w:tabs>
          <w:tab w:val="num" w:pos="1800"/>
        </w:tabs>
        <w:ind w:left="1656" w:hanging="1296"/>
      </w:pPr>
    </w:lvl>
    <w:lvl w:ilvl="5">
      <w:start w:val="1"/>
      <w:numFmt w:val="decimal"/>
      <w:lvlText w:val="%1.%2.A.%3.%4.%5.%6"/>
      <w:lvlJc w:val="left"/>
      <w:pPr>
        <w:tabs>
          <w:tab w:val="num" w:pos="1656"/>
        </w:tabs>
        <w:ind w:left="1656" w:hanging="1296"/>
      </w:pPr>
      <w:rPr>
        <w:rFonts w:ascii="Times New Roman" w:hAnsi="Times New Roman" w:hint="default"/>
        <w:b w:val="0"/>
        <w:i/>
        <w:sz w:val="23"/>
      </w:rPr>
    </w:lvl>
    <w:lvl w:ilvl="6">
      <w:start w:val="1"/>
      <w:numFmt w:val="none"/>
      <w:lvlText w:val=""/>
      <w:lvlJc w:val="left"/>
      <w:pPr>
        <w:tabs>
          <w:tab w:val="num" w:pos="3240"/>
        </w:tabs>
        <w:ind w:left="3240" w:hanging="1080"/>
      </w:pPr>
    </w:lvl>
    <w:lvl w:ilvl="7">
      <w:start w:val="1"/>
      <w:numFmt w:val="lowerLetter"/>
      <w:lvlText w:val="%8."/>
      <w:lvlJc w:val="left"/>
      <w:pPr>
        <w:tabs>
          <w:tab w:val="num" w:pos="1368"/>
        </w:tabs>
        <w:ind w:left="1296" w:hanging="288"/>
      </w:pPr>
    </w:lvl>
    <w:lvl w:ilvl="8">
      <w:start w:val="1"/>
      <w:numFmt w:val="lowerRoman"/>
      <w:lvlText w:val="%9."/>
      <w:lvlJc w:val="left"/>
      <w:pPr>
        <w:tabs>
          <w:tab w:val="num" w:pos="2016"/>
        </w:tabs>
        <w:ind w:left="1584" w:hanging="288"/>
      </w:pPr>
    </w:lvl>
  </w:abstractNum>
  <w:abstractNum w:abstractNumId="51" w15:restartNumberingAfterBreak="0">
    <w:nsid w:val="61CC2B17"/>
    <w:multiLevelType w:val="multilevel"/>
    <w:tmpl w:val="6C127BEC"/>
    <w:styleLink w:val="GListBullet"/>
    <w:lvl w:ilvl="0">
      <w:start w:val="1"/>
      <w:numFmt w:val="bullet"/>
      <w:pStyle w:val="GListBullet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
      <w:lvlJc w:val="left"/>
      <w:pPr>
        <w:tabs>
          <w:tab w:val="num" w:pos="1800"/>
        </w:tabs>
        <w:ind w:left="1800" w:hanging="360"/>
      </w:pPr>
      <w:rPr>
        <w:rFonts w:hint="default"/>
        <w:color w:val="auto"/>
      </w:rPr>
    </w:lvl>
    <w:lvl w:ilvl="5">
      <w:start w:val="1"/>
      <w:numFmt w:val="none"/>
      <w:lvlText w:val="%6"/>
      <w:lvlJc w:val="left"/>
      <w:pPr>
        <w:tabs>
          <w:tab w:val="num" w:pos="2160"/>
        </w:tabs>
        <w:ind w:left="2160" w:hanging="360"/>
      </w:pPr>
      <w:rPr>
        <w:rFonts w:hint="default"/>
        <w:color w:val="auto"/>
      </w:rPr>
    </w:lvl>
    <w:lvl w:ilvl="6">
      <w:start w:val="1"/>
      <w:numFmt w:val="none"/>
      <w:lvlText w:val=""/>
      <w:lvlJc w:val="left"/>
      <w:pPr>
        <w:tabs>
          <w:tab w:val="num" w:pos="2520"/>
        </w:tabs>
        <w:ind w:left="2520" w:hanging="360"/>
      </w:pPr>
      <w:rPr>
        <w:rFonts w:hint="default"/>
        <w:color w:val="auto"/>
      </w:rPr>
    </w:lvl>
    <w:lvl w:ilvl="7">
      <w:start w:val="1"/>
      <w:numFmt w:val="none"/>
      <w:lvlText w:val=""/>
      <w:lvlJc w:val="left"/>
      <w:pPr>
        <w:tabs>
          <w:tab w:val="num" w:pos="2880"/>
        </w:tabs>
        <w:ind w:left="2880" w:hanging="360"/>
      </w:pPr>
      <w:rPr>
        <w:rFonts w:hint="default"/>
        <w:color w:val="auto"/>
      </w:rPr>
    </w:lvl>
    <w:lvl w:ilvl="8">
      <w:start w:val="1"/>
      <w:numFmt w:val="none"/>
      <w:lvlText w:val=""/>
      <w:lvlJc w:val="left"/>
      <w:pPr>
        <w:tabs>
          <w:tab w:val="num" w:pos="3240"/>
        </w:tabs>
        <w:ind w:left="3240" w:hanging="360"/>
      </w:pPr>
      <w:rPr>
        <w:rFonts w:hint="default"/>
        <w:color w:val="auto"/>
      </w:rPr>
    </w:lvl>
  </w:abstractNum>
  <w:abstractNum w:abstractNumId="52" w15:restartNumberingAfterBreak="0">
    <w:nsid w:val="69E42151"/>
    <w:multiLevelType w:val="hybridMultilevel"/>
    <w:tmpl w:val="935CB0C6"/>
    <w:lvl w:ilvl="0" w:tplc="04090001">
      <w:start w:val="1"/>
      <w:numFmt w:val="bullet"/>
      <w:pStyle w:val="C-PLR-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E93BD3"/>
    <w:multiLevelType w:val="multilevel"/>
    <w:tmpl w:val="04090023"/>
    <w:name w:val="Wwll2"/>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15:restartNumberingAfterBreak="0">
    <w:nsid w:val="6BDB75DA"/>
    <w:multiLevelType w:val="hybridMultilevel"/>
    <w:tmpl w:val="15023650"/>
    <w:lvl w:ilvl="0" w:tplc="3D06690A">
      <w:start w:val="1"/>
      <w:numFmt w:val="decimal"/>
      <w:pStyle w:val="C-PLR-NumberedList"/>
      <w:lvlText w:val="%1."/>
      <w:lvlJc w:val="left"/>
      <w:pPr>
        <w:tabs>
          <w:tab w:val="num" w:pos="720"/>
        </w:tabs>
        <w:ind w:left="720" w:hanging="360"/>
      </w:pPr>
      <w:rPr>
        <w:rFonts w:cs="Times New Roman" w:hint="default"/>
        <w:sz w:val="16"/>
      </w:rPr>
    </w:lvl>
    <w:lvl w:ilvl="1" w:tplc="30941154">
      <w:start w:val="1"/>
      <w:numFmt w:val="lowerLetter"/>
      <w:lvlText w:val="%2."/>
      <w:lvlJc w:val="left"/>
      <w:pPr>
        <w:tabs>
          <w:tab w:val="num" w:pos="1440"/>
        </w:tabs>
        <w:ind w:left="1440" w:hanging="360"/>
      </w:pPr>
      <w:rPr>
        <w:rFonts w:cs="Times New Roman"/>
      </w:rPr>
    </w:lvl>
    <w:lvl w:ilvl="2" w:tplc="29145EA4" w:tentative="1">
      <w:start w:val="1"/>
      <w:numFmt w:val="lowerRoman"/>
      <w:lvlText w:val="%3."/>
      <w:lvlJc w:val="right"/>
      <w:pPr>
        <w:tabs>
          <w:tab w:val="num" w:pos="2160"/>
        </w:tabs>
        <w:ind w:left="2160" w:hanging="180"/>
      </w:pPr>
      <w:rPr>
        <w:rFonts w:cs="Times New Roman"/>
      </w:rPr>
    </w:lvl>
    <w:lvl w:ilvl="3" w:tplc="3EBADDC2" w:tentative="1">
      <w:start w:val="1"/>
      <w:numFmt w:val="decimal"/>
      <w:lvlText w:val="%4."/>
      <w:lvlJc w:val="left"/>
      <w:pPr>
        <w:tabs>
          <w:tab w:val="num" w:pos="2880"/>
        </w:tabs>
        <w:ind w:left="2880" w:hanging="360"/>
      </w:pPr>
      <w:rPr>
        <w:rFonts w:cs="Times New Roman"/>
      </w:rPr>
    </w:lvl>
    <w:lvl w:ilvl="4" w:tplc="0EAA076C" w:tentative="1">
      <w:start w:val="1"/>
      <w:numFmt w:val="lowerLetter"/>
      <w:lvlText w:val="%5."/>
      <w:lvlJc w:val="left"/>
      <w:pPr>
        <w:tabs>
          <w:tab w:val="num" w:pos="3600"/>
        </w:tabs>
        <w:ind w:left="3600" w:hanging="360"/>
      </w:pPr>
      <w:rPr>
        <w:rFonts w:cs="Times New Roman"/>
      </w:rPr>
    </w:lvl>
    <w:lvl w:ilvl="5" w:tplc="F8269076" w:tentative="1">
      <w:start w:val="1"/>
      <w:numFmt w:val="lowerRoman"/>
      <w:lvlText w:val="%6."/>
      <w:lvlJc w:val="right"/>
      <w:pPr>
        <w:tabs>
          <w:tab w:val="num" w:pos="4320"/>
        </w:tabs>
        <w:ind w:left="4320" w:hanging="180"/>
      </w:pPr>
      <w:rPr>
        <w:rFonts w:cs="Times New Roman"/>
      </w:rPr>
    </w:lvl>
    <w:lvl w:ilvl="6" w:tplc="80F80B52" w:tentative="1">
      <w:start w:val="1"/>
      <w:numFmt w:val="decimal"/>
      <w:lvlText w:val="%7."/>
      <w:lvlJc w:val="left"/>
      <w:pPr>
        <w:tabs>
          <w:tab w:val="num" w:pos="5040"/>
        </w:tabs>
        <w:ind w:left="5040" w:hanging="360"/>
      </w:pPr>
      <w:rPr>
        <w:rFonts w:cs="Times New Roman"/>
      </w:rPr>
    </w:lvl>
    <w:lvl w:ilvl="7" w:tplc="9E5CC828" w:tentative="1">
      <w:start w:val="1"/>
      <w:numFmt w:val="lowerLetter"/>
      <w:lvlText w:val="%8."/>
      <w:lvlJc w:val="left"/>
      <w:pPr>
        <w:tabs>
          <w:tab w:val="num" w:pos="5760"/>
        </w:tabs>
        <w:ind w:left="5760" w:hanging="360"/>
      </w:pPr>
      <w:rPr>
        <w:rFonts w:cs="Times New Roman"/>
      </w:rPr>
    </w:lvl>
    <w:lvl w:ilvl="8" w:tplc="2FDC74C8" w:tentative="1">
      <w:start w:val="1"/>
      <w:numFmt w:val="lowerRoman"/>
      <w:lvlText w:val="%9."/>
      <w:lvlJc w:val="right"/>
      <w:pPr>
        <w:tabs>
          <w:tab w:val="num" w:pos="6480"/>
        </w:tabs>
        <w:ind w:left="6480" w:hanging="180"/>
      </w:pPr>
      <w:rPr>
        <w:rFonts w:cs="Times New Roman"/>
      </w:rPr>
    </w:lvl>
  </w:abstractNum>
  <w:abstractNum w:abstractNumId="55" w15:restartNumberingAfterBreak="0">
    <w:nsid w:val="6CB47F6A"/>
    <w:multiLevelType w:val="singleLevel"/>
    <w:tmpl w:val="C35A0336"/>
    <w:lvl w:ilvl="0">
      <w:start w:val="1"/>
      <w:numFmt w:val="bullet"/>
      <w:pStyle w:val="TableFootnoteSymbol"/>
      <w:lvlText w:val=""/>
      <w:lvlJc w:val="left"/>
      <w:pPr>
        <w:tabs>
          <w:tab w:val="num" w:pos="360"/>
        </w:tabs>
        <w:ind w:left="360" w:hanging="360"/>
      </w:pPr>
      <w:rPr>
        <w:rFonts w:ascii="Symbol" w:hAnsi="Symbol" w:hint="default"/>
      </w:rPr>
    </w:lvl>
  </w:abstractNum>
  <w:abstractNum w:abstractNumId="56" w15:restartNumberingAfterBreak="0">
    <w:nsid w:val="6D4836B3"/>
    <w:multiLevelType w:val="multilevel"/>
    <w:tmpl w:val="BA10815A"/>
    <w:lvl w:ilvl="0">
      <w:start w:val="1"/>
      <w:numFmt w:val="decimal"/>
      <w:pStyle w:val="Heading1"/>
      <w:lvlText w:val="%1."/>
      <w:lvlJc w:val="left"/>
      <w:pPr>
        <w:tabs>
          <w:tab w:val="num" w:pos="1530"/>
        </w:tabs>
        <w:ind w:left="1530" w:hanging="1440"/>
      </w:pPr>
      <w:rPr>
        <w:rFonts w:ascii="Times New Roman" w:eastAsia="Arial Unicode MS" w:hAnsi="Times New Roman" w:cs="Times New Roman"/>
      </w:rPr>
    </w:lvl>
    <w:lvl w:ilvl="1">
      <w:start w:val="1"/>
      <w:numFmt w:val="decimal"/>
      <w:pStyle w:val="Heading2"/>
      <w:lvlText w:val="%1.%2."/>
      <w:lvlJc w:val="left"/>
      <w:pPr>
        <w:tabs>
          <w:tab w:val="num" w:pos="1800"/>
        </w:tabs>
        <w:ind w:left="180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57" w15:restartNumberingAfterBreak="0">
    <w:nsid w:val="6EDF28B3"/>
    <w:multiLevelType w:val="hybridMultilevel"/>
    <w:tmpl w:val="8E56E450"/>
    <w:lvl w:ilvl="0" w:tplc="FFFFFFFF">
      <w:start w:val="1"/>
      <w:numFmt w:val="bullet"/>
      <w:pStyle w:val="Synopsis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1035A3"/>
    <w:multiLevelType w:val="hybridMultilevel"/>
    <w:tmpl w:val="EB6E8B28"/>
    <w:lvl w:ilvl="0" w:tplc="FFFFFFFF">
      <w:start w:val="1"/>
      <w:numFmt w:val="upperLetter"/>
      <w:pStyle w:val="C-Appendix"/>
      <w:lvlText w:val="Appendix %1."/>
      <w:lvlJc w:val="left"/>
      <w:pPr>
        <w:tabs>
          <w:tab w:val="num" w:pos="1987"/>
        </w:tabs>
        <w:ind w:left="1987" w:hanging="198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020781"/>
    <w:multiLevelType w:val="hybridMultilevel"/>
    <w:tmpl w:val="2AB84A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4B9409A"/>
    <w:multiLevelType w:val="hybridMultilevel"/>
    <w:tmpl w:val="29A63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5B56E52"/>
    <w:multiLevelType w:val="multilevel"/>
    <w:tmpl w:val="99D2826E"/>
    <w:styleLink w:val="Style1BoldNumber"/>
    <w:lvl w:ilvl="0">
      <w:start w:val="1"/>
      <w:numFmt w:val="decimal"/>
      <w:lvlText w:val="%1."/>
      <w:lvlJc w:val="left"/>
      <w:pPr>
        <w:tabs>
          <w:tab w:val="num" w:pos="1080"/>
        </w:tabs>
        <w:ind w:left="1080" w:hanging="720"/>
      </w:pPr>
      <w:rPr>
        <w:rFonts w:ascii="Times New Roman" w:hAnsi="Times New Roman" w:cs="Times New Roman"/>
        <w:b/>
        <w:dstrike w:val="0"/>
        <w:sz w:val="24"/>
        <w:szCs w:val="24"/>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75F75C57"/>
    <w:multiLevelType w:val="hybridMultilevel"/>
    <w:tmpl w:val="AC246424"/>
    <w:lvl w:ilvl="0" w:tplc="AB8A589A">
      <w:start w:val="1"/>
      <w:numFmt w:val="lowerLetter"/>
      <w:pStyle w:val="C-PLR-AlphabeticList"/>
      <w:lvlText w:val="%1."/>
      <w:lvlJc w:val="left"/>
      <w:pPr>
        <w:tabs>
          <w:tab w:val="num" w:pos="1080"/>
        </w:tabs>
        <w:ind w:left="1080" w:hanging="360"/>
      </w:pPr>
      <w:rPr>
        <w:rFonts w:cs="Times New Roman" w:hint="default"/>
        <w:sz w:val="16"/>
      </w:rPr>
    </w:lvl>
    <w:lvl w:ilvl="1" w:tplc="7A78B500" w:tentative="1">
      <w:start w:val="1"/>
      <w:numFmt w:val="bullet"/>
      <w:lvlText w:val="o"/>
      <w:lvlJc w:val="left"/>
      <w:pPr>
        <w:tabs>
          <w:tab w:val="num" w:pos="1440"/>
        </w:tabs>
        <w:ind w:left="1440" w:hanging="360"/>
      </w:pPr>
      <w:rPr>
        <w:rFonts w:ascii="Courier New" w:hAnsi="Courier New" w:hint="default"/>
      </w:rPr>
    </w:lvl>
    <w:lvl w:ilvl="2" w:tplc="5644DBB2" w:tentative="1">
      <w:start w:val="1"/>
      <w:numFmt w:val="bullet"/>
      <w:lvlText w:val="§"/>
      <w:lvlJc w:val="left"/>
      <w:pPr>
        <w:tabs>
          <w:tab w:val="num" w:pos="2160"/>
        </w:tabs>
        <w:ind w:left="2160" w:hanging="180"/>
      </w:pPr>
      <w:rPr>
        <w:rFonts w:ascii="Wingdings" w:hAnsi="Wingdings" w:hint="default"/>
      </w:rPr>
    </w:lvl>
    <w:lvl w:ilvl="3" w:tplc="F0A6C62A" w:tentative="1">
      <w:start w:val="1"/>
      <w:numFmt w:val="bullet"/>
      <w:lvlText w:val="·"/>
      <w:lvlJc w:val="left"/>
      <w:pPr>
        <w:tabs>
          <w:tab w:val="num" w:pos="2880"/>
        </w:tabs>
        <w:ind w:left="2880" w:hanging="360"/>
      </w:pPr>
      <w:rPr>
        <w:rFonts w:ascii="Symbol" w:hAnsi="Symbol" w:hint="default"/>
      </w:rPr>
    </w:lvl>
    <w:lvl w:ilvl="4" w:tplc="CD3E83B0" w:tentative="1">
      <w:start w:val="1"/>
      <w:numFmt w:val="bullet"/>
      <w:lvlText w:val="o"/>
      <w:lvlJc w:val="left"/>
      <w:pPr>
        <w:tabs>
          <w:tab w:val="num" w:pos="3600"/>
        </w:tabs>
        <w:ind w:left="3600" w:hanging="360"/>
      </w:pPr>
      <w:rPr>
        <w:rFonts w:ascii="Courier New" w:hAnsi="Courier New" w:hint="default"/>
      </w:rPr>
    </w:lvl>
    <w:lvl w:ilvl="5" w:tplc="8ABA9E8C" w:tentative="1">
      <w:start w:val="1"/>
      <w:numFmt w:val="bullet"/>
      <w:lvlText w:val="§"/>
      <w:lvlJc w:val="left"/>
      <w:pPr>
        <w:tabs>
          <w:tab w:val="num" w:pos="4320"/>
        </w:tabs>
        <w:ind w:left="4320" w:hanging="180"/>
      </w:pPr>
      <w:rPr>
        <w:rFonts w:ascii="Wingdings" w:hAnsi="Wingdings" w:hint="default"/>
      </w:rPr>
    </w:lvl>
    <w:lvl w:ilvl="6" w:tplc="DCFA0C7E" w:tentative="1">
      <w:start w:val="1"/>
      <w:numFmt w:val="bullet"/>
      <w:lvlText w:val="·"/>
      <w:lvlJc w:val="left"/>
      <w:pPr>
        <w:tabs>
          <w:tab w:val="num" w:pos="5040"/>
        </w:tabs>
        <w:ind w:left="5040" w:hanging="360"/>
      </w:pPr>
      <w:rPr>
        <w:rFonts w:ascii="Symbol" w:hAnsi="Symbol" w:hint="default"/>
      </w:rPr>
    </w:lvl>
    <w:lvl w:ilvl="7" w:tplc="7ED89B3C" w:tentative="1">
      <w:start w:val="1"/>
      <w:numFmt w:val="bullet"/>
      <w:lvlText w:val="o"/>
      <w:lvlJc w:val="left"/>
      <w:pPr>
        <w:tabs>
          <w:tab w:val="num" w:pos="5760"/>
        </w:tabs>
        <w:ind w:left="5760" w:hanging="360"/>
      </w:pPr>
      <w:rPr>
        <w:rFonts w:ascii="Courier New" w:hAnsi="Courier New" w:hint="default"/>
      </w:rPr>
    </w:lvl>
    <w:lvl w:ilvl="8" w:tplc="C4EC496E" w:tentative="1">
      <w:start w:val="1"/>
      <w:numFmt w:val="bullet"/>
      <w:lvlText w:val="§"/>
      <w:lvlJc w:val="left"/>
      <w:pPr>
        <w:tabs>
          <w:tab w:val="num" w:pos="6480"/>
        </w:tabs>
        <w:ind w:left="6480" w:hanging="180"/>
      </w:pPr>
      <w:rPr>
        <w:rFonts w:ascii="Wingdings" w:hAnsi="Wingdings" w:hint="default"/>
      </w:rPr>
    </w:lvl>
  </w:abstractNum>
  <w:abstractNum w:abstractNumId="63" w15:restartNumberingAfterBreak="0">
    <w:nsid w:val="78B16AB0"/>
    <w:multiLevelType w:val="hybridMultilevel"/>
    <w:tmpl w:val="5A803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644211"/>
    <w:multiLevelType w:val="hybridMultilevel"/>
    <w:tmpl w:val="A7B69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2A038B"/>
    <w:multiLevelType w:val="multilevel"/>
    <w:tmpl w:val="40660C8C"/>
    <w:numStyleLink w:val="GListNumber"/>
  </w:abstractNum>
  <w:num w:numId="1">
    <w:abstractNumId w:val="40"/>
  </w:num>
  <w:num w:numId="2">
    <w:abstractNumId w:val="2"/>
  </w:num>
  <w:num w:numId="3">
    <w:abstractNumId w:val="0"/>
  </w:num>
  <w:num w:numId="4">
    <w:abstractNumId w:val="55"/>
  </w:num>
  <w:num w:numId="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10"/>
  </w:num>
  <w:num w:numId="8">
    <w:abstractNumId w:val="53"/>
  </w:num>
  <w:num w:numId="9">
    <w:abstractNumId w:val="8"/>
  </w:num>
  <w:num w:numId="10">
    <w:abstractNumId w:val="44"/>
  </w:num>
  <w:num w:numId="11">
    <w:abstractNumId w:val="29"/>
  </w:num>
  <w:num w:numId="12">
    <w:abstractNumId w:val="18"/>
  </w:num>
  <w:num w:numId="13">
    <w:abstractNumId w:val="49"/>
  </w:num>
  <w:num w:numId="14">
    <w:abstractNumId w:val="41"/>
  </w:num>
  <w:num w:numId="15">
    <w:abstractNumId w:val="43"/>
  </w:num>
  <w:num w:numId="16">
    <w:abstractNumId w:val="6"/>
  </w:num>
  <w:num w:numId="17">
    <w:abstractNumId w:val="46"/>
  </w:num>
  <w:num w:numId="18">
    <w:abstractNumId w:val="25"/>
  </w:num>
  <w:num w:numId="19">
    <w:abstractNumId w:val="31"/>
  </w:num>
  <w:num w:numId="20">
    <w:abstractNumId w:val="26"/>
  </w:num>
  <w:num w:numId="21">
    <w:abstractNumId w:val="61"/>
  </w:num>
  <w:num w:numId="22">
    <w:abstractNumId w:val="35"/>
  </w:num>
  <w:num w:numId="23">
    <w:abstractNumId w:val="57"/>
  </w:num>
  <w:num w:numId="24">
    <w:abstractNumId w:val="34"/>
  </w:num>
  <w:num w:numId="25">
    <w:abstractNumId w:val="39"/>
  </w:num>
  <w:num w:numId="26">
    <w:abstractNumId w:val="58"/>
  </w:num>
  <w:num w:numId="27">
    <w:abstractNumId w:val="52"/>
  </w:num>
  <w:num w:numId="28">
    <w:abstractNumId w:val="32"/>
  </w:num>
  <w:num w:numId="29">
    <w:abstractNumId w:val="21"/>
  </w:num>
  <w:num w:numId="30">
    <w:abstractNumId w:val="38"/>
  </w:num>
  <w:num w:numId="31">
    <w:abstractNumId w:val="62"/>
  </w:num>
  <w:num w:numId="32">
    <w:abstractNumId w:val="54"/>
  </w:num>
  <w:num w:numId="33">
    <w:abstractNumId w:val="50"/>
  </w:num>
  <w:num w:numId="34">
    <w:abstractNumId w:val="7"/>
  </w:num>
  <w:num w:numId="35">
    <w:abstractNumId w:val="45"/>
  </w:num>
  <w:num w:numId="36">
    <w:abstractNumId w:val="1"/>
  </w:num>
  <w:num w:numId="37">
    <w:abstractNumId w:val="56"/>
  </w:num>
  <w:num w:numId="38">
    <w:abstractNumId w:val="51"/>
  </w:num>
  <w:num w:numId="39">
    <w:abstractNumId w:val="37"/>
  </w:num>
  <w:num w:numId="40">
    <w:abstractNumId w:val="16"/>
  </w:num>
  <w:num w:numId="41">
    <w:abstractNumId w:val="17"/>
  </w:num>
  <w:num w:numId="42">
    <w:abstractNumId w:val="14"/>
  </w:num>
  <w:num w:numId="43">
    <w:abstractNumId w:val="42"/>
  </w:num>
  <w:num w:numId="44">
    <w:abstractNumId w:val="65"/>
  </w:num>
  <w:num w:numId="45">
    <w:abstractNumId w:val="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9"/>
  </w:num>
  <w:num w:numId="50">
    <w:abstractNumId w:val="5"/>
  </w:num>
  <w:num w:numId="51">
    <w:abstractNumId w:val="48"/>
  </w:num>
  <w:num w:numId="52">
    <w:abstractNumId w:val="13"/>
  </w:num>
  <w:num w:numId="53">
    <w:abstractNumId w:val="59"/>
  </w:num>
  <w:num w:numId="54">
    <w:abstractNumId w:val="30"/>
  </w:num>
  <w:num w:numId="55">
    <w:abstractNumId w:val="22"/>
  </w:num>
  <w:num w:numId="56">
    <w:abstractNumId w:val="24"/>
  </w:num>
  <w:num w:numId="57">
    <w:abstractNumId w:val="9"/>
  </w:num>
  <w:num w:numId="58">
    <w:abstractNumId w:val="12"/>
  </w:num>
  <w:num w:numId="59">
    <w:abstractNumId w:val="47"/>
  </w:num>
  <w:num w:numId="60">
    <w:abstractNumId w:val="63"/>
  </w:num>
  <w:num w:numId="61">
    <w:abstractNumId w:val="42"/>
    <w:lvlOverride w:ilvl="0">
      <w:startOverride w:val="1"/>
    </w:lvlOverride>
    <w:lvlOverride w:ilvl="1">
      <w:startOverride w:val="1"/>
    </w:lvlOverride>
    <w:lvlOverride w:ilvl="2">
      <w:startOverride w:val="1"/>
    </w:lvlOverride>
    <w:lvlOverride w:ilvl="3">
      <w:startOverride w:val="7"/>
    </w:lvlOverride>
  </w:num>
  <w:num w:numId="62">
    <w:abstractNumId w:val="42"/>
    <w:lvlOverride w:ilvl="0">
      <w:startOverride w:val="8"/>
    </w:lvlOverride>
  </w:num>
  <w:num w:numId="63">
    <w:abstractNumId w:val="60"/>
  </w:num>
  <w:num w:numId="64">
    <w:abstractNumId w:val="27"/>
  </w:num>
  <w:num w:numId="65">
    <w:abstractNumId w:val="64"/>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11"/>
  </w:num>
  <w:num w:numId="69">
    <w:abstractNumId w:val="23"/>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5vf0svkz52pwepfv6pvw0sdv0rtvpxasd9&quot;&gt;HCV&lt;record-ids&gt;&lt;item&gt;15591&lt;/item&gt;&lt;item&gt;15608&lt;/item&gt;&lt;item&gt;15616&lt;/item&gt;&lt;item&gt;16300&lt;/item&gt;&lt;item&gt;16495&lt;/item&gt;&lt;item&gt;16498&lt;/item&gt;&lt;item&gt;16501&lt;/item&gt;&lt;/record-ids&gt;&lt;/item&gt;&lt;item db-id=&quot;9fzef5v9p9vd94ep9fbxtae5pep00wpfsv9v&quot;&gt;ODCohort&lt;record-ids&gt;&lt;item&gt;78&lt;/item&gt;&lt;item&gt;628&lt;/item&gt;&lt;item&gt;1022&lt;/item&gt;&lt;item&gt;1048&lt;/item&gt;&lt;/record-ids&gt;&lt;/item&gt;&lt;/Libraries&gt;"/>
  </w:docVars>
  <w:rsids>
    <w:rsidRoot w:val="00734F61"/>
    <w:rsid w:val="0000061C"/>
    <w:rsid w:val="00000E08"/>
    <w:rsid w:val="0000121B"/>
    <w:rsid w:val="00001232"/>
    <w:rsid w:val="00001319"/>
    <w:rsid w:val="00001383"/>
    <w:rsid w:val="000014CD"/>
    <w:rsid w:val="00001744"/>
    <w:rsid w:val="00001772"/>
    <w:rsid w:val="00001A09"/>
    <w:rsid w:val="00001AC7"/>
    <w:rsid w:val="00001B9F"/>
    <w:rsid w:val="000023A8"/>
    <w:rsid w:val="0000258C"/>
    <w:rsid w:val="00002CEF"/>
    <w:rsid w:val="00003017"/>
    <w:rsid w:val="0000343A"/>
    <w:rsid w:val="000035DE"/>
    <w:rsid w:val="00003CA0"/>
    <w:rsid w:val="00004112"/>
    <w:rsid w:val="000041E3"/>
    <w:rsid w:val="000043B7"/>
    <w:rsid w:val="00004D73"/>
    <w:rsid w:val="0000564B"/>
    <w:rsid w:val="000061BE"/>
    <w:rsid w:val="000063CF"/>
    <w:rsid w:val="000067C5"/>
    <w:rsid w:val="00006A86"/>
    <w:rsid w:val="00007189"/>
    <w:rsid w:val="0000739C"/>
    <w:rsid w:val="000074E4"/>
    <w:rsid w:val="00007509"/>
    <w:rsid w:val="000077C7"/>
    <w:rsid w:val="000078DC"/>
    <w:rsid w:val="00007ACD"/>
    <w:rsid w:val="00007EAF"/>
    <w:rsid w:val="00007FDF"/>
    <w:rsid w:val="00010669"/>
    <w:rsid w:val="00010F34"/>
    <w:rsid w:val="000113CD"/>
    <w:rsid w:val="00011495"/>
    <w:rsid w:val="0001202C"/>
    <w:rsid w:val="0001236E"/>
    <w:rsid w:val="00012534"/>
    <w:rsid w:val="00012755"/>
    <w:rsid w:val="00012B46"/>
    <w:rsid w:val="00012BA2"/>
    <w:rsid w:val="000135D9"/>
    <w:rsid w:val="000135DB"/>
    <w:rsid w:val="00013C75"/>
    <w:rsid w:val="00013D1D"/>
    <w:rsid w:val="00013FDA"/>
    <w:rsid w:val="000143F3"/>
    <w:rsid w:val="0001446D"/>
    <w:rsid w:val="0001513D"/>
    <w:rsid w:val="0001525B"/>
    <w:rsid w:val="00015416"/>
    <w:rsid w:val="000158CF"/>
    <w:rsid w:val="00015F45"/>
    <w:rsid w:val="0001604D"/>
    <w:rsid w:val="00016069"/>
    <w:rsid w:val="000165A2"/>
    <w:rsid w:val="000166C7"/>
    <w:rsid w:val="00016BF7"/>
    <w:rsid w:val="00016E93"/>
    <w:rsid w:val="00016ECE"/>
    <w:rsid w:val="000172A6"/>
    <w:rsid w:val="00017437"/>
    <w:rsid w:val="00017571"/>
    <w:rsid w:val="00017678"/>
    <w:rsid w:val="0001772B"/>
    <w:rsid w:val="0002044C"/>
    <w:rsid w:val="0002095D"/>
    <w:rsid w:val="00021216"/>
    <w:rsid w:val="000214DF"/>
    <w:rsid w:val="00021673"/>
    <w:rsid w:val="000216CD"/>
    <w:rsid w:val="0002181C"/>
    <w:rsid w:val="00021C8A"/>
    <w:rsid w:val="00022058"/>
    <w:rsid w:val="000220E9"/>
    <w:rsid w:val="00022557"/>
    <w:rsid w:val="00022EA8"/>
    <w:rsid w:val="00022FF5"/>
    <w:rsid w:val="00023037"/>
    <w:rsid w:val="000235E2"/>
    <w:rsid w:val="000236F8"/>
    <w:rsid w:val="000239F6"/>
    <w:rsid w:val="00023B9E"/>
    <w:rsid w:val="00023DA9"/>
    <w:rsid w:val="00024704"/>
    <w:rsid w:val="00024887"/>
    <w:rsid w:val="0002506F"/>
    <w:rsid w:val="00025239"/>
    <w:rsid w:val="00025557"/>
    <w:rsid w:val="00025A6F"/>
    <w:rsid w:val="00026280"/>
    <w:rsid w:val="00026985"/>
    <w:rsid w:val="0002730D"/>
    <w:rsid w:val="00027E23"/>
    <w:rsid w:val="00027E9D"/>
    <w:rsid w:val="00027ED9"/>
    <w:rsid w:val="00027F79"/>
    <w:rsid w:val="000303A5"/>
    <w:rsid w:val="000304A4"/>
    <w:rsid w:val="0003096D"/>
    <w:rsid w:val="000310F3"/>
    <w:rsid w:val="00031572"/>
    <w:rsid w:val="000316F5"/>
    <w:rsid w:val="000319EA"/>
    <w:rsid w:val="00031CBB"/>
    <w:rsid w:val="00031E4C"/>
    <w:rsid w:val="00032AEF"/>
    <w:rsid w:val="00033CD9"/>
    <w:rsid w:val="00033DB2"/>
    <w:rsid w:val="00033E19"/>
    <w:rsid w:val="0003466A"/>
    <w:rsid w:val="000346A5"/>
    <w:rsid w:val="00034A43"/>
    <w:rsid w:val="00034EF2"/>
    <w:rsid w:val="00035004"/>
    <w:rsid w:val="00035180"/>
    <w:rsid w:val="0003532D"/>
    <w:rsid w:val="0003589D"/>
    <w:rsid w:val="0003619D"/>
    <w:rsid w:val="00036337"/>
    <w:rsid w:val="00036382"/>
    <w:rsid w:val="000376C0"/>
    <w:rsid w:val="00037857"/>
    <w:rsid w:val="000379EC"/>
    <w:rsid w:val="00037BC6"/>
    <w:rsid w:val="00040581"/>
    <w:rsid w:val="0004100E"/>
    <w:rsid w:val="0004116B"/>
    <w:rsid w:val="000411E6"/>
    <w:rsid w:val="000419B8"/>
    <w:rsid w:val="00041A2F"/>
    <w:rsid w:val="00042208"/>
    <w:rsid w:val="0004243A"/>
    <w:rsid w:val="00042B31"/>
    <w:rsid w:val="00042CBE"/>
    <w:rsid w:val="00042F6E"/>
    <w:rsid w:val="000432DA"/>
    <w:rsid w:val="00043677"/>
    <w:rsid w:val="00043A34"/>
    <w:rsid w:val="00043E9E"/>
    <w:rsid w:val="00044FA0"/>
    <w:rsid w:val="00045424"/>
    <w:rsid w:val="000456C2"/>
    <w:rsid w:val="0004588E"/>
    <w:rsid w:val="00045A01"/>
    <w:rsid w:val="0004617D"/>
    <w:rsid w:val="00046ACD"/>
    <w:rsid w:val="000470AD"/>
    <w:rsid w:val="000479ED"/>
    <w:rsid w:val="00047DDD"/>
    <w:rsid w:val="00050137"/>
    <w:rsid w:val="000503D1"/>
    <w:rsid w:val="00050F85"/>
    <w:rsid w:val="00051429"/>
    <w:rsid w:val="000516EB"/>
    <w:rsid w:val="000519F1"/>
    <w:rsid w:val="00051FE0"/>
    <w:rsid w:val="00052131"/>
    <w:rsid w:val="00053205"/>
    <w:rsid w:val="00053788"/>
    <w:rsid w:val="0005394E"/>
    <w:rsid w:val="00053A3B"/>
    <w:rsid w:val="00053B21"/>
    <w:rsid w:val="00053B3B"/>
    <w:rsid w:val="00053BB5"/>
    <w:rsid w:val="00053DDF"/>
    <w:rsid w:val="00054348"/>
    <w:rsid w:val="000543EB"/>
    <w:rsid w:val="000550E3"/>
    <w:rsid w:val="000550E4"/>
    <w:rsid w:val="000554C3"/>
    <w:rsid w:val="00055D03"/>
    <w:rsid w:val="000560CF"/>
    <w:rsid w:val="00056232"/>
    <w:rsid w:val="0005669D"/>
    <w:rsid w:val="00056A9E"/>
    <w:rsid w:val="000572D1"/>
    <w:rsid w:val="00057AA5"/>
    <w:rsid w:val="00057B1F"/>
    <w:rsid w:val="00057C7D"/>
    <w:rsid w:val="00057D20"/>
    <w:rsid w:val="00057DC0"/>
    <w:rsid w:val="00060E22"/>
    <w:rsid w:val="00060E9E"/>
    <w:rsid w:val="0006112F"/>
    <w:rsid w:val="000611CC"/>
    <w:rsid w:val="00061264"/>
    <w:rsid w:val="00061625"/>
    <w:rsid w:val="0006209F"/>
    <w:rsid w:val="0006287A"/>
    <w:rsid w:val="000628F3"/>
    <w:rsid w:val="00062992"/>
    <w:rsid w:val="00062FC9"/>
    <w:rsid w:val="00063053"/>
    <w:rsid w:val="00063435"/>
    <w:rsid w:val="000636BA"/>
    <w:rsid w:val="00063895"/>
    <w:rsid w:val="000638ED"/>
    <w:rsid w:val="00064C91"/>
    <w:rsid w:val="00065CA1"/>
    <w:rsid w:val="00065D99"/>
    <w:rsid w:val="00065FEA"/>
    <w:rsid w:val="00066265"/>
    <w:rsid w:val="0006641A"/>
    <w:rsid w:val="00066A0F"/>
    <w:rsid w:val="00066C31"/>
    <w:rsid w:val="000677CB"/>
    <w:rsid w:val="00067EEC"/>
    <w:rsid w:val="0007003E"/>
    <w:rsid w:val="000700EE"/>
    <w:rsid w:val="0007013F"/>
    <w:rsid w:val="000702E0"/>
    <w:rsid w:val="000703A8"/>
    <w:rsid w:val="0007094E"/>
    <w:rsid w:val="00070D5B"/>
    <w:rsid w:val="00070D6F"/>
    <w:rsid w:val="00071180"/>
    <w:rsid w:val="00071681"/>
    <w:rsid w:val="000718D1"/>
    <w:rsid w:val="00071D12"/>
    <w:rsid w:val="00071FD0"/>
    <w:rsid w:val="0007200A"/>
    <w:rsid w:val="0007241B"/>
    <w:rsid w:val="0007279B"/>
    <w:rsid w:val="00072BDA"/>
    <w:rsid w:val="000735C1"/>
    <w:rsid w:val="000736CA"/>
    <w:rsid w:val="000737A4"/>
    <w:rsid w:val="00073A19"/>
    <w:rsid w:val="00074048"/>
    <w:rsid w:val="00074913"/>
    <w:rsid w:val="00074B7E"/>
    <w:rsid w:val="00074D31"/>
    <w:rsid w:val="00075506"/>
    <w:rsid w:val="00075C33"/>
    <w:rsid w:val="00075D17"/>
    <w:rsid w:val="00075F65"/>
    <w:rsid w:val="0007649D"/>
    <w:rsid w:val="00076638"/>
    <w:rsid w:val="00076B95"/>
    <w:rsid w:val="00077244"/>
    <w:rsid w:val="000772F3"/>
    <w:rsid w:val="00077564"/>
    <w:rsid w:val="0007787F"/>
    <w:rsid w:val="00077A7C"/>
    <w:rsid w:val="00077C1A"/>
    <w:rsid w:val="00080443"/>
    <w:rsid w:val="0008046A"/>
    <w:rsid w:val="00080D0E"/>
    <w:rsid w:val="00080D8A"/>
    <w:rsid w:val="0008101C"/>
    <w:rsid w:val="00081694"/>
    <w:rsid w:val="00081A92"/>
    <w:rsid w:val="00081D9C"/>
    <w:rsid w:val="00081F79"/>
    <w:rsid w:val="00082191"/>
    <w:rsid w:val="00082266"/>
    <w:rsid w:val="000824E3"/>
    <w:rsid w:val="00082682"/>
    <w:rsid w:val="00082D52"/>
    <w:rsid w:val="00083002"/>
    <w:rsid w:val="00083BAC"/>
    <w:rsid w:val="00083FB2"/>
    <w:rsid w:val="000844C8"/>
    <w:rsid w:val="0008461A"/>
    <w:rsid w:val="00084EB7"/>
    <w:rsid w:val="00085772"/>
    <w:rsid w:val="00085DE2"/>
    <w:rsid w:val="00085E5A"/>
    <w:rsid w:val="000860A6"/>
    <w:rsid w:val="00086130"/>
    <w:rsid w:val="0008692B"/>
    <w:rsid w:val="00086A9E"/>
    <w:rsid w:val="00090138"/>
    <w:rsid w:val="000904C2"/>
    <w:rsid w:val="0009055F"/>
    <w:rsid w:val="00090B59"/>
    <w:rsid w:val="00090EA5"/>
    <w:rsid w:val="00091928"/>
    <w:rsid w:val="00091935"/>
    <w:rsid w:val="000920C7"/>
    <w:rsid w:val="00092236"/>
    <w:rsid w:val="0009253E"/>
    <w:rsid w:val="000928F5"/>
    <w:rsid w:val="000930BF"/>
    <w:rsid w:val="000942AC"/>
    <w:rsid w:val="0009442E"/>
    <w:rsid w:val="00094604"/>
    <w:rsid w:val="00094DAE"/>
    <w:rsid w:val="00094F79"/>
    <w:rsid w:val="0009540E"/>
    <w:rsid w:val="0009549D"/>
    <w:rsid w:val="000959E2"/>
    <w:rsid w:val="00095A03"/>
    <w:rsid w:val="00095A04"/>
    <w:rsid w:val="000968D6"/>
    <w:rsid w:val="00096B64"/>
    <w:rsid w:val="00097B91"/>
    <w:rsid w:val="000A0B97"/>
    <w:rsid w:val="000A1401"/>
    <w:rsid w:val="000A1416"/>
    <w:rsid w:val="000A1D84"/>
    <w:rsid w:val="000A22E1"/>
    <w:rsid w:val="000A252E"/>
    <w:rsid w:val="000A2CCB"/>
    <w:rsid w:val="000A2CE0"/>
    <w:rsid w:val="000A2F8E"/>
    <w:rsid w:val="000A36A8"/>
    <w:rsid w:val="000A3733"/>
    <w:rsid w:val="000A3EE8"/>
    <w:rsid w:val="000A52A9"/>
    <w:rsid w:val="000A5F29"/>
    <w:rsid w:val="000A60A3"/>
    <w:rsid w:val="000A60A6"/>
    <w:rsid w:val="000A6136"/>
    <w:rsid w:val="000A627D"/>
    <w:rsid w:val="000A6487"/>
    <w:rsid w:val="000A6623"/>
    <w:rsid w:val="000A75F4"/>
    <w:rsid w:val="000A792B"/>
    <w:rsid w:val="000A7DF2"/>
    <w:rsid w:val="000A7E2D"/>
    <w:rsid w:val="000B020C"/>
    <w:rsid w:val="000B0293"/>
    <w:rsid w:val="000B15DA"/>
    <w:rsid w:val="000B1707"/>
    <w:rsid w:val="000B1AA4"/>
    <w:rsid w:val="000B2131"/>
    <w:rsid w:val="000B25EA"/>
    <w:rsid w:val="000B3316"/>
    <w:rsid w:val="000B33C7"/>
    <w:rsid w:val="000B39D4"/>
    <w:rsid w:val="000B419D"/>
    <w:rsid w:val="000B44B9"/>
    <w:rsid w:val="000B4B18"/>
    <w:rsid w:val="000B5286"/>
    <w:rsid w:val="000B5915"/>
    <w:rsid w:val="000B5C43"/>
    <w:rsid w:val="000B6416"/>
    <w:rsid w:val="000B68AC"/>
    <w:rsid w:val="000B6911"/>
    <w:rsid w:val="000B6A18"/>
    <w:rsid w:val="000B6D56"/>
    <w:rsid w:val="000B7E70"/>
    <w:rsid w:val="000C025F"/>
    <w:rsid w:val="000C04AF"/>
    <w:rsid w:val="000C13E1"/>
    <w:rsid w:val="000C163E"/>
    <w:rsid w:val="000C2677"/>
    <w:rsid w:val="000C282C"/>
    <w:rsid w:val="000C36B4"/>
    <w:rsid w:val="000C381D"/>
    <w:rsid w:val="000C4300"/>
    <w:rsid w:val="000C4599"/>
    <w:rsid w:val="000C486A"/>
    <w:rsid w:val="000C503B"/>
    <w:rsid w:val="000C59A9"/>
    <w:rsid w:val="000C661E"/>
    <w:rsid w:val="000C6750"/>
    <w:rsid w:val="000C689C"/>
    <w:rsid w:val="000C6B89"/>
    <w:rsid w:val="000C704E"/>
    <w:rsid w:val="000C7227"/>
    <w:rsid w:val="000C75DE"/>
    <w:rsid w:val="000C7B2C"/>
    <w:rsid w:val="000D0166"/>
    <w:rsid w:val="000D02B7"/>
    <w:rsid w:val="000D12B6"/>
    <w:rsid w:val="000D13D5"/>
    <w:rsid w:val="000D189D"/>
    <w:rsid w:val="000D18D0"/>
    <w:rsid w:val="000D1955"/>
    <w:rsid w:val="000D26DE"/>
    <w:rsid w:val="000D27B2"/>
    <w:rsid w:val="000D2988"/>
    <w:rsid w:val="000D2AF9"/>
    <w:rsid w:val="000D2F90"/>
    <w:rsid w:val="000D32D9"/>
    <w:rsid w:val="000D36CE"/>
    <w:rsid w:val="000D3866"/>
    <w:rsid w:val="000D3CE7"/>
    <w:rsid w:val="000D3E04"/>
    <w:rsid w:val="000D4054"/>
    <w:rsid w:val="000D43E7"/>
    <w:rsid w:val="000D65C5"/>
    <w:rsid w:val="000D6E92"/>
    <w:rsid w:val="000D7048"/>
    <w:rsid w:val="000D7B20"/>
    <w:rsid w:val="000D7F6E"/>
    <w:rsid w:val="000E0923"/>
    <w:rsid w:val="000E0A65"/>
    <w:rsid w:val="000E14D4"/>
    <w:rsid w:val="000E219C"/>
    <w:rsid w:val="000E22FC"/>
    <w:rsid w:val="000E2512"/>
    <w:rsid w:val="000E2AD5"/>
    <w:rsid w:val="000E2E20"/>
    <w:rsid w:val="000E3099"/>
    <w:rsid w:val="000E30F4"/>
    <w:rsid w:val="000E317B"/>
    <w:rsid w:val="000E3788"/>
    <w:rsid w:val="000E3AE9"/>
    <w:rsid w:val="000E44F2"/>
    <w:rsid w:val="000E5320"/>
    <w:rsid w:val="000E53D2"/>
    <w:rsid w:val="000E59CB"/>
    <w:rsid w:val="000E5B47"/>
    <w:rsid w:val="000E5E9E"/>
    <w:rsid w:val="000E65E8"/>
    <w:rsid w:val="000E68A2"/>
    <w:rsid w:val="000E6C94"/>
    <w:rsid w:val="000E6EB2"/>
    <w:rsid w:val="000E7112"/>
    <w:rsid w:val="000E71E9"/>
    <w:rsid w:val="000E7A3C"/>
    <w:rsid w:val="000E7C06"/>
    <w:rsid w:val="000F049C"/>
    <w:rsid w:val="000F0538"/>
    <w:rsid w:val="000F0740"/>
    <w:rsid w:val="000F081E"/>
    <w:rsid w:val="000F08FA"/>
    <w:rsid w:val="000F08FC"/>
    <w:rsid w:val="000F0BD6"/>
    <w:rsid w:val="000F0BEE"/>
    <w:rsid w:val="000F0ED3"/>
    <w:rsid w:val="000F172E"/>
    <w:rsid w:val="000F179A"/>
    <w:rsid w:val="000F1FC4"/>
    <w:rsid w:val="000F29EE"/>
    <w:rsid w:val="000F2AD2"/>
    <w:rsid w:val="000F2C8C"/>
    <w:rsid w:val="000F2D0D"/>
    <w:rsid w:val="000F332B"/>
    <w:rsid w:val="000F370E"/>
    <w:rsid w:val="000F38FF"/>
    <w:rsid w:val="000F3CBE"/>
    <w:rsid w:val="000F3CD8"/>
    <w:rsid w:val="000F3E13"/>
    <w:rsid w:val="000F41EA"/>
    <w:rsid w:val="000F451D"/>
    <w:rsid w:val="000F4637"/>
    <w:rsid w:val="000F4701"/>
    <w:rsid w:val="000F4900"/>
    <w:rsid w:val="000F4C6E"/>
    <w:rsid w:val="000F4CED"/>
    <w:rsid w:val="000F4D0B"/>
    <w:rsid w:val="000F4FF3"/>
    <w:rsid w:val="000F53E2"/>
    <w:rsid w:val="000F547D"/>
    <w:rsid w:val="000F5526"/>
    <w:rsid w:val="000F577A"/>
    <w:rsid w:val="000F5A94"/>
    <w:rsid w:val="000F5D04"/>
    <w:rsid w:val="000F63C8"/>
    <w:rsid w:val="000F677F"/>
    <w:rsid w:val="000F67D0"/>
    <w:rsid w:val="000F6DF1"/>
    <w:rsid w:val="000F70FB"/>
    <w:rsid w:val="000F797A"/>
    <w:rsid w:val="000F79F2"/>
    <w:rsid w:val="000F7A0E"/>
    <w:rsid w:val="000F7D04"/>
    <w:rsid w:val="000F7D82"/>
    <w:rsid w:val="000F7E30"/>
    <w:rsid w:val="001002EA"/>
    <w:rsid w:val="001003CB"/>
    <w:rsid w:val="001005EF"/>
    <w:rsid w:val="00100ABB"/>
    <w:rsid w:val="00100B34"/>
    <w:rsid w:val="00100D22"/>
    <w:rsid w:val="00100F57"/>
    <w:rsid w:val="001011F9"/>
    <w:rsid w:val="001016B9"/>
    <w:rsid w:val="001017DC"/>
    <w:rsid w:val="0010233E"/>
    <w:rsid w:val="001023CC"/>
    <w:rsid w:val="001023ED"/>
    <w:rsid w:val="001024D1"/>
    <w:rsid w:val="00102650"/>
    <w:rsid w:val="001027DE"/>
    <w:rsid w:val="00102994"/>
    <w:rsid w:val="00102A61"/>
    <w:rsid w:val="0010305F"/>
    <w:rsid w:val="00103D6A"/>
    <w:rsid w:val="0010434B"/>
    <w:rsid w:val="00104C6D"/>
    <w:rsid w:val="0010524F"/>
    <w:rsid w:val="001054F0"/>
    <w:rsid w:val="001055BA"/>
    <w:rsid w:val="00105842"/>
    <w:rsid w:val="001059C1"/>
    <w:rsid w:val="00105AFC"/>
    <w:rsid w:val="0010644F"/>
    <w:rsid w:val="00106579"/>
    <w:rsid w:val="001066A4"/>
    <w:rsid w:val="00106A09"/>
    <w:rsid w:val="00106C1A"/>
    <w:rsid w:val="00106CBF"/>
    <w:rsid w:val="00107137"/>
    <w:rsid w:val="001072E9"/>
    <w:rsid w:val="0010760C"/>
    <w:rsid w:val="00107BAE"/>
    <w:rsid w:val="00110380"/>
    <w:rsid w:val="001105E1"/>
    <w:rsid w:val="00111AAF"/>
    <w:rsid w:val="00111C57"/>
    <w:rsid w:val="00111D20"/>
    <w:rsid w:val="00112390"/>
    <w:rsid w:val="00112941"/>
    <w:rsid w:val="00112A4E"/>
    <w:rsid w:val="00113101"/>
    <w:rsid w:val="00113102"/>
    <w:rsid w:val="00113EC4"/>
    <w:rsid w:val="001147AC"/>
    <w:rsid w:val="0011489C"/>
    <w:rsid w:val="00114CAC"/>
    <w:rsid w:val="00114D02"/>
    <w:rsid w:val="001151EE"/>
    <w:rsid w:val="001153B8"/>
    <w:rsid w:val="00115493"/>
    <w:rsid w:val="0011573C"/>
    <w:rsid w:val="00115D2C"/>
    <w:rsid w:val="00115DA4"/>
    <w:rsid w:val="0011605A"/>
    <w:rsid w:val="00116401"/>
    <w:rsid w:val="001167FD"/>
    <w:rsid w:val="001168D9"/>
    <w:rsid w:val="00116B55"/>
    <w:rsid w:val="00116C50"/>
    <w:rsid w:val="00116D42"/>
    <w:rsid w:val="00116E2B"/>
    <w:rsid w:val="001174AF"/>
    <w:rsid w:val="0011755B"/>
    <w:rsid w:val="001176E7"/>
    <w:rsid w:val="00117E74"/>
    <w:rsid w:val="001200D4"/>
    <w:rsid w:val="00120395"/>
    <w:rsid w:val="0012039D"/>
    <w:rsid w:val="001203E4"/>
    <w:rsid w:val="0012054E"/>
    <w:rsid w:val="00120886"/>
    <w:rsid w:val="00120F10"/>
    <w:rsid w:val="001224D8"/>
    <w:rsid w:val="0012273E"/>
    <w:rsid w:val="00122866"/>
    <w:rsid w:val="00122DBF"/>
    <w:rsid w:val="0012334B"/>
    <w:rsid w:val="0012497D"/>
    <w:rsid w:val="001249A3"/>
    <w:rsid w:val="00124FC2"/>
    <w:rsid w:val="00125004"/>
    <w:rsid w:val="00125543"/>
    <w:rsid w:val="00125C27"/>
    <w:rsid w:val="00125FC2"/>
    <w:rsid w:val="00126032"/>
    <w:rsid w:val="00126051"/>
    <w:rsid w:val="00126141"/>
    <w:rsid w:val="001264E6"/>
    <w:rsid w:val="001268A6"/>
    <w:rsid w:val="0012690A"/>
    <w:rsid w:val="001269F6"/>
    <w:rsid w:val="00126A8C"/>
    <w:rsid w:val="00126EF5"/>
    <w:rsid w:val="00127B94"/>
    <w:rsid w:val="00127E77"/>
    <w:rsid w:val="00130232"/>
    <w:rsid w:val="00130297"/>
    <w:rsid w:val="00130359"/>
    <w:rsid w:val="00130458"/>
    <w:rsid w:val="00130C56"/>
    <w:rsid w:val="001311F0"/>
    <w:rsid w:val="0013136E"/>
    <w:rsid w:val="00131975"/>
    <w:rsid w:val="00132676"/>
    <w:rsid w:val="001326DC"/>
    <w:rsid w:val="00132723"/>
    <w:rsid w:val="001327FA"/>
    <w:rsid w:val="00132BC9"/>
    <w:rsid w:val="00133181"/>
    <w:rsid w:val="0013344B"/>
    <w:rsid w:val="00133A8D"/>
    <w:rsid w:val="00133BB0"/>
    <w:rsid w:val="00134214"/>
    <w:rsid w:val="001344A0"/>
    <w:rsid w:val="00135100"/>
    <w:rsid w:val="001356EF"/>
    <w:rsid w:val="00135780"/>
    <w:rsid w:val="00135BBD"/>
    <w:rsid w:val="00135C39"/>
    <w:rsid w:val="001362EA"/>
    <w:rsid w:val="001367AE"/>
    <w:rsid w:val="00136D5F"/>
    <w:rsid w:val="0013754A"/>
    <w:rsid w:val="001403A3"/>
    <w:rsid w:val="0014082F"/>
    <w:rsid w:val="00140BAF"/>
    <w:rsid w:val="0014110C"/>
    <w:rsid w:val="0014116B"/>
    <w:rsid w:val="001412BB"/>
    <w:rsid w:val="001413A1"/>
    <w:rsid w:val="00141431"/>
    <w:rsid w:val="00141A93"/>
    <w:rsid w:val="00141AFA"/>
    <w:rsid w:val="00141BC2"/>
    <w:rsid w:val="00141EAD"/>
    <w:rsid w:val="001422F8"/>
    <w:rsid w:val="00142332"/>
    <w:rsid w:val="001423C4"/>
    <w:rsid w:val="001426AC"/>
    <w:rsid w:val="0014283C"/>
    <w:rsid w:val="001435C3"/>
    <w:rsid w:val="001435FE"/>
    <w:rsid w:val="00143819"/>
    <w:rsid w:val="00143E87"/>
    <w:rsid w:val="00144261"/>
    <w:rsid w:val="00144301"/>
    <w:rsid w:val="00144419"/>
    <w:rsid w:val="00144616"/>
    <w:rsid w:val="00144BE2"/>
    <w:rsid w:val="00144E30"/>
    <w:rsid w:val="00144F03"/>
    <w:rsid w:val="00145335"/>
    <w:rsid w:val="0014561C"/>
    <w:rsid w:val="001456F6"/>
    <w:rsid w:val="00145DBE"/>
    <w:rsid w:val="00145E05"/>
    <w:rsid w:val="00145F53"/>
    <w:rsid w:val="00145F96"/>
    <w:rsid w:val="001462FD"/>
    <w:rsid w:val="001464E2"/>
    <w:rsid w:val="00146E17"/>
    <w:rsid w:val="00146EEF"/>
    <w:rsid w:val="00147011"/>
    <w:rsid w:val="0014702A"/>
    <w:rsid w:val="00147B06"/>
    <w:rsid w:val="00147F71"/>
    <w:rsid w:val="00150341"/>
    <w:rsid w:val="00150884"/>
    <w:rsid w:val="00150C8F"/>
    <w:rsid w:val="00150CBB"/>
    <w:rsid w:val="00151270"/>
    <w:rsid w:val="0015162C"/>
    <w:rsid w:val="00151DC4"/>
    <w:rsid w:val="00151EE6"/>
    <w:rsid w:val="00152197"/>
    <w:rsid w:val="001521A7"/>
    <w:rsid w:val="00152340"/>
    <w:rsid w:val="00152A71"/>
    <w:rsid w:val="001531C9"/>
    <w:rsid w:val="001533C0"/>
    <w:rsid w:val="001538AD"/>
    <w:rsid w:val="00153AA7"/>
    <w:rsid w:val="001546AB"/>
    <w:rsid w:val="001546FC"/>
    <w:rsid w:val="001547DF"/>
    <w:rsid w:val="0015550A"/>
    <w:rsid w:val="00156653"/>
    <w:rsid w:val="001566B9"/>
    <w:rsid w:val="0015674E"/>
    <w:rsid w:val="0015715C"/>
    <w:rsid w:val="0015784C"/>
    <w:rsid w:val="00160449"/>
    <w:rsid w:val="001607F4"/>
    <w:rsid w:val="00160BDD"/>
    <w:rsid w:val="00161545"/>
    <w:rsid w:val="00161895"/>
    <w:rsid w:val="00161A42"/>
    <w:rsid w:val="00161E4C"/>
    <w:rsid w:val="001621A2"/>
    <w:rsid w:val="0016242E"/>
    <w:rsid w:val="00162504"/>
    <w:rsid w:val="00162AF0"/>
    <w:rsid w:val="00162AF4"/>
    <w:rsid w:val="00162B2F"/>
    <w:rsid w:val="00162B68"/>
    <w:rsid w:val="00162DD7"/>
    <w:rsid w:val="00163885"/>
    <w:rsid w:val="00163C99"/>
    <w:rsid w:val="00164361"/>
    <w:rsid w:val="001648D5"/>
    <w:rsid w:val="00164E1F"/>
    <w:rsid w:val="001654AA"/>
    <w:rsid w:val="00165E21"/>
    <w:rsid w:val="001667FB"/>
    <w:rsid w:val="00166B6A"/>
    <w:rsid w:val="00166D27"/>
    <w:rsid w:val="00166F4A"/>
    <w:rsid w:val="00167288"/>
    <w:rsid w:val="0016737C"/>
    <w:rsid w:val="0016743B"/>
    <w:rsid w:val="001675D9"/>
    <w:rsid w:val="001676E2"/>
    <w:rsid w:val="0016777F"/>
    <w:rsid w:val="0016781F"/>
    <w:rsid w:val="0017031B"/>
    <w:rsid w:val="00170D19"/>
    <w:rsid w:val="00170F7C"/>
    <w:rsid w:val="0017105B"/>
    <w:rsid w:val="0017111F"/>
    <w:rsid w:val="0017116C"/>
    <w:rsid w:val="00171170"/>
    <w:rsid w:val="00171835"/>
    <w:rsid w:val="0017194E"/>
    <w:rsid w:val="00171A10"/>
    <w:rsid w:val="001721B1"/>
    <w:rsid w:val="0017226B"/>
    <w:rsid w:val="0017235A"/>
    <w:rsid w:val="001724A4"/>
    <w:rsid w:val="001724E6"/>
    <w:rsid w:val="001724FE"/>
    <w:rsid w:val="00172701"/>
    <w:rsid w:val="001728FF"/>
    <w:rsid w:val="00172D44"/>
    <w:rsid w:val="001732DA"/>
    <w:rsid w:val="0017339A"/>
    <w:rsid w:val="00174064"/>
    <w:rsid w:val="0017414E"/>
    <w:rsid w:val="00174178"/>
    <w:rsid w:val="001742E6"/>
    <w:rsid w:val="0017478F"/>
    <w:rsid w:val="00174D3A"/>
    <w:rsid w:val="00175138"/>
    <w:rsid w:val="00175F8A"/>
    <w:rsid w:val="0017603A"/>
    <w:rsid w:val="00176333"/>
    <w:rsid w:val="001763A5"/>
    <w:rsid w:val="00176534"/>
    <w:rsid w:val="00176568"/>
    <w:rsid w:val="00176A50"/>
    <w:rsid w:val="00176AEF"/>
    <w:rsid w:val="00176CE8"/>
    <w:rsid w:val="001774C6"/>
    <w:rsid w:val="00177616"/>
    <w:rsid w:val="00180285"/>
    <w:rsid w:val="00180303"/>
    <w:rsid w:val="00180422"/>
    <w:rsid w:val="0018052F"/>
    <w:rsid w:val="00181535"/>
    <w:rsid w:val="00181863"/>
    <w:rsid w:val="0018191A"/>
    <w:rsid w:val="00181BD2"/>
    <w:rsid w:val="00181ECD"/>
    <w:rsid w:val="00181FAF"/>
    <w:rsid w:val="0018231B"/>
    <w:rsid w:val="00182327"/>
    <w:rsid w:val="00182421"/>
    <w:rsid w:val="00182511"/>
    <w:rsid w:val="001828FE"/>
    <w:rsid w:val="00182D2B"/>
    <w:rsid w:val="00182EE3"/>
    <w:rsid w:val="001831B9"/>
    <w:rsid w:val="00183540"/>
    <w:rsid w:val="00183596"/>
    <w:rsid w:val="001839DB"/>
    <w:rsid w:val="001842CB"/>
    <w:rsid w:val="001843B6"/>
    <w:rsid w:val="00184402"/>
    <w:rsid w:val="00184C89"/>
    <w:rsid w:val="001857E5"/>
    <w:rsid w:val="00185A00"/>
    <w:rsid w:val="00186568"/>
    <w:rsid w:val="00186584"/>
    <w:rsid w:val="00186A2E"/>
    <w:rsid w:val="00186E83"/>
    <w:rsid w:val="00187C38"/>
    <w:rsid w:val="00187DC4"/>
    <w:rsid w:val="00187FB4"/>
    <w:rsid w:val="0019036B"/>
    <w:rsid w:val="00190B30"/>
    <w:rsid w:val="00190BA4"/>
    <w:rsid w:val="00191874"/>
    <w:rsid w:val="0019187D"/>
    <w:rsid w:val="00191B6B"/>
    <w:rsid w:val="00191D21"/>
    <w:rsid w:val="001926B4"/>
    <w:rsid w:val="001926F9"/>
    <w:rsid w:val="001928D1"/>
    <w:rsid w:val="00193128"/>
    <w:rsid w:val="001932AA"/>
    <w:rsid w:val="00193302"/>
    <w:rsid w:val="001936C3"/>
    <w:rsid w:val="001938C9"/>
    <w:rsid w:val="00193EDA"/>
    <w:rsid w:val="00194094"/>
    <w:rsid w:val="00194900"/>
    <w:rsid w:val="00194FE6"/>
    <w:rsid w:val="00195534"/>
    <w:rsid w:val="00195949"/>
    <w:rsid w:val="00195B37"/>
    <w:rsid w:val="0019630B"/>
    <w:rsid w:val="00196FBC"/>
    <w:rsid w:val="00196FD4"/>
    <w:rsid w:val="00197DF0"/>
    <w:rsid w:val="00197F44"/>
    <w:rsid w:val="001A021F"/>
    <w:rsid w:val="001A04D3"/>
    <w:rsid w:val="001A0556"/>
    <w:rsid w:val="001A07EA"/>
    <w:rsid w:val="001A083E"/>
    <w:rsid w:val="001A0DC7"/>
    <w:rsid w:val="001A0E89"/>
    <w:rsid w:val="001A1367"/>
    <w:rsid w:val="001A152B"/>
    <w:rsid w:val="001A17B9"/>
    <w:rsid w:val="001A18E5"/>
    <w:rsid w:val="001A1E0E"/>
    <w:rsid w:val="001A26AF"/>
    <w:rsid w:val="001A2829"/>
    <w:rsid w:val="001A2B70"/>
    <w:rsid w:val="001A2F04"/>
    <w:rsid w:val="001A3093"/>
    <w:rsid w:val="001A32CC"/>
    <w:rsid w:val="001A35DE"/>
    <w:rsid w:val="001A3A84"/>
    <w:rsid w:val="001A3CAD"/>
    <w:rsid w:val="001A3F45"/>
    <w:rsid w:val="001A4409"/>
    <w:rsid w:val="001A47B2"/>
    <w:rsid w:val="001A4875"/>
    <w:rsid w:val="001A49DF"/>
    <w:rsid w:val="001A49EF"/>
    <w:rsid w:val="001A4AD5"/>
    <w:rsid w:val="001A5122"/>
    <w:rsid w:val="001A5349"/>
    <w:rsid w:val="001A58D0"/>
    <w:rsid w:val="001A5B8C"/>
    <w:rsid w:val="001A5D7A"/>
    <w:rsid w:val="001A60F6"/>
    <w:rsid w:val="001A62DB"/>
    <w:rsid w:val="001A63C0"/>
    <w:rsid w:val="001A64CF"/>
    <w:rsid w:val="001A68E9"/>
    <w:rsid w:val="001A69D8"/>
    <w:rsid w:val="001A6C50"/>
    <w:rsid w:val="001A70ED"/>
    <w:rsid w:val="001A752B"/>
    <w:rsid w:val="001A770B"/>
    <w:rsid w:val="001B005F"/>
    <w:rsid w:val="001B009C"/>
    <w:rsid w:val="001B03F6"/>
    <w:rsid w:val="001B0694"/>
    <w:rsid w:val="001B0739"/>
    <w:rsid w:val="001B086F"/>
    <w:rsid w:val="001B09EB"/>
    <w:rsid w:val="001B0ACA"/>
    <w:rsid w:val="001B0B08"/>
    <w:rsid w:val="001B0B9E"/>
    <w:rsid w:val="001B0CDB"/>
    <w:rsid w:val="001B0E59"/>
    <w:rsid w:val="001B1503"/>
    <w:rsid w:val="001B1DA6"/>
    <w:rsid w:val="001B1FFA"/>
    <w:rsid w:val="001B20B4"/>
    <w:rsid w:val="001B23F3"/>
    <w:rsid w:val="001B295D"/>
    <w:rsid w:val="001B2D3C"/>
    <w:rsid w:val="001B2FB4"/>
    <w:rsid w:val="001B31F9"/>
    <w:rsid w:val="001B413C"/>
    <w:rsid w:val="001B41C0"/>
    <w:rsid w:val="001B4470"/>
    <w:rsid w:val="001B4623"/>
    <w:rsid w:val="001B4C11"/>
    <w:rsid w:val="001B4CBC"/>
    <w:rsid w:val="001B4FEC"/>
    <w:rsid w:val="001B59CD"/>
    <w:rsid w:val="001B5BDE"/>
    <w:rsid w:val="001B5F76"/>
    <w:rsid w:val="001B5FBD"/>
    <w:rsid w:val="001B7069"/>
    <w:rsid w:val="001B71C6"/>
    <w:rsid w:val="001B77A5"/>
    <w:rsid w:val="001B7AFA"/>
    <w:rsid w:val="001C0681"/>
    <w:rsid w:val="001C0C98"/>
    <w:rsid w:val="001C0E3D"/>
    <w:rsid w:val="001C0F39"/>
    <w:rsid w:val="001C10B6"/>
    <w:rsid w:val="001C13E5"/>
    <w:rsid w:val="001C1407"/>
    <w:rsid w:val="001C14D9"/>
    <w:rsid w:val="001C1D97"/>
    <w:rsid w:val="001C256D"/>
    <w:rsid w:val="001C4589"/>
    <w:rsid w:val="001C4A16"/>
    <w:rsid w:val="001C4A41"/>
    <w:rsid w:val="001C4CE7"/>
    <w:rsid w:val="001C5F89"/>
    <w:rsid w:val="001C64A4"/>
    <w:rsid w:val="001C698E"/>
    <w:rsid w:val="001C6AED"/>
    <w:rsid w:val="001C6B59"/>
    <w:rsid w:val="001C703B"/>
    <w:rsid w:val="001C75E6"/>
    <w:rsid w:val="001C7628"/>
    <w:rsid w:val="001C782F"/>
    <w:rsid w:val="001C7CF7"/>
    <w:rsid w:val="001C7D92"/>
    <w:rsid w:val="001C7FCE"/>
    <w:rsid w:val="001D04CA"/>
    <w:rsid w:val="001D0953"/>
    <w:rsid w:val="001D0A90"/>
    <w:rsid w:val="001D0E0D"/>
    <w:rsid w:val="001D10E1"/>
    <w:rsid w:val="001D1FB2"/>
    <w:rsid w:val="001D2532"/>
    <w:rsid w:val="001D2662"/>
    <w:rsid w:val="001D2757"/>
    <w:rsid w:val="001D2B51"/>
    <w:rsid w:val="001D2C4A"/>
    <w:rsid w:val="001D2CD1"/>
    <w:rsid w:val="001D3295"/>
    <w:rsid w:val="001D539D"/>
    <w:rsid w:val="001D5620"/>
    <w:rsid w:val="001D5805"/>
    <w:rsid w:val="001D65EF"/>
    <w:rsid w:val="001D67C5"/>
    <w:rsid w:val="001D6809"/>
    <w:rsid w:val="001D69E1"/>
    <w:rsid w:val="001D6A6E"/>
    <w:rsid w:val="001D6D49"/>
    <w:rsid w:val="001D703D"/>
    <w:rsid w:val="001D7359"/>
    <w:rsid w:val="001D76FE"/>
    <w:rsid w:val="001D7C67"/>
    <w:rsid w:val="001D7DE6"/>
    <w:rsid w:val="001E0969"/>
    <w:rsid w:val="001E1728"/>
    <w:rsid w:val="001E19B0"/>
    <w:rsid w:val="001E1E7B"/>
    <w:rsid w:val="001E2C11"/>
    <w:rsid w:val="001E3747"/>
    <w:rsid w:val="001E3931"/>
    <w:rsid w:val="001E40FA"/>
    <w:rsid w:val="001E4203"/>
    <w:rsid w:val="001E4447"/>
    <w:rsid w:val="001E4588"/>
    <w:rsid w:val="001E49C6"/>
    <w:rsid w:val="001E4BBA"/>
    <w:rsid w:val="001E50FD"/>
    <w:rsid w:val="001E52FD"/>
    <w:rsid w:val="001E5317"/>
    <w:rsid w:val="001E56C7"/>
    <w:rsid w:val="001E5780"/>
    <w:rsid w:val="001E57E6"/>
    <w:rsid w:val="001E5ACD"/>
    <w:rsid w:val="001E5EFC"/>
    <w:rsid w:val="001E631E"/>
    <w:rsid w:val="001E6673"/>
    <w:rsid w:val="001E6D89"/>
    <w:rsid w:val="001E6E7E"/>
    <w:rsid w:val="001E6FE4"/>
    <w:rsid w:val="001E70FA"/>
    <w:rsid w:val="001E7203"/>
    <w:rsid w:val="001E737E"/>
    <w:rsid w:val="001E747D"/>
    <w:rsid w:val="001E7DF3"/>
    <w:rsid w:val="001F0139"/>
    <w:rsid w:val="001F019B"/>
    <w:rsid w:val="001F06EF"/>
    <w:rsid w:val="001F0A24"/>
    <w:rsid w:val="001F0C7B"/>
    <w:rsid w:val="001F151C"/>
    <w:rsid w:val="001F161B"/>
    <w:rsid w:val="001F173E"/>
    <w:rsid w:val="001F1CAF"/>
    <w:rsid w:val="001F1DF3"/>
    <w:rsid w:val="001F1ED0"/>
    <w:rsid w:val="001F2020"/>
    <w:rsid w:val="001F205C"/>
    <w:rsid w:val="001F2125"/>
    <w:rsid w:val="001F21F1"/>
    <w:rsid w:val="001F284F"/>
    <w:rsid w:val="001F2F6F"/>
    <w:rsid w:val="001F30DD"/>
    <w:rsid w:val="001F332F"/>
    <w:rsid w:val="001F3AA9"/>
    <w:rsid w:val="001F4140"/>
    <w:rsid w:val="001F4630"/>
    <w:rsid w:val="001F5010"/>
    <w:rsid w:val="001F5019"/>
    <w:rsid w:val="001F57E1"/>
    <w:rsid w:val="001F584E"/>
    <w:rsid w:val="001F5904"/>
    <w:rsid w:val="001F5D32"/>
    <w:rsid w:val="001F5D5A"/>
    <w:rsid w:val="001F66C3"/>
    <w:rsid w:val="001F6D84"/>
    <w:rsid w:val="001F7166"/>
    <w:rsid w:val="001F73D6"/>
    <w:rsid w:val="001F7482"/>
    <w:rsid w:val="001F7879"/>
    <w:rsid w:val="001F7C9A"/>
    <w:rsid w:val="001F7D52"/>
    <w:rsid w:val="001F7E3F"/>
    <w:rsid w:val="0020008F"/>
    <w:rsid w:val="00200199"/>
    <w:rsid w:val="00200487"/>
    <w:rsid w:val="00201306"/>
    <w:rsid w:val="002015A9"/>
    <w:rsid w:val="00202977"/>
    <w:rsid w:val="00202987"/>
    <w:rsid w:val="00202D9A"/>
    <w:rsid w:val="00203289"/>
    <w:rsid w:val="002035A0"/>
    <w:rsid w:val="002035D2"/>
    <w:rsid w:val="00203636"/>
    <w:rsid w:val="00203B17"/>
    <w:rsid w:val="00204B83"/>
    <w:rsid w:val="00205487"/>
    <w:rsid w:val="00205625"/>
    <w:rsid w:val="0020592C"/>
    <w:rsid w:val="002063F8"/>
    <w:rsid w:val="002065B1"/>
    <w:rsid w:val="002069FA"/>
    <w:rsid w:val="002071A8"/>
    <w:rsid w:val="00207347"/>
    <w:rsid w:val="00207975"/>
    <w:rsid w:val="00207CCA"/>
    <w:rsid w:val="00210473"/>
    <w:rsid w:val="00210C27"/>
    <w:rsid w:val="00210C7B"/>
    <w:rsid w:val="00210D03"/>
    <w:rsid w:val="00210D48"/>
    <w:rsid w:val="00210EA6"/>
    <w:rsid w:val="002110B4"/>
    <w:rsid w:val="00211249"/>
    <w:rsid w:val="002114C1"/>
    <w:rsid w:val="0021290A"/>
    <w:rsid w:val="00212AE8"/>
    <w:rsid w:val="00212FFD"/>
    <w:rsid w:val="00213069"/>
    <w:rsid w:val="002136E6"/>
    <w:rsid w:val="00213846"/>
    <w:rsid w:val="0021401C"/>
    <w:rsid w:val="0021421C"/>
    <w:rsid w:val="002145F0"/>
    <w:rsid w:val="00214C84"/>
    <w:rsid w:val="002152A2"/>
    <w:rsid w:val="00216272"/>
    <w:rsid w:val="002163C3"/>
    <w:rsid w:val="00216ECE"/>
    <w:rsid w:val="002170EF"/>
    <w:rsid w:val="002173A6"/>
    <w:rsid w:val="0021773E"/>
    <w:rsid w:val="002177E4"/>
    <w:rsid w:val="00217901"/>
    <w:rsid w:val="00217A3A"/>
    <w:rsid w:val="00217C33"/>
    <w:rsid w:val="00220387"/>
    <w:rsid w:val="0022094E"/>
    <w:rsid w:val="00221123"/>
    <w:rsid w:val="0022153D"/>
    <w:rsid w:val="002216ED"/>
    <w:rsid w:val="0022173A"/>
    <w:rsid w:val="00221B3C"/>
    <w:rsid w:val="00221DF2"/>
    <w:rsid w:val="00221E0D"/>
    <w:rsid w:val="0022211B"/>
    <w:rsid w:val="002222AB"/>
    <w:rsid w:val="00223031"/>
    <w:rsid w:val="00223121"/>
    <w:rsid w:val="00223596"/>
    <w:rsid w:val="002235A9"/>
    <w:rsid w:val="00223C91"/>
    <w:rsid w:val="00224048"/>
    <w:rsid w:val="002246CE"/>
    <w:rsid w:val="0022573B"/>
    <w:rsid w:val="002258AE"/>
    <w:rsid w:val="00227355"/>
    <w:rsid w:val="00227480"/>
    <w:rsid w:val="00227819"/>
    <w:rsid w:val="002278E2"/>
    <w:rsid w:val="00230999"/>
    <w:rsid w:val="00230AF4"/>
    <w:rsid w:val="00230BE6"/>
    <w:rsid w:val="00231219"/>
    <w:rsid w:val="002315F1"/>
    <w:rsid w:val="00231698"/>
    <w:rsid w:val="00231FE3"/>
    <w:rsid w:val="00232731"/>
    <w:rsid w:val="00232BC6"/>
    <w:rsid w:val="00232CA6"/>
    <w:rsid w:val="00233008"/>
    <w:rsid w:val="0023345B"/>
    <w:rsid w:val="00233B1C"/>
    <w:rsid w:val="00233D47"/>
    <w:rsid w:val="0023487B"/>
    <w:rsid w:val="00234965"/>
    <w:rsid w:val="00234C67"/>
    <w:rsid w:val="00234C6E"/>
    <w:rsid w:val="00235197"/>
    <w:rsid w:val="00235474"/>
    <w:rsid w:val="002356B8"/>
    <w:rsid w:val="00235B46"/>
    <w:rsid w:val="00235D34"/>
    <w:rsid w:val="00235FB8"/>
    <w:rsid w:val="002367DB"/>
    <w:rsid w:val="00236852"/>
    <w:rsid w:val="00237186"/>
    <w:rsid w:val="00237474"/>
    <w:rsid w:val="00237B16"/>
    <w:rsid w:val="00237D49"/>
    <w:rsid w:val="00237DC0"/>
    <w:rsid w:val="00240334"/>
    <w:rsid w:val="00240970"/>
    <w:rsid w:val="00240E92"/>
    <w:rsid w:val="0024144B"/>
    <w:rsid w:val="002416F1"/>
    <w:rsid w:val="002417B9"/>
    <w:rsid w:val="0024189C"/>
    <w:rsid w:val="00241B25"/>
    <w:rsid w:val="00241B29"/>
    <w:rsid w:val="00241D26"/>
    <w:rsid w:val="0024203B"/>
    <w:rsid w:val="002425B6"/>
    <w:rsid w:val="0024268F"/>
    <w:rsid w:val="00242C03"/>
    <w:rsid w:val="00243119"/>
    <w:rsid w:val="002437C0"/>
    <w:rsid w:val="00243D14"/>
    <w:rsid w:val="002443CF"/>
    <w:rsid w:val="00244CCE"/>
    <w:rsid w:val="00244E1C"/>
    <w:rsid w:val="0024509F"/>
    <w:rsid w:val="0024525C"/>
    <w:rsid w:val="002453AE"/>
    <w:rsid w:val="00245633"/>
    <w:rsid w:val="0024568E"/>
    <w:rsid w:val="002457A5"/>
    <w:rsid w:val="002459FE"/>
    <w:rsid w:val="00245CB1"/>
    <w:rsid w:val="00245F62"/>
    <w:rsid w:val="002462EB"/>
    <w:rsid w:val="00246355"/>
    <w:rsid w:val="00246B49"/>
    <w:rsid w:val="00247439"/>
    <w:rsid w:val="002475DB"/>
    <w:rsid w:val="00247797"/>
    <w:rsid w:val="002478C9"/>
    <w:rsid w:val="00247FE8"/>
    <w:rsid w:val="0025066B"/>
    <w:rsid w:val="002509DE"/>
    <w:rsid w:val="00250C5C"/>
    <w:rsid w:val="00250F15"/>
    <w:rsid w:val="002516D6"/>
    <w:rsid w:val="002517A8"/>
    <w:rsid w:val="002518C2"/>
    <w:rsid w:val="00251A97"/>
    <w:rsid w:val="00251B5B"/>
    <w:rsid w:val="00251B93"/>
    <w:rsid w:val="00252655"/>
    <w:rsid w:val="00252C19"/>
    <w:rsid w:val="00252F47"/>
    <w:rsid w:val="00253013"/>
    <w:rsid w:val="00253093"/>
    <w:rsid w:val="002532BC"/>
    <w:rsid w:val="002535DD"/>
    <w:rsid w:val="00253DC5"/>
    <w:rsid w:val="00253E0A"/>
    <w:rsid w:val="00254357"/>
    <w:rsid w:val="00254AF2"/>
    <w:rsid w:val="00255175"/>
    <w:rsid w:val="002551F5"/>
    <w:rsid w:val="00255675"/>
    <w:rsid w:val="00255688"/>
    <w:rsid w:val="00255BAA"/>
    <w:rsid w:val="00256774"/>
    <w:rsid w:val="00256940"/>
    <w:rsid w:val="00256988"/>
    <w:rsid w:val="00256C8D"/>
    <w:rsid w:val="00256DCB"/>
    <w:rsid w:val="00257340"/>
    <w:rsid w:val="00257518"/>
    <w:rsid w:val="002575CA"/>
    <w:rsid w:val="00257614"/>
    <w:rsid w:val="00257ADE"/>
    <w:rsid w:val="00257CB9"/>
    <w:rsid w:val="00257DA5"/>
    <w:rsid w:val="002603E8"/>
    <w:rsid w:val="00260558"/>
    <w:rsid w:val="00260906"/>
    <w:rsid w:val="00260DA8"/>
    <w:rsid w:val="002612AA"/>
    <w:rsid w:val="0026145F"/>
    <w:rsid w:val="00261B8F"/>
    <w:rsid w:val="00261CB9"/>
    <w:rsid w:val="00262243"/>
    <w:rsid w:val="0026271D"/>
    <w:rsid w:val="00263180"/>
    <w:rsid w:val="00263661"/>
    <w:rsid w:val="00263A41"/>
    <w:rsid w:val="00263A66"/>
    <w:rsid w:val="00263C89"/>
    <w:rsid w:val="00264395"/>
    <w:rsid w:val="002646D6"/>
    <w:rsid w:val="002647E1"/>
    <w:rsid w:val="0026543B"/>
    <w:rsid w:val="00265876"/>
    <w:rsid w:val="00265EA0"/>
    <w:rsid w:val="002661D6"/>
    <w:rsid w:val="00266AF5"/>
    <w:rsid w:val="00267009"/>
    <w:rsid w:val="002674E8"/>
    <w:rsid w:val="0027024F"/>
    <w:rsid w:val="002703EA"/>
    <w:rsid w:val="00270A78"/>
    <w:rsid w:val="00270B67"/>
    <w:rsid w:val="002716C2"/>
    <w:rsid w:val="002726D0"/>
    <w:rsid w:val="00272A6E"/>
    <w:rsid w:val="002731E4"/>
    <w:rsid w:val="002735B2"/>
    <w:rsid w:val="00273850"/>
    <w:rsid w:val="00273961"/>
    <w:rsid w:val="00273BBD"/>
    <w:rsid w:val="00273BED"/>
    <w:rsid w:val="00273DD1"/>
    <w:rsid w:val="00273DE6"/>
    <w:rsid w:val="00273EC0"/>
    <w:rsid w:val="00274337"/>
    <w:rsid w:val="002743DB"/>
    <w:rsid w:val="00274B3E"/>
    <w:rsid w:val="00275086"/>
    <w:rsid w:val="0027549D"/>
    <w:rsid w:val="002759DF"/>
    <w:rsid w:val="00275A16"/>
    <w:rsid w:val="00275EF9"/>
    <w:rsid w:val="002764F2"/>
    <w:rsid w:val="00276BDC"/>
    <w:rsid w:val="0027700B"/>
    <w:rsid w:val="002772E3"/>
    <w:rsid w:val="002773A5"/>
    <w:rsid w:val="00277405"/>
    <w:rsid w:val="0027769C"/>
    <w:rsid w:val="00277784"/>
    <w:rsid w:val="00277D10"/>
    <w:rsid w:val="00277F42"/>
    <w:rsid w:val="00280181"/>
    <w:rsid w:val="00280423"/>
    <w:rsid w:val="00280677"/>
    <w:rsid w:val="00280CCD"/>
    <w:rsid w:val="00280E95"/>
    <w:rsid w:val="002810FD"/>
    <w:rsid w:val="002812EF"/>
    <w:rsid w:val="00281851"/>
    <w:rsid w:val="00282CDD"/>
    <w:rsid w:val="00282DF6"/>
    <w:rsid w:val="00282FEA"/>
    <w:rsid w:val="002830EF"/>
    <w:rsid w:val="0028324C"/>
    <w:rsid w:val="002834F0"/>
    <w:rsid w:val="002836E4"/>
    <w:rsid w:val="00283C97"/>
    <w:rsid w:val="00283F28"/>
    <w:rsid w:val="002840BB"/>
    <w:rsid w:val="00284133"/>
    <w:rsid w:val="00284255"/>
    <w:rsid w:val="00284B42"/>
    <w:rsid w:val="00284DE5"/>
    <w:rsid w:val="00284F81"/>
    <w:rsid w:val="0028510B"/>
    <w:rsid w:val="002853D4"/>
    <w:rsid w:val="0028667D"/>
    <w:rsid w:val="00286738"/>
    <w:rsid w:val="00286EED"/>
    <w:rsid w:val="00287611"/>
    <w:rsid w:val="0028762D"/>
    <w:rsid w:val="0029038E"/>
    <w:rsid w:val="0029056A"/>
    <w:rsid w:val="00291282"/>
    <w:rsid w:val="0029141B"/>
    <w:rsid w:val="0029149C"/>
    <w:rsid w:val="00291555"/>
    <w:rsid w:val="002915D6"/>
    <w:rsid w:val="00291678"/>
    <w:rsid w:val="00291F43"/>
    <w:rsid w:val="00292686"/>
    <w:rsid w:val="0029288D"/>
    <w:rsid w:val="00292906"/>
    <w:rsid w:val="00292A42"/>
    <w:rsid w:val="00292F11"/>
    <w:rsid w:val="00292F86"/>
    <w:rsid w:val="00293978"/>
    <w:rsid w:val="00293C1F"/>
    <w:rsid w:val="00293C28"/>
    <w:rsid w:val="00293FC6"/>
    <w:rsid w:val="00294113"/>
    <w:rsid w:val="002941A7"/>
    <w:rsid w:val="002943B0"/>
    <w:rsid w:val="00294739"/>
    <w:rsid w:val="002958AB"/>
    <w:rsid w:val="00295E2F"/>
    <w:rsid w:val="00295FDD"/>
    <w:rsid w:val="00296069"/>
    <w:rsid w:val="00296AEB"/>
    <w:rsid w:val="00296BDF"/>
    <w:rsid w:val="00296CDE"/>
    <w:rsid w:val="00296DC6"/>
    <w:rsid w:val="0029744F"/>
    <w:rsid w:val="002974B8"/>
    <w:rsid w:val="0029753D"/>
    <w:rsid w:val="002976B8"/>
    <w:rsid w:val="00297AB7"/>
    <w:rsid w:val="00297D15"/>
    <w:rsid w:val="002A075F"/>
    <w:rsid w:val="002A1D0A"/>
    <w:rsid w:val="002A20BC"/>
    <w:rsid w:val="002A226E"/>
    <w:rsid w:val="002A2432"/>
    <w:rsid w:val="002A267E"/>
    <w:rsid w:val="002A3016"/>
    <w:rsid w:val="002A32DF"/>
    <w:rsid w:val="002A3B40"/>
    <w:rsid w:val="002A439B"/>
    <w:rsid w:val="002A458F"/>
    <w:rsid w:val="002A48D2"/>
    <w:rsid w:val="002A4A31"/>
    <w:rsid w:val="002A4D01"/>
    <w:rsid w:val="002A4D9A"/>
    <w:rsid w:val="002A4ED2"/>
    <w:rsid w:val="002A4F0E"/>
    <w:rsid w:val="002A53C1"/>
    <w:rsid w:val="002A53D8"/>
    <w:rsid w:val="002A54C2"/>
    <w:rsid w:val="002A54C4"/>
    <w:rsid w:val="002A5A96"/>
    <w:rsid w:val="002A5B4A"/>
    <w:rsid w:val="002A5D61"/>
    <w:rsid w:val="002A6542"/>
    <w:rsid w:val="002A6748"/>
    <w:rsid w:val="002A6B31"/>
    <w:rsid w:val="002A6C14"/>
    <w:rsid w:val="002A6C4C"/>
    <w:rsid w:val="002A6C7F"/>
    <w:rsid w:val="002A7332"/>
    <w:rsid w:val="002A7567"/>
    <w:rsid w:val="002A7A2F"/>
    <w:rsid w:val="002A7AC8"/>
    <w:rsid w:val="002A7C19"/>
    <w:rsid w:val="002A7C7C"/>
    <w:rsid w:val="002B01E5"/>
    <w:rsid w:val="002B05EC"/>
    <w:rsid w:val="002B0D8E"/>
    <w:rsid w:val="002B1645"/>
    <w:rsid w:val="002B16C5"/>
    <w:rsid w:val="002B1A1E"/>
    <w:rsid w:val="002B1B20"/>
    <w:rsid w:val="002B1C14"/>
    <w:rsid w:val="002B2B4A"/>
    <w:rsid w:val="002B2DEF"/>
    <w:rsid w:val="002B373D"/>
    <w:rsid w:val="002B3806"/>
    <w:rsid w:val="002B4132"/>
    <w:rsid w:val="002B4C9F"/>
    <w:rsid w:val="002B4DF2"/>
    <w:rsid w:val="002B537C"/>
    <w:rsid w:val="002B5DF9"/>
    <w:rsid w:val="002B74A1"/>
    <w:rsid w:val="002B76DF"/>
    <w:rsid w:val="002B7755"/>
    <w:rsid w:val="002B7F72"/>
    <w:rsid w:val="002C0463"/>
    <w:rsid w:val="002C0B2C"/>
    <w:rsid w:val="002C0BF9"/>
    <w:rsid w:val="002C0CDD"/>
    <w:rsid w:val="002C10C7"/>
    <w:rsid w:val="002C14B5"/>
    <w:rsid w:val="002C19B0"/>
    <w:rsid w:val="002C1CDE"/>
    <w:rsid w:val="002C2416"/>
    <w:rsid w:val="002C2446"/>
    <w:rsid w:val="002C2482"/>
    <w:rsid w:val="002C25C5"/>
    <w:rsid w:val="002C2654"/>
    <w:rsid w:val="002C2BC7"/>
    <w:rsid w:val="002C2D00"/>
    <w:rsid w:val="002C2DEE"/>
    <w:rsid w:val="002C3551"/>
    <w:rsid w:val="002C3A15"/>
    <w:rsid w:val="002C46EC"/>
    <w:rsid w:val="002C4728"/>
    <w:rsid w:val="002C47EF"/>
    <w:rsid w:val="002C480E"/>
    <w:rsid w:val="002C4893"/>
    <w:rsid w:val="002C4BA8"/>
    <w:rsid w:val="002C4D9E"/>
    <w:rsid w:val="002C5059"/>
    <w:rsid w:val="002C5549"/>
    <w:rsid w:val="002C5C2F"/>
    <w:rsid w:val="002C6210"/>
    <w:rsid w:val="002C6881"/>
    <w:rsid w:val="002C68C5"/>
    <w:rsid w:val="002C6AAD"/>
    <w:rsid w:val="002C6E81"/>
    <w:rsid w:val="002C7101"/>
    <w:rsid w:val="002C781E"/>
    <w:rsid w:val="002D0121"/>
    <w:rsid w:val="002D0234"/>
    <w:rsid w:val="002D064E"/>
    <w:rsid w:val="002D0D08"/>
    <w:rsid w:val="002D0DCA"/>
    <w:rsid w:val="002D1039"/>
    <w:rsid w:val="002D1169"/>
    <w:rsid w:val="002D119F"/>
    <w:rsid w:val="002D1426"/>
    <w:rsid w:val="002D155F"/>
    <w:rsid w:val="002D1848"/>
    <w:rsid w:val="002D1CD6"/>
    <w:rsid w:val="002D227C"/>
    <w:rsid w:val="002D279C"/>
    <w:rsid w:val="002D33DB"/>
    <w:rsid w:val="002D35A1"/>
    <w:rsid w:val="002D377E"/>
    <w:rsid w:val="002D422B"/>
    <w:rsid w:val="002D42BB"/>
    <w:rsid w:val="002D44FD"/>
    <w:rsid w:val="002D4667"/>
    <w:rsid w:val="002D4805"/>
    <w:rsid w:val="002D489B"/>
    <w:rsid w:val="002D4B6E"/>
    <w:rsid w:val="002D509B"/>
    <w:rsid w:val="002D540B"/>
    <w:rsid w:val="002D5435"/>
    <w:rsid w:val="002D5523"/>
    <w:rsid w:val="002D5925"/>
    <w:rsid w:val="002D5B15"/>
    <w:rsid w:val="002D5B97"/>
    <w:rsid w:val="002D5DE6"/>
    <w:rsid w:val="002D5F62"/>
    <w:rsid w:val="002D6001"/>
    <w:rsid w:val="002D6158"/>
    <w:rsid w:val="002D61CA"/>
    <w:rsid w:val="002D6500"/>
    <w:rsid w:val="002D669D"/>
    <w:rsid w:val="002D6E0B"/>
    <w:rsid w:val="002D7147"/>
    <w:rsid w:val="002D7180"/>
    <w:rsid w:val="002E0020"/>
    <w:rsid w:val="002E01FB"/>
    <w:rsid w:val="002E03CE"/>
    <w:rsid w:val="002E078C"/>
    <w:rsid w:val="002E0889"/>
    <w:rsid w:val="002E0A1B"/>
    <w:rsid w:val="002E0F93"/>
    <w:rsid w:val="002E1027"/>
    <w:rsid w:val="002E133A"/>
    <w:rsid w:val="002E1788"/>
    <w:rsid w:val="002E1CBD"/>
    <w:rsid w:val="002E1EBC"/>
    <w:rsid w:val="002E2438"/>
    <w:rsid w:val="002E2D4F"/>
    <w:rsid w:val="002E33B4"/>
    <w:rsid w:val="002E38C6"/>
    <w:rsid w:val="002E500D"/>
    <w:rsid w:val="002E5021"/>
    <w:rsid w:val="002E5221"/>
    <w:rsid w:val="002E5A79"/>
    <w:rsid w:val="002E5EF1"/>
    <w:rsid w:val="002E6224"/>
    <w:rsid w:val="002E6291"/>
    <w:rsid w:val="002E682E"/>
    <w:rsid w:val="002E6914"/>
    <w:rsid w:val="002E6A58"/>
    <w:rsid w:val="002E6F9E"/>
    <w:rsid w:val="002E7014"/>
    <w:rsid w:val="002E701C"/>
    <w:rsid w:val="002E70C4"/>
    <w:rsid w:val="002E7119"/>
    <w:rsid w:val="002F01DF"/>
    <w:rsid w:val="002F02E2"/>
    <w:rsid w:val="002F05B1"/>
    <w:rsid w:val="002F0D17"/>
    <w:rsid w:val="002F0EB1"/>
    <w:rsid w:val="002F1A2F"/>
    <w:rsid w:val="002F1C15"/>
    <w:rsid w:val="002F1E58"/>
    <w:rsid w:val="002F1FD6"/>
    <w:rsid w:val="002F2004"/>
    <w:rsid w:val="002F284C"/>
    <w:rsid w:val="002F28FE"/>
    <w:rsid w:val="002F2C15"/>
    <w:rsid w:val="002F363B"/>
    <w:rsid w:val="002F37A2"/>
    <w:rsid w:val="002F3A74"/>
    <w:rsid w:val="002F405C"/>
    <w:rsid w:val="002F4082"/>
    <w:rsid w:val="002F4419"/>
    <w:rsid w:val="002F4819"/>
    <w:rsid w:val="002F48E0"/>
    <w:rsid w:val="002F4AAD"/>
    <w:rsid w:val="002F505A"/>
    <w:rsid w:val="002F50C0"/>
    <w:rsid w:val="002F52E5"/>
    <w:rsid w:val="002F5512"/>
    <w:rsid w:val="002F55E0"/>
    <w:rsid w:val="002F58A9"/>
    <w:rsid w:val="002F6171"/>
    <w:rsid w:val="002F68CA"/>
    <w:rsid w:val="002F6CDF"/>
    <w:rsid w:val="002F70CA"/>
    <w:rsid w:val="002F78DA"/>
    <w:rsid w:val="002F7B3B"/>
    <w:rsid w:val="002F7E47"/>
    <w:rsid w:val="002F7E5A"/>
    <w:rsid w:val="002F7FDA"/>
    <w:rsid w:val="0030018F"/>
    <w:rsid w:val="003001F0"/>
    <w:rsid w:val="0030024F"/>
    <w:rsid w:val="00300874"/>
    <w:rsid w:val="00300BC1"/>
    <w:rsid w:val="00300C0F"/>
    <w:rsid w:val="00300CA0"/>
    <w:rsid w:val="0030127B"/>
    <w:rsid w:val="0030129F"/>
    <w:rsid w:val="0030147A"/>
    <w:rsid w:val="00301DE1"/>
    <w:rsid w:val="0030208D"/>
    <w:rsid w:val="003020C4"/>
    <w:rsid w:val="00302987"/>
    <w:rsid w:val="0030307B"/>
    <w:rsid w:val="00303376"/>
    <w:rsid w:val="003033DF"/>
    <w:rsid w:val="00303CBD"/>
    <w:rsid w:val="00303CE0"/>
    <w:rsid w:val="00303E76"/>
    <w:rsid w:val="00303E8D"/>
    <w:rsid w:val="003040A6"/>
    <w:rsid w:val="003042AF"/>
    <w:rsid w:val="00304F2A"/>
    <w:rsid w:val="00304FB3"/>
    <w:rsid w:val="00304FB5"/>
    <w:rsid w:val="0030510B"/>
    <w:rsid w:val="00305307"/>
    <w:rsid w:val="00305FD7"/>
    <w:rsid w:val="00306110"/>
    <w:rsid w:val="0030624E"/>
    <w:rsid w:val="003066D7"/>
    <w:rsid w:val="00306F8B"/>
    <w:rsid w:val="00307567"/>
    <w:rsid w:val="003077B2"/>
    <w:rsid w:val="00307A16"/>
    <w:rsid w:val="00310104"/>
    <w:rsid w:val="00310648"/>
    <w:rsid w:val="00311492"/>
    <w:rsid w:val="00311537"/>
    <w:rsid w:val="003119B0"/>
    <w:rsid w:val="003120C4"/>
    <w:rsid w:val="00312C4D"/>
    <w:rsid w:val="00312CD6"/>
    <w:rsid w:val="00312EC4"/>
    <w:rsid w:val="003131DD"/>
    <w:rsid w:val="0031327F"/>
    <w:rsid w:val="003138A8"/>
    <w:rsid w:val="00313D2C"/>
    <w:rsid w:val="00314406"/>
    <w:rsid w:val="0031461A"/>
    <w:rsid w:val="003146A8"/>
    <w:rsid w:val="00314C05"/>
    <w:rsid w:val="00314CB1"/>
    <w:rsid w:val="00315376"/>
    <w:rsid w:val="0031548A"/>
    <w:rsid w:val="00315F1A"/>
    <w:rsid w:val="00315F70"/>
    <w:rsid w:val="00316D25"/>
    <w:rsid w:val="00316DA6"/>
    <w:rsid w:val="0031723D"/>
    <w:rsid w:val="00317304"/>
    <w:rsid w:val="00317A89"/>
    <w:rsid w:val="00317C89"/>
    <w:rsid w:val="00317CC0"/>
    <w:rsid w:val="00317E0A"/>
    <w:rsid w:val="003201E1"/>
    <w:rsid w:val="003202DF"/>
    <w:rsid w:val="00320543"/>
    <w:rsid w:val="00320718"/>
    <w:rsid w:val="00320971"/>
    <w:rsid w:val="00320B07"/>
    <w:rsid w:val="00320B11"/>
    <w:rsid w:val="00320FDF"/>
    <w:rsid w:val="00321046"/>
    <w:rsid w:val="00321338"/>
    <w:rsid w:val="003213B5"/>
    <w:rsid w:val="00321412"/>
    <w:rsid w:val="003220F3"/>
    <w:rsid w:val="003228B4"/>
    <w:rsid w:val="00322D1B"/>
    <w:rsid w:val="00322D80"/>
    <w:rsid w:val="0032303B"/>
    <w:rsid w:val="00323444"/>
    <w:rsid w:val="003234D1"/>
    <w:rsid w:val="00324532"/>
    <w:rsid w:val="003249A8"/>
    <w:rsid w:val="00324A85"/>
    <w:rsid w:val="003258B6"/>
    <w:rsid w:val="00325DB2"/>
    <w:rsid w:val="00326DE7"/>
    <w:rsid w:val="00326EEC"/>
    <w:rsid w:val="0032720B"/>
    <w:rsid w:val="0032767F"/>
    <w:rsid w:val="00327717"/>
    <w:rsid w:val="00327C4B"/>
    <w:rsid w:val="00327E1C"/>
    <w:rsid w:val="0033051D"/>
    <w:rsid w:val="00330A16"/>
    <w:rsid w:val="0033108E"/>
    <w:rsid w:val="00332292"/>
    <w:rsid w:val="0033237C"/>
    <w:rsid w:val="00332793"/>
    <w:rsid w:val="0033312F"/>
    <w:rsid w:val="0033321C"/>
    <w:rsid w:val="00333F73"/>
    <w:rsid w:val="00334208"/>
    <w:rsid w:val="00334756"/>
    <w:rsid w:val="00334790"/>
    <w:rsid w:val="00334AE4"/>
    <w:rsid w:val="00335149"/>
    <w:rsid w:val="003352D2"/>
    <w:rsid w:val="00335669"/>
    <w:rsid w:val="00336FD3"/>
    <w:rsid w:val="003373B0"/>
    <w:rsid w:val="00337750"/>
    <w:rsid w:val="00337832"/>
    <w:rsid w:val="00337A26"/>
    <w:rsid w:val="00337AF2"/>
    <w:rsid w:val="00337D3B"/>
    <w:rsid w:val="0034024D"/>
    <w:rsid w:val="0034102A"/>
    <w:rsid w:val="003412E9"/>
    <w:rsid w:val="00341325"/>
    <w:rsid w:val="003414A5"/>
    <w:rsid w:val="00341A47"/>
    <w:rsid w:val="00341BBA"/>
    <w:rsid w:val="00341BEC"/>
    <w:rsid w:val="00341CDE"/>
    <w:rsid w:val="00341EC7"/>
    <w:rsid w:val="00342265"/>
    <w:rsid w:val="0034246C"/>
    <w:rsid w:val="00343237"/>
    <w:rsid w:val="00343462"/>
    <w:rsid w:val="00343AE5"/>
    <w:rsid w:val="00343E60"/>
    <w:rsid w:val="00344404"/>
    <w:rsid w:val="00344AB3"/>
    <w:rsid w:val="00344C05"/>
    <w:rsid w:val="003452BF"/>
    <w:rsid w:val="0034559D"/>
    <w:rsid w:val="00345666"/>
    <w:rsid w:val="00346402"/>
    <w:rsid w:val="00346840"/>
    <w:rsid w:val="00346986"/>
    <w:rsid w:val="00346D26"/>
    <w:rsid w:val="00346F4B"/>
    <w:rsid w:val="003471CD"/>
    <w:rsid w:val="0034721D"/>
    <w:rsid w:val="003472DC"/>
    <w:rsid w:val="003478B4"/>
    <w:rsid w:val="00347A3C"/>
    <w:rsid w:val="00350469"/>
    <w:rsid w:val="00350525"/>
    <w:rsid w:val="00350A96"/>
    <w:rsid w:val="0035118E"/>
    <w:rsid w:val="003515C9"/>
    <w:rsid w:val="00351648"/>
    <w:rsid w:val="003519A2"/>
    <w:rsid w:val="00351A60"/>
    <w:rsid w:val="00351BFF"/>
    <w:rsid w:val="00351D5F"/>
    <w:rsid w:val="00352232"/>
    <w:rsid w:val="0035253E"/>
    <w:rsid w:val="00352AD5"/>
    <w:rsid w:val="00352F84"/>
    <w:rsid w:val="0035321B"/>
    <w:rsid w:val="0035351E"/>
    <w:rsid w:val="00353B1E"/>
    <w:rsid w:val="00353C8A"/>
    <w:rsid w:val="0035401A"/>
    <w:rsid w:val="003540AF"/>
    <w:rsid w:val="003541F2"/>
    <w:rsid w:val="0035436A"/>
    <w:rsid w:val="003546F3"/>
    <w:rsid w:val="003547BA"/>
    <w:rsid w:val="0035493B"/>
    <w:rsid w:val="003549CA"/>
    <w:rsid w:val="00354C76"/>
    <w:rsid w:val="00354D57"/>
    <w:rsid w:val="003552F6"/>
    <w:rsid w:val="003553AD"/>
    <w:rsid w:val="003555C2"/>
    <w:rsid w:val="00355C51"/>
    <w:rsid w:val="00355CFA"/>
    <w:rsid w:val="00355F12"/>
    <w:rsid w:val="00355FF6"/>
    <w:rsid w:val="003561B3"/>
    <w:rsid w:val="00356409"/>
    <w:rsid w:val="00356956"/>
    <w:rsid w:val="00357486"/>
    <w:rsid w:val="00357F33"/>
    <w:rsid w:val="00360191"/>
    <w:rsid w:val="00360331"/>
    <w:rsid w:val="003603FD"/>
    <w:rsid w:val="003607FE"/>
    <w:rsid w:val="00360921"/>
    <w:rsid w:val="00360B13"/>
    <w:rsid w:val="00360D81"/>
    <w:rsid w:val="003613C1"/>
    <w:rsid w:val="003617E9"/>
    <w:rsid w:val="00361AFE"/>
    <w:rsid w:val="003624DD"/>
    <w:rsid w:val="0036301D"/>
    <w:rsid w:val="00363561"/>
    <w:rsid w:val="00363BFA"/>
    <w:rsid w:val="00363DB7"/>
    <w:rsid w:val="00364D4F"/>
    <w:rsid w:val="0036518B"/>
    <w:rsid w:val="003652AB"/>
    <w:rsid w:val="00365AD5"/>
    <w:rsid w:val="00366071"/>
    <w:rsid w:val="003667AA"/>
    <w:rsid w:val="00366981"/>
    <w:rsid w:val="00366A7B"/>
    <w:rsid w:val="00366E2D"/>
    <w:rsid w:val="0036715C"/>
    <w:rsid w:val="00370083"/>
    <w:rsid w:val="00370F4F"/>
    <w:rsid w:val="00371313"/>
    <w:rsid w:val="00371A1D"/>
    <w:rsid w:val="00372110"/>
    <w:rsid w:val="00372179"/>
    <w:rsid w:val="00372B4B"/>
    <w:rsid w:val="00372D27"/>
    <w:rsid w:val="00372F03"/>
    <w:rsid w:val="0037375B"/>
    <w:rsid w:val="003737F0"/>
    <w:rsid w:val="0037399A"/>
    <w:rsid w:val="00373B42"/>
    <w:rsid w:val="00374476"/>
    <w:rsid w:val="0037463E"/>
    <w:rsid w:val="00374781"/>
    <w:rsid w:val="00374B89"/>
    <w:rsid w:val="00374F01"/>
    <w:rsid w:val="003752AB"/>
    <w:rsid w:val="003754AA"/>
    <w:rsid w:val="003757F8"/>
    <w:rsid w:val="00375AA2"/>
    <w:rsid w:val="00375D35"/>
    <w:rsid w:val="00376546"/>
    <w:rsid w:val="00376DBA"/>
    <w:rsid w:val="003771DC"/>
    <w:rsid w:val="0037798A"/>
    <w:rsid w:val="0038011C"/>
    <w:rsid w:val="003801B1"/>
    <w:rsid w:val="00380629"/>
    <w:rsid w:val="00380BC3"/>
    <w:rsid w:val="00380BD9"/>
    <w:rsid w:val="00380CDD"/>
    <w:rsid w:val="00380DC3"/>
    <w:rsid w:val="003812F8"/>
    <w:rsid w:val="00381912"/>
    <w:rsid w:val="00381948"/>
    <w:rsid w:val="00381C55"/>
    <w:rsid w:val="00381E90"/>
    <w:rsid w:val="00382211"/>
    <w:rsid w:val="00382830"/>
    <w:rsid w:val="003838E8"/>
    <w:rsid w:val="00383E96"/>
    <w:rsid w:val="00383F13"/>
    <w:rsid w:val="00384069"/>
    <w:rsid w:val="00384351"/>
    <w:rsid w:val="003853E4"/>
    <w:rsid w:val="00385564"/>
    <w:rsid w:val="00385853"/>
    <w:rsid w:val="003859E1"/>
    <w:rsid w:val="00385A7B"/>
    <w:rsid w:val="00385ADE"/>
    <w:rsid w:val="00386928"/>
    <w:rsid w:val="003869DF"/>
    <w:rsid w:val="00386A79"/>
    <w:rsid w:val="00387C3F"/>
    <w:rsid w:val="00387F61"/>
    <w:rsid w:val="00387FD1"/>
    <w:rsid w:val="003903F6"/>
    <w:rsid w:val="00390745"/>
    <w:rsid w:val="0039081D"/>
    <w:rsid w:val="00390BC9"/>
    <w:rsid w:val="00390ED3"/>
    <w:rsid w:val="003914D6"/>
    <w:rsid w:val="00391705"/>
    <w:rsid w:val="0039170B"/>
    <w:rsid w:val="00391FD1"/>
    <w:rsid w:val="00392003"/>
    <w:rsid w:val="0039200D"/>
    <w:rsid w:val="003920DE"/>
    <w:rsid w:val="003925CA"/>
    <w:rsid w:val="00392901"/>
    <w:rsid w:val="00392E4B"/>
    <w:rsid w:val="00392F6E"/>
    <w:rsid w:val="003932A0"/>
    <w:rsid w:val="00393318"/>
    <w:rsid w:val="0039355E"/>
    <w:rsid w:val="00393EB2"/>
    <w:rsid w:val="00394203"/>
    <w:rsid w:val="0039456A"/>
    <w:rsid w:val="00394BCC"/>
    <w:rsid w:val="0039513A"/>
    <w:rsid w:val="0039549D"/>
    <w:rsid w:val="003956FD"/>
    <w:rsid w:val="00396351"/>
    <w:rsid w:val="003969E2"/>
    <w:rsid w:val="00396AD0"/>
    <w:rsid w:val="00396D48"/>
    <w:rsid w:val="00396FDE"/>
    <w:rsid w:val="003978B9"/>
    <w:rsid w:val="00397B38"/>
    <w:rsid w:val="00397E89"/>
    <w:rsid w:val="003A0286"/>
    <w:rsid w:val="003A031C"/>
    <w:rsid w:val="003A0F41"/>
    <w:rsid w:val="003A152B"/>
    <w:rsid w:val="003A1605"/>
    <w:rsid w:val="003A17EF"/>
    <w:rsid w:val="003A1DD1"/>
    <w:rsid w:val="003A1E21"/>
    <w:rsid w:val="003A1E37"/>
    <w:rsid w:val="003A26C8"/>
    <w:rsid w:val="003A2E2E"/>
    <w:rsid w:val="003A309F"/>
    <w:rsid w:val="003A35C0"/>
    <w:rsid w:val="003A364C"/>
    <w:rsid w:val="003A365B"/>
    <w:rsid w:val="003A38F0"/>
    <w:rsid w:val="003A4304"/>
    <w:rsid w:val="003A4459"/>
    <w:rsid w:val="003A5106"/>
    <w:rsid w:val="003A5918"/>
    <w:rsid w:val="003A6373"/>
    <w:rsid w:val="003A647C"/>
    <w:rsid w:val="003A65EB"/>
    <w:rsid w:val="003A6689"/>
    <w:rsid w:val="003A687C"/>
    <w:rsid w:val="003A701F"/>
    <w:rsid w:val="003A7177"/>
    <w:rsid w:val="003A72CF"/>
    <w:rsid w:val="003A73ED"/>
    <w:rsid w:val="003A797B"/>
    <w:rsid w:val="003A7B87"/>
    <w:rsid w:val="003A7C24"/>
    <w:rsid w:val="003B02E8"/>
    <w:rsid w:val="003B0AAD"/>
    <w:rsid w:val="003B0E1E"/>
    <w:rsid w:val="003B115B"/>
    <w:rsid w:val="003B1961"/>
    <w:rsid w:val="003B252B"/>
    <w:rsid w:val="003B2704"/>
    <w:rsid w:val="003B2A73"/>
    <w:rsid w:val="003B37D9"/>
    <w:rsid w:val="003B3B83"/>
    <w:rsid w:val="003B3C18"/>
    <w:rsid w:val="003B3D41"/>
    <w:rsid w:val="003B3DB5"/>
    <w:rsid w:val="003B3FE8"/>
    <w:rsid w:val="003B4B5F"/>
    <w:rsid w:val="003B4B9D"/>
    <w:rsid w:val="003B4D60"/>
    <w:rsid w:val="003B52B3"/>
    <w:rsid w:val="003B5361"/>
    <w:rsid w:val="003B55A1"/>
    <w:rsid w:val="003B5690"/>
    <w:rsid w:val="003B5C64"/>
    <w:rsid w:val="003B67C6"/>
    <w:rsid w:val="003B6A61"/>
    <w:rsid w:val="003B6B5B"/>
    <w:rsid w:val="003B724E"/>
    <w:rsid w:val="003B779C"/>
    <w:rsid w:val="003B7D4C"/>
    <w:rsid w:val="003C00F8"/>
    <w:rsid w:val="003C017C"/>
    <w:rsid w:val="003C0564"/>
    <w:rsid w:val="003C08B2"/>
    <w:rsid w:val="003C1075"/>
    <w:rsid w:val="003C117E"/>
    <w:rsid w:val="003C131A"/>
    <w:rsid w:val="003C1785"/>
    <w:rsid w:val="003C1E2D"/>
    <w:rsid w:val="003C3122"/>
    <w:rsid w:val="003C3260"/>
    <w:rsid w:val="003C4064"/>
    <w:rsid w:val="003C419E"/>
    <w:rsid w:val="003C42C1"/>
    <w:rsid w:val="003C4759"/>
    <w:rsid w:val="003C4940"/>
    <w:rsid w:val="003C505C"/>
    <w:rsid w:val="003C5854"/>
    <w:rsid w:val="003C5969"/>
    <w:rsid w:val="003C641A"/>
    <w:rsid w:val="003C6506"/>
    <w:rsid w:val="003C651E"/>
    <w:rsid w:val="003C6B8D"/>
    <w:rsid w:val="003C6E22"/>
    <w:rsid w:val="003C733D"/>
    <w:rsid w:val="003C7B39"/>
    <w:rsid w:val="003C7BCE"/>
    <w:rsid w:val="003D01A6"/>
    <w:rsid w:val="003D0320"/>
    <w:rsid w:val="003D090C"/>
    <w:rsid w:val="003D1BAC"/>
    <w:rsid w:val="003D1EEF"/>
    <w:rsid w:val="003D2243"/>
    <w:rsid w:val="003D24A2"/>
    <w:rsid w:val="003D2599"/>
    <w:rsid w:val="003D26A8"/>
    <w:rsid w:val="003D2CB8"/>
    <w:rsid w:val="003D30FE"/>
    <w:rsid w:val="003D33DC"/>
    <w:rsid w:val="003D3553"/>
    <w:rsid w:val="003D3844"/>
    <w:rsid w:val="003D3B14"/>
    <w:rsid w:val="003D446F"/>
    <w:rsid w:val="003D4E1A"/>
    <w:rsid w:val="003D5634"/>
    <w:rsid w:val="003D56CA"/>
    <w:rsid w:val="003D56DD"/>
    <w:rsid w:val="003D5832"/>
    <w:rsid w:val="003D5CF1"/>
    <w:rsid w:val="003D5FB1"/>
    <w:rsid w:val="003D6262"/>
    <w:rsid w:val="003D6432"/>
    <w:rsid w:val="003D6455"/>
    <w:rsid w:val="003D64F1"/>
    <w:rsid w:val="003E0310"/>
    <w:rsid w:val="003E0491"/>
    <w:rsid w:val="003E0947"/>
    <w:rsid w:val="003E0D9D"/>
    <w:rsid w:val="003E2133"/>
    <w:rsid w:val="003E2458"/>
    <w:rsid w:val="003E25F9"/>
    <w:rsid w:val="003E2BF7"/>
    <w:rsid w:val="003E2D32"/>
    <w:rsid w:val="003E2F9F"/>
    <w:rsid w:val="003E300E"/>
    <w:rsid w:val="003E301B"/>
    <w:rsid w:val="003E30C3"/>
    <w:rsid w:val="003E356B"/>
    <w:rsid w:val="003E3C93"/>
    <w:rsid w:val="003E3ECF"/>
    <w:rsid w:val="003E408A"/>
    <w:rsid w:val="003E4448"/>
    <w:rsid w:val="003E4812"/>
    <w:rsid w:val="003E51EB"/>
    <w:rsid w:val="003E5287"/>
    <w:rsid w:val="003E5C97"/>
    <w:rsid w:val="003E5C9B"/>
    <w:rsid w:val="003E5ED9"/>
    <w:rsid w:val="003E5F60"/>
    <w:rsid w:val="003E6860"/>
    <w:rsid w:val="003E6F8A"/>
    <w:rsid w:val="003E72FE"/>
    <w:rsid w:val="003E74AB"/>
    <w:rsid w:val="003E757E"/>
    <w:rsid w:val="003E7D85"/>
    <w:rsid w:val="003E7DF4"/>
    <w:rsid w:val="003E7E66"/>
    <w:rsid w:val="003E7FE6"/>
    <w:rsid w:val="003F0144"/>
    <w:rsid w:val="003F033E"/>
    <w:rsid w:val="003F06C9"/>
    <w:rsid w:val="003F0AD4"/>
    <w:rsid w:val="003F18BB"/>
    <w:rsid w:val="003F1E18"/>
    <w:rsid w:val="003F30C3"/>
    <w:rsid w:val="003F322E"/>
    <w:rsid w:val="003F3EE3"/>
    <w:rsid w:val="003F4015"/>
    <w:rsid w:val="003F4BFB"/>
    <w:rsid w:val="003F564B"/>
    <w:rsid w:val="003F57E6"/>
    <w:rsid w:val="003F63FC"/>
    <w:rsid w:val="003F6414"/>
    <w:rsid w:val="003F652F"/>
    <w:rsid w:val="003F7F4E"/>
    <w:rsid w:val="0040057C"/>
    <w:rsid w:val="00400AED"/>
    <w:rsid w:val="00400BA2"/>
    <w:rsid w:val="00400BBF"/>
    <w:rsid w:val="00400CF6"/>
    <w:rsid w:val="00400ED7"/>
    <w:rsid w:val="004016E3"/>
    <w:rsid w:val="00401BCD"/>
    <w:rsid w:val="00401F25"/>
    <w:rsid w:val="0040246A"/>
    <w:rsid w:val="0040258C"/>
    <w:rsid w:val="00402987"/>
    <w:rsid w:val="00402D7F"/>
    <w:rsid w:val="004035E0"/>
    <w:rsid w:val="004041A9"/>
    <w:rsid w:val="004047A6"/>
    <w:rsid w:val="004047F0"/>
    <w:rsid w:val="00404B2B"/>
    <w:rsid w:val="00404D0D"/>
    <w:rsid w:val="00404D77"/>
    <w:rsid w:val="0040561F"/>
    <w:rsid w:val="0040569F"/>
    <w:rsid w:val="00405D3C"/>
    <w:rsid w:val="004062BF"/>
    <w:rsid w:val="004073E0"/>
    <w:rsid w:val="004075A9"/>
    <w:rsid w:val="004078C7"/>
    <w:rsid w:val="00407D7A"/>
    <w:rsid w:val="00407E71"/>
    <w:rsid w:val="004102CE"/>
    <w:rsid w:val="004102ED"/>
    <w:rsid w:val="00410DF6"/>
    <w:rsid w:val="0041139C"/>
    <w:rsid w:val="00411D1A"/>
    <w:rsid w:val="0041223E"/>
    <w:rsid w:val="00412513"/>
    <w:rsid w:val="004125D0"/>
    <w:rsid w:val="00412D37"/>
    <w:rsid w:val="00412F95"/>
    <w:rsid w:val="004131DE"/>
    <w:rsid w:val="004135F1"/>
    <w:rsid w:val="0041382B"/>
    <w:rsid w:val="00414217"/>
    <w:rsid w:val="00414451"/>
    <w:rsid w:val="00414A97"/>
    <w:rsid w:val="00414B7F"/>
    <w:rsid w:val="00414C1F"/>
    <w:rsid w:val="00414FB7"/>
    <w:rsid w:val="00415C2B"/>
    <w:rsid w:val="00415D7F"/>
    <w:rsid w:val="00416207"/>
    <w:rsid w:val="00416DC8"/>
    <w:rsid w:val="00416F14"/>
    <w:rsid w:val="00417BCC"/>
    <w:rsid w:val="00420002"/>
    <w:rsid w:val="004200B7"/>
    <w:rsid w:val="0042163B"/>
    <w:rsid w:val="0042189A"/>
    <w:rsid w:val="0042199F"/>
    <w:rsid w:val="00421AD4"/>
    <w:rsid w:val="00421AE8"/>
    <w:rsid w:val="00421FDB"/>
    <w:rsid w:val="0042209B"/>
    <w:rsid w:val="00422713"/>
    <w:rsid w:val="00422940"/>
    <w:rsid w:val="00422E66"/>
    <w:rsid w:val="0042318A"/>
    <w:rsid w:val="0042335F"/>
    <w:rsid w:val="00423899"/>
    <w:rsid w:val="00423C66"/>
    <w:rsid w:val="00423ED1"/>
    <w:rsid w:val="00423F45"/>
    <w:rsid w:val="00424282"/>
    <w:rsid w:val="004246A0"/>
    <w:rsid w:val="00424A10"/>
    <w:rsid w:val="00424C7A"/>
    <w:rsid w:val="00424F0E"/>
    <w:rsid w:val="00424FD0"/>
    <w:rsid w:val="004252FB"/>
    <w:rsid w:val="004258A5"/>
    <w:rsid w:val="00425A4D"/>
    <w:rsid w:val="00425CB0"/>
    <w:rsid w:val="00425D96"/>
    <w:rsid w:val="004264F4"/>
    <w:rsid w:val="00426E99"/>
    <w:rsid w:val="0042749F"/>
    <w:rsid w:val="00427519"/>
    <w:rsid w:val="004278BA"/>
    <w:rsid w:val="00427C78"/>
    <w:rsid w:val="00427D16"/>
    <w:rsid w:val="00427D17"/>
    <w:rsid w:val="00427F5F"/>
    <w:rsid w:val="00430009"/>
    <w:rsid w:val="00430098"/>
    <w:rsid w:val="00430575"/>
    <w:rsid w:val="00430F86"/>
    <w:rsid w:val="004311AD"/>
    <w:rsid w:val="004313A1"/>
    <w:rsid w:val="004316DE"/>
    <w:rsid w:val="004316F8"/>
    <w:rsid w:val="00431782"/>
    <w:rsid w:val="004319F2"/>
    <w:rsid w:val="00432180"/>
    <w:rsid w:val="00432292"/>
    <w:rsid w:val="004330DB"/>
    <w:rsid w:val="004335D2"/>
    <w:rsid w:val="00433939"/>
    <w:rsid w:val="00433D4B"/>
    <w:rsid w:val="00434392"/>
    <w:rsid w:val="00434D15"/>
    <w:rsid w:val="00434DFF"/>
    <w:rsid w:val="00434E70"/>
    <w:rsid w:val="0043508B"/>
    <w:rsid w:val="00435158"/>
    <w:rsid w:val="00435176"/>
    <w:rsid w:val="00435195"/>
    <w:rsid w:val="004358E1"/>
    <w:rsid w:val="00435A62"/>
    <w:rsid w:val="00435AEF"/>
    <w:rsid w:val="00435BBD"/>
    <w:rsid w:val="00435C8B"/>
    <w:rsid w:val="00435CEA"/>
    <w:rsid w:val="00435CFD"/>
    <w:rsid w:val="00435D03"/>
    <w:rsid w:val="004361C5"/>
    <w:rsid w:val="00436BD6"/>
    <w:rsid w:val="00436EEC"/>
    <w:rsid w:val="004373DF"/>
    <w:rsid w:val="004374AA"/>
    <w:rsid w:val="0043768B"/>
    <w:rsid w:val="00437746"/>
    <w:rsid w:val="0043794C"/>
    <w:rsid w:val="00437ADB"/>
    <w:rsid w:val="00440501"/>
    <w:rsid w:val="00440B40"/>
    <w:rsid w:val="00441CF6"/>
    <w:rsid w:val="00441DB9"/>
    <w:rsid w:val="0044202F"/>
    <w:rsid w:val="0044281B"/>
    <w:rsid w:val="00442B35"/>
    <w:rsid w:val="00442CD2"/>
    <w:rsid w:val="00442F45"/>
    <w:rsid w:val="004434B4"/>
    <w:rsid w:val="004434E4"/>
    <w:rsid w:val="00443803"/>
    <w:rsid w:val="00443D60"/>
    <w:rsid w:val="004442DE"/>
    <w:rsid w:val="00444389"/>
    <w:rsid w:val="004444E8"/>
    <w:rsid w:val="00444876"/>
    <w:rsid w:val="0044490F"/>
    <w:rsid w:val="00444A54"/>
    <w:rsid w:val="00444B80"/>
    <w:rsid w:val="0044523A"/>
    <w:rsid w:val="0044523C"/>
    <w:rsid w:val="00445A45"/>
    <w:rsid w:val="0044608A"/>
    <w:rsid w:val="00446340"/>
    <w:rsid w:val="004463A0"/>
    <w:rsid w:val="00447236"/>
    <w:rsid w:val="004473D9"/>
    <w:rsid w:val="00447450"/>
    <w:rsid w:val="004475D8"/>
    <w:rsid w:val="0045041A"/>
    <w:rsid w:val="004506CE"/>
    <w:rsid w:val="0045083F"/>
    <w:rsid w:val="004508C9"/>
    <w:rsid w:val="00450DB8"/>
    <w:rsid w:val="00450E2D"/>
    <w:rsid w:val="004510F6"/>
    <w:rsid w:val="004510FF"/>
    <w:rsid w:val="004513FD"/>
    <w:rsid w:val="00451C3E"/>
    <w:rsid w:val="0045205F"/>
    <w:rsid w:val="00452233"/>
    <w:rsid w:val="00452A81"/>
    <w:rsid w:val="00452DC6"/>
    <w:rsid w:val="00453223"/>
    <w:rsid w:val="00453C15"/>
    <w:rsid w:val="004540ED"/>
    <w:rsid w:val="0045415D"/>
    <w:rsid w:val="00454453"/>
    <w:rsid w:val="0045484B"/>
    <w:rsid w:val="00454852"/>
    <w:rsid w:val="00454B59"/>
    <w:rsid w:val="00454F4F"/>
    <w:rsid w:val="0045518F"/>
    <w:rsid w:val="0045521C"/>
    <w:rsid w:val="00455E95"/>
    <w:rsid w:val="00455F20"/>
    <w:rsid w:val="0045642D"/>
    <w:rsid w:val="004564AA"/>
    <w:rsid w:val="0045677E"/>
    <w:rsid w:val="00456D47"/>
    <w:rsid w:val="004574ED"/>
    <w:rsid w:val="00457D45"/>
    <w:rsid w:val="00460008"/>
    <w:rsid w:val="00460D57"/>
    <w:rsid w:val="00460F0E"/>
    <w:rsid w:val="00461011"/>
    <w:rsid w:val="00461098"/>
    <w:rsid w:val="004611DB"/>
    <w:rsid w:val="004619DB"/>
    <w:rsid w:val="00461AD2"/>
    <w:rsid w:val="00461DD1"/>
    <w:rsid w:val="0046204E"/>
    <w:rsid w:val="0046206D"/>
    <w:rsid w:val="00462314"/>
    <w:rsid w:val="00462318"/>
    <w:rsid w:val="00462C59"/>
    <w:rsid w:val="00463F43"/>
    <w:rsid w:val="00464644"/>
    <w:rsid w:val="00464EAD"/>
    <w:rsid w:val="00465695"/>
    <w:rsid w:val="00465D63"/>
    <w:rsid w:val="00465E8A"/>
    <w:rsid w:val="00465F07"/>
    <w:rsid w:val="00465F15"/>
    <w:rsid w:val="00466114"/>
    <w:rsid w:val="00466266"/>
    <w:rsid w:val="00466776"/>
    <w:rsid w:val="00466938"/>
    <w:rsid w:val="00466ABC"/>
    <w:rsid w:val="00466E47"/>
    <w:rsid w:val="0046721C"/>
    <w:rsid w:val="00467322"/>
    <w:rsid w:val="0046790C"/>
    <w:rsid w:val="00467AC4"/>
    <w:rsid w:val="004700F0"/>
    <w:rsid w:val="00470374"/>
    <w:rsid w:val="004708BC"/>
    <w:rsid w:val="00470E0B"/>
    <w:rsid w:val="00470EE2"/>
    <w:rsid w:val="00471E56"/>
    <w:rsid w:val="00472548"/>
    <w:rsid w:val="00472742"/>
    <w:rsid w:val="00472F21"/>
    <w:rsid w:val="00472FCF"/>
    <w:rsid w:val="0047321D"/>
    <w:rsid w:val="004742F9"/>
    <w:rsid w:val="00474EB5"/>
    <w:rsid w:val="004752EC"/>
    <w:rsid w:val="004753D8"/>
    <w:rsid w:val="004754B2"/>
    <w:rsid w:val="00475C32"/>
    <w:rsid w:val="00475F40"/>
    <w:rsid w:val="00476542"/>
    <w:rsid w:val="00476CDA"/>
    <w:rsid w:val="004771EF"/>
    <w:rsid w:val="004776BB"/>
    <w:rsid w:val="004778A1"/>
    <w:rsid w:val="004779E2"/>
    <w:rsid w:val="00477BCF"/>
    <w:rsid w:val="00477DCD"/>
    <w:rsid w:val="0048007F"/>
    <w:rsid w:val="00480165"/>
    <w:rsid w:val="004804DB"/>
    <w:rsid w:val="0048068D"/>
    <w:rsid w:val="004806B1"/>
    <w:rsid w:val="00480715"/>
    <w:rsid w:val="0048078E"/>
    <w:rsid w:val="00480B46"/>
    <w:rsid w:val="0048131E"/>
    <w:rsid w:val="00481EBB"/>
    <w:rsid w:val="00481FE1"/>
    <w:rsid w:val="004823AD"/>
    <w:rsid w:val="004828D3"/>
    <w:rsid w:val="00482CF3"/>
    <w:rsid w:val="00482F20"/>
    <w:rsid w:val="0048381C"/>
    <w:rsid w:val="00483B42"/>
    <w:rsid w:val="00483E7D"/>
    <w:rsid w:val="004841B0"/>
    <w:rsid w:val="004845AE"/>
    <w:rsid w:val="0048471A"/>
    <w:rsid w:val="00484C06"/>
    <w:rsid w:val="00484D0D"/>
    <w:rsid w:val="00484F74"/>
    <w:rsid w:val="004850F4"/>
    <w:rsid w:val="0048524D"/>
    <w:rsid w:val="00485392"/>
    <w:rsid w:val="00485BB0"/>
    <w:rsid w:val="004864A8"/>
    <w:rsid w:val="00486830"/>
    <w:rsid w:val="004869BB"/>
    <w:rsid w:val="00486D8E"/>
    <w:rsid w:val="004876F2"/>
    <w:rsid w:val="0048796F"/>
    <w:rsid w:val="00490061"/>
    <w:rsid w:val="00490181"/>
    <w:rsid w:val="0049018F"/>
    <w:rsid w:val="0049075A"/>
    <w:rsid w:val="00490F21"/>
    <w:rsid w:val="0049182E"/>
    <w:rsid w:val="0049198B"/>
    <w:rsid w:val="00491B55"/>
    <w:rsid w:val="004924E1"/>
    <w:rsid w:val="004928CE"/>
    <w:rsid w:val="00492F47"/>
    <w:rsid w:val="00493375"/>
    <w:rsid w:val="00493445"/>
    <w:rsid w:val="004934FC"/>
    <w:rsid w:val="00493723"/>
    <w:rsid w:val="00493A75"/>
    <w:rsid w:val="00493AEA"/>
    <w:rsid w:val="00494090"/>
    <w:rsid w:val="00494499"/>
    <w:rsid w:val="00494600"/>
    <w:rsid w:val="0049467F"/>
    <w:rsid w:val="00494A83"/>
    <w:rsid w:val="00494C22"/>
    <w:rsid w:val="00494C2F"/>
    <w:rsid w:val="0049504E"/>
    <w:rsid w:val="004957D7"/>
    <w:rsid w:val="00495B94"/>
    <w:rsid w:val="00495BF7"/>
    <w:rsid w:val="00495FEF"/>
    <w:rsid w:val="00496A95"/>
    <w:rsid w:val="00496EFC"/>
    <w:rsid w:val="00497552"/>
    <w:rsid w:val="00497A2C"/>
    <w:rsid w:val="00497F2E"/>
    <w:rsid w:val="004A03F4"/>
    <w:rsid w:val="004A09A0"/>
    <w:rsid w:val="004A0A94"/>
    <w:rsid w:val="004A1043"/>
    <w:rsid w:val="004A105E"/>
    <w:rsid w:val="004A12AD"/>
    <w:rsid w:val="004A1878"/>
    <w:rsid w:val="004A2187"/>
    <w:rsid w:val="004A259E"/>
    <w:rsid w:val="004A25C1"/>
    <w:rsid w:val="004A25FA"/>
    <w:rsid w:val="004A2777"/>
    <w:rsid w:val="004A29E3"/>
    <w:rsid w:val="004A2B5D"/>
    <w:rsid w:val="004A2BFD"/>
    <w:rsid w:val="004A3574"/>
    <w:rsid w:val="004A3A42"/>
    <w:rsid w:val="004A3F5C"/>
    <w:rsid w:val="004A4267"/>
    <w:rsid w:val="004A4707"/>
    <w:rsid w:val="004A498A"/>
    <w:rsid w:val="004A4EE7"/>
    <w:rsid w:val="004A4EEA"/>
    <w:rsid w:val="004A4F88"/>
    <w:rsid w:val="004A5135"/>
    <w:rsid w:val="004A5405"/>
    <w:rsid w:val="004A5E36"/>
    <w:rsid w:val="004A5EC0"/>
    <w:rsid w:val="004A6978"/>
    <w:rsid w:val="004A6BA4"/>
    <w:rsid w:val="004A7175"/>
    <w:rsid w:val="004A7AF8"/>
    <w:rsid w:val="004A7CC0"/>
    <w:rsid w:val="004A7D8C"/>
    <w:rsid w:val="004A7F77"/>
    <w:rsid w:val="004B0477"/>
    <w:rsid w:val="004B0482"/>
    <w:rsid w:val="004B09D9"/>
    <w:rsid w:val="004B0BFD"/>
    <w:rsid w:val="004B14DB"/>
    <w:rsid w:val="004B1553"/>
    <w:rsid w:val="004B1671"/>
    <w:rsid w:val="004B17CE"/>
    <w:rsid w:val="004B1D08"/>
    <w:rsid w:val="004B1D0E"/>
    <w:rsid w:val="004B1ECE"/>
    <w:rsid w:val="004B2523"/>
    <w:rsid w:val="004B26F3"/>
    <w:rsid w:val="004B2E4A"/>
    <w:rsid w:val="004B2EA2"/>
    <w:rsid w:val="004B3353"/>
    <w:rsid w:val="004B39FE"/>
    <w:rsid w:val="004B4608"/>
    <w:rsid w:val="004B4AC3"/>
    <w:rsid w:val="004B555D"/>
    <w:rsid w:val="004B5A43"/>
    <w:rsid w:val="004B5DA3"/>
    <w:rsid w:val="004B5EDA"/>
    <w:rsid w:val="004B6331"/>
    <w:rsid w:val="004B67CA"/>
    <w:rsid w:val="004B67FD"/>
    <w:rsid w:val="004B687F"/>
    <w:rsid w:val="004B76CF"/>
    <w:rsid w:val="004B7772"/>
    <w:rsid w:val="004C01C4"/>
    <w:rsid w:val="004C01F3"/>
    <w:rsid w:val="004C057C"/>
    <w:rsid w:val="004C06D0"/>
    <w:rsid w:val="004C0859"/>
    <w:rsid w:val="004C15F2"/>
    <w:rsid w:val="004C164C"/>
    <w:rsid w:val="004C1A19"/>
    <w:rsid w:val="004C1CB1"/>
    <w:rsid w:val="004C1FF7"/>
    <w:rsid w:val="004C2016"/>
    <w:rsid w:val="004C2259"/>
    <w:rsid w:val="004C2795"/>
    <w:rsid w:val="004C27E3"/>
    <w:rsid w:val="004C2B49"/>
    <w:rsid w:val="004C2BA0"/>
    <w:rsid w:val="004C2C93"/>
    <w:rsid w:val="004C30AB"/>
    <w:rsid w:val="004C3336"/>
    <w:rsid w:val="004C3637"/>
    <w:rsid w:val="004C4091"/>
    <w:rsid w:val="004C42BB"/>
    <w:rsid w:val="004C4476"/>
    <w:rsid w:val="004C46DA"/>
    <w:rsid w:val="004C471C"/>
    <w:rsid w:val="004C4893"/>
    <w:rsid w:val="004C4A51"/>
    <w:rsid w:val="004C4C95"/>
    <w:rsid w:val="004C5319"/>
    <w:rsid w:val="004C533E"/>
    <w:rsid w:val="004C5487"/>
    <w:rsid w:val="004C5B06"/>
    <w:rsid w:val="004C6313"/>
    <w:rsid w:val="004C663D"/>
    <w:rsid w:val="004C6931"/>
    <w:rsid w:val="004C6D06"/>
    <w:rsid w:val="004C7362"/>
    <w:rsid w:val="004C7AA7"/>
    <w:rsid w:val="004C7F5E"/>
    <w:rsid w:val="004C7F6A"/>
    <w:rsid w:val="004D01D8"/>
    <w:rsid w:val="004D0269"/>
    <w:rsid w:val="004D0784"/>
    <w:rsid w:val="004D0C8F"/>
    <w:rsid w:val="004D0D86"/>
    <w:rsid w:val="004D0DF8"/>
    <w:rsid w:val="004D0F3A"/>
    <w:rsid w:val="004D10AD"/>
    <w:rsid w:val="004D18BA"/>
    <w:rsid w:val="004D1FF6"/>
    <w:rsid w:val="004D23BA"/>
    <w:rsid w:val="004D25A3"/>
    <w:rsid w:val="004D2AC9"/>
    <w:rsid w:val="004D2BD8"/>
    <w:rsid w:val="004D2C54"/>
    <w:rsid w:val="004D3035"/>
    <w:rsid w:val="004D33AD"/>
    <w:rsid w:val="004D38DB"/>
    <w:rsid w:val="004D3C65"/>
    <w:rsid w:val="004D4041"/>
    <w:rsid w:val="004D4181"/>
    <w:rsid w:val="004D41E6"/>
    <w:rsid w:val="004D4E27"/>
    <w:rsid w:val="004D4F3F"/>
    <w:rsid w:val="004D672A"/>
    <w:rsid w:val="004D6EC8"/>
    <w:rsid w:val="004D6F78"/>
    <w:rsid w:val="004D7275"/>
    <w:rsid w:val="004D7964"/>
    <w:rsid w:val="004D7C9A"/>
    <w:rsid w:val="004D7EE2"/>
    <w:rsid w:val="004E0282"/>
    <w:rsid w:val="004E035C"/>
    <w:rsid w:val="004E05CA"/>
    <w:rsid w:val="004E0C3B"/>
    <w:rsid w:val="004E1714"/>
    <w:rsid w:val="004E180E"/>
    <w:rsid w:val="004E1A2E"/>
    <w:rsid w:val="004E1A40"/>
    <w:rsid w:val="004E1C84"/>
    <w:rsid w:val="004E239B"/>
    <w:rsid w:val="004E23DD"/>
    <w:rsid w:val="004E287E"/>
    <w:rsid w:val="004E2F1E"/>
    <w:rsid w:val="004E3695"/>
    <w:rsid w:val="004E3DA8"/>
    <w:rsid w:val="004E42C8"/>
    <w:rsid w:val="004E4861"/>
    <w:rsid w:val="004E4873"/>
    <w:rsid w:val="004E4EE5"/>
    <w:rsid w:val="004E4FBA"/>
    <w:rsid w:val="004E562C"/>
    <w:rsid w:val="004E5818"/>
    <w:rsid w:val="004E5B03"/>
    <w:rsid w:val="004E5B40"/>
    <w:rsid w:val="004E6313"/>
    <w:rsid w:val="004E681D"/>
    <w:rsid w:val="004E6AC4"/>
    <w:rsid w:val="004E6B6E"/>
    <w:rsid w:val="004E73C5"/>
    <w:rsid w:val="004E7607"/>
    <w:rsid w:val="004E793D"/>
    <w:rsid w:val="004E7A53"/>
    <w:rsid w:val="004F0AAB"/>
    <w:rsid w:val="004F0B41"/>
    <w:rsid w:val="004F0BB5"/>
    <w:rsid w:val="004F0C00"/>
    <w:rsid w:val="004F0E64"/>
    <w:rsid w:val="004F12A6"/>
    <w:rsid w:val="004F13DF"/>
    <w:rsid w:val="004F15E0"/>
    <w:rsid w:val="004F242D"/>
    <w:rsid w:val="004F2749"/>
    <w:rsid w:val="004F2FB9"/>
    <w:rsid w:val="004F319F"/>
    <w:rsid w:val="004F335A"/>
    <w:rsid w:val="004F3771"/>
    <w:rsid w:val="004F3961"/>
    <w:rsid w:val="004F3DD7"/>
    <w:rsid w:val="004F3DE8"/>
    <w:rsid w:val="004F3E54"/>
    <w:rsid w:val="004F3EFF"/>
    <w:rsid w:val="004F422D"/>
    <w:rsid w:val="004F4481"/>
    <w:rsid w:val="004F45BC"/>
    <w:rsid w:val="004F4A7D"/>
    <w:rsid w:val="004F4F9B"/>
    <w:rsid w:val="004F53F1"/>
    <w:rsid w:val="004F548A"/>
    <w:rsid w:val="004F584F"/>
    <w:rsid w:val="004F591B"/>
    <w:rsid w:val="004F5C03"/>
    <w:rsid w:val="004F5D4C"/>
    <w:rsid w:val="004F5DB1"/>
    <w:rsid w:val="004F6236"/>
    <w:rsid w:val="004F63CD"/>
    <w:rsid w:val="004F6419"/>
    <w:rsid w:val="004F64F4"/>
    <w:rsid w:val="004F687A"/>
    <w:rsid w:val="004F6A05"/>
    <w:rsid w:val="004F6DAC"/>
    <w:rsid w:val="004F703C"/>
    <w:rsid w:val="004F788E"/>
    <w:rsid w:val="005011D3"/>
    <w:rsid w:val="00501404"/>
    <w:rsid w:val="005018B5"/>
    <w:rsid w:val="00501D59"/>
    <w:rsid w:val="00501F20"/>
    <w:rsid w:val="00501FE5"/>
    <w:rsid w:val="005024FC"/>
    <w:rsid w:val="00502773"/>
    <w:rsid w:val="00502AF3"/>
    <w:rsid w:val="00502B46"/>
    <w:rsid w:val="00502F8C"/>
    <w:rsid w:val="0050321A"/>
    <w:rsid w:val="00503319"/>
    <w:rsid w:val="005033BB"/>
    <w:rsid w:val="005033C6"/>
    <w:rsid w:val="005034EC"/>
    <w:rsid w:val="005036D2"/>
    <w:rsid w:val="00503AB5"/>
    <w:rsid w:val="00503CBE"/>
    <w:rsid w:val="00503D3F"/>
    <w:rsid w:val="0050438C"/>
    <w:rsid w:val="00504393"/>
    <w:rsid w:val="00504590"/>
    <w:rsid w:val="00504B2D"/>
    <w:rsid w:val="00504CAE"/>
    <w:rsid w:val="00504D3F"/>
    <w:rsid w:val="00505256"/>
    <w:rsid w:val="0050552B"/>
    <w:rsid w:val="00506163"/>
    <w:rsid w:val="005061FD"/>
    <w:rsid w:val="005066C4"/>
    <w:rsid w:val="005069CD"/>
    <w:rsid w:val="00506BB5"/>
    <w:rsid w:val="00506D82"/>
    <w:rsid w:val="005073C5"/>
    <w:rsid w:val="00507B0B"/>
    <w:rsid w:val="00507CF2"/>
    <w:rsid w:val="005102EA"/>
    <w:rsid w:val="0051089F"/>
    <w:rsid w:val="00510940"/>
    <w:rsid w:val="00510A90"/>
    <w:rsid w:val="00510BCA"/>
    <w:rsid w:val="00510F44"/>
    <w:rsid w:val="00510F81"/>
    <w:rsid w:val="0051126C"/>
    <w:rsid w:val="0051143B"/>
    <w:rsid w:val="005115E0"/>
    <w:rsid w:val="00511EA0"/>
    <w:rsid w:val="00512157"/>
    <w:rsid w:val="005123CE"/>
    <w:rsid w:val="0051256E"/>
    <w:rsid w:val="0051292D"/>
    <w:rsid w:val="00512DA6"/>
    <w:rsid w:val="00512EAE"/>
    <w:rsid w:val="00513245"/>
    <w:rsid w:val="0051342D"/>
    <w:rsid w:val="005134CE"/>
    <w:rsid w:val="00513708"/>
    <w:rsid w:val="00513D1F"/>
    <w:rsid w:val="00513E4B"/>
    <w:rsid w:val="005143E0"/>
    <w:rsid w:val="00514D79"/>
    <w:rsid w:val="00515738"/>
    <w:rsid w:val="00515766"/>
    <w:rsid w:val="00515DB5"/>
    <w:rsid w:val="00516101"/>
    <w:rsid w:val="00516B3D"/>
    <w:rsid w:val="00516BA6"/>
    <w:rsid w:val="00516C7A"/>
    <w:rsid w:val="00517177"/>
    <w:rsid w:val="00517342"/>
    <w:rsid w:val="00517AE8"/>
    <w:rsid w:val="0052012E"/>
    <w:rsid w:val="00520413"/>
    <w:rsid w:val="005204F9"/>
    <w:rsid w:val="00520729"/>
    <w:rsid w:val="005209E0"/>
    <w:rsid w:val="00520AC1"/>
    <w:rsid w:val="00520FB6"/>
    <w:rsid w:val="00521244"/>
    <w:rsid w:val="00521F10"/>
    <w:rsid w:val="005222F4"/>
    <w:rsid w:val="00522924"/>
    <w:rsid w:val="00522AF7"/>
    <w:rsid w:val="00522BD7"/>
    <w:rsid w:val="00522DD5"/>
    <w:rsid w:val="00522E5D"/>
    <w:rsid w:val="00523002"/>
    <w:rsid w:val="00523987"/>
    <w:rsid w:val="0052403D"/>
    <w:rsid w:val="00524275"/>
    <w:rsid w:val="00524527"/>
    <w:rsid w:val="0052558F"/>
    <w:rsid w:val="00525840"/>
    <w:rsid w:val="00525C06"/>
    <w:rsid w:val="00526066"/>
    <w:rsid w:val="005260DB"/>
    <w:rsid w:val="00526843"/>
    <w:rsid w:val="005268F2"/>
    <w:rsid w:val="00526D02"/>
    <w:rsid w:val="00526F3D"/>
    <w:rsid w:val="005270ED"/>
    <w:rsid w:val="005272FF"/>
    <w:rsid w:val="00527326"/>
    <w:rsid w:val="005274D6"/>
    <w:rsid w:val="005278CB"/>
    <w:rsid w:val="00527D40"/>
    <w:rsid w:val="0053003C"/>
    <w:rsid w:val="00530253"/>
    <w:rsid w:val="0053026D"/>
    <w:rsid w:val="00530387"/>
    <w:rsid w:val="00530921"/>
    <w:rsid w:val="00530DC8"/>
    <w:rsid w:val="0053112A"/>
    <w:rsid w:val="00531849"/>
    <w:rsid w:val="005318DB"/>
    <w:rsid w:val="00531998"/>
    <w:rsid w:val="00532179"/>
    <w:rsid w:val="00532828"/>
    <w:rsid w:val="00532854"/>
    <w:rsid w:val="0053288F"/>
    <w:rsid w:val="00532984"/>
    <w:rsid w:val="00532CA7"/>
    <w:rsid w:val="00532E75"/>
    <w:rsid w:val="00532F0F"/>
    <w:rsid w:val="00532FCE"/>
    <w:rsid w:val="00533076"/>
    <w:rsid w:val="005331BB"/>
    <w:rsid w:val="00533283"/>
    <w:rsid w:val="00533506"/>
    <w:rsid w:val="00533516"/>
    <w:rsid w:val="005335A4"/>
    <w:rsid w:val="005336B9"/>
    <w:rsid w:val="005339D4"/>
    <w:rsid w:val="00533A34"/>
    <w:rsid w:val="00534847"/>
    <w:rsid w:val="00535084"/>
    <w:rsid w:val="005354B3"/>
    <w:rsid w:val="00535610"/>
    <w:rsid w:val="005356D8"/>
    <w:rsid w:val="00535822"/>
    <w:rsid w:val="00535E4A"/>
    <w:rsid w:val="005365CF"/>
    <w:rsid w:val="0053662B"/>
    <w:rsid w:val="00536679"/>
    <w:rsid w:val="005368EA"/>
    <w:rsid w:val="00536CF5"/>
    <w:rsid w:val="00537148"/>
    <w:rsid w:val="00537173"/>
    <w:rsid w:val="005372B2"/>
    <w:rsid w:val="0053798A"/>
    <w:rsid w:val="00537B1B"/>
    <w:rsid w:val="00537C3D"/>
    <w:rsid w:val="00537CD9"/>
    <w:rsid w:val="00537FCA"/>
    <w:rsid w:val="00540C43"/>
    <w:rsid w:val="00540DCD"/>
    <w:rsid w:val="00540E47"/>
    <w:rsid w:val="00540F8B"/>
    <w:rsid w:val="00541065"/>
    <w:rsid w:val="00542E47"/>
    <w:rsid w:val="00543383"/>
    <w:rsid w:val="005433A6"/>
    <w:rsid w:val="00543445"/>
    <w:rsid w:val="005434D0"/>
    <w:rsid w:val="0054371C"/>
    <w:rsid w:val="0054379C"/>
    <w:rsid w:val="00544245"/>
    <w:rsid w:val="00544499"/>
    <w:rsid w:val="00544509"/>
    <w:rsid w:val="00544591"/>
    <w:rsid w:val="0054481A"/>
    <w:rsid w:val="00544B06"/>
    <w:rsid w:val="00544B4A"/>
    <w:rsid w:val="00545BD2"/>
    <w:rsid w:val="00546270"/>
    <w:rsid w:val="00546711"/>
    <w:rsid w:val="005468C8"/>
    <w:rsid w:val="00546CAB"/>
    <w:rsid w:val="00547639"/>
    <w:rsid w:val="00547E21"/>
    <w:rsid w:val="00547F22"/>
    <w:rsid w:val="005503EF"/>
    <w:rsid w:val="00550717"/>
    <w:rsid w:val="00550E00"/>
    <w:rsid w:val="005511F3"/>
    <w:rsid w:val="0055156E"/>
    <w:rsid w:val="00551586"/>
    <w:rsid w:val="00551AB8"/>
    <w:rsid w:val="005523DF"/>
    <w:rsid w:val="00552882"/>
    <w:rsid w:val="005528D7"/>
    <w:rsid w:val="005528F5"/>
    <w:rsid w:val="00552A05"/>
    <w:rsid w:val="00552BAE"/>
    <w:rsid w:val="00553313"/>
    <w:rsid w:val="0055358B"/>
    <w:rsid w:val="005547C3"/>
    <w:rsid w:val="005548AA"/>
    <w:rsid w:val="005555A4"/>
    <w:rsid w:val="0055579C"/>
    <w:rsid w:val="0055595A"/>
    <w:rsid w:val="00555F64"/>
    <w:rsid w:val="00556016"/>
    <w:rsid w:val="00556083"/>
    <w:rsid w:val="0055616F"/>
    <w:rsid w:val="005569DA"/>
    <w:rsid w:val="00556B0D"/>
    <w:rsid w:val="00557181"/>
    <w:rsid w:val="00557443"/>
    <w:rsid w:val="00557B1A"/>
    <w:rsid w:val="00560551"/>
    <w:rsid w:val="005607A3"/>
    <w:rsid w:val="005608C6"/>
    <w:rsid w:val="0056113D"/>
    <w:rsid w:val="00561309"/>
    <w:rsid w:val="00561894"/>
    <w:rsid w:val="00562218"/>
    <w:rsid w:val="00562DF8"/>
    <w:rsid w:val="005633B4"/>
    <w:rsid w:val="005636DE"/>
    <w:rsid w:val="00563B42"/>
    <w:rsid w:val="00563D73"/>
    <w:rsid w:val="00563F2F"/>
    <w:rsid w:val="005647F2"/>
    <w:rsid w:val="005648AE"/>
    <w:rsid w:val="00564A80"/>
    <w:rsid w:val="005653AB"/>
    <w:rsid w:val="00565E57"/>
    <w:rsid w:val="00565E6F"/>
    <w:rsid w:val="005660F3"/>
    <w:rsid w:val="00566233"/>
    <w:rsid w:val="00566289"/>
    <w:rsid w:val="0056681F"/>
    <w:rsid w:val="00566A7C"/>
    <w:rsid w:val="00566D0F"/>
    <w:rsid w:val="00567384"/>
    <w:rsid w:val="00567C97"/>
    <w:rsid w:val="00571035"/>
    <w:rsid w:val="005710C0"/>
    <w:rsid w:val="00571673"/>
    <w:rsid w:val="00571E01"/>
    <w:rsid w:val="00571FF8"/>
    <w:rsid w:val="00572204"/>
    <w:rsid w:val="005725CF"/>
    <w:rsid w:val="00572EEF"/>
    <w:rsid w:val="00572FA3"/>
    <w:rsid w:val="005731B8"/>
    <w:rsid w:val="00573A72"/>
    <w:rsid w:val="00573FBB"/>
    <w:rsid w:val="00574F7C"/>
    <w:rsid w:val="00574F9E"/>
    <w:rsid w:val="00575C4A"/>
    <w:rsid w:val="00575DA2"/>
    <w:rsid w:val="00575E7B"/>
    <w:rsid w:val="0057654D"/>
    <w:rsid w:val="00576B64"/>
    <w:rsid w:val="005773B2"/>
    <w:rsid w:val="005773CF"/>
    <w:rsid w:val="00577547"/>
    <w:rsid w:val="0057787E"/>
    <w:rsid w:val="0058009E"/>
    <w:rsid w:val="005806BE"/>
    <w:rsid w:val="005808AD"/>
    <w:rsid w:val="00580B6C"/>
    <w:rsid w:val="00580CB3"/>
    <w:rsid w:val="00580F86"/>
    <w:rsid w:val="00581514"/>
    <w:rsid w:val="00581C4E"/>
    <w:rsid w:val="0058201E"/>
    <w:rsid w:val="00582C88"/>
    <w:rsid w:val="00583526"/>
    <w:rsid w:val="0058361A"/>
    <w:rsid w:val="00584081"/>
    <w:rsid w:val="0058441C"/>
    <w:rsid w:val="0058452A"/>
    <w:rsid w:val="00584791"/>
    <w:rsid w:val="0058480D"/>
    <w:rsid w:val="00584D6C"/>
    <w:rsid w:val="00585533"/>
    <w:rsid w:val="00585693"/>
    <w:rsid w:val="005859B4"/>
    <w:rsid w:val="00585B13"/>
    <w:rsid w:val="00586528"/>
    <w:rsid w:val="00586ADA"/>
    <w:rsid w:val="00586D14"/>
    <w:rsid w:val="005877EC"/>
    <w:rsid w:val="005879AF"/>
    <w:rsid w:val="00590177"/>
    <w:rsid w:val="00590730"/>
    <w:rsid w:val="00590EB9"/>
    <w:rsid w:val="005914F0"/>
    <w:rsid w:val="00591DEA"/>
    <w:rsid w:val="00591FC1"/>
    <w:rsid w:val="0059205B"/>
    <w:rsid w:val="00592411"/>
    <w:rsid w:val="00592559"/>
    <w:rsid w:val="00592753"/>
    <w:rsid w:val="00592E14"/>
    <w:rsid w:val="00592FE9"/>
    <w:rsid w:val="0059352F"/>
    <w:rsid w:val="00593678"/>
    <w:rsid w:val="005939E1"/>
    <w:rsid w:val="00594038"/>
    <w:rsid w:val="00595D15"/>
    <w:rsid w:val="005963F4"/>
    <w:rsid w:val="00596B76"/>
    <w:rsid w:val="00596D90"/>
    <w:rsid w:val="00596E24"/>
    <w:rsid w:val="00596F45"/>
    <w:rsid w:val="00596F4B"/>
    <w:rsid w:val="0059733B"/>
    <w:rsid w:val="00597C7A"/>
    <w:rsid w:val="00597CCF"/>
    <w:rsid w:val="005A03FE"/>
    <w:rsid w:val="005A0C9F"/>
    <w:rsid w:val="005A0DC1"/>
    <w:rsid w:val="005A0FAC"/>
    <w:rsid w:val="005A1002"/>
    <w:rsid w:val="005A12C0"/>
    <w:rsid w:val="005A1793"/>
    <w:rsid w:val="005A19DA"/>
    <w:rsid w:val="005A1B7E"/>
    <w:rsid w:val="005A2113"/>
    <w:rsid w:val="005A234F"/>
    <w:rsid w:val="005A24CA"/>
    <w:rsid w:val="005A2A6B"/>
    <w:rsid w:val="005A2DED"/>
    <w:rsid w:val="005A2E83"/>
    <w:rsid w:val="005A31FC"/>
    <w:rsid w:val="005A3A73"/>
    <w:rsid w:val="005A40D2"/>
    <w:rsid w:val="005A4918"/>
    <w:rsid w:val="005A4ABF"/>
    <w:rsid w:val="005A4C66"/>
    <w:rsid w:val="005A5110"/>
    <w:rsid w:val="005A5268"/>
    <w:rsid w:val="005A555A"/>
    <w:rsid w:val="005A58EF"/>
    <w:rsid w:val="005A5BE0"/>
    <w:rsid w:val="005A64F1"/>
    <w:rsid w:val="005A6897"/>
    <w:rsid w:val="005A6EA8"/>
    <w:rsid w:val="005A7052"/>
    <w:rsid w:val="005A7320"/>
    <w:rsid w:val="005A74CC"/>
    <w:rsid w:val="005A7CA4"/>
    <w:rsid w:val="005A7CC0"/>
    <w:rsid w:val="005B004D"/>
    <w:rsid w:val="005B038B"/>
    <w:rsid w:val="005B07F8"/>
    <w:rsid w:val="005B0BB7"/>
    <w:rsid w:val="005B11D6"/>
    <w:rsid w:val="005B1480"/>
    <w:rsid w:val="005B281C"/>
    <w:rsid w:val="005B289C"/>
    <w:rsid w:val="005B28BD"/>
    <w:rsid w:val="005B2B98"/>
    <w:rsid w:val="005B2F55"/>
    <w:rsid w:val="005B43C2"/>
    <w:rsid w:val="005B4512"/>
    <w:rsid w:val="005B4C56"/>
    <w:rsid w:val="005B4CAD"/>
    <w:rsid w:val="005B4CAE"/>
    <w:rsid w:val="005B4F83"/>
    <w:rsid w:val="005B532C"/>
    <w:rsid w:val="005B58E7"/>
    <w:rsid w:val="005B5982"/>
    <w:rsid w:val="005B5BC3"/>
    <w:rsid w:val="005B670D"/>
    <w:rsid w:val="005B6E3B"/>
    <w:rsid w:val="005B6F4E"/>
    <w:rsid w:val="005B758A"/>
    <w:rsid w:val="005B7683"/>
    <w:rsid w:val="005B7EE8"/>
    <w:rsid w:val="005C069D"/>
    <w:rsid w:val="005C07C6"/>
    <w:rsid w:val="005C096D"/>
    <w:rsid w:val="005C0BC7"/>
    <w:rsid w:val="005C0F11"/>
    <w:rsid w:val="005C0F55"/>
    <w:rsid w:val="005C1629"/>
    <w:rsid w:val="005C18F5"/>
    <w:rsid w:val="005C1ACF"/>
    <w:rsid w:val="005C1F7A"/>
    <w:rsid w:val="005C2358"/>
    <w:rsid w:val="005C28D5"/>
    <w:rsid w:val="005C30A5"/>
    <w:rsid w:val="005C3A2A"/>
    <w:rsid w:val="005C3EC9"/>
    <w:rsid w:val="005C40C7"/>
    <w:rsid w:val="005C411E"/>
    <w:rsid w:val="005C41D0"/>
    <w:rsid w:val="005C4828"/>
    <w:rsid w:val="005C4C80"/>
    <w:rsid w:val="005C4D7B"/>
    <w:rsid w:val="005C5226"/>
    <w:rsid w:val="005C5281"/>
    <w:rsid w:val="005C55DF"/>
    <w:rsid w:val="005C57FB"/>
    <w:rsid w:val="005C588D"/>
    <w:rsid w:val="005C5AFA"/>
    <w:rsid w:val="005C5B81"/>
    <w:rsid w:val="005C5F64"/>
    <w:rsid w:val="005C631E"/>
    <w:rsid w:val="005C6706"/>
    <w:rsid w:val="005C68DC"/>
    <w:rsid w:val="005C6AA0"/>
    <w:rsid w:val="005C6C64"/>
    <w:rsid w:val="005C700B"/>
    <w:rsid w:val="005C71DD"/>
    <w:rsid w:val="005C73B5"/>
    <w:rsid w:val="005C7593"/>
    <w:rsid w:val="005C792C"/>
    <w:rsid w:val="005C7930"/>
    <w:rsid w:val="005C7F13"/>
    <w:rsid w:val="005D00F4"/>
    <w:rsid w:val="005D01A5"/>
    <w:rsid w:val="005D0323"/>
    <w:rsid w:val="005D0493"/>
    <w:rsid w:val="005D1461"/>
    <w:rsid w:val="005D14D5"/>
    <w:rsid w:val="005D19D2"/>
    <w:rsid w:val="005D1B99"/>
    <w:rsid w:val="005D1C83"/>
    <w:rsid w:val="005D1F7A"/>
    <w:rsid w:val="005D2117"/>
    <w:rsid w:val="005D26BB"/>
    <w:rsid w:val="005D2C25"/>
    <w:rsid w:val="005D303E"/>
    <w:rsid w:val="005D306E"/>
    <w:rsid w:val="005D30C5"/>
    <w:rsid w:val="005D35AD"/>
    <w:rsid w:val="005D390A"/>
    <w:rsid w:val="005D4499"/>
    <w:rsid w:val="005D47AC"/>
    <w:rsid w:val="005D4A0F"/>
    <w:rsid w:val="005D5130"/>
    <w:rsid w:val="005D52B1"/>
    <w:rsid w:val="005D594C"/>
    <w:rsid w:val="005D5EAF"/>
    <w:rsid w:val="005D636E"/>
    <w:rsid w:val="005D64DF"/>
    <w:rsid w:val="005D6580"/>
    <w:rsid w:val="005D6673"/>
    <w:rsid w:val="005D69E4"/>
    <w:rsid w:val="005D6B05"/>
    <w:rsid w:val="005D6CBE"/>
    <w:rsid w:val="005D6E38"/>
    <w:rsid w:val="005D76D4"/>
    <w:rsid w:val="005D7B61"/>
    <w:rsid w:val="005D7EB5"/>
    <w:rsid w:val="005D7FAF"/>
    <w:rsid w:val="005E0329"/>
    <w:rsid w:val="005E0777"/>
    <w:rsid w:val="005E08E4"/>
    <w:rsid w:val="005E0B56"/>
    <w:rsid w:val="005E0C95"/>
    <w:rsid w:val="005E128B"/>
    <w:rsid w:val="005E1A64"/>
    <w:rsid w:val="005E20A4"/>
    <w:rsid w:val="005E2416"/>
    <w:rsid w:val="005E2D10"/>
    <w:rsid w:val="005E3037"/>
    <w:rsid w:val="005E3593"/>
    <w:rsid w:val="005E4312"/>
    <w:rsid w:val="005E43D4"/>
    <w:rsid w:val="005E459B"/>
    <w:rsid w:val="005E46C9"/>
    <w:rsid w:val="005E4F7D"/>
    <w:rsid w:val="005E50D7"/>
    <w:rsid w:val="005E5127"/>
    <w:rsid w:val="005E5479"/>
    <w:rsid w:val="005E5ECD"/>
    <w:rsid w:val="005E6153"/>
    <w:rsid w:val="005E6B2C"/>
    <w:rsid w:val="005E6C84"/>
    <w:rsid w:val="005E7951"/>
    <w:rsid w:val="005E7B70"/>
    <w:rsid w:val="005E7CE4"/>
    <w:rsid w:val="005E7DE7"/>
    <w:rsid w:val="005E7E68"/>
    <w:rsid w:val="005E7FDC"/>
    <w:rsid w:val="005F0018"/>
    <w:rsid w:val="005F0D6E"/>
    <w:rsid w:val="005F1200"/>
    <w:rsid w:val="005F12D6"/>
    <w:rsid w:val="005F1880"/>
    <w:rsid w:val="005F256D"/>
    <w:rsid w:val="005F2829"/>
    <w:rsid w:val="005F29F1"/>
    <w:rsid w:val="005F2E1E"/>
    <w:rsid w:val="005F2FD4"/>
    <w:rsid w:val="005F2FF7"/>
    <w:rsid w:val="005F410F"/>
    <w:rsid w:val="005F45A3"/>
    <w:rsid w:val="005F4615"/>
    <w:rsid w:val="005F497B"/>
    <w:rsid w:val="005F4EE4"/>
    <w:rsid w:val="005F502F"/>
    <w:rsid w:val="005F539D"/>
    <w:rsid w:val="005F5BFF"/>
    <w:rsid w:val="005F5D0F"/>
    <w:rsid w:val="005F5FEC"/>
    <w:rsid w:val="005F6361"/>
    <w:rsid w:val="005F6A58"/>
    <w:rsid w:val="005F6C71"/>
    <w:rsid w:val="005F6DF1"/>
    <w:rsid w:val="005F6EE4"/>
    <w:rsid w:val="005F7156"/>
    <w:rsid w:val="005F7167"/>
    <w:rsid w:val="005F7E0B"/>
    <w:rsid w:val="00600425"/>
    <w:rsid w:val="006004E2"/>
    <w:rsid w:val="00600E7F"/>
    <w:rsid w:val="006015A2"/>
    <w:rsid w:val="00601A2A"/>
    <w:rsid w:val="00601B67"/>
    <w:rsid w:val="006024B4"/>
    <w:rsid w:val="0060291F"/>
    <w:rsid w:val="00602946"/>
    <w:rsid w:val="006029DB"/>
    <w:rsid w:val="00603003"/>
    <w:rsid w:val="0060318E"/>
    <w:rsid w:val="0060383B"/>
    <w:rsid w:val="0060392C"/>
    <w:rsid w:val="00603C53"/>
    <w:rsid w:val="006046AE"/>
    <w:rsid w:val="0060490E"/>
    <w:rsid w:val="00604F3C"/>
    <w:rsid w:val="006066C7"/>
    <w:rsid w:val="006067BB"/>
    <w:rsid w:val="00606965"/>
    <w:rsid w:val="00606A01"/>
    <w:rsid w:val="00606D55"/>
    <w:rsid w:val="00606E80"/>
    <w:rsid w:val="00607007"/>
    <w:rsid w:val="0060703C"/>
    <w:rsid w:val="00607116"/>
    <w:rsid w:val="006071BD"/>
    <w:rsid w:val="006077D0"/>
    <w:rsid w:val="00607C66"/>
    <w:rsid w:val="006102BB"/>
    <w:rsid w:val="00610349"/>
    <w:rsid w:val="006104EC"/>
    <w:rsid w:val="00611175"/>
    <w:rsid w:val="0061143A"/>
    <w:rsid w:val="0061144D"/>
    <w:rsid w:val="00611565"/>
    <w:rsid w:val="00611934"/>
    <w:rsid w:val="006119FD"/>
    <w:rsid w:val="00611C78"/>
    <w:rsid w:val="00611CFD"/>
    <w:rsid w:val="0061257D"/>
    <w:rsid w:val="006126BC"/>
    <w:rsid w:val="00612A07"/>
    <w:rsid w:val="00612EDD"/>
    <w:rsid w:val="00613889"/>
    <w:rsid w:val="006141D0"/>
    <w:rsid w:val="006141D1"/>
    <w:rsid w:val="006144AB"/>
    <w:rsid w:val="006148DD"/>
    <w:rsid w:val="00614D4A"/>
    <w:rsid w:val="00614DE4"/>
    <w:rsid w:val="00615125"/>
    <w:rsid w:val="006151E1"/>
    <w:rsid w:val="00615439"/>
    <w:rsid w:val="0061560B"/>
    <w:rsid w:val="006158D3"/>
    <w:rsid w:val="0061595D"/>
    <w:rsid w:val="00615C75"/>
    <w:rsid w:val="00615D63"/>
    <w:rsid w:val="00615F37"/>
    <w:rsid w:val="0061663B"/>
    <w:rsid w:val="00616B05"/>
    <w:rsid w:val="00616D05"/>
    <w:rsid w:val="00617705"/>
    <w:rsid w:val="006178EB"/>
    <w:rsid w:val="00617A54"/>
    <w:rsid w:val="00617EEA"/>
    <w:rsid w:val="006203F0"/>
    <w:rsid w:val="0062040B"/>
    <w:rsid w:val="00620674"/>
    <w:rsid w:val="0062070B"/>
    <w:rsid w:val="00620CD4"/>
    <w:rsid w:val="006213E5"/>
    <w:rsid w:val="00621B84"/>
    <w:rsid w:val="00621E40"/>
    <w:rsid w:val="00621F85"/>
    <w:rsid w:val="00622342"/>
    <w:rsid w:val="006224B1"/>
    <w:rsid w:val="006228AB"/>
    <w:rsid w:val="006228E3"/>
    <w:rsid w:val="00623074"/>
    <w:rsid w:val="00623238"/>
    <w:rsid w:val="006241E6"/>
    <w:rsid w:val="006250D7"/>
    <w:rsid w:val="00625C33"/>
    <w:rsid w:val="00625DB7"/>
    <w:rsid w:val="00625EA6"/>
    <w:rsid w:val="00625F72"/>
    <w:rsid w:val="00626053"/>
    <w:rsid w:val="006261B7"/>
    <w:rsid w:val="00626C6C"/>
    <w:rsid w:val="00626D91"/>
    <w:rsid w:val="00627000"/>
    <w:rsid w:val="00627105"/>
    <w:rsid w:val="006274C8"/>
    <w:rsid w:val="0062782C"/>
    <w:rsid w:val="00627B6E"/>
    <w:rsid w:val="00627C51"/>
    <w:rsid w:val="00627D36"/>
    <w:rsid w:val="00627E9C"/>
    <w:rsid w:val="00627FDA"/>
    <w:rsid w:val="0063046E"/>
    <w:rsid w:val="0063051C"/>
    <w:rsid w:val="00630FDD"/>
    <w:rsid w:val="006310F2"/>
    <w:rsid w:val="006311EA"/>
    <w:rsid w:val="0063148F"/>
    <w:rsid w:val="0063154F"/>
    <w:rsid w:val="006315F4"/>
    <w:rsid w:val="006316D7"/>
    <w:rsid w:val="00631ACC"/>
    <w:rsid w:val="00631C34"/>
    <w:rsid w:val="00632014"/>
    <w:rsid w:val="00632651"/>
    <w:rsid w:val="00632F8E"/>
    <w:rsid w:val="00633A9D"/>
    <w:rsid w:val="00633D8C"/>
    <w:rsid w:val="00633E58"/>
    <w:rsid w:val="00633FAC"/>
    <w:rsid w:val="00634061"/>
    <w:rsid w:val="00634282"/>
    <w:rsid w:val="0063456F"/>
    <w:rsid w:val="0063496B"/>
    <w:rsid w:val="00634E39"/>
    <w:rsid w:val="00635622"/>
    <w:rsid w:val="00635791"/>
    <w:rsid w:val="0063579D"/>
    <w:rsid w:val="00635CDC"/>
    <w:rsid w:val="00636095"/>
    <w:rsid w:val="006369F9"/>
    <w:rsid w:val="00636EA8"/>
    <w:rsid w:val="00637080"/>
    <w:rsid w:val="006374BC"/>
    <w:rsid w:val="006374F2"/>
    <w:rsid w:val="00637509"/>
    <w:rsid w:val="006376E9"/>
    <w:rsid w:val="00637B01"/>
    <w:rsid w:val="006402BE"/>
    <w:rsid w:val="006402DC"/>
    <w:rsid w:val="0064035C"/>
    <w:rsid w:val="00640878"/>
    <w:rsid w:val="006408D2"/>
    <w:rsid w:val="00640E80"/>
    <w:rsid w:val="00641125"/>
    <w:rsid w:val="00641154"/>
    <w:rsid w:val="006412E4"/>
    <w:rsid w:val="006412E8"/>
    <w:rsid w:val="00641369"/>
    <w:rsid w:val="00641518"/>
    <w:rsid w:val="00641563"/>
    <w:rsid w:val="006421D3"/>
    <w:rsid w:val="00642601"/>
    <w:rsid w:val="0064283C"/>
    <w:rsid w:val="006428D1"/>
    <w:rsid w:val="00642A3E"/>
    <w:rsid w:val="00642F80"/>
    <w:rsid w:val="00643191"/>
    <w:rsid w:val="006432B4"/>
    <w:rsid w:val="006432C1"/>
    <w:rsid w:val="0064364D"/>
    <w:rsid w:val="00643A4E"/>
    <w:rsid w:val="00643AA0"/>
    <w:rsid w:val="00644354"/>
    <w:rsid w:val="00644808"/>
    <w:rsid w:val="006452E8"/>
    <w:rsid w:val="00645DAF"/>
    <w:rsid w:val="006460E6"/>
    <w:rsid w:val="006462C9"/>
    <w:rsid w:val="006479AC"/>
    <w:rsid w:val="00647ADA"/>
    <w:rsid w:val="00647E34"/>
    <w:rsid w:val="006501C0"/>
    <w:rsid w:val="00650798"/>
    <w:rsid w:val="006510A7"/>
    <w:rsid w:val="00651427"/>
    <w:rsid w:val="00651979"/>
    <w:rsid w:val="00651AD5"/>
    <w:rsid w:val="00652000"/>
    <w:rsid w:val="0065209A"/>
    <w:rsid w:val="006521CD"/>
    <w:rsid w:val="00652608"/>
    <w:rsid w:val="0065261B"/>
    <w:rsid w:val="006526F1"/>
    <w:rsid w:val="0065274D"/>
    <w:rsid w:val="00652DF9"/>
    <w:rsid w:val="00652E3E"/>
    <w:rsid w:val="00652EEB"/>
    <w:rsid w:val="00653069"/>
    <w:rsid w:val="00653442"/>
    <w:rsid w:val="006534E1"/>
    <w:rsid w:val="006536DF"/>
    <w:rsid w:val="006538A2"/>
    <w:rsid w:val="00653AD4"/>
    <w:rsid w:val="00653AFA"/>
    <w:rsid w:val="00654600"/>
    <w:rsid w:val="00654662"/>
    <w:rsid w:val="00654B5A"/>
    <w:rsid w:val="00654FF0"/>
    <w:rsid w:val="006551BE"/>
    <w:rsid w:val="006556AC"/>
    <w:rsid w:val="0065570F"/>
    <w:rsid w:val="00655976"/>
    <w:rsid w:val="00655E20"/>
    <w:rsid w:val="00656601"/>
    <w:rsid w:val="006572E8"/>
    <w:rsid w:val="006575CE"/>
    <w:rsid w:val="00657923"/>
    <w:rsid w:val="00657DBE"/>
    <w:rsid w:val="00660F64"/>
    <w:rsid w:val="00661553"/>
    <w:rsid w:val="00661D79"/>
    <w:rsid w:val="006622FF"/>
    <w:rsid w:val="006625A4"/>
    <w:rsid w:val="00662844"/>
    <w:rsid w:val="00662B04"/>
    <w:rsid w:val="00662B48"/>
    <w:rsid w:val="00663276"/>
    <w:rsid w:val="00663AA5"/>
    <w:rsid w:val="00663C06"/>
    <w:rsid w:val="00663E8B"/>
    <w:rsid w:val="00663FFE"/>
    <w:rsid w:val="00664389"/>
    <w:rsid w:val="0066525B"/>
    <w:rsid w:val="0066535D"/>
    <w:rsid w:val="00665838"/>
    <w:rsid w:val="00665A3D"/>
    <w:rsid w:val="00665D61"/>
    <w:rsid w:val="0066655A"/>
    <w:rsid w:val="00666E56"/>
    <w:rsid w:val="0066729B"/>
    <w:rsid w:val="0066755E"/>
    <w:rsid w:val="0067080B"/>
    <w:rsid w:val="00670CFC"/>
    <w:rsid w:val="006717D2"/>
    <w:rsid w:val="00671B6A"/>
    <w:rsid w:val="00671EEF"/>
    <w:rsid w:val="00671FC0"/>
    <w:rsid w:val="00672238"/>
    <w:rsid w:val="00672304"/>
    <w:rsid w:val="00672312"/>
    <w:rsid w:val="00672DE4"/>
    <w:rsid w:val="00673051"/>
    <w:rsid w:val="00673833"/>
    <w:rsid w:val="00673857"/>
    <w:rsid w:val="00673886"/>
    <w:rsid w:val="00673D71"/>
    <w:rsid w:val="00674435"/>
    <w:rsid w:val="00674A34"/>
    <w:rsid w:val="00674CB7"/>
    <w:rsid w:val="00675155"/>
    <w:rsid w:val="00675437"/>
    <w:rsid w:val="00675B18"/>
    <w:rsid w:val="00675F77"/>
    <w:rsid w:val="0067612B"/>
    <w:rsid w:val="0067620A"/>
    <w:rsid w:val="006773A7"/>
    <w:rsid w:val="00677761"/>
    <w:rsid w:val="006778DD"/>
    <w:rsid w:val="00677B5A"/>
    <w:rsid w:val="00677C09"/>
    <w:rsid w:val="006800E6"/>
    <w:rsid w:val="0068041D"/>
    <w:rsid w:val="00680487"/>
    <w:rsid w:val="00680869"/>
    <w:rsid w:val="00680946"/>
    <w:rsid w:val="0068094C"/>
    <w:rsid w:val="00680AB6"/>
    <w:rsid w:val="00680BE9"/>
    <w:rsid w:val="006810FE"/>
    <w:rsid w:val="006812CC"/>
    <w:rsid w:val="00681383"/>
    <w:rsid w:val="006816DD"/>
    <w:rsid w:val="006818CC"/>
    <w:rsid w:val="00681A11"/>
    <w:rsid w:val="00681A4A"/>
    <w:rsid w:val="00681B58"/>
    <w:rsid w:val="00681FB0"/>
    <w:rsid w:val="0068206A"/>
    <w:rsid w:val="0068231D"/>
    <w:rsid w:val="006826DE"/>
    <w:rsid w:val="00682730"/>
    <w:rsid w:val="006827AD"/>
    <w:rsid w:val="0068281E"/>
    <w:rsid w:val="00682E3A"/>
    <w:rsid w:val="00683275"/>
    <w:rsid w:val="0068396A"/>
    <w:rsid w:val="00683A9F"/>
    <w:rsid w:val="00683E3E"/>
    <w:rsid w:val="006842A7"/>
    <w:rsid w:val="006846F2"/>
    <w:rsid w:val="0068473F"/>
    <w:rsid w:val="00684CD7"/>
    <w:rsid w:val="00685683"/>
    <w:rsid w:val="00685C03"/>
    <w:rsid w:val="00685D8A"/>
    <w:rsid w:val="00686874"/>
    <w:rsid w:val="00686D4D"/>
    <w:rsid w:val="00686E03"/>
    <w:rsid w:val="00686F08"/>
    <w:rsid w:val="00686F90"/>
    <w:rsid w:val="00687778"/>
    <w:rsid w:val="00687BF5"/>
    <w:rsid w:val="006909BA"/>
    <w:rsid w:val="00690F92"/>
    <w:rsid w:val="0069163E"/>
    <w:rsid w:val="006918A5"/>
    <w:rsid w:val="00691992"/>
    <w:rsid w:val="00691CD4"/>
    <w:rsid w:val="006921D1"/>
    <w:rsid w:val="00692356"/>
    <w:rsid w:val="00692711"/>
    <w:rsid w:val="006931B3"/>
    <w:rsid w:val="00693253"/>
    <w:rsid w:val="006933CF"/>
    <w:rsid w:val="00693862"/>
    <w:rsid w:val="006939DD"/>
    <w:rsid w:val="00693E2D"/>
    <w:rsid w:val="00694003"/>
    <w:rsid w:val="006943C7"/>
    <w:rsid w:val="00694B31"/>
    <w:rsid w:val="0069515C"/>
    <w:rsid w:val="0069537A"/>
    <w:rsid w:val="006954D1"/>
    <w:rsid w:val="00695C18"/>
    <w:rsid w:val="0069637D"/>
    <w:rsid w:val="00696382"/>
    <w:rsid w:val="006969D0"/>
    <w:rsid w:val="00696E7F"/>
    <w:rsid w:val="006978B3"/>
    <w:rsid w:val="00697B8A"/>
    <w:rsid w:val="00697C18"/>
    <w:rsid w:val="006A012C"/>
    <w:rsid w:val="006A052C"/>
    <w:rsid w:val="006A0703"/>
    <w:rsid w:val="006A07B4"/>
    <w:rsid w:val="006A081E"/>
    <w:rsid w:val="006A0846"/>
    <w:rsid w:val="006A08F5"/>
    <w:rsid w:val="006A0DB5"/>
    <w:rsid w:val="006A0F90"/>
    <w:rsid w:val="006A1A4A"/>
    <w:rsid w:val="006A1BF1"/>
    <w:rsid w:val="006A1E20"/>
    <w:rsid w:val="006A2D88"/>
    <w:rsid w:val="006A3252"/>
    <w:rsid w:val="006A3349"/>
    <w:rsid w:val="006A485E"/>
    <w:rsid w:val="006A4C2E"/>
    <w:rsid w:val="006A4DF5"/>
    <w:rsid w:val="006A50B4"/>
    <w:rsid w:val="006A51EA"/>
    <w:rsid w:val="006A59E1"/>
    <w:rsid w:val="006A5F32"/>
    <w:rsid w:val="006A60BF"/>
    <w:rsid w:val="006A60E6"/>
    <w:rsid w:val="006A61A6"/>
    <w:rsid w:val="006A6572"/>
    <w:rsid w:val="006A65D5"/>
    <w:rsid w:val="006A670A"/>
    <w:rsid w:val="006A6DD7"/>
    <w:rsid w:val="006A6E2C"/>
    <w:rsid w:val="006A79B5"/>
    <w:rsid w:val="006A7B28"/>
    <w:rsid w:val="006B049F"/>
    <w:rsid w:val="006B06E2"/>
    <w:rsid w:val="006B08CC"/>
    <w:rsid w:val="006B0C32"/>
    <w:rsid w:val="006B0DB7"/>
    <w:rsid w:val="006B0FDB"/>
    <w:rsid w:val="006B1A7A"/>
    <w:rsid w:val="006B2283"/>
    <w:rsid w:val="006B26C1"/>
    <w:rsid w:val="006B2E2D"/>
    <w:rsid w:val="006B2F4C"/>
    <w:rsid w:val="006B3CFF"/>
    <w:rsid w:val="006B3D61"/>
    <w:rsid w:val="006B3F19"/>
    <w:rsid w:val="006B3FDD"/>
    <w:rsid w:val="006B4242"/>
    <w:rsid w:val="006B5099"/>
    <w:rsid w:val="006B5D90"/>
    <w:rsid w:val="006B5E0D"/>
    <w:rsid w:val="006B5E1E"/>
    <w:rsid w:val="006B7235"/>
    <w:rsid w:val="006B7388"/>
    <w:rsid w:val="006B747E"/>
    <w:rsid w:val="006B796D"/>
    <w:rsid w:val="006C00A6"/>
    <w:rsid w:val="006C090A"/>
    <w:rsid w:val="006C0BF5"/>
    <w:rsid w:val="006C0E4E"/>
    <w:rsid w:val="006C166E"/>
    <w:rsid w:val="006C171B"/>
    <w:rsid w:val="006C1821"/>
    <w:rsid w:val="006C1C58"/>
    <w:rsid w:val="006C2809"/>
    <w:rsid w:val="006C320A"/>
    <w:rsid w:val="006C3CC2"/>
    <w:rsid w:val="006C3F13"/>
    <w:rsid w:val="006C4F89"/>
    <w:rsid w:val="006C4FA0"/>
    <w:rsid w:val="006C549B"/>
    <w:rsid w:val="006C55BD"/>
    <w:rsid w:val="006C5771"/>
    <w:rsid w:val="006C5A93"/>
    <w:rsid w:val="006C5B26"/>
    <w:rsid w:val="006C5F71"/>
    <w:rsid w:val="006C5FF8"/>
    <w:rsid w:val="006C66DD"/>
    <w:rsid w:val="006C6800"/>
    <w:rsid w:val="006C68A2"/>
    <w:rsid w:val="006C6D1E"/>
    <w:rsid w:val="006C6DD0"/>
    <w:rsid w:val="006C7075"/>
    <w:rsid w:val="006C70D8"/>
    <w:rsid w:val="006C732D"/>
    <w:rsid w:val="006C754B"/>
    <w:rsid w:val="006C7D31"/>
    <w:rsid w:val="006D0147"/>
    <w:rsid w:val="006D01B2"/>
    <w:rsid w:val="006D0240"/>
    <w:rsid w:val="006D02EA"/>
    <w:rsid w:val="006D0A63"/>
    <w:rsid w:val="006D0A64"/>
    <w:rsid w:val="006D0B42"/>
    <w:rsid w:val="006D12B5"/>
    <w:rsid w:val="006D1A21"/>
    <w:rsid w:val="006D1C4E"/>
    <w:rsid w:val="006D238A"/>
    <w:rsid w:val="006D2875"/>
    <w:rsid w:val="006D305E"/>
    <w:rsid w:val="006D3588"/>
    <w:rsid w:val="006D37A3"/>
    <w:rsid w:val="006D3969"/>
    <w:rsid w:val="006D3BCD"/>
    <w:rsid w:val="006D3CF6"/>
    <w:rsid w:val="006D3D8C"/>
    <w:rsid w:val="006D3F52"/>
    <w:rsid w:val="006D3FFD"/>
    <w:rsid w:val="006D46AB"/>
    <w:rsid w:val="006D4A33"/>
    <w:rsid w:val="006D4A43"/>
    <w:rsid w:val="006D4D4E"/>
    <w:rsid w:val="006D5391"/>
    <w:rsid w:val="006D5C71"/>
    <w:rsid w:val="006D6017"/>
    <w:rsid w:val="006D6282"/>
    <w:rsid w:val="006D6761"/>
    <w:rsid w:val="006D6951"/>
    <w:rsid w:val="006D7AC6"/>
    <w:rsid w:val="006D7BE7"/>
    <w:rsid w:val="006E017C"/>
    <w:rsid w:val="006E0903"/>
    <w:rsid w:val="006E0904"/>
    <w:rsid w:val="006E0C97"/>
    <w:rsid w:val="006E0F63"/>
    <w:rsid w:val="006E0F67"/>
    <w:rsid w:val="006E0FDD"/>
    <w:rsid w:val="006E1316"/>
    <w:rsid w:val="006E1868"/>
    <w:rsid w:val="006E19DA"/>
    <w:rsid w:val="006E19FD"/>
    <w:rsid w:val="006E1E1A"/>
    <w:rsid w:val="006E23B3"/>
    <w:rsid w:val="006E24C2"/>
    <w:rsid w:val="006E28EB"/>
    <w:rsid w:val="006E2B71"/>
    <w:rsid w:val="006E3112"/>
    <w:rsid w:val="006E3535"/>
    <w:rsid w:val="006E3F54"/>
    <w:rsid w:val="006E3F71"/>
    <w:rsid w:val="006E4117"/>
    <w:rsid w:val="006E4517"/>
    <w:rsid w:val="006E484D"/>
    <w:rsid w:val="006E4915"/>
    <w:rsid w:val="006E51E7"/>
    <w:rsid w:val="006E54E3"/>
    <w:rsid w:val="006E57B8"/>
    <w:rsid w:val="006E5B8F"/>
    <w:rsid w:val="006E668A"/>
    <w:rsid w:val="006E6B63"/>
    <w:rsid w:val="006E7680"/>
    <w:rsid w:val="006E7C31"/>
    <w:rsid w:val="006E7DC7"/>
    <w:rsid w:val="006E7F14"/>
    <w:rsid w:val="006E7FB8"/>
    <w:rsid w:val="006F0126"/>
    <w:rsid w:val="006F04B5"/>
    <w:rsid w:val="006F04FF"/>
    <w:rsid w:val="006F083C"/>
    <w:rsid w:val="006F0840"/>
    <w:rsid w:val="006F09D6"/>
    <w:rsid w:val="006F1152"/>
    <w:rsid w:val="006F14AB"/>
    <w:rsid w:val="006F1A9D"/>
    <w:rsid w:val="006F1EA5"/>
    <w:rsid w:val="006F2345"/>
    <w:rsid w:val="006F27DD"/>
    <w:rsid w:val="006F2B21"/>
    <w:rsid w:val="006F2F47"/>
    <w:rsid w:val="006F33AD"/>
    <w:rsid w:val="006F35EC"/>
    <w:rsid w:val="006F4276"/>
    <w:rsid w:val="006F4F0E"/>
    <w:rsid w:val="006F560B"/>
    <w:rsid w:val="006F58CF"/>
    <w:rsid w:val="006F5BF4"/>
    <w:rsid w:val="006F5E37"/>
    <w:rsid w:val="006F6009"/>
    <w:rsid w:val="006F65A5"/>
    <w:rsid w:val="006F6644"/>
    <w:rsid w:val="006F6661"/>
    <w:rsid w:val="006F67B4"/>
    <w:rsid w:val="006F6A24"/>
    <w:rsid w:val="006F737B"/>
    <w:rsid w:val="006F740A"/>
    <w:rsid w:val="006F76F2"/>
    <w:rsid w:val="006F7A36"/>
    <w:rsid w:val="007000B6"/>
    <w:rsid w:val="00700675"/>
    <w:rsid w:val="007006FF"/>
    <w:rsid w:val="00700A8C"/>
    <w:rsid w:val="00700C50"/>
    <w:rsid w:val="0070106B"/>
    <w:rsid w:val="00701247"/>
    <w:rsid w:val="00701375"/>
    <w:rsid w:val="00701A69"/>
    <w:rsid w:val="007020B5"/>
    <w:rsid w:val="007021F1"/>
    <w:rsid w:val="007025BA"/>
    <w:rsid w:val="00702E11"/>
    <w:rsid w:val="00702F82"/>
    <w:rsid w:val="007034D3"/>
    <w:rsid w:val="007035F1"/>
    <w:rsid w:val="00703656"/>
    <w:rsid w:val="00703728"/>
    <w:rsid w:val="00704401"/>
    <w:rsid w:val="00704453"/>
    <w:rsid w:val="007048C0"/>
    <w:rsid w:val="00704926"/>
    <w:rsid w:val="007049DF"/>
    <w:rsid w:val="00704A16"/>
    <w:rsid w:val="00704C20"/>
    <w:rsid w:val="00704D27"/>
    <w:rsid w:val="00705033"/>
    <w:rsid w:val="0070567E"/>
    <w:rsid w:val="007060D0"/>
    <w:rsid w:val="0070611A"/>
    <w:rsid w:val="007068CC"/>
    <w:rsid w:val="00706C69"/>
    <w:rsid w:val="00707898"/>
    <w:rsid w:val="00707A83"/>
    <w:rsid w:val="00707C22"/>
    <w:rsid w:val="0071014B"/>
    <w:rsid w:val="00710CCB"/>
    <w:rsid w:val="00710DD4"/>
    <w:rsid w:val="00710F91"/>
    <w:rsid w:val="007114AC"/>
    <w:rsid w:val="007119D2"/>
    <w:rsid w:val="00711D55"/>
    <w:rsid w:val="00711F2D"/>
    <w:rsid w:val="007122E7"/>
    <w:rsid w:val="007123B1"/>
    <w:rsid w:val="007123E5"/>
    <w:rsid w:val="00712518"/>
    <w:rsid w:val="00712718"/>
    <w:rsid w:val="0071275F"/>
    <w:rsid w:val="00712B56"/>
    <w:rsid w:val="00712B65"/>
    <w:rsid w:val="00712C07"/>
    <w:rsid w:val="00712DD8"/>
    <w:rsid w:val="00712DE5"/>
    <w:rsid w:val="00713070"/>
    <w:rsid w:val="00713171"/>
    <w:rsid w:val="007131E0"/>
    <w:rsid w:val="007132A4"/>
    <w:rsid w:val="0071363E"/>
    <w:rsid w:val="00714100"/>
    <w:rsid w:val="00714D35"/>
    <w:rsid w:val="00714DC9"/>
    <w:rsid w:val="00715164"/>
    <w:rsid w:val="00715440"/>
    <w:rsid w:val="00715B23"/>
    <w:rsid w:val="007166A3"/>
    <w:rsid w:val="00716859"/>
    <w:rsid w:val="00716A5A"/>
    <w:rsid w:val="00716C94"/>
    <w:rsid w:val="00716FF2"/>
    <w:rsid w:val="0071708D"/>
    <w:rsid w:val="00717D2B"/>
    <w:rsid w:val="00717E0E"/>
    <w:rsid w:val="00717F0C"/>
    <w:rsid w:val="007202BD"/>
    <w:rsid w:val="007202D6"/>
    <w:rsid w:val="0072060B"/>
    <w:rsid w:val="007206B0"/>
    <w:rsid w:val="00720897"/>
    <w:rsid w:val="00720A14"/>
    <w:rsid w:val="00720A9C"/>
    <w:rsid w:val="00720B3F"/>
    <w:rsid w:val="00720B54"/>
    <w:rsid w:val="00720DA4"/>
    <w:rsid w:val="00720F08"/>
    <w:rsid w:val="00721577"/>
    <w:rsid w:val="00721987"/>
    <w:rsid w:val="00721A90"/>
    <w:rsid w:val="007221F0"/>
    <w:rsid w:val="00722356"/>
    <w:rsid w:val="007225BE"/>
    <w:rsid w:val="00723070"/>
    <w:rsid w:val="0072379F"/>
    <w:rsid w:val="00723807"/>
    <w:rsid w:val="00723A78"/>
    <w:rsid w:val="00723B98"/>
    <w:rsid w:val="00724675"/>
    <w:rsid w:val="00724C0F"/>
    <w:rsid w:val="00725BD1"/>
    <w:rsid w:val="00725D8C"/>
    <w:rsid w:val="00725DD2"/>
    <w:rsid w:val="0072601D"/>
    <w:rsid w:val="007262A1"/>
    <w:rsid w:val="00726B63"/>
    <w:rsid w:val="00726BB5"/>
    <w:rsid w:val="00726CB2"/>
    <w:rsid w:val="00726D69"/>
    <w:rsid w:val="00726DF1"/>
    <w:rsid w:val="0072715C"/>
    <w:rsid w:val="007272AD"/>
    <w:rsid w:val="007272F5"/>
    <w:rsid w:val="00727377"/>
    <w:rsid w:val="007276E3"/>
    <w:rsid w:val="00727950"/>
    <w:rsid w:val="00727969"/>
    <w:rsid w:val="00727A77"/>
    <w:rsid w:val="00727D4B"/>
    <w:rsid w:val="00727E73"/>
    <w:rsid w:val="00730849"/>
    <w:rsid w:val="007309C6"/>
    <w:rsid w:val="00730AC4"/>
    <w:rsid w:val="00730B66"/>
    <w:rsid w:val="00730C0A"/>
    <w:rsid w:val="00731A08"/>
    <w:rsid w:val="00732216"/>
    <w:rsid w:val="0073250C"/>
    <w:rsid w:val="0073253A"/>
    <w:rsid w:val="007326A2"/>
    <w:rsid w:val="00732C4A"/>
    <w:rsid w:val="00732E6F"/>
    <w:rsid w:val="00733134"/>
    <w:rsid w:val="007335EB"/>
    <w:rsid w:val="007339EB"/>
    <w:rsid w:val="007339ED"/>
    <w:rsid w:val="00733CD1"/>
    <w:rsid w:val="00733D8B"/>
    <w:rsid w:val="007340AA"/>
    <w:rsid w:val="0073449A"/>
    <w:rsid w:val="00734F61"/>
    <w:rsid w:val="00735BB0"/>
    <w:rsid w:val="00735D27"/>
    <w:rsid w:val="00735DEC"/>
    <w:rsid w:val="0073634F"/>
    <w:rsid w:val="00736825"/>
    <w:rsid w:val="00736897"/>
    <w:rsid w:val="00736992"/>
    <w:rsid w:val="00736C74"/>
    <w:rsid w:val="00736FFA"/>
    <w:rsid w:val="00737642"/>
    <w:rsid w:val="00737EF6"/>
    <w:rsid w:val="007404B6"/>
    <w:rsid w:val="007407AA"/>
    <w:rsid w:val="007409FB"/>
    <w:rsid w:val="00740C2F"/>
    <w:rsid w:val="00741183"/>
    <w:rsid w:val="007412F5"/>
    <w:rsid w:val="00741C87"/>
    <w:rsid w:val="0074245F"/>
    <w:rsid w:val="00742588"/>
    <w:rsid w:val="00742784"/>
    <w:rsid w:val="00742CFF"/>
    <w:rsid w:val="00742FE6"/>
    <w:rsid w:val="00743758"/>
    <w:rsid w:val="00743866"/>
    <w:rsid w:val="00743B43"/>
    <w:rsid w:val="00743D31"/>
    <w:rsid w:val="00743DB1"/>
    <w:rsid w:val="0074457A"/>
    <w:rsid w:val="00744A56"/>
    <w:rsid w:val="00744BC1"/>
    <w:rsid w:val="00744DEF"/>
    <w:rsid w:val="00745124"/>
    <w:rsid w:val="0074543F"/>
    <w:rsid w:val="0074579F"/>
    <w:rsid w:val="00745EDD"/>
    <w:rsid w:val="007463D3"/>
    <w:rsid w:val="00746B67"/>
    <w:rsid w:val="007471D0"/>
    <w:rsid w:val="00747921"/>
    <w:rsid w:val="00750352"/>
    <w:rsid w:val="007509A3"/>
    <w:rsid w:val="00750B2A"/>
    <w:rsid w:val="00750D71"/>
    <w:rsid w:val="00750D7C"/>
    <w:rsid w:val="00751563"/>
    <w:rsid w:val="00751819"/>
    <w:rsid w:val="00751ECC"/>
    <w:rsid w:val="007526C7"/>
    <w:rsid w:val="00752AA0"/>
    <w:rsid w:val="00752E71"/>
    <w:rsid w:val="00752E90"/>
    <w:rsid w:val="00752ECE"/>
    <w:rsid w:val="0075327D"/>
    <w:rsid w:val="00753C9A"/>
    <w:rsid w:val="00753D79"/>
    <w:rsid w:val="00754882"/>
    <w:rsid w:val="007548D2"/>
    <w:rsid w:val="00754F68"/>
    <w:rsid w:val="00755959"/>
    <w:rsid w:val="007559ED"/>
    <w:rsid w:val="00755EDB"/>
    <w:rsid w:val="007560AE"/>
    <w:rsid w:val="007568DF"/>
    <w:rsid w:val="00756F59"/>
    <w:rsid w:val="00757510"/>
    <w:rsid w:val="00757E01"/>
    <w:rsid w:val="00760A0F"/>
    <w:rsid w:val="00760E33"/>
    <w:rsid w:val="00761175"/>
    <w:rsid w:val="007621DA"/>
    <w:rsid w:val="00762653"/>
    <w:rsid w:val="00762B5A"/>
    <w:rsid w:val="00762E4B"/>
    <w:rsid w:val="00762E54"/>
    <w:rsid w:val="0076348D"/>
    <w:rsid w:val="0076350A"/>
    <w:rsid w:val="007638B0"/>
    <w:rsid w:val="00763AAD"/>
    <w:rsid w:val="00763ACA"/>
    <w:rsid w:val="00763D2B"/>
    <w:rsid w:val="00763D38"/>
    <w:rsid w:val="00764419"/>
    <w:rsid w:val="00764C8A"/>
    <w:rsid w:val="00764CAE"/>
    <w:rsid w:val="00764CB7"/>
    <w:rsid w:val="00764DD7"/>
    <w:rsid w:val="00764E76"/>
    <w:rsid w:val="0076543D"/>
    <w:rsid w:val="007658A8"/>
    <w:rsid w:val="0076595D"/>
    <w:rsid w:val="00765CBA"/>
    <w:rsid w:val="0076638E"/>
    <w:rsid w:val="00766779"/>
    <w:rsid w:val="007668FF"/>
    <w:rsid w:val="00767113"/>
    <w:rsid w:val="007674CA"/>
    <w:rsid w:val="0076779F"/>
    <w:rsid w:val="0076780F"/>
    <w:rsid w:val="00767FEB"/>
    <w:rsid w:val="007703FD"/>
    <w:rsid w:val="00770D82"/>
    <w:rsid w:val="007714EB"/>
    <w:rsid w:val="00771516"/>
    <w:rsid w:val="00771B45"/>
    <w:rsid w:val="00771B79"/>
    <w:rsid w:val="00771C65"/>
    <w:rsid w:val="00771C98"/>
    <w:rsid w:val="007721EE"/>
    <w:rsid w:val="0077231E"/>
    <w:rsid w:val="007724BB"/>
    <w:rsid w:val="0077251A"/>
    <w:rsid w:val="00772A47"/>
    <w:rsid w:val="00772FBA"/>
    <w:rsid w:val="0077338A"/>
    <w:rsid w:val="00773668"/>
    <w:rsid w:val="007737E0"/>
    <w:rsid w:val="00773878"/>
    <w:rsid w:val="007738F0"/>
    <w:rsid w:val="007742E7"/>
    <w:rsid w:val="007748A1"/>
    <w:rsid w:val="00774A80"/>
    <w:rsid w:val="00774CB9"/>
    <w:rsid w:val="0077512B"/>
    <w:rsid w:val="00775454"/>
    <w:rsid w:val="007758EB"/>
    <w:rsid w:val="00775B03"/>
    <w:rsid w:val="00775C04"/>
    <w:rsid w:val="00775C51"/>
    <w:rsid w:val="00775DF9"/>
    <w:rsid w:val="00775EA0"/>
    <w:rsid w:val="0077631E"/>
    <w:rsid w:val="00776828"/>
    <w:rsid w:val="00776AA5"/>
    <w:rsid w:val="00776CDF"/>
    <w:rsid w:val="00776F6A"/>
    <w:rsid w:val="007771B3"/>
    <w:rsid w:val="0077739F"/>
    <w:rsid w:val="0077755E"/>
    <w:rsid w:val="007779B3"/>
    <w:rsid w:val="00780359"/>
    <w:rsid w:val="007805D1"/>
    <w:rsid w:val="007807F3"/>
    <w:rsid w:val="00780953"/>
    <w:rsid w:val="00780C24"/>
    <w:rsid w:val="00781921"/>
    <w:rsid w:val="00781D20"/>
    <w:rsid w:val="00781EF0"/>
    <w:rsid w:val="007820D5"/>
    <w:rsid w:val="00782521"/>
    <w:rsid w:val="0078270F"/>
    <w:rsid w:val="0078313D"/>
    <w:rsid w:val="0078340B"/>
    <w:rsid w:val="00783445"/>
    <w:rsid w:val="007836D4"/>
    <w:rsid w:val="0078396F"/>
    <w:rsid w:val="00783986"/>
    <w:rsid w:val="0078436E"/>
    <w:rsid w:val="00784610"/>
    <w:rsid w:val="00784ED5"/>
    <w:rsid w:val="0078507D"/>
    <w:rsid w:val="007852DA"/>
    <w:rsid w:val="0078543D"/>
    <w:rsid w:val="00785842"/>
    <w:rsid w:val="00785868"/>
    <w:rsid w:val="00785945"/>
    <w:rsid w:val="007860BE"/>
    <w:rsid w:val="00786173"/>
    <w:rsid w:val="00786331"/>
    <w:rsid w:val="00786950"/>
    <w:rsid w:val="00787565"/>
    <w:rsid w:val="00787D39"/>
    <w:rsid w:val="00790403"/>
    <w:rsid w:val="007905CC"/>
    <w:rsid w:val="0079077C"/>
    <w:rsid w:val="00790C29"/>
    <w:rsid w:val="00790C94"/>
    <w:rsid w:val="00790E59"/>
    <w:rsid w:val="00790EFB"/>
    <w:rsid w:val="00790FA6"/>
    <w:rsid w:val="00791203"/>
    <w:rsid w:val="00791BE6"/>
    <w:rsid w:val="007923EA"/>
    <w:rsid w:val="00792518"/>
    <w:rsid w:val="00792E98"/>
    <w:rsid w:val="00792F79"/>
    <w:rsid w:val="0079335C"/>
    <w:rsid w:val="00793539"/>
    <w:rsid w:val="00793BD1"/>
    <w:rsid w:val="00793D1D"/>
    <w:rsid w:val="00794740"/>
    <w:rsid w:val="00795B46"/>
    <w:rsid w:val="00795C4D"/>
    <w:rsid w:val="00795EBE"/>
    <w:rsid w:val="007961F9"/>
    <w:rsid w:val="007962DA"/>
    <w:rsid w:val="0079655F"/>
    <w:rsid w:val="00796681"/>
    <w:rsid w:val="007972C2"/>
    <w:rsid w:val="007974B6"/>
    <w:rsid w:val="00797623"/>
    <w:rsid w:val="007979F3"/>
    <w:rsid w:val="00797A36"/>
    <w:rsid w:val="00797B42"/>
    <w:rsid w:val="00797D01"/>
    <w:rsid w:val="007A00BC"/>
    <w:rsid w:val="007A00E2"/>
    <w:rsid w:val="007A021D"/>
    <w:rsid w:val="007A0B35"/>
    <w:rsid w:val="007A0DDB"/>
    <w:rsid w:val="007A107A"/>
    <w:rsid w:val="007A16E1"/>
    <w:rsid w:val="007A17EB"/>
    <w:rsid w:val="007A1A19"/>
    <w:rsid w:val="007A1A65"/>
    <w:rsid w:val="007A1F9E"/>
    <w:rsid w:val="007A2226"/>
    <w:rsid w:val="007A2277"/>
    <w:rsid w:val="007A24A0"/>
    <w:rsid w:val="007A2947"/>
    <w:rsid w:val="007A2F11"/>
    <w:rsid w:val="007A43BE"/>
    <w:rsid w:val="007A48F5"/>
    <w:rsid w:val="007A4A04"/>
    <w:rsid w:val="007A4E91"/>
    <w:rsid w:val="007A5109"/>
    <w:rsid w:val="007A5184"/>
    <w:rsid w:val="007A5890"/>
    <w:rsid w:val="007A59C6"/>
    <w:rsid w:val="007A5B82"/>
    <w:rsid w:val="007A5E81"/>
    <w:rsid w:val="007A60E4"/>
    <w:rsid w:val="007A63EA"/>
    <w:rsid w:val="007A6C21"/>
    <w:rsid w:val="007A7D93"/>
    <w:rsid w:val="007B001F"/>
    <w:rsid w:val="007B0234"/>
    <w:rsid w:val="007B0421"/>
    <w:rsid w:val="007B0469"/>
    <w:rsid w:val="007B1273"/>
    <w:rsid w:val="007B143C"/>
    <w:rsid w:val="007B174C"/>
    <w:rsid w:val="007B1ADF"/>
    <w:rsid w:val="007B2280"/>
    <w:rsid w:val="007B228F"/>
    <w:rsid w:val="007B28E7"/>
    <w:rsid w:val="007B292C"/>
    <w:rsid w:val="007B295E"/>
    <w:rsid w:val="007B3403"/>
    <w:rsid w:val="007B35E6"/>
    <w:rsid w:val="007B37E3"/>
    <w:rsid w:val="007B3A69"/>
    <w:rsid w:val="007B3F88"/>
    <w:rsid w:val="007B486F"/>
    <w:rsid w:val="007B494C"/>
    <w:rsid w:val="007B54FF"/>
    <w:rsid w:val="007B555D"/>
    <w:rsid w:val="007B57F3"/>
    <w:rsid w:val="007B5981"/>
    <w:rsid w:val="007B5ACB"/>
    <w:rsid w:val="007B5F96"/>
    <w:rsid w:val="007B60DE"/>
    <w:rsid w:val="007B626D"/>
    <w:rsid w:val="007B64F3"/>
    <w:rsid w:val="007B6737"/>
    <w:rsid w:val="007B676E"/>
    <w:rsid w:val="007B69FE"/>
    <w:rsid w:val="007B7032"/>
    <w:rsid w:val="007B7BFC"/>
    <w:rsid w:val="007B7E68"/>
    <w:rsid w:val="007C015A"/>
    <w:rsid w:val="007C06A7"/>
    <w:rsid w:val="007C1206"/>
    <w:rsid w:val="007C2492"/>
    <w:rsid w:val="007C25DC"/>
    <w:rsid w:val="007C297D"/>
    <w:rsid w:val="007C2E63"/>
    <w:rsid w:val="007C3378"/>
    <w:rsid w:val="007C3F79"/>
    <w:rsid w:val="007C446A"/>
    <w:rsid w:val="007C45DE"/>
    <w:rsid w:val="007C5380"/>
    <w:rsid w:val="007C548D"/>
    <w:rsid w:val="007C58AE"/>
    <w:rsid w:val="007C5907"/>
    <w:rsid w:val="007C5AD6"/>
    <w:rsid w:val="007C5B31"/>
    <w:rsid w:val="007C660A"/>
    <w:rsid w:val="007C6669"/>
    <w:rsid w:val="007C6969"/>
    <w:rsid w:val="007C7751"/>
    <w:rsid w:val="007C788D"/>
    <w:rsid w:val="007C7B59"/>
    <w:rsid w:val="007C7F1A"/>
    <w:rsid w:val="007C7F88"/>
    <w:rsid w:val="007C7FF9"/>
    <w:rsid w:val="007D070E"/>
    <w:rsid w:val="007D1200"/>
    <w:rsid w:val="007D1271"/>
    <w:rsid w:val="007D1392"/>
    <w:rsid w:val="007D1504"/>
    <w:rsid w:val="007D1925"/>
    <w:rsid w:val="007D1A7A"/>
    <w:rsid w:val="007D253D"/>
    <w:rsid w:val="007D2912"/>
    <w:rsid w:val="007D2CFC"/>
    <w:rsid w:val="007D2D88"/>
    <w:rsid w:val="007D3595"/>
    <w:rsid w:val="007D3B8D"/>
    <w:rsid w:val="007D3E1B"/>
    <w:rsid w:val="007D3FB4"/>
    <w:rsid w:val="007D4D46"/>
    <w:rsid w:val="007D5122"/>
    <w:rsid w:val="007D5484"/>
    <w:rsid w:val="007D5872"/>
    <w:rsid w:val="007D5C1F"/>
    <w:rsid w:val="007D5EB8"/>
    <w:rsid w:val="007D5F0C"/>
    <w:rsid w:val="007D602B"/>
    <w:rsid w:val="007D66F5"/>
    <w:rsid w:val="007D696B"/>
    <w:rsid w:val="007D6AA3"/>
    <w:rsid w:val="007D7108"/>
    <w:rsid w:val="007E0002"/>
    <w:rsid w:val="007E07D4"/>
    <w:rsid w:val="007E099F"/>
    <w:rsid w:val="007E0D18"/>
    <w:rsid w:val="007E0D9E"/>
    <w:rsid w:val="007E1438"/>
    <w:rsid w:val="007E1679"/>
    <w:rsid w:val="007E1A2C"/>
    <w:rsid w:val="007E1A73"/>
    <w:rsid w:val="007E1D21"/>
    <w:rsid w:val="007E1E58"/>
    <w:rsid w:val="007E232A"/>
    <w:rsid w:val="007E2523"/>
    <w:rsid w:val="007E2BA6"/>
    <w:rsid w:val="007E2C3C"/>
    <w:rsid w:val="007E3026"/>
    <w:rsid w:val="007E32D4"/>
    <w:rsid w:val="007E3758"/>
    <w:rsid w:val="007E435F"/>
    <w:rsid w:val="007E48D4"/>
    <w:rsid w:val="007E4BC0"/>
    <w:rsid w:val="007E55ED"/>
    <w:rsid w:val="007E575D"/>
    <w:rsid w:val="007E58F2"/>
    <w:rsid w:val="007E5BAE"/>
    <w:rsid w:val="007E5CD1"/>
    <w:rsid w:val="007E6335"/>
    <w:rsid w:val="007E6545"/>
    <w:rsid w:val="007E6753"/>
    <w:rsid w:val="007E6E3E"/>
    <w:rsid w:val="007E6FA0"/>
    <w:rsid w:val="007E7228"/>
    <w:rsid w:val="007E74EC"/>
    <w:rsid w:val="007E7A77"/>
    <w:rsid w:val="007F00E1"/>
    <w:rsid w:val="007F0351"/>
    <w:rsid w:val="007F0CBF"/>
    <w:rsid w:val="007F159A"/>
    <w:rsid w:val="007F1AF6"/>
    <w:rsid w:val="007F1C70"/>
    <w:rsid w:val="007F1E60"/>
    <w:rsid w:val="007F1F66"/>
    <w:rsid w:val="007F3316"/>
    <w:rsid w:val="007F3678"/>
    <w:rsid w:val="007F368C"/>
    <w:rsid w:val="007F38F9"/>
    <w:rsid w:val="007F3D89"/>
    <w:rsid w:val="007F3E21"/>
    <w:rsid w:val="007F444E"/>
    <w:rsid w:val="007F4549"/>
    <w:rsid w:val="007F47FF"/>
    <w:rsid w:val="007F5654"/>
    <w:rsid w:val="007F57AC"/>
    <w:rsid w:val="007F6B78"/>
    <w:rsid w:val="007F6C59"/>
    <w:rsid w:val="007F6FD8"/>
    <w:rsid w:val="007F718B"/>
    <w:rsid w:val="007F724F"/>
    <w:rsid w:val="007F72E1"/>
    <w:rsid w:val="007F740E"/>
    <w:rsid w:val="007F76DC"/>
    <w:rsid w:val="007F76F5"/>
    <w:rsid w:val="007F7718"/>
    <w:rsid w:val="00800149"/>
    <w:rsid w:val="00800222"/>
    <w:rsid w:val="008004AD"/>
    <w:rsid w:val="008007C6"/>
    <w:rsid w:val="00800D78"/>
    <w:rsid w:val="00801161"/>
    <w:rsid w:val="00801295"/>
    <w:rsid w:val="0080187B"/>
    <w:rsid w:val="00801A65"/>
    <w:rsid w:val="00801E43"/>
    <w:rsid w:val="00802730"/>
    <w:rsid w:val="008028A2"/>
    <w:rsid w:val="0080292C"/>
    <w:rsid w:val="00802B0C"/>
    <w:rsid w:val="00802DDD"/>
    <w:rsid w:val="0080358A"/>
    <w:rsid w:val="008048BC"/>
    <w:rsid w:val="00805870"/>
    <w:rsid w:val="00805ADC"/>
    <w:rsid w:val="00805EF7"/>
    <w:rsid w:val="008061E4"/>
    <w:rsid w:val="00806335"/>
    <w:rsid w:val="008066B1"/>
    <w:rsid w:val="008066E2"/>
    <w:rsid w:val="00806A2D"/>
    <w:rsid w:val="00806A6C"/>
    <w:rsid w:val="00806EC9"/>
    <w:rsid w:val="00807137"/>
    <w:rsid w:val="00807731"/>
    <w:rsid w:val="00807B09"/>
    <w:rsid w:val="0081014A"/>
    <w:rsid w:val="0081015F"/>
    <w:rsid w:val="00810201"/>
    <w:rsid w:val="00810438"/>
    <w:rsid w:val="008104D5"/>
    <w:rsid w:val="00811623"/>
    <w:rsid w:val="008116B2"/>
    <w:rsid w:val="0081206D"/>
    <w:rsid w:val="008122AF"/>
    <w:rsid w:val="008123A4"/>
    <w:rsid w:val="00812572"/>
    <w:rsid w:val="00812639"/>
    <w:rsid w:val="00812ABE"/>
    <w:rsid w:val="00812D87"/>
    <w:rsid w:val="00812FFD"/>
    <w:rsid w:val="00813862"/>
    <w:rsid w:val="0081396F"/>
    <w:rsid w:val="00813B04"/>
    <w:rsid w:val="00813BF9"/>
    <w:rsid w:val="0081413B"/>
    <w:rsid w:val="0081439E"/>
    <w:rsid w:val="00814C14"/>
    <w:rsid w:val="00814D0B"/>
    <w:rsid w:val="00814DC8"/>
    <w:rsid w:val="00814F05"/>
    <w:rsid w:val="0081524E"/>
    <w:rsid w:val="00816C58"/>
    <w:rsid w:val="0081784D"/>
    <w:rsid w:val="00817A56"/>
    <w:rsid w:val="00817C64"/>
    <w:rsid w:val="00821318"/>
    <w:rsid w:val="00822472"/>
    <w:rsid w:val="00822C70"/>
    <w:rsid w:val="008230D6"/>
    <w:rsid w:val="0082402C"/>
    <w:rsid w:val="008240BB"/>
    <w:rsid w:val="00824313"/>
    <w:rsid w:val="008245B8"/>
    <w:rsid w:val="008248DA"/>
    <w:rsid w:val="008250DA"/>
    <w:rsid w:val="0082517C"/>
    <w:rsid w:val="008252C8"/>
    <w:rsid w:val="008254EC"/>
    <w:rsid w:val="00825722"/>
    <w:rsid w:val="00825EE2"/>
    <w:rsid w:val="00825F1D"/>
    <w:rsid w:val="0082611D"/>
    <w:rsid w:val="008265BE"/>
    <w:rsid w:val="00826662"/>
    <w:rsid w:val="0082696E"/>
    <w:rsid w:val="00826A0F"/>
    <w:rsid w:val="00827661"/>
    <w:rsid w:val="00827A49"/>
    <w:rsid w:val="008309E6"/>
    <w:rsid w:val="00831033"/>
    <w:rsid w:val="0083113B"/>
    <w:rsid w:val="00831332"/>
    <w:rsid w:val="00831390"/>
    <w:rsid w:val="00831535"/>
    <w:rsid w:val="00831EAF"/>
    <w:rsid w:val="0083257D"/>
    <w:rsid w:val="008326E9"/>
    <w:rsid w:val="008327A9"/>
    <w:rsid w:val="00832CBD"/>
    <w:rsid w:val="00832F61"/>
    <w:rsid w:val="008330B2"/>
    <w:rsid w:val="008330E7"/>
    <w:rsid w:val="008336A8"/>
    <w:rsid w:val="00833836"/>
    <w:rsid w:val="008345DA"/>
    <w:rsid w:val="0083471D"/>
    <w:rsid w:val="008347E2"/>
    <w:rsid w:val="0083489C"/>
    <w:rsid w:val="00834BA9"/>
    <w:rsid w:val="00834BBF"/>
    <w:rsid w:val="00834E8D"/>
    <w:rsid w:val="00834E94"/>
    <w:rsid w:val="0083547F"/>
    <w:rsid w:val="00835809"/>
    <w:rsid w:val="00835A15"/>
    <w:rsid w:val="00835C25"/>
    <w:rsid w:val="00835E32"/>
    <w:rsid w:val="00835E7E"/>
    <w:rsid w:val="008365DD"/>
    <w:rsid w:val="0083674D"/>
    <w:rsid w:val="00836D35"/>
    <w:rsid w:val="008371C8"/>
    <w:rsid w:val="0083794E"/>
    <w:rsid w:val="00837B23"/>
    <w:rsid w:val="00837D03"/>
    <w:rsid w:val="00837D7A"/>
    <w:rsid w:val="008403A6"/>
    <w:rsid w:val="00840DF0"/>
    <w:rsid w:val="00840F53"/>
    <w:rsid w:val="008414D6"/>
    <w:rsid w:val="008414E6"/>
    <w:rsid w:val="00841AC1"/>
    <w:rsid w:val="00842425"/>
    <w:rsid w:val="008427C0"/>
    <w:rsid w:val="00843283"/>
    <w:rsid w:val="00843B14"/>
    <w:rsid w:val="00843B46"/>
    <w:rsid w:val="00843B47"/>
    <w:rsid w:val="00844627"/>
    <w:rsid w:val="00844677"/>
    <w:rsid w:val="008448D4"/>
    <w:rsid w:val="00844D6F"/>
    <w:rsid w:val="00845077"/>
    <w:rsid w:val="0084578C"/>
    <w:rsid w:val="00845982"/>
    <w:rsid w:val="008475F1"/>
    <w:rsid w:val="0084770D"/>
    <w:rsid w:val="00847746"/>
    <w:rsid w:val="00847FF7"/>
    <w:rsid w:val="00851907"/>
    <w:rsid w:val="00851A61"/>
    <w:rsid w:val="0085327A"/>
    <w:rsid w:val="0085344A"/>
    <w:rsid w:val="00854EDC"/>
    <w:rsid w:val="00854F71"/>
    <w:rsid w:val="008551CD"/>
    <w:rsid w:val="008557BA"/>
    <w:rsid w:val="00855A08"/>
    <w:rsid w:val="00855C99"/>
    <w:rsid w:val="00855DCC"/>
    <w:rsid w:val="008564A8"/>
    <w:rsid w:val="00856702"/>
    <w:rsid w:val="008568B9"/>
    <w:rsid w:val="008569CF"/>
    <w:rsid w:val="00856D9D"/>
    <w:rsid w:val="00857485"/>
    <w:rsid w:val="008576B0"/>
    <w:rsid w:val="00857C1F"/>
    <w:rsid w:val="00857EFE"/>
    <w:rsid w:val="0086025A"/>
    <w:rsid w:val="00860624"/>
    <w:rsid w:val="008607B4"/>
    <w:rsid w:val="008608AE"/>
    <w:rsid w:val="00860C96"/>
    <w:rsid w:val="00860E4B"/>
    <w:rsid w:val="00860F00"/>
    <w:rsid w:val="00861670"/>
    <w:rsid w:val="00862315"/>
    <w:rsid w:val="008624A6"/>
    <w:rsid w:val="00862F5B"/>
    <w:rsid w:val="00863C41"/>
    <w:rsid w:val="00864551"/>
    <w:rsid w:val="00864623"/>
    <w:rsid w:val="00864DB9"/>
    <w:rsid w:val="00864FAC"/>
    <w:rsid w:val="008654A3"/>
    <w:rsid w:val="008665B8"/>
    <w:rsid w:val="00866792"/>
    <w:rsid w:val="008667B3"/>
    <w:rsid w:val="00866C18"/>
    <w:rsid w:val="008672FE"/>
    <w:rsid w:val="008677DE"/>
    <w:rsid w:val="00867F9E"/>
    <w:rsid w:val="0087058A"/>
    <w:rsid w:val="0087073F"/>
    <w:rsid w:val="00870A96"/>
    <w:rsid w:val="00870BE7"/>
    <w:rsid w:val="008710E6"/>
    <w:rsid w:val="00871731"/>
    <w:rsid w:val="00871756"/>
    <w:rsid w:val="00871C3C"/>
    <w:rsid w:val="00871FD8"/>
    <w:rsid w:val="00873C5C"/>
    <w:rsid w:val="0087471D"/>
    <w:rsid w:val="00875125"/>
    <w:rsid w:val="0087553E"/>
    <w:rsid w:val="00875EE4"/>
    <w:rsid w:val="00876018"/>
    <w:rsid w:val="00876326"/>
    <w:rsid w:val="00876BC1"/>
    <w:rsid w:val="00876DA9"/>
    <w:rsid w:val="00876F7A"/>
    <w:rsid w:val="0087703A"/>
    <w:rsid w:val="0088031D"/>
    <w:rsid w:val="0088050E"/>
    <w:rsid w:val="00880710"/>
    <w:rsid w:val="0088082A"/>
    <w:rsid w:val="00880F85"/>
    <w:rsid w:val="008817BD"/>
    <w:rsid w:val="00881B7C"/>
    <w:rsid w:val="00881CDE"/>
    <w:rsid w:val="00882495"/>
    <w:rsid w:val="00882B45"/>
    <w:rsid w:val="00883135"/>
    <w:rsid w:val="00883F57"/>
    <w:rsid w:val="008840DE"/>
    <w:rsid w:val="00884152"/>
    <w:rsid w:val="008844FE"/>
    <w:rsid w:val="00884E6C"/>
    <w:rsid w:val="00885200"/>
    <w:rsid w:val="008859CC"/>
    <w:rsid w:val="00885C96"/>
    <w:rsid w:val="00885FD4"/>
    <w:rsid w:val="00886769"/>
    <w:rsid w:val="00886AC2"/>
    <w:rsid w:val="00886DF5"/>
    <w:rsid w:val="00886F5A"/>
    <w:rsid w:val="008870A9"/>
    <w:rsid w:val="00887306"/>
    <w:rsid w:val="00887C4E"/>
    <w:rsid w:val="008901CA"/>
    <w:rsid w:val="00890B23"/>
    <w:rsid w:val="00890B7F"/>
    <w:rsid w:val="00890D67"/>
    <w:rsid w:val="00891016"/>
    <w:rsid w:val="00891C62"/>
    <w:rsid w:val="00892118"/>
    <w:rsid w:val="00892210"/>
    <w:rsid w:val="008927F0"/>
    <w:rsid w:val="00892AF2"/>
    <w:rsid w:val="00892F81"/>
    <w:rsid w:val="00893203"/>
    <w:rsid w:val="0089326A"/>
    <w:rsid w:val="00893458"/>
    <w:rsid w:val="00893589"/>
    <w:rsid w:val="00893697"/>
    <w:rsid w:val="0089391F"/>
    <w:rsid w:val="00893944"/>
    <w:rsid w:val="00893BE4"/>
    <w:rsid w:val="00893DE8"/>
    <w:rsid w:val="00894221"/>
    <w:rsid w:val="00894433"/>
    <w:rsid w:val="00895AF8"/>
    <w:rsid w:val="00895EAC"/>
    <w:rsid w:val="0089627C"/>
    <w:rsid w:val="008963A9"/>
    <w:rsid w:val="0089646C"/>
    <w:rsid w:val="00896AD1"/>
    <w:rsid w:val="008977B6"/>
    <w:rsid w:val="008979D9"/>
    <w:rsid w:val="00897C1C"/>
    <w:rsid w:val="008A0D49"/>
    <w:rsid w:val="008A15C0"/>
    <w:rsid w:val="008A1E8B"/>
    <w:rsid w:val="008A27EE"/>
    <w:rsid w:val="008A2837"/>
    <w:rsid w:val="008A2EC9"/>
    <w:rsid w:val="008A30F5"/>
    <w:rsid w:val="008A3805"/>
    <w:rsid w:val="008A41EE"/>
    <w:rsid w:val="008A4205"/>
    <w:rsid w:val="008A42CC"/>
    <w:rsid w:val="008A45DB"/>
    <w:rsid w:val="008A4821"/>
    <w:rsid w:val="008A4D02"/>
    <w:rsid w:val="008A4FF7"/>
    <w:rsid w:val="008A5E46"/>
    <w:rsid w:val="008A6AE3"/>
    <w:rsid w:val="008A77A1"/>
    <w:rsid w:val="008A7A39"/>
    <w:rsid w:val="008A7D51"/>
    <w:rsid w:val="008A7E95"/>
    <w:rsid w:val="008B01F3"/>
    <w:rsid w:val="008B0D13"/>
    <w:rsid w:val="008B0E49"/>
    <w:rsid w:val="008B13B9"/>
    <w:rsid w:val="008B149F"/>
    <w:rsid w:val="008B14AD"/>
    <w:rsid w:val="008B1BCD"/>
    <w:rsid w:val="008B1C8F"/>
    <w:rsid w:val="008B1D58"/>
    <w:rsid w:val="008B21AB"/>
    <w:rsid w:val="008B23D7"/>
    <w:rsid w:val="008B253A"/>
    <w:rsid w:val="008B2824"/>
    <w:rsid w:val="008B29F7"/>
    <w:rsid w:val="008B2BCF"/>
    <w:rsid w:val="008B3263"/>
    <w:rsid w:val="008B330A"/>
    <w:rsid w:val="008B340E"/>
    <w:rsid w:val="008B3CF1"/>
    <w:rsid w:val="008B3F27"/>
    <w:rsid w:val="008B44E4"/>
    <w:rsid w:val="008B45E6"/>
    <w:rsid w:val="008B53B9"/>
    <w:rsid w:val="008B559D"/>
    <w:rsid w:val="008B60EB"/>
    <w:rsid w:val="008B6B98"/>
    <w:rsid w:val="008B712B"/>
    <w:rsid w:val="008B7D62"/>
    <w:rsid w:val="008C0005"/>
    <w:rsid w:val="008C023B"/>
    <w:rsid w:val="008C041D"/>
    <w:rsid w:val="008C04DA"/>
    <w:rsid w:val="008C053B"/>
    <w:rsid w:val="008C0609"/>
    <w:rsid w:val="008C0987"/>
    <w:rsid w:val="008C09CC"/>
    <w:rsid w:val="008C0A9D"/>
    <w:rsid w:val="008C0C97"/>
    <w:rsid w:val="008C0DD9"/>
    <w:rsid w:val="008C0F81"/>
    <w:rsid w:val="008C12A1"/>
    <w:rsid w:val="008C1633"/>
    <w:rsid w:val="008C19D9"/>
    <w:rsid w:val="008C1C90"/>
    <w:rsid w:val="008C2151"/>
    <w:rsid w:val="008C2198"/>
    <w:rsid w:val="008C2D28"/>
    <w:rsid w:val="008C3141"/>
    <w:rsid w:val="008C34B3"/>
    <w:rsid w:val="008C35D2"/>
    <w:rsid w:val="008C3681"/>
    <w:rsid w:val="008C3DF1"/>
    <w:rsid w:val="008C46E1"/>
    <w:rsid w:val="008C48B6"/>
    <w:rsid w:val="008C5671"/>
    <w:rsid w:val="008C5E3A"/>
    <w:rsid w:val="008C6354"/>
    <w:rsid w:val="008C6610"/>
    <w:rsid w:val="008C674A"/>
    <w:rsid w:val="008C6E00"/>
    <w:rsid w:val="008C7723"/>
    <w:rsid w:val="008C7BA5"/>
    <w:rsid w:val="008C7E40"/>
    <w:rsid w:val="008D0807"/>
    <w:rsid w:val="008D0B2A"/>
    <w:rsid w:val="008D0BB1"/>
    <w:rsid w:val="008D1467"/>
    <w:rsid w:val="008D15EF"/>
    <w:rsid w:val="008D2386"/>
    <w:rsid w:val="008D2601"/>
    <w:rsid w:val="008D26F2"/>
    <w:rsid w:val="008D28E6"/>
    <w:rsid w:val="008D2D7D"/>
    <w:rsid w:val="008D38E7"/>
    <w:rsid w:val="008D3B81"/>
    <w:rsid w:val="008D3E07"/>
    <w:rsid w:val="008D3E8D"/>
    <w:rsid w:val="008D4932"/>
    <w:rsid w:val="008D4A37"/>
    <w:rsid w:val="008D55E7"/>
    <w:rsid w:val="008D569E"/>
    <w:rsid w:val="008D5DE5"/>
    <w:rsid w:val="008D6040"/>
    <w:rsid w:val="008D60E7"/>
    <w:rsid w:val="008D6118"/>
    <w:rsid w:val="008D631F"/>
    <w:rsid w:val="008D6945"/>
    <w:rsid w:val="008D69C1"/>
    <w:rsid w:val="008D716A"/>
    <w:rsid w:val="008D740F"/>
    <w:rsid w:val="008D76BB"/>
    <w:rsid w:val="008D7B67"/>
    <w:rsid w:val="008D7F76"/>
    <w:rsid w:val="008E07A7"/>
    <w:rsid w:val="008E0B65"/>
    <w:rsid w:val="008E0F7D"/>
    <w:rsid w:val="008E11DE"/>
    <w:rsid w:val="008E12D9"/>
    <w:rsid w:val="008E174D"/>
    <w:rsid w:val="008E1A88"/>
    <w:rsid w:val="008E1CFB"/>
    <w:rsid w:val="008E2508"/>
    <w:rsid w:val="008E2CE8"/>
    <w:rsid w:val="008E3DA7"/>
    <w:rsid w:val="008E4031"/>
    <w:rsid w:val="008E435F"/>
    <w:rsid w:val="008E44DD"/>
    <w:rsid w:val="008E4E2C"/>
    <w:rsid w:val="008E51C8"/>
    <w:rsid w:val="008E5286"/>
    <w:rsid w:val="008E583C"/>
    <w:rsid w:val="008E59A8"/>
    <w:rsid w:val="008E5AA5"/>
    <w:rsid w:val="008E5B0B"/>
    <w:rsid w:val="008E5E37"/>
    <w:rsid w:val="008E5FDD"/>
    <w:rsid w:val="008E6114"/>
    <w:rsid w:val="008E6258"/>
    <w:rsid w:val="008E6344"/>
    <w:rsid w:val="008E6816"/>
    <w:rsid w:val="008E686C"/>
    <w:rsid w:val="008E68A4"/>
    <w:rsid w:val="008E6AF7"/>
    <w:rsid w:val="008E6FA1"/>
    <w:rsid w:val="008E726B"/>
    <w:rsid w:val="008E76DC"/>
    <w:rsid w:val="008E7E99"/>
    <w:rsid w:val="008F0069"/>
    <w:rsid w:val="008F00C3"/>
    <w:rsid w:val="008F0648"/>
    <w:rsid w:val="008F09A0"/>
    <w:rsid w:val="008F09E6"/>
    <w:rsid w:val="008F0C27"/>
    <w:rsid w:val="008F0D15"/>
    <w:rsid w:val="008F1304"/>
    <w:rsid w:val="008F1360"/>
    <w:rsid w:val="008F1978"/>
    <w:rsid w:val="008F1E09"/>
    <w:rsid w:val="008F25B3"/>
    <w:rsid w:val="008F2627"/>
    <w:rsid w:val="008F26E0"/>
    <w:rsid w:val="008F2796"/>
    <w:rsid w:val="008F352C"/>
    <w:rsid w:val="008F375C"/>
    <w:rsid w:val="008F496A"/>
    <w:rsid w:val="008F53CA"/>
    <w:rsid w:val="008F577E"/>
    <w:rsid w:val="008F632A"/>
    <w:rsid w:val="008F677C"/>
    <w:rsid w:val="008F6C9B"/>
    <w:rsid w:val="008F6EEE"/>
    <w:rsid w:val="008F7045"/>
    <w:rsid w:val="008F70A6"/>
    <w:rsid w:val="008F71A8"/>
    <w:rsid w:val="008F7280"/>
    <w:rsid w:val="008F72BE"/>
    <w:rsid w:val="008F7427"/>
    <w:rsid w:val="008F76B1"/>
    <w:rsid w:val="008F7C30"/>
    <w:rsid w:val="0090002F"/>
    <w:rsid w:val="009003A8"/>
    <w:rsid w:val="00900BBB"/>
    <w:rsid w:val="00900C4B"/>
    <w:rsid w:val="009012E9"/>
    <w:rsid w:val="0090190E"/>
    <w:rsid w:val="00901B83"/>
    <w:rsid w:val="00901FB2"/>
    <w:rsid w:val="009022E4"/>
    <w:rsid w:val="009027DC"/>
    <w:rsid w:val="0090281F"/>
    <w:rsid w:val="00902AF9"/>
    <w:rsid w:val="00902BED"/>
    <w:rsid w:val="00903100"/>
    <w:rsid w:val="009031A0"/>
    <w:rsid w:val="009034DB"/>
    <w:rsid w:val="00903A91"/>
    <w:rsid w:val="00904A88"/>
    <w:rsid w:val="00904BCA"/>
    <w:rsid w:val="0090512B"/>
    <w:rsid w:val="00905330"/>
    <w:rsid w:val="009054A4"/>
    <w:rsid w:val="0090598B"/>
    <w:rsid w:val="00905E0E"/>
    <w:rsid w:val="009061C6"/>
    <w:rsid w:val="0090626E"/>
    <w:rsid w:val="00906825"/>
    <w:rsid w:val="00906AA5"/>
    <w:rsid w:val="00906C79"/>
    <w:rsid w:val="00907388"/>
    <w:rsid w:val="00907643"/>
    <w:rsid w:val="009076C0"/>
    <w:rsid w:val="00910117"/>
    <w:rsid w:val="00910543"/>
    <w:rsid w:val="0091069C"/>
    <w:rsid w:val="00910E78"/>
    <w:rsid w:val="00911B1A"/>
    <w:rsid w:val="00911CC9"/>
    <w:rsid w:val="0091228D"/>
    <w:rsid w:val="00912722"/>
    <w:rsid w:val="009129F9"/>
    <w:rsid w:val="00912D86"/>
    <w:rsid w:val="00913026"/>
    <w:rsid w:val="0091303F"/>
    <w:rsid w:val="009133A7"/>
    <w:rsid w:val="009136CB"/>
    <w:rsid w:val="00913A29"/>
    <w:rsid w:val="0091426F"/>
    <w:rsid w:val="0091467F"/>
    <w:rsid w:val="00914D81"/>
    <w:rsid w:val="00914EBC"/>
    <w:rsid w:val="00915237"/>
    <w:rsid w:val="00915C6F"/>
    <w:rsid w:val="00915D0B"/>
    <w:rsid w:val="009163B1"/>
    <w:rsid w:val="00916844"/>
    <w:rsid w:val="00916D1C"/>
    <w:rsid w:val="00916EA4"/>
    <w:rsid w:val="00916ED2"/>
    <w:rsid w:val="009170DC"/>
    <w:rsid w:val="009171AA"/>
    <w:rsid w:val="00917E77"/>
    <w:rsid w:val="00920126"/>
    <w:rsid w:val="00920C33"/>
    <w:rsid w:val="00920EFB"/>
    <w:rsid w:val="00920FF5"/>
    <w:rsid w:val="00921103"/>
    <w:rsid w:val="00921779"/>
    <w:rsid w:val="009217A5"/>
    <w:rsid w:val="00921FB4"/>
    <w:rsid w:val="00922448"/>
    <w:rsid w:val="00922D2A"/>
    <w:rsid w:val="009230D9"/>
    <w:rsid w:val="00923A2F"/>
    <w:rsid w:val="0092409F"/>
    <w:rsid w:val="009245F5"/>
    <w:rsid w:val="00924654"/>
    <w:rsid w:val="0092486D"/>
    <w:rsid w:val="009248A6"/>
    <w:rsid w:val="00924D8E"/>
    <w:rsid w:val="00924FC2"/>
    <w:rsid w:val="009250C5"/>
    <w:rsid w:val="00925371"/>
    <w:rsid w:val="0092551B"/>
    <w:rsid w:val="009255D2"/>
    <w:rsid w:val="00925A37"/>
    <w:rsid w:val="00925B2E"/>
    <w:rsid w:val="009268EF"/>
    <w:rsid w:val="00926986"/>
    <w:rsid w:val="00926A65"/>
    <w:rsid w:val="00926B61"/>
    <w:rsid w:val="00926F61"/>
    <w:rsid w:val="00927E94"/>
    <w:rsid w:val="0093036B"/>
    <w:rsid w:val="00930871"/>
    <w:rsid w:val="0093133E"/>
    <w:rsid w:val="00931AD7"/>
    <w:rsid w:val="00931B5E"/>
    <w:rsid w:val="00931CA4"/>
    <w:rsid w:val="009321FE"/>
    <w:rsid w:val="00933C6B"/>
    <w:rsid w:val="00933EB8"/>
    <w:rsid w:val="00934001"/>
    <w:rsid w:val="0093498D"/>
    <w:rsid w:val="00934B34"/>
    <w:rsid w:val="0093550F"/>
    <w:rsid w:val="009356D2"/>
    <w:rsid w:val="009359FD"/>
    <w:rsid w:val="00935ADC"/>
    <w:rsid w:val="009360BA"/>
    <w:rsid w:val="009363B1"/>
    <w:rsid w:val="00936735"/>
    <w:rsid w:val="00936938"/>
    <w:rsid w:val="00936C03"/>
    <w:rsid w:val="0093776B"/>
    <w:rsid w:val="00937BA6"/>
    <w:rsid w:val="00937DA7"/>
    <w:rsid w:val="00937EC9"/>
    <w:rsid w:val="00940047"/>
    <w:rsid w:val="009404CA"/>
    <w:rsid w:val="00940B4F"/>
    <w:rsid w:val="00940C0B"/>
    <w:rsid w:val="009410F6"/>
    <w:rsid w:val="0094132A"/>
    <w:rsid w:val="009414B3"/>
    <w:rsid w:val="009417F7"/>
    <w:rsid w:val="009418F8"/>
    <w:rsid w:val="00941946"/>
    <w:rsid w:val="00941A8D"/>
    <w:rsid w:val="009428AA"/>
    <w:rsid w:val="009429E4"/>
    <w:rsid w:val="00942AFC"/>
    <w:rsid w:val="00942F4A"/>
    <w:rsid w:val="009436B6"/>
    <w:rsid w:val="00943B19"/>
    <w:rsid w:val="00943C14"/>
    <w:rsid w:val="00943D6A"/>
    <w:rsid w:val="009444B7"/>
    <w:rsid w:val="00944782"/>
    <w:rsid w:val="00944AAF"/>
    <w:rsid w:val="00944B55"/>
    <w:rsid w:val="00944D9D"/>
    <w:rsid w:val="00944EE8"/>
    <w:rsid w:val="00945701"/>
    <w:rsid w:val="009457FB"/>
    <w:rsid w:val="00945D0B"/>
    <w:rsid w:val="00945E10"/>
    <w:rsid w:val="009461D7"/>
    <w:rsid w:val="00946661"/>
    <w:rsid w:val="0094679F"/>
    <w:rsid w:val="00946DA6"/>
    <w:rsid w:val="00946E4C"/>
    <w:rsid w:val="00947239"/>
    <w:rsid w:val="00947413"/>
    <w:rsid w:val="00947EE9"/>
    <w:rsid w:val="009500C3"/>
    <w:rsid w:val="00950148"/>
    <w:rsid w:val="00950779"/>
    <w:rsid w:val="00950F59"/>
    <w:rsid w:val="009511A2"/>
    <w:rsid w:val="0095162F"/>
    <w:rsid w:val="0095171C"/>
    <w:rsid w:val="009517FD"/>
    <w:rsid w:val="00951D00"/>
    <w:rsid w:val="00952940"/>
    <w:rsid w:val="00952C57"/>
    <w:rsid w:val="00952D68"/>
    <w:rsid w:val="00952F74"/>
    <w:rsid w:val="0095323E"/>
    <w:rsid w:val="00953286"/>
    <w:rsid w:val="00953304"/>
    <w:rsid w:val="009534C6"/>
    <w:rsid w:val="00953D7A"/>
    <w:rsid w:val="00953F37"/>
    <w:rsid w:val="00953FDF"/>
    <w:rsid w:val="009545B2"/>
    <w:rsid w:val="00954AE1"/>
    <w:rsid w:val="00954F7D"/>
    <w:rsid w:val="009553E3"/>
    <w:rsid w:val="00955A17"/>
    <w:rsid w:val="00955D0D"/>
    <w:rsid w:val="009565BD"/>
    <w:rsid w:val="00956A0D"/>
    <w:rsid w:val="00956CA6"/>
    <w:rsid w:val="00957333"/>
    <w:rsid w:val="009573BA"/>
    <w:rsid w:val="00957A05"/>
    <w:rsid w:val="00957AF4"/>
    <w:rsid w:val="00957BA3"/>
    <w:rsid w:val="00957C19"/>
    <w:rsid w:val="00960E33"/>
    <w:rsid w:val="00960EE3"/>
    <w:rsid w:val="00960F90"/>
    <w:rsid w:val="00961858"/>
    <w:rsid w:val="00961CA7"/>
    <w:rsid w:val="00962DED"/>
    <w:rsid w:val="00963216"/>
    <w:rsid w:val="0096328C"/>
    <w:rsid w:val="00963713"/>
    <w:rsid w:val="00963B30"/>
    <w:rsid w:val="0096417A"/>
    <w:rsid w:val="009643F6"/>
    <w:rsid w:val="00964A40"/>
    <w:rsid w:val="00964EC3"/>
    <w:rsid w:val="0096506B"/>
    <w:rsid w:val="009652B5"/>
    <w:rsid w:val="009655B9"/>
    <w:rsid w:val="009655BF"/>
    <w:rsid w:val="00965985"/>
    <w:rsid w:val="00965BC6"/>
    <w:rsid w:val="00965FA7"/>
    <w:rsid w:val="0096666C"/>
    <w:rsid w:val="00966CEB"/>
    <w:rsid w:val="00967196"/>
    <w:rsid w:val="009671B8"/>
    <w:rsid w:val="009672A6"/>
    <w:rsid w:val="009672E7"/>
    <w:rsid w:val="00967371"/>
    <w:rsid w:val="009675B4"/>
    <w:rsid w:val="0096768B"/>
    <w:rsid w:val="00967782"/>
    <w:rsid w:val="00967B59"/>
    <w:rsid w:val="00967F79"/>
    <w:rsid w:val="00967FB2"/>
    <w:rsid w:val="00970887"/>
    <w:rsid w:val="00971561"/>
    <w:rsid w:val="009717CB"/>
    <w:rsid w:val="0097257C"/>
    <w:rsid w:val="0097272E"/>
    <w:rsid w:val="00972898"/>
    <w:rsid w:val="00972925"/>
    <w:rsid w:val="00973E30"/>
    <w:rsid w:val="00973ECC"/>
    <w:rsid w:val="009740DA"/>
    <w:rsid w:val="0097493F"/>
    <w:rsid w:val="00974C84"/>
    <w:rsid w:val="00974DF4"/>
    <w:rsid w:val="00974F38"/>
    <w:rsid w:val="0097540F"/>
    <w:rsid w:val="00975465"/>
    <w:rsid w:val="00975984"/>
    <w:rsid w:val="0097598C"/>
    <w:rsid w:val="00975B28"/>
    <w:rsid w:val="009760EB"/>
    <w:rsid w:val="009763A5"/>
    <w:rsid w:val="00976927"/>
    <w:rsid w:val="00976A72"/>
    <w:rsid w:val="00976DA9"/>
    <w:rsid w:val="00976E38"/>
    <w:rsid w:val="00976EC6"/>
    <w:rsid w:val="0097707F"/>
    <w:rsid w:val="00977D39"/>
    <w:rsid w:val="00977DBC"/>
    <w:rsid w:val="009804D1"/>
    <w:rsid w:val="00980618"/>
    <w:rsid w:val="0098081B"/>
    <w:rsid w:val="00980A9B"/>
    <w:rsid w:val="00980F36"/>
    <w:rsid w:val="00980F91"/>
    <w:rsid w:val="0098103B"/>
    <w:rsid w:val="00981A08"/>
    <w:rsid w:val="00981F63"/>
    <w:rsid w:val="009820D4"/>
    <w:rsid w:val="00982478"/>
    <w:rsid w:val="00982A9C"/>
    <w:rsid w:val="00982C1D"/>
    <w:rsid w:val="00983085"/>
    <w:rsid w:val="00983325"/>
    <w:rsid w:val="0098387C"/>
    <w:rsid w:val="00983989"/>
    <w:rsid w:val="00983BEB"/>
    <w:rsid w:val="00984395"/>
    <w:rsid w:val="00984451"/>
    <w:rsid w:val="00984CEF"/>
    <w:rsid w:val="009850A1"/>
    <w:rsid w:val="00985611"/>
    <w:rsid w:val="0098570A"/>
    <w:rsid w:val="009859F1"/>
    <w:rsid w:val="0098619F"/>
    <w:rsid w:val="009861CC"/>
    <w:rsid w:val="0098691E"/>
    <w:rsid w:val="00986C04"/>
    <w:rsid w:val="009875EA"/>
    <w:rsid w:val="00987AB0"/>
    <w:rsid w:val="00987D44"/>
    <w:rsid w:val="00987D57"/>
    <w:rsid w:val="00987E48"/>
    <w:rsid w:val="00987EB6"/>
    <w:rsid w:val="009902E3"/>
    <w:rsid w:val="0099032C"/>
    <w:rsid w:val="00990465"/>
    <w:rsid w:val="00990778"/>
    <w:rsid w:val="00990A68"/>
    <w:rsid w:val="00990D82"/>
    <w:rsid w:val="009910C9"/>
    <w:rsid w:val="00991477"/>
    <w:rsid w:val="00991697"/>
    <w:rsid w:val="009917DA"/>
    <w:rsid w:val="00991F89"/>
    <w:rsid w:val="00992124"/>
    <w:rsid w:val="009928E7"/>
    <w:rsid w:val="00993412"/>
    <w:rsid w:val="00993ACD"/>
    <w:rsid w:val="00993EBE"/>
    <w:rsid w:val="00994412"/>
    <w:rsid w:val="00994461"/>
    <w:rsid w:val="0099461E"/>
    <w:rsid w:val="009956B0"/>
    <w:rsid w:val="0099651B"/>
    <w:rsid w:val="00996637"/>
    <w:rsid w:val="009968CD"/>
    <w:rsid w:val="009968DD"/>
    <w:rsid w:val="00996EEF"/>
    <w:rsid w:val="0099733A"/>
    <w:rsid w:val="00997DB8"/>
    <w:rsid w:val="00997E25"/>
    <w:rsid w:val="009A0248"/>
    <w:rsid w:val="009A0FFA"/>
    <w:rsid w:val="009A1507"/>
    <w:rsid w:val="009A1977"/>
    <w:rsid w:val="009A1D37"/>
    <w:rsid w:val="009A1E5A"/>
    <w:rsid w:val="009A1F70"/>
    <w:rsid w:val="009A2417"/>
    <w:rsid w:val="009A2CED"/>
    <w:rsid w:val="009A372D"/>
    <w:rsid w:val="009A3A7A"/>
    <w:rsid w:val="009A4523"/>
    <w:rsid w:val="009A4974"/>
    <w:rsid w:val="009A4D3B"/>
    <w:rsid w:val="009A55E8"/>
    <w:rsid w:val="009A571F"/>
    <w:rsid w:val="009A5CA6"/>
    <w:rsid w:val="009A5FBF"/>
    <w:rsid w:val="009A6019"/>
    <w:rsid w:val="009A6276"/>
    <w:rsid w:val="009A659A"/>
    <w:rsid w:val="009A66F2"/>
    <w:rsid w:val="009A6B6D"/>
    <w:rsid w:val="009A6C20"/>
    <w:rsid w:val="009A6FAD"/>
    <w:rsid w:val="009A7010"/>
    <w:rsid w:val="009A709F"/>
    <w:rsid w:val="009A736E"/>
    <w:rsid w:val="009A7382"/>
    <w:rsid w:val="009A75AB"/>
    <w:rsid w:val="009A767D"/>
    <w:rsid w:val="009A7689"/>
    <w:rsid w:val="009A7E2E"/>
    <w:rsid w:val="009B00B5"/>
    <w:rsid w:val="009B01EB"/>
    <w:rsid w:val="009B09F8"/>
    <w:rsid w:val="009B0B61"/>
    <w:rsid w:val="009B0BCD"/>
    <w:rsid w:val="009B0E2A"/>
    <w:rsid w:val="009B0FFC"/>
    <w:rsid w:val="009B1127"/>
    <w:rsid w:val="009B141F"/>
    <w:rsid w:val="009B1584"/>
    <w:rsid w:val="009B165D"/>
    <w:rsid w:val="009B230C"/>
    <w:rsid w:val="009B23E3"/>
    <w:rsid w:val="009B2400"/>
    <w:rsid w:val="009B2828"/>
    <w:rsid w:val="009B2943"/>
    <w:rsid w:val="009B2D10"/>
    <w:rsid w:val="009B36CE"/>
    <w:rsid w:val="009B3876"/>
    <w:rsid w:val="009B3E2E"/>
    <w:rsid w:val="009B4440"/>
    <w:rsid w:val="009B46FD"/>
    <w:rsid w:val="009B4719"/>
    <w:rsid w:val="009B48C8"/>
    <w:rsid w:val="009B4E36"/>
    <w:rsid w:val="009B4E88"/>
    <w:rsid w:val="009B500C"/>
    <w:rsid w:val="009B51BE"/>
    <w:rsid w:val="009B5A62"/>
    <w:rsid w:val="009B5E5C"/>
    <w:rsid w:val="009B5F7B"/>
    <w:rsid w:val="009B5F96"/>
    <w:rsid w:val="009B62A5"/>
    <w:rsid w:val="009B6535"/>
    <w:rsid w:val="009B6C37"/>
    <w:rsid w:val="009B6C6E"/>
    <w:rsid w:val="009B73ED"/>
    <w:rsid w:val="009B7805"/>
    <w:rsid w:val="009B7B52"/>
    <w:rsid w:val="009C0788"/>
    <w:rsid w:val="009C1198"/>
    <w:rsid w:val="009C144A"/>
    <w:rsid w:val="009C19B1"/>
    <w:rsid w:val="009C1CE0"/>
    <w:rsid w:val="009C23E4"/>
    <w:rsid w:val="009C24E3"/>
    <w:rsid w:val="009C2854"/>
    <w:rsid w:val="009C2D28"/>
    <w:rsid w:val="009C2F28"/>
    <w:rsid w:val="009C2F93"/>
    <w:rsid w:val="009C3092"/>
    <w:rsid w:val="009C3623"/>
    <w:rsid w:val="009C37C9"/>
    <w:rsid w:val="009C38D6"/>
    <w:rsid w:val="009C3C1A"/>
    <w:rsid w:val="009C3C6E"/>
    <w:rsid w:val="009C3EA0"/>
    <w:rsid w:val="009C3FD9"/>
    <w:rsid w:val="009C4379"/>
    <w:rsid w:val="009C4672"/>
    <w:rsid w:val="009C4E0E"/>
    <w:rsid w:val="009C4FB2"/>
    <w:rsid w:val="009C59C9"/>
    <w:rsid w:val="009C5C69"/>
    <w:rsid w:val="009C5D5D"/>
    <w:rsid w:val="009C60CB"/>
    <w:rsid w:val="009C6401"/>
    <w:rsid w:val="009C659C"/>
    <w:rsid w:val="009C65B5"/>
    <w:rsid w:val="009C6611"/>
    <w:rsid w:val="009C674A"/>
    <w:rsid w:val="009C72AA"/>
    <w:rsid w:val="009C7519"/>
    <w:rsid w:val="009D0171"/>
    <w:rsid w:val="009D04CE"/>
    <w:rsid w:val="009D0534"/>
    <w:rsid w:val="009D0FEE"/>
    <w:rsid w:val="009D1176"/>
    <w:rsid w:val="009D15DA"/>
    <w:rsid w:val="009D1EB4"/>
    <w:rsid w:val="009D20B8"/>
    <w:rsid w:val="009D242B"/>
    <w:rsid w:val="009D28A5"/>
    <w:rsid w:val="009D2A91"/>
    <w:rsid w:val="009D30CD"/>
    <w:rsid w:val="009D32AA"/>
    <w:rsid w:val="009D33C6"/>
    <w:rsid w:val="009D34E0"/>
    <w:rsid w:val="009D3709"/>
    <w:rsid w:val="009D3F40"/>
    <w:rsid w:val="009D460B"/>
    <w:rsid w:val="009D4A93"/>
    <w:rsid w:val="009D4C41"/>
    <w:rsid w:val="009D5011"/>
    <w:rsid w:val="009D57E5"/>
    <w:rsid w:val="009D5D80"/>
    <w:rsid w:val="009D5E66"/>
    <w:rsid w:val="009D5E78"/>
    <w:rsid w:val="009D604A"/>
    <w:rsid w:val="009D6145"/>
    <w:rsid w:val="009D6298"/>
    <w:rsid w:val="009D62A3"/>
    <w:rsid w:val="009D6392"/>
    <w:rsid w:val="009D67FC"/>
    <w:rsid w:val="009D6D15"/>
    <w:rsid w:val="009D6DC4"/>
    <w:rsid w:val="009D74D0"/>
    <w:rsid w:val="009D77D5"/>
    <w:rsid w:val="009D7BB9"/>
    <w:rsid w:val="009D7E3D"/>
    <w:rsid w:val="009D7FA0"/>
    <w:rsid w:val="009E0449"/>
    <w:rsid w:val="009E05A2"/>
    <w:rsid w:val="009E062D"/>
    <w:rsid w:val="009E0769"/>
    <w:rsid w:val="009E09BA"/>
    <w:rsid w:val="009E0B75"/>
    <w:rsid w:val="009E0F2C"/>
    <w:rsid w:val="009E1DAC"/>
    <w:rsid w:val="009E237C"/>
    <w:rsid w:val="009E23E3"/>
    <w:rsid w:val="009E25FB"/>
    <w:rsid w:val="009E2934"/>
    <w:rsid w:val="009E327D"/>
    <w:rsid w:val="009E32DB"/>
    <w:rsid w:val="009E34CE"/>
    <w:rsid w:val="009E35A4"/>
    <w:rsid w:val="009E3790"/>
    <w:rsid w:val="009E390A"/>
    <w:rsid w:val="009E40C7"/>
    <w:rsid w:val="009E43E4"/>
    <w:rsid w:val="009E4738"/>
    <w:rsid w:val="009E4C2C"/>
    <w:rsid w:val="009E4C7C"/>
    <w:rsid w:val="009E5278"/>
    <w:rsid w:val="009E54FD"/>
    <w:rsid w:val="009E5588"/>
    <w:rsid w:val="009E5668"/>
    <w:rsid w:val="009E575E"/>
    <w:rsid w:val="009E6A13"/>
    <w:rsid w:val="009E717E"/>
    <w:rsid w:val="009E79C1"/>
    <w:rsid w:val="009E7A5F"/>
    <w:rsid w:val="009E7B1E"/>
    <w:rsid w:val="009F05C7"/>
    <w:rsid w:val="009F0DB9"/>
    <w:rsid w:val="009F12E5"/>
    <w:rsid w:val="009F13A4"/>
    <w:rsid w:val="009F15E6"/>
    <w:rsid w:val="009F2652"/>
    <w:rsid w:val="009F2B33"/>
    <w:rsid w:val="009F32A0"/>
    <w:rsid w:val="009F37F7"/>
    <w:rsid w:val="009F39B6"/>
    <w:rsid w:val="009F3B51"/>
    <w:rsid w:val="009F3CC3"/>
    <w:rsid w:val="009F403E"/>
    <w:rsid w:val="009F4480"/>
    <w:rsid w:val="009F44AE"/>
    <w:rsid w:val="009F4570"/>
    <w:rsid w:val="009F483F"/>
    <w:rsid w:val="009F4844"/>
    <w:rsid w:val="009F4D93"/>
    <w:rsid w:val="009F4DB1"/>
    <w:rsid w:val="009F4E63"/>
    <w:rsid w:val="009F5ADF"/>
    <w:rsid w:val="009F5B30"/>
    <w:rsid w:val="009F5BCF"/>
    <w:rsid w:val="009F5C0E"/>
    <w:rsid w:val="009F6088"/>
    <w:rsid w:val="009F68E0"/>
    <w:rsid w:val="009F703E"/>
    <w:rsid w:val="009F751A"/>
    <w:rsid w:val="00A00120"/>
    <w:rsid w:val="00A001F5"/>
    <w:rsid w:val="00A00660"/>
    <w:rsid w:val="00A00997"/>
    <w:rsid w:val="00A01235"/>
    <w:rsid w:val="00A01938"/>
    <w:rsid w:val="00A019AB"/>
    <w:rsid w:val="00A01D78"/>
    <w:rsid w:val="00A01E0D"/>
    <w:rsid w:val="00A01F58"/>
    <w:rsid w:val="00A0309E"/>
    <w:rsid w:val="00A030A6"/>
    <w:rsid w:val="00A03670"/>
    <w:rsid w:val="00A03C05"/>
    <w:rsid w:val="00A03E09"/>
    <w:rsid w:val="00A044C7"/>
    <w:rsid w:val="00A0453F"/>
    <w:rsid w:val="00A04661"/>
    <w:rsid w:val="00A048DC"/>
    <w:rsid w:val="00A04D97"/>
    <w:rsid w:val="00A04FA5"/>
    <w:rsid w:val="00A05337"/>
    <w:rsid w:val="00A0546F"/>
    <w:rsid w:val="00A05848"/>
    <w:rsid w:val="00A06310"/>
    <w:rsid w:val="00A0662A"/>
    <w:rsid w:val="00A06FB0"/>
    <w:rsid w:val="00A071D7"/>
    <w:rsid w:val="00A077DC"/>
    <w:rsid w:val="00A07CD7"/>
    <w:rsid w:val="00A07D0F"/>
    <w:rsid w:val="00A07D11"/>
    <w:rsid w:val="00A1083B"/>
    <w:rsid w:val="00A10920"/>
    <w:rsid w:val="00A10A3C"/>
    <w:rsid w:val="00A10B9E"/>
    <w:rsid w:val="00A10DD2"/>
    <w:rsid w:val="00A113CD"/>
    <w:rsid w:val="00A11479"/>
    <w:rsid w:val="00A11522"/>
    <w:rsid w:val="00A11848"/>
    <w:rsid w:val="00A119AC"/>
    <w:rsid w:val="00A11A76"/>
    <w:rsid w:val="00A11B38"/>
    <w:rsid w:val="00A11F51"/>
    <w:rsid w:val="00A11FD8"/>
    <w:rsid w:val="00A12930"/>
    <w:rsid w:val="00A129F0"/>
    <w:rsid w:val="00A12FF8"/>
    <w:rsid w:val="00A13137"/>
    <w:rsid w:val="00A1328E"/>
    <w:rsid w:val="00A133D5"/>
    <w:rsid w:val="00A13E81"/>
    <w:rsid w:val="00A14DB0"/>
    <w:rsid w:val="00A14E8E"/>
    <w:rsid w:val="00A14ED9"/>
    <w:rsid w:val="00A151AE"/>
    <w:rsid w:val="00A151FA"/>
    <w:rsid w:val="00A1535E"/>
    <w:rsid w:val="00A157E9"/>
    <w:rsid w:val="00A15E08"/>
    <w:rsid w:val="00A16083"/>
    <w:rsid w:val="00A168F1"/>
    <w:rsid w:val="00A16BCB"/>
    <w:rsid w:val="00A16BCC"/>
    <w:rsid w:val="00A16C83"/>
    <w:rsid w:val="00A16CBB"/>
    <w:rsid w:val="00A16FEF"/>
    <w:rsid w:val="00A17334"/>
    <w:rsid w:val="00A17359"/>
    <w:rsid w:val="00A1796D"/>
    <w:rsid w:val="00A17AEB"/>
    <w:rsid w:val="00A17F0D"/>
    <w:rsid w:val="00A20310"/>
    <w:rsid w:val="00A20893"/>
    <w:rsid w:val="00A20CA2"/>
    <w:rsid w:val="00A20D0E"/>
    <w:rsid w:val="00A20EC4"/>
    <w:rsid w:val="00A214CB"/>
    <w:rsid w:val="00A214F2"/>
    <w:rsid w:val="00A21672"/>
    <w:rsid w:val="00A21741"/>
    <w:rsid w:val="00A21AA0"/>
    <w:rsid w:val="00A21DF3"/>
    <w:rsid w:val="00A22168"/>
    <w:rsid w:val="00A22628"/>
    <w:rsid w:val="00A22765"/>
    <w:rsid w:val="00A22D91"/>
    <w:rsid w:val="00A22F0F"/>
    <w:rsid w:val="00A23E5C"/>
    <w:rsid w:val="00A241A1"/>
    <w:rsid w:val="00A24617"/>
    <w:rsid w:val="00A24748"/>
    <w:rsid w:val="00A2481E"/>
    <w:rsid w:val="00A24AED"/>
    <w:rsid w:val="00A24C97"/>
    <w:rsid w:val="00A24D1B"/>
    <w:rsid w:val="00A24F3C"/>
    <w:rsid w:val="00A24FFA"/>
    <w:rsid w:val="00A260C7"/>
    <w:rsid w:val="00A26424"/>
    <w:rsid w:val="00A267ED"/>
    <w:rsid w:val="00A27613"/>
    <w:rsid w:val="00A279C0"/>
    <w:rsid w:val="00A27B9D"/>
    <w:rsid w:val="00A27C95"/>
    <w:rsid w:val="00A27E1E"/>
    <w:rsid w:val="00A3054C"/>
    <w:rsid w:val="00A3068F"/>
    <w:rsid w:val="00A30C9B"/>
    <w:rsid w:val="00A321EE"/>
    <w:rsid w:val="00A3259E"/>
    <w:rsid w:val="00A32A90"/>
    <w:rsid w:val="00A32E81"/>
    <w:rsid w:val="00A32FDD"/>
    <w:rsid w:val="00A33750"/>
    <w:rsid w:val="00A34277"/>
    <w:rsid w:val="00A34DC7"/>
    <w:rsid w:val="00A35313"/>
    <w:rsid w:val="00A35D4D"/>
    <w:rsid w:val="00A35F71"/>
    <w:rsid w:val="00A36132"/>
    <w:rsid w:val="00A36283"/>
    <w:rsid w:val="00A36B61"/>
    <w:rsid w:val="00A36D05"/>
    <w:rsid w:val="00A37087"/>
    <w:rsid w:val="00A37995"/>
    <w:rsid w:val="00A37C15"/>
    <w:rsid w:val="00A40532"/>
    <w:rsid w:val="00A40622"/>
    <w:rsid w:val="00A40C3C"/>
    <w:rsid w:val="00A40F04"/>
    <w:rsid w:val="00A40FDA"/>
    <w:rsid w:val="00A41553"/>
    <w:rsid w:val="00A415E7"/>
    <w:rsid w:val="00A4167B"/>
    <w:rsid w:val="00A4169E"/>
    <w:rsid w:val="00A4183D"/>
    <w:rsid w:val="00A41BA3"/>
    <w:rsid w:val="00A41C83"/>
    <w:rsid w:val="00A424D0"/>
    <w:rsid w:val="00A42589"/>
    <w:rsid w:val="00A42AB3"/>
    <w:rsid w:val="00A42BAE"/>
    <w:rsid w:val="00A42D77"/>
    <w:rsid w:val="00A42DA9"/>
    <w:rsid w:val="00A43363"/>
    <w:rsid w:val="00A436D9"/>
    <w:rsid w:val="00A439DF"/>
    <w:rsid w:val="00A43A13"/>
    <w:rsid w:val="00A43C79"/>
    <w:rsid w:val="00A43D44"/>
    <w:rsid w:val="00A43D98"/>
    <w:rsid w:val="00A441EF"/>
    <w:rsid w:val="00A442CC"/>
    <w:rsid w:val="00A44FE2"/>
    <w:rsid w:val="00A45534"/>
    <w:rsid w:val="00A45CE8"/>
    <w:rsid w:val="00A45D61"/>
    <w:rsid w:val="00A46248"/>
    <w:rsid w:val="00A464DC"/>
    <w:rsid w:val="00A46AE5"/>
    <w:rsid w:val="00A46EF8"/>
    <w:rsid w:val="00A47582"/>
    <w:rsid w:val="00A47919"/>
    <w:rsid w:val="00A47A07"/>
    <w:rsid w:val="00A47B21"/>
    <w:rsid w:val="00A47B64"/>
    <w:rsid w:val="00A47C6F"/>
    <w:rsid w:val="00A47FEE"/>
    <w:rsid w:val="00A50A58"/>
    <w:rsid w:val="00A510D8"/>
    <w:rsid w:val="00A51644"/>
    <w:rsid w:val="00A5190D"/>
    <w:rsid w:val="00A51A29"/>
    <w:rsid w:val="00A51B2D"/>
    <w:rsid w:val="00A52034"/>
    <w:rsid w:val="00A52A9E"/>
    <w:rsid w:val="00A52EB7"/>
    <w:rsid w:val="00A52EBC"/>
    <w:rsid w:val="00A52F0D"/>
    <w:rsid w:val="00A53354"/>
    <w:rsid w:val="00A54835"/>
    <w:rsid w:val="00A5490E"/>
    <w:rsid w:val="00A54AF3"/>
    <w:rsid w:val="00A54DB8"/>
    <w:rsid w:val="00A55074"/>
    <w:rsid w:val="00A55240"/>
    <w:rsid w:val="00A55274"/>
    <w:rsid w:val="00A55458"/>
    <w:rsid w:val="00A55BC9"/>
    <w:rsid w:val="00A56144"/>
    <w:rsid w:val="00A564F2"/>
    <w:rsid w:val="00A56723"/>
    <w:rsid w:val="00A567A5"/>
    <w:rsid w:val="00A56856"/>
    <w:rsid w:val="00A57232"/>
    <w:rsid w:val="00A573BE"/>
    <w:rsid w:val="00A5785F"/>
    <w:rsid w:val="00A57D6E"/>
    <w:rsid w:val="00A57DCE"/>
    <w:rsid w:val="00A601B5"/>
    <w:rsid w:val="00A605F5"/>
    <w:rsid w:val="00A606D1"/>
    <w:rsid w:val="00A60B15"/>
    <w:rsid w:val="00A60C60"/>
    <w:rsid w:val="00A61594"/>
    <w:rsid w:val="00A61787"/>
    <w:rsid w:val="00A619FE"/>
    <w:rsid w:val="00A61BD4"/>
    <w:rsid w:val="00A61DD8"/>
    <w:rsid w:val="00A6273D"/>
    <w:rsid w:val="00A62BEE"/>
    <w:rsid w:val="00A62CF0"/>
    <w:rsid w:val="00A62D91"/>
    <w:rsid w:val="00A62E46"/>
    <w:rsid w:val="00A63090"/>
    <w:rsid w:val="00A631A7"/>
    <w:rsid w:val="00A631DC"/>
    <w:rsid w:val="00A6321E"/>
    <w:rsid w:val="00A63467"/>
    <w:rsid w:val="00A63C96"/>
    <w:rsid w:val="00A63EE6"/>
    <w:rsid w:val="00A63F53"/>
    <w:rsid w:val="00A641A8"/>
    <w:rsid w:val="00A642E2"/>
    <w:rsid w:val="00A64DB3"/>
    <w:rsid w:val="00A64DBF"/>
    <w:rsid w:val="00A64ECE"/>
    <w:rsid w:val="00A65531"/>
    <w:rsid w:val="00A65685"/>
    <w:rsid w:val="00A6584E"/>
    <w:rsid w:val="00A65B6A"/>
    <w:rsid w:val="00A65B70"/>
    <w:rsid w:val="00A65BA2"/>
    <w:rsid w:val="00A6649B"/>
    <w:rsid w:val="00A66515"/>
    <w:rsid w:val="00A668E5"/>
    <w:rsid w:val="00A6704B"/>
    <w:rsid w:val="00A675D0"/>
    <w:rsid w:val="00A67825"/>
    <w:rsid w:val="00A679DD"/>
    <w:rsid w:val="00A67C37"/>
    <w:rsid w:val="00A67E07"/>
    <w:rsid w:val="00A70172"/>
    <w:rsid w:val="00A702BE"/>
    <w:rsid w:val="00A709FB"/>
    <w:rsid w:val="00A70D09"/>
    <w:rsid w:val="00A71211"/>
    <w:rsid w:val="00A7157B"/>
    <w:rsid w:val="00A715B4"/>
    <w:rsid w:val="00A718EC"/>
    <w:rsid w:val="00A72439"/>
    <w:rsid w:val="00A72442"/>
    <w:rsid w:val="00A725B2"/>
    <w:rsid w:val="00A728C8"/>
    <w:rsid w:val="00A72F15"/>
    <w:rsid w:val="00A73167"/>
    <w:rsid w:val="00A73806"/>
    <w:rsid w:val="00A73808"/>
    <w:rsid w:val="00A73847"/>
    <w:rsid w:val="00A73A55"/>
    <w:rsid w:val="00A73C34"/>
    <w:rsid w:val="00A73D8B"/>
    <w:rsid w:val="00A741C7"/>
    <w:rsid w:val="00A74354"/>
    <w:rsid w:val="00A74E04"/>
    <w:rsid w:val="00A74F8C"/>
    <w:rsid w:val="00A75038"/>
    <w:rsid w:val="00A75A09"/>
    <w:rsid w:val="00A75B6F"/>
    <w:rsid w:val="00A75D3E"/>
    <w:rsid w:val="00A7626F"/>
    <w:rsid w:val="00A765B7"/>
    <w:rsid w:val="00A76B8F"/>
    <w:rsid w:val="00A76C70"/>
    <w:rsid w:val="00A76E8D"/>
    <w:rsid w:val="00A76F4D"/>
    <w:rsid w:val="00A7704C"/>
    <w:rsid w:val="00A77594"/>
    <w:rsid w:val="00A77953"/>
    <w:rsid w:val="00A803D3"/>
    <w:rsid w:val="00A804FE"/>
    <w:rsid w:val="00A80607"/>
    <w:rsid w:val="00A80AC6"/>
    <w:rsid w:val="00A80AFC"/>
    <w:rsid w:val="00A80DBA"/>
    <w:rsid w:val="00A80F4E"/>
    <w:rsid w:val="00A81130"/>
    <w:rsid w:val="00A8129C"/>
    <w:rsid w:val="00A829FA"/>
    <w:rsid w:val="00A82F84"/>
    <w:rsid w:val="00A834A2"/>
    <w:rsid w:val="00A834BF"/>
    <w:rsid w:val="00A83780"/>
    <w:rsid w:val="00A83CC6"/>
    <w:rsid w:val="00A83F45"/>
    <w:rsid w:val="00A83F8A"/>
    <w:rsid w:val="00A85221"/>
    <w:rsid w:val="00A854F4"/>
    <w:rsid w:val="00A857CD"/>
    <w:rsid w:val="00A86020"/>
    <w:rsid w:val="00A864A8"/>
    <w:rsid w:val="00A864D2"/>
    <w:rsid w:val="00A86941"/>
    <w:rsid w:val="00A8697C"/>
    <w:rsid w:val="00A86F16"/>
    <w:rsid w:val="00A86FCF"/>
    <w:rsid w:val="00A875F7"/>
    <w:rsid w:val="00A87693"/>
    <w:rsid w:val="00A8787D"/>
    <w:rsid w:val="00A87C6E"/>
    <w:rsid w:val="00A87CA4"/>
    <w:rsid w:val="00A901CE"/>
    <w:rsid w:val="00A9051F"/>
    <w:rsid w:val="00A9087D"/>
    <w:rsid w:val="00A917B6"/>
    <w:rsid w:val="00A91E89"/>
    <w:rsid w:val="00A91EE0"/>
    <w:rsid w:val="00A93200"/>
    <w:rsid w:val="00A932DF"/>
    <w:rsid w:val="00A93A30"/>
    <w:rsid w:val="00A93ACC"/>
    <w:rsid w:val="00A949CB"/>
    <w:rsid w:val="00A94AA0"/>
    <w:rsid w:val="00A94EF3"/>
    <w:rsid w:val="00A95192"/>
    <w:rsid w:val="00A95F6A"/>
    <w:rsid w:val="00A961D9"/>
    <w:rsid w:val="00A962AF"/>
    <w:rsid w:val="00A966CC"/>
    <w:rsid w:val="00A966DA"/>
    <w:rsid w:val="00A97110"/>
    <w:rsid w:val="00A9732A"/>
    <w:rsid w:val="00A97379"/>
    <w:rsid w:val="00A973BE"/>
    <w:rsid w:val="00A976A9"/>
    <w:rsid w:val="00A97A35"/>
    <w:rsid w:val="00A97E88"/>
    <w:rsid w:val="00AA0700"/>
    <w:rsid w:val="00AA0748"/>
    <w:rsid w:val="00AA0984"/>
    <w:rsid w:val="00AA0ADB"/>
    <w:rsid w:val="00AA0B18"/>
    <w:rsid w:val="00AA0B1C"/>
    <w:rsid w:val="00AA0D2D"/>
    <w:rsid w:val="00AA106C"/>
    <w:rsid w:val="00AA10F7"/>
    <w:rsid w:val="00AA14B7"/>
    <w:rsid w:val="00AA1882"/>
    <w:rsid w:val="00AA19D9"/>
    <w:rsid w:val="00AA1B80"/>
    <w:rsid w:val="00AA1DCC"/>
    <w:rsid w:val="00AA26CB"/>
    <w:rsid w:val="00AA33D5"/>
    <w:rsid w:val="00AA368B"/>
    <w:rsid w:val="00AA3C98"/>
    <w:rsid w:val="00AA3D4C"/>
    <w:rsid w:val="00AA40DA"/>
    <w:rsid w:val="00AA415E"/>
    <w:rsid w:val="00AA4686"/>
    <w:rsid w:val="00AA47AA"/>
    <w:rsid w:val="00AA4C42"/>
    <w:rsid w:val="00AA4ECE"/>
    <w:rsid w:val="00AA5BB6"/>
    <w:rsid w:val="00AA5FC0"/>
    <w:rsid w:val="00AA6583"/>
    <w:rsid w:val="00AA66C7"/>
    <w:rsid w:val="00AA67F4"/>
    <w:rsid w:val="00AA6E37"/>
    <w:rsid w:val="00AA6E62"/>
    <w:rsid w:val="00AA7555"/>
    <w:rsid w:val="00AA786D"/>
    <w:rsid w:val="00AB0289"/>
    <w:rsid w:val="00AB030A"/>
    <w:rsid w:val="00AB05CF"/>
    <w:rsid w:val="00AB0825"/>
    <w:rsid w:val="00AB10BE"/>
    <w:rsid w:val="00AB2296"/>
    <w:rsid w:val="00AB243A"/>
    <w:rsid w:val="00AB250B"/>
    <w:rsid w:val="00AB26B0"/>
    <w:rsid w:val="00AB2863"/>
    <w:rsid w:val="00AB29FD"/>
    <w:rsid w:val="00AB2D7B"/>
    <w:rsid w:val="00AB306F"/>
    <w:rsid w:val="00AB39CF"/>
    <w:rsid w:val="00AB3CFD"/>
    <w:rsid w:val="00AB3E8C"/>
    <w:rsid w:val="00AB41EE"/>
    <w:rsid w:val="00AB44DE"/>
    <w:rsid w:val="00AB471A"/>
    <w:rsid w:val="00AB47F6"/>
    <w:rsid w:val="00AB4C88"/>
    <w:rsid w:val="00AB5219"/>
    <w:rsid w:val="00AB5738"/>
    <w:rsid w:val="00AB58A3"/>
    <w:rsid w:val="00AB5906"/>
    <w:rsid w:val="00AB5AAC"/>
    <w:rsid w:val="00AB6EAC"/>
    <w:rsid w:val="00AB706C"/>
    <w:rsid w:val="00AB7380"/>
    <w:rsid w:val="00AB76CD"/>
    <w:rsid w:val="00AB7837"/>
    <w:rsid w:val="00AB7B15"/>
    <w:rsid w:val="00AC0439"/>
    <w:rsid w:val="00AC0817"/>
    <w:rsid w:val="00AC08B7"/>
    <w:rsid w:val="00AC0F96"/>
    <w:rsid w:val="00AC10F9"/>
    <w:rsid w:val="00AC154F"/>
    <w:rsid w:val="00AC1B1C"/>
    <w:rsid w:val="00AC216C"/>
    <w:rsid w:val="00AC2C74"/>
    <w:rsid w:val="00AC350D"/>
    <w:rsid w:val="00AC3896"/>
    <w:rsid w:val="00AC3CDB"/>
    <w:rsid w:val="00AC3E45"/>
    <w:rsid w:val="00AC42F8"/>
    <w:rsid w:val="00AC44FC"/>
    <w:rsid w:val="00AC465C"/>
    <w:rsid w:val="00AC4857"/>
    <w:rsid w:val="00AC4ED0"/>
    <w:rsid w:val="00AC54EB"/>
    <w:rsid w:val="00AC5B3F"/>
    <w:rsid w:val="00AC5CD9"/>
    <w:rsid w:val="00AC5E90"/>
    <w:rsid w:val="00AC6051"/>
    <w:rsid w:val="00AC6A35"/>
    <w:rsid w:val="00AC6BD5"/>
    <w:rsid w:val="00AC6C51"/>
    <w:rsid w:val="00AC7105"/>
    <w:rsid w:val="00AC7527"/>
    <w:rsid w:val="00AC7705"/>
    <w:rsid w:val="00AC77FE"/>
    <w:rsid w:val="00AC79D1"/>
    <w:rsid w:val="00AC7C88"/>
    <w:rsid w:val="00AD069B"/>
    <w:rsid w:val="00AD0A4E"/>
    <w:rsid w:val="00AD0DDF"/>
    <w:rsid w:val="00AD0F43"/>
    <w:rsid w:val="00AD1152"/>
    <w:rsid w:val="00AD14C2"/>
    <w:rsid w:val="00AD155C"/>
    <w:rsid w:val="00AD1D43"/>
    <w:rsid w:val="00AD27E2"/>
    <w:rsid w:val="00AD2E01"/>
    <w:rsid w:val="00AD2FD2"/>
    <w:rsid w:val="00AD37D8"/>
    <w:rsid w:val="00AD498A"/>
    <w:rsid w:val="00AD4A1E"/>
    <w:rsid w:val="00AD4C78"/>
    <w:rsid w:val="00AD594C"/>
    <w:rsid w:val="00AD5ED2"/>
    <w:rsid w:val="00AD5FDE"/>
    <w:rsid w:val="00AD73BC"/>
    <w:rsid w:val="00AD747D"/>
    <w:rsid w:val="00AE04CE"/>
    <w:rsid w:val="00AE0A26"/>
    <w:rsid w:val="00AE0C60"/>
    <w:rsid w:val="00AE0DA9"/>
    <w:rsid w:val="00AE11DC"/>
    <w:rsid w:val="00AE1913"/>
    <w:rsid w:val="00AE200C"/>
    <w:rsid w:val="00AE29F0"/>
    <w:rsid w:val="00AE345A"/>
    <w:rsid w:val="00AE34C4"/>
    <w:rsid w:val="00AE3B91"/>
    <w:rsid w:val="00AE3DE0"/>
    <w:rsid w:val="00AE4440"/>
    <w:rsid w:val="00AE4CD9"/>
    <w:rsid w:val="00AE50E8"/>
    <w:rsid w:val="00AE5660"/>
    <w:rsid w:val="00AE56A9"/>
    <w:rsid w:val="00AE5AAC"/>
    <w:rsid w:val="00AE5E8F"/>
    <w:rsid w:val="00AE608F"/>
    <w:rsid w:val="00AE609D"/>
    <w:rsid w:val="00AE6213"/>
    <w:rsid w:val="00AE63EE"/>
    <w:rsid w:val="00AE64E5"/>
    <w:rsid w:val="00AE6850"/>
    <w:rsid w:val="00AE6AF8"/>
    <w:rsid w:val="00AE7D34"/>
    <w:rsid w:val="00AF0392"/>
    <w:rsid w:val="00AF039D"/>
    <w:rsid w:val="00AF0E36"/>
    <w:rsid w:val="00AF0E43"/>
    <w:rsid w:val="00AF0E9F"/>
    <w:rsid w:val="00AF1237"/>
    <w:rsid w:val="00AF12DB"/>
    <w:rsid w:val="00AF1988"/>
    <w:rsid w:val="00AF221D"/>
    <w:rsid w:val="00AF29F0"/>
    <w:rsid w:val="00AF2A6A"/>
    <w:rsid w:val="00AF2B74"/>
    <w:rsid w:val="00AF2B75"/>
    <w:rsid w:val="00AF2F08"/>
    <w:rsid w:val="00AF30BC"/>
    <w:rsid w:val="00AF30F4"/>
    <w:rsid w:val="00AF3306"/>
    <w:rsid w:val="00AF3642"/>
    <w:rsid w:val="00AF37D0"/>
    <w:rsid w:val="00AF3A31"/>
    <w:rsid w:val="00AF3F32"/>
    <w:rsid w:val="00AF4264"/>
    <w:rsid w:val="00AF443F"/>
    <w:rsid w:val="00AF4703"/>
    <w:rsid w:val="00AF47D8"/>
    <w:rsid w:val="00AF517A"/>
    <w:rsid w:val="00AF57DB"/>
    <w:rsid w:val="00AF580B"/>
    <w:rsid w:val="00AF5B98"/>
    <w:rsid w:val="00AF5D2F"/>
    <w:rsid w:val="00AF6209"/>
    <w:rsid w:val="00AF6391"/>
    <w:rsid w:val="00AF6731"/>
    <w:rsid w:val="00AF6D41"/>
    <w:rsid w:val="00AF6FE1"/>
    <w:rsid w:val="00AF700C"/>
    <w:rsid w:val="00AF70F3"/>
    <w:rsid w:val="00AF7380"/>
    <w:rsid w:val="00AF7433"/>
    <w:rsid w:val="00AF7EBD"/>
    <w:rsid w:val="00B00188"/>
    <w:rsid w:val="00B00627"/>
    <w:rsid w:val="00B00CDB"/>
    <w:rsid w:val="00B00E92"/>
    <w:rsid w:val="00B0100F"/>
    <w:rsid w:val="00B01183"/>
    <w:rsid w:val="00B014E2"/>
    <w:rsid w:val="00B01549"/>
    <w:rsid w:val="00B01BAD"/>
    <w:rsid w:val="00B01BC2"/>
    <w:rsid w:val="00B01DBF"/>
    <w:rsid w:val="00B01E6B"/>
    <w:rsid w:val="00B01E8D"/>
    <w:rsid w:val="00B022E8"/>
    <w:rsid w:val="00B0288D"/>
    <w:rsid w:val="00B03CB8"/>
    <w:rsid w:val="00B04465"/>
    <w:rsid w:val="00B04A1D"/>
    <w:rsid w:val="00B04E1E"/>
    <w:rsid w:val="00B05B82"/>
    <w:rsid w:val="00B05BE9"/>
    <w:rsid w:val="00B06624"/>
    <w:rsid w:val="00B06EB6"/>
    <w:rsid w:val="00B070E9"/>
    <w:rsid w:val="00B070EC"/>
    <w:rsid w:val="00B07532"/>
    <w:rsid w:val="00B079D3"/>
    <w:rsid w:val="00B07A3F"/>
    <w:rsid w:val="00B07EEA"/>
    <w:rsid w:val="00B100F6"/>
    <w:rsid w:val="00B102D0"/>
    <w:rsid w:val="00B10568"/>
    <w:rsid w:val="00B10CF2"/>
    <w:rsid w:val="00B10D24"/>
    <w:rsid w:val="00B1145C"/>
    <w:rsid w:val="00B118D1"/>
    <w:rsid w:val="00B119E7"/>
    <w:rsid w:val="00B11BA7"/>
    <w:rsid w:val="00B12022"/>
    <w:rsid w:val="00B120B9"/>
    <w:rsid w:val="00B122AB"/>
    <w:rsid w:val="00B1264E"/>
    <w:rsid w:val="00B1295F"/>
    <w:rsid w:val="00B13612"/>
    <w:rsid w:val="00B136AA"/>
    <w:rsid w:val="00B13748"/>
    <w:rsid w:val="00B13773"/>
    <w:rsid w:val="00B13B06"/>
    <w:rsid w:val="00B14142"/>
    <w:rsid w:val="00B14307"/>
    <w:rsid w:val="00B143D2"/>
    <w:rsid w:val="00B14A1F"/>
    <w:rsid w:val="00B14A3E"/>
    <w:rsid w:val="00B14F89"/>
    <w:rsid w:val="00B1511D"/>
    <w:rsid w:val="00B1527C"/>
    <w:rsid w:val="00B15562"/>
    <w:rsid w:val="00B15960"/>
    <w:rsid w:val="00B15BCB"/>
    <w:rsid w:val="00B15F47"/>
    <w:rsid w:val="00B15FDC"/>
    <w:rsid w:val="00B17243"/>
    <w:rsid w:val="00B1731A"/>
    <w:rsid w:val="00B17AAB"/>
    <w:rsid w:val="00B17C63"/>
    <w:rsid w:val="00B17FC8"/>
    <w:rsid w:val="00B200DD"/>
    <w:rsid w:val="00B2023A"/>
    <w:rsid w:val="00B20280"/>
    <w:rsid w:val="00B20770"/>
    <w:rsid w:val="00B207F3"/>
    <w:rsid w:val="00B20CE5"/>
    <w:rsid w:val="00B20D15"/>
    <w:rsid w:val="00B20E46"/>
    <w:rsid w:val="00B212B7"/>
    <w:rsid w:val="00B2142E"/>
    <w:rsid w:val="00B21968"/>
    <w:rsid w:val="00B21FBF"/>
    <w:rsid w:val="00B221B6"/>
    <w:rsid w:val="00B22726"/>
    <w:rsid w:val="00B22963"/>
    <w:rsid w:val="00B22E21"/>
    <w:rsid w:val="00B22E7B"/>
    <w:rsid w:val="00B22ED6"/>
    <w:rsid w:val="00B231D2"/>
    <w:rsid w:val="00B235A8"/>
    <w:rsid w:val="00B23DA9"/>
    <w:rsid w:val="00B23E41"/>
    <w:rsid w:val="00B241E4"/>
    <w:rsid w:val="00B244CC"/>
    <w:rsid w:val="00B25701"/>
    <w:rsid w:val="00B25816"/>
    <w:rsid w:val="00B260E7"/>
    <w:rsid w:val="00B26137"/>
    <w:rsid w:val="00B261DC"/>
    <w:rsid w:val="00B26BDA"/>
    <w:rsid w:val="00B26D4C"/>
    <w:rsid w:val="00B27744"/>
    <w:rsid w:val="00B27A3F"/>
    <w:rsid w:val="00B27FC1"/>
    <w:rsid w:val="00B3024E"/>
    <w:rsid w:val="00B303E7"/>
    <w:rsid w:val="00B31297"/>
    <w:rsid w:val="00B31321"/>
    <w:rsid w:val="00B315A1"/>
    <w:rsid w:val="00B3163C"/>
    <w:rsid w:val="00B31B01"/>
    <w:rsid w:val="00B31C50"/>
    <w:rsid w:val="00B328D5"/>
    <w:rsid w:val="00B32F06"/>
    <w:rsid w:val="00B33113"/>
    <w:rsid w:val="00B33881"/>
    <w:rsid w:val="00B338FA"/>
    <w:rsid w:val="00B33C61"/>
    <w:rsid w:val="00B346FE"/>
    <w:rsid w:val="00B34841"/>
    <w:rsid w:val="00B35482"/>
    <w:rsid w:val="00B35A82"/>
    <w:rsid w:val="00B35CC8"/>
    <w:rsid w:val="00B36AB0"/>
    <w:rsid w:val="00B37452"/>
    <w:rsid w:val="00B375F6"/>
    <w:rsid w:val="00B37C62"/>
    <w:rsid w:val="00B37E7C"/>
    <w:rsid w:val="00B37F06"/>
    <w:rsid w:val="00B412A4"/>
    <w:rsid w:val="00B41649"/>
    <w:rsid w:val="00B41994"/>
    <w:rsid w:val="00B41C63"/>
    <w:rsid w:val="00B41D0B"/>
    <w:rsid w:val="00B42367"/>
    <w:rsid w:val="00B44323"/>
    <w:rsid w:val="00B44371"/>
    <w:rsid w:val="00B44E1A"/>
    <w:rsid w:val="00B45091"/>
    <w:rsid w:val="00B45349"/>
    <w:rsid w:val="00B453D2"/>
    <w:rsid w:val="00B45B40"/>
    <w:rsid w:val="00B46577"/>
    <w:rsid w:val="00B4689F"/>
    <w:rsid w:val="00B46BA8"/>
    <w:rsid w:val="00B46E9E"/>
    <w:rsid w:val="00B47043"/>
    <w:rsid w:val="00B47361"/>
    <w:rsid w:val="00B474A8"/>
    <w:rsid w:val="00B47566"/>
    <w:rsid w:val="00B47624"/>
    <w:rsid w:val="00B4772F"/>
    <w:rsid w:val="00B47B56"/>
    <w:rsid w:val="00B47D0D"/>
    <w:rsid w:val="00B5029A"/>
    <w:rsid w:val="00B50484"/>
    <w:rsid w:val="00B5051C"/>
    <w:rsid w:val="00B5056C"/>
    <w:rsid w:val="00B50E1C"/>
    <w:rsid w:val="00B511D0"/>
    <w:rsid w:val="00B5140B"/>
    <w:rsid w:val="00B52FF4"/>
    <w:rsid w:val="00B53066"/>
    <w:rsid w:val="00B53110"/>
    <w:rsid w:val="00B532C3"/>
    <w:rsid w:val="00B536B7"/>
    <w:rsid w:val="00B53ADC"/>
    <w:rsid w:val="00B53FC5"/>
    <w:rsid w:val="00B540B4"/>
    <w:rsid w:val="00B54851"/>
    <w:rsid w:val="00B54EF8"/>
    <w:rsid w:val="00B55048"/>
    <w:rsid w:val="00B558B4"/>
    <w:rsid w:val="00B5623A"/>
    <w:rsid w:val="00B56280"/>
    <w:rsid w:val="00B56390"/>
    <w:rsid w:val="00B5678C"/>
    <w:rsid w:val="00B56A00"/>
    <w:rsid w:val="00B571E9"/>
    <w:rsid w:val="00B572FF"/>
    <w:rsid w:val="00B578E0"/>
    <w:rsid w:val="00B57FA0"/>
    <w:rsid w:val="00B60897"/>
    <w:rsid w:val="00B60F91"/>
    <w:rsid w:val="00B616C1"/>
    <w:rsid w:val="00B6195A"/>
    <w:rsid w:val="00B61B5F"/>
    <w:rsid w:val="00B61BE5"/>
    <w:rsid w:val="00B62449"/>
    <w:rsid w:val="00B62F23"/>
    <w:rsid w:val="00B6307C"/>
    <w:rsid w:val="00B63562"/>
    <w:rsid w:val="00B636F1"/>
    <w:rsid w:val="00B63F03"/>
    <w:rsid w:val="00B64029"/>
    <w:rsid w:val="00B643B6"/>
    <w:rsid w:val="00B64562"/>
    <w:rsid w:val="00B648B4"/>
    <w:rsid w:val="00B64C60"/>
    <w:rsid w:val="00B64D19"/>
    <w:rsid w:val="00B6539F"/>
    <w:rsid w:val="00B65881"/>
    <w:rsid w:val="00B66438"/>
    <w:rsid w:val="00B668FD"/>
    <w:rsid w:val="00B66EE5"/>
    <w:rsid w:val="00B66F58"/>
    <w:rsid w:val="00B6702A"/>
    <w:rsid w:val="00B670A1"/>
    <w:rsid w:val="00B67192"/>
    <w:rsid w:val="00B6774D"/>
    <w:rsid w:val="00B67A3A"/>
    <w:rsid w:val="00B7005C"/>
    <w:rsid w:val="00B7037F"/>
    <w:rsid w:val="00B7038E"/>
    <w:rsid w:val="00B70D3A"/>
    <w:rsid w:val="00B70DE0"/>
    <w:rsid w:val="00B71430"/>
    <w:rsid w:val="00B7212B"/>
    <w:rsid w:val="00B7232D"/>
    <w:rsid w:val="00B7232E"/>
    <w:rsid w:val="00B72497"/>
    <w:rsid w:val="00B726E8"/>
    <w:rsid w:val="00B72B4C"/>
    <w:rsid w:val="00B73430"/>
    <w:rsid w:val="00B73E3C"/>
    <w:rsid w:val="00B741B3"/>
    <w:rsid w:val="00B741ED"/>
    <w:rsid w:val="00B7439F"/>
    <w:rsid w:val="00B74457"/>
    <w:rsid w:val="00B74ACB"/>
    <w:rsid w:val="00B7513D"/>
    <w:rsid w:val="00B75557"/>
    <w:rsid w:val="00B76229"/>
    <w:rsid w:val="00B7634D"/>
    <w:rsid w:val="00B763FC"/>
    <w:rsid w:val="00B76475"/>
    <w:rsid w:val="00B76A08"/>
    <w:rsid w:val="00B76CEE"/>
    <w:rsid w:val="00B7732D"/>
    <w:rsid w:val="00B7737E"/>
    <w:rsid w:val="00B774B4"/>
    <w:rsid w:val="00B7753C"/>
    <w:rsid w:val="00B77716"/>
    <w:rsid w:val="00B7792E"/>
    <w:rsid w:val="00B80157"/>
    <w:rsid w:val="00B802E2"/>
    <w:rsid w:val="00B8037C"/>
    <w:rsid w:val="00B80F91"/>
    <w:rsid w:val="00B810B3"/>
    <w:rsid w:val="00B817AE"/>
    <w:rsid w:val="00B82189"/>
    <w:rsid w:val="00B8220D"/>
    <w:rsid w:val="00B823BB"/>
    <w:rsid w:val="00B82411"/>
    <w:rsid w:val="00B824F1"/>
    <w:rsid w:val="00B8261E"/>
    <w:rsid w:val="00B82C8E"/>
    <w:rsid w:val="00B82E5C"/>
    <w:rsid w:val="00B83631"/>
    <w:rsid w:val="00B838A0"/>
    <w:rsid w:val="00B83AFF"/>
    <w:rsid w:val="00B83C91"/>
    <w:rsid w:val="00B83F40"/>
    <w:rsid w:val="00B8403E"/>
    <w:rsid w:val="00B842C8"/>
    <w:rsid w:val="00B84B0C"/>
    <w:rsid w:val="00B84E5B"/>
    <w:rsid w:val="00B8544B"/>
    <w:rsid w:val="00B8578E"/>
    <w:rsid w:val="00B85B96"/>
    <w:rsid w:val="00B85DA6"/>
    <w:rsid w:val="00B8620E"/>
    <w:rsid w:val="00B86333"/>
    <w:rsid w:val="00B867D9"/>
    <w:rsid w:val="00B86813"/>
    <w:rsid w:val="00B86823"/>
    <w:rsid w:val="00B86862"/>
    <w:rsid w:val="00B869AF"/>
    <w:rsid w:val="00B86AE5"/>
    <w:rsid w:val="00B874B1"/>
    <w:rsid w:val="00B87511"/>
    <w:rsid w:val="00B8790C"/>
    <w:rsid w:val="00B87A83"/>
    <w:rsid w:val="00B87D91"/>
    <w:rsid w:val="00B9098D"/>
    <w:rsid w:val="00B909ED"/>
    <w:rsid w:val="00B928A4"/>
    <w:rsid w:val="00B9293C"/>
    <w:rsid w:val="00B92B81"/>
    <w:rsid w:val="00B93018"/>
    <w:rsid w:val="00B9414C"/>
    <w:rsid w:val="00B949AE"/>
    <w:rsid w:val="00B94B30"/>
    <w:rsid w:val="00B94E66"/>
    <w:rsid w:val="00B94FDD"/>
    <w:rsid w:val="00B95A03"/>
    <w:rsid w:val="00B95B2E"/>
    <w:rsid w:val="00B95F6C"/>
    <w:rsid w:val="00B95FF9"/>
    <w:rsid w:val="00B9610D"/>
    <w:rsid w:val="00B96600"/>
    <w:rsid w:val="00B96DD5"/>
    <w:rsid w:val="00B9756E"/>
    <w:rsid w:val="00B97C10"/>
    <w:rsid w:val="00BA0402"/>
    <w:rsid w:val="00BA06DF"/>
    <w:rsid w:val="00BA0B0D"/>
    <w:rsid w:val="00BA0D10"/>
    <w:rsid w:val="00BA190B"/>
    <w:rsid w:val="00BA202A"/>
    <w:rsid w:val="00BA2A3A"/>
    <w:rsid w:val="00BA2C52"/>
    <w:rsid w:val="00BA35AC"/>
    <w:rsid w:val="00BA35E1"/>
    <w:rsid w:val="00BA38DD"/>
    <w:rsid w:val="00BA400C"/>
    <w:rsid w:val="00BA44CB"/>
    <w:rsid w:val="00BA44EB"/>
    <w:rsid w:val="00BA50F8"/>
    <w:rsid w:val="00BA54A6"/>
    <w:rsid w:val="00BA58E6"/>
    <w:rsid w:val="00BA5D33"/>
    <w:rsid w:val="00BA60B7"/>
    <w:rsid w:val="00BA621F"/>
    <w:rsid w:val="00BA691E"/>
    <w:rsid w:val="00BA6920"/>
    <w:rsid w:val="00BA7181"/>
    <w:rsid w:val="00BA74EA"/>
    <w:rsid w:val="00BA7640"/>
    <w:rsid w:val="00BA7C79"/>
    <w:rsid w:val="00BB0272"/>
    <w:rsid w:val="00BB0489"/>
    <w:rsid w:val="00BB08CB"/>
    <w:rsid w:val="00BB0CB8"/>
    <w:rsid w:val="00BB12DF"/>
    <w:rsid w:val="00BB1718"/>
    <w:rsid w:val="00BB18B3"/>
    <w:rsid w:val="00BB1908"/>
    <w:rsid w:val="00BB1920"/>
    <w:rsid w:val="00BB1AEC"/>
    <w:rsid w:val="00BB1B13"/>
    <w:rsid w:val="00BB1B94"/>
    <w:rsid w:val="00BB22DA"/>
    <w:rsid w:val="00BB2336"/>
    <w:rsid w:val="00BB38B1"/>
    <w:rsid w:val="00BB38DA"/>
    <w:rsid w:val="00BB39A8"/>
    <w:rsid w:val="00BB3DED"/>
    <w:rsid w:val="00BB3FF4"/>
    <w:rsid w:val="00BB434E"/>
    <w:rsid w:val="00BB489A"/>
    <w:rsid w:val="00BB49D5"/>
    <w:rsid w:val="00BB5602"/>
    <w:rsid w:val="00BB5683"/>
    <w:rsid w:val="00BB573B"/>
    <w:rsid w:val="00BB576D"/>
    <w:rsid w:val="00BB5B21"/>
    <w:rsid w:val="00BB60C5"/>
    <w:rsid w:val="00BB61C9"/>
    <w:rsid w:val="00BB6477"/>
    <w:rsid w:val="00BB6B72"/>
    <w:rsid w:val="00BB6F00"/>
    <w:rsid w:val="00BB6FFC"/>
    <w:rsid w:val="00BB73A4"/>
    <w:rsid w:val="00BB7975"/>
    <w:rsid w:val="00BB7CF9"/>
    <w:rsid w:val="00BC0125"/>
    <w:rsid w:val="00BC013A"/>
    <w:rsid w:val="00BC07DD"/>
    <w:rsid w:val="00BC09FF"/>
    <w:rsid w:val="00BC16A8"/>
    <w:rsid w:val="00BC16D9"/>
    <w:rsid w:val="00BC19A5"/>
    <w:rsid w:val="00BC1B87"/>
    <w:rsid w:val="00BC1DE3"/>
    <w:rsid w:val="00BC219B"/>
    <w:rsid w:val="00BC25FF"/>
    <w:rsid w:val="00BC2830"/>
    <w:rsid w:val="00BC2DFB"/>
    <w:rsid w:val="00BC323C"/>
    <w:rsid w:val="00BC3437"/>
    <w:rsid w:val="00BC43CA"/>
    <w:rsid w:val="00BC5146"/>
    <w:rsid w:val="00BC51AA"/>
    <w:rsid w:val="00BC52A5"/>
    <w:rsid w:val="00BC5888"/>
    <w:rsid w:val="00BC5996"/>
    <w:rsid w:val="00BC59AF"/>
    <w:rsid w:val="00BC5D75"/>
    <w:rsid w:val="00BC5DD2"/>
    <w:rsid w:val="00BC5F5D"/>
    <w:rsid w:val="00BC678A"/>
    <w:rsid w:val="00BC68F3"/>
    <w:rsid w:val="00BC6D21"/>
    <w:rsid w:val="00BC712C"/>
    <w:rsid w:val="00BC73CB"/>
    <w:rsid w:val="00BC7444"/>
    <w:rsid w:val="00BC7707"/>
    <w:rsid w:val="00BC77BB"/>
    <w:rsid w:val="00BD0182"/>
    <w:rsid w:val="00BD01A6"/>
    <w:rsid w:val="00BD04E9"/>
    <w:rsid w:val="00BD086B"/>
    <w:rsid w:val="00BD1109"/>
    <w:rsid w:val="00BD13C0"/>
    <w:rsid w:val="00BD1434"/>
    <w:rsid w:val="00BD1520"/>
    <w:rsid w:val="00BD1E8E"/>
    <w:rsid w:val="00BD224E"/>
    <w:rsid w:val="00BD2568"/>
    <w:rsid w:val="00BD360B"/>
    <w:rsid w:val="00BD3AAA"/>
    <w:rsid w:val="00BD3BA6"/>
    <w:rsid w:val="00BD3FC7"/>
    <w:rsid w:val="00BD506A"/>
    <w:rsid w:val="00BD525B"/>
    <w:rsid w:val="00BD5801"/>
    <w:rsid w:val="00BD5BCC"/>
    <w:rsid w:val="00BD5E03"/>
    <w:rsid w:val="00BD5F1D"/>
    <w:rsid w:val="00BD6023"/>
    <w:rsid w:val="00BD60EE"/>
    <w:rsid w:val="00BD6887"/>
    <w:rsid w:val="00BD6980"/>
    <w:rsid w:val="00BD75DA"/>
    <w:rsid w:val="00BD7B0E"/>
    <w:rsid w:val="00BD7E86"/>
    <w:rsid w:val="00BE08E7"/>
    <w:rsid w:val="00BE090B"/>
    <w:rsid w:val="00BE0B6D"/>
    <w:rsid w:val="00BE0F7A"/>
    <w:rsid w:val="00BE1137"/>
    <w:rsid w:val="00BE1230"/>
    <w:rsid w:val="00BE19E4"/>
    <w:rsid w:val="00BE1A6F"/>
    <w:rsid w:val="00BE2CBB"/>
    <w:rsid w:val="00BE2E75"/>
    <w:rsid w:val="00BE30AA"/>
    <w:rsid w:val="00BE35AA"/>
    <w:rsid w:val="00BE3840"/>
    <w:rsid w:val="00BE39B4"/>
    <w:rsid w:val="00BE43A2"/>
    <w:rsid w:val="00BE4F27"/>
    <w:rsid w:val="00BE5318"/>
    <w:rsid w:val="00BE559A"/>
    <w:rsid w:val="00BE599C"/>
    <w:rsid w:val="00BE5B20"/>
    <w:rsid w:val="00BE5C68"/>
    <w:rsid w:val="00BE5DBF"/>
    <w:rsid w:val="00BE601F"/>
    <w:rsid w:val="00BE6328"/>
    <w:rsid w:val="00BE65A9"/>
    <w:rsid w:val="00BE6A0C"/>
    <w:rsid w:val="00BE6DBD"/>
    <w:rsid w:val="00BE7119"/>
    <w:rsid w:val="00BE71D8"/>
    <w:rsid w:val="00BE747D"/>
    <w:rsid w:val="00BE76D9"/>
    <w:rsid w:val="00BE7BC6"/>
    <w:rsid w:val="00BE7E18"/>
    <w:rsid w:val="00BF032B"/>
    <w:rsid w:val="00BF033D"/>
    <w:rsid w:val="00BF0A4B"/>
    <w:rsid w:val="00BF0B7A"/>
    <w:rsid w:val="00BF0BA7"/>
    <w:rsid w:val="00BF0BDB"/>
    <w:rsid w:val="00BF13AA"/>
    <w:rsid w:val="00BF1AB7"/>
    <w:rsid w:val="00BF1B89"/>
    <w:rsid w:val="00BF1D7D"/>
    <w:rsid w:val="00BF1DE5"/>
    <w:rsid w:val="00BF3438"/>
    <w:rsid w:val="00BF355D"/>
    <w:rsid w:val="00BF3AFB"/>
    <w:rsid w:val="00BF3B1B"/>
    <w:rsid w:val="00BF3DD9"/>
    <w:rsid w:val="00BF417C"/>
    <w:rsid w:val="00BF46A6"/>
    <w:rsid w:val="00BF4BFA"/>
    <w:rsid w:val="00BF4DFF"/>
    <w:rsid w:val="00BF4E56"/>
    <w:rsid w:val="00BF53D7"/>
    <w:rsid w:val="00BF5BD6"/>
    <w:rsid w:val="00BF5CD7"/>
    <w:rsid w:val="00BF5E08"/>
    <w:rsid w:val="00BF641D"/>
    <w:rsid w:val="00BF6463"/>
    <w:rsid w:val="00BF6952"/>
    <w:rsid w:val="00BF6CF8"/>
    <w:rsid w:val="00BF6D90"/>
    <w:rsid w:val="00BF6F0C"/>
    <w:rsid w:val="00BF778D"/>
    <w:rsid w:val="00BF7B8F"/>
    <w:rsid w:val="00BF7D21"/>
    <w:rsid w:val="00BF7D74"/>
    <w:rsid w:val="00C00350"/>
    <w:rsid w:val="00C003BE"/>
    <w:rsid w:val="00C00606"/>
    <w:rsid w:val="00C017C1"/>
    <w:rsid w:val="00C01E2D"/>
    <w:rsid w:val="00C01F96"/>
    <w:rsid w:val="00C02D51"/>
    <w:rsid w:val="00C03206"/>
    <w:rsid w:val="00C03231"/>
    <w:rsid w:val="00C0352C"/>
    <w:rsid w:val="00C03C6D"/>
    <w:rsid w:val="00C04215"/>
    <w:rsid w:val="00C04445"/>
    <w:rsid w:val="00C0484F"/>
    <w:rsid w:val="00C04A76"/>
    <w:rsid w:val="00C04B4D"/>
    <w:rsid w:val="00C05085"/>
    <w:rsid w:val="00C0520C"/>
    <w:rsid w:val="00C0546D"/>
    <w:rsid w:val="00C05563"/>
    <w:rsid w:val="00C056FB"/>
    <w:rsid w:val="00C05A36"/>
    <w:rsid w:val="00C05FBE"/>
    <w:rsid w:val="00C06031"/>
    <w:rsid w:val="00C0623E"/>
    <w:rsid w:val="00C06891"/>
    <w:rsid w:val="00C068D6"/>
    <w:rsid w:val="00C06B9C"/>
    <w:rsid w:val="00C06E63"/>
    <w:rsid w:val="00C075CB"/>
    <w:rsid w:val="00C07877"/>
    <w:rsid w:val="00C10266"/>
    <w:rsid w:val="00C10542"/>
    <w:rsid w:val="00C105B4"/>
    <w:rsid w:val="00C109A9"/>
    <w:rsid w:val="00C109E5"/>
    <w:rsid w:val="00C10D88"/>
    <w:rsid w:val="00C1115C"/>
    <w:rsid w:val="00C119EB"/>
    <w:rsid w:val="00C11BC9"/>
    <w:rsid w:val="00C127BD"/>
    <w:rsid w:val="00C12814"/>
    <w:rsid w:val="00C12A11"/>
    <w:rsid w:val="00C12DCB"/>
    <w:rsid w:val="00C12F26"/>
    <w:rsid w:val="00C1317B"/>
    <w:rsid w:val="00C13BAB"/>
    <w:rsid w:val="00C13BCA"/>
    <w:rsid w:val="00C13DD7"/>
    <w:rsid w:val="00C13F1A"/>
    <w:rsid w:val="00C144AF"/>
    <w:rsid w:val="00C145B8"/>
    <w:rsid w:val="00C153E7"/>
    <w:rsid w:val="00C1566C"/>
    <w:rsid w:val="00C158C8"/>
    <w:rsid w:val="00C15E50"/>
    <w:rsid w:val="00C16687"/>
    <w:rsid w:val="00C169F4"/>
    <w:rsid w:val="00C16A9D"/>
    <w:rsid w:val="00C16B9F"/>
    <w:rsid w:val="00C176DA"/>
    <w:rsid w:val="00C17C71"/>
    <w:rsid w:val="00C20051"/>
    <w:rsid w:val="00C201A1"/>
    <w:rsid w:val="00C20EF2"/>
    <w:rsid w:val="00C2146A"/>
    <w:rsid w:val="00C21936"/>
    <w:rsid w:val="00C2244F"/>
    <w:rsid w:val="00C22832"/>
    <w:rsid w:val="00C2302C"/>
    <w:rsid w:val="00C23A55"/>
    <w:rsid w:val="00C23ABB"/>
    <w:rsid w:val="00C23D9B"/>
    <w:rsid w:val="00C2423C"/>
    <w:rsid w:val="00C24405"/>
    <w:rsid w:val="00C24465"/>
    <w:rsid w:val="00C24B61"/>
    <w:rsid w:val="00C254B2"/>
    <w:rsid w:val="00C25DEB"/>
    <w:rsid w:val="00C262BB"/>
    <w:rsid w:val="00C26C9E"/>
    <w:rsid w:val="00C27262"/>
    <w:rsid w:val="00C2732B"/>
    <w:rsid w:val="00C2751C"/>
    <w:rsid w:val="00C2770C"/>
    <w:rsid w:val="00C27906"/>
    <w:rsid w:val="00C279D7"/>
    <w:rsid w:val="00C30860"/>
    <w:rsid w:val="00C30970"/>
    <w:rsid w:val="00C314E9"/>
    <w:rsid w:val="00C3171F"/>
    <w:rsid w:val="00C31DE4"/>
    <w:rsid w:val="00C3233F"/>
    <w:rsid w:val="00C32969"/>
    <w:rsid w:val="00C32A9E"/>
    <w:rsid w:val="00C32E65"/>
    <w:rsid w:val="00C3306D"/>
    <w:rsid w:val="00C330A6"/>
    <w:rsid w:val="00C33793"/>
    <w:rsid w:val="00C3391B"/>
    <w:rsid w:val="00C34191"/>
    <w:rsid w:val="00C344F4"/>
    <w:rsid w:val="00C34796"/>
    <w:rsid w:val="00C34B40"/>
    <w:rsid w:val="00C34D50"/>
    <w:rsid w:val="00C34F79"/>
    <w:rsid w:val="00C34FA1"/>
    <w:rsid w:val="00C357C2"/>
    <w:rsid w:val="00C366F7"/>
    <w:rsid w:val="00C3671E"/>
    <w:rsid w:val="00C369A0"/>
    <w:rsid w:val="00C36AAC"/>
    <w:rsid w:val="00C36C0B"/>
    <w:rsid w:val="00C36CD6"/>
    <w:rsid w:val="00C36DD1"/>
    <w:rsid w:val="00C37025"/>
    <w:rsid w:val="00C37281"/>
    <w:rsid w:val="00C37354"/>
    <w:rsid w:val="00C4029B"/>
    <w:rsid w:val="00C406A6"/>
    <w:rsid w:val="00C407C9"/>
    <w:rsid w:val="00C40CB9"/>
    <w:rsid w:val="00C41448"/>
    <w:rsid w:val="00C41706"/>
    <w:rsid w:val="00C41C65"/>
    <w:rsid w:val="00C42150"/>
    <w:rsid w:val="00C42340"/>
    <w:rsid w:val="00C42603"/>
    <w:rsid w:val="00C42703"/>
    <w:rsid w:val="00C4286A"/>
    <w:rsid w:val="00C434D6"/>
    <w:rsid w:val="00C43D30"/>
    <w:rsid w:val="00C44045"/>
    <w:rsid w:val="00C44B9C"/>
    <w:rsid w:val="00C450E7"/>
    <w:rsid w:val="00C4533C"/>
    <w:rsid w:val="00C45425"/>
    <w:rsid w:val="00C454BA"/>
    <w:rsid w:val="00C454D9"/>
    <w:rsid w:val="00C4573A"/>
    <w:rsid w:val="00C45872"/>
    <w:rsid w:val="00C45ACF"/>
    <w:rsid w:val="00C46627"/>
    <w:rsid w:val="00C4689F"/>
    <w:rsid w:val="00C468CA"/>
    <w:rsid w:val="00C469AC"/>
    <w:rsid w:val="00C46AF6"/>
    <w:rsid w:val="00C4762B"/>
    <w:rsid w:val="00C47D5D"/>
    <w:rsid w:val="00C47DF0"/>
    <w:rsid w:val="00C47EEA"/>
    <w:rsid w:val="00C5024C"/>
    <w:rsid w:val="00C50FF0"/>
    <w:rsid w:val="00C510D8"/>
    <w:rsid w:val="00C5162A"/>
    <w:rsid w:val="00C51AC9"/>
    <w:rsid w:val="00C51D41"/>
    <w:rsid w:val="00C5207D"/>
    <w:rsid w:val="00C52425"/>
    <w:rsid w:val="00C529FF"/>
    <w:rsid w:val="00C52A19"/>
    <w:rsid w:val="00C535CF"/>
    <w:rsid w:val="00C53AFE"/>
    <w:rsid w:val="00C545B0"/>
    <w:rsid w:val="00C54A00"/>
    <w:rsid w:val="00C54B8B"/>
    <w:rsid w:val="00C54E9A"/>
    <w:rsid w:val="00C5530D"/>
    <w:rsid w:val="00C5545C"/>
    <w:rsid w:val="00C56454"/>
    <w:rsid w:val="00C5688A"/>
    <w:rsid w:val="00C5695F"/>
    <w:rsid w:val="00C56EFD"/>
    <w:rsid w:val="00C57250"/>
    <w:rsid w:val="00C577B0"/>
    <w:rsid w:val="00C57EBB"/>
    <w:rsid w:val="00C603D1"/>
    <w:rsid w:val="00C606D9"/>
    <w:rsid w:val="00C60FF1"/>
    <w:rsid w:val="00C616ED"/>
    <w:rsid w:val="00C6195E"/>
    <w:rsid w:val="00C61A5F"/>
    <w:rsid w:val="00C622CE"/>
    <w:rsid w:val="00C62781"/>
    <w:rsid w:val="00C62950"/>
    <w:rsid w:val="00C62B95"/>
    <w:rsid w:val="00C62E04"/>
    <w:rsid w:val="00C630FA"/>
    <w:rsid w:val="00C632D3"/>
    <w:rsid w:val="00C6383F"/>
    <w:rsid w:val="00C6464E"/>
    <w:rsid w:val="00C64893"/>
    <w:rsid w:val="00C64DBA"/>
    <w:rsid w:val="00C652CB"/>
    <w:rsid w:val="00C65485"/>
    <w:rsid w:val="00C657B8"/>
    <w:rsid w:val="00C65AEE"/>
    <w:rsid w:val="00C65DB2"/>
    <w:rsid w:val="00C65E2B"/>
    <w:rsid w:val="00C65E32"/>
    <w:rsid w:val="00C661B8"/>
    <w:rsid w:val="00C661BA"/>
    <w:rsid w:val="00C6660D"/>
    <w:rsid w:val="00C669EF"/>
    <w:rsid w:val="00C66CE4"/>
    <w:rsid w:val="00C67127"/>
    <w:rsid w:val="00C6758E"/>
    <w:rsid w:val="00C67D01"/>
    <w:rsid w:val="00C67E7C"/>
    <w:rsid w:val="00C67FEC"/>
    <w:rsid w:val="00C67FEE"/>
    <w:rsid w:val="00C701CF"/>
    <w:rsid w:val="00C702FF"/>
    <w:rsid w:val="00C706D5"/>
    <w:rsid w:val="00C70738"/>
    <w:rsid w:val="00C709AE"/>
    <w:rsid w:val="00C70EBF"/>
    <w:rsid w:val="00C70F9D"/>
    <w:rsid w:val="00C70FEB"/>
    <w:rsid w:val="00C7102A"/>
    <w:rsid w:val="00C710C3"/>
    <w:rsid w:val="00C71584"/>
    <w:rsid w:val="00C71640"/>
    <w:rsid w:val="00C71CBA"/>
    <w:rsid w:val="00C71F99"/>
    <w:rsid w:val="00C72736"/>
    <w:rsid w:val="00C7285F"/>
    <w:rsid w:val="00C72DB3"/>
    <w:rsid w:val="00C73349"/>
    <w:rsid w:val="00C735A2"/>
    <w:rsid w:val="00C737C6"/>
    <w:rsid w:val="00C73D17"/>
    <w:rsid w:val="00C73D5D"/>
    <w:rsid w:val="00C73FB6"/>
    <w:rsid w:val="00C74318"/>
    <w:rsid w:val="00C745E3"/>
    <w:rsid w:val="00C746BC"/>
    <w:rsid w:val="00C74CA7"/>
    <w:rsid w:val="00C7504A"/>
    <w:rsid w:val="00C75186"/>
    <w:rsid w:val="00C759A0"/>
    <w:rsid w:val="00C75D1F"/>
    <w:rsid w:val="00C75DBB"/>
    <w:rsid w:val="00C75EA4"/>
    <w:rsid w:val="00C75F60"/>
    <w:rsid w:val="00C7602B"/>
    <w:rsid w:val="00C762C6"/>
    <w:rsid w:val="00C76647"/>
    <w:rsid w:val="00C7687E"/>
    <w:rsid w:val="00C76A7A"/>
    <w:rsid w:val="00C76DBC"/>
    <w:rsid w:val="00C76EB5"/>
    <w:rsid w:val="00C76F33"/>
    <w:rsid w:val="00C77270"/>
    <w:rsid w:val="00C773CB"/>
    <w:rsid w:val="00C77FDD"/>
    <w:rsid w:val="00C8041D"/>
    <w:rsid w:val="00C80A24"/>
    <w:rsid w:val="00C80CAF"/>
    <w:rsid w:val="00C816D8"/>
    <w:rsid w:val="00C8170E"/>
    <w:rsid w:val="00C81ACC"/>
    <w:rsid w:val="00C826CC"/>
    <w:rsid w:val="00C82714"/>
    <w:rsid w:val="00C8286B"/>
    <w:rsid w:val="00C83BB7"/>
    <w:rsid w:val="00C83E24"/>
    <w:rsid w:val="00C83F50"/>
    <w:rsid w:val="00C85368"/>
    <w:rsid w:val="00C85A4C"/>
    <w:rsid w:val="00C85CFC"/>
    <w:rsid w:val="00C86372"/>
    <w:rsid w:val="00C8641A"/>
    <w:rsid w:val="00C8682C"/>
    <w:rsid w:val="00C86C04"/>
    <w:rsid w:val="00C86CBA"/>
    <w:rsid w:val="00C86F88"/>
    <w:rsid w:val="00C87695"/>
    <w:rsid w:val="00C87A9B"/>
    <w:rsid w:val="00C87BB6"/>
    <w:rsid w:val="00C9072A"/>
    <w:rsid w:val="00C9072B"/>
    <w:rsid w:val="00C90FC5"/>
    <w:rsid w:val="00C915C2"/>
    <w:rsid w:val="00C922F6"/>
    <w:rsid w:val="00C92F3D"/>
    <w:rsid w:val="00C9319D"/>
    <w:rsid w:val="00C933B4"/>
    <w:rsid w:val="00C9376B"/>
    <w:rsid w:val="00C93FDD"/>
    <w:rsid w:val="00C9408C"/>
    <w:rsid w:val="00C940D1"/>
    <w:rsid w:val="00C943E1"/>
    <w:rsid w:val="00C94538"/>
    <w:rsid w:val="00C94B53"/>
    <w:rsid w:val="00C94C06"/>
    <w:rsid w:val="00C94F79"/>
    <w:rsid w:val="00C94F9F"/>
    <w:rsid w:val="00C9519C"/>
    <w:rsid w:val="00C95816"/>
    <w:rsid w:val="00C95A69"/>
    <w:rsid w:val="00C95BDE"/>
    <w:rsid w:val="00C95EA0"/>
    <w:rsid w:val="00C96313"/>
    <w:rsid w:val="00C965F0"/>
    <w:rsid w:val="00C96A5B"/>
    <w:rsid w:val="00C96E61"/>
    <w:rsid w:val="00C971FB"/>
    <w:rsid w:val="00C97583"/>
    <w:rsid w:val="00C975F5"/>
    <w:rsid w:val="00C97BCC"/>
    <w:rsid w:val="00CA041B"/>
    <w:rsid w:val="00CA0AFA"/>
    <w:rsid w:val="00CA0D04"/>
    <w:rsid w:val="00CA1988"/>
    <w:rsid w:val="00CA1A0F"/>
    <w:rsid w:val="00CA20F5"/>
    <w:rsid w:val="00CA21AD"/>
    <w:rsid w:val="00CA2AFE"/>
    <w:rsid w:val="00CA2D36"/>
    <w:rsid w:val="00CA376C"/>
    <w:rsid w:val="00CA39C5"/>
    <w:rsid w:val="00CA3CE6"/>
    <w:rsid w:val="00CA3CE8"/>
    <w:rsid w:val="00CA48A8"/>
    <w:rsid w:val="00CA4D2B"/>
    <w:rsid w:val="00CA4E61"/>
    <w:rsid w:val="00CA4FF6"/>
    <w:rsid w:val="00CA5102"/>
    <w:rsid w:val="00CA518F"/>
    <w:rsid w:val="00CA58D6"/>
    <w:rsid w:val="00CA58ED"/>
    <w:rsid w:val="00CA6153"/>
    <w:rsid w:val="00CA6B48"/>
    <w:rsid w:val="00CA6F8A"/>
    <w:rsid w:val="00CA7220"/>
    <w:rsid w:val="00CA7519"/>
    <w:rsid w:val="00CA7C73"/>
    <w:rsid w:val="00CB00C4"/>
    <w:rsid w:val="00CB05A8"/>
    <w:rsid w:val="00CB06C3"/>
    <w:rsid w:val="00CB1F1C"/>
    <w:rsid w:val="00CB23AF"/>
    <w:rsid w:val="00CB240F"/>
    <w:rsid w:val="00CB2479"/>
    <w:rsid w:val="00CB268F"/>
    <w:rsid w:val="00CB295A"/>
    <w:rsid w:val="00CB2B40"/>
    <w:rsid w:val="00CB3079"/>
    <w:rsid w:val="00CB335C"/>
    <w:rsid w:val="00CB33CB"/>
    <w:rsid w:val="00CB3748"/>
    <w:rsid w:val="00CB3BF4"/>
    <w:rsid w:val="00CB3D5D"/>
    <w:rsid w:val="00CB4856"/>
    <w:rsid w:val="00CB4A2E"/>
    <w:rsid w:val="00CB4A8F"/>
    <w:rsid w:val="00CB55FE"/>
    <w:rsid w:val="00CB5AEC"/>
    <w:rsid w:val="00CB5B60"/>
    <w:rsid w:val="00CB5C81"/>
    <w:rsid w:val="00CB5D5E"/>
    <w:rsid w:val="00CB5DC5"/>
    <w:rsid w:val="00CB5E87"/>
    <w:rsid w:val="00CB5FC1"/>
    <w:rsid w:val="00CB63AA"/>
    <w:rsid w:val="00CB6809"/>
    <w:rsid w:val="00CB7367"/>
    <w:rsid w:val="00CB7BA9"/>
    <w:rsid w:val="00CB7E1A"/>
    <w:rsid w:val="00CC014C"/>
    <w:rsid w:val="00CC057D"/>
    <w:rsid w:val="00CC0770"/>
    <w:rsid w:val="00CC0DF7"/>
    <w:rsid w:val="00CC1090"/>
    <w:rsid w:val="00CC15D9"/>
    <w:rsid w:val="00CC1BAA"/>
    <w:rsid w:val="00CC1C3B"/>
    <w:rsid w:val="00CC1D0F"/>
    <w:rsid w:val="00CC1E6E"/>
    <w:rsid w:val="00CC20AE"/>
    <w:rsid w:val="00CC25F4"/>
    <w:rsid w:val="00CC2B4B"/>
    <w:rsid w:val="00CC3955"/>
    <w:rsid w:val="00CC3F7B"/>
    <w:rsid w:val="00CC4535"/>
    <w:rsid w:val="00CC4A48"/>
    <w:rsid w:val="00CC4A5D"/>
    <w:rsid w:val="00CC4DD0"/>
    <w:rsid w:val="00CC4FB1"/>
    <w:rsid w:val="00CC5280"/>
    <w:rsid w:val="00CC62F8"/>
    <w:rsid w:val="00CC6B9F"/>
    <w:rsid w:val="00CC6CFC"/>
    <w:rsid w:val="00CC6DED"/>
    <w:rsid w:val="00CC71E7"/>
    <w:rsid w:val="00CC7455"/>
    <w:rsid w:val="00CC751E"/>
    <w:rsid w:val="00CC7A09"/>
    <w:rsid w:val="00CC7FB5"/>
    <w:rsid w:val="00CD06C8"/>
    <w:rsid w:val="00CD0D16"/>
    <w:rsid w:val="00CD0E9D"/>
    <w:rsid w:val="00CD1304"/>
    <w:rsid w:val="00CD13AF"/>
    <w:rsid w:val="00CD17F4"/>
    <w:rsid w:val="00CD2109"/>
    <w:rsid w:val="00CD271D"/>
    <w:rsid w:val="00CD290D"/>
    <w:rsid w:val="00CD3F34"/>
    <w:rsid w:val="00CD40F2"/>
    <w:rsid w:val="00CD43E8"/>
    <w:rsid w:val="00CD49DF"/>
    <w:rsid w:val="00CD4A5A"/>
    <w:rsid w:val="00CD4E42"/>
    <w:rsid w:val="00CD51FF"/>
    <w:rsid w:val="00CD52A1"/>
    <w:rsid w:val="00CD5627"/>
    <w:rsid w:val="00CD59A0"/>
    <w:rsid w:val="00CD5A29"/>
    <w:rsid w:val="00CD6B51"/>
    <w:rsid w:val="00CD7088"/>
    <w:rsid w:val="00CD7574"/>
    <w:rsid w:val="00CE05DA"/>
    <w:rsid w:val="00CE0AF6"/>
    <w:rsid w:val="00CE0E8B"/>
    <w:rsid w:val="00CE0E9E"/>
    <w:rsid w:val="00CE1032"/>
    <w:rsid w:val="00CE267A"/>
    <w:rsid w:val="00CE28F8"/>
    <w:rsid w:val="00CE2AD6"/>
    <w:rsid w:val="00CE2D4D"/>
    <w:rsid w:val="00CE343D"/>
    <w:rsid w:val="00CE3458"/>
    <w:rsid w:val="00CE3BBD"/>
    <w:rsid w:val="00CE3DF3"/>
    <w:rsid w:val="00CE3F13"/>
    <w:rsid w:val="00CE3F73"/>
    <w:rsid w:val="00CE406A"/>
    <w:rsid w:val="00CE40BB"/>
    <w:rsid w:val="00CE4984"/>
    <w:rsid w:val="00CE4A93"/>
    <w:rsid w:val="00CE4AA5"/>
    <w:rsid w:val="00CE4C9F"/>
    <w:rsid w:val="00CE4E83"/>
    <w:rsid w:val="00CE4FC8"/>
    <w:rsid w:val="00CE53C6"/>
    <w:rsid w:val="00CE5C6E"/>
    <w:rsid w:val="00CE5EB9"/>
    <w:rsid w:val="00CE62A8"/>
    <w:rsid w:val="00CE6356"/>
    <w:rsid w:val="00CE6A64"/>
    <w:rsid w:val="00CE6BBE"/>
    <w:rsid w:val="00CE6C82"/>
    <w:rsid w:val="00CE6F6A"/>
    <w:rsid w:val="00CE706B"/>
    <w:rsid w:val="00CE72CC"/>
    <w:rsid w:val="00CE7D41"/>
    <w:rsid w:val="00CE7DD3"/>
    <w:rsid w:val="00CF019B"/>
    <w:rsid w:val="00CF0215"/>
    <w:rsid w:val="00CF0349"/>
    <w:rsid w:val="00CF0902"/>
    <w:rsid w:val="00CF0C2E"/>
    <w:rsid w:val="00CF1189"/>
    <w:rsid w:val="00CF1506"/>
    <w:rsid w:val="00CF1B78"/>
    <w:rsid w:val="00CF1D77"/>
    <w:rsid w:val="00CF1FD2"/>
    <w:rsid w:val="00CF202F"/>
    <w:rsid w:val="00CF265B"/>
    <w:rsid w:val="00CF28CB"/>
    <w:rsid w:val="00CF2E0B"/>
    <w:rsid w:val="00CF35D3"/>
    <w:rsid w:val="00CF35E5"/>
    <w:rsid w:val="00CF3AB1"/>
    <w:rsid w:val="00CF3D4F"/>
    <w:rsid w:val="00CF3F5F"/>
    <w:rsid w:val="00CF4183"/>
    <w:rsid w:val="00CF4317"/>
    <w:rsid w:val="00CF4754"/>
    <w:rsid w:val="00CF4AE0"/>
    <w:rsid w:val="00CF4C93"/>
    <w:rsid w:val="00CF519C"/>
    <w:rsid w:val="00CF5243"/>
    <w:rsid w:val="00CF547E"/>
    <w:rsid w:val="00CF56FC"/>
    <w:rsid w:val="00CF5CA0"/>
    <w:rsid w:val="00CF67DA"/>
    <w:rsid w:val="00CF6CD3"/>
    <w:rsid w:val="00CF7957"/>
    <w:rsid w:val="00CF7B82"/>
    <w:rsid w:val="00CF7CA1"/>
    <w:rsid w:val="00D00340"/>
    <w:rsid w:val="00D00965"/>
    <w:rsid w:val="00D00A9D"/>
    <w:rsid w:val="00D00C56"/>
    <w:rsid w:val="00D0124C"/>
    <w:rsid w:val="00D014F2"/>
    <w:rsid w:val="00D01612"/>
    <w:rsid w:val="00D0168D"/>
    <w:rsid w:val="00D01BB1"/>
    <w:rsid w:val="00D01DB8"/>
    <w:rsid w:val="00D01E43"/>
    <w:rsid w:val="00D02239"/>
    <w:rsid w:val="00D023B3"/>
    <w:rsid w:val="00D02B7D"/>
    <w:rsid w:val="00D02C94"/>
    <w:rsid w:val="00D02EB8"/>
    <w:rsid w:val="00D0311F"/>
    <w:rsid w:val="00D0315F"/>
    <w:rsid w:val="00D038F6"/>
    <w:rsid w:val="00D03A3A"/>
    <w:rsid w:val="00D03AD5"/>
    <w:rsid w:val="00D0430A"/>
    <w:rsid w:val="00D047C8"/>
    <w:rsid w:val="00D048DA"/>
    <w:rsid w:val="00D05233"/>
    <w:rsid w:val="00D05C75"/>
    <w:rsid w:val="00D060A6"/>
    <w:rsid w:val="00D062F7"/>
    <w:rsid w:val="00D06669"/>
    <w:rsid w:val="00D066E1"/>
    <w:rsid w:val="00D06AB5"/>
    <w:rsid w:val="00D0734B"/>
    <w:rsid w:val="00D07645"/>
    <w:rsid w:val="00D07B0A"/>
    <w:rsid w:val="00D07D38"/>
    <w:rsid w:val="00D07DDD"/>
    <w:rsid w:val="00D102F6"/>
    <w:rsid w:val="00D10771"/>
    <w:rsid w:val="00D10B1C"/>
    <w:rsid w:val="00D114C5"/>
    <w:rsid w:val="00D116FE"/>
    <w:rsid w:val="00D11FDB"/>
    <w:rsid w:val="00D120B7"/>
    <w:rsid w:val="00D124DF"/>
    <w:rsid w:val="00D12551"/>
    <w:rsid w:val="00D12567"/>
    <w:rsid w:val="00D12979"/>
    <w:rsid w:val="00D1405C"/>
    <w:rsid w:val="00D1407A"/>
    <w:rsid w:val="00D14153"/>
    <w:rsid w:val="00D14451"/>
    <w:rsid w:val="00D15057"/>
    <w:rsid w:val="00D15364"/>
    <w:rsid w:val="00D154BD"/>
    <w:rsid w:val="00D1585E"/>
    <w:rsid w:val="00D159D0"/>
    <w:rsid w:val="00D15E0D"/>
    <w:rsid w:val="00D15E51"/>
    <w:rsid w:val="00D16061"/>
    <w:rsid w:val="00D1650A"/>
    <w:rsid w:val="00D169D4"/>
    <w:rsid w:val="00D16CDF"/>
    <w:rsid w:val="00D16FFF"/>
    <w:rsid w:val="00D1725C"/>
    <w:rsid w:val="00D17269"/>
    <w:rsid w:val="00D1728E"/>
    <w:rsid w:val="00D20B67"/>
    <w:rsid w:val="00D20C13"/>
    <w:rsid w:val="00D21646"/>
    <w:rsid w:val="00D217AA"/>
    <w:rsid w:val="00D21D04"/>
    <w:rsid w:val="00D22810"/>
    <w:rsid w:val="00D22859"/>
    <w:rsid w:val="00D23047"/>
    <w:rsid w:val="00D237FF"/>
    <w:rsid w:val="00D23AFD"/>
    <w:rsid w:val="00D23DE4"/>
    <w:rsid w:val="00D23FBB"/>
    <w:rsid w:val="00D24089"/>
    <w:rsid w:val="00D2465E"/>
    <w:rsid w:val="00D24698"/>
    <w:rsid w:val="00D24C85"/>
    <w:rsid w:val="00D24CD1"/>
    <w:rsid w:val="00D24CFB"/>
    <w:rsid w:val="00D24E89"/>
    <w:rsid w:val="00D259C3"/>
    <w:rsid w:val="00D25E0E"/>
    <w:rsid w:val="00D269E3"/>
    <w:rsid w:val="00D26EE9"/>
    <w:rsid w:val="00D26FD2"/>
    <w:rsid w:val="00D27373"/>
    <w:rsid w:val="00D27D1C"/>
    <w:rsid w:val="00D27F87"/>
    <w:rsid w:val="00D3093F"/>
    <w:rsid w:val="00D309FE"/>
    <w:rsid w:val="00D31053"/>
    <w:rsid w:val="00D3120D"/>
    <w:rsid w:val="00D312BE"/>
    <w:rsid w:val="00D31422"/>
    <w:rsid w:val="00D31530"/>
    <w:rsid w:val="00D31541"/>
    <w:rsid w:val="00D31A78"/>
    <w:rsid w:val="00D31C47"/>
    <w:rsid w:val="00D31DAE"/>
    <w:rsid w:val="00D32049"/>
    <w:rsid w:val="00D3223F"/>
    <w:rsid w:val="00D32247"/>
    <w:rsid w:val="00D32452"/>
    <w:rsid w:val="00D3252D"/>
    <w:rsid w:val="00D32D5B"/>
    <w:rsid w:val="00D33085"/>
    <w:rsid w:val="00D3320A"/>
    <w:rsid w:val="00D33373"/>
    <w:rsid w:val="00D338F1"/>
    <w:rsid w:val="00D34339"/>
    <w:rsid w:val="00D34FC0"/>
    <w:rsid w:val="00D35188"/>
    <w:rsid w:val="00D3552D"/>
    <w:rsid w:val="00D355A6"/>
    <w:rsid w:val="00D355A8"/>
    <w:rsid w:val="00D35D53"/>
    <w:rsid w:val="00D35E59"/>
    <w:rsid w:val="00D36FA4"/>
    <w:rsid w:val="00D36FA9"/>
    <w:rsid w:val="00D37019"/>
    <w:rsid w:val="00D371AC"/>
    <w:rsid w:val="00D3720B"/>
    <w:rsid w:val="00D37390"/>
    <w:rsid w:val="00D37420"/>
    <w:rsid w:val="00D374F5"/>
    <w:rsid w:val="00D37FC5"/>
    <w:rsid w:val="00D40463"/>
    <w:rsid w:val="00D4085C"/>
    <w:rsid w:val="00D40942"/>
    <w:rsid w:val="00D40D6E"/>
    <w:rsid w:val="00D41176"/>
    <w:rsid w:val="00D41B7A"/>
    <w:rsid w:val="00D41FC5"/>
    <w:rsid w:val="00D42281"/>
    <w:rsid w:val="00D422D3"/>
    <w:rsid w:val="00D42435"/>
    <w:rsid w:val="00D424C2"/>
    <w:rsid w:val="00D429C5"/>
    <w:rsid w:val="00D43193"/>
    <w:rsid w:val="00D4352E"/>
    <w:rsid w:val="00D435CF"/>
    <w:rsid w:val="00D43690"/>
    <w:rsid w:val="00D43823"/>
    <w:rsid w:val="00D43CB0"/>
    <w:rsid w:val="00D43E6C"/>
    <w:rsid w:val="00D4413B"/>
    <w:rsid w:val="00D44194"/>
    <w:rsid w:val="00D4473E"/>
    <w:rsid w:val="00D44AF5"/>
    <w:rsid w:val="00D44DD5"/>
    <w:rsid w:val="00D453F8"/>
    <w:rsid w:val="00D459DB"/>
    <w:rsid w:val="00D45AF3"/>
    <w:rsid w:val="00D45B2A"/>
    <w:rsid w:val="00D45CD9"/>
    <w:rsid w:val="00D45F58"/>
    <w:rsid w:val="00D46097"/>
    <w:rsid w:val="00D462E1"/>
    <w:rsid w:val="00D46D09"/>
    <w:rsid w:val="00D476DD"/>
    <w:rsid w:val="00D4788E"/>
    <w:rsid w:val="00D47AE9"/>
    <w:rsid w:val="00D50922"/>
    <w:rsid w:val="00D50AFF"/>
    <w:rsid w:val="00D50CED"/>
    <w:rsid w:val="00D50D4C"/>
    <w:rsid w:val="00D50DF1"/>
    <w:rsid w:val="00D50E3D"/>
    <w:rsid w:val="00D5107A"/>
    <w:rsid w:val="00D511FE"/>
    <w:rsid w:val="00D5121D"/>
    <w:rsid w:val="00D524D9"/>
    <w:rsid w:val="00D5279A"/>
    <w:rsid w:val="00D52AB0"/>
    <w:rsid w:val="00D534D2"/>
    <w:rsid w:val="00D53E6A"/>
    <w:rsid w:val="00D54075"/>
    <w:rsid w:val="00D540DD"/>
    <w:rsid w:val="00D542B3"/>
    <w:rsid w:val="00D542E4"/>
    <w:rsid w:val="00D54466"/>
    <w:rsid w:val="00D54A12"/>
    <w:rsid w:val="00D54AD2"/>
    <w:rsid w:val="00D54B0D"/>
    <w:rsid w:val="00D55144"/>
    <w:rsid w:val="00D557FA"/>
    <w:rsid w:val="00D55801"/>
    <w:rsid w:val="00D55AD4"/>
    <w:rsid w:val="00D55B10"/>
    <w:rsid w:val="00D5606A"/>
    <w:rsid w:val="00D56314"/>
    <w:rsid w:val="00D56730"/>
    <w:rsid w:val="00D56CE5"/>
    <w:rsid w:val="00D572DE"/>
    <w:rsid w:val="00D573DA"/>
    <w:rsid w:val="00D576B1"/>
    <w:rsid w:val="00D5781A"/>
    <w:rsid w:val="00D57855"/>
    <w:rsid w:val="00D578C6"/>
    <w:rsid w:val="00D57A8B"/>
    <w:rsid w:val="00D61054"/>
    <w:rsid w:val="00D615C6"/>
    <w:rsid w:val="00D61A55"/>
    <w:rsid w:val="00D61CC9"/>
    <w:rsid w:val="00D620F5"/>
    <w:rsid w:val="00D62215"/>
    <w:rsid w:val="00D62616"/>
    <w:rsid w:val="00D62B3D"/>
    <w:rsid w:val="00D63078"/>
    <w:rsid w:val="00D632E2"/>
    <w:rsid w:val="00D6351E"/>
    <w:rsid w:val="00D63630"/>
    <w:rsid w:val="00D638E7"/>
    <w:rsid w:val="00D646EB"/>
    <w:rsid w:val="00D647D2"/>
    <w:rsid w:val="00D64C86"/>
    <w:rsid w:val="00D65B9A"/>
    <w:rsid w:val="00D65C07"/>
    <w:rsid w:val="00D66241"/>
    <w:rsid w:val="00D6633E"/>
    <w:rsid w:val="00D66792"/>
    <w:rsid w:val="00D66A8F"/>
    <w:rsid w:val="00D66AA8"/>
    <w:rsid w:val="00D6733F"/>
    <w:rsid w:val="00D6769C"/>
    <w:rsid w:val="00D6777C"/>
    <w:rsid w:val="00D67D35"/>
    <w:rsid w:val="00D67F7F"/>
    <w:rsid w:val="00D701CD"/>
    <w:rsid w:val="00D7047A"/>
    <w:rsid w:val="00D7048B"/>
    <w:rsid w:val="00D7059E"/>
    <w:rsid w:val="00D70D1B"/>
    <w:rsid w:val="00D710A4"/>
    <w:rsid w:val="00D71557"/>
    <w:rsid w:val="00D71573"/>
    <w:rsid w:val="00D71A29"/>
    <w:rsid w:val="00D71C95"/>
    <w:rsid w:val="00D71D3C"/>
    <w:rsid w:val="00D723B8"/>
    <w:rsid w:val="00D72555"/>
    <w:rsid w:val="00D725F3"/>
    <w:rsid w:val="00D726F2"/>
    <w:rsid w:val="00D72A07"/>
    <w:rsid w:val="00D730FA"/>
    <w:rsid w:val="00D73FCA"/>
    <w:rsid w:val="00D73FF7"/>
    <w:rsid w:val="00D742C4"/>
    <w:rsid w:val="00D74579"/>
    <w:rsid w:val="00D74F2E"/>
    <w:rsid w:val="00D74FB4"/>
    <w:rsid w:val="00D751AD"/>
    <w:rsid w:val="00D7591F"/>
    <w:rsid w:val="00D759D0"/>
    <w:rsid w:val="00D75E8D"/>
    <w:rsid w:val="00D762A7"/>
    <w:rsid w:val="00D771D8"/>
    <w:rsid w:val="00D775CA"/>
    <w:rsid w:val="00D776C4"/>
    <w:rsid w:val="00D778DF"/>
    <w:rsid w:val="00D77F21"/>
    <w:rsid w:val="00D804FE"/>
    <w:rsid w:val="00D809B8"/>
    <w:rsid w:val="00D80A64"/>
    <w:rsid w:val="00D80D86"/>
    <w:rsid w:val="00D812A3"/>
    <w:rsid w:val="00D81480"/>
    <w:rsid w:val="00D814E4"/>
    <w:rsid w:val="00D823B1"/>
    <w:rsid w:val="00D82541"/>
    <w:rsid w:val="00D83958"/>
    <w:rsid w:val="00D83C16"/>
    <w:rsid w:val="00D84248"/>
    <w:rsid w:val="00D84B1F"/>
    <w:rsid w:val="00D84E7A"/>
    <w:rsid w:val="00D85012"/>
    <w:rsid w:val="00D85A6D"/>
    <w:rsid w:val="00D86550"/>
    <w:rsid w:val="00D8770A"/>
    <w:rsid w:val="00D900C4"/>
    <w:rsid w:val="00D90291"/>
    <w:rsid w:val="00D90F03"/>
    <w:rsid w:val="00D9195E"/>
    <w:rsid w:val="00D92054"/>
    <w:rsid w:val="00D921B7"/>
    <w:rsid w:val="00D9222C"/>
    <w:rsid w:val="00D92AAC"/>
    <w:rsid w:val="00D93692"/>
    <w:rsid w:val="00D93748"/>
    <w:rsid w:val="00D94047"/>
    <w:rsid w:val="00D94116"/>
    <w:rsid w:val="00D942DE"/>
    <w:rsid w:val="00D948EB"/>
    <w:rsid w:val="00D94AAC"/>
    <w:rsid w:val="00D94B11"/>
    <w:rsid w:val="00D94CBB"/>
    <w:rsid w:val="00D94EA0"/>
    <w:rsid w:val="00D95132"/>
    <w:rsid w:val="00D9537F"/>
    <w:rsid w:val="00D95459"/>
    <w:rsid w:val="00D95E19"/>
    <w:rsid w:val="00D95F60"/>
    <w:rsid w:val="00D96089"/>
    <w:rsid w:val="00D968AC"/>
    <w:rsid w:val="00D96A1E"/>
    <w:rsid w:val="00D96BDB"/>
    <w:rsid w:val="00D96C74"/>
    <w:rsid w:val="00D96D82"/>
    <w:rsid w:val="00D96EC8"/>
    <w:rsid w:val="00D975DC"/>
    <w:rsid w:val="00D976AE"/>
    <w:rsid w:val="00D9794E"/>
    <w:rsid w:val="00DA039B"/>
    <w:rsid w:val="00DA03B4"/>
    <w:rsid w:val="00DA0404"/>
    <w:rsid w:val="00DA06C2"/>
    <w:rsid w:val="00DA06E8"/>
    <w:rsid w:val="00DA09C3"/>
    <w:rsid w:val="00DA0BF6"/>
    <w:rsid w:val="00DA1180"/>
    <w:rsid w:val="00DA12CF"/>
    <w:rsid w:val="00DA1463"/>
    <w:rsid w:val="00DA1892"/>
    <w:rsid w:val="00DA2537"/>
    <w:rsid w:val="00DA336B"/>
    <w:rsid w:val="00DA34DC"/>
    <w:rsid w:val="00DA36A6"/>
    <w:rsid w:val="00DA36B1"/>
    <w:rsid w:val="00DA39DB"/>
    <w:rsid w:val="00DA3C08"/>
    <w:rsid w:val="00DA454C"/>
    <w:rsid w:val="00DA4775"/>
    <w:rsid w:val="00DA5486"/>
    <w:rsid w:val="00DA5567"/>
    <w:rsid w:val="00DA578F"/>
    <w:rsid w:val="00DA5B53"/>
    <w:rsid w:val="00DA5CF7"/>
    <w:rsid w:val="00DA5EF2"/>
    <w:rsid w:val="00DA61A1"/>
    <w:rsid w:val="00DA667E"/>
    <w:rsid w:val="00DA679B"/>
    <w:rsid w:val="00DA68BE"/>
    <w:rsid w:val="00DB0117"/>
    <w:rsid w:val="00DB099B"/>
    <w:rsid w:val="00DB14AB"/>
    <w:rsid w:val="00DB1C00"/>
    <w:rsid w:val="00DB1F94"/>
    <w:rsid w:val="00DB3184"/>
    <w:rsid w:val="00DB3760"/>
    <w:rsid w:val="00DB3A30"/>
    <w:rsid w:val="00DB4B5B"/>
    <w:rsid w:val="00DB4CEB"/>
    <w:rsid w:val="00DB4DE9"/>
    <w:rsid w:val="00DB515D"/>
    <w:rsid w:val="00DB58E4"/>
    <w:rsid w:val="00DB5E59"/>
    <w:rsid w:val="00DB5E63"/>
    <w:rsid w:val="00DB5EC3"/>
    <w:rsid w:val="00DB5EDE"/>
    <w:rsid w:val="00DB6140"/>
    <w:rsid w:val="00DB63DC"/>
    <w:rsid w:val="00DB6A8F"/>
    <w:rsid w:val="00DB6B34"/>
    <w:rsid w:val="00DB6C7F"/>
    <w:rsid w:val="00DB6D60"/>
    <w:rsid w:val="00DB731D"/>
    <w:rsid w:val="00DB76B7"/>
    <w:rsid w:val="00DB7938"/>
    <w:rsid w:val="00DB7D2B"/>
    <w:rsid w:val="00DB7F4C"/>
    <w:rsid w:val="00DC00D1"/>
    <w:rsid w:val="00DC08B8"/>
    <w:rsid w:val="00DC129A"/>
    <w:rsid w:val="00DC13B5"/>
    <w:rsid w:val="00DC1B10"/>
    <w:rsid w:val="00DC1C07"/>
    <w:rsid w:val="00DC1CCE"/>
    <w:rsid w:val="00DC1F95"/>
    <w:rsid w:val="00DC1FA9"/>
    <w:rsid w:val="00DC3D77"/>
    <w:rsid w:val="00DC47E9"/>
    <w:rsid w:val="00DC51D6"/>
    <w:rsid w:val="00DC52F9"/>
    <w:rsid w:val="00DC54F9"/>
    <w:rsid w:val="00DC5A0D"/>
    <w:rsid w:val="00DC6213"/>
    <w:rsid w:val="00DC67C5"/>
    <w:rsid w:val="00DC6C7F"/>
    <w:rsid w:val="00DC70D6"/>
    <w:rsid w:val="00DC70DD"/>
    <w:rsid w:val="00DC74C6"/>
    <w:rsid w:val="00DC7F5B"/>
    <w:rsid w:val="00DD01C1"/>
    <w:rsid w:val="00DD037E"/>
    <w:rsid w:val="00DD0557"/>
    <w:rsid w:val="00DD0C98"/>
    <w:rsid w:val="00DD1041"/>
    <w:rsid w:val="00DD1AFB"/>
    <w:rsid w:val="00DD2251"/>
    <w:rsid w:val="00DD290C"/>
    <w:rsid w:val="00DD2FEF"/>
    <w:rsid w:val="00DD3009"/>
    <w:rsid w:val="00DD301D"/>
    <w:rsid w:val="00DD32CB"/>
    <w:rsid w:val="00DD331D"/>
    <w:rsid w:val="00DD3341"/>
    <w:rsid w:val="00DD3481"/>
    <w:rsid w:val="00DD4704"/>
    <w:rsid w:val="00DD47A1"/>
    <w:rsid w:val="00DD49C7"/>
    <w:rsid w:val="00DD4DE2"/>
    <w:rsid w:val="00DD4EAA"/>
    <w:rsid w:val="00DD543D"/>
    <w:rsid w:val="00DD54C2"/>
    <w:rsid w:val="00DD5765"/>
    <w:rsid w:val="00DD670F"/>
    <w:rsid w:val="00DD6EFC"/>
    <w:rsid w:val="00DD70F2"/>
    <w:rsid w:val="00DD75E7"/>
    <w:rsid w:val="00DD76DB"/>
    <w:rsid w:val="00DD771B"/>
    <w:rsid w:val="00DD7722"/>
    <w:rsid w:val="00DD7D1C"/>
    <w:rsid w:val="00DD7E1B"/>
    <w:rsid w:val="00DE0044"/>
    <w:rsid w:val="00DE0141"/>
    <w:rsid w:val="00DE03E5"/>
    <w:rsid w:val="00DE1209"/>
    <w:rsid w:val="00DE1236"/>
    <w:rsid w:val="00DE1773"/>
    <w:rsid w:val="00DE20C1"/>
    <w:rsid w:val="00DE23B6"/>
    <w:rsid w:val="00DE26E9"/>
    <w:rsid w:val="00DE287C"/>
    <w:rsid w:val="00DE29B4"/>
    <w:rsid w:val="00DE2B23"/>
    <w:rsid w:val="00DE3518"/>
    <w:rsid w:val="00DE3523"/>
    <w:rsid w:val="00DE3A83"/>
    <w:rsid w:val="00DE3B71"/>
    <w:rsid w:val="00DE4717"/>
    <w:rsid w:val="00DE4BAC"/>
    <w:rsid w:val="00DE50B8"/>
    <w:rsid w:val="00DE529B"/>
    <w:rsid w:val="00DE533E"/>
    <w:rsid w:val="00DE54BE"/>
    <w:rsid w:val="00DE5D89"/>
    <w:rsid w:val="00DE6372"/>
    <w:rsid w:val="00DE6571"/>
    <w:rsid w:val="00DE6D67"/>
    <w:rsid w:val="00DE756F"/>
    <w:rsid w:val="00DE75D7"/>
    <w:rsid w:val="00DE7AFE"/>
    <w:rsid w:val="00DE7E65"/>
    <w:rsid w:val="00DF0601"/>
    <w:rsid w:val="00DF06EA"/>
    <w:rsid w:val="00DF07AB"/>
    <w:rsid w:val="00DF09C6"/>
    <w:rsid w:val="00DF0A3F"/>
    <w:rsid w:val="00DF1157"/>
    <w:rsid w:val="00DF1C3A"/>
    <w:rsid w:val="00DF1CB1"/>
    <w:rsid w:val="00DF1F50"/>
    <w:rsid w:val="00DF2228"/>
    <w:rsid w:val="00DF227F"/>
    <w:rsid w:val="00DF29F3"/>
    <w:rsid w:val="00DF2ABC"/>
    <w:rsid w:val="00DF35D8"/>
    <w:rsid w:val="00DF360C"/>
    <w:rsid w:val="00DF39CD"/>
    <w:rsid w:val="00DF41FC"/>
    <w:rsid w:val="00DF4253"/>
    <w:rsid w:val="00DF42B7"/>
    <w:rsid w:val="00DF44CB"/>
    <w:rsid w:val="00DF4AD2"/>
    <w:rsid w:val="00DF51CB"/>
    <w:rsid w:val="00DF63B0"/>
    <w:rsid w:val="00DF67BE"/>
    <w:rsid w:val="00DF6981"/>
    <w:rsid w:val="00DF7209"/>
    <w:rsid w:val="00DF7D62"/>
    <w:rsid w:val="00E0017A"/>
    <w:rsid w:val="00E0048D"/>
    <w:rsid w:val="00E0060E"/>
    <w:rsid w:val="00E00DE5"/>
    <w:rsid w:val="00E00F4D"/>
    <w:rsid w:val="00E01AC9"/>
    <w:rsid w:val="00E01EA0"/>
    <w:rsid w:val="00E02445"/>
    <w:rsid w:val="00E0277E"/>
    <w:rsid w:val="00E02905"/>
    <w:rsid w:val="00E02AA4"/>
    <w:rsid w:val="00E02E5D"/>
    <w:rsid w:val="00E033C1"/>
    <w:rsid w:val="00E035F2"/>
    <w:rsid w:val="00E03EC3"/>
    <w:rsid w:val="00E04714"/>
    <w:rsid w:val="00E048B8"/>
    <w:rsid w:val="00E04BF2"/>
    <w:rsid w:val="00E05098"/>
    <w:rsid w:val="00E05249"/>
    <w:rsid w:val="00E053D4"/>
    <w:rsid w:val="00E05529"/>
    <w:rsid w:val="00E055C1"/>
    <w:rsid w:val="00E059D2"/>
    <w:rsid w:val="00E05BAC"/>
    <w:rsid w:val="00E06C13"/>
    <w:rsid w:val="00E06ED0"/>
    <w:rsid w:val="00E071DC"/>
    <w:rsid w:val="00E074E9"/>
    <w:rsid w:val="00E076CA"/>
    <w:rsid w:val="00E0796C"/>
    <w:rsid w:val="00E10180"/>
    <w:rsid w:val="00E101C1"/>
    <w:rsid w:val="00E10555"/>
    <w:rsid w:val="00E10582"/>
    <w:rsid w:val="00E10B54"/>
    <w:rsid w:val="00E10BC2"/>
    <w:rsid w:val="00E10F0B"/>
    <w:rsid w:val="00E11407"/>
    <w:rsid w:val="00E11660"/>
    <w:rsid w:val="00E11D6A"/>
    <w:rsid w:val="00E11DA1"/>
    <w:rsid w:val="00E11E93"/>
    <w:rsid w:val="00E121BA"/>
    <w:rsid w:val="00E122F0"/>
    <w:rsid w:val="00E12852"/>
    <w:rsid w:val="00E12873"/>
    <w:rsid w:val="00E1298C"/>
    <w:rsid w:val="00E13303"/>
    <w:rsid w:val="00E1343F"/>
    <w:rsid w:val="00E135B0"/>
    <w:rsid w:val="00E1380A"/>
    <w:rsid w:val="00E13945"/>
    <w:rsid w:val="00E1454C"/>
    <w:rsid w:val="00E14A23"/>
    <w:rsid w:val="00E14A92"/>
    <w:rsid w:val="00E14BC3"/>
    <w:rsid w:val="00E151DB"/>
    <w:rsid w:val="00E15C2A"/>
    <w:rsid w:val="00E163CA"/>
    <w:rsid w:val="00E17668"/>
    <w:rsid w:val="00E17684"/>
    <w:rsid w:val="00E176D1"/>
    <w:rsid w:val="00E176FB"/>
    <w:rsid w:val="00E200B3"/>
    <w:rsid w:val="00E209D2"/>
    <w:rsid w:val="00E20D09"/>
    <w:rsid w:val="00E21212"/>
    <w:rsid w:val="00E216D6"/>
    <w:rsid w:val="00E21EB5"/>
    <w:rsid w:val="00E22125"/>
    <w:rsid w:val="00E229A4"/>
    <w:rsid w:val="00E229EF"/>
    <w:rsid w:val="00E22A86"/>
    <w:rsid w:val="00E22EBF"/>
    <w:rsid w:val="00E22FE0"/>
    <w:rsid w:val="00E23118"/>
    <w:rsid w:val="00E23486"/>
    <w:rsid w:val="00E23879"/>
    <w:rsid w:val="00E23BA8"/>
    <w:rsid w:val="00E23F7E"/>
    <w:rsid w:val="00E24166"/>
    <w:rsid w:val="00E242D2"/>
    <w:rsid w:val="00E25066"/>
    <w:rsid w:val="00E257B3"/>
    <w:rsid w:val="00E25CB3"/>
    <w:rsid w:val="00E25F96"/>
    <w:rsid w:val="00E25FF1"/>
    <w:rsid w:val="00E25FF2"/>
    <w:rsid w:val="00E26CDE"/>
    <w:rsid w:val="00E270CE"/>
    <w:rsid w:val="00E27FBC"/>
    <w:rsid w:val="00E30528"/>
    <w:rsid w:val="00E30986"/>
    <w:rsid w:val="00E30A0A"/>
    <w:rsid w:val="00E30F68"/>
    <w:rsid w:val="00E3150A"/>
    <w:rsid w:val="00E315FF"/>
    <w:rsid w:val="00E31702"/>
    <w:rsid w:val="00E319BA"/>
    <w:rsid w:val="00E31C5B"/>
    <w:rsid w:val="00E31C71"/>
    <w:rsid w:val="00E32669"/>
    <w:rsid w:val="00E3307E"/>
    <w:rsid w:val="00E336AC"/>
    <w:rsid w:val="00E339D3"/>
    <w:rsid w:val="00E33BC5"/>
    <w:rsid w:val="00E33D1A"/>
    <w:rsid w:val="00E34387"/>
    <w:rsid w:val="00E3452D"/>
    <w:rsid w:val="00E347AB"/>
    <w:rsid w:val="00E347F6"/>
    <w:rsid w:val="00E3497C"/>
    <w:rsid w:val="00E34B52"/>
    <w:rsid w:val="00E34BC5"/>
    <w:rsid w:val="00E34C5A"/>
    <w:rsid w:val="00E34F24"/>
    <w:rsid w:val="00E35110"/>
    <w:rsid w:val="00E352CF"/>
    <w:rsid w:val="00E355C9"/>
    <w:rsid w:val="00E35907"/>
    <w:rsid w:val="00E35F22"/>
    <w:rsid w:val="00E362C7"/>
    <w:rsid w:val="00E36D63"/>
    <w:rsid w:val="00E36F9B"/>
    <w:rsid w:val="00E3735A"/>
    <w:rsid w:val="00E403D2"/>
    <w:rsid w:val="00E406AA"/>
    <w:rsid w:val="00E408E4"/>
    <w:rsid w:val="00E409AE"/>
    <w:rsid w:val="00E40A67"/>
    <w:rsid w:val="00E40B08"/>
    <w:rsid w:val="00E40B8F"/>
    <w:rsid w:val="00E40E13"/>
    <w:rsid w:val="00E411E2"/>
    <w:rsid w:val="00E42049"/>
    <w:rsid w:val="00E4213D"/>
    <w:rsid w:val="00E421D3"/>
    <w:rsid w:val="00E42507"/>
    <w:rsid w:val="00E42708"/>
    <w:rsid w:val="00E43516"/>
    <w:rsid w:val="00E43B62"/>
    <w:rsid w:val="00E441CE"/>
    <w:rsid w:val="00E44407"/>
    <w:rsid w:val="00E44563"/>
    <w:rsid w:val="00E44806"/>
    <w:rsid w:val="00E44846"/>
    <w:rsid w:val="00E44882"/>
    <w:rsid w:val="00E44999"/>
    <w:rsid w:val="00E452C4"/>
    <w:rsid w:val="00E454C4"/>
    <w:rsid w:val="00E4565A"/>
    <w:rsid w:val="00E45733"/>
    <w:rsid w:val="00E4587D"/>
    <w:rsid w:val="00E45C09"/>
    <w:rsid w:val="00E45C6C"/>
    <w:rsid w:val="00E45F6A"/>
    <w:rsid w:val="00E45FD5"/>
    <w:rsid w:val="00E4623E"/>
    <w:rsid w:val="00E465B1"/>
    <w:rsid w:val="00E46894"/>
    <w:rsid w:val="00E46A4D"/>
    <w:rsid w:val="00E46B89"/>
    <w:rsid w:val="00E46C45"/>
    <w:rsid w:val="00E46D36"/>
    <w:rsid w:val="00E46EA3"/>
    <w:rsid w:val="00E4786F"/>
    <w:rsid w:val="00E47DF2"/>
    <w:rsid w:val="00E47F68"/>
    <w:rsid w:val="00E502A1"/>
    <w:rsid w:val="00E50955"/>
    <w:rsid w:val="00E50964"/>
    <w:rsid w:val="00E50C8A"/>
    <w:rsid w:val="00E5121B"/>
    <w:rsid w:val="00E517C0"/>
    <w:rsid w:val="00E51BE9"/>
    <w:rsid w:val="00E51E08"/>
    <w:rsid w:val="00E51E61"/>
    <w:rsid w:val="00E5265D"/>
    <w:rsid w:val="00E529F4"/>
    <w:rsid w:val="00E52A5E"/>
    <w:rsid w:val="00E52C96"/>
    <w:rsid w:val="00E53197"/>
    <w:rsid w:val="00E54219"/>
    <w:rsid w:val="00E5436E"/>
    <w:rsid w:val="00E54664"/>
    <w:rsid w:val="00E5470D"/>
    <w:rsid w:val="00E54778"/>
    <w:rsid w:val="00E54827"/>
    <w:rsid w:val="00E54CCB"/>
    <w:rsid w:val="00E54EF5"/>
    <w:rsid w:val="00E550E1"/>
    <w:rsid w:val="00E5534B"/>
    <w:rsid w:val="00E554A6"/>
    <w:rsid w:val="00E558B6"/>
    <w:rsid w:val="00E55A6F"/>
    <w:rsid w:val="00E55C2A"/>
    <w:rsid w:val="00E55EAD"/>
    <w:rsid w:val="00E5618C"/>
    <w:rsid w:val="00E568AE"/>
    <w:rsid w:val="00E56CA5"/>
    <w:rsid w:val="00E56DE3"/>
    <w:rsid w:val="00E5711A"/>
    <w:rsid w:val="00E574CE"/>
    <w:rsid w:val="00E57681"/>
    <w:rsid w:val="00E57926"/>
    <w:rsid w:val="00E57A60"/>
    <w:rsid w:val="00E603F2"/>
    <w:rsid w:val="00E60938"/>
    <w:rsid w:val="00E60E60"/>
    <w:rsid w:val="00E60E69"/>
    <w:rsid w:val="00E61860"/>
    <w:rsid w:val="00E61B46"/>
    <w:rsid w:val="00E61C90"/>
    <w:rsid w:val="00E61F42"/>
    <w:rsid w:val="00E628E6"/>
    <w:rsid w:val="00E63607"/>
    <w:rsid w:val="00E6371A"/>
    <w:rsid w:val="00E63AAF"/>
    <w:rsid w:val="00E63F95"/>
    <w:rsid w:val="00E6412A"/>
    <w:rsid w:val="00E64284"/>
    <w:rsid w:val="00E643AC"/>
    <w:rsid w:val="00E644DA"/>
    <w:rsid w:val="00E64552"/>
    <w:rsid w:val="00E6459E"/>
    <w:rsid w:val="00E655B7"/>
    <w:rsid w:val="00E65DDE"/>
    <w:rsid w:val="00E65F90"/>
    <w:rsid w:val="00E66673"/>
    <w:rsid w:val="00E66833"/>
    <w:rsid w:val="00E6691D"/>
    <w:rsid w:val="00E67119"/>
    <w:rsid w:val="00E67A26"/>
    <w:rsid w:val="00E67B6C"/>
    <w:rsid w:val="00E702FE"/>
    <w:rsid w:val="00E70661"/>
    <w:rsid w:val="00E70A0A"/>
    <w:rsid w:val="00E70FA3"/>
    <w:rsid w:val="00E71353"/>
    <w:rsid w:val="00E7145C"/>
    <w:rsid w:val="00E7185F"/>
    <w:rsid w:val="00E71BD6"/>
    <w:rsid w:val="00E71F32"/>
    <w:rsid w:val="00E722C8"/>
    <w:rsid w:val="00E724B9"/>
    <w:rsid w:val="00E72785"/>
    <w:rsid w:val="00E729AA"/>
    <w:rsid w:val="00E72B4B"/>
    <w:rsid w:val="00E72E27"/>
    <w:rsid w:val="00E730C2"/>
    <w:rsid w:val="00E739B6"/>
    <w:rsid w:val="00E73B8C"/>
    <w:rsid w:val="00E744B6"/>
    <w:rsid w:val="00E747A6"/>
    <w:rsid w:val="00E74C2B"/>
    <w:rsid w:val="00E74C44"/>
    <w:rsid w:val="00E74D15"/>
    <w:rsid w:val="00E75062"/>
    <w:rsid w:val="00E750CE"/>
    <w:rsid w:val="00E752D4"/>
    <w:rsid w:val="00E75865"/>
    <w:rsid w:val="00E76434"/>
    <w:rsid w:val="00E76DBB"/>
    <w:rsid w:val="00E76EC1"/>
    <w:rsid w:val="00E777E5"/>
    <w:rsid w:val="00E804E8"/>
    <w:rsid w:val="00E80559"/>
    <w:rsid w:val="00E806A3"/>
    <w:rsid w:val="00E81246"/>
    <w:rsid w:val="00E82264"/>
    <w:rsid w:val="00E823F6"/>
    <w:rsid w:val="00E82481"/>
    <w:rsid w:val="00E82576"/>
    <w:rsid w:val="00E82DE4"/>
    <w:rsid w:val="00E83138"/>
    <w:rsid w:val="00E83330"/>
    <w:rsid w:val="00E83AC8"/>
    <w:rsid w:val="00E83E5C"/>
    <w:rsid w:val="00E849F4"/>
    <w:rsid w:val="00E84C1F"/>
    <w:rsid w:val="00E856D0"/>
    <w:rsid w:val="00E857DF"/>
    <w:rsid w:val="00E85CD1"/>
    <w:rsid w:val="00E85E41"/>
    <w:rsid w:val="00E85FA3"/>
    <w:rsid w:val="00E86C1B"/>
    <w:rsid w:val="00E877CA"/>
    <w:rsid w:val="00E90401"/>
    <w:rsid w:val="00E90DEC"/>
    <w:rsid w:val="00E913D0"/>
    <w:rsid w:val="00E916E0"/>
    <w:rsid w:val="00E91E68"/>
    <w:rsid w:val="00E920DD"/>
    <w:rsid w:val="00E92606"/>
    <w:rsid w:val="00E92937"/>
    <w:rsid w:val="00E929AA"/>
    <w:rsid w:val="00E92BD4"/>
    <w:rsid w:val="00E934F3"/>
    <w:rsid w:val="00E94E78"/>
    <w:rsid w:val="00E951D9"/>
    <w:rsid w:val="00E9529F"/>
    <w:rsid w:val="00E9564B"/>
    <w:rsid w:val="00E95734"/>
    <w:rsid w:val="00E960CA"/>
    <w:rsid w:val="00E9616B"/>
    <w:rsid w:val="00E9694D"/>
    <w:rsid w:val="00E9717F"/>
    <w:rsid w:val="00EA0030"/>
    <w:rsid w:val="00EA0153"/>
    <w:rsid w:val="00EA0751"/>
    <w:rsid w:val="00EA0BF5"/>
    <w:rsid w:val="00EA0C05"/>
    <w:rsid w:val="00EA106D"/>
    <w:rsid w:val="00EA1213"/>
    <w:rsid w:val="00EA1A65"/>
    <w:rsid w:val="00EA1F80"/>
    <w:rsid w:val="00EA2462"/>
    <w:rsid w:val="00EA2CBF"/>
    <w:rsid w:val="00EA2D0B"/>
    <w:rsid w:val="00EA310F"/>
    <w:rsid w:val="00EA3381"/>
    <w:rsid w:val="00EA366B"/>
    <w:rsid w:val="00EA3B81"/>
    <w:rsid w:val="00EA409C"/>
    <w:rsid w:val="00EA489B"/>
    <w:rsid w:val="00EA4BB3"/>
    <w:rsid w:val="00EA4C84"/>
    <w:rsid w:val="00EA5677"/>
    <w:rsid w:val="00EA5C60"/>
    <w:rsid w:val="00EA5D83"/>
    <w:rsid w:val="00EA5DBE"/>
    <w:rsid w:val="00EA5E04"/>
    <w:rsid w:val="00EA60FE"/>
    <w:rsid w:val="00EA6336"/>
    <w:rsid w:val="00EA6B2A"/>
    <w:rsid w:val="00EA6FAE"/>
    <w:rsid w:val="00EA7040"/>
    <w:rsid w:val="00EA7189"/>
    <w:rsid w:val="00EA7674"/>
    <w:rsid w:val="00EA779D"/>
    <w:rsid w:val="00EA77D4"/>
    <w:rsid w:val="00EA7B1F"/>
    <w:rsid w:val="00EA7D79"/>
    <w:rsid w:val="00EB017F"/>
    <w:rsid w:val="00EB0212"/>
    <w:rsid w:val="00EB067C"/>
    <w:rsid w:val="00EB0685"/>
    <w:rsid w:val="00EB07EC"/>
    <w:rsid w:val="00EB119C"/>
    <w:rsid w:val="00EB1793"/>
    <w:rsid w:val="00EB193B"/>
    <w:rsid w:val="00EB1A3E"/>
    <w:rsid w:val="00EB1B11"/>
    <w:rsid w:val="00EB2113"/>
    <w:rsid w:val="00EB276F"/>
    <w:rsid w:val="00EB2A4F"/>
    <w:rsid w:val="00EB33C5"/>
    <w:rsid w:val="00EB3B1F"/>
    <w:rsid w:val="00EB4941"/>
    <w:rsid w:val="00EB4A9B"/>
    <w:rsid w:val="00EB4F82"/>
    <w:rsid w:val="00EB58EA"/>
    <w:rsid w:val="00EB6349"/>
    <w:rsid w:val="00EB65E6"/>
    <w:rsid w:val="00EB679C"/>
    <w:rsid w:val="00EB67A4"/>
    <w:rsid w:val="00EB67A9"/>
    <w:rsid w:val="00EB6AAA"/>
    <w:rsid w:val="00EB7184"/>
    <w:rsid w:val="00EB7573"/>
    <w:rsid w:val="00EB7876"/>
    <w:rsid w:val="00EB7911"/>
    <w:rsid w:val="00EB7B5B"/>
    <w:rsid w:val="00EB7C97"/>
    <w:rsid w:val="00EB7CE5"/>
    <w:rsid w:val="00EB7EA3"/>
    <w:rsid w:val="00EC01BE"/>
    <w:rsid w:val="00EC030B"/>
    <w:rsid w:val="00EC0AE5"/>
    <w:rsid w:val="00EC0C94"/>
    <w:rsid w:val="00EC128E"/>
    <w:rsid w:val="00EC17A7"/>
    <w:rsid w:val="00EC1E3C"/>
    <w:rsid w:val="00EC1EEC"/>
    <w:rsid w:val="00EC1F66"/>
    <w:rsid w:val="00EC203F"/>
    <w:rsid w:val="00EC22C7"/>
    <w:rsid w:val="00EC25D6"/>
    <w:rsid w:val="00EC2958"/>
    <w:rsid w:val="00EC29D7"/>
    <w:rsid w:val="00EC2C20"/>
    <w:rsid w:val="00EC2FB2"/>
    <w:rsid w:val="00EC3424"/>
    <w:rsid w:val="00EC3433"/>
    <w:rsid w:val="00EC365C"/>
    <w:rsid w:val="00EC3998"/>
    <w:rsid w:val="00EC3CB6"/>
    <w:rsid w:val="00EC454B"/>
    <w:rsid w:val="00EC46D2"/>
    <w:rsid w:val="00EC4889"/>
    <w:rsid w:val="00EC4D38"/>
    <w:rsid w:val="00EC512D"/>
    <w:rsid w:val="00EC56E0"/>
    <w:rsid w:val="00EC5BC5"/>
    <w:rsid w:val="00EC6584"/>
    <w:rsid w:val="00EC6862"/>
    <w:rsid w:val="00EC6DCD"/>
    <w:rsid w:val="00EC6EB7"/>
    <w:rsid w:val="00EC6ED4"/>
    <w:rsid w:val="00EC7373"/>
    <w:rsid w:val="00EC73FF"/>
    <w:rsid w:val="00EC746F"/>
    <w:rsid w:val="00EC76EC"/>
    <w:rsid w:val="00ED050D"/>
    <w:rsid w:val="00ED0E64"/>
    <w:rsid w:val="00ED11CD"/>
    <w:rsid w:val="00ED137B"/>
    <w:rsid w:val="00ED1817"/>
    <w:rsid w:val="00ED1CFF"/>
    <w:rsid w:val="00ED3039"/>
    <w:rsid w:val="00ED462B"/>
    <w:rsid w:val="00ED47D0"/>
    <w:rsid w:val="00ED4BB7"/>
    <w:rsid w:val="00ED4FAB"/>
    <w:rsid w:val="00ED5322"/>
    <w:rsid w:val="00ED60EA"/>
    <w:rsid w:val="00ED6413"/>
    <w:rsid w:val="00ED6B78"/>
    <w:rsid w:val="00ED71FA"/>
    <w:rsid w:val="00ED7381"/>
    <w:rsid w:val="00ED762A"/>
    <w:rsid w:val="00ED7740"/>
    <w:rsid w:val="00ED79DD"/>
    <w:rsid w:val="00ED7C42"/>
    <w:rsid w:val="00EE053E"/>
    <w:rsid w:val="00EE0933"/>
    <w:rsid w:val="00EE0DC2"/>
    <w:rsid w:val="00EE1674"/>
    <w:rsid w:val="00EE1C07"/>
    <w:rsid w:val="00EE1E1C"/>
    <w:rsid w:val="00EE207A"/>
    <w:rsid w:val="00EE21AD"/>
    <w:rsid w:val="00EE22FE"/>
    <w:rsid w:val="00EE2632"/>
    <w:rsid w:val="00EE27EC"/>
    <w:rsid w:val="00EE2821"/>
    <w:rsid w:val="00EE28B7"/>
    <w:rsid w:val="00EE28E9"/>
    <w:rsid w:val="00EE2E0A"/>
    <w:rsid w:val="00EE3107"/>
    <w:rsid w:val="00EE3189"/>
    <w:rsid w:val="00EE34BB"/>
    <w:rsid w:val="00EE3BA3"/>
    <w:rsid w:val="00EE3BCA"/>
    <w:rsid w:val="00EE3D14"/>
    <w:rsid w:val="00EE3E7F"/>
    <w:rsid w:val="00EE3EB4"/>
    <w:rsid w:val="00EE4457"/>
    <w:rsid w:val="00EE4715"/>
    <w:rsid w:val="00EE4DF2"/>
    <w:rsid w:val="00EE4E87"/>
    <w:rsid w:val="00EE5867"/>
    <w:rsid w:val="00EE6084"/>
    <w:rsid w:val="00EE6243"/>
    <w:rsid w:val="00EE6453"/>
    <w:rsid w:val="00EE6B4C"/>
    <w:rsid w:val="00EE6F74"/>
    <w:rsid w:val="00EE74ED"/>
    <w:rsid w:val="00EE78D7"/>
    <w:rsid w:val="00EE7C4D"/>
    <w:rsid w:val="00EE7F5C"/>
    <w:rsid w:val="00EF0143"/>
    <w:rsid w:val="00EF0380"/>
    <w:rsid w:val="00EF0435"/>
    <w:rsid w:val="00EF104A"/>
    <w:rsid w:val="00EF1272"/>
    <w:rsid w:val="00EF15B4"/>
    <w:rsid w:val="00EF1BB3"/>
    <w:rsid w:val="00EF2642"/>
    <w:rsid w:val="00EF26CD"/>
    <w:rsid w:val="00EF3213"/>
    <w:rsid w:val="00EF32E9"/>
    <w:rsid w:val="00EF342F"/>
    <w:rsid w:val="00EF3664"/>
    <w:rsid w:val="00EF3895"/>
    <w:rsid w:val="00EF3940"/>
    <w:rsid w:val="00EF3C86"/>
    <w:rsid w:val="00EF3EFD"/>
    <w:rsid w:val="00EF3F94"/>
    <w:rsid w:val="00EF3FD4"/>
    <w:rsid w:val="00EF4AEA"/>
    <w:rsid w:val="00EF4EA5"/>
    <w:rsid w:val="00EF5159"/>
    <w:rsid w:val="00EF5927"/>
    <w:rsid w:val="00EF59C1"/>
    <w:rsid w:val="00EF59E8"/>
    <w:rsid w:val="00EF5AD7"/>
    <w:rsid w:val="00EF5E77"/>
    <w:rsid w:val="00EF7FA5"/>
    <w:rsid w:val="00F0000E"/>
    <w:rsid w:val="00F00174"/>
    <w:rsid w:val="00F005D3"/>
    <w:rsid w:val="00F008B5"/>
    <w:rsid w:val="00F00A28"/>
    <w:rsid w:val="00F00C43"/>
    <w:rsid w:val="00F00E3A"/>
    <w:rsid w:val="00F01056"/>
    <w:rsid w:val="00F01237"/>
    <w:rsid w:val="00F014B6"/>
    <w:rsid w:val="00F01B59"/>
    <w:rsid w:val="00F01BE1"/>
    <w:rsid w:val="00F01CD1"/>
    <w:rsid w:val="00F02320"/>
    <w:rsid w:val="00F02469"/>
    <w:rsid w:val="00F024D4"/>
    <w:rsid w:val="00F02AB9"/>
    <w:rsid w:val="00F02E6C"/>
    <w:rsid w:val="00F036B4"/>
    <w:rsid w:val="00F03D8A"/>
    <w:rsid w:val="00F0464E"/>
    <w:rsid w:val="00F04BDB"/>
    <w:rsid w:val="00F05347"/>
    <w:rsid w:val="00F0550D"/>
    <w:rsid w:val="00F057E3"/>
    <w:rsid w:val="00F05AA4"/>
    <w:rsid w:val="00F05EAF"/>
    <w:rsid w:val="00F065E7"/>
    <w:rsid w:val="00F0675B"/>
    <w:rsid w:val="00F06812"/>
    <w:rsid w:val="00F06937"/>
    <w:rsid w:val="00F06BB6"/>
    <w:rsid w:val="00F06DA6"/>
    <w:rsid w:val="00F06FB0"/>
    <w:rsid w:val="00F07C8B"/>
    <w:rsid w:val="00F10450"/>
    <w:rsid w:val="00F10811"/>
    <w:rsid w:val="00F108D1"/>
    <w:rsid w:val="00F10ADC"/>
    <w:rsid w:val="00F10F36"/>
    <w:rsid w:val="00F1151B"/>
    <w:rsid w:val="00F11597"/>
    <w:rsid w:val="00F12210"/>
    <w:rsid w:val="00F12463"/>
    <w:rsid w:val="00F1292F"/>
    <w:rsid w:val="00F13F4E"/>
    <w:rsid w:val="00F14048"/>
    <w:rsid w:val="00F147BA"/>
    <w:rsid w:val="00F15732"/>
    <w:rsid w:val="00F15734"/>
    <w:rsid w:val="00F15D8C"/>
    <w:rsid w:val="00F15E13"/>
    <w:rsid w:val="00F16007"/>
    <w:rsid w:val="00F164C9"/>
    <w:rsid w:val="00F16965"/>
    <w:rsid w:val="00F17390"/>
    <w:rsid w:val="00F179C8"/>
    <w:rsid w:val="00F17BB0"/>
    <w:rsid w:val="00F17E33"/>
    <w:rsid w:val="00F2011A"/>
    <w:rsid w:val="00F208E7"/>
    <w:rsid w:val="00F20A47"/>
    <w:rsid w:val="00F20E7E"/>
    <w:rsid w:val="00F21021"/>
    <w:rsid w:val="00F21721"/>
    <w:rsid w:val="00F21BFF"/>
    <w:rsid w:val="00F22298"/>
    <w:rsid w:val="00F222D5"/>
    <w:rsid w:val="00F22404"/>
    <w:rsid w:val="00F22712"/>
    <w:rsid w:val="00F22C0A"/>
    <w:rsid w:val="00F232F9"/>
    <w:rsid w:val="00F2332D"/>
    <w:rsid w:val="00F2352B"/>
    <w:rsid w:val="00F2356D"/>
    <w:rsid w:val="00F235C9"/>
    <w:rsid w:val="00F23E60"/>
    <w:rsid w:val="00F23F20"/>
    <w:rsid w:val="00F240C1"/>
    <w:rsid w:val="00F243A0"/>
    <w:rsid w:val="00F24959"/>
    <w:rsid w:val="00F250DD"/>
    <w:rsid w:val="00F2524E"/>
    <w:rsid w:val="00F2543D"/>
    <w:rsid w:val="00F25DD7"/>
    <w:rsid w:val="00F265F9"/>
    <w:rsid w:val="00F26D5A"/>
    <w:rsid w:val="00F271CE"/>
    <w:rsid w:val="00F27329"/>
    <w:rsid w:val="00F27CF7"/>
    <w:rsid w:val="00F27DA7"/>
    <w:rsid w:val="00F30103"/>
    <w:rsid w:val="00F30297"/>
    <w:rsid w:val="00F30BF3"/>
    <w:rsid w:val="00F30E05"/>
    <w:rsid w:val="00F31244"/>
    <w:rsid w:val="00F317F7"/>
    <w:rsid w:val="00F31B81"/>
    <w:rsid w:val="00F31D2F"/>
    <w:rsid w:val="00F326F5"/>
    <w:rsid w:val="00F32726"/>
    <w:rsid w:val="00F32734"/>
    <w:rsid w:val="00F3282B"/>
    <w:rsid w:val="00F32E99"/>
    <w:rsid w:val="00F335F4"/>
    <w:rsid w:val="00F337AF"/>
    <w:rsid w:val="00F3385C"/>
    <w:rsid w:val="00F3387E"/>
    <w:rsid w:val="00F33ACD"/>
    <w:rsid w:val="00F33CCA"/>
    <w:rsid w:val="00F3453C"/>
    <w:rsid w:val="00F3458F"/>
    <w:rsid w:val="00F34756"/>
    <w:rsid w:val="00F349A8"/>
    <w:rsid w:val="00F34E5E"/>
    <w:rsid w:val="00F34EC4"/>
    <w:rsid w:val="00F357DF"/>
    <w:rsid w:val="00F35A69"/>
    <w:rsid w:val="00F35E31"/>
    <w:rsid w:val="00F35F53"/>
    <w:rsid w:val="00F35F5E"/>
    <w:rsid w:val="00F36146"/>
    <w:rsid w:val="00F36166"/>
    <w:rsid w:val="00F36EFB"/>
    <w:rsid w:val="00F37264"/>
    <w:rsid w:val="00F376A4"/>
    <w:rsid w:val="00F378A4"/>
    <w:rsid w:val="00F37982"/>
    <w:rsid w:val="00F40205"/>
    <w:rsid w:val="00F412EA"/>
    <w:rsid w:val="00F41486"/>
    <w:rsid w:val="00F416FF"/>
    <w:rsid w:val="00F418BF"/>
    <w:rsid w:val="00F41D96"/>
    <w:rsid w:val="00F42812"/>
    <w:rsid w:val="00F429A7"/>
    <w:rsid w:val="00F42A73"/>
    <w:rsid w:val="00F43274"/>
    <w:rsid w:val="00F43385"/>
    <w:rsid w:val="00F43624"/>
    <w:rsid w:val="00F43EE0"/>
    <w:rsid w:val="00F43F78"/>
    <w:rsid w:val="00F4402B"/>
    <w:rsid w:val="00F4430A"/>
    <w:rsid w:val="00F444D8"/>
    <w:rsid w:val="00F44B48"/>
    <w:rsid w:val="00F44BC5"/>
    <w:rsid w:val="00F44C6F"/>
    <w:rsid w:val="00F45CC7"/>
    <w:rsid w:val="00F462B2"/>
    <w:rsid w:val="00F462E7"/>
    <w:rsid w:val="00F4644B"/>
    <w:rsid w:val="00F46D6D"/>
    <w:rsid w:val="00F474DC"/>
    <w:rsid w:val="00F47609"/>
    <w:rsid w:val="00F47747"/>
    <w:rsid w:val="00F477B0"/>
    <w:rsid w:val="00F4797E"/>
    <w:rsid w:val="00F47CB5"/>
    <w:rsid w:val="00F50FE8"/>
    <w:rsid w:val="00F511EC"/>
    <w:rsid w:val="00F515B0"/>
    <w:rsid w:val="00F51990"/>
    <w:rsid w:val="00F52152"/>
    <w:rsid w:val="00F52498"/>
    <w:rsid w:val="00F527DB"/>
    <w:rsid w:val="00F52C4B"/>
    <w:rsid w:val="00F52D52"/>
    <w:rsid w:val="00F52FB3"/>
    <w:rsid w:val="00F532FF"/>
    <w:rsid w:val="00F53A73"/>
    <w:rsid w:val="00F5441F"/>
    <w:rsid w:val="00F54722"/>
    <w:rsid w:val="00F54818"/>
    <w:rsid w:val="00F548C5"/>
    <w:rsid w:val="00F54CE1"/>
    <w:rsid w:val="00F54EC2"/>
    <w:rsid w:val="00F552A4"/>
    <w:rsid w:val="00F558FA"/>
    <w:rsid w:val="00F55A8F"/>
    <w:rsid w:val="00F55BD4"/>
    <w:rsid w:val="00F55FD3"/>
    <w:rsid w:val="00F57157"/>
    <w:rsid w:val="00F57270"/>
    <w:rsid w:val="00F57382"/>
    <w:rsid w:val="00F57BDD"/>
    <w:rsid w:val="00F60167"/>
    <w:rsid w:val="00F60833"/>
    <w:rsid w:val="00F609E6"/>
    <w:rsid w:val="00F60D2A"/>
    <w:rsid w:val="00F613C3"/>
    <w:rsid w:val="00F6143D"/>
    <w:rsid w:val="00F618A1"/>
    <w:rsid w:val="00F61935"/>
    <w:rsid w:val="00F61C73"/>
    <w:rsid w:val="00F61E3C"/>
    <w:rsid w:val="00F61EAD"/>
    <w:rsid w:val="00F61F8D"/>
    <w:rsid w:val="00F61FDD"/>
    <w:rsid w:val="00F624EF"/>
    <w:rsid w:val="00F6252B"/>
    <w:rsid w:val="00F627F2"/>
    <w:rsid w:val="00F6284D"/>
    <w:rsid w:val="00F629D0"/>
    <w:rsid w:val="00F62AFA"/>
    <w:rsid w:val="00F62BAA"/>
    <w:rsid w:val="00F630A9"/>
    <w:rsid w:val="00F631F0"/>
    <w:rsid w:val="00F6327E"/>
    <w:rsid w:val="00F637A2"/>
    <w:rsid w:val="00F63C16"/>
    <w:rsid w:val="00F64192"/>
    <w:rsid w:val="00F641BA"/>
    <w:rsid w:val="00F64AA5"/>
    <w:rsid w:val="00F64EB8"/>
    <w:rsid w:val="00F6544E"/>
    <w:rsid w:val="00F6561A"/>
    <w:rsid w:val="00F6682A"/>
    <w:rsid w:val="00F66ACD"/>
    <w:rsid w:val="00F66D1A"/>
    <w:rsid w:val="00F66DC3"/>
    <w:rsid w:val="00F67300"/>
    <w:rsid w:val="00F67570"/>
    <w:rsid w:val="00F677A0"/>
    <w:rsid w:val="00F67C4F"/>
    <w:rsid w:val="00F7044D"/>
    <w:rsid w:val="00F705E0"/>
    <w:rsid w:val="00F71414"/>
    <w:rsid w:val="00F71858"/>
    <w:rsid w:val="00F725A9"/>
    <w:rsid w:val="00F72902"/>
    <w:rsid w:val="00F72AE4"/>
    <w:rsid w:val="00F72B0E"/>
    <w:rsid w:val="00F72E82"/>
    <w:rsid w:val="00F72E91"/>
    <w:rsid w:val="00F73312"/>
    <w:rsid w:val="00F73697"/>
    <w:rsid w:val="00F73ECB"/>
    <w:rsid w:val="00F74895"/>
    <w:rsid w:val="00F749CD"/>
    <w:rsid w:val="00F74CAA"/>
    <w:rsid w:val="00F74FEB"/>
    <w:rsid w:val="00F75103"/>
    <w:rsid w:val="00F7552A"/>
    <w:rsid w:val="00F75EBD"/>
    <w:rsid w:val="00F760F2"/>
    <w:rsid w:val="00F7665E"/>
    <w:rsid w:val="00F76AB1"/>
    <w:rsid w:val="00F774AC"/>
    <w:rsid w:val="00F7787A"/>
    <w:rsid w:val="00F77ABE"/>
    <w:rsid w:val="00F77D4D"/>
    <w:rsid w:val="00F77E26"/>
    <w:rsid w:val="00F800AD"/>
    <w:rsid w:val="00F8020D"/>
    <w:rsid w:val="00F80769"/>
    <w:rsid w:val="00F80913"/>
    <w:rsid w:val="00F80BE1"/>
    <w:rsid w:val="00F80E80"/>
    <w:rsid w:val="00F81D30"/>
    <w:rsid w:val="00F8218B"/>
    <w:rsid w:val="00F824CA"/>
    <w:rsid w:val="00F82BC0"/>
    <w:rsid w:val="00F82BD3"/>
    <w:rsid w:val="00F82D10"/>
    <w:rsid w:val="00F835DA"/>
    <w:rsid w:val="00F835E8"/>
    <w:rsid w:val="00F83A3F"/>
    <w:rsid w:val="00F83A6C"/>
    <w:rsid w:val="00F83ABA"/>
    <w:rsid w:val="00F83C82"/>
    <w:rsid w:val="00F83D1E"/>
    <w:rsid w:val="00F8412D"/>
    <w:rsid w:val="00F84356"/>
    <w:rsid w:val="00F84380"/>
    <w:rsid w:val="00F84435"/>
    <w:rsid w:val="00F8475E"/>
    <w:rsid w:val="00F84914"/>
    <w:rsid w:val="00F84C9F"/>
    <w:rsid w:val="00F84CCC"/>
    <w:rsid w:val="00F85644"/>
    <w:rsid w:val="00F85B34"/>
    <w:rsid w:val="00F85B67"/>
    <w:rsid w:val="00F85C24"/>
    <w:rsid w:val="00F86113"/>
    <w:rsid w:val="00F8631A"/>
    <w:rsid w:val="00F869A9"/>
    <w:rsid w:val="00F86BAB"/>
    <w:rsid w:val="00F86F00"/>
    <w:rsid w:val="00F86F4C"/>
    <w:rsid w:val="00F874BA"/>
    <w:rsid w:val="00F90220"/>
    <w:rsid w:val="00F903BD"/>
    <w:rsid w:val="00F90417"/>
    <w:rsid w:val="00F90999"/>
    <w:rsid w:val="00F90A53"/>
    <w:rsid w:val="00F90AB1"/>
    <w:rsid w:val="00F90D51"/>
    <w:rsid w:val="00F9150E"/>
    <w:rsid w:val="00F91830"/>
    <w:rsid w:val="00F91957"/>
    <w:rsid w:val="00F928F2"/>
    <w:rsid w:val="00F92C58"/>
    <w:rsid w:val="00F92E73"/>
    <w:rsid w:val="00F930A5"/>
    <w:rsid w:val="00F93212"/>
    <w:rsid w:val="00F9332D"/>
    <w:rsid w:val="00F93B4B"/>
    <w:rsid w:val="00F93F75"/>
    <w:rsid w:val="00F94220"/>
    <w:rsid w:val="00F94DD6"/>
    <w:rsid w:val="00F94FF9"/>
    <w:rsid w:val="00F95020"/>
    <w:rsid w:val="00F95635"/>
    <w:rsid w:val="00F962E2"/>
    <w:rsid w:val="00F96746"/>
    <w:rsid w:val="00F97270"/>
    <w:rsid w:val="00F972FF"/>
    <w:rsid w:val="00F97401"/>
    <w:rsid w:val="00F97966"/>
    <w:rsid w:val="00F97A6B"/>
    <w:rsid w:val="00F97EEA"/>
    <w:rsid w:val="00F97FA8"/>
    <w:rsid w:val="00FA02FB"/>
    <w:rsid w:val="00FA071E"/>
    <w:rsid w:val="00FA0C08"/>
    <w:rsid w:val="00FA0CB9"/>
    <w:rsid w:val="00FA11A4"/>
    <w:rsid w:val="00FA15AC"/>
    <w:rsid w:val="00FA1DE9"/>
    <w:rsid w:val="00FA1E66"/>
    <w:rsid w:val="00FA1EAF"/>
    <w:rsid w:val="00FA1ECC"/>
    <w:rsid w:val="00FA2421"/>
    <w:rsid w:val="00FA26AD"/>
    <w:rsid w:val="00FA2B2C"/>
    <w:rsid w:val="00FA2D12"/>
    <w:rsid w:val="00FA2E19"/>
    <w:rsid w:val="00FA30D1"/>
    <w:rsid w:val="00FA3797"/>
    <w:rsid w:val="00FA3AF9"/>
    <w:rsid w:val="00FA3BC4"/>
    <w:rsid w:val="00FA4144"/>
    <w:rsid w:val="00FA442F"/>
    <w:rsid w:val="00FA44D0"/>
    <w:rsid w:val="00FA4582"/>
    <w:rsid w:val="00FA48C0"/>
    <w:rsid w:val="00FA4DF2"/>
    <w:rsid w:val="00FA5789"/>
    <w:rsid w:val="00FA59D1"/>
    <w:rsid w:val="00FA59DA"/>
    <w:rsid w:val="00FA5DA6"/>
    <w:rsid w:val="00FA5E9B"/>
    <w:rsid w:val="00FA63C1"/>
    <w:rsid w:val="00FA6843"/>
    <w:rsid w:val="00FA6BBB"/>
    <w:rsid w:val="00FA6C53"/>
    <w:rsid w:val="00FA6CBF"/>
    <w:rsid w:val="00FA6F87"/>
    <w:rsid w:val="00FA6FE9"/>
    <w:rsid w:val="00FA7057"/>
    <w:rsid w:val="00FA7718"/>
    <w:rsid w:val="00FA771A"/>
    <w:rsid w:val="00FB0670"/>
    <w:rsid w:val="00FB1710"/>
    <w:rsid w:val="00FB1A9B"/>
    <w:rsid w:val="00FB20C3"/>
    <w:rsid w:val="00FB2391"/>
    <w:rsid w:val="00FB2918"/>
    <w:rsid w:val="00FB328C"/>
    <w:rsid w:val="00FB350A"/>
    <w:rsid w:val="00FB361F"/>
    <w:rsid w:val="00FB37C0"/>
    <w:rsid w:val="00FB39FC"/>
    <w:rsid w:val="00FB3C48"/>
    <w:rsid w:val="00FB4065"/>
    <w:rsid w:val="00FB41F0"/>
    <w:rsid w:val="00FB43EF"/>
    <w:rsid w:val="00FB4588"/>
    <w:rsid w:val="00FB4CCD"/>
    <w:rsid w:val="00FB4D53"/>
    <w:rsid w:val="00FB4E7F"/>
    <w:rsid w:val="00FB523E"/>
    <w:rsid w:val="00FB52AC"/>
    <w:rsid w:val="00FB53CF"/>
    <w:rsid w:val="00FB5C73"/>
    <w:rsid w:val="00FB5DC0"/>
    <w:rsid w:val="00FB5E0F"/>
    <w:rsid w:val="00FB5FF4"/>
    <w:rsid w:val="00FB6298"/>
    <w:rsid w:val="00FB6EF1"/>
    <w:rsid w:val="00FB71A3"/>
    <w:rsid w:val="00FB7205"/>
    <w:rsid w:val="00FB77A1"/>
    <w:rsid w:val="00FB7E73"/>
    <w:rsid w:val="00FC0346"/>
    <w:rsid w:val="00FC08A4"/>
    <w:rsid w:val="00FC0A35"/>
    <w:rsid w:val="00FC105A"/>
    <w:rsid w:val="00FC16E6"/>
    <w:rsid w:val="00FC1802"/>
    <w:rsid w:val="00FC1921"/>
    <w:rsid w:val="00FC1B15"/>
    <w:rsid w:val="00FC214C"/>
    <w:rsid w:val="00FC215E"/>
    <w:rsid w:val="00FC24DE"/>
    <w:rsid w:val="00FC2701"/>
    <w:rsid w:val="00FC270E"/>
    <w:rsid w:val="00FC2D76"/>
    <w:rsid w:val="00FC2E5B"/>
    <w:rsid w:val="00FC3FAB"/>
    <w:rsid w:val="00FC46EF"/>
    <w:rsid w:val="00FC4907"/>
    <w:rsid w:val="00FC4964"/>
    <w:rsid w:val="00FC4B45"/>
    <w:rsid w:val="00FC4E43"/>
    <w:rsid w:val="00FC4FF2"/>
    <w:rsid w:val="00FC5824"/>
    <w:rsid w:val="00FC5933"/>
    <w:rsid w:val="00FC5AB0"/>
    <w:rsid w:val="00FC5B64"/>
    <w:rsid w:val="00FC61E7"/>
    <w:rsid w:val="00FC6871"/>
    <w:rsid w:val="00FC6DB5"/>
    <w:rsid w:val="00FC6E50"/>
    <w:rsid w:val="00FD04CA"/>
    <w:rsid w:val="00FD06C9"/>
    <w:rsid w:val="00FD1192"/>
    <w:rsid w:val="00FD1267"/>
    <w:rsid w:val="00FD14D1"/>
    <w:rsid w:val="00FD1C57"/>
    <w:rsid w:val="00FD26CE"/>
    <w:rsid w:val="00FD3036"/>
    <w:rsid w:val="00FD30E9"/>
    <w:rsid w:val="00FD33DB"/>
    <w:rsid w:val="00FD33DC"/>
    <w:rsid w:val="00FD385B"/>
    <w:rsid w:val="00FD3FEA"/>
    <w:rsid w:val="00FD5724"/>
    <w:rsid w:val="00FD5B18"/>
    <w:rsid w:val="00FD644F"/>
    <w:rsid w:val="00FD65E6"/>
    <w:rsid w:val="00FD6718"/>
    <w:rsid w:val="00FD6B03"/>
    <w:rsid w:val="00FD6D96"/>
    <w:rsid w:val="00FD6E1C"/>
    <w:rsid w:val="00FD6F81"/>
    <w:rsid w:val="00FD74D1"/>
    <w:rsid w:val="00FD790D"/>
    <w:rsid w:val="00FE00B8"/>
    <w:rsid w:val="00FE0312"/>
    <w:rsid w:val="00FE03F4"/>
    <w:rsid w:val="00FE099D"/>
    <w:rsid w:val="00FE16BC"/>
    <w:rsid w:val="00FE18BE"/>
    <w:rsid w:val="00FE19A7"/>
    <w:rsid w:val="00FE1AB0"/>
    <w:rsid w:val="00FE1E27"/>
    <w:rsid w:val="00FE1EE0"/>
    <w:rsid w:val="00FE21AC"/>
    <w:rsid w:val="00FE25E1"/>
    <w:rsid w:val="00FE2979"/>
    <w:rsid w:val="00FE30B3"/>
    <w:rsid w:val="00FE3C72"/>
    <w:rsid w:val="00FE3FC3"/>
    <w:rsid w:val="00FE42DE"/>
    <w:rsid w:val="00FE44FD"/>
    <w:rsid w:val="00FE4535"/>
    <w:rsid w:val="00FE4DF4"/>
    <w:rsid w:val="00FE57CD"/>
    <w:rsid w:val="00FE5A42"/>
    <w:rsid w:val="00FE5B35"/>
    <w:rsid w:val="00FE6575"/>
    <w:rsid w:val="00FE72BD"/>
    <w:rsid w:val="00FE744E"/>
    <w:rsid w:val="00FE747D"/>
    <w:rsid w:val="00FE7A3D"/>
    <w:rsid w:val="00FE7CB0"/>
    <w:rsid w:val="00FE7F6A"/>
    <w:rsid w:val="00FF0320"/>
    <w:rsid w:val="00FF0574"/>
    <w:rsid w:val="00FF0D2E"/>
    <w:rsid w:val="00FF0D55"/>
    <w:rsid w:val="00FF11C2"/>
    <w:rsid w:val="00FF12BB"/>
    <w:rsid w:val="00FF13BB"/>
    <w:rsid w:val="00FF13C7"/>
    <w:rsid w:val="00FF15C7"/>
    <w:rsid w:val="00FF1631"/>
    <w:rsid w:val="00FF1861"/>
    <w:rsid w:val="00FF1DB1"/>
    <w:rsid w:val="00FF203B"/>
    <w:rsid w:val="00FF2148"/>
    <w:rsid w:val="00FF23BA"/>
    <w:rsid w:val="00FF27CD"/>
    <w:rsid w:val="00FF2D1D"/>
    <w:rsid w:val="00FF2E5B"/>
    <w:rsid w:val="00FF30C0"/>
    <w:rsid w:val="00FF35A2"/>
    <w:rsid w:val="00FF3BEE"/>
    <w:rsid w:val="00FF3C7E"/>
    <w:rsid w:val="00FF3E46"/>
    <w:rsid w:val="00FF3FE6"/>
    <w:rsid w:val="00FF483A"/>
    <w:rsid w:val="00FF48BE"/>
    <w:rsid w:val="00FF5060"/>
    <w:rsid w:val="00FF51BF"/>
    <w:rsid w:val="00FF56F0"/>
    <w:rsid w:val="00FF56FC"/>
    <w:rsid w:val="00FF5A04"/>
    <w:rsid w:val="00FF5A95"/>
    <w:rsid w:val="00FF5F1A"/>
    <w:rsid w:val="00FF6272"/>
    <w:rsid w:val="00FF64B9"/>
    <w:rsid w:val="00FF6CD2"/>
    <w:rsid w:val="00FF6F09"/>
    <w:rsid w:val="00FF7258"/>
    <w:rsid w:val="00FF758E"/>
    <w:rsid w:val="0C2C1E1E"/>
    <w:rsid w:val="0E4C7650"/>
    <w:rsid w:val="101D12C9"/>
    <w:rsid w:val="1033D2F4"/>
    <w:rsid w:val="110B2397"/>
    <w:rsid w:val="174A1766"/>
    <w:rsid w:val="17A06225"/>
    <w:rsid w:val="23671E0D"/>
    <w:rsid w:val="2630A330"/>
    <w:rsid w:val="2E994285"/>
    <w:rsid w:val="2F7803A5"/>
    <w:rsid w:val="30901903"/>
    <w:rsid w:val="317985F8"/>
    <w:rsid w:val="36EFDE38"/>
    <w:rsid w:val="3CD66435"/>
    <w:rsid w:val="4190068B"/>
    <w:rsid w:val="48F73401"/>
    <w:rsid w:val="497B65A3"/>
    <w:rsid w:val="4CF14536"/>
    <w:rsid w:val="4F020DA8"/>
    <w:rsid w:val="4FF9FAD3"/>
    <w:rsid w:val="58CE1509"/>
    <w:rsid w:val="59FFA007"/>
    <w:rsid w:val="63212E2E"/>
    <w:rsid w:val="669507F1"/>
    <w:rsid w:val="6781B22B"/>
    <w:rsid w:val="6DED8A03"/>
    <w:rsid w:val="6F6EF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6475B"/>
  <w15:docId w15:val="{CEE36C53-ED3D-43F8-9F72-76A11111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03C"/>
    <w:rPr>
      <w:sz w:val="24"/>
    </w:rPr>
  </w:style>
  <w:style w:type="paragraph" w:styleId="Heading1">
    <w:name w:val="heading 1"/>
    <w:next w:val="Text1"/>
    <w:link w:val="Heading1Char1"/>
    <w:qFormat/>
    <w:rsid w:val="0060703C"/>
    <w:pPr>
      <w:keepNext/>
      <w:keepLines/>
      <w:pageBreakBefore/>
      <w:numPr>
        <w:numId w:val="37"/>
      </w:numPr>
      <w:spacing w:after="480"/>
      <w:outlineLvl w:val="0"/>
    </w:pPr>
    <w:rPr>
      <w:rFonts w:eastAsia="Arial Unicode MS"/>
      <w:b/>
      <w:caps/>
      <w:snapToGrid w:val="0"/>
      <w:kern w:val="28"/>
      <w:sz w:val="28"/>
      <w:szCs w:val="24"/>
    </w:rPr>
  </w:style>
  <w:style w:type="paragraph" w:styleId="Heading2">
    <w:name w:val="heading 2"/>
    <w:basedOn w:val="Heading1"/>
    <w:next w:val="Text1"/>
    <w:link w:val="Heading2Char1"/>
    <w:qFormat/>
    <w:rsid w:val="0060703C"/>
    <w:pPr>
      <w:pageBreakBefore w:val="0"/>
      <w:numPr>
        <w:ilvl w:val="1"/>
      </w:numPr>
      <w:tabs>
        <w:tab w:val="clear" w:pos="1800"/>
        <w:tab w:val="num" w:pos="1440"/>
      </w:tabs>
      <w:spacing w:after="240"/>
      <w:ind w:left="1440"/>
      <w:outlineLvl w:val="1"/>
    </w:pPr>
    <w:rPr>
      <w:rFonts w:ascii="Times New Roman Bold" w:hAnsi="Times New Roman Bold"/>
      <w:caps w:val="0"/>
      <w:color w:val="000000"/>
      <w:sz w:val="24"/>
    </w:rPr>
  </w:style>
  <w:style w:type="paragraph" w:styleId="Heading3">
    <w:name w:val="heading 3"/>
    <w:basedOn w:val="Heading2"/>
    <w:next w:val="Text1"/>
    <w:link w:val="Heading3Char1"/>
    <w:qFormat/>
    <w:rsid w:val="0060703C"/>
    <w:pPr>
      <w:numPr>
        <w:ilvl w:val="2"/>
      </w:numPr>
      <w:outlineLvl w:val="2"/>
    </w:pPr>
  </w:style>
  <w:style w:type="paragraph" w:styleId="Heading4">
    <w:name w:val="heading 4"/>
    <w:basedOn w:val="Heading3"/>
    <w:next w:val="Text1"/>
    <w:link w:val="Heading4Char1"/>
    <w:qFormat/>
    <w:rsid w:val="0060703C"/>
    <w:pPr>
      <w:numPr>
        <w:ilvl w:val="3"/>
      </w:numPr>
      <w:outlineLvl w:val="3"/>
    </w:pPr>
    <w:rPr>
      <w:rFonts w:ascii="Times New Roman" w:hAnsi="Times New Roman"/>
      <w:b w:val="0"/>
    </w:rPr>
  </w:style>
  <w:style w:type="paragraph" w:styleId="Heading5">
    <w:name w:val="heading 5"/>
    <w:aliases w:val="DO NOT USE,heading 5, DO NOT USE"/>
    <w:basedOn w:val="Heading4"/>
    <w:next w:val="Text1"/>
    <w:link w:val="Heading5Char1"/>
    <w:qFormat/>
    <w:rsid w:val="0060703C"/>
    <w:pPr>
      <w:numPr>
        <w:ilvl w:val="4"/>
      </w:numPr>
      <w:outlineLvl w:val="4"/>
    </w:pPr>
  </w:style>
  <w:style w:type="paragraph" w:styleId="Heading6">
    <w:name w:val="heading 6"/>
    <w:aliases w:val="DO NOT USE4,DO NOT USE41,DO NOT USE411,DO NOT USE4111,DO NOT USE41111,heading 6,DO NOT USE411111"/>
    <w:basedOn w:val="Heading5"/>
    <w:next w:val="Text1"/>
    <w:link w:val="Heading6Char"/>
    <w:qFormat/>
    <w:rsid w:val="0060703C"/>
    <w:pPr>
      <w:numPr>
        <w:ilvl w:val="5"/>
      </w:numPr>
      <w:outlineLvl w:val="5"/>
    </w:pPr>
  </w:style>
  <w:style w:type="paragraph" w:styleId="Heading7">
    <w:name w:val="heading 7"/>
    <w:aliases w:val="DO NOT USE3,DO NOT USE31,DO NOT USE311,heading 7"/>
    <w:basedOn w:val="Heading6"/>
    <w:next w:val="Text1"/>
    <w:link w:val="Heading7Char"/>
    <w:qFormat/>
    <w:rsid w:val="0060703C"/>
    <w:pPr>
      <w:numPr>
        <w:ilvl w:val="6"/>
      </w:numPr>
      <w:outlineLvl w:val="6"/>
    </w:pPr>
  </w:style>
  <w:style w:type="paragraph" w:styleId="Heading8">
    <w:name w:val="heading 8"/>
    <w:aliases w:val="DO NOT USE2,DO NOT USE21,DO NOT USE211,heading 8"/>
    <w:basedOn w:val="Heading7"/>
    <w:next w:val="Text1"/>
    <w:link w:val="Heading8Char"/>
    <w:qFormat/>
    <w:rsid w:val="0060703C"/>
    <w:pPr>
      <w:numPr>
        <w:ilvl w:val="7"/>
      </w:numPr>
      <w:tabs>
        <w:tab w:val="clear" w:pos="1440"/>
        <w:tab w:val="left" w:pos="1800"/>
      </w:tabs>
      <w:ind w:left="1800" w:hanging="1800"/>
      <w:outlineLvl w:val="7"/>
    </w:pPr>
  </w:style>
  <w:style w:type="paragraph" w:styleId="Heading9">
    <w:name w:val="heading 9"/>
    <w:aliases w:val="DO NOT USE1,DO NOT USE11,DO NOT USE111,heading 9"/>
    <w:basedOn w:val="Heading8"/>
    <w:next w:val="Text1"/>
    <w:link w:val="Heading9Char"/>
    <w:qFormat/>
    <w:rsid w:val="0060703C"/>
    <w:pPr>
      <w:numPr>
        <w:ilvl w:val="8"/>
      </w:numPr>
      <w:tabs>
        <w:tab w:val="clear" w:pos="1440"/>
      </w:tabs>
      <w:ind w:left="180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semiHidden/>
    <w:locked/>
    <w:rsid w:val="000B020C"/>
    <w:rPr>
      <w:rFonts w:cs="Times New Roman"/>
      <w:b/>
      <w:caps/>
      <w:snapToGrid w:val="0"/>
      <w:kern w:val="28"/>
      <w:sz w:val="28"/>
      <w:lang w:val="en-US" w:eastAsia="en-US" w:bidi="ar-SA"/>
    </w:rPr>
  </w:style>
  <w:style w:type="character" w:customStyle="1" w:styleId="Heading2Char">
    <w:name w:val="Heading 2 Char"/>
    <w:uiPriority w:val="99"/>
    <w:locked/>
    <w:rsid w:val="00124FC2"/>
    <w:rPr>
      <w:rFonts w:cs="Times New Roman"/>
      <w:b/>
      <w:snapToGrid w:val="0"/>
      <w:color w:val="000000"/>
      <w:sz w:val="24"/>
      <w:lang w:val="en-US" w:eastAsia="en-US" w:bidi="ar-SA"/>
    </w:rPr>
  </w:style>
  <w:style w:type="character" w:customStyle="1" w:styleId="Heading3Char">
    <w:name w:val="Heading 3 Char"/>
    <w:locked/>
    <w:rsid w:val="00E452C4"/>
    <w:rPr>
      <w:rFonts w:cs="Times New Roman"/>
      <w:b/>
      <w:snapToGrid w:val="0"/>
      <w:sz w:val="24"/>
      <w:lang w:val="en-US" w:eastAsia="en-US" w:bidi="ar-SA"/>
    </w:rPr>
  </w:style>
  <w:style w:type="character" w:customStyle="1" w:styleId="Heading4Char">
    <w:name w:val="Heading 4 Char"/>
    <w:uiPriority w:val="99"/>
    <w:locked/>
    <w:rsid w:val="00FE57CD"/>
    <w:rPr>
      <w:rFonts w:cs="Times New Roman"/>
      <w:sz w:val="24"/>
      <w:lang w:val="en-US" w:eastAsia="en-US" w:bidi="ar-SA"/>
    </w:rPr>
  </w:style>
  <w:style w:type="character" w:customStyle="1" w:styleId="Heading5Char">
    <w:name w:val="Heading 5 Char"/>
    <w:aliases w:val="DO NOT USE Char"/>
    <w:uiPriority w:val="99"/>
    <w:semiHidden/>
    <w:locked/>
    <w:rsid w:val="0062040B"/>
    <w:rPr>
      <w:rFonts w:ascii="Calibri" w:hAnsi="Calibri" w:cs="Times New Roman"/>
      <w:b/>
      <w:bCs/>
      <w:i/>
      <w:iCs/>
      <w:sz w:val="26"/>
      <w:szCs w:val="26"/>
    </w:rPr>
  </w:style>
  <w:style w:type="character" w:customStyle="1" w:styleId="Heading6Char">
    <w:name w:val="Heading 6 Char"/>
    <w:aliases w:val="DO NOT USE4 Char,DO NOT USE41 Char,DO NOT USE411 Char,DO NOT USE4111 Char,DO NOT USE41111 Char,heading 6 Char,DO NOT USE411111 Char"/>
    <w:link w:val="Heading6"/>
    <w:locked/>
    <w:rsid w:val="00097B91"/>
    <w:rPr>
      <w:rFonts w:eastAsia="Arial Unicode MS"/>
      <w:snapToGrid w:val="0"/>
      <w:color w:val="000000"/>
      <w:kern w:val="28"/>
      <w:sz w:val="24"/>
      <w:szCs w:val="24"/>
    </w:rPr>
  </w:style>
  <w:style w:type="character" w:customStyle="1" w:styleId="Heading7Char">
    <w:name w:val="Heading 7 Char"/>
    <w:aliases w:val="DO NOT USE3 Char,DO NOT USE31 Char,DO NOT USE311 Char,heading 7 Char"/>
    <w:link w:val="Heading7"/>
    <w:locked/>
    <w:rsid w:val="00097B91"/>
    <w:rPr>
      <w:rFonts w:eastAsia="Arial Unicode MS"/>
      <w:snapToGrid w:val="0"/>
      <w:color w:val="000000"/>
      <w:kern w:val="28"/>
      <w:sz w:val="24"/>
      <w:szCs w:val="24"/>
    </w:rPr>
  </w:style>
  <w:style w:type="character" w:customStyle="1" w:styleId="Heading8Char">
    <w:name w:val="Heading 8 Char"/>
    <w:aliases w:val="DO NOT USE2 Char,DO NOT USE21 Char,DO NOT USE211 Char,heading 8 Char"/>
    <w:link w:val="Heading8"/>
    <w:locked/>
    <w:rsid w:val="00097B91"/>
    <w:rPr>
      <w:rFonts w:eastAsia="Arial Unicode MS"/>
      <w:snapToGrid w:val="0"/>
      <w:color w:val="000000"/>
      <w:kern w:val="28"/>
      <w:sz w:val="24"/>
      <w:szCs w:val="24"/>
    </w:rPr>
  </w:style>
  <w:style w:type="character" w:customStyle="1" w:styleId="Heading9Char">
    <w:name w:val="Heading 9 Char"/>
    <w:aliases w:val="DO NOT USE1 Char,DO NOT USE11 Char,DO NOT USE111 Char,heading 9 Char"/>
    <w:link w:val="Heading9"/>
    <w:locked/>
    <w:rsid w:val="00097B91"/>
    <w:rPr>
      <w:rFonts w:eastAsia="Arial Unicode MS"/>
      <w:snapToGrid w:val="0"/>
      <w:color w:val="000000"/>
      <w:kern w:val="28"/>
      <w:sz w:val="24"/>
      <w:szCs w:val="24"/>
    </w:rPr>
  </w:style>
  <w:style w:type="paragraph" w:styleId="TOC4">
    <w:name w:val="toc 4"/>
    <w:basedOn w:val="TOC3"/>
    <w:next w:val="Text1"/>
    <w:uiPriority w:val="39"/>
    <w:rsid w:val="0060703C"/>
    <w:pPr>
      <w:tabs>
        <w:tab w:val="clear" w:pos="1980"/>
        <w:tab w:val="left" w:pos="1987"/>
      </w:tabs>
      <w:ind w:left="3068" w:hanging="1066"/>
    </w:pPr>
  </w:style>
  <w:style w:type="paragraph" w:styleId="TOC3">
    <w:name w:val="toc 3"/>
    <w:basedOn w:val="TOC2"/>
    <w:next w:val="Text1"/>
    <w:uiPriority w:val="39"/>
    <w:rsid w:val="0060703C"/>
    <w:pPr>
      <w:tabs>
        <w:tab w:val="left" w:pos="1980"/>
      </w:tabs>
      <w:ind w:left="1987" w:right="1440" w:hanging="907"/>
    </w:pPr>
  </w:style>
  <w:style w:type="paragraph" w:styleId="TOC2">
    <w:name w:val="toc 2"/>
    <w:basedOn w:val="TOC1"/>
    <w:next w:val="Text1"/>
    <w:uiPriority w:val="39"/>
    <w:rsid w:val="0060703C"/>
    <w:pPr>
      <w:tabs>
        <w:tab w:val="left" w:pos="1080"/>
      </w:tabs>
      <w:spacing w:before="0" w:after="0"/>
      <w:ind w:left="1080" w:hanging="648"/>
    </w:pPr>
    <w:rPr>
      <w:caps w:val="0"/>
    </w:rPr>
  </w:style>
  <w:style w:type="paragraph" w:styleId="TOC1">
    <w:name w:val="toc 1"/>
    <w:next w:val="Text1"/>
    <w:uiPriority w:val="39"/>
    <w:rsid w:val="0060703C"/>
    <w:pPr>
      <w:tabs>
        <w:tab w:val="left" w:pos="432"/>
        <w:tab w:val="right" w:leader="dot" w:pos="9360"/>
      </w:tabs>
      <w:spacing w:before="120" w:after="120"/>
      <w:ind w:left="432" w:right="720" w:hanging="432"/>
    </w:pPr>
    <w:rPr>
      <w:caps/>
      <w:noProof/>
    </w:rPr>
  </w:style>
  <w:style w:type="paragraph" w:customStyle="1" w:styleId="SigPageText">
    <w:name w:val="SigPageText"/>
    <w:basedOn w:val="Normal"/>
    <w:link w:val="SigPageTextChar"/>
    <w:uiPriority w:val="99"/>
    <w:rsid w:val="00097B91"/>
    <w:pPr>
      <w:tabs>
        <w:tab w:val="left" w:pos="2160"/>
        <w:tab w:val="right" w:pos="8640"/>
      </w:tabs>
      <w:spacing w:after="240"/>
    </w:pPr>
  </w:style>
  <w:style w:type="paragraph" w:styleId="Caption">
    <w:name w:val="caption"/>
    <w:basedOn w:val="Text1"/>
    <w:next w:val="Text1"/>
    <w:link w:val="CaptionChar3"/>
    <w:qFormat/>
    <w:rsid w:val="0060703C"/>
    <w:pPr>
      <w:keepNext/>
      <w:keepLines/>
      <w:tabs>
        <w:tab w:val="left" w:pos="2160"/>
      </w:tabs>
      <w:spacing w:after="120"/>
      <w:ind w:left="2160" w:hanging="2160"/>
    </w:pPr>
    <w:rPr>
      <w:b/>
    </w:rPr>
  </w:style>
  <w:style w:type="paragraph" w:customStyle="1" w:styleId="Text1">
    <w:name w:val="Text 1"/>
    <w:link w:val="Text1Char"/>
    <w:rsid w:val="0060703C"/>
    <w:pPr>
      <w:spacing w:after="240"/>
    </w:pPr>
    <w:rPr>
      <w:color w:val="000000"/>
      <w:sz w:val="24"/>
    </w:rPr>
  </w:style>
  <w:style w:type="paragraph" w:customStyle="1" w:styleId="Table-Text">
    <w:name w:val="Table-Text"/>
    <w:basedOn w:val="Normal"/>
    <w:link w:val="Table-TextChar"/>
    <w:uiPriority w:val="99"/>
    <w:rsid w:val="00097B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sz w:val="20"/>
    </w:rPr>
  </w:style>
  <w:style w:type="paragraph" w:customStyle="1" w:styleId="Table-Heading">
    <w:name w:val="Table-Heading"/>
    <w:basedOn w:val="Table-Text"/>
    <w:next w:val="Table-Text"/>
    <w:link w:val="Table-HeadingChar"/>
    <w:rsid w:val="00097B91"/>
    <w:pPr>
      <w:jc w:val="center"/>
    </w:pPr>
    <w:rPr>
      <w:b/>
    </w:rPr>
  </w:style>
  <w:style w:type="paragraph" w:customStyle="1" w:styleId="References">
    <w:name w:val="References"/>
    <w:basedOn w:val="Text1"/>
    <w:link w:val="ReferencesChar"/>
    <w:rsid w:val="0060703C"/>
    <w:pPr>
      <w:tabs>
        <w:tab w:val="left" w:pos="1440"/>
      </w:tabs>
      <w:ind w:left="1440" w:hanging="1440"/>
    </w:pPr>
  </w:style>
  <w:style w:type="paragraph" w:styleId="TableofFigures">
    <w:name w:val="table of figures"/>
    <w:basedOn w:val="Text1"/>
    <w:next w:val="Text1"/>
    <w:uiPriority w:val="99"/>
    <w:rsid w:val="0060703C"/>
    <w:pPr>
      <w:tabs>
        <w:tab w:val="right" w:leader="dot" w:pos="9360"/>
      </w:tabs>
      <w:spacing w:after="0"/>
      <w:ind w:left="1872" w:right="720" w:hanging="1440"/>
    </w:pPr>
    <w:rPr>
      <w:rFonts w:eastAsia="Arial Unicode MS"/>
      <w:noProof/>
      <w:sz w:val="20"/>
      <w:szCs w:val="24"/>
    </w:rPr>
  </w:style>
  <w:style w:type="paragraph" w:customStyle="1" w:styleId="Style1Bold">
    <w:name w:val="Style1Bold"/>
    <w:basedOn w:val="Style1"/>
    <w:link w:val="Style1BoldChar"/>
    <w:rsid w:val="0060703C"/>
    <w:rPr>
      <w:b/>
    </w:rPr>
  </w:style>
  <w:style w:type="paragraph" w:customStyle="1" w:styleId="Style1">
    <w:name w:val="Style1"/>
    <w:basedOn w:val="Text1"/>
    <w:link w:val="Style1Char"/>
    <w:rsid w:val="0060703C"/>
    <w:pPr>
      <w:tabs>
        <w:tab w:val="left" w:pos="2160"/>
        <w:tab w:val="right" w:pos="9360"/>
      </w:tabs>
      <w:spacing w:after="0"/>
    </w:pPr>
  </w:style>
  <w:style w:type="paragraph" w:customStyle="1" w:styleId="Style1BoldCap">
    <w:name w:val="Style1BoldCap"/>
    <w:basedOn w:val="Style1"/>
    <w:rsid w:val="0060703C"/>
    <w:pPr>
      <w:jc w:val="center"/>
    </w:pPr>
    <w:rPr>
      <w:b/>
      <w:caps/>
    </w:rPr>
  </w:style>
  <w:style w:type="paragraph" w:customStyle="1" w:styleId="SynopsisText">
    <w:name w:val="Synopsis Text"/>
    <w:link w:val="SynopsisTextChar"/>
    <w:rsid w:val="0060703C"/>
    <w:pPr>
      <w:spacing w:before="120" w:after="120"/>
    </w:pPr>
    <w:rPr>
      <w:sz w:val="24"/>
    </w:rPr>
  </w:style>
  <w:style w:type="paragraph" w:styleId="Footer">
    <w:name w:val="footer"/>
    <w:basedOn w:val="Text1"/>
    <w:link w:val="FooterChar"/>
    <w:rsid w:val="0060703C"/>
    <w:pPr>
      <w:tabs>
        <w:tab w:val="center" w:pos="4680"/>
        <w:tab w:val="center" w:pos="6480"/>
        <w:tab w:val="right" w:pos="9360"/>
        <w:tab w:val="right" w:pos="12960"/>
      </w:tabs>
      <w:spacing w:before="200" w:after="0"/>
    </w:pPr>
    <w:rPr>
      <w:rFonts w:eastAsia="Arial Unicode MS"/>
      <w:sz w:val="20"/>
      <w:szCs w:val="24"/>
    </w:rPr>
  </w:style>
  <w:style w:type="character" w:customStyle="1" w:styleId="FooterChar">
    <w:name w:val="Footer Char"/>
    <w:link w:val="Footer"/>
    <w:locked/>
    <w:rsid w:val="0062040B"/>
    <w:rPr>
      <w:rFonts w:eastAsia="Arial Unicode MS"/>
      <w:color w:val="000000"/>
      <w:szCs w:val="24"/>
    </w:rPr>
  </w:style>
  <w:style w:type="paragraph" w:customStyle="1" w:styleId="SynopsisTextBold">
    <w:name w:val="Synopsis Text Bold"/>
    <w:basedOn w:val="SynopsisText"/>
    <w:link w:val="SynopsisTextBoldChar"/>
    <w:rsid w:val="0060703C"/>
    <w:rPr>
      <w:b/>
    </w:rPr>
  </w:style>
  <w:style w:type="paragraph" w:customStyle="1" w:styleId="SynopsisBullet">
    <w:name w:val="Synopsis Bullet"/>
    <w:basedOn w:val="SynopsisText"/>
    <w:link w:val="SynopsisBulletCharChar"/>
    <w:rsid w:val="00097B91"/>
    <w:pPr>
      <w:numPr>
        <w:numId w:val="2"/>
      </w:numPr>
    </w:pPr>
  </w:style>
  <w:style w:type="paragraph" w:customStyle="1" w:styleId="SynopsisIndent">
    <w:name w:val="Synopsis Indent"/>
    <w:basedOn w:val="SynopsisText"/>
    <w:link w:val="SynopsisIndentChar"/>
    <w:rsid w:val="0060703C"/>
    <w:pPr>
      <w:ind w:left="360"/>
    </w:pPr>
  </w:style>
  <w:style w:type="paragraph" w:customStyle="1" w:styleId="BulletsText">
    <w:name w:val="Bullets Text"/>
    <w:basedOn w:val="SynopsisBullet"/>
    <w:link w:val="BulletsTextCharChar1"/>
    <w:rsid w:val="00097B91"/>
    <w:pPr>
      <w:numPr>
        <w:numId w:val="3"/>
      </w:numPr>
      <w:spacing w:before="0" w:after="240"/>
    </w:pPr>
  </w:style>
  <w:style w:type="paragraph" w:styleId="Header">
    <w:name w:val="header"/>
    <w:next w:val="Normal"/>
    <w:link w:val="HeaderChar"/>
    <w:rsid w:val="0060703C"/>
    <w:pPr>
      <w:pBdr>
        <w:bottom w:val="single" w:sz="12" w:space="1" w:color="auto"/>
      </w:pBdr>
      <w:tabs>
        <w:tab w:val="right" w:pos="9360"/>
        <w:tab w:val="right" w:pos="12960"/>
      </w:tabs>
      <w:spacing w:after="400"/>
    </w:pPr>
    <w:rPr>
      <w:rFonts w:eastAsia="Arial Unicode MS"/>
      <w:szCs w:val="24"/>
    </w:rPr>
  </w:style>
  <w:style w:type="character" w:customStyle="1" w:styleId="HeaderChar">
    <w:name w:val="Header Char"/>
    <w:link w:val="Header"/>
    <w:locked/>
    <w:rsid w:val="0062040B"/>
    <w:rPr>
      <w:rFonts w:eastAsia="Arial Unicode MS"/>
      <w:szCs w:val="24"/>
    </w:rPr>
  </w:style>
  <w:style w:type="paragraph" w:customStyle="1" w:styleId="Hidden">
    <w:name w:val="Hidden"/>
    <w:basedOn w:val="Normal"/>
    <w:uiPriority w:val="99"/>
    <w:rsid w:val="00734F61"/>
    <w:pPr>
      <w:spacing w:after="240"/>
    </w:pPr>
    <w:rPr>
      <w:vanish/>
      <w:color w:val="0000FF"/>
    </w:rPr>
  </w:style>
  <w:style w:type="character" w:styleId="PageNumber">
    <w:name w:val="page number"/>
    <w:uiPriority w:val="99"/>
    <w:rsid w:val="00734F61"/>
    <w:rPr>
      <w:rFonts w:cs="Times New Roman"/>
    </w:rPr>
  </w:style>
  <w:style w:type="paragraph" w:styleId="FootnoteText">
    <w:name w:val="footnote text"/>
    <w:basedOn w:val="Text1"/>
    <w:link w:val="FootnoteTextChar"/>
    <w:rsid w:val="0060703C"/>
    <w:pPr>
      <w:spacing w:after="0"/>
    </w:pPr>
    <w:rPr>
      <w:sz w:val="20"/>
    </w:rPr>
  </w:style>
  <w:style w:type="character" w:customStyle="1" w:styleId="FootnoteTextChar">
    <w:name w:val="Footnote Text Char"/>
    <w:link w:val="FootnoteText"/>
    <w:locked/>
    <w:rsid w:val="0062040B"/>
    <w:rPr>
      <w:color w:val="000000"/>
    </w:rPr>
  </w:style>
  <w:style w:type="paragraph" w:customStyle="1" w:styleId="Table-Footer">
    <w:name w:val="Table-Footer"/>
    <w:basedOn w:val="Table-Text"/>
    <w:link w:val="Table-FooterChar"/>
    <w:uiPriority w:val="99"/>
    <w:rsid w:val="00097B91"/>
    <w:pPr>
      <w:tabs>
        <w:tab w:val="clear" w:pos="360"/>
      </w:tabs>
      <w:spacing w:after="0"/>
      <w:ind w:left="360" w:hanging="360"/>
    </w:pPr>
  </w:style>
  <w:style w:type="paragraph" w:customStyle="1" w:styleId="AppendicesList">
    <w:name w:val="Appendices List"/>
    <w:basedOn w:val="Normal"/>
    <w:uiPriority w:val="99"/>
    <w:rsid w:val="00097B91"/>
    <w:pPr>
      <w:spacing w:line="360" w:lineRule="auto"/>
      <w:ind w:left="1440" w:hanging="1440"/>
    </w:pPr>
  </w:style>
  <w:style w:type="paragraph" w:customStyle="1" w:styleId="AppendixTitle1">
    <w:name w:val="Appendix Title 1"/>
    <w:basedOn w:val="Normal"/>
    <w:uiPriority w:val="99"/>
    <w:semiHidden/>
    <w:rsid w:val="00734F61"/>
    <w:pPr>
      <w:keepNext/>
      <w:keepLines/>
      <w:pageBreakBefore/>
      <w:spacing w:after="480"/>
      <w:ind w:left="1440" w:hanging="1440"/>
    </w:pPr>
    <w:rPr>
      <w:rFonts w:ascii="Times New Roman Bold" w:hAnsi="Times New Roman Bold"/>
      <w:b/>
      <w:caps/>
      <w:sz w:val="28"/>
    </w:rPr>
  </w:style>
  <w:style w:type="paragraph" w:styleId="TOC5">
    <w:name w:val="toc 5"/>
    <w:basedOn w:val="Normal"/>
    <w:next w:val="Normal"/>
    <w:link w:val="TOC5Char1"/>
    <w:autoRedefine/>
    <w:uiPriority w:val="39"/>
    <w:rsid w:val="0060703C"/>
    <w:pPr>
      <w:tabs>
        <w:tab w:val="right" w:leader="dot" w:pos="9000"/>
      </w:tabs>
      <w:ind w:left="1980" w:hanging="1530"/>
    </w:pPr>
    <w:rPr>
      <w:sz w:val="20"/>
    </w:rPr>
  </w:style>
  <w:style w:type="paragraph" w:styleId="TOC6">
    <w:name w:val="toc 6"/>
    <w:basedOn w:val="Normal"/>
    <w:next w:val="Normal"/>
    <w:autoRedefine/>
    <w:uiPriority w:val="39"/>
    <w:rsid w:val="0060703C"/>
    <w:pPr>
      <w:spacing w:after="100"/>
      <w:ind w:left="1200"/>
    </w:pPr>
  </w:style>
  <w:style w:type="paragraph" w:styleId="TOC7">
    <w:name w:val="toc 7"/>
    <w:basedOn w:val="Normal"/>
    <w:next w:val="Normal"/>
    <w:autoRedefine/>
    <w:uiPriority w:val="39"/>
    <w:rsid w:val="0060703C"/>
    <w:pPr>
      <w:spacing w:after="100"/>
      <w:ind w:left="1440"/>
    </w:pPr>
  </w:style>
  <w:style w:type="paragraph" w:styleId="TOC8">
    <w:name w:val="toc 8"/>
    <w:basedOn w:val="Normal"/>
    <w:next w:val="Normal"/>
    <w:autoRedefine/>
    <w:uiPriority w:val="39"/>
    <w:rsid w:val="0060703C"/>
    <w:pPr>
      <w:spacing w:after="100"/>
      <w:ind w:left="1680"/>
    </w:pPr>
  </w:style>
  <w:style w:type="paragraph" w:styleId="TOC9">
    <w:name w:val="toc 9"/>
    <w:basedOn w:val="Normal"/>
    <w:next w:val="Normal"/>
    <w:autoRedefine/>
    <w:uiPriority w:val="39"/>
    <w:rsid w:val="0060703C"/>
    <w:pPr>
      <w:spacing w:after="100"/>
      <w:ind w:left="1920"/>
    </w:pPr>
  </w:style>
  <w:style w:type="character" w:styleId="FollowedHyperlink">
    <w:name w:val="FollowedHyperlink"/>
    <w:uiPriority w:val="99"/>
    <w:rsid w:val="00455F20"/>
    <w:rPr>
      <w:rFonts w:cs="Times New Roman"/>
      <w:color w:val="800080"/>
      <w:u w:val="none"/>
    </w:rPr>
  </w:style>
  <w:style w:type="paragraph" w:styleId="DocumentMap">
    <w:name w:val="Document Map"/>
    <w:basedOn w:val="Normal"/>
    <w:link w:val="DocumentMapChar"/>
    <w:uiPriority w:val="99"/>
    <w:semiHidden/>
    <w:rsid w:val="00097B91"/>
    <w:pPr>
      <w:shd w:val="clear" w:color="auto" w:fill="000080"/>
    </w:pPr>
    <w:rPr>
      <w:rFonts w:ascii="Tahoma" w:hAnsi="Tahoma"/>
    </w:rPr>
  </w:style>
  <w:style w:type="character" w:customStyle="1" w:styleId="DocumentMapChar">
    <w:name w:val="Document Map Char"/>
    <w:link w:val="DocumentMap"/>
    <w:uiPriority w:val="99"/>
    <w:semiHidden/>
    <w:locked/>
    <w:rsid w:val="0062040B"/>
    <w:rPr>
      <w:rFonts w:ascii="Tahoma" w:hAnsi="Tahoma"/>
      <w:sz w:val="24"/>
      <w:lang w:val="en-US" w:eastAsia="en-US" w:bidi="ar-SA"/>
    </w:rPr>
  </w:style>
  <w:style w:type="character" w:styleId="LineNumber">
    <w:name w:val="line number"/>
    <w:basedOn w:val="DefaultParagraphFont"/>
    <w:uiPriority w:val="99"/>
    <w:semiHidden/>
    <w:rsid w:val="00097B91"/>
  </w:style>
  <w:style w:type="paragraph" w:customStyle="1" w:styleId="Abbreviate">
    <w:name w:val="Abbreviate"/>
    <w:basedOn w:val="Text1"/>
    <w:rsid w:val="0060703C"/>
    <w:pPr>
      <w:spacing w:before="40" w:after="40"/>
    </w:pPr>
    <w:rPr>
      <w:sz w:val="20"/>
    </w:rPr>
  </w:style>
  <w:style w:type="paragraph" w:customStyle="1" w:styleId="TableTitleContinued">
    <w:name w:val="Table Title Continued"/>
    <w:basedOn w:val="Text1"/>
    <w:uiPriority w:val="99"/>
    <w:rsid w:val="00734F61"/>
    <w:pPr>
      <w:spacing w:after="120"/>
      <w:ind w:left="2160" w:hanging="2160"/>
    </w:pPr>
    <w:rPr>
      <w:b/>
    </w:rPr>
  </w:style>
  <w:style w:type="paragraph" w:customStyle="1" w:styleId="AppendixTitle2">
    <w:name w:val="Appendix Title 2"/>
    <w:basedOn w:val="Normal"/>
    <w:uiPriority w:val="99"/>
    <w:semiHidden/>
    <w:rsid w:val="00734F61"/>
    <w:pPr>
      <w:keepNext/>
      <w:keepLines/>
      <w:spacing w:after="240"/>
      <w:ind w:left="1440" w:hanging="1440"/>
    </w:pPr>
    <w:rPr>
      <w:rFonts w:ascii="Times New Roman Bold" w:hAnsi="Times New Roman Bold"/>
      <w:b/>
    </w:rPr>
  </w:style>
  <w:style w:type="paragraph" w:customStyle="1" w:styleId="AppendixTitle3">
    <w:name w:val="Appendix Title 3"/>
    <w:basedOn w:val="Normal"/>
    <w:uiPriority w:val="99"/>
    <w:semiHidden/>
    <w:rsid w:val="00734F61"/>
    <w:pPr>
      <w:keepNext/>
      <w:keepLines/>
      <w:spacing w:after="240"/>
      <w:ind w:left="1440" w:hanging="1440"/>
    </w:pPr>
    <w:rPr>
      <w:rFonts w:ascii="Times New Roman Bold" w:hAnsi="Times New Roman Bold"/>
      <w:b/>
    </w:rPr>
  </w:style>
  <w:style w:type="character" w:styleId="FootnoteReference">
    <w:name w:val="footnote reference"/>
    <w:rsid w:val="0060703C"/>
    <w:rPr>
      <w:vertAlign w:val="superscript"/>
    </w:rPr>
  </w:style>
  <w:style w:type="paragraph" w:styleId="Title">
    <w:name w:val="Title"/>
    <w:basedOn w:val="Normal"/>
    <w:link w:val="TitleChar"/>
    <w:uiPriority w:val="99"/>
    <w:qFormat/>
    <w:rsid w:val="00734F61"/>
    <w:pPr>
      <w:jc w:val="center"/>
    </w:pPr>
  </w:style>
  <w:style w:type="character" w:customStyle="1" w:styleId="TitleChar">
    <w:name w:val="Title Char"/>
    <w:link w:val="Title"/>
    <w:uiPriority w:val="99"/>
    <w:locked/>
    <w:rsid w:val="0062040B"/>
    <w:rPr>
      <w:rFonts w:ascii="Cambria" w:hAnsi="Cambria" w:cs="Times New Roman"/>
      <w:b/>
      <w:bCs/>
      <w:kern w:val="28"/>
      <w:sz w:val="32"/>
      <w:szCs w:val="32"/>
    </w:rPr>
  </w:style>
  <w:style w:type="paragraph" w:styleId="BodyText">
    <w:name w:val="Body Text"/>
    <w:basedOn w:val="Normal"/>
    <w:link w:val="BodyTextChar"/>
    <w:uiPriority w:val="99"/>
    <w:semiHidden/>
    <w:rsid w:val="00734F61"/>
    <w:rPr>
      <w:sz w:val="22"/>
    </w:rPr>
  </w:style>
  <w:style w:type="character" w:customStyle="1" w:styleId="BodyTextChar">
    <w:name w:val="Body Text Char"/>
    <w:link w:val="BodyText"/>
    <w:uiPriority w:val="99"/>
    <w:semiHidden/>
    <w:locked/>
    <w:rsid w:val="0062040B"/>
    <w:rPr>
      <w:rFonts w:cs="Times New Roman"/>
      <w:sz w:val="20"/>
      <w:szCs w:val="20"/>
    </w:rPr>
  </w:style>
  <w:style w:type="paragraph" w:customStyle="1" w:styleId="SectionCoverTitle">
    <w:name w:val="Section Cover Title"/>
    <w:basedOn w:val="Text1"/>
    <w:next w:val="Style1BoldCap"/>
    <w:rsid w:val="0060703C"/>
    <w:pPr>
      <w:spacing w:after="0"/>
      <w:jc w:val="center"/>
      <w:outlineLvl w:val="0"/>
    </w:pPr>
    <w:rPr>
      <w:b/>
      <w:caps/>
    </w:rPr>
  </w:style>
  <w:style w:type="paragraph" w:customStyle="1" w:styleId="AttachmentCover">
    <w:name w:val="Attachment Cover"/>
    <w:basedOn w:val="Normal"/>
    <w:next w:val="Normal"/>
    <w:uiPriority w:val="99"/>
    <w:semiHidden/>
    <w:rsid w:val="00734F61"/>
    <w:pPr>
      <w:keepNext/>
      <w:keepLines/>
      <w:tabs>
        <w:tab w:val="center" w:pos="907"/>
      </w:tabs>
      <w:spacing w:before="240" w:after="240"/>
      <w:ind w:left="432" w:right="432"/>
      <w:jc w:val="center"/>
    </w:pPr>
    <w:rPr>
      <w:b/>
      <w:lang w:eastAsia="ja-JP"/>
    </w:rPr>
  </w:style>
  <w:style w:type="paragraph" w:customStyle="1" w:styleId="BulletsText2">
    <w:name w:val="Bullets Text 2"/>
    <w:basedOn w:val="Normal"/>
    <w:next w:val="Text1"/>
    <w:link w:val="BulletsText2Char"/>
    <w:uiPriority w:val="99"/>
    <w:rsid w:val="00AE200C"/>
    <w:pPr>
      <w:numPr>
        <w:numId w:val="12"/>
      </w:numPr>
      <w:spacing w:after="240"/>
    </w:pPr>
    <w:rPr>
      <w:lang w:val="x-none" w:eastAsia="ja-JP"/>
    </w:rPr>
  </w:style>
  <w:style w:type="paragraph" w:customStyle="1" w:styleId="Subheading1">
    <w:name w:val="Subheading 1"/>
    <w:basedOn w:val="Text1"/>
    <w:next w:val="Text1"/>
    <w:link w:val="Subheading1Char"/>
    <w:rsid w:val="0060703C"/>
    <w:pPr>
      <w:keepNext/>
    </w:pPr>
    <w:rPr>
      <w:rFonts w:ascii="Times New Roman Bold" w:hAnsi="Times New Roman Bold"/>
      <w:b/>
    </w:rPr>
  </w:style>
  <w:style w:type="paragraph" w:customStyle="1" w:styleId="Subheading2">
    <w:name w:val="Subheading 2"/>
    <w:basedOn w:val="Text1"/>
    <w:next w:val="Text1"/>
    <w:rsid w:val="0060703C"/>
    <w:pPr>
      <w:keepNext/>
    </w:pPr>
    <w:rPr>
      <w:b/>
      <w:i/>
      <w:szCs w:val="24"/>
    </w:rPr>
  </w:style>
  <w:style w:type="paragraph" w:styleId="BodyTextIndent">
    <w:name w:val="Body Text Indent"/>
    <w:basedOn w:val="Normal"/>
    <w:link w:val="BodyTextIndentChar1"/>
    <w:uiPriority w:val="99"/>
    <w:semiHidden/>
    <w:rsid w:val="00734F61"/>
    <w:pPr>
      <w:spacing w:after="120"/>
      <w:ind w:left="360"/>
    </w:pPr>
  </w:style>
  <w:style w:type="character" w:customStyle="1" w:styleId="BodyTextIndentChar">
    <w:name w:val="Body Text Indent Char"/>
    <w:uiPriority w:val="99"/>
    <w:locked/>
    <w:rsid w:val="00682730"/>
    <w:rPr>
      <w:rFonts w:cs="Times New Roman"/>
      <w:sz w:val="24"/>
      <w:lang w:val="en-US" w:eastAsia="en-US" w:bidi="ar-SA"/>
    </w:rPr>
  </w:style>
  <w:style w:type="paragraph" w:customStyle="1" w:styleId="TableTitle">
    <w:name w:val="Table Title"/>
    <w:basedOn w:val="TableTitleContinued"/>
    <w:uiPriority w:val="99"/>
    <w:rsid w:val="00734F61"/>
  </w:style>
  <w:style w:type="paragraph" w:customStyle="1" w:styleId="FigureTitle">
    <w:name w:val="Figure Title"/>
    <w:basedOn w:val="TableTitle"/>
    <w:uiPriority w:val="99"/>
    <w:rsid w:val="00734F61"/>
  </w:style>
  <w:style w:type="character" w:styleId="Hyperlink">
    <w:name w:val="Hyperlink"/>
    <w:uiPriority w:val="99"/>
    <w:rsid w:val="0060703C"/>
    <w:rPr>
      <w:color w:val="0000FF"/>
      <w:u w:val="none"/>
    </w:rPr>
  </w:style>
  <w:style w:type="paragraph" w:customStyle="1" w:styleId="TableCenter">
    <w:name w:val="Table Center"/>
    <w:link w:val="TableCenterChar"/>
    <w:rsid w:val="00097B91"/>
    <w:pPr>
      <w:spacing w:before="60" w:after="60"/>
      <w:jc w:val="center"/>
    </w:pPr>
    <w:rPr>
      <w:rFonts w:eastAsia="Arial Unicode MS"/>
      <w:szCs w:val="24"/>
    </w:rPr>
  </w:style>
  <w:style w:type="paragraph" w:customStyle="1" w:styleId="TableLeft">
    <w:name w:val="Table Left"/>
    <w:basedOn w:val="Normal"/>
    <w:link w:val="TableLeftChar"/>
    <w:rsid w:val="00097B91"/>
    <w:pPr>
      <w:spacing w:before="60" w:after="60"/>
    </w:pPr>
    <w:rPr>
      <w:rFonts w:eastAsia="Arial Unicode MS"/>
      <w:sz w:val="20"/>
      <w:szCs w:val="24"/>
    </w:rPr>
  </w:style>
  <w:style w:type="paragraph" w:customStyle="1" w:styleId="Table-LastCell">
    <w:name w:val="Table-Last Cell"/>
    <w:basedOn w:val="Table-Text"/>
    <w:uiPriority w:val="99"/>
    <w:rsid w:val="00734F61"/>
    <w:pPr>
      <w:keepLines/>
    </w:pPr>
  </w:style>
  <w:style w:type="paragraph" w:customStyle="1" w:styleId="TableText">
    <w:name w:val="Table Text"/>
    <w:basedOn w:val="Normal"/>
    <w:link w:val="TableTextChar"/>
    <w:uiPriority w:val="99"/>
    <w:rsid w:val="00734F61"/>
    <w:pPr>
      <w:pBdr>
        <w:bottom w:val="single" w:sz="6" w:space="2" w:color="auto"/>
      </w:pBdr>
      <w:tabs>
        <w:tab w:val="center" w:pos="2160"/>
        <w:tab w:val="center" w:pos="3120"/>
        <w:tab w:val="center" w:pos="3840"/>
        <w:tab w:val="center" w:pos="4200"/>
        <w:tab w:val="center" w:pos="4560"/>
        <w:tab w:val="center" w:pos="4920"/>
        <w:tab w:val="center" w:pos="5280"/>
        <w:tab w:val="center" w:pos="5640"/>
        <w:tab w:val="center" w:pos="6000"/>
        <w:tab w:val="center" w:pos="6360"/>
        <w:tab w:val="center" w:pos="6720"/>
        <w:tab w:val="center" w:pos="7080"/>
        <w:tab w:val="center" w:pos="7440"/>
        <w:tab w:val="center" w:pos="7800"/>
        <w:tab w:val="center" w:pos="8436"/>
        <w:tab w:val="center" w:pos="9458"/>
      </w:tabs>
      <w:spacing w:after="80" w:line="260" w:lineRule="exact"/>
    </w:pPr>
    <w:rPr>
      <w:color w:val="000000"/>
      <w:sz w:val="16"/>
    </w:rPr>
  </w:style>
  <w:style w:type="paragraph" w:customStyle="1" w:styleId="NotetoAuthor">
    <w:name w:val="Note to Author"/>
    <w:basedOn w:val="Text1"/>
    <w:uiPriority w:val="99"/>
    <w:rsid w:val="00734F61"/>
    <w:pPr>
      <w:tabs>
        <w:tab w:val="left" w:pos="9000"/>
      </w:tabs>
    </w:pPr>
    <w:rPr>
      <w:rFonts w:ascii="Courier" w:hAnsi="Courier"/>
      <w:b/>
      <w:sz w:val="22"/>
    </w:rPr>
  </w:style>
  <w:style w:type="paragraph" w:customStyle="1" w:styleId="GCPState">
    <w:name w:val="GCP State"/>
    <w:basedOn w:val="ConfStatement"/>
    <w:qFormat/>
    <w:rsid w:val="0060703C"/>
    <w:pPr>
      <w:tabs>
        <w:tab w:val="clear" w:pos="2160"/>
        <w:tab w:val="clear" w:pos="8640"/>
      </w:tabs>
      <w:jc w:val="center"/>
    </w:pPr>
  </w:style>
  <w:style w:type="paragraph" w:customStyle="1" w:styleId="Table-Cont-Row">
    <w:name w:val="Table-Cont-Row"/>
    <w:basedOn w:val="Table-Text"/>
    <w:uiPriority w:val="99"/>
    <w:rsid w:val="00734F61"/>
    <w:pPr>
      <w:keepNext/>
      <w:keepLines/>
      <w:jc w:val="right"/>
    </w:pPr>
    <w:rPr>
      <w:i/>
    </w:rPr>
  </w:style>
  <w:style w:type="paragraph" w:customStyle="1" w:styleId="ConfStatement">
    <w:name w:val="ConfStatement"/>
    <w:basedOn w:val="Normal"/>
    <w:rsid w:val="0060703C"/>
    <w:pPr>
      <w:tabs>
        <w:tab w:val="left" w:pos="2160"/>
        <w:tab w:val="right" w:pos="8640"/>
      </w:tabs>
    </w:pPr>
  </w:style>
  <w:style w:type="paragraph" w:customStyle="1" w:styleId="AppendixList">
    <w:name w:val="Appendix List"/>
    <w:basedOn w:val="Text1"/>
    <w:link w:val="AppendixListChar"/>
    <w:uiPriority w:val="99"/>
    <w:rsid w:val="00734F61"/>
    <w:pPr>
      <w:spacing w:after="0"/>
    </w:pPr>
  </w:style>
  <w:style w:type="paragraph" w:customStyle="1" w:styleId="Normal18">
    <w:name w:val="Normal18"/>
    <w:basedOn w:val="Normal"/>
    <w:uiPriority w:val="99"/>
    <w:semiHidden/>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tLeast"/>
    </w:pPr>
    <w:rPr>
      <w:kern w:val="24"/>
    </w:rPr>
  </w:style>
  <w:style w:type="paragraph" w:customStyle="1" w:styleId="Numbered1">
    <w:name w:val="Numbered1"/>
    <w:basedOn w:val="Numbered"/>
    <w:next w:val="Numbered"/>
    <w:uiPriority w:val="99"/>
    <w:rsid w:val="00734F61"/>
    <w:pPr>
      <w:spacing w:before="120"/>
    </w:pPr>
    <w:rPr>
      <w:rFonts w:ascii="Times New Roman" w:hAnsi="Times New Roman"/>
    </w:rPr>
  </w:style>
  <w:style w:type="paragraph" w:customStyle="1" w:styleId="Numbered">
    <w:name w:val="Numbered"/>
    <w:basedOn w:val="Normal18"/>
    <w:uiPriority w:val="99"/>
    <w:rsid w:val="00734F61"/>
    <w:pPr>
      <w:tabs>
        <w:tab w:val="clear" w:pos="1440"/>
        <w:tab w:val="clear" w:pos="2160"/>
        <w:tab w:val="clear" w:pos="2880"/>
        <w:tab w:val="clear" w:pos="3600"/>
        <w:tab w:val="clear" w:pos="4320"/>
        <w:tab w:val="clear" w:pos="5040"/>
        <w:tab w:val="clear" w:pos="5760"/>
        <w:tab w:val="clear" w:pos="6480"/>
        <w:tab w:val="clear" w:pos="7200"/>
        <w:tab w:val="clear" w:pos="7920"/>
      </w:tabs>
      <w:spacing w:before="80" w:line="360" w:lineRule="exact"/>
      <w:ind w:left="1440" w:hanging="360"/>
    </w:pPr>
    <w:rPr>
      <w:rFonts w:ascii="Times" w:hAnsi="Times"/>
    </w:rPr>
  </w:style>
  <w:style w:type="paragraph" w:customStyle="1" w:styleId="CellBodyLeft">
    <w:name w:val="CellBodyLeft"/>
    <w:basedOn w:val="Normal"/>
    <w:uiPriority w:val="99"/>
    <w:semiHidden/>
    <w:rsid w:val="00734F61"/>
    <w:pPr>
      <w:keepNext/>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20" w:after="20"/>
    </w:pPr>
    <w:rPr>
      <w:kern w:val="24"/>
      <w:sz w:val="20"/>
    </w:rPr>
  </w:style>
  <w:style w:type="paragraph" w:customStyle="1" w:styleId="CellHeading">
    <w:name w:val="CellHeading"/>
    <w:basedOn w:val="Normal"/>
    <w:uiPriority w:val="99"/>
    <w:rsid w:val="00734F61"/>
    <w:pPr>
      <w:keepNext/>
      <w:tabs>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pPr>
    <w:rPr>
      <w:b/>
      <w:kern w:val="24"/>
      <w:sz w:val="20"/>
    </w:rPr>
  </w:style>
  <w:style w:type="paragraph" w:customStyle="1" w:styleId="CellBodyCenter">
    <w:name w:val="CellBodyCenter"/>
    <w:basedOn w:val="Normal"/>
    <w:uiPriority w:val="99"/>
    <w:semiHidden/>
    <w:rsid w:val="00734F61"/>
    <w:pPr>
      <w:keepNext/>
      <w:tabs>
        <w:tab w:val="left" w:pos="1440"/>
        <w:tab w:val="left" w:pos="2160"/>
        <w:tab w:val="left" w:pos="2880"/>
        <w:tab w:val="left" w:pos="3600"/>
        <w:tab w:val="left" w:pos="4320"/>
        <w:tab w:val="left" w:pos="5040"/>
        <w:tab w:val="left" w:pos="5760"/>
        <w:tab w:val="left" w:pos="6480"/>
        <w:tab w:val="left" w:pos="7200"/>
        <w:tab w:val="left" w:pos="7920"/>
      </w:tabs>
      <w:spacing w:before="20" w:after="20"/>
      <w:jc w:val="center"/>
    </w:pPr>
    <w:rPr>
      <w:kern w:val="24"/>
      <w:sz w:val="20"/>
    </w:rPr>
  </w:style>
  <w:style w:type="character" w:customStyle="1" w:styleId="Checkbox">
    <w:name w:val="Checkbox"/>
    <w:uiPriority w:val="99"/>
    <w:semiHidden/>
    <w:rsid w:val="00734F61"/>
    <w:rPr>
      <w:rFonts w:ascii="Wingdings" w:hAnsi="Wingdings"/>
      <w:spacing w:val="0"/>
      <w:sz w:val="22"/>
    </w:rPr>
  </w:style>
  <w:style w:type="paragraph" w:customStyle="1" w:styleId="CellBodyRight">
    <w:name w:val="CellBodyRight"/>
    <w:basedOn w:val="Normal"/>
    <w:uiPriority w:val="99"/>
    <w:semiHidden/>
    <w:rsid w:val="00734F61"/>
    <w:pPr>
      <w:keepNext/>
      <w:tabs>
        <w:tab w:val="left" w:pos="1440"/>
        <w:tab w:val="left" w:pos="2160"/>
        <w:tab w:val="left" w:pos="2880"/>
        <w:tab w:val="left" w:pos="3600"/>
        <w:tab w:val="left" w:pos="4320"/>
        <w:tab w:val="left" w:pos="5040"/>
        <w:tab w:val="left" w:pos="5760"/>
        <w:tab w:val="left" w:pos="6480"/>
        <w:tab w:val="left" w:pos="7200"/>
        <w:tab w:val="left" w:pos="7920"/>
      </w:tabs>
      <w:spacing w:before="20" w:after="20"/>
      <w:jc w:val="right"/>
    </w:pPr>
    <w:rPr>
      <w:kern w:val="24"/>
      <w:sz w:val="20"/>
    </w:rPr>
  </w:style>
  <w:style w:type="paragraph" w:customStyle="1" w:styleId="StatisticalInfo1">
    <w:name w:val="Statistical Info1"/>
    <w:uiPriority w:val="99"/>
    <w:rsid w:val="00734F61"/>
    <w:rPr>
      <w:rFonts w:ascii="Tms Rmn" w:hAnsi="Tms Rmn"/>
      <w:noProof/>
      <w:sz w:val="3276"/>
    </w:rPr>
  </w:style>
  <w:style w:type="paragraph" w:customStyle="1" w:styleId="UncheckedBox1">
    <w:name w:val="Unchecked Box1"/>
    <w:uiPriority w:val="99"/>
    <w:rsid w:val="00734F61"/>
    <w:pPr>
      <w:keepLines/>
      <w:pBdr>
        <w:bottom w:val="single" w:sz="6" w:space="20" w:color="auto"/>
        <w:between w:val="single" w:sz="6" w:space="20" w:color="auto"/>
      </w:pBdr>
      <w:tabs>
        <w:tab w:val="left" w:pos="1260"/>
        <w:tab w:val="left" w:pos="2940"/>
        <w:tab w:val="left" w:pos="5160"/>
        <w:tab w:val="right" w:pos="8640"/>
      </w:tabs>
      <w:spacing w:before="120" w:after="120" w:line="440" w:lineRule="atLeast"/>
    </w:pPr>
    <w:rPr>
      <w:rFonts w:ascii="Arial" w:hAnsi="Arial"/>
      <w:spacing w:val="-5"/>
    </w:rPr>
  </w:style>
  <w:style w:type="character" w:customStyle="1" w:styleId="BldUnderline">
    <w:name w:val="BldUnderline"/>
    <w:uiPriority w:val="99"/>
    <w:semiHidden/>
    <w:rsid w:val="00734F61"/>
    <w:rPr>
      <w:rFonts w:cs="Times New Roman"/>
      <w:b/>
      <w:u w:val="single"/>
    </w:rPr>
  </w:style>
  <w:style w:type="character" w:customStyle="1" w:styleId="Bold">
    <w:name w:val="Bold"/>
    <w:uiPriority w:val="99"/>
    <w:rsid w:val="00734F61"/>
    <w:rPr>
      <w:rFonts w:cs="Times New Roman"/>
      <w:b/>
    </w:rPr>
  </w:style>
  <w:style w:type="paragraph" w:customStyle="1" w:styleId="IndentedText">
    <w:name w:val="IndentedText"/>
    <w:basedOn w:val="Normal"/>
    <w:uiPriority w:val="99"/>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120"/>
      <w:ind w:left="1267"/>
    </w:pPr>
    <w:rPr>
      <w:kern w:val="24"/>
    </w:rPr>
  </w:style>
  <w:style w:type="character" w:customStyle="1" w:styleId="Superscript">
    <w:name w:val="Superscript"/>
    <w:uiPriority w:val="99"/>
    <w:rsid w:val="00734F61"/>
    <w:rPr>
      <w:rFonts w:cs="Times New Roman"/>
      <w:vertAlign w:val="superscript"/>
    </w:rPr>
  </w:style>
  <w:style w:type="paragraph" w:customStyle="1" w:styleId="CellDecAlign">
    <w:name w:val="CellDecAlign"/>
    <w:basedOn w:val="CellBodyLeft"/>
    <w:uiPriority w:val="99"/>
    <w:semiHidden/>
    <w:rsid w:val="00734F61"/>
    <w:pPr>
      <w:keepNext w:val="0"/>
      <w:tabs>
        <w:tab w:val="clear" w:pos="360"/>
        <w:tab w:val="clear" w:pos="1440"/>
        <w:tab w:val="clear" w:pos="2880"/>
        <w:tab w:val="clear" w:pos="3600"/>
        <w:tab w:val="clear" w:pos="4320"/>
        <w:tab w:val="clear" w:pos="5040"/>
        <w:tab w:val="clear" w:pos="5760"/>
        <w:tab w:val="clear" w:pos="6480"/>
        <w:tab w:val="clear" w:pos="7200"/>
        <w:tab w:val="clear" w:pos="7920"/>
        <w:tab w:val="decimal" w:pos="720"/>
        <w:tab w:val="decimal" w:pos="2160"/>
      </w:tabs>
    </w:pPr>
    <w:rPr>
      <w:rFonts w:ascii="Times" w:hAnsi="Times"/>
      <w:sz w:val="24"/>
    </w:rPr>
  </w:style>
  <w:style w:type="paragraph" w:customStyle="1" w:styleId="TitleCenter">
    <w:name w:val="TitleCenter"/>
    <w:basedOn w:val="Normal"/>
    <w:next w:val="Normal18"/>
    <w:uiPriority w:val="99"/>
    <w:rsid w:val="00734F61"/>
    <w:pPr>
      <w:tabs>
        <w:tab w:val="left" w:pos="1440"/>
        <w:tab w:val="left" w:pos="2160"/>
        <w:tab w:val="left" w:pos="2880"/>
        <w:tab w:val="left" w:pos="3600"/>
        <w:tab w:val="left" w:pos="4320"/>
        <w:tab w:val="left" w:pos="5040"/>
        <w:tab w:val="left" w:pos="5760"/>
        <w:tab w:val="left" w:pos="6480"/>
        <w:tab w:val="left" w:pos="7200"/>
        <w:tab w:val="left" w:pos="7920"/>
      </w:tabs>
      <w:spacing w:after="60"/>
      <w:jc w:val="center"/>
    </w:pPr>
    <w:rPr>
      <w:b/>
      <w:caps/>
      <w:kern w:val="32"/>
      <w:sz w:val="28"/>
    </w:rPr>
  </w:style>
  <w:style w:type="paragraph" w:customStyle="1" w:styleId="CenterBold">
    <w:name w:val="CenterBold"/>
    <w:basedOn w:val="Center"/>
    <w:uiPriority w:val="99"/>
    <w:rsid w:val="00734F61"/>
    <w:rPr>
      <w:b/>
    </w:rPr>
  </w:style>
  <w:style w:type="paragraph" w:customStyle="1" w:styleId="Center">
    <w:name w:val="Center"/>
    <w:basedOn w:val="Normal"/>
    <w:uiPriority w:val="99"/>
    <w:rsid w:val="00734F61"/>
    <w:pPr>
      <w:tabs>
        <w:tab w:val="left" w:pos="1440"/>
        <w:tab w:val="left" w:pos="2160"/>
        <w:tab w:val="left" w:pos="2880"/>
        <w:tab w:val="left" w:pos="3600"/>
        <w:tab w:val="left" w:pos="4320"/>
        <w:tab w:val="left" w:pos="5040"/>
        <w:tab w:val="left" w:pos="5760"/>
        <w:tab w:val="left" w:pos="6480"/>
        <w:tab w:val="left" w:pos="7200"/>
        <w:tab w:val="left" w:pos="7920"/>
      </w:tabs>
      <w:spacing w:line="360" w:lineRule="exact"/>
      <w:jc w:val="center"/>
    </w:pPr>
    <w:rPr>
      <w:kern w:val="24"/>
      <w:sz w:val="28"/>
    </w:rPr>
  </w:style>
  <w:style w:type="paragraph" w:customStyle="1" w:styleId="Bullet2">
    <w:name w:val="Bullet2"/>
    <w:basedOn w:val="Bullet1"/>
    <w:uiPriority w:val="99"/>
    <w:rsid w:val="00734F61"/>
    <w:pPr>
      <w:tabs>
        <w:tab w:val="clear" w:pos="1440"/>
      </w:tabs>
      <w:ind w:left="1620"/>
    </w:pPr>
  </w:style>
  <w:style w:type="paragraph" w:customStyle="1" w:styleId="Bullet1">
    <w:name w:val="Bullet1"/>
    <w:basedOn w:val="Normal"/>
    <w:uiPriority w:val="99"/>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80" w:after="120"/>
      <w:ind w:left="360" w:hanging="360"/>
    </w:pPr>
    <w:rPr>
      <w:kern w:val="24"/>
    </w:rPr>
  </w:style>
  <w:style w:type="character" w:customStyle="1" w:styleId="Italic">
    <w:name w:val="Italic"/>
    <w:rsid w:val="00734F61"/>
    <w:rPr>
      <w:rFonts w:cs="Times New Roman"/>
      <w:i/>
    </w:rPr>
  </w:style>
  <w:style w:type="character" w:customStyle="1" w:styleId="Subscript">
    <w:name w:val="Subscript"/>
    <w:uiPriority w:val="99"/>
    <w:rsid w:val="00734F61"/>
    <w:rPr>
      <w:rFonts w:cs="Times New Roman"/>
      <w:vertAlign w:val="subscript"/>
    </w:rPr>
  </w:style>
  <w:style w:type="paragraph" w:customStyle="1" w:styleId="CellBodyNote">
    <w:name w:val="CellBodyNote"/>
    <w:basedOn w:val="CellBodyLeft"/>
    <w:uiPriority w:val="99"/>
    <w:semiHidden/>
    <w:rsid w:val="00734F61"/>
    <w:pPr>
      <w:keepNext w:val="0"/>
      <w:spacing w:before="40" w:after="0"/>
      <w:ind w:left="216" w:hanging="216"/>
    </w:pPr>
    <w:rPr>
      <w:sz w:val="16"/>
    </w:rPr>
  </w:style>
  <w:style w:type="character" w:customStyle="1" w:styleId="SmlCaps-10">
    <w:name w:val="SmlCaps-10"/>
    <w:uiPriority w:val="99"/>
    <w:rsid w:val="00734F61"/>
    <w:rPr>
      <w:rFonts w:cs="Times New Roman"/>
      <w:smallCaps/>
      <w:sz w:val="20"/>
    </w:rPr>
  </w:style>
  <w:style w:type="character" w:customStyle="1" w:styleId="SmlCaps">
    <w:name w:val="SmlCaps"/>
    <w:uiPriority w:val="99"/>
    <w:rsid w:val="00734F61"/>
    <w:rPr>
      <w:rFonts w:cs="Times New Roman"/>
      <w:smallCaps/>
    </w:rPr>
  </w:style>
  <w:style w:type="character" w:customStyle="1" w:styleId="SmlCaps-12Bold">
    <w:name w:val="SmlCaps-12Bold"/>
    <w:uiPriority w:val="99"/>
    <w:rsid w:val="00734F61"/>
    <w:rPr>
      <w:rFonts w:cs="Times New Roman"/>
      <w:b/>
      <w:smallCaps/>
      <w:sz w:val="24"/>
    </w:rPr>
  </w:style>
  <w:style w:type="character" w:customStyle="1" w:styleId="8pt">
    <w:name w:val="8pt"/>
    <w:uiPriority w:val="99"/>
    <w:rsid w:val="00734F61"/>
    <w:rPr>
      <w:rFonts w:cs="Times New Roman"/>
      <w:sz w:val="16"/>
    </w:rPr>
  </w:style>
  <w:style w:type="paragraph" w:customStyle="1" w:styleId="CellBody">
    <w:name w:val="CellBody"/>
    <w:basedOn w:val="Normal"/>
    <w:uiPriority w:val="99"/>
    <w:semiHidden/>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20" w:after="20"/>
    </w:pPr>
    <w:rPr>
      <w:kern w:val="24"/>
      <w:sz w:val="20"/>
    </w:rPr>
  </w:style>
  <w:style w:type="paragraph" w:customStyle="1" w:styleId="box">
    <w:name w:val="box"/>
    <w:uiPriority w:val="99"/>
    <w:rsid w:val="00734F6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20" w:after="20"/>
    </w:pPr>
    <w:rPr>
      <w:kern w:val="24"/>
    </w:rPr>
  </w:style>
  <w:style w:type="paragraph" w:customStyle="1" w:styleId="Note">
    <w:name w:val="Note"/>
    <w:basedOn w:val="Normal18"/>
    <w:uiPriority w:val="99"/>
    <w:semiHidden/>
    <w:rsid w:val="00734F61"/>
    <w:pPr>
      <w:tabs>
        <w:tab w:val="clear" w:pos="1440"/>
      </w:tabs>
      <w:spacing w:line="240" w:lineRule="auto"/>
      <w:ind w:left="1260" w:hanging="1260"/>
    </w:pPr>
  </w:style>
  <w:style w:type="paragraph" w:customStyle="1" w:styleId="CheckedBox">
    <w:name w:val="Checked Box"/>
    <w:uiPriority w:val="99"/>
    <w:semiHidden/>
    <w:rsid w:val="00734F61"/>
    <w:pPr>
      <w:keepLines/>
      <w:pBdr>
        <w:bottom w:val="single" w:sz="6" w:space="20" w:color="auto"/>
        <w:between w:val="single" w:sz="6" w:space="20" w:color="auto"/>
      </w:pBdr>
      <w:tabs>
        <w:tab w:val="left" w:pos="1260"/>
        <w:tab w:val="left" w:pos="2940"/>
        <w:tab w:val="left" w:pos="5160"/>
        <w:tab w:val="right" w:pos="8640"/>
      </w:tabs>
      <w:spacing w:before="120" w:after="120" w:line="440" w:lineRule="atLeast"/>
    </w:pPr>
    <w:rPr>
      <w:rFonts w:ascii="Arial" w:hAnsi="Arial"/>
      <w:spacing w:val="-5"/>
    </w:rPr>
  </w:style>
  <w:style w:type="paragraph" w:customStyle="1" w:styleId="clickhere">
    <w:name w:val="clickhere"/>
    <w:uiPriority w:val="99"/>
    <w:semiHidden/>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exact"/>
    </w:pPr>
    <w:rPr>
      <w:kern w:val="24"/>
      <w:sz w:val="24"/>
    </w:rPr>
  </w:style>
  <w:style w:type="paragraph" w:customStyle="1" w:styleId="MiKCysticfibrosisintro">
    <w:name w:val="MiK: Cystic fibrosis intro"/>
    <w:uiPriority w:val="99"/>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tLeast"/>
    </w:pPr>
    <w:rPr>
      <w:kern w:val="24"/>
      <w:sz w:val="24"/>
    </w:rPr>
  </w:style>
  <w:style w:type="paragraph" w:customStyle="1" w:styleId="IndentedDash">
    <w:name w:val="Indented Dash"/>
    <w:basedOn w:val="Normal"/>
    <w:uiPriority w:val="99"/>
    <w:rsid w:val="00734F61"/>
    <w:pPr>
      <w:tabs>
        <w:tab w:val="left" w:pos="1440"/>
        <w:tab w:val="left" w:pos="2160"/>
        <w:tab w:val="left" w:pos="2880"/>
        <w:tab w:val="left" w:pos="3600"/>
        <w:tab w:val="left" w:pos="4320"/>
        <w:tab w:val="left" w:pos="5040"/>
        <w:tab w:val="left" w:pos="5760"/>
        <w:tab w:val="left" w:pos="6480"/>
        <w:tab w:val="left" w:pos="7200"/>
        <w:tab w:val="left" w:pos="7920"/>
      </w:tabs>
      <w:spacing w:before="80" w:after="120"/>
      <w:ind w:left="720" w:hanging="360"/>
    </w:pPr>
    <w:rPr>
      <w:kern w:val="24"/>
    </w:rPr>
  </w:style>
  <w:style w:type="paragraph" w:styleId="Index1">
    <w:name w:val="index 1"/>
    <w:basedOn w:val="Normal"/>
    <w:next w:val="Normal"/>
    <w:autoRedefine/>
    <w:uiPriority w:val="99"/>
    <w:semiHidden/>
    <w:rsid w:val="00734F61"/>
    <w:pPr>
      <w:ind w:left="240" w:hanging="240"/>
    </w:pPr>
  </w:style>
  <w:style w:type="paragraph" w:styleId="IndexHeading">
    <w:name w:val="index heading"/>
    <w:basedOn w:val="Normal"/>
    <w:next w:val="Index1"/>
    <w:semiHidden/>
    <w:rsid w:val="00734F61"/>
    <w:pPr>
      <w:tabs>
        <w:tab w:val="left" w:pos="1440"/>
        <w:tab w:val="left" w:pos="2160"/>
        <w:tab w:val="left" w:pos="2880"/>
        <w:tab w:val="left" w:pos="3600"/>
        <w:tab w:val="left" w:pos="4320"/>
        <w:tab w:val="left" w:pos="5040"/>
        <w:tab w:val="left" w:pos="5760"/>
        <w:tab w:val="left" w:pos="6480"/>
        <w:tab w:val="left" w:pos="7200"/>
        <w:tab w:val="left" w:pos="7920"/>
      </w:tabs>
    </w:pPr>
    <w:rPr>
      <w:kern w:val="24"/>
    </w:rPr>
  </w:style>
  <w:style w:type="paragraph" w:customStyle="1" w:styleId="CaptionBookmark">
    <w:name w:val="CaptionBookmark"/>
    <w:basedOn w:val="Caption105Bold"/>
    <w:uiPriority w:val="99"/>
    <w:semiHidden/>
    <w:rsid w:val="00734F61"/>
    <w:pPr>
      <w:tabs>
        <w:tab w:val="left" w:pos="720"/>
      </w:tabs>
    </w:pPr>
    <w:rPr>
      <w:rFonts w:ascii="Times" w:hAnsi="Times"/>
      <w:sz w:val="22"/>
    </w:rPr>
  </w:style>
  <w:style w:type="paragraph" w:customStyle="1" w:styleId="Caption105Bold">
    <w:name w:val="Caption10.5Bold"/>
    <w:basedOn w:val="Normal"/>
    <w:next w:val="Normal"/>
    <w:uiPriority w:val="99"/>
    <w:semiHidden/>
    <w:rsid w:val="00734F61"/>
    <w:pPr>
      <w:tabs>
        <w:tab w:val="left" w:pos="1440"/>
        <w:tab w:val="left" w:pos="2160"/>
        <w:tab w:val="left" w:pos="2880"/>
        <w:tab w:val="left" w:pos="3600"/>
        <w:tab w:val="left" w:pos="4320"/>
        <w:tab w:val="left" w:pos="5040"/>
        <w:tab w:val="left" w:pos="5760"/>
        <w:tab w:val="left" w:pos="6480"/>
        <w:tab w:val="left" w:pos="7200"/>
        <w:tab w:val="left" w:pos="7920"/>
      </w:tabs>
    </w:pPr>
    <w:rPr>
      <w:b/>
      <w:kern w:val="24"/>
      <w:sz w:val="21"/>
    </w:rPr>
  </w:style>
  <w:style w:type="paragraph" w:customStyle="1" w:styleId="Alpha">
    <w:name w:val="Alpha"/>
    <w:basedOn w:val="Normal18"/>
    <w:uiPriority w:val="99"/>
    <w:rsid w:val="00734F61"/>
    <w:pPr>
      <w:tabs>
        <w:tab w:val="clear" w:pos="1440"/>
      </w:tabs>
      <w:spacing w:before="80" w:line="240" w:lineRule="auto"/>
      <w:ind w:left="1627" w:hanging="360"/>
    </w:pPr>
  </w:style>
  <w:style w:type="paragraph" w:styleId="BalloonText">
    <w:name w:val="Balloon Text"/>
    <w:basedOn w:val="Normal"/>
    <w:link w:val="BalloonTextChar"/>
    <w:uiPriority w:val="99"/>
    <w:semiHidden/>
    <w:rsid w:val="00734F61"/>
    <w:rPr>
      <w:rFonts w:ascii="Tahoma" w:hAnsi="Tahoma" w:cs="Tahoma"/>
      <w:sz w:val="16"/>
      <w:szCs w:val="16"/>
    </w:rPr>
  </w:style>
  <w:style w:type="character" w:customStyle="1" w:styleId="BalloonTextChar">
    <w:name w:val="Balloon Text Char"/>
    <w:link w:val="BalloonText"/>
    <w:uiPriority w:val="99"/>
    <w:semiHidden/>
    <w:locked/>
    <w:rsid w:val="0062040B"/>
    <w:rPr>
      <w:rFonts w:cs="Times New Roman"/>
      <w:sz w:val="2"/>
    </w:rPr>
  </w:style>
  <w:style w:type="paragraph" w:customStyle="1" w:styleId="text10">
    <w:name w:val="text 1"/>
    <w:basedOn w:val="Normal"/>
    <w:link w:val="text1Char0"/>
    <w:rsid w:val="00734F61"/>
    <w:pPr>
      <w:spacing w:after="240"/>
    </w:pPr>
  </w:style>
  <w:style w:type="table" w:styleId="TableGrid">
    <w:name w:val="Table Grid"/>
    <w:basedOn w:val="TableNormal"/>
    <w:rsid w:val="0060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Annotationmark"/>
    <w:uiPriority w:val="99"/>
    <w:semiHidden/>
    <w:rsid w:val="00734F61"/>
    <w:rPr>
      <w:rFonts w:cs="Times New Roman"/>
      <w:sz w:val="16"/>
      <w:szCs w:val="16"/>
    </w:rPr>
  </w:style>
  <w:style w:type="paragraph" w:styleId="CommentText">
    <w:name w:val="annotation text"/>
    <w:aliases w:val="Annotationtext"/>
    <w:basedOn w:val="Normal"/>
    <w:link w:val="CommentTextChar2"/>
    <w:uiPriority w:val="99"/>
    <w:semiHidden/>
    <w:rsid w:val="00734F61"/>
    <w:rPr>
      <w:sz w:val="20"/>
    </w:rPr>
  </w:style>
  <w:style w:type="character" w:customStyle="1" w:styleId="CommentTextChar">
    <w:name w:val="Comment Text Char"/>
    <w:aliases w:val="Annotationtext Char"/>
    <w:uiPriority w:val="99"/>
    <w:semiHidden/>
    <w:locked/>
    <w:rsid w:val="000B020C"/>
    <w:rPr>
      <w:rFonts w:cs="Times New Roman"/>
      <w:lang w:val="en-US" w:eastAsia="en-US" w:bidi="ar-SA"/>
    </w:rPr>
  </w:style>
  <w:style w:type="paragraph" w:styleId="CommentSubject">
    <w:name w:val="annotation subject"/>
    <w:basedOn w:val="CommentText"/>
    <w:next w:val="CommentText"/>
    <w:link w:val="CommentSubjectChar"/>
    <w:uiPriority w:val="99"/>
    <w:semiHidden/>
    <w:rsid w:val="00734F61"/>
    <w:rPr>
      <w:b/>
      <w:bCs/>
    </w:rPr>
  </w:style>
  <w:style w:type="character" w:customStyle="1" w:styleId="CommentSubjectChar">
    <w:name w:val="Comment Subject Char"/>
    <w:link w:val="CommentSubject"/>
    <w:uiPriority w:val="99"/>
    <w:semiHidden/>
    <w:locked/>
    <w:rsid w:val="0062040B"/>
    <w:rPr>
      <w:rFonts w:cs="Times New Roman"/>
      <w:b/>
      <w:bCs/>
      <w:sz w:val="20"/>
      <w:szCs w:val="20"/>
      <w:lang w:val="en-US" w:eastAsia="en-US" w:bidi="ar-SA"/>
    </w:rPr>
  </w:style>
  <w:style w:type="paragraph" w:customStyle="1" w:styleId="bulletstext0">
    <w:name w:val="bulletstext"/>
    <w:basedOn w:val="Normal"/>
    <w:uiPriority w:val="99"/>
    <w:rsid w:val="00734F61"/>
    <w:pPr>
      <w:spacing w:after="240"/>
    </w:pPr>
    <w:rPr>
      <w:szCs w:val="24"/>
    </w:rPr>
  </w:style>
  <w:style w:type="paragraph" w:customStyle="1" w:styleId="BodyText1">
    <w:name w:val="Body Text1"/>
    <w:basedOn w:val="Normal"/>
    <w:link w:val="BodytextChar0"/>
    <w:uiPriority w:val="99"/>
    <w:semiHidden/>
    <w:rsid w:val="00734F61"/>
    <w:pPr>
      <w:widowControl w:val="0"/>
      <w:autoSpaceDE w:val="0"/>
      <w:autoSpaceDN w:val="0"/>
      <w:spacing w:before="120" w:after="120"/>
      <w:ind w:left="720"/>
    </w:pPr>
    <w:rPr>
      <w:szCs w:val="24"/>
    </w:rPr>
  </w:style>
  <w:style w:type="paragraph" w:customStyle="1" w:styleId="Default">
    <w:name w:val="Default"/>
    <w:rsid w:val="00734F61"/>
    <w:pPr>
      <w:widowControl w:val="0"/>
      <w:autoSpaceDE w:val="0"/>
      <w:autoSpaceDN w:val="0"/>
      <w:adjustRightInd w:val="0"/>
    </w:pPr>
    <w:rPr>
      <w:rFonts w:ascii="Arial,Bold" w:hAnsi="Arial,Bold" w:cs="Arial,Bold"/>
    </w:rPr>
  </w:style>
  <w:style w:type="paragraph" w:customStyle="1" w:styleId="AppendixTitleContinued">
    <w:name w:val="Appendix Title Continued"/>
    <w:basedOn w:val="Normal"/>
    <w:link w:val="AppendixTitleContinuedChar"/>
    <w:uiPriority w:val="99"/>
    <w:semiHidden/>
    <w:rsid w:val="00734F61"/>
    <w:pPr>
      <w:keepNext/>
      <w:spacing w:after="120"/>
      <w:ind w:left="2160" w:hanging="2160"/>
    </w:pPr>
    <w:rPr>
      <w:b/>
    </w:rPr>
  </w:style>
  <w:style w:type="character" w:customStyle="1" w:styleId="AppendixTitleContinuedChar">
    <w:name w:val="Appendix Title Continued Char"/>
    <w:link w:val="AppendixTitleContinued"/>
    <w:uiPriority w:val="99"/>
    <w:locked/>
    <w:rsid w:val="00734F61"/>
    <w:rPr>
      <w:rFonts w:cs="Times New Roman"/>
      <w:b/>
      <w:sz w:val="24"/>
      <w:lang w:val="en-US" w:eastAsia="en-US" w:bidi="ar-SA"/>
    </w:rPr>
  </w:style>
  <w:style w:type="paragraph" w:customStyle="1" w:styleId="textbox">
    <w:name w:val="text box"/>
    <w:basedOn w:val="BodyText2"/>
    <w:uiPriority w:val="99"/>
    <w:rsid w:val="00734F61"/>
    <w:pPr>
      <w:spacing w:after="0" w:line="240" w:lineRule="auto"/>
    </w:pPr>
    <w:rPr>
      <w:rFonts w:ascii="Arial" w:hAnsi="Arial"/>
      <w:b/>
      <w:sz w:val="16"/>
    </w:rPr>
  </w:style>
  <w:style w:type="paragraph" w:styleId="BodyText2">
    <w:name w:val="Body Text 2"/>
    <w:basedOn w:val="Normal"/>
    <w:link w:val="BodyText2Char"/>
    <w:uiPriority w:val="99"/>
    <w:semiHidden/>
    <w:rsid w:val="00734F61"/>
    <w:pPr>
      <w:spacing w:after="120" w:line="480" w:lineRule="auto"/>
    </w:pPr>
  </w:style>
  <w:style w:type="character" w:customStyle="1" w:styleId="BodyText2Char">
    <w:name w:val="Body Text 2 Char"/>
    <w:link w:val="BodyText2"/>
    <w:uiPriority w:val="99"/>
    <w:semiHidden/>
    <w:locked/>
    <w:rsid w:val="0062040B"/>
    <w:rPr>
      <w:rFonts w:cs="Times New Roman"/>
      <w:sz w:val="20"/>
      <w:szCs w:val="20"/>
    </w:rPr>
  </w:style>
  <w:style w:type="character" w:customStyle="1" w:styleId="Text1Char1">
    <w:name w:val="Text 1 Char1"/>
    <w:locked/>
    <w:rsid w:val="00734F61"/>
    <w:rPr>
      <w:sz w:val="24"/>
      <w:lang w:val="en-US" w:eastAsia="en-US" w:bidi="ar-SA"/>
    </w:rPr>
  </w:style>
  <w:style w:type="paragraph" w:customStyle="1" w:styleId="Bullets">
    <w:name w:val="Bullets"/>
    <w:basedOn w:val="Normal"/>
    <w:link w:val="BulletsChar"/>
    <w:uiPriority w:val="99"/>
    <w:rsid w:val="0077739F"/>
    <w:pPr>
      <w:spacing w:after="240"/>
      <w:ind w:left="1440" w:hanging="360"/>
    </w:pPr>
    <w:rPr>
      <w:lang w:eastAsia="ja-JP"/>
    </w:rPr>
  </w:style>
  <w:style w:type="paragraph" w:styleId="ListBullet">
    <w:name w:val="List Bullet"/>
    <w:basedOn w:val="Normal"/>
    <w:rsid w:val="0060703C"/>
    <w:pPr>
      <w:contextualSpacing/>
    </w:pPr>
  </w:style>
  <w:style w:type="paragraph" w:styleId="ListBullet3">
    <w:name w:val="List Bullet 3"/>
    <w:basedOn w:val="Normal"/>
    <w:autoRedefine/>
    <w:uiPriority w:val="99"/>
    <w:semiHidden/>
    <w:rsid w:val="00734F61"/>
    <w:pPr>
      <w:tabs>
        <w:tab w:val="num" w:pos="1080"/>
      </w:tabs>
      <w:ind w:left="1080" w:hanging="360"/>
    </w:pPr>
  </w:style>
  <w:style w:type="character" w:customStyle="1" w:styleId="text1Char0">
    <w:name w:val="text 1 Char"/>
    <w:link w:val="text10"/>
    <w:locked/>
    <w:rsid w:val="00734F61"/>
    <w:rPr>
      <w:rFonts w:cs="Times New Roman"/>
      <w:sz w:val="24"/>
      <w:lang w:val="en-US" w:eastAsia="en-US" w:bidi="ar-SA"/>
    </w:rPr>
  </w:style>
  <w:style w:type="paragraph" w:customStyle="1" w:styleId="Titletext">
    <w:name w:val="Title text"/>
    <w:basedOn w:val="Normal"/>
    <w:uiPriority w:val="99"/>
    <w:semiHidden/>
    <w:rsid w:val="00734F61"/>
    <w:pPr>
      <w:jc w:val="center"/>
    </w:pPr>
    <w:rPr>
      <w:b/>
      <w:bCs/>
      <w:sz w:val="36"/>
    </w:rPr>
  </w:style>
  <w:style w:type="paragraph" w:styleId="BlockText">
    <w:name w:val="Block Text"/>
    <w:basedOn w:val="Normal"/>
    <w:uiPriority w:val="99"/>
    <w:semiHidden/>
    <w:rsid w:val="00734F61"/>
    <w:pPr>
      <w:spacing w:after="120"/>
      <w:ind w:left="1440" w:right="1440"/>
    </w:pPr>
  </w:style>
  <w:style w:type="paragraph" w:styleId="BodyText3">
    <w:name w:val="Body Text 3"/>
    <w:basedOn w:val="Normal"/>
    <w:link w:val="BodyText3Char"/>
    <w:uiPriority w:val="99"/>
    <w:semiHidden/>
    <w:rsid w:val="00734F61"/>
    <w:pPr>
      <w:spacing w:after="120"/>
    </w:pPr>
    <w:rPr>
      <w:sz w:val="16"/>
      <w:szCs w:val="16"/>
    </w:rPr>
  </w:style>
  <w:style w:type="character" w:customStyle="1" w:styleId="BodyText3Char">
    <w:name w:val="Body Text 3 Char"/>
    <w:link w:val="BodyText3"/>
    <w:uiPriority w:val="99"/>
    <w:semiHidden/>
    <w:locked/>
    <w:rsid w:val="0062040B"/>
    <w:rPr>
      <w:rFonts w:cs="Times New Roman"/>
      <w:sz w:val="16"/>
      <w:szCs w:val="16"/>
    </w:rPr>
  </w:style>
  <w:style w:type="paragraph" w:styleId="BodyTextFirstIndent">
    <w:name w:val="Body Text First Indent"/>
    <w:basedOn w:val="BodyText"/>
    <w:link w:val="BodyTextFirstIndentChar"/>
    <w:uiPriority w:val="99"/>
    <w:semiHidden/>
    <w:rsid w:val="00734F61"/>
    <w:pPr>
      <w:spacing w:after="120"/>
      <w:ind w:firstLine="210"/>
    </w:pPr>
    <w:rPr>
      <w:sz w:val="24"/>
    </w:rPr>
  </w:style>
  <w:style w:type="character" w:customStyle="1" w:styleId="BodyTextFirstIndentChar">
    <w:name w:val="Body Text First Indent Char"/>
    <w:basedOn w:val="BodyTextChar"/>
    <w:link w:val="BodyTextFirstIndent"/>
    <w:uiPriority w:val="99"/>
    <w:semiHidden/>
    <w:locked/>
    <w:rsid w:val="0062040B"/>
    <w:rPr>
      <w:rFonts w:cs="Times New Roman"/>
      <w:sz w:val="20"/>
      <w:szCs w:val="20"/>
    </w:rPr>
  </w:style>
  <w:style w:type="paragraph" w:styleId="BodyTextFirstIndent2">
    <w:name w:val="Body Text First Indent 2"/>
    <w:basedOn w:val="BodyTextIndent"/>
    <w:link w:val="BodyTextFirstIndent2Char"/>
    <w:uiPriority w:val="99"/>
    <w:semiHidden/>
    <w:rsid w:val="00734F61"/>
    <w:pPr>
      <w:ind w:firstLine="210"/>
    </w:pPr>
  </w:style>
  <w:style w:type="character" w:customStyle="1" w:styleId="BodyTextFirstIndent2Char">
    <w:name w:val="Body Text First Indent 2 Char"/>
    <w:link w:val="BodyTextFirstIndent2"/>
    <w:uiPriority w:val="99"/>
    <w:semiHidden/>
    <w:locked/>
    <w:rsid w:val="0062040B"/>
    <w:rPr>
      <w:rFonts w:cs="Times New Roman"/>
      <w:sz w:val="20"/>
      <w:szCs w:val="20"/>
      <w:lang w:val="en-US" w:eastAsia="en-US" w:bidi="ar-SA"/>
    </w:rPr>
  </w:style>
  <w:style w:type="paragraph" w:styleId="BodyTextIndent2">
    <w:name w:val="Body Text Indent 2"/>
    <w:basedOn w:val="Normal"/>
    <w:link w:val="BodyTextIndent2Char"/>
    <w:uiPriority w:val="99"/>
    <w:semiHidden/>
    <w:rsid w:val="00734F61"/>
    <w:pPr>
      <w:spacing w:after="120" w:line="480" w:lineRule="auto"/>
      <w:ind w:left="360"/>
    </w:pPr>
  </w:style>
  <w:style w:type="character" w:customStyle="1" w:styleId="BodyTextIndent2Char">
    <w:name w:val="Body Text Indent 2 Char"/>
    <w:link w:val="BodyTextIndent2"/>
    <w:uiPriority w:val="99"/>
    <w:semiHidden/>
    <w:locked/>
    <w:rsid w:val="0062040B"/>
    <w:rPr>
      <w:rFonts w:cs="Times New Roman"/>
      <w:sz w:val="20"/>
      <w:szCs w:val="20"/>
    </w:rPr>
  </w:style>
  <w:style w:type="paragraph" w:styleId="BodyTextIndent3">
    <w:name w:val="Body Text Indent 3"/>
    <w:basedOn w:val="Normal"/>
    <w:link w:val="BodyTextIndent3Char1"/>
    <w:uiPriority w:val="99"/>
    <w:semiHidden/>
    <w:rsid w:val="00734F61"/>
    <w:pPr>
      <w:spacing w:after="120"/>
      <w:ind w:left="360"/>
    </w:pPr>
    <w:rPr>
      <w:sz w:val="16"/>
      <w:szCs w:val="16"/>
    </w:rPr>
  </w:style>
  <w:style w:type="character" w:customStyle="1" w:styleId="BodyTextIndent3Char">
    <w:name w:val="Body Text Indent 3 Char"/>
    <w:uiPriority w:val="99"/>
    <w:semiHidden/>
    <w:locked/>
    <w:rsid w:val="000B020C"/>
    <w:rPr>
      <w:rFonts w:cs="Times New Roman"/>
      <w:sz w:val="16"/>
      <w:szCs w:val="16"/>
      <w:lang w:val="en-US" w:eastAsia="en-US" w:bidi="ar-SA"/>
    </w:rPr>
  </w:style>
  <w:style w:type="paragraph" w:styleId="Closing">
    <w:name w:val="Closing"/>
    <w:basedOn w:val="Normal"/>
    <w:link w:val="ClosingChar"/>
    <w:uiPriority w:val="99"/>
    <w:semiHidden/>
    <w:rsid w:val="00734F61"/>
    <w:pPr>
      <w:ind w:left="4320"/>
    </w:pPr>
  </w:style>
  <w:style w:type="character" w:customStyle="1" w:styleId="ClosingChar">
    <w:name w:val="Closing Char"/>
    <w:link w:val="Closing"/>
    <w:uiPriority w:val="99"/>
    <w:semiHidden/>
    <w:locked/>
    <w:rsid w:val="0062040B"/>
    <w:rPr>
      <w:rFonts w:cs="Times New Roman"/>
      <w:sz w:val="20"/>
      <w:szCs w:val="20"/>
    </w:rPr>
  </w:style>
  <w:style w:type="paragraph" w:styleId="Date">
    <w:name w:val="Date"/>
    <w:basedOn w:val="Normal"/>
    <w:next w:val="Normal"/>
    <w:link w:val="DateChar"/>
    <w:uiPriority w:val="99"/>
    <w:semiHidden/>
    <w:rsid w:val="00734F61"/>
  </w:style>
  <w:style w:type="character" w:customStyle="1" w:styleId="DateChar">
    <w:name w:val="Date Char"/>
    <w:link w:val="Date"/>
    <w:uiPriority w:val="99"/>
    <w:semiHidden/>
    <w:locked/>
    <w:rsid w:val="0062040B"/>
    <w:rPr>
      <w:rFonts w:cs="Times New Roman"/>
      <w:sz w:val="20"/>
      <w:szCs w:val="20"/>
    </w:rPr>
  </w:style>
  <w:style w:type="paragraph" w:styleId="E-mailSignature">
    <w:name w:val="E-mail Signature"/>
    <w:basedOn w:val="Normal"/>
    <w:link w:val="E-mailSignatureChar"/>
    <w:uiPriority w:val="99"/>
    <w:semiHidden/>
    <w:rsid w:val="00734F61"/>
  </w:style>
  <w:style w:type="character" w:customStyle="1" w:styleId="E-mailSignatureChar">
    <w:name w:val="E-mail Signature Char"/>
    <w:link w:val="E-mailSignature"/>
    <w:uiPriority w:val="99"/>
    <w:semiHidden/>
    <w:locked/>
    <w:rsid w:val="0062040B"/>
    <w:rPr>
      <w:rFonts w:cs="Times New Roman"/>
      <w:sz w:val="20"/>
      <w:szCs w:val="20"/>
    </w:rPr>
  </w:style>
  <w:style w:type="character" w:styleId="Emphasis">
    <w:name w:val="Emphasis"/>
    <w:uiPriority w:val="99"/>
    <w:qFormat/>
    <w:rsid w:val="00734F61"/>
    <w:rPr>
      <w:rFonts w:cs="Times New Roman"/>
      <w:i/>
      <w:iCs/>
    </w:rPr>
  </w:style>
  <w:style w:type="paragraph" w:styleId="EnvelopeAddress">
    <w:name w:val="envelope address"/>
    <w:basedOn w:val="Normal"/>
    <w:uiPriority w:val="99"/>
    <w:semiHidden/>
    <w:rsid w:val="00734F6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734F61"/>
    <w:rPr>
      <w:rFonts w:ascii="Arial" w:hAnsi="Arial" w:cs="Arial"/>
      <w:sz w:val="20"/>
    </w:rPr>
  </w:style>
  <w:style w:type="character" w:styleId="HTMLAcronym">
    <w:name w:val="HTML Acronym"/>
    <w:uiPriority w:val="99"/>
    <w:semiHidden/>
    <w:rsid w:val="00734F61"/>
    <w:rPr>
      <w:rFonts w:cs="Times New Roman"/>
    </w:rPr>
  </w:style>
  <w:style w:type="paragraph" w:styleId="HTMLAddress">
    <w:name w:val="HTML Address"/>
    <w:basedOn w:val="Normal"/>
    <w:link w:val="HTMLAddressChar"/>
    <w:uiPriority w:val="99"/>
    <w:semiHidden/>
    <w:rsid w:val="00734F61"/>
    <w:rPr>
      <w:i/>
      <w:iCs/>
    </w:rPr>
  </w:style>
  <w:style w:type="character" w:customStyle="1" w:styleId="HTMLAddressChar">
    <w:name w:val="HTML Address Char"/>
    <w:link w:val="HTMLAddress"/>
    <w:uiPriority w:val="99"/>
    <w:semiHidden/>
    <w:locked/>
    <w:rsid w:val="0062040B"/>
    <w:rPr>
      <w:rFonts w:cs="Times New Roman"/>
      <w:i/>
      <w:iCs/>
      <w:sz w:val="20"/>
      <w:szCs w:val="20"/>
    </w:rPr>
  </w:style>
  <w:style w:type="character" w:styleId="HTMLCite">
    <w:name w:val="HTML Cite"/>
    <w:uiPriority w:val="99"/>
    <w:semiHidden/>
    <w:rsid w:val="00734F61"/>
    <w:rPr>
      <w:rFonts w:cs="Times New Roman"/>
      <w:i/>
      <w:iCs/>
    </w:rPr>
  </w:style>
  <w:style w:type="character" w:styleId="HTMLCode">
    <w:name w:val="HTML Code"/>
    <w:uiPriority w:val="99"/>
    <w:semiHidden/>
    <w:rsid w:val="00734F61"/>
    <w:rPr>
      <w:rFonts w:ascii="Courier New" w:hAnsi="Courier New" w:cs="Courier New"/>
      <w:sz w:val="20"/>
      <w:szCs w:val="20"/>
    </w:rPr>
  </w:style>
  <w:style w:type="character" w:styleId="HTMLDefinition">
    <w:name w:val="HTML Definition"/>
    <w:uiPriority w:val="99"/>
    <w:semiHidden/>
    <w:rsid w:val="00734F61"/>
    <w:rPr>
      <w:rFonts w:cs="Times New Roman"/>
      <w:i/>
      <w:iCs/>
    </w:rPr>
  </w:style>
  <w:style w:type="character" w:styleId="HTMLKeyboard">
    <w:name w:val="HTML Keyboard"/>
    <w:uiPriority w:val="99"/>
    <w:semiHidden/>
    <w:rsid w:val="00734F61"/>
    <w:rPr>
      <w:rFonts w:ascii="Courier New" w:hAnsi="Courier New" w:cs="Courier New"/>
      <w:sz w:val="20"/>
      <w:szCs w:val="20"/>
    </w:rPr>
  </w:style>
  <w:style w:type="paragraph" w:styleId="HTMLPreformatted">
    <w:name w:val="HTML Preformatted"/>
    <w:basedOn w:val="Normal"/>
    <w:link w:val="HTMLPreformattedChar"/>
    <w:uiPriority w:val="99"/>
    <w:semiHidden/>
    <w:rsid w:val="00734F61"/>
    <w:rPr>
      <w:rFonts w:ascii="Courier New" w:hAnsi="Courier New" w:cs="Courier New"/>
      <w:sz w:val="20"/>
    </w:rPr>
  </w:style>
  <w:style w:type="character" w:customStyle="1" w:styleId="HTMLPreformattedChar">
    <w:name w:val="HTML Preformatted Char"/>
    <w:link w:val="HTMLPreformatted"/>
    <w:uiPriority w:val="99"/>
    <w:semiHidden/>
    <w:locked/>
    <w:rsid w:val="0062040B"/>
    <w:rPr>
      <w:rFonts w:ascii="Courier New" w:hAnsi="Courier New" w:cs="Courier New"/>
      <w:sz w:val="20"/>
      <w:szCs w:val="20"/>
    </w:rPr>
  </w:style>
  <w:style w:type="character" w:styleId="HTMLSample">
    <w:name w:val="HTML Sample"/>
    <w:uiPriority w:val="99"/>
    <w:semiHidden/>
    <w:rsid w:val="00734F61"/>
    <w:rPr>
      <w:rFonts w:ascii="Courier New" w:hAnsi="Courier New" w:cs="Courier New"/>
    </w:rPr>
  </w:style>
  <w:style w:type="character" w:styleId="HTMLTypewriter">
    <w:name w:val="HTML Typewriter"/>
    <w:uiPriority w:val="99"/>
    <w:semiHidden/>
    <w:rsid w:val="00734F61"/>
    <w:rPr>
      <w:rFonts w:ascii="Courier New" w:hAnsi="Courier New" w:cs="Courier New"/>
      <w:sz w:val="20"/>
      <w:szCs w:val="20"/>
    </w:rPr>
  </w:style>
  <w:style w:type="character" w:styleId="HTMLVariable">
    <w:name w:val="HTML Variable"/>
    <w:uiPriority w:val="99"/>
    <w:semiHidden/>
    <w:rsid w:val="00734F61"/>
    <w:rPr>
      <w:rFonts w:cs="Times New Roman"/>
      <w:i/>
      <w:iCs/>
    </w:rPr>
  </w:style>
  <w:style w:type="paragraph" w:styleId="List">
    <w:name w:val="List"/>
    <w:basedOn w:val="Normal"/>
    <w:uiPriority w:val="99"/>
    <w:semiHidden/>
    <w:rsid w:val="00097B91"/>
    <w:pPr>
      <w:ind w:left="360" w:hanging="360"/>
    </w:pPr>
  </w:style>
  <w:style w:type="paragraph" w:styleId="List2">
    <w:name w:val="List 2"/>
    <w:basedOn w:val="Normal"/>
    <w:uiPriority w:val="99"/>
    <w:semiHidden/>
    <w:rsid w:val="00097B91"/>
    <w:pPr>
      <w:ind w:left="720" w:hanging="360"/>
    </w:pPr>
  </w:style>
  <w:style w:type="paragraph" w:styleId="List3">
    <w:name w:val="List 3"/>
    <w:basedOn w:val="Normal"/>
    <w:uiPriority w:val="99"/>
    <w:semiHidden/>
    <w:rsid w:val="00097B91"/>
    <w:pPr>
      <w:ind w:left="1080" w:hanging="360"/>
    </w:pPr>
  </w:style>
  <w:style w:type="paragraph" w:styleId="List4">
    <w:name w:val="List 4"/>
    <w:basedOn w:val="Normal"/>
    <w:uiPriority w:val="99"/>
    <w:semiHidden/>
    <w:rsid w:val="00734F61"/>
    <w:pPr>
      <w:ind w:left="1440" w:hanging="360"/>
    </w:pPr>
  </w:style>
  <w:style w:type="paragraph" w:styleId="List5">
    <w:name w:val="List 5"/>
    <w:basedOn w:val="Normal"/>
    <w:uiPriority w:val="99"/>
    <w:semiHidden/>
    <w:rsid w:val="00734F61"/>
    <w:pPr>
      <w:ind w:left="1800" w:hanging="360"/>
    </w:pPr>
  </w:style>
  <w:style w:type="paragraph" w:styleId="ListBullet2">
    <w:name w:val="List Bullet 2"/>
    <w:basedOn w:val="Normal"/>
    <w:autoRedefine/>
    <w:uiPriority w:val="99"/>
    <w:semiHidden/>
    <w:rsid w:val="00734F61"/>
    <w:pPr>
      <w:tabs>
        <w:tab w:val="num" w:pos="720"/>
      </w:tabs>
      <w:ind w:left="720" w:hanging="360"/>
    </w:pPr>
  </w:style>
  <w:style w:type="paragraph" w:styleId="ListBullet4">
    <w:name w:val="List Bullet 4"/>
    <w:basedOn w:val="Normal"/>
    <w:autoRedefine/>
    <w:uiPriority w:val="99"/>
    <w:semiHidden/>
    <w:rsid w:val="00734F61"/>
    <w:pPr>
      <w:tabs>
        <w:tab w:val="num" w:pos="1440"/>
      </w:tabs>
      <w:ind w:left="1440" w:hanging="360"/>
    </w:pPr>
  </w:style>
  <w:style w:type="paragraph" w:styleId="ListBullet5">
    <w:name w:val="List Bullet 5"/>
    <w:basedOn w:val="Normal"/>
    <w:autoRedefine/>
    <w:uiPriority w:val="99"/>
    <w:semiHidden/>
    <w:rsid w:val="00734F61"/>
    <w:pPr>
      <w:tabs>
        <w:tab w:val="num" w:pos="1800"/>
      </w:tabs>
      <w:ind w:left="1800" w:hanging="360"/>
    </w:pPr>
  </w:style>
  <w:style w:type="paragraph" w:styleId="ListContinue">
    <w:name w:val="List Continue"/>
    <w:basedOn w:val="Normal"/>
    <w:uiPriority w:val="99"/>
    <w:semiHidden/>
    <w:rsid w:val="00734F61"/>
    <w:pPr>
      <w:spacing w:after="120"/>
      <w:ind w:left="360"/>
    </w:pPr>
  </w:style>
  <w:style w:type="paragraph" w:styleId="ListContinue2">
    <w:name w:val="List Continue 2"/>
    <w:basedOn w:val="Normal"/>
    <w:uiPriority w:val="99"/>
    <w:semiHidden/>
    <w:rsid w:val="00734F61"/>
    <w:pPr>
      <w:spacing w:after="120"/>
      <w:ind w:left="720"/>
    </w:pPr>
  </w:style>
  <w:style w:type="paragraph" w:styleId="ListContinue3">
    <w:name w:val="List Continue 3"/>
    <w:basedOn w:val="Normal"/>
    <w:uiPriority w:val="99"/>
    <w:semiHidden/>
    <w:rsid w:val="00734F61"/>
    <w:pPr>
      <w:spacing w:after="120"/>
      <w:ind w:left="1080"/>
    </w:pPr>
  </w:style>
  <w:style w:type="paragraph" w:styleId="ListContinue4">
    <w:name w:val="List Continue 4"/>
    <w:basedOn w:val="Normal"/>
    <w:uiPriority w:val="99"/>
    <w:semiHidden/>
    <w:rsid w:val="00734F61"/>
    <w:pPr>
      <w:spacing w:after="120"/>
      <w:ind w:left="1440"/>
    </w:pPr>
  </w:style>
  <w:style w:type="paragraph" w:styleId="ListContinue5">
    <w:name w:val="List Continue 5"/>
    <w:basedOn w:val="Normal"/>
    <w:uiPriority w:val="99"/>
    <w:semiHidden/>
    <w:rsid w:val="00734F61"/>
    <w:pPr>
      <w:spacing w:after="120"/>
      <w:ind w:left="1800"/>
    </w:pPr>
  </w:style>
  <w:style w:type="paragraph" w:styleId="ListNumber">
    <w:name w:val="List Number"/>
    <w:basedOn w:val="Normal"/>
    <w:link w:val="ListNumberChar1"/>
    <w:rsid w:val="0060703C"/>
    <w:pPr>
      <w:numPr>
        <w:numId w:val="36"/>
      </w:numPr>
      <w:contextualSpacing/>
    </w:pPr>
  </w:style>
  <w:style w:type="paragraph" w:styleId="ListNumber2">
    <w:name w:val="List Number 2"/>
    <w:basedOn w:val="ListNumber"/>
    <w:uiPriority w:val="99"/>
    <w:rsid w:val="00734F61"/>
    <w:rPr>
      <w:rFonts w:eastAsia="Arial Unicode MS"/>
      <w:szCs w:val="24"/>
    </w:rPr>
  </w:style>
  <w:style w:type="paragraph" w:styleId="ListNumber3">
    <w:name w:val="List Number 3"/>
    <w:basedOn w:val="Normal"/>
    <w:uiPriority w:val="99"/>
    <w:semiHidden/>
    <w:rsid w:val="00734F61"/>
    <w:pPr>
      <w:numPr>
        <w:numId w:val="9"/>
      </w:numPr>
    </w:pPr>
  </w:style>
  <w:style w:type="paragraph" w:styleId="ListNumber4">
    <w:name w:val="List Number 4"/>
    <w:basedOn w:val="Normal"/>
    <w:uiPriority w:val="99"/>
    <w:semiHidden/>
    <w:rsid w:val="00734F61"/>
    <w:pPr>
      <w:tabs>
        <w:tab w:val="num" w:pos="1440"/>
      </w:tabs>
      <w:ind w:left="1440" w:hanging="360"/>
    </w:pPr>
  </w:style>
  <w:style w:type="paragraph" w:styleId="ListNumber5">
    <w:name w:val="List Number 5"/>
    <w:basedOn w:val="Normal"/>
    <w:uiPriority w:val="99"/>
    <w:semiHidden/>
    <w:rsid w:val="00734F61"/>
    <w:pPr>
      <w:tabs>
        <w:tab w:val="num" w:pos="1800"/>
      </w:tabs>
      <w:ind w:left="1800" w:hanging="360"/>
    </w:pPr>
  </w:style>
  <w:style w:type="paragraph" w:styleId="MessageHeader">
    <w:name w:val="Message Header"/>
    <w:basedOn w:val="Normal"/>
    <w:link w:val="MessageHeaderChar"/>
    <w:uiPriority w:val="99"/>
    <w:semiHidden/>
    <w:rsid w:val="00734F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uiPriority w:val="99"/>
    <w:semiHidden/>
    <w:locked/>
    <w:rsid w:val="0062040B"/>
    <w:rPr>
      <w:rFonts w:ascii="Cambria" w:hAnsi="Cambria" w:cs="Times New Roman"/>
      <w:sz w:val="24"/>
      <w:szCs w:val="24"/>
      <w:shd w:val="pct20" w:color="auto" w:fill="auto"/>
    </w:rPr>
  </w:style>
  <w:style w:type="paragraph" w:styleId="NormalWeb">
    <w:name w:val="Normal (Web)"/>
    <w:basedOn w:val="Normal"/>
    <w:uiPriority w:val="99"/>
    <w:semiHidden/>
    <w:rsid w:val="00734F61"/>
    <w:rPr>
      <w:szCs w:val="24"/>
    </w:rPr>
  </w:style>
  <w:style w:type="paragraph" w:styleId="NormalIndent">
    <w:name w:val="Normal Indent"/>
    <w:basedOn w:val="Normal"/>
    <w:uiPriority w:val="99"/>
    <w:semiHidden/>
    <w:rsid w:val="00734F61"/>
    <w:pPr>
      <w:ind w:left="720"/>
    </w:pPr>
  </w:style>
  <w:style w:type="paragraph" w:styleId="NoteHeading">
    <w:name w:val="Note Heading"/>
    <w:basedOn w:val="Normal"/>
    <w:next w:val="Normal"/>
    <w:link w:val="NoteHeadingChar"/>
    <w:uiPriority w:val="99"/>
    <w:semiHidden/>
    <w:rsid w:val="00734F61"/>
  </w:style>
  <w:style w:type="character" w:customStyle="1" w:styleId="NoteHeadingChar">
    <w:name w:val="Note Heading Char"/>
    <w:link w:val="NoteHeading"/>
    <w:uiPriority w:val="99"/>
    <w:semiHidden/>
    <w:locked/>
    <w:rsid w:val="0062040B"/>
    <w:rPr>
      <w:rFonts w:cs="Times New Roman"/>
      <w:sz w:val="20"/>
      <w:szCs w:val="20"/>
    </w:rPr>
  </w:style>
  <w:style w:type="paragraph" w:styleId="PlainText">
    <w:name w:val="Plain Text"/>
    <w:basedOn w:val="Normal"/>
    <w:link w:val="PlainTextChar"/>
    <w:rsid w:val="00734F61"/>
    <w:rPr>
      <w:rFonts w:ascii="Courier New" w:hAnsi="Courier New" w:cs="Courier New"/>
      <w:sz w:val="20"/>
    </w:rPr>
  </w:style>
  <w:style w:type="character" w:customStyle="1" w:styleId="PlainTextChar">
    <w:name w:val="Plain Text Char"/>
    <w:link w:val="PlainText"/>
    <w:locked/>
    <w:rsid w:val="0062040B"/>
    <w:rPr>
      <w:rFonts w:ascii="Courier New" w:hAnsi="Courier New" w:cs="Courier New"/>
      <w:sz w:val="20"/>
      <w:szCs w:val="20"/>
    </w:rPr>
  </w:style>
  <w:style w:type="paragraph" w:styleId="Salutation">
    <w:name w:val="Salutation"/>
    <w:basedOn w:val="Normal"/>
    <w:next w:val="Normal"/>
    <w:link w:val="SalutationChar"/>
    <w:uiPriority w:val="99"/>
    <w:semiHidden/>
    <w:rsid w:val="00734F61"/>
  </w:style>
  <w:style w:type="character" w:customStyle="1" w:styleId="SalutationChar">
    <w:name w:val="Salutation Char"/>
    <w:link w:val="Salutation"/>
    <w:uiPriority w:val="99"/>
    <w:semiHidden/>
    <w:locked/>
    <w:rsid w:val="0062040B"/>
    <w:rPr>
      <w:rFonts w:cs="Times New Roman"/>
      <w:sz w:val="20"/>
      <w:szCs w:val="20"/>
    </w:rPr>
  </w:style>
  <w:style w:type="paragraph" w:styleId="Signature">
    <w:name w:val="Signature"/>
    <w:basedOn w:val="Normal"/>
    <w:link w:val="SignatureChar"/>
    <w:uiPriority w:val="99"/>
    <w:semiHidden/>
    <w:rsid w:val="00734F61"/>
    <w:pPr>
      <w:ind w:left="4320"/>
    </w:pPr>
  </w:style>
  <w:style w:type="character" w:customStyle="1" w:styleId="SignatureChar">
    <w:name w:val="Signature Char"/>
    <w:link w:val="Signature"/>
    <w:uiPriority w:val="99"/>
    <w:semiHidden/>
    <w:locked/>
    <w:rsid w:val="0062040B"/>
    <w:rPr>
      <w:rFonts w:cs="Times New Roman"/>
      <w:sz w:val="20"/>
      <w:szCs w:val="20"/>
    </w:rPr>
  </w:style>
  <w:style w:type="character" w:styleId="Strong">
    <w:name w:val="Strong"/>
    <w:uiPriority w:val="99"/>
    <w:qFormat/>
    <w:rsid w:val="00734F61"/>
    <w:rPr>
      <w:rFonts w:cs="Times New Roman"/>
      <w:b/>
      <w:bCs/>
    </w:rPr>
  </w:style>
  <w:style w:type="character" w:customStyle="1" w:styleId="Subheading1Char">
    <w:name w:val="Subheading 1 Char"/>
    <w:link w:val="Subheading1"/>
    <w:locked/>
    <w:rsid w:val="00734F61"/>
    <w:rPr>
      <w:rFonts w:ascii="Times New Roman Bold" w:hAnsi="Times New Roman Bold"/>
      <w:b/>
      <w:color w:val="000000"/>
      <w:sz w:val="24"/>
    </w:rPr>
  </w:style>
  <w:style w:type="paragraph" w:styleId="Subtitle">
    <w:name w:val="Subtitle"/>
    <w:basedOn w:val="Normal"/>
    <w:link w:val="SubtitleChar"/>
    <w:uiPriority w:val="99"/>
    <w:qFormat/>
    <w:rsid w:val="00734F61"/>
    <w:pPr>
      <w:spacing w:after="60"/>
      <w:jc w:val="center"/>
      <w:outlineLvl w:val="1"/>
    </w:pPr>
    <w:rPr>
      <w:rFonts w:ascii="Arial" w:hAnsi="Arial" w:cs="Arial"/>
      <w:szCs w:val="24"/>
    </w:rPr>
  </w:style>
  <w:style w:type="character" w:customStyle="1" w:styleId="SubtitleChar">
    <w:name w:val="Subtitle Char"/>
    <w:link w:val="Subtitle"/>
    <w:uiPriority w:val="99"/>
    <w:locked/>
    <w:rsid w:val="0062040B"/>
    <w:rPr>
      <w:rFonts w:ascii="Cambria" w:hAnsi="Cambria" w:cs="Times New Roman"/>
      <w:sz w:val="24"/>
      <w:szCs w:val="24"/>
    </w:rPr>
  </w:style>
  <w:style w:type="table" w:styleId="Table3Deffects1">
    <w:name w:val="Table 3D effects 1"/>
    <w:basedOn w:val="TableNormal"/>
    <w:uiPriority w:val="99"/>
    <w:semiHidden/>
    <w:rsid w:val="00734F6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34F6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34F6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34F6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34F6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34F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34F6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34F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34F6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34F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34F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34F6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34F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34F6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34F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34F6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34F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34F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34F6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34F6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34F6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34F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34F6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34F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34F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34F6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34F6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34F6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34F6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34F6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34F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34F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34F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34F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34F6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34F6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34F6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34F6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34F6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3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34F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34F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34F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ellbody0">
    <w:name w:val="cell_body"/>
    <w:uiPriority w:val="99"/>
    <w:semiHidden/>
    <w:rsid w:val="00734F61"/>
    <w:pPr>
      <w:tabs>
        <w:tab w:val="left" w:pos="180"/>
      </w:tabs>
      <w:spacing w:before="60" w:after="60"/>
    </w:pPr>
    <w:rPr>
      <w:rFonts w:ascii="Arial" w:hAnsi="Arial" w:cs="Arial"/>
      <w:sz w:val="18"/>
    </w:rPr>
  </w:style>
  <w:style w:type="paragraph" w:customStyle="1" w:styleId="tablesubheader">
    <w:name w:val="table_subheader"/>
    <w:uiPriority w:val="99"/>
    <w:rsid w:val="00734F61"/>
    <w:pPr>
      <w:spacing w:before="120" w:after="120"/>
    </w:pPr>
    <w:rPr>
      <w:rFonts w:ascii="Arial" w:hAnsi="Arial"/>
      <w:b/>
    </w:rPr>
  </w:style>
  <w:style w:type="character" w:customStyle="1" w:styleId="Instructions">
    <w:name w:val="Instructions"/>
    <w:uiPriority w:val="1"/>
    <w:qFormat/>
    <w:rsid w:val="0060703C"/>
    <w:rPr>
      <w:i/>
      <w:vanish/>
      <w:color w:val="008080"/>
    </w:rPr>
  </w:style>
  <w:style w:type="paragraph" w:customStyle="1" w:styleId="TableFixedWidth">
    <w:name w:val="Table Fixed Width"/>
    <w:uiPriority w:val="99"/>
    <w:rsid w:val="00734F61"/>
    <w:rPr>
      <w:rFonts w:ascii="Courier New" w:hAnsi="Courier New"/>
    </w:rPr>
  </w:style>
  <w:style w:type="paragraph" w:customStyle="1" w:styleId="TableFootnoteSymbol">
    <w:name w:val="Table Footnote Symbol"/>
    <w:basedOn w:val="Normal"/>
    <w:link w:val="TableFootnoteSymbolChar"/>
    <w:uiPriority w:val="99"/>
    <w:rsid w:val="00097B91"/>
    <w:pPr>
      <w:numPr>
        <w:numId w:val="4"/>
      </w:numPr>
      <w:spacing w:before="60"/>
    </w:pPr>
    <w:rPr>
      <w:rFonts w:eastAsia="Arial Unicode MS"/>
      <w:sz w:val="18"/>
      <w:szCs w:val="24"/>
    </w:rPr>
  </w:style>
  <w:style w:type="paragraph" w:customStyle="1" w:styleId="TableFootnoteLetter">
    <w:name w:val="Table Footnote Letter"/>
    <w:basedOn w:val="Normal"/>
    <w:link w:val="TableFootnoteLetterCharChar1"/>
    <w:rsid w:val="00097B91"/>
    <w:pPr>
      <w:spacing w:before="60"/>
    </w:pPr>
    <w:rPr>
      <w:rFonts w:eastAsia="Arial Unicode MS"/>
      <w:sz w:val="18"/>
      <w:szCs w:val="24"/>
    </w:rPr>
  </w:style>
  <w:style w:type="paragraph" w:customStyle="1" w:styleId="TableEndofTextTitle">
    <w:name w:val="Table End of Text Title"/>
    <w:next w:val="Normal"/>
    <w:uiPriority w:val="99"/>
    <w:rsid w:val="00734F61"/>
    <w:rPr>
      <w:b/>
      <w:sz w:val="24"/>
      <w:szCs w:val="24"/>
    </w:rPr>
  </w:style>
  <w:style w:type="paragraph" w:customStyle="1" w:styleId="FigureEndofTextTitle">
    <w:name w:val="Figure End of Text Title"/>
    <w:basedOn w:val="Normal"/>
    <w:next w:val="Normal"/>
    <w:uiPriority w:val="99"/>
    <w:rsid w:val="00734F61"/>
    <w:pPr>
      <w:keepNext/>
      <w:keepLines/>
      <w:spacing w:after="240"/>
    </w:pPr>
    <w:rPr>
      <w:b/>
      <w:szCs w:val="24"/>
    </w:rPr>
  </w:style>
  <w:style w:type="paragraph" w:customStyle="1" w:styleId="ListLetter2">
    <w:name w:val="List Letter 2"/>
    <w:basedOn w:val="Normal"/>
    <w:rsid w:val="001A4875"/>
    <w:pPr>
      <w:numPr>
        <w:numId w:val="35"/>
      </w:numPr>
      <w:spacing w:after="240"/>
    </w:pPr>
    <w:rPr>
      <w:rFonts w:eastAsia="Arial Unicode MS"/>
      <w:szCs w:val="24"/>
    </w:rPr>
  </w:style>
  <w:style w:type="paragraph" w:customStyle="1" w:styleId="ListLetter3">
    <w:name w:val="List Letter 3"/>
    <w:basedOn w:val="Normal"/>
    <w:rsid w:val="0077739F"/>
    <w:pPr>
      <w:numPr>
        <w:numId w:val="10"/>
      </w:numPr>
      <w:spacing w:after="240"/>
    </w:pPr>
    <w:rPr>
      <w:rFonts w:eastAsia="Arial Unicode MS"/>
      <w:szCs w:val="24"/>
    </w:rPr>
  </w:style>
  <w:style w:type="character" w:customStyle="1" w:styleId="SynopsisTextChar">
    <w:name w:val="Synopsis Text Char"/>
    <w:link w:val="SynopsisText"/>
    <w:locked/>
    <w:rsid w:val="0060703C"/>
    <w:rPr>
      <w:sz w:val="24"/>
    </w:rPr>
  </w:style>
  <w:style w:type="character" w:customStyle="1" w:styleId="SynopsisBulletCharChar">
    <w:name w:val="Synopsis Bullet Char Char"/>
    <w:basedOn w:val="SynopsisTextChar"/>
    <w:link w:val="SynopsisBullet"/>
    <w:locked/>
    <w:rsid w:val="00B95B2E"/>
    <w:rPr>
      <w:sz w:val="24"/>
    </w:rPr>
  </w:style>
  <w:style w:type="character" w:customStyle="1" w:styleId="BulletsTextCharChar1">
    <w:name w:val="Bullets Text Char Char1"/>
    <w:basedOn w:val="SynopsisBulletCharChar"/>
    <w:link w:val="BulletsText"/>
    <w:locked/>
    <w:rsid w:val="00F82BD3"/>
    <w:rPr>
      <w:sz w:val="24"/>
    </w:rPr>
  </w:style>
  <w:style w:type="character" w:customStyle="1" w:styleId="Style1Char">
    <w:name w:val="Style1 Char"/>
    <w:link w:val="Style1"/>
    <w:locked/>
    <w:rsid w:val="002E1EBC"/>
    <w:rPr>
      <w:color w:val="000000"/>
      <w:sz w:val="24"/>
    </w:rPr>
  </w:style>
  <w:style w:type="character" w:customStyle="1" w:styleId="CaptionChar3">
    <w:name w:val="Caption Char3"/>
    <w:link w:val="Caption"/>
    <w:locked/>
    <w:rsid w:val="0033051D"/>
    <w:rPr>
      <w:b/>
      <w:color w:val="000000"/>
      <w:sz w:val="24"/>
    </w:rPr>
  </w:style>
  <w:style w:type="character" w:customStyle="1" w:styleId="Heading4Char1">
    <w:name w:val="Heading 4 Char1"/>
    <w:link w:val="Heading4"/>
    <w:locked/>
    <w:rsid w:val="00097B91"/>
    <w:rPr>
      <w:rFonts w:eastAsia="Arial Unicode MS"/>
      <w:snapToGrid w:val="0"/>
      <w:color w:val="000000"/>
      <w:kern w:val="28"/>
      <w:sz w:val="24"/>
      <w:szCs w:val="24"/>
    </w:rPr>
  </w:style>
  <w:style w:type="character" w:customStyle="1" w:styleId="Table-HeadingChar">
    <w:name w:val="Table-Heading Char"/>
    <w:link w:val="Table-Heading"/>
    <w:locked/>
    <w:rsid w:val="00057DC0"/>
    <w:rPr>
      <w:b/>
      <w:lang w:val="en-US" w:eastAsia="en-US" w:bidi="ar-SA"/>
    </w:rPr>
  </w:style>
  <w:style w:type="character" w:customStyle="1" w:styleId="Table-FooterChar">
    <w:name w:val="Table-Footer Char"/>
    <w:link w:val="Table-Footer"/>
    <w:uiPriority w:val="99"/>
    <w:locked/>
    <w:rsid w:val="00FA3AF9"/>
    <w:rPr>
      <w:lang w:val="en-US" w:eastAsia="en-US" w:bidi="ar-SA"/>
    </w:rPr>
  </w:style>
  <w:style w:type="paragraph" w:customStyle="1" w:styleId="TableFooter">
    <w:name w:val="Table Footer"/>
    <w:basedOn w:val="Text1"/>
    <w:rsid w:val="0060703C"/>
    <w:pPr>
      <w:tabs>
        <w:tab w:val="left" w:pos="360"/>
      </w:tabs>
      <w:spacing w:before="60"/>
      <w:ind w:left="360" w:hanging="360"/>
      <w:contextualSpacing/>
    </w:pPr>
    <w:rPr>
      <w:sz w:val="18"/>
    </w:rPr>
  </w:style>
  <w:style w:type="paragraph" w:customStyle="1" w:styleId="TableHeading">
    <w:name w:val="Table Heading"/>
    <w:basedOn w:val="Normal"/>
    <w:uiPriority w:val="99"/>
    <w:rsid w:val="00057DC0"/>
    <w:pPr>
      <w:keepNext/>
      <w:keepLines/>
      <w:spacing w:before="60" w:after="60"/>
      <w:jc w:val="center"/>
    </w:pPr>
    <w:rPr>
      <w:b/>
      <w:sz w:val="20"/>
    </w:rPr>
  </w:style>
  <w:style w:type="character" w:customStyle="1" w:styleId="Table-FooterChar1">
    <w:name w:val="Table-Footer Char1"/>
    <w:uiPriority w:val="99"/>
    <w:rsid w:val="00057DC0"/>
    <w:rPr>
      <w:rFonts w:cs="Times New Roman"/>
      <w:sz w:val="18"/>
      <w:lang w:val="en-US" w:eastAsia="en-US" w:bidi="ar-SA"/>
    </w:rPr>
  </w:style>
  <w:style w:type="paragraph" w:customStyle="1" w:styleId="BulletedListItem1">
    <w:name w:val="Bulleted List Item 1"/>
    <w:basedOn w:val="Normal"/>
    <w:uiPriority w:val="99"/>
    <w:rsid w:val="00864623"/>
    <w:pPr>
      <w:numPr>
        <w:numId w:val="11"/>
      </w:numPr>
    </w:pPr>
  </w:style>
  <w:style w:type="character" w:customStyle="1" w:styleId="TableFootnoteLetterCharChar1">
    <w:name w:val="Table Footnote Letter Char Char1"/>
    <w:link w:val="TableFootnoteLetter"/>
    <w:locked/>
    <w:rsid w:val="00346986"/>
    <w:rPr>
      <w:rFonts w:eastAsia="Arial Unicode MS"/>
      <w:sz w:val="18"/>
      <w:szCs w:val="24"/>
    </w:rPr>
  </w:style>
  <w:style w:type="character" w:customStyle="1" w:styleId="BodytextChar0">
    <w:name w:val="Body text Char"/>
    <w:link w:val="BodyText1"/>
    <w:uiPriority w:val="99"/>
    <w:locked/>
    <w:rsid w:val="00FE57CD"/>
    <w:rPr>
      <w:rFonts w:cs="Times New Roman"/>
      <w:sz w:val="24"/>
      <w:szCs w:val="24"/>
      <w:lang w:val="en-US" w:eastAsia="en-US" w:bidi="ar-SA"/>
    </w:rPr>
  </w:style>
  <w:style w:type="character" w:customStyle="1" w:styleId="Heading1Char1">
    <w:name w:val="Heading 1 Char1"/>
    <w:link w:val="Heading1"/>
    <w:locked/>
    <w:rsid w:val="00097B91"/>
    <w:rPr>
      <w:rFonts w:eastAsia="Arial Unicode MS"/>
      <w:b/>
      <w:caps/>
      <w:snapToGrid w:val="0"/>
      <w:kern w:val="28"/>
      <w:sz w:val="28"/>
      <w:szCs w:val="24"/>
    </w:rPr>
  </w:style>
  <w:style w:type="character" w:customStyle="1" w:styleId="SigPageTextChar">
    <w:name w:val="SigPageText Char"/>
    <w:link w:val="SigPageText"/>
    <w:uiPriority w:val="99"/>
    <w:locked/>
    <w:rsid w:val="00653442"/>
    <w:rPr>
      <w:sz w:val="24"/>
      <w:lang w:val="en-US" w:eastAsia="en-US" w:bidi="ar-SA"/>
    </w:rPr>
  </w:style>
  <w:style w:type="character" w:customStyle="1" w:styleId="Style1BoldChar">
    <w:name w:val="Style1Bold Char"/>
    <w:link w:val="Style1Bold"/>
    <w:locked/>
    <w:rsid w:val="00FD6D96"/>
    <w:rPr>
      <w:b/>
      <w:color w:val="000000"/>
      <w:sz w:val="24"/>
    </w:rPr>
  </w:style>
  <w:style w:type="character" w:customStyle="1" w:styleId="CommentTextChar2">
    <w:name w:val="Comment Text Char2"/>
    <w:aliases w:val="Annotationtext Char2"/>
    <w:link w:val="CommentText"/>
    <w:semiHidden/>
    <w:locked/>
    <w:rsid w:val="00E5470D"/>
    <w:rPr>
      <w:rFonts w:cs="Times New Roman"/>
      <w:lang w:val="en-US" w:eastAsia="en-US" w:bidi="ar-SA"/>
    </w:rPr>
  </w:style>
  <w:style w:type="character" w:customStyle="1" w:styleId="Table-TextChar">
    <w:name w:val="Table-Text Char"/>
    <w:link w:val="Table-Text"/>
    <w:uiPriority w:val="99"/>
    <w:locked/>
    <w:rsid w:val="00E5470D"/>
    <w:rPr>
      <w:lang w:val="en-US" w:eastAsia="en-US" w:bidi="ar-SA"/>
    </w:rPr>
  </w:style>
  <w:style w:type="character" w:customStyle="1" w:styleId="Text1Char">
    <w:name w:val="Text 1 Char"/>
    <w:link w:val="Text1"/>
    <w:rsid w:val="0060703C"/>
    <w:rPr>
      <w:color w:val="000000"/>
      <w:sz w:val="24"/>
    </w:rPr>
  </w:style>
  <w:style w:type="paragraph" w:customStyle="1" w:styleId="Char2">
    <w:name w:val="Char2"/>
    <w:basedOn w:val="Normal"/>
    <w:next w:val="Normal"/>
    <w:uiPriority w:val="99"/>
    <w:semiHidden/>
    <w:rsid w:val="00E5470D"/>
    <w:pPr>
      <w:tabs>
        <w:tab w:val="num" w:pos="360"/>
      </w:tabs>
      <w:ind w:left="360" w:hanging="360"/>
    </w:pPr>
    <w:rPr>
      <w:noProof/>
      <w:sz w:val="20"/>
    </w:rPr>
  </w:style>
  <w:style w:type="character" w:customStyle="1" w:styleId="CharChar1">
    <w:name w:val="Char Char1"/>
    <w:uiPriority w:val="99"/>
    <w:semiHidden/>
    <w:locked/>
    <w:rsid w:val="00E5470D"/>
    <w:rPr>
      <w:rFonts w:ascii="Arial" w:hAnsi="Arial" w:cs="Times New Roman"/>
      <w:b/>
      <w:lang w:val="en-US" w:eastAsia="ja-JP" w:bidi="ar-SA"/>
    </w:rPr>
  </w:style>
  <w:style w:type="character" w:customStyle="1" w:styleId="hit">
    <w:name w:val="hit"/>
    <w:uiPriority w:val="99"/>
    <w:rsid w:val="00E5470D"/>
    <w:rPr>
      <w:rFonts w:cs="Times New Roman"/>
      <w:shd w:val="clear" w:color="auto" w:fill="FFFF99"/>
    </w:rPr>
  </w:style>
  <w:style w:type="character" w:customStyle="1" w:styleId="CaptionChar">
    <w:name w:val="Caption Char"/>
    <w:aliases w:val="Caption Char Char Char Char,Caption Char Char Char1,Caption Char Char Char Char Char Char Char,Caption Char Char Char Char Char Char Char Char Char Char Char Char Char Char Char Char Char Char Char Char Char Char Char Char Char Char Char"/>
    <w:rsid w:val="00E5470D"/>
    <w:rPr>
      <w:rFonts w:cs="Times New Roman"/>
      <w:b/>
      <w:sz w:val="24"/>
      <w:lang w:val="en-US" w:eastAsia="en-US" w:bidi="ar-SA"/>
    </w:rPr>
  </w:style>
  <w:style w:type="character" w:customStyle="1" w:styleId="AllTextChar">
    <w:name w:val="AllText Char"/>
    <w:link w:val="AllText"/>
    <w:uiPriority w:val="99"/>
    <w:locked/>
    <w:rsid w:val="00E5470D"/>
    <w:rPr>
      <w:rFonts w:cs="Times New Roman"/>
      <w:sz w:val="24"/>
      <w:lang w:val="en-US" w:eastAsia="en-US" w:bidi="ar-SA"/>
    </w:rPr>
  </w:style>
  <w:style w:type="paragraph" w:customStyle="1" w:styleId="AllText">
    <w:name w:val="AllText"/>
    <w:basedOn w:val="Normal"/>
    <w:link w:val="AllTextChar"/>
    <w:uiPriority w:val="99"/>
    <w:rsid w:val="00E5470D"/>
    <w:pPr>
      <w:spacing w:after="240"/>
      <w:jc w:val="both"/>
    </w:pPr>
  </w:style>
  <w:style w:type="paragraph" w:customStyle="1" w:styleId="Captionnew">
    <w:name w:val="Caption_new"/>
    <w:basedOn w:val="Normal"/>
    <w:next w:val="Normal"/>
    <w:link w:val="CaptionnewChar"/>
    <w:uiPriority w:val="99"/>
    <w:semiHidden/>
    <w:rsid w:val="00E5470D"/>
    <w:pPr>
      <w:spacing w:after="120"/>
      <w:ind w:left="2160" w:hanging="2160"/>
    </w:pPr>
    <w:rPr>
      <w:b/>
    </w:rPr>
  </w:style>
  <w:style w:type="character" w:customStyle="1" w:styleId="CaptionnewChar">
    <w:name w:val="Caption_new Char"/>
    <w:link w:val="Captionnew"/>
    <w:uiPriority w:val="99"/>
    <w:locked/>
    <w:rsid w:val="00E5470D"/>
    <w:rPr>
      <w:rFonts w:cs="Times New Roman"/>
      <w:b/>
      <w:sz w:val="24"/>
      <w:lang w:val="en-US" w:eastAsia="en-US" w:bidi="ar-SA"/>
    </w:rPr>
  </w:style>
  <w:style w:type="paragraph" w:customStyle="1" w:styleId="TextIndented">
    <w:name w:val="Text Indented"/>
    <w:basedOn w:val="Table-Text"/>
    <w:link w:val="TextIndentedCharChar"/>
    <w:uiPriority w:val="99"/>
    <w:rsid w:val="00E5470D"/>
    <w:pPr>
      <w:keepNext/>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0" w:after="240"/>
      <w:ind w:left="360"/>
    </w:pPr>
    <w:rPr>
      <w:rFonts w:eastAsia="MS Mincho"/>
      <w:sz w:val="24"/>
      <w:szCs w:val="24"/>
      <w:lang w:eastAsia="ja-JP"/>
    </w:rPr>
  </w:style>
  <w:style w:type="paragraph" w:customStyle="1" w:styleId="font5">
    <w:name w:val="font5"/>
    <w:basedOn w:val="Normal"/>
    <w:uiPriority w:val="99"/>
    <w:rsid w:val="00E5470D"/>
    <w:pPr>
      <w:spacing w:before="100" w:beforeAutospacing="1" w:after="100" w:afterAutospacing="1"/>
    </w:pPr>
    <w:rPr>
      <w:b/>
      <w:bCs/>
      <w:sz w:val="18"/>
      <w:szCs w:val="18"/>
    </w:rPr>
  </w:style>
  <w:style w:type="paragraph" w:customStyle="1" w:styleId="font6">
    <w:name w:val="font6"/>
    <w:basedOn w:val="Normal"/>
    <w:uiPriority w:val="99"/>
    <w:rsid w:val="00E5470D"/>
    <w:pPr>
      <w:spacing w:before="100" w:beforeAutospacing="1" w:after="100" w:afterAutospacing="1"/>
    </w:pPr>
    <w:rPr>
      <w:rFonts w:ascii="Times New Roman Bold" w:hAnsi="Times New Roman Bold"/>
      <w:b/>
      <w:bCs/>
      <w:sz w:val="18"/>
      <w:szCs w:val="18"/>
    </w:rPr>
  </w:style>
  <w:style w:type="paragraph" w:customStyle="1" w:styleId="font7">
    <w:name w:val="font7"/>
    <w:basedOn w:val="Normal"/>
    <w:uiPriority w:val="99"/>
    <w:rsid w:val="00E5470D"/>
    <w:pPr>
      <w:spacing w:before="100" w:beforeAutospacing="1" w:after="100" w:afterAutospacing="1"/>
    </w:pPr>
    <w:rPr>
      <w:sz w:val="18"/>
      <w:szCs w:val="18"/>
    </w:rPr>
  </w:style>
  <w:style w:type="paragraph" w:customStyle="1" w:styleId="font8">
    <w:name w:val="font8"/>
    <w:basedOn w:val="Normal"/>
    <w:uiPriority w:val="99"/>
    <w:rsid w:val="00E5470D"/>
    <w:pPr>
      <w:spacing w:before="100" w:beforeAutospacing="1" w:after="100" w:afterAutospacing="1"/>
    </w:pPr>
    <w:rPr>
      <w:sz w:val="18"/>
      <w:szCs w:val="18"/>
    </w:rPr>
  </w:style>
  <w:style w:type="paragraph" w:customStyle="1" w:styleId="font9">
    <w:name w:val="font9"/>
    <w:basedOn w:val="Normal"/>
    <w:uiPriority w:val="99"/>
    <w:rsid w:val="00E5470D"/>
    <w:pPr>
      <w:spacing w:before="100" w:beforeAutospacing="1" w:after="100" w:afterAutospacing="1"/>
    </w:pPr>
    <w:rPr>
      <w:sz w:val="18"/>
      <w:szCs w:val="18"/>
    </w:rPr>
  </w:style>
  <w:style w:type="paragraph" w:customStyle="1" w:styleId="xl22">
    <w:name w:val="xl22"/>
    <w:basedOn w:val="Normal"/>
    <w:uiPriority w:val="99"/>
    <w:rsid w:val="00E5470D"/>
    <w:pPr>
      <w:pBdr>
        <w:top w:val="single" w:sz="12" w:space="0" w:color="auto"/>
        <w:bottom w:val="single" w:sz="8" w:space="0" w:color="auto"/>
      </w:pBdr>
      <w:spacing w:before="100" w:beforeAutospacing="1" w:after="100" w:afterAutospacing="1"/>
      <w:jc w:val="center"/>
    </w:pPr>
    <w:rPr>
      <w:b/>
      <w:bCs/>
      <w:sz w:val="18"/>
      <w:szCs w:val="18"/>
    </w:rPr>
  </w:style>
  <w:style w:type="paragraph" w:customStyle="1" w:styleId="xl23">
    <w:name w:val="xl23"/>
    <w:basedOn w:val="Normal"/>
    <w:uiPriority w:val="99"/>
    <w:rsid w:val="00E5470D"/>
    <w:pPr>
      <w:pBdr>
        <w:right w:val="single" w:sz="8" w:space="0" w:color="auto"/>
      </w:pBdr>
      <w:shd w:val="clear" w:color="auto" w:fill="C0C0C0"/>
      <w:spacing w:before="100" w:beforeAutospacing="1" w:after="100" w:afterAutospacing="1"/>
      <w:jc w:val="center"/>
    </w:pPr>
    <w:rPr>
      <w:b/>
      <w:bCs/>
      <w:sz w:val="18"/>
      <w:szCs w:val="18"/>
    </w:rPr>
  </w:style>
  <w:style w:type="paragraph" w:customStyle="1" w:styleId="xl24">
    <w:name w:val="xl24"/>
    <w:basedOn w:val="Normal"/>
    <w:uiPriority w:val="99"/>
    <w:rsid w:val="00E5470D"/>
    <w:pPr>
      <w:pBdr>
        <w:right w:val="single" w:sz="12" w:space="0" w:color="auto"/>
      </w:pBdr>
      <w:shd w:val="clear" w:color="auto" w:fill="C0C0C0"/>
      <w:spacing w:before="100" w:beforeAutospacing="1" w:after="100" w:afterAutospacing="1"/>
      <w:jc w:val="center"/>
    </w:pPr>
    <w:rPr>
      <w:b/>
      <w:bCs/>
      <w:sz w:val="18"/>
      <w:szCs w:val="18"/>
    </w:rPr>
  </w:style>
  <w:style w:type="paragraph" w:customStyle="1" w:styleId="xl25">
    <w:name w:val="xl25"/>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
    <w:name w:val="xl26"/>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
    <w:name w:val="xl27"/>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8">
    <w:name w:val="xl28"/>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
    <w:name w:val="xl29"/>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0">
    <w:name w:val="xl30"/>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1">
    <w:name w:val="xl31"/>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 w:val="18"/>
      <w:szCs w:val="18"/>
    </w:rPr>
  </w:style>
  <w:style w:type="paragraph" w:customStyle="1" w:styleId="xl32">
    <w:name w:val="xl32"/>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3">
    <w:name w:val="xl33"/>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4">
    <w:name w:val="xl34"/>
    <w:basedOn w:val="Normal"/>
    <w:uiPriority w:val="99"/>
    <w:rsid w:val="00E5470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18"/>
      <w:szCs w:val="18"/>
    </w:rPr>
  </w:style>
  <w:style w:type="paragraph" w:customStyle="1" w:styleId="xl35">
    <w:name w:val="xl35"/>
    <w:basedOn w:val="Normal"/>
    <w:uiPriority w:val="99"/>
    <w:rsid w:val="00E5470D"/>
    <w:pPr>
      <w:shd w:val="clear" w:color="auto" w:fill="C0C0C0"/>
      <w:spacing w:before="100" w:beforeAutospacing="1" w:after="100" w:afterAutospacing="1"/>
      <w:jc w:val="center"/>
      <w:textAlignment w:val="top"/>
    </w:pPr>
    <w:rPr>
      <w:rFonts w:ascii="Times New Roman Bold" w:hAnsi="Times New Roman Bold"/>
      <w:b/>
      <w:bCs/>
      <w:sz w:val="18"/>
      <w:szCs w:val="18"/>
    </w:rPr>
  </w:style>
  <w:style w:type="paragraph" w:customStyle="1" w:styleId="xl36">
    <w:name w:val="xl36"/>
    <w:basedOn w:val="Normal"/>
    <w:uiPriority w:val="99"/>
    <w:rsid w:val="00E5470D"/>
    <w:pPr>
      <w:spacing w:before="100" w:beforeAutospacing="1" w:after="100" w:afterAutospacing="1"/>
      <w:jc w:val="center"/>
    </w:pPr>
    <w:rPr>
      <w:b/>
      <w:bCs/>
      <w:sz w:val="18"/>
      <w:szCs w:val="18"/>
    </w:rPr>
  </w:style>
  <w:style w:type="paragraph" w:customStyle="1" w:styleId="xl37">
    <w:name w:val="xl37"/>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Bold" w:hAnsi="Times New Roman Bold"/>
      <w:b/>
      <w:bCs/>
      <w:sz w:val="18"/>
      <w:szCs w:val="18"/>
    </w:rPr>
  </w:style>
  <w:style w:type="paragraph" w:customStyle="1" w:styleId="xl38">
    <w:name w:val="xl38"/>
    <w:basedOn w:val="Normal"/>
    <w:uiPriority w:val="99"/>
    <w:rsid w:val="00E5470D"/>
    <w:pPr>
      <w:spacing w:before="100" w:beforeAutospacing="1" w:after="100" w:afterAutospacing="1"/>
    </w:pPr>
    <w:rPr>
      <w:rFonts w:ascii="Arial" w:hAnsi="Arial" w:cs="Arial"/>
      <w:b/>
      <w:bCs/>
      <w:sz w:val="18"/>
      <w:szCs w:val="18"/>
    </w:rPr>
  </w:style>
  <w:style w:type="paragraph" w:customStyle="1" w:styleId="xl39">
    <w:name w:val="xl39"/>
    <w:basedOn w:val="Normal"/>
    <w:uiPriority w:val="99"/>
    <w:rsid w:val="00E5470D"/>
    <w:pPr>
      <w:spacing w:before="100" w:beforeAutospacing="1" w:after="100" w:afterAutospacing="1"/>
    </w:pPr>
    <w:rPr>
      <w:rFonts w:ascii="Arial" w:hAnsi="Arial" w:cs="Arial"/>
      <w:sz w:val="18"/>
      <w:szCs w:val="18"/>
    </w:rPr>
  </w:style>
  <w:style w:type="paragraph" w:customStyle="1" w:styleId="xl40">
    <w:name w:val="xl40"/>
    <w:basedOn w:val="Normal"/>
    <w:uiPriority w:val="99"/>
    <w:rsid w:val="00E54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1">
    <w:name w:val="xl41"/>
    <w:basedOn w:val="Normal"/>
    <w:uiPriority w:val="99"/>
    <w:rsid w:val="00E5470D"/>
    <w:pPr>
      <w:pBdr>
        <w:top w:val="single" w:sz="12" w:space="0" w:color="auto"/>
        <w:right w:val="single" w:sz="12" w:space="0" w:color="auto"/>
      </w:pBdr>
      <w:spacing w:before="100" w:beforeAutospacing="1" w:after="100" w:afterAutospacing="1"/>
    </w:pPr>
    <w:rPr>
      <w:b/>
      <w:bCs/>
      <w:sz w:val="22"/>
      <w:szCs w:val="22"/>
    </w:rPr>
  </w:style>
  <w:style w:type="paragraph" w:customStyle="1" w:styleId="xl42">
    <w:name w:val="xl42"/>
    <w:basedOn w:val="Normal"/>
    <w:uiPriority w:val="99"/>
    <w:rsid w:val="00E5470D"/>
    <w:pPr>
      <w:pBdr>
        <w:right w:val="single" w:sz="12" w:space="0" w:color="auto"/>
      </w:pBdr>
      <w:spacing w:before="100" w:beforeAutospacing="1" w:after="100" w:afterAutospacing="1"/>
    </w:pPr>
    <w:rPr>
      <w:b/>
      <w:bCs/>
      <w:sz w:val="22"/>
      <w:szCs w:val="22"/>
    </w:rPr>
  </w:style>
  <w:style w:type="paragraph" w:customStyle="1" w:styleId="xl43">
    <w:name w:val="xl43"/>
    <w:basedOn w:val="Normal"/>
    <w:uiPriority w:val="99"/>
    <w:rsid w:val="00E5470D"/>
    <w:pPr>
      <w:pBdr>
        <w:top w:val="single" w:sz="12" w:space="0" w:color="auto"/>
        <w:left w:val="single" w:sz="12" w:space="0" w:color="auto"/>
        <w:bottom w:val="single" w:sz="8" w:space="0" w:color="auto"/>
      </w:pBdr>
      <w:spacing w:before="100" w:beforeAutospacing="1" w:after="100" w:afterAutospacing="1"/>
      <w:jc w:val="center"/>
    </w:pPr>
    <w:rPr>
      <w:b/>
      <w:bCs/>
      <w:sz w:val="18"/>
      <w:szCs w:val="18"/>
    </w:rPr>
  </w:style>
  <w:style w:type="paragraph" w:customStyle="1" w:styleId="xl44">
    <w:name w:val="xl44"/>
    <w:basedOn w:val="Normal"/>
    <w:uiPriority w:val="99"/>
    <w:rsid w:val="00E5470D"/>
    <w:pPr>
      <w:pBdr>
        <w:top w:val="single" w:sz="12"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45">
    <w:name w:val="xl45"/>
    <w:basedOn w:val="Normal"/>
    <w:uiPriority w:val="99"/>
    <w:rsid w:val="00E5470D"/>
    <w:pPr>
      <w:pBdr>
        <w:top w:val="single" w:sz="8" w:space="0" w:color="auto"/>
        <w:left w:val="single" w:sz="12" w:space="0" w:color="auto"/>
      </w:pBdr>
      <w:spacing w:before="100" w:beforeAutospacing="1" w:after="100" w:afterAutospacing="1"/>
      <w:jc w:val="center"/>
    </w:pPr>
    <w:rPr>
      <w:b/>
      <w:bCs/>
      <w:sz w:val="18"/>
      <w:szCs w:val="18"/>
    </w:rPr>
  </w:style>
  <w:style w:type="paragraph" w:customStyle="1" w:styleId="xl46">
    <w:name w:val="xl46"/>
    <w:basedOn w:val="Normal"/>
    <w:uiPriority w:val="99"/>
    <w:rsid w:val="00E5470D"/>
    <w:pPr>
      <w:pBdr>
        <w:top w:val="single" w:sz="8" w:space="0" w:color="auto"/>
      </w:pBdr>
      <w:spacing w:before="100" w:beforeAutospacing="1" w:after="100" w:afterAutospacing="1"/>
      <w:jc w:val="center"/>
    </w:pPr>
    <w:rPr>
      <w:b/>
      <w:bCs/>
      <w:sz w:val="18"/>
      <w:szCs w:val="18"/>
    </w:rPr>
  </w:style>
  <w:style w:type="paragraph" w:customStyle="1" w:styleId="xl47">
    <w:name w:val="xl47"/>
    <w:basedOn w:val="Normal"/>
    <w:uiPriority w:val="99"/>
    <w:rsid w:val="00E5470D"/>
    <w:pPr>
      <w:pBdr>
        <w:top w:val="single" w:sz="8" w:space="0" w:color="auto"/>
        <w:right w:val="single" w:sz="12" w:space="0" w:color="auto"/>
      </w:pBdr>
      <w:spacing w:before="100" w:beforeAutospacing="1" w:after="100" w:afterAutospacing="1"/>
      <w:jc w:val="center"/>
    </w:pPr>
    <w:rPr>
      <w:b/>
      <w:bCs/>
      <w:sz w:val="18"/>
      <w:szCs w:val="18"/>
    </w:rPr>
  </w:style>
  <w:style w:type="character" w:customStyle="1" w:styleId="SynopsisIndentChar">
    <w:name w:val="Synopsis Indent Char"/>
    <w:link w:val="SynopsisIndent"/>
    <w:locked/>
    <w:rsid w:val="0060703C"/>
    <w:rPr>
      <w:sz w:val="24"/>
    </w:rPr>
  </w:style>
  <w:style w:type="character" w:customStyle="1" w:styleId="SynopsisTextBoldChar">
    <w:name w:val="Synopsis Text Bold Char"/>
    <w:link w:val="SynopsisTextBold"/>
    <w:locked/>
    <w:rsid w:val="0060703C"/>
    <w:rPr>
      <w:b/>
      <w:sz w:val="24"/>
    </w:rPr>
  </w:style>
  <w:style w:type="paragraph" w:customStyle="1" w:styleId="text11">
    <w:name w:val="text1"/>
    <w:basedOn w:val="Normal"/>
    <w:link w:val="text1Char2"/>
    <w:uiPriority w:val="99"/>
    <w:rsid w:val="00E5470D"/>
  </w:style>
  <w:style w:type="character" w:customStyle="1" w:styleId="TextIndentedCharChar">
    <w:name w:val="Text Indented Char Char"/>
    <w:link w:val="TextIndented"/>
    <w:uiPriority w:val="99"/>
    <w:locked/>
    <w:rsid w:val="00E5470D"/>
    <w:rPr>
      <w:rFonts w:eastAsia="MS Mincho"/>
      <w:sz w:val="24"/>
      <w:szCs w:val="24"/>
      <w:lang w:val="en-US" w:eastAsia="ja-JP" w:bidi="ar-SA"/>
    </w:rPr>
  </w:style>
  <w:style w:type="paragraph" w:customStyle="1" w:styleId="CharChar2Char">
    <w:name w:val="Char Char2 Char"/>
    <w:basedOn w:val="Normal"/>
    <w:next w:val="Normal"/>
    <w:uiPriority w:val="99"/>
    <w:semiHidden/>
    <w:rsid w:val="00E5470D"/>
    <w:pPr>
      <w:tabs>
        <w:tab w:val="num" w:pos="360"/>
      </w:tabs>
      <w:ind w:left="360" w:hanging="360"/>
    </w:pPr>
    <w:rPr>
      <w:noProof/>
      <w:sz w:val="20"/>
    </w:rPr>
  </w:style>
  <w:style w:type="character" w:customStyle="1" w:styleId="CharChar11">
    <w:name w:val="Char Char11"/>
    <w:uiPriority w:val="99"/>
    <w:semiHidden/>
    <w:locked/>
    <w:rsid w:val="00E5470D"/>
    <w:rPr>
      <w:rFonts w:cs="Times New Roman"/>
      <w:b/>
      <w:sz w:val="24"/>
      <w:lang w:val="en-US" w:eastAsia="en-US" w:bidi="ar-SA"/>
    </w:rPr>
  </w:style>
  <w:style w:type="paragraph" w:customStyle="1" w:styleId="Tabletext0">
    <w:name w:val="Table text"/>
    <w:basedOn w:val="BodyText"/>
    <w:link w:val="TabletextChar0"/>
    <w:uiPriority w:val="99"/>
    <w:rsid w:val="00E5470D"/>
    <w:pPr>
      <w:keepNext/>
      <w:keepLines/>
      <w:spacing w:before="60" w:after="60"/>
    </w:pPr>
    <w:rPr>
      <w:sz w:val="24"/>
    </w:rPr>
  </w:style>
  <w:style w:type="character" w:customStyle="1" w:styleId="TabletextChar0">
    <w:name w:val="Table text Char"/>
    <w:link w:val="Tabletext0"/>
    <w:uiPriority w:val="99"/>
    <w:locked/>
    <w:rsid w:val="00E5470D"/>
    <w:rPr>
      <w:rFonts w:cs="Times New Roman"/>
      <w:sz w:val="24"/>
      <w:lang w:val="en-US" w:eastAsia="en-US" w:bidi="ar-SA"/>
    </w:rPr>
  </w:style>
  <w:style w:type="character" w:customStyle="1" w:styleId="featuredlinkouts">
    <w:name w:val="featured_linkouts"/>
    <w:uiPriority w:val="99"/>
    <w:rsid w:val="00E5470D"/>
    <w:rPr>
      <w:rFonts w:cs="Times New Roman"/>
    </w:rPr>
  </w:style>
  <w:style w:type="character" w:customStyle="1" w:styleId="orangesize1">
    <w:name w:val="orange_size1"/>
    <w:uiPriority w:val="99"/>
    <w:rsid w:val="00E5470D"/>
    <w:rPr>
      <w:rFonts w:ascii="Arial" w:hAnsi="Arial" w:cs="Arial"/>
      <w:b/>
      <w:bCs/>
      <w:color w:val="E03521"/>
      <w:sz w:val="20"/>
      <w:szCs w:val="20"/>
    </w:rPr>
  </w:style>
  <w:style w:type="character" w:customStyle="1" w:styleId="TOC5Char1">
    <w:name w:val="TOC 5 Char1"/>
    <w:link w:val="TOC5"/>
    <w:uiPriority w:val="39"/>
    <w:locked/>
    <w:rsid w:val="00E5470D"/>
  </w:style>
  <w:style w:type="character" w:customStyle="1" w:styleId="SynopsisTextCharChar">
    <w:name w:val="Synopsis Text Char Char"/>
    <w:uiPriority w:val="99"/>
    <w:rsid w:val="00E5470D"/>
    <w:rPr>
      <w:rFonts w:cs="Times New Roman"/>
      <w:sz w:val="24"/>
      <w:lang w:val="en-US" w:eastAsia="en-US" w:bidi="ar-SA"/>
    </w:rPr>
  </w:style>
  <w:style w:type="paragraph" w:customStyle="1" w:styleId="1">
    <w:name w:val="1"/>
    <w:basedOn w:val="Normal"/>
    <w:next w:val="Normal"/>
    <w:uiPriority w:val="99"/>
    <w:semiHidden/>
    <w:rsid w:val="00E5470D"/>
    <w:pPr>
      <w:tabs>
        <w:tab w:val="num" w:pos="360"/>
      </w:tabs>
      <w:ind w:left="360" w:hanging="360"/>
    </w:pPr>
    <w:rPr>
      <w:sz w:val="20"/>
    </w:rPr>
  </w:style>
  <w:style w:type="character" w:customStyle="1" w:styleId="caps2">
    <w:name w:val="caps2"/>
    <w:uiPriority w:val="99"/>
    <w:semiHidden/>
    <w:rsid w:val="00E5470D"/>
    <w:rPr>
      <w:rFonts w:cs="Times New Roman"/>
      <w:sz w:val="23"/>
      <w:szCs w:val="23"/>
    </w:rPr>
  </w:style>
  <w:style w:type="paragraph" w:customStyle="1" w:styleId="CharCharCharChar">
    <w:name w:val="Char Char Char Char"/>
    <w:basedOn w:val="Normal"/>
    <w:next w:val="Normal"/>
    <w:uiPriority w:val="99"/>
    <w:semiHidden/>
    <w:rsid w:val="00E5470D"/>
    <w:pPr>
      <w:tabs>
        <w:tab w:val="num" w:pos="360"/>
      </w:tabs>
      <w:ind w:left="360" w:hanging="360"/>
    </w:pPr>
    <w:rPr>
      <w:sz w:val="20"/>
    </w:rPr>
  </w:style>
  <w:style w:type="paragraph" w:customStyle="1" w:styleId="Headin4">
    <w:name w:val="Headin 4"/>
    <w:basedOn w:val="Text1"/>
    <w:uiPriority w:val="99"/>
    <w:rsid w:val="00E5470D"/>
  </w:style>
  <w:style w:type="paragraph" w:customStyle="1" w:styleId="Heading1P">
    <w:name w:val="Heading 1P"/>
    <w:basedOn w:val="Heading1S"/>
    <w:next w:val="Normal"/>
    <w:uiPriority w:val="99"/>
    <w:semiHidden/>
    <w:rsid w:val="00097B91"/>
    <w:pPr>
      <w:numPr>
        <w:ilvl w:val="5"/>
        <w:numId w:val="14"/>
      </w:numPr>
      <w:tabs>
        <w:tab w:val="clear" w:pos="1656"/>
        <w:tab w:val="num" w:pos="1800"/>
      </w:tabs>
      <w:ind w:left="0" w:firstLine="0"/>
    </w:pPr>
  </w:style>
  <w:style w:type="paragraph" w:customStyle="1" w:styleId="Heading2P">
    <w:name w:val="Heading 2P"/>
    <w:basedOn w:val="Heading2S"/>
    <w:next w:val="Normal"/>
    <w:uiPriority w:val="99"/>
    <w:semiHidden/>
    <w:rsid w:val="00097B91"/>
    <w:pPr>
      <w:numPr>
        <w:numId w:val="0"/>
      </w:numPr>
      <w:ind w:left="360" w:hanging="360"/>
    </w:pPr>
  </w:style>
  <w:style w:type="paragraph" w:customStyle="1" w:styleId="Heading3P">
    <w:name w:val="Heading 3P"/>
    <w:basedOn w:val="Heading3S"/>
    <w:next w:val="Normal"/>
    <w:uiPriority w:val="99"/>
    <w:semiHidden/>
    <w:rsid w:val="00097B91"/>
    <w:pPr>
      <w:numPr>
        <w:ilvl w:val="0"/>
        <w:numId w:val="13"/>
      </w:numPr>
      <w:tabs>
        <w:tab w:val="clear" w:pos="1800"/>
        <w:tab w:val="num" w:pos="1008"/>
      </w:tabs>
      <w:ind w:left="1008" w:hanging="1008"/>
    </w:pPr>
  </w:style>
  <w:style w:type="paragraph" w:customStyle="1" w:styleId="Heading4P">
    <w:name w:val="Heading 4P"/>
    <w:basedOn w:val="Heading4S"/>
    <w:next w:val="Normal"/>
    <w:uiPriority w:val="99"/>
    <w:semiHidden/>
    <w:rsid w:val="00097B91"/>
    <w:pPr>
      <w:numPr>
        <w:ilvl w:val="1"/>
        <w:numId w:val="13"/>
      </w:numPr>
    </w:pPr>
  </w:style>
  <w:style w:type="paragraph" w:customStyle="1" w:styleId="Heading5P">
    <w:name w:val="Heading 5P"/>
    <w:basedOn w:val="Heading5"/>
    <w:next w:val="Normal"/>
    <w:uiPriority w:val="99"/>
    <w:semiHidden/>
    <w:rsid w:val="00097B91"/>
    <w:pPr>
      <w:keepLines w:val="0"/>
      <w:numPr>
        <w:ilvl w:val="2"/>
        <w:numId w:val="13"/>
      </w:numPr>
      <w:tabs>
        <w:tab w:val="clear" w:pos="1008"/>
        <w:tab w:val="num" w:pos="1656"/>
      </w:tabs>
      <w:spacing w:before="120" w:after="180"/>
      <w:ind w:left="1656" w:hanging="1296"/>
    </w:pPr>
    <w:rPr>
      <w:snapToGrid/>
      <w:lang w:eastAsia="ja-JP"/>
    </w:rPr>
  </w:style>
  <w:style w:type="paragraph" w:customStyle="1" w:styleId="Heading6P">
    <w:name w:val="Heading 6P"/>
    <w:basedOn w:val="Heading6"/>
    <w:next w:val="Normal"/>
    <w:uiPriority w:val="99"/>
    <w:semiHidden/>
    <w:rsid w:val="00097B91"/>
    <w:pPr>
      <w:keepLines w:val="0"/>
      <w:numPr>
        <w:ilvl w:val="3"/>
        <w:numId w:val="13"/>
      </w:numPr>
      <w:tabs>
        <w:tab w:val="clear" w:pos="1008"/>
        <w:tab w:val="num" w:pos="1656"/>
      </w:tabs>
      <w:spacing w:before="120" w:after="120"/>
      <w:ind w:left="1656" w:hanging="1296"/>
    </w:pPr>
    <w:rPr>
      <w:i/>
      <w:snapToGrid/>
      <w:u w:val="single"/>
      <w:lang w:eastAsia="ja-JP"/>
    </w:rPr>
  </w:style>
  <w:style w:type="paragraph" w:customStyle="1" w:styleId="NormalTNR">
    <w:name w:val="Normal TNR"/>
    <w:basedOn w:val="Normal"/>
    <w:link w:val="NormalTNRChar"/>
    <w:uiPriority w:val="99"/>
    <w:rsid w:val="00E5470D"/>
    <w:pPr>
      <w:spacing w:after="240"/>
    </w:pPr>
    <w:rPr>
      <w:rFonts w:cs="Arial"/>
      <w:szCs w:val="24"/>
      <w:lang w:val="en-GB" w:eastAsia="en-GB"/>
    </w:rPr>
  </w:style>
  <w:style w:type="character" w:customStyle="1" w:styleId="NormalTNRChar">
    <w:name w:val="Normal TNR Char"/>
    <w:link w:val="NormalTNR"/>
    <w:uiPriority w:val="99"/>
    <w:locked/>
    <w:rsid w:val="00E5470D"/>
    <w:rPr>
      <w:rFonts w:cs="Arial"/>
      <w:sz w:val="24"/>
      <w:szCs w:val="24"/>
      <w:lang w:val="en-GB" w:eastAsia="en-GB" w:bidi="ar-SA"/>
    </w:rPr>
  </w:style>
  <w:style w:type="character" w:customStyle="1" w:styleId="CaptionChar1">
    <w:name w:val="Caption Char1"/>
    <w:uiPriority w:val="99"/>
    <w:rsid w:val="00E5470D"/>
    <w:rPr>
      <w:rFonts w:cs="Times New Roman"/>
      <w:b/>
      <w:sz w:val="24"/>
      <w:lang w:val="en-US" w:eastAsia="en-US" w:bidi="ar-SA"/>
    </w:rPr>
  </w:style>
  <w:style w:type="character" w:customStyle="1" w:styleId="TableFootnoteLetterCharChar">
    <w:name w:val="Table Footnote Letter Char Char"/>
    <w:uiPriority w:val="99"/>
    <w:rsid w:val="00E5470D"/>
    <w:rPr>
      <w:rFonts w:eastAsia="Arial Unicode MS" w:cs="Times New Roman"/>
      <w:sz w:val="24"/>
      <w:szCs w:val="24"/>
      <w:lang w:val="en-US" w:eastAsia="en-US" w:bidi="ar-SA"/>
    </w:rPr>
  </w:style>
  <w:style w:type="paragraph" w:customStyle="1" w:styleId="ContactText">
    <w:name w:val="Contact Text"/>
    <w:basedOn w:val="Normal"/>
    <w:uiPriority w:val="99"/>
    <w:semiHidden/>
    <w:rsid w:val="00E5470D"/>
    <w:pPr>
      <w:spacing w:before="150"/>
      <w:ind w:left="720"/>
    </w:pPr>
    <w:rPr>
      <w:rFonts w:ascii="Arial" w:hAnsi="Arial"/>
      <w:sz w:val="18"/>
    </w:rPr>
  </w:style>
  <w:style w:type="paragraph" w:customStyle="1" w:styleId="Table-TextCharChar">
    <w:name w:val="Table-Text Char Char"/>
    <w:basedOn w:val="Normal"/>
    <w:link w:val="Table-TextCharCharChar"/>
    <w:uiPriority w:val="99"/>
    <w:rsid w:val="00E5470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sz w:val="20"/>
    </w:rPr>
  </w:style>
  <w:style w:type="character" w:customStyle="1" w:styleId="Table-TextCharCharChar">
    <w:name w:val="Table-Text Char Char Char"/>
    <w:link w:val="Table-TextCharChar"/>
    <w:uiPriority w:val="99"/>
    <w:locked/>
    <w:rsid w:val="00E5470D"/>
    <w:rPr>
      <w:rFonts w:cs="Times New Roman"/>
      <w:lang w:val="en-US" w:eastAsia="en-US" w:bidi="ar-SA"/>
    </w:rPr>
  </w:style>
  <w:style w:type="paragraph" w:customStyle="1" w:styleId="Text1CharChar">
    <w:name w:val="Text 1 Char Char"/>
    <w:basedOn w:val="Normal"/>
    <w:next w:val="Normal"/>
    <w:link w:val="Text1CharCharChar"/>
    <w:uiPriority w:val="99"/>
    <w:rsid w:val="00E5470D"/>
    <w:pPr>
      <w:spacing w:after="240"/>
    </w:pPr>
  </w:style>
  <w:style w:type="character" w:customStyle="1" w:styleId="Text1CharCharChar">
    <w:name w:val="Text 1 Char Char Char"/>
    <w:link w:val="Text1CharChar"/>
    <w:uiPriority w:val="99"/>
    <w:locked/>
    <w:rsid w:val="00E5470D"/>
    <w:rPr>
      <w:rFonts w:cs="Times New Roman"/>
      <w:sz w:val="24"/>
      <w:lang w:val="en-US" w:eastAsia="en-US" w:bidi="ar-SA"/>
    </w:rPr>
  </w:style>
  <w:style w:type="paragraph" w:customStyle="1" w:styleId="Table-TextCharCharCharChar">
    <w:name w:val="Table-Text Char Char Char Char"/>
    <w:basedOn w:val="Normal"/>
    <w:link w:val="Table-TextCharCharCharCharChar"/>
    <w:uiPriority w:val="99"/>
    <w:rsid w:val="00E5470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sz w:val="20"/>
    </w:rPr>
  </w:style>
  <w:style w:type="character" w:customStyle="1" w:styleId="Table-TextCharCharCharCharChar">
    <w:name w:val="Table-Text Char Char Char Char Char"/>
    <w:link w:val="Table-TextCharCharCharChar"/>
    <w:uiPriority w:val="99"/>
    <w:locked/>
    <w:rsid w:val="00E5470D"/>
    <w:rPr>
      <w:rFonts w:cs="Times New Roman"/>
      <w:lang w:val="en-US" w:eastAsia="en-US" w:bidi="ar-SA"/>
    </w:rPr>
  </w:style>
  <w:style w:type="character" w:customStyle="1" w:styleId="BulletsTextCharChar">
    <w:name w:val="Bullets Text Char Char"/>
    <w:uiPriority w:val="99"/>
    <w:semiHidden/>
    <w:rsid w:val="00E5470D"/>
    <w:rPr>
      <w:rFonts w:cs="Times New Roman"/>
      <w:sz w:val="24"/>
      <w:lang w:val="en-US" w:eastAsia="en-US" w:bidi="ar-SA"/>
    </w:rPr>
  </w:style>
  <w:style w:type="character" w:customStyle="1" w:styleId="EmailStyle366">
    <w:name w:val="EmailStyle366"/>
    <w:uiPriority w:val="99"/>
    <w:semiHidden/>
    <w:rsid w:val="00E5470D"/>
    <w:rPr>
      <w:rFonts w:ascii="Arial" w:hAnsi="Arial" w:cs="Arial"/>
      <w:color w:val="auto"/>
      <w:sz w:val="20"/>
      <w:szCs w:val="20"/>
    </w:rPr>
  </w:style>
  <w:style w:type="character" w:customStyle="1" w:styleId="CaptionCharChar1">
    <w:name w:val="Caption Char Char1"/>
    <w:uiPriority w:val="99"/>
    <w:semiHidden/>
    <w:locked/>
    <w:rsid w:val="00E5470D"/>
    <w:rPr>
      <w:rFonts w:cs="Times New Roman"/>
      <w:b/>
      <w:sz w:val="24"/>
      <w:lang w:val="en-US" w:eastAsia="en-US" w:bidi="ar-SA"/>
    </w:rPr>
  </w:style>
  <w:style w:type="character" w:customStyle="1" w:styleId="BodyTextIndent3Char1">
    <w:name w:val="Body Text Indent 3 Char1"/>
    <w:link w:val="BodyTextIndent3"/>
    <w:uiPriority w:val="99"/>
    <w:semiHidden/>
    <w:locked/>
    <w:rsid w:val="00E5470D"/>
    <w:rPr>
      <w:rFonts w:cs="Times New Roman"/>
      <w:sz w:val="16"/>
      <w:szCs w:val="16"/>
      <w:lang w:val="en-US" w:eastAsia="en-US" w:bidi="ar-SA"/>
    </w:rPr>
  </w:style>
  <w:style w:type="paragraph" w:styleId="Index2">
    <w:name w:val="index 2"/>
    <w:basedOn w:val="Normal"/>
    <w:next w:val="Normal"/>
    <w:uiPriority w:val="99"/>
    <w:semiHidden/>
    <w:rsid w:val="00E5470D"/>
    <w:pPr>
      <w:ind w:left="480" w:hanging="240"/>
    </w:pPr>
    <w:rPr>
      <w:rFonts w:eastAsia="Arial Unicode MS"/>
      <w:szCs w:val="24"/>
    </w:rPr>
  </w:style>
  <w:style w:type="paragraph" w:customStyle="1" w:styleId="Style2">
    <w:name w:val="Style2"/>
    <w:basedOn w:val="Text1"/>
    <w:uiPriority w:val="99"/>
    <w:rsid w:val="00E5470D"/>
    <w:rPr>
      <w:b/>
    </w:rPr>
  </w:style>
  <w:style w:type="character" w:customStyle="1" w:styleId="EmailStyle371">
    <w:name w:val="EmailStyle371"/>
    <w:uiPriority w:val="99"/>
    <w:semiHidden/>
    <w:rsid w:val="00E5470D"/>
    <w:rPr>
      <w:rFonts w:ascii="Arial" w:hAnsi="Arial" w:cs="Arial"/>
      <w:color w:val="000080"/>
      <w:sz w:val="20"/>
      <w:szCs w:val="20"/>
    </w:rPr>
  </w:style>
  <w:style w:type="paragraph" w:customStyle="1" w:styleId="synopsistext0">
    <w:name w:val="synopsistext"/>
    <w:basedOn w:val="Normal"/>
    <w:uiPriority w:val="99"/>
    <w:rsid w:val="00E5470D"/>
    <w:pPr>
      <w:spacing w:before="120" w:after="120"/>
    </w:pPr>
    <w:rPr>
      <w:szCs w:val="24"/>
    </w:rPr>
  </w:style>
  <w:style w:type="character" w:customStyle="1" w:styleId="Text1Char20">
    <w:name w:val="Text 1 Char2"/>
    <w:uiPriority w:val="99"/>
    <w:locked/>
    <w:rsid w:val="00E5470D"/>
    <w:rPr>
      <w:rFonts w:eastAsia="Arial Unicode MS" w:cs="Times New Roman"/>
      <w:sz w:val="24"/>
      <w:szCs w:val="24"/>
      <w:lang w:val="en-US" w:eastAsia="en-US" w:bidi="ar-SA"/>
    </w:rPr>
  </w:style>
  <w:style w:type="paragraph" w:customStyle="1" w:styleId="TextTi11">
    <w:name w:val="Text:Ti11"/>
    <w:basedOn w:val="Normal"/>
    <w:link w:val="TextTi11Zchn"/>
    <w:uiPriority w:val="99"/>
    <w:rsid w:val="00E5470D"/>
    <w:pPr>
      <w:spacing w:after="170" w:line="260" w:lineRule="atLeast"/>
      <w:jc w:val="both"/>
    </w:pPr>
    <w:rPr>
      <w:sz w:val="22"/>
      <w:lang w:eastAsia="de-DE"/>
    </w:rPr>
  </w:style>
  <w:style w:type="character" w:customStyle="1" w:styleId="TextTi11Zchn">
    <w:name w:val="Text:Ti11 Zchn"/>
    <w:link w:val="TextTi11"/>
    <w:uiPriority w:val="99"/>
    <w:locked/>
    <w:rsid w:val="00E5470D"/>
    <w:rPr>
      <w:rFonts w:cs="Times New Roman"/>
      <w:sz w:val="22"/>
      <w:lang w:val="en-US" w:eastAsia="de-DE" w:bidi="ar-SA"/>
    </w:rPr>
  </w:style>
  <w:style w:type="paragraph" w:customStyle="1" w:styleId="Paragraph">
    <w:name w:val="Paragraph"/>
    <w:basedOn w:val="Normal"/>
    <w:link w:val="ParagraphCharChar"/>
    <w:uiPriority w:val="99"/>
    <w:rsid w:val="00E5470D"/>
    <w:pPr>
      <w:spacing w:after="240"/>
    </w:pPr>
  </w:style>
  <w:style w:type="character" w:customStyle="1" w:styleId="ParagraphCharChar">
    <w:name w:val="Paragraph Char Char"/>
    <w:link w:val="Paragraph"/>
    <w:uiPriority w:val="99"/>
    <w:locked/>
    <w:rsid w:val="00E5470D"/>
    <w:rPr>
      <w:rFonts w:cs="Times New Roman"/>
      <w:sz w:val="24"/>
      <w:lang w:val="en-US" w:eastAsia="en-US" w:bidi="ar-SA"/>
    </w:rPr>
  </w:style>
  <w:style w:type="paragraph" w:customStyle="1" w:styleId="table-text0">
    <w:name w:val="table-text"/>
    <w:basedOn w:val="Normal"/>
    <w:uiPriority w:val="99"/>
    <w:rsid w:val="00E5470D"/>
    <w:pPr>
      <w:keepNext/>
      <w:spacing w:before="60" w:after="60"/>
    </w:pPr>
    <w:rPr>
      <w:sz w:val="20"/>
    </w:rPr>
  </w:style>
  <w:style w:type="paragraph" w:customStyle="1" w:styleId="table-footer0">
    <w:name w:val="table-footer"/>
    <w:basedOn w:val="Normal"/>
    <w:uiPriority w:val="99"/>
    <w:rsid w:val="00E5470D"/>
    <w:pPr>
      <w:keepNext/>
      <w:spacing w:before="60"/>
      <w:ind w:left="360" w:hanging="360"/>
    </w:pPr>
    <w:rPr>
      <w:sz w:val="18"/>
      <w:szCs w:val="18"/>
    </w:rPr>
  </w:style>
  <w:style w:type="paragraph" w:customStyle="1" w:styleId="table-heading0">
    <w:name w:val="table-heading"/>
    <w:basedOn w:val="Normal"/>
    <w:uiPriority w:val="99"/>
    <w:rsid w:val="00E5470D"/>
    <w:pPr>
      <w:keepNext/>
      <w:spacing w:before="60" w:after="60"/>
      <w:jc w:val="center"/>
    </w:pPr>
    <w:rPr>
      <w:b/>
      <w:bCs/>
      <w:sz w:val="20"/>
    </w:rPr>
  </w:style>
  <w:style w:type="character" w:customStyle="1" w:styleId="ParagraphChar">
    <w:name w:val="Paragraph Char"/>
    <w:uiPriority w:val="99"/>
    <w:rsid w:val="00E5470D"/>
    <w:rPr>
      <w:rFonts w:eastAsia="Arial Unicode MS" w:cs="Times New Roman"/>
      <w:sz w:val="24"/>
      <w:szCs w:val="24"/>
      <w:lang w:val="en-US" w:eastAsia="en-US" w:bidi="ar-SA"/>
    </w:rPr>
  </w:style>
  <w:style w:type="character" w:customStyle="1" w:styleId="DeltaViewInsertion">
    <w:name w:val="DeltaView Insertion"/>
    <w:uiPriority w:val="99"/>
    <w:semiHidden/>
    <w:rsid w:val="00E5470D"/>
    <w:rPr>
      <w:color w:val="0000FF"/>
      <w:spacing w:val="0"/>
      <w:u w:val="double"/>
    </w:rPr>
  </w:style>
  <w:style w:type="character" w:customStyle="1" w:styleId="DeltaViewDeletion">
    <w:name w:val="DeltaView Deletion"/>
    <w:uiPriority w:val="99"/>
    <w:semiHidden/>
    <w:rsid w:val="00E5470D"/>
    <w:rPr>
      <w:strike/>
      <w:color w:val="FF0000"/>
      <w:spacing w:val="0"/>
    </w:rPr>
  </w:style>
  <w:style w:type="character" w:customStyle="1" w:styleId="DeltaViewMoveSource">
    <w:name w:val="DeltaView Move Source"/>
    <w:uiPriority w:val="99"/>
    <w:semiHidden/>
    <w:rsid w:val="00E5470D"/>
    <w:rPr>
      <w:strike/>
      <w:color w:val="00C000"/>
      <w:spacing w:val="0"/>
    </w:rPr>
  </w:style>
  <w:style w:type="character" w:customStyle="1" w:styleId="DeltaViewMoveDestination">
    <w:name w:val="DeltaView Move Destination"/>
    <w:uiPriority w:val="99"/>
    <w:semiHidden/>
    <w:rsid w:val="00E5470D"/>
    <w:rPr>
      <w:color w:val="00C000"/>
      <w:spacing w:val="0"/>
      <w:u w:val="double"/>
    </w:rPr>
  </w:style>
  <w:style w:type="paragraph" w:customStyle="1" w:styleId="text100">
    <w:name w:val="text10"/>
    <w:basedOn w:val="Normal"/>
    <w:uiPriority w:val="99"/>
    <w:rsid w:val="00E5470D"/>
    <w:rPr>
      <w:rFonts w:eastAsia="Batang"/>
      <w:szCs w:val="24"/>
      <w:lang w:eastAsia="ko-KR"/>
    </w:rPr>
  </w:style>
  <w:style w:type="character" w:customStyle="1" w:styleId="msoins0">
    <w:name w:val="msoins"/>
    <w:uiPriority w:val="99"/>
    <w:rsid w:val="00E5470D"/>
    <w:rPr>
      <w:rFonts w:cs="Times New Roman"/>
    </w:rPr>
  </w:style>
  <w:style w:type="character" w:customStyle="1" w:styleId="msoins00">
    <w:name w:val="msoins0"/>
    <w:uiPriority w:val="99"/>
    <w:rsid w:val="00E5470D"/>
    <w:rPr>
      <w:rFonts w:cs="Times New Roman"/>
    </w:rPr>
  </w:style>
  <w:style w:type="character" w:customStyle="1" w:styleId="msoins000">
    <w:name w:val="msoins00"/>
    <w:uiPriority w:val="99"/>
    <w:rsid w:val="00E5470D"/>
    <w:rPr>
      <w:rFonts w:cs="Times New Roman"/>
    </w:rPr>
  </w:style>
  <w:style w:type="paragraph" w:customStyle="1" w:styleId="Heading1S">
    <w:name w:val="Heading 1S"/>
    <w:basedOn w:val="Heading1"/>
    <w:next w:val="Normal"/>
    <w:uiPriority w:val="99"/>
    <w:semiHidden/>
    <w:rsid w:val="00097B91"/>
    <w:pPr>
      <w:keepNext w:val="0"/>
      <w:keepLines w:val="0"/>
      <w:pageBreakBefore w:val="0"/>
      <w:numPr>
        <w:numId w:val="0"/>
      </w:numPr>
      <w:tabs>
        <w:tab w:val="num" w:pos="360"/>
      </w:tabs>
      <w:spacing w:before="960" w:after="360"/>
      <w:ind w:left="360" w:hanging="360"/>
      <w:jc w:val="center"/>
    </w:pPr>
    <w:rPr>
      <w:snapToGrid/>
      <w:spacing w:val="8"/>
      <w:kern w:val="0"/>
      <w:lang w:eastAsia="ja-JP"/>
    </w:rPr>
  </w:style>
  <w:style w:type="paragraph" w:customStyle="1" w:styleId="Heading2S">
    <w:name w:val="Heading 2S"/>
    <w:basedOn w:val="Heading2"/>
    <w:next w:val="Normal"/>
    <w:uiPriority w:val="99"/>
    <w:semiHidden/>
    <w:rsid w:val="00097B91"/>
    <w:pPr>
      <w:keepLines w:val="0"/>
      <w:pageBreakBefore/>
      <w:numPr>
        <w:ilvl w:val="0"/>
        <w:numId w:val="14"/>
      </w:numPr>
      <w:tabs>
        <w:tab w:val="clear" w:pos="1800"/>
        <w:tab w:val="num" w:pos="1008"/>
      </w:tabs>
      <w:spacing w:before="120" w:after="120"/>
      <w:ind w:left="1008" w:hanging="1008"/>
    </w:pPr>
    <w:rPr>
      <w:caps/>
      <w:snapToGrid/>
      <w:color w:val="auto"/>
      <w:sz w:val="27"/>
      <w:lang w:eastAsia="ja-JP"/>
    </w:rPr>
  </w:style>
  <w:style w:type="paragraph" w:customStyle="1" w:styleId="Heading3S">
    <w:name w:val="Heading 3S"/>
    <w:basedOn w:val="Heading3"/>
    <w:next w:val="Normal"/>
    <w:uiPriority w:val="99"/>
    <w:semiHidden/>
    <w:rsid w:val="00097B91"/>
    <w:pPr>
      <w:keepLines w:val="0"/>
      <w:pageBreakBefore/>
      <w:numPr>
        <w:ilvl w:val="1"/>
        <w:numId w:val="14"/>
      </w:numPr>
      <w:spacing w:before="120" w:after="180"/>
    </w:pPr>
    <w:rPr>
      <w:sz w:val="26"/>
      <w:lang w:eastAsia="ja-JP"/>
    </w:rPr>
  </w:style>
  <w:style w:type="paragraph" w:customStyle="1" w:styleId="Heading4S">
    <w:name w:val="Heading 4S"/>
    <w:basedOn w:val="Heading4"/>
    <w:next w:val="Normal"/>
    <w:uiPriority w:val="99"/>
    <w:semiHidden/>
    <w:rsid w:val="00097B91"/>
    <w:pPr>
      <w:keepLines w:val="0"/>
      <w:pageBreakBefore/>
      <w:numPr>
        <w:ilvl w:val="2"/>
        <w:numId w:val="14"/>
      </w:numPr>
      <w:spacing w:before="120"/>
    </w:pPr>
    <w:rPr>
      <w:i/>
      <w:lang w:eastAsia="ja-JP"/>
    </w:rPr>
  </w:style>
  <w:style w:type="paragraph" w:customStyle="1" w:styleId="Heading1Q">
    <w:name w:val="Heading 1Q"/>
    <w:basedOn w:val="Heading1"/>
    <w:next w:val="Normal"/>
    <w:uiPriority w:val="99"/>
    <w:semiHidden/>
    <w:rsid w:val="00097B91"/>
    <w:pPr>
      <w:keepNext w:val="0"/>
      <w:keepLines w:val="0"/>
      <w:pageBreakBefore w:val="0"/>
      <w:numPr>
        <w:ilvl w:val="3"/>
        <w:numId w:val="14"/>
      </w:numPr>
      <w:tabs>
        <w:tab w:val="clear" w:pos="1008"/>
        <w:tab w:val="num" w:pos="1800"/>
      </w:tabs>
      <w:spacing w:before="960" w:after="240"/>
      <w:ind w:left="0" w:firstLine="0"/>
      <w:jc w:val="center"/>
    </w:pPr>
    <w:rPr>
      <w:snapToGrid/>
      <w:spacing w:val="8"/>
      <w:kern w:val="0"/>
      <w:lang w:eastAsia="ja-JP"/>
    </w:rPr>
  </w:style>
  <w:style w:type="paragraph" w:customStyle="1" w:styleId="Heading2Q">
    <w:name w:val="Heading 2Q"/>
    <w:basedOn w:val="Heading2"/>
    <w:next w:val="Normal"/>
    <w:uiPriority w:val="99"/>
    <w:semiHidden/>
    <w:rsid w:val="00097B91"/>
    <w:pPr>
      <w:keepLines w:val="0"/>
      <w:pageBreakBefore/>
      <w:numPr>
        <w:ilvl w:val="0"/>
        <w:numId w:val="15"/>
      </w:numPr>
      <w:tabs>
        <w:tab w:val="clear" w:pos="1800"/>
        <w:tab w:val="num" w:pos="1008"/>
      </w:tabs>
      <w:spacing w:before="120" w:after="120"/>
      <w:ind w:left="1008" w:hanging="1008"/>
    </w:pPr>
    <w:rPr>
      <w:caps/>
      <w:snapToGrid/>
      <w:color w:val="auto"/>
      <w:sz w:val="27"/>
      <w:lang w:eastAsia="ja-JP"/>
    </w:rPr>
  </w:style>
  <w:style w:type="paragraph" w:customStyle="1" w:styleId="Heading5S">
    <w:name w:val="Heading 5S"/>
    <w:basedOn w:val="Normal"/>
    <w:next w:val="Normal"/>
    <w:uiPriority w:val="99"/>
    <w:semiHidden/>
    <w:rsid w:val="00097B91"/>
    <w:pPr>
      <w:keepNext/>
      <w:numPr>
        <w:ilvl w:val="1"/>
        <w:numId w:val="15"/>
      </w:numPr>
      <w:tabs>
        <w:tab w:val="clear" w:pos="1008"/>
        <w:tab w:val="num" w:pos="1656"/>
      </w:tabs>
      <w:spacing w:before="120" w:after="180"/>
      <w:ind w:left="1656" w:hanging="1296"/>
      <w:outlineLvl w:val="4"/>
    </w:pPr>
    <w:rPr>
      <w:lang w:eastAsia="ja-JP"/>
    </w:rPr>
  </w:style>
  <w:style w:type="paragraph" w:customStyle="1" w:styleId="Heading6S">
    <w:name w:val="Heading 6S"/>
    <w:basedOn w:val="Normal"/>
    <w:next w:val="Normal"/>
    <w:uiPriority w:val="99"/>
    <w:semiHidden/>
    <w:rsid w:val="00097B91"/>
    <w:pPr>
      <w:keepNext/>
      <w:numPr>
        <w:ilvl w:val="4"/>
        <w:numId w:val="14"/>
      </w:numPr>
      <w:spacing w:before="120" w:after="120"/>
      <w:outlineLvl w:val="5"/>
    </w:pPr>
    <w:rPr>
      <w:i/>
      <w:u w:val="single"/>
      <w:lang w:eastAsia="ja-JP"/>
    </w:rPr>
  </w:style>
  <w:style w:type="paragraph" w:customStyle="1" w:styleId="Heading5A">
    <w:name w:val="Heading 5A"/>
    <w:basedOn w:val="Heading5"/>
    <w:uiPriority w:val="99"/>
    <w:semiHidden/>
    <w:rsid w:val="00097B91"/>
    <w:pPr>
      <w:keepLines w:val="0"/>
      <w:numPr>
        <w:numId w:val="13"/>
      </w:numPr>
      <w:tabs>
        <w:tab w:val="left" w:pos="1656"/>
        <w:tab w:val="num" w:pos="1800"/>
      </w:tabs>
      <w:spacing w:before="120" w:after="180"/>
    </w:pPr>
    <w:rPr>
      <w:snapToGrid/>
      <w:lang w:eastAsia="ja-JP"/>
    </w:rPr>
  </w:style>
  <w:style w:type="paragraph" w:customStyle="1" w:styleId="Heading1A">
    <w:name w:val="Heading 1A"/>
    <w:basedOn w:val="Heading1"/>
    <w:next w:val="Normal"/>
    <w:uiPriority w:val="99"/>
    <w:semiHidden/>
    <w:rsid w:val="00097B91"/>
    <w:pPr>
      <w:keepNext w:val="0"/>
      <w:keepLines w:val="0"/>
      <w:pageBreakBefore w:val="0"/>
      <w:numPr>
        <w:ilvl w:val="5"/>
        <w:numId w:val="13"/>
      </w:numPr>
      <w:tabs>
        <w:tab w:val="clear" w:pos="1656"/>
        <w:tab w:val="num" w:pos="1800"/>
      </w:tabs>
      <w:spacing w:before="960" w:after="360"/>
      <w:ind w:left="0" w:firstLine="0"/>
      <w:jc w:val="center"/>
    </w:pPr>
    <w:rPr>
      <w:snapToGrid/>
      <w:spacing w:val="8"/>
      <w:kern w:val="0"/>
      <w:lang w:eastAsia="ja-JP"/>
    </w:rPr>
  </w:style>
  <w:style w:type="paragraph" w:customStyle="1" w:styleId="Heading3A">
    <w:name w:val="Heading 3A"/>
    <w:basedOn w:val="Heading3"/>
    <w:next w:val="Normal"/>
    <w:uiPriority w:val="99"/>
    <w:semiHidden/>
    <w:rsid w:val="00097B91"/>
    <w:pPr>
      <w:keepLines w:val="0"/>
      <w:pageBreakBefore/>
      <w:numPr>
        <w:ilvl w:val="4"/>
        <w:numId w:val="33"/>
      </w:numPr>
      <w:tabs>
        <w:tab w:val="clear" w:pos="1800"/>
        <w:tab w:val="num" w:pos="1008"/>
      </w:tabs>
      <w:spacing w:before="120" w:after="180"/>
      <w:ind w:left="1008" w:hanging="1008"/>
    </w:pPr>
    <w:rPr>
      <w:sz w:val="26"/>
      <w:lang w:eastAsia="ja-JP"/>
    </w:rPr>
  </w:style>
  <w:style w:type="paragraph" w:customStyle="1" w:styleId="Heading2A">
    <w:name w:val="Heading 2A"/>
    <w:basedOn w:val="Heading2"/>
    <w:next w:val="Normal"/>
    <w:uiPriority w:val="99"/>
    <w:semiHidden/>
    <w:rsid w:val="00097B91"/>
    <w:pPr>
      <w:keepLines w:val="0"/>
      <w:pageBreakBefore/>
      <w:numPr>
        <w:ilvl w:val="0"/>
        <w:numId w:val="33"/>
      </w:numPr>
      <w:tabs>
        <w:tab w:val="clear" w:pos="1800"/>
        <w:tab w:val="num" w:pos="1008"/>
      </w:tabs>
      <w:spacing w:before="120" w:after="120"/>
      <w:ind w:left="1008" w:hanging="1008"/>
    </w:pPr>
    <w:rPr>
      <w:caps/>
      <w:snapToGrid/>
      <w:color w:val="auto"/>
      <w:sz w:val="27"/>
      <w:lang w:eastAsia="ja-JP"/>
    </w:rPr>
  </w:style>
  <w:style w:type="paragraph" w:customStyle="1" w:styleId="Heading4A">
    <w:name w:val="Heading 4A"/>
    <w:basedOn w:val="Heading4"/>
    <w:next w:val="Normal"/>
    <w:uiPriority w:val="99"/>
    <w:semiHidden/>
    <w:rsid w:val="00097B91"/>
    <w:pPr>
      <w:keepLines w:val="0"/>
      <w:pageBreakBefore/>
      <w:numPr>
        <w:ilvl w:val="2"/>
        <w:numId w:val="33"/>
      </w:numPr>
      <w:tabs>
        <w:tab w:val="left" w:pos="1008"/>
        <w:tab w:val="num" w:pos="1440"/>
      </w:tabs>
      <w:spacing w:before="120"/>
    </w:pPr>
    <w:rPr>
      <w:i/>
      <w:lang w:eastAsia="ja-JP"/>
    </w:rPr>
  </w:style>
  <w:style w:type="paragraph" w:customStyle="1" w:styleId="Heading2R">
    <w:name w:val="Heading 2R"/>
    <w:basedOn w:val="Heading2S"/>
    <w:next w:val="Normal"/>
    <w:uiPriority w:val="99"/>
    <w:semiHidden/>
    <w:rsid w:val="00097B91"/>
    <w:pPr>
      <w:numPr>
        <w:ilvl w:val="1"/>
        <w:numId w:val="33"/>
      </w:numPr>
    </w:pPr>
  </w:style>
  <w:style w:type="paragraph" w:customStyle="1" w:styleId="Heading1R">
    <w:name w:val="Heading 1R"/>
    <w:basedOn w:val="Heading1S"/>
    <w:next w:val="Normal"/>
    <w:uiPriority w:val="99"/>
    <w:semiHidden/>
    <w:rsid w:val="00097B91"/>
    <w:pPr>
      <w:numPr>
        <w:ilvl w:val="3"/>
        <w:numId w:val="33"/>
      </w:numPr>
      <w:tabs>
        <w:tab w:val="clear" w:pos="1440"/>
        <w:tab w:val="num" w:pos="1800"/>
      </w:tabs>
      <w:ind w:left="0" w:firstLine="0"/>
    </w:pPr>
  </w:style>
  <w:style w:type="paragraph" w:customStyle="1" w:styleId="Heading3R">
    <w:name w:val="Heading 3R"/>
    <w:basedOn w:val="Heading3S"/>
    <w:next w:val="Normal"/>
    <w:uiPriority w:val="99"/>
    <w:semiHidden/>
    <w:rsid w:val="00097B91"/>
    <w:pPr>
      <w:numPr>
        <w:numId w:val="34"/>
      </w:numPr>
    </w:pPr>
  </w:style>
  <w:style w:type="paragraph" w:customStyle="1" w:styleId="Heading4R">
    <w:name w:val="Heading 4R"/>
    <w:basedOn w:val="Heading4S"/>
    <w:next w:val="Normal"/>
    <w:uiPriority w:val="99"/>
    <w:semiHidden/>
    <w:rsid w:val="00097B91"/>
    <w:pPr>
      <w:numPr>
        <w:ilvl w:val="0"/>
        <w:numId w:val="34"/>
      </w:numPr>
      <w:tabs>
        <w:tab w:val="clear" w:pos="1800"/>
        <w:tab w:val="num" w:pos="1008"/>
      </w:tabs>
      <w:ind w:left="1008" w:hanging="1008"/>
    </w:pPr>
  </w:style>
  <w:style w:type="paragraph" w:customStyle="1" w:styleId="Heading5R">
    <w:name w:val="Heading 5R"/>
    <w:basedOn w:val="Heading5S"/>
    <w:next w:val="Normal"/>
    <w:uiPriority w:val="99"/>
    <w:semiHidden/>
    <w:rsid w:val="00097B91"/>
    <w:pPr>
      <w:numPr>
        <w:ilvl w:val="2"/>
        <w:numId w:val="34"/>
      </w:numPr>
      <w:tabs>
        <w:tab w:val="clear" w:pos="1008"/>
        <w:tab w:val="num" w:pos="1656"/>
      </w:tabs>
      <w:ind w:left="1440" w:hanging="1440"/>
    </w:pPr>
  </w:style>
  <w:style w:type="character" w:customStyle="1" w:styleId="BulletsChar">
    <w:name w:val="Bullets Char"/>
    <w:link w:val="Bullets"/>
    <w:uiPriority w:val="99"/>
    <w:locked/>
    <w:rsid w:val="0077739F"/>
    <w:rPr>
      <w:sz w:val="24"/>
      <w:lang w:eastAsia="ja-JP"/>
    </w:rPr>
  </w:style>
  <w:style w:type="character" w:customStyle="1" w:styleId="AppendixListChar">
    <w:name w:val="Appendix List Char"/>
    <w:basedOn w:val="Text1Char1"/>
    <w:link w:val="AppendixList"/>
    <w:uiPriority w:val="99"/>
    <w:locked/>
    <w:rsid w:val="00E5470D"/>
    <w:rPr>
      <w:sz w:val="24"/>
      <w:lang w:val="en-US" w:eastAsia="en-US" w:bidi="ar-SA"/>
    </w:rPr>
  </w:style>
  <w:style w:type="character" w:customStyle="1" w:styleId="EmailStyle410">
    <w:name w:val="EmailStyle410"/>
    <w:uiPriority w:val="99"/>
    <w:semiHidden/>
    <w:rsid w:val="00E5470D"/>
    <w:rPr>
      <w:rFonts w:ascii="Arial" w:hAnsi="Arial" w:cs="Arial"/>
      <w:color w:val="auto"/>
      <w:sz w:val="20"/>
      <w:szCs w:val="20"/>
    </w:rPr>
  </w:style>
  <w:style w:type="character" w:customStyle="1" w:styleId="ListNumberChar1">
    <w:name w:val="List Number Char1"/>
    <w:link w:val="ListNumber"/>
    <w:locked/>
    <w:rsid w:val="003969E2"/>
    <w:rPr>
      <w:sz w:val="24"/>
    </w:rPr>
  </w:style>
  <w:style w:type="character" w:customStyle="1" w:styleId="CharChar22">
    <w:name w:val="Char Char22"/>
    <w:uiPriority w:val="99"/>
    <w:semiHidden/>
    <w:locked/>
    <w:rsid w:val="007724BB"/>
    <w:rPr>
      <w:rFonts w:cs="Times New Roman"/>
      <w:lang w:val="en-US" w:eastAsia="en-US" w:bidi="ar-SA"/>
    </w:rPr>
  </w:style>
  <w:style w:type="character" w:customStyle="1" w:styleId="TableFootnoteSymbolChar">
    <w:name w:val="Table Footnote Symbol Char"/>
    <w:link w:val="TableFootnoteSymbol"/>
    <w:uiPriority w:val="99"/>
    <w:locked/>
    <w:rsid w:val="00BC678A"/>
    <w:rPr>
      <w:rFonts w:eastAsia="Arial Unicode MS"/>
      <w:sz w:val="18"/>
      <w:szCs w:val="24"/>
    </w:rPr>
  </w:style>
  <w:style w:type="character" w:customStyle="1" w:styleId="TableFootnoteLetterChar">
    <w:name w:val="Table Footnote Letter Char"/>
    <w:uiPriority w:val="99"/>
    <w:rsid w:val="00F32E99"/>
    <w:rPr>
      <w:rFonts w:eastAsia="Arial Unicode MS" w:cs="Times New Roman"/>
      <w:sz w:val="24"/>
      <w:szCs w:val="24"/>
      <w:lang w:val="en-US" w:eastAsia="en-US" w:bidi="ar-SA"/>
    </w:rPr>
  </w:style>
  <w:style w:type="character" w:customStyle="1" w:styleId="BodyTextIndentChar1">
    <w:name w:val="Body Text Indent Char1"/>
    <w:link w:val="BodyTextIndent"/>
    <w:uiPriority w:val="99"/>
    <w:locked/>
    <w:rsid w:val="00455F20"/>
    <w:rPr>
      <w:rFonts w:cs="Times New Roman"/>
      <w:sz w:val="24"/>
      <w:lang w:val="en-US" w:eastAsia="en-US" w:bidi="ar-SA"/>
    </w:rPr>
  </w:style>
  <w:style w:type="paragraph" w:customStyle="1" w:styleId="C-NumberedList">
    <w:name w:val="C-Numbered List"/>
    <w:link w:val="C-NumberedListChar"/>
    <w:uiPriority w:val="99"/>
    <w:semiHidden/>
    <w:rsid w:val="00DC1B10"/>
    <w:pPr>
      <w:numPr>
        <w:numId w:val="16"/>
      </w:numPr>
      <w:spacing w:before="120" w:after="120" w:line="280" w:lineRule="atLeast"/>
    </w:pPr>
    <w:rPr>
      <w:sz w:val="24"/>
      <w:szCs w:val="22"/>
    </w:rPr>
  </w:style>
  <w:style w:type="paragraph" w:customStyle="1" w:styleId="C-BodyText">
    <w:name w:val="C-Body Text"/>
    <w:link w:val="C-BodyTextChar"/>
    <w:uiPriority w:val="99"/>
    <w:semiHidden/>
    <w:rsid w:val="00CB55FE"/>
    <w:pPr>
      <w:spacing w:before="120" w:after="120" w:line="280" w:lineRule="atLeast"/>
    </w:pPr>
    <w:rPr>
      <w:sz w:val="22"/>
      <w:szCs w:val="22"/>
    </w:rPr>
  </w:style>
  <w:style w:type="character" w:customStyle="1" w:styleId="C-BodyTextChar">
    <w:name w:val="C-Body Text Char"/>
    <w:link w:val="C-BodyText"/>
    <w:uiPriority w:val="99"/>
    <w:semiHidden/>
    <w:locked/>
    <w:rsid w:val="00CB55FE"/>
    <w:rPr>
      <w:sz w:val="22"/>
      <w:szCs w:val="22"/>
      <w:lang w:val="en-US" w:eastAsia="en-US" w:bidi="ar-SA"/>
    </w:rPr>
  </w:style>
  <w:style w:type="paragraph" w:customStyle="1" w:styleId="C-TableHeader">
    <w:name w:val="C-Table Header"/>
    <w:next w:val="C-TableText"/>
    <w:uiPriority w:val="99"/>
    <w:semiHidden/>
    <w:rsid w:val="00F67C4F"/>
    <w:pPr>
      <w:keepNext/>
      <w:spacing w:before="60" w:after="60"/>
    </w:pPr>
    <w:rPr>
      <w:b/>
      <w:sz w:val="22"/>
    </w:rPr>
  </w:style>
  <w:style w:type="paragraph" w:customStyle="1" w:styleId="C-TableText">
    <w:name w:val="C-Table Text"/>
    <w:link w:val="C-TableTextChar"/>
    <w:uiPriority w:val="99"/>
    <w:rsid w:val="00F67C4F"/>
    <w:pPr>
      <w:spacing w:before="60" w:after="60"/>
    </w:pPr>
    <w:rPr>
      <w:sz w:val="22"/>
      <w:szCs w:val="22"/>
    </w:rPr>
  </w:style>
  <w:style w:type="character" w:customStyle="1" w:styleId="C-TableTextChar">
    <w:name w:val="C-Table Text Char"/>
    <w:link w:val="C-TableText"/>
    <w:uiPriority w:val="99"/>
    <w:locked/>
    <w:rsid w:val="00F67C4F"/>
    <w:rPr>
      <w:sz w:val="22"/>
      <w:szCs w:val="22"/>
      <w:lang w:val="en-US" w:eastAsia="en-US" w:bidi="ar-SA"/>
    </w:rPr>
  </w:style>
  <w:style w:type="character" w:customStyle="1" w:styleId="C-Hyperlink">
    <w:name w:val="C-Hyperlink"/>
    <w:uiPriority w:val="99"/>
    <w:semiHidden/>
    <w:rsid w:val="00F67C4F"/>
    <w:rPr>
      <w:color w:val="0000FF"/>
    </w:rPr>
  </w:style>
  <w:style w:type="paragraph" w:customStyle="1" w:styleId="C-TableFootnote">
    <w:name w:val="C-Table Footnote"/>
    <w:next w:val="C-BodyText"/>
    <w:uiPriority w:val="99"/>
    <w:semiHidden/>
    <w:rsid w:val="006F7A36"/>
    <w:pPr>
      <w:tabs>
        <w:tab w:val="left" w:pos="144"/>
      </w:tabs>
      <w:ind w:left="144" w:hanging="144"/>
    </w:pPr>
    <w:rPr>
      <w:rFonts w:cs="Arial"/>
    </w:rPr>
  </w:style>
  <w:style w:type="character" w:customStyle="1" w:styleId="C-TableCallout">
    <w:name w:val="C-Table Callout"/>
    <w:uiPriority w:val="99"/>
    <w:semiHidden/>
    <w:rsid w:val="006F7A36"/>
    <w:rPr>
      <w:rFonts w:ascii="Times New Roman" w:hAnsi="Times New Roman"/>
      <w:color w:val="auto"/>
      <w:spacing w:val="0"/>
      <w:w w:val="100"/>
      <w:position w:val="0"/>
      <w:sz w:val="22"/>
      <w:u w:val="none"/>
      <w:effect w:val="none"/>
      <w:vertAlign w:val="superscript"/>
      <w:em w:val="none"/>
    </w:rPr>
  </w:style>
  <w:style w:type="paragraph" w:customStyle="1" w:styleId="TextTi10">
    <w:name w:val="Text:Ti10"/>
    <w:basedOn w:val="Normal"/>
    <w:link w:val="TextTi10Char1"/>
    <w:rsid w:val="00A10920"/>
    <w:rPr>
      <w:sz w:val="20"/>
      <w:lang w:eastAsia="ja-JP"/>
    </w:rPr>
  </w:style>
  <w:style w:type="character" w:customStyle="1" w:styleId="TextTi10Char1">
    <w:name w:val="Text:Ti10 Char1"/>
    <w:link w:val="TextTi10"/>
    <w:locked/>
    <w:rsid w:val="00A10920"/>
    <w:rPr>
      <w:lang w:val="en-US" w:eastAsia="ja-JP"/>
    </w:rPr>
  </w:style>
  <w:style w:type="paragraph" w:customStyle="1" w:styleId="C-Bullet">
    <w:name w:val="C-Bullet"/>
    <w:link w:val="C-BulletChar"/>
    <w:uiPriority w:val="99"/>
    <w:semiHidden/>
    <w:rsid w:val="00A10920"/>
    <w:pPr>
      <w:numPr>
        <w:numId w:val="17"/>
      </w:numPr>
      <w:spacing w:before="120" w:after="120" w:line="280" w:lineRule="atLeast"/>
    </w:pPr>
    <w:rPr>
      <w:sz w:val="24"/>
      <w:szCs w:val="22"/>
    </w:rPr>
  </w:style>
  <w:style w:type="paragraph" w:customStyle="1" w:styleId="TextBull">
    <w:name w:val="Text:Bull"/>
    <w:basedOn w:val="Normal"/>
    <w:uiPriority w:val="99"/>
    <w:rsid w:val="00A10920"/>
    <w:pPr>
      <w:tabs>
        <w:tab w:val="num" w:pos="360"/>
      </w:tabs>
      <w:spacing w:line="280" w:lineRule="atLeast"/>
      <w:ind w:left="360" w:hanging="360"/>
    </w:pPr>
    <w:rPr>
      <w:szCs w:val="24"/>
      <w:lang w:eastAsia="de-DE"/>
    </w:rPr>
  </w:style>
  <w:style w:type="paragraph" w:customStyle="1" w:styleId="CharCharChar">
    <w:name w:val="Char Char Char"/>
    <w:basedOn w:val="Normal"/>
    <w:next w:val="Normal"/>
    <w:uiPriority w:val="99"/>
    <w:semiHidden/>
    <w:rsid w:val="00E452C4"/>
    <w:pPr>
      <w:tabs>
        <w:tab w:val="num" w:pos="360"/>
      </w:tabs>
      <w:ind w:left="360" w:hanging="360"/>
    </w:pPr>
    <w:rPr>
      <w:sz w:val="20"/>
    </w:rPr>
  </w:style>
  <w:style w:type="character" w:customStyle="1" w:styleId="EmailStyle430">
    <w:name w:val="EmailStyle430"/>
    <w:uiPriority w:val="99"/>
    <w:semiHidden/>
    <w:rsid w:val="00E452C4"/>
    <w:rPr>
      <w:rFonts w:ascii="Arial" w:hAnsi="Arial" w:cs="Arial"/>
      <w:color w:val="000080"/>
      <w:sz w:val="20"/>
      <w:szCs w:val="20"/>
    </w:rPr>
  </w:style>
  <w:style w:type="paragraph" w:customStyle="1" w:styleId="Appendix">
    <w:name w:val="Appendix"/>
    <w:basedOn w:val="Normal"/>
    <w:next w:val="Normal"/>
    <w:link w:val="AppendixChar"/>
    <w:uiPriority w:val="99"/>
    <w:rsid w:val="00E452C4"/>
    <w:pPr>
      <w:keepNext/>
      <w:keepLines/>
      <w:numPr>
        <w:numId w:val="18"/>
      </w:numPr>
      <w:spacing w:after="240"/>
    </w:pPr>
    <w:rPr>
      <w:b/>
      <w:bCs/>
      <w:color w:val="000000"/>
    </w:rPr>
  </w:style>
  <w:style w:type="character" w:customStyle="1" w:styleId="CharChar">
    <w:name w:val="Char Char"/>
    <w:uiPriority w:val="99"/>
    <w:semiHidden/>
    <w:rsid w:val="00E452C4"/>
    <w:rPr>
      <w:rFonts w:cs="Times New Roman"/>
      <w:b/>
      <w:sz w:val="24"/>
      <w:lang w:val="en-US" w:eastAsia="en-US" w:bidi="ar-SA"/>
    </w:rPr>
  </w:style>
  <w:style w:type="character" w:customStyle="1" w:styleId="Heading2Char1">
    <w:name w:val="Heading 2 Char1"/>
    <w:link w:val="Heading2"/>
    <w:locked/>
    <w:rsid w:val="002416F1"/>
    <w:rPr>
      <w:rFonts w:ascii="Times New Roman Bold" w:eastAsia="Arial Unicode MS" w:hAnsi="Times New Roman Bold"/>
      <w:b/>
      <w:snapToGrid w:val="0"/>
      <w:color w:val="000000"/>
      <w:kern w:val="28"/>
      <w:sz w:val="24"/>
      <w:szCs w:val="24"/>
    </w:rPr>
  </w:style>
  <w:style w:type="paragraph" w:customStyle="1" w:styleId="paragraph0">
    <w:name w:val="paragraph"/>
    <w:basedOn w:val="Normal"/>
    <w:uiPriority w:val="99"/>
    <w:rsid w:val="00E452C4"/>
    <w:pPr>
      <w:spacing w:before="100" w:beforeAutospacing="1" w:after="100" w:afterAutospacing="1"/>
    </w:pPr>
    <w:rPr>
      <w:szCs w:val="24"/>
    </w:rPr>
  </w:style>
  <w:style w:type="character" w:customStyle="1" w:styleId="instructions0">
    <w:name w:val="instructions"/>
    <w:uiPriority w:val="99"/>
    <w:rsid w:val="00E452C4"/>
    <w:rPr>
      <w:rFonts w:cs="Times New Roman"/>
    </w:rPr>
  </w:style>
  <w:style w:type="character" w:customStyle="1" w:styleId="CharChar3">
    <w:name w:val="Char Char3"/>
    <w:uiPriority w:val="99"/>
    <w:semiHidden/>
    <w:rsid w:val="00E452C4"/>
    <w:rPr>
      <w:rFonts w:cs="Times New Roman"/>
      <w:sz w:val="24"/>
      <w:lang w:val="en-US" w:eastAsia="en-US" w:bidi="ar-SA"/>
    </w:rPr>
  </w:style>
  <w:style w:type="character" w:customStyle="1" w:styleId="CharChar9">
    <w:name w:val="Char Char9"/>
    <w:uiPriority w:val="99"/>
    <w:semiHidden/>
    <w:rsid w:val="00E452C4"/>
    <w:rPr>
      <w:rFonts w:cs="Times New Roman"/>
      <w:b/>
      <w:snapToGrid w:val="0"/>
      <w:color w:val="000000"/>
      <w:sz w:val="24"/>
      <w:lang w:val="en-US" w:eastAsia="en-US" w:bidi="ar-SA"/>
    </w:rPr>
  </w:style>
  <w:style w:type="character" w:customStyle="1" w:styleId="EmailStyle438">
    <w:name w:val="EmailStyle438"/>
    <w:uiPriority w:val="99"/>
    <w:semiHidden/>
    <w:rsid w:val="00E452C4"/>
    <w:rPr>
      <w:rFonts w:ascii="Arial" w:hAnsi="Arial" w:cs="Arial"/>
      <w:color w:val="auto"/>
      <w:sz w:val="20"/>
      <w:szCs w:val="20"/>
    </w:rPr>
  </w:style>
  <w:style w:type="paragraph" w:customStyle="1" w:styleId="StyleTableLeftCentered">
    <w:name w:val="Style Table Left + Centered"/>
    <w:basedOn w:val="TableLeft"/>
    <w:uiPriority w:val="99"/>
    <w:rsid w:val="00E452C4"/>
    <w:pPr>
      <w:spacing w:before="0"/>
      <w:jc w:val="center"/>
    </w:pPr>
    <w:rPr>
      <w:rFonts w:eastAsia="Times New Roman"/>
      <w:szCs w:val="20"/>
    </w:rPr>
  </w:style>
  <w:style w:type="paragraph" w:customStyle="1" w:styleId="c-bodytext0">
    <w:name w:val="c-bodytext"/>
    <w:basedOn w:val="Normal"/>
    <w:uiPriority w:val="99"/>
    <w:rsid w:val="00B1264E"/>
    <w:pPr>
      <w:spacing w:before="120" w:after="120" w:line="280" w:lineRule="atLeast"/>
    </w:pPr>
    <w:rPr>
      <w:rFonts w:eastAsia="MS Mincho"/>
      <w:szCs w:val="24"/>
      <w:lang w:eastAsia="ja-JP"/>
    </w:rPr>
  </w:style>
  <w:style w:type="paragraph" w:customStyle="1" w:styleId="bullets0">
    <w:name w:val="bullets"/>
    <w:basedOn w:val="Normal"/>
    <w:uiPriority w:val="99"/>
    <w:rsid w:val="00B65881"/>
    <w:pPr>
      <w:spacing w:after="240"/>
      <w:ind w:left="1440" w:hanging="360"/>
    </w:pPr>
    <w:rPr>
      <w:szCs w:val="24"/>
    </w:rPr>
  </w:style>
  <w:style w:type="paragraph" w:customStyle="1" w:styleId="listletter30">
    <w:name w:val="listletter3"/>
    <w:basedOn w:val="Normal"/>
    <w:uiPriority w:val="99"/>
    <w:rsid w:val="00B65881"/>
    <w:pPr>
      <w:tabs>
        <w:tab w:val="num" w:pos="1080"/>
      </w:tabs>
      <w:spacing w:after="240"/>
      <w:ind w:left="1080" w:hanging="360"/>
    </w:pPr>
    <w:rPr>
      <w:szCs w:val="24"/>
    </w:rPr>
  </w:style>
  <w:style w:type="character" w:customStyle="1" w:styleId="Heading3Char1">
    <w:name w:val="Heading 3 Char1"/>
    <w:link w:val="Heading3"/>
    <w:locked/>
    <w:rsid w:val="00E74C44"/>
    <w:rPr>
      <w:rFonts w:ascii="Times New Roman Bold" w:eastAsia="Arial Unicode MS" w:hAnsi="Times New Roman Bold"/>
      <w:b/>
      <w:snapToGrid w:val="0"/>
      <w:color w:val="000000"/>
      <w:kern w:val="28"/>
      <w:sz w:val="24"/>
      <w:szCs w:val="24"/>
    </w:rPr>
  </w:style>
  <w:style w:type="character" w:customStyle="1" w:styleId="text1char10">
    <w:name w:val="text1char1"/>
    <w:uiPriority w:val="99"/>
    <w:rsid w:val="00231219"/>
    <w:rPr>
      <w:rFonts w:cs="Times New Roman"/>
    </w:rPr>
  </w:style>
  <w:style w:type="paragraph" w:customStyle="1" w:styleId="C-Heading1">
    <w:name w:val="C-Heading 1"/>
    <w:next w:val="C-BodyText"/>
    <w:uiPriority w:val="99"/>
    <w:rsid w:val="00B74ACB"/>
    <w:pPr>
      <w:keepNext/>
      <w:pageBreakBefore/>
      <w:numPr>
        <w:numId w:val="19"/>
      </w:numPr>
      <w:spacing w:before="480" w:after="120"/>
      <w:outlineLvl w:val="0"/>
    </w:pPr>
    <w:rPr>
      <w:b/>
      <w:caps/>
      <w:sz w:val="28"/>
    </w:rPr>
  </w:style>
  <w:style w:type="paragraph" w:customStyle="1" w:styleId="C-Heading2">
    <w:name w:val="C-Heading 2"/>
    <w:next w:val="C-BodyText"/>
    <w:link w:val="C-Heading2Char"/>
    <w:uiPriority w:val="99"/>
    <w:rsid w:val="00B74ACB"/>
    <w:pPr>
      <w:keepNext/>
      <w:numPr>
        <w:ilvl w:val="1"/>
        <w:numId w:val="19"/>
      </w:numPr>
      <w:spacing w:before="240"/>
      <w:outlineLvl w:val="1"/>
    </w:pPr>
    <w:rPr>
      <w:b/>
      <w:sz w:val="28"/>
      <w:szCs w:val="22"/>
    </w:rPr>
  </w:style>
  <w:style w:type="paragraph" w:customStyle="1" w:styleId="C-Heading3">
    <w:name w:val="C-Heading 3"/>
    <w:next w:val="C-BodyText"/>
    <w:link w:val="C-Heading3Char"/>
    <w:uiPriority w:val="99"/>
    <w:rsid w:val="00B74ACB"/>
    <w:pPr>
      <w:keepNext/>
      <w:numPr>
        <w:ilvl w:val="2"/>
        <w:numId w:val="19"/>
      </w:numPr>
      <w:spacing w:before="240"/>
      <w:outlineLvl w:val="2"/>
    </w:pPr>
    <w:rPr>
      <w:b/>
      <w:sz w:val="24"/>
      <w:szCs w:val="22"/>
    </w:rPr>
  </w:style>
  <w:style w:type="paragraph" w:customStyle="1" w:styleId="C-Heading4">
    <w:name w:val="C-Heading 4"/>
    <w:next w:val="C-BodyText"/>
    <w:link w:val="C-Heading4Char"/>
    <w:uiPriority w:val="99"/>
    <w:rsid w:val="00B74ACB"/>
    <w:pPr>
      <w:keepNext/>
      <w:numPr>
        <w:ilvl w:val="3"/>
        <w:numId w:val="19"/>
      </w:numPr>
      <w:spacing w:before="240"/>
      <w:outlineLvl w:val="3"/>
    </w:pPr>
    <w:rPr>
      <w:b/>
      <w:sz w:val="24"/>
      <w:szCs w:val="22"/>
    </w:rPr>
  </w:style>
  <w:style w:type="character" w:customStyle="1" w:styleId="C-Heading4Char">
    <w:name w:val="C-Heading 4 Char"/>
    <w:link w:val="C-Heading4"/>
    <w:uiPriority w:val="99"/>
    <w:locked/>
    <w:rsid w:val="00B74ACB"/>
    <w:rPr>
      <w:b/>
      <w:sz w:val="24"/>
      <w:szCs w:val="22"/>
    </w:rPr>
  </w:style>
  <w:style w:type="paragraph" w:customStyle="1" w:styleId="C-Heading5">
    <w:name w:val="C-Heading 5"/>
    <w:next w:val="C-BodyText"/>
    <w:link w:val="C-Heading5Char"/>
    <w:uiPriority w:val="99"/>
    <w:rsid w:val="00B74ACB"/>
    <w:pPr>
      <w:keepNext/>
      <w:numPr>
        <w:ilvl w:val="4"/>
        <w:numId w:val="19"/>
      </w:numPr>
      <w:spacing w:before="240"/>
      <w:outlineLvl w:val="4"/>
    </w:pPr>
    <w:rPr>
      <w:b/>
      <w:sz w:val="24"/>
      <w:szCs w:val="22"/>
    </w:rPr>
  </w:style>
  <w:style w:type="paragraph" w:customStyle="1" w:styleId="C-Heading6">
    <w:name w:val="C-Heading 6"/>
    <w:next w:val="C-BodyText"/>
    <w:link w:val="C-Heading6Char"/>
    <w:uiPriority w:val="99"/>
    <w:rsid w:val="00B74ACB"/>
    <w:pPr>
      <w:keepNext/>
      <w:numPr>
        <w:ilvl w:val="5"/>
        <w:numId w:val="19"/>
      </w:numPr>
      <w:spacing w:before="240"/>
      <w:outlineLvl w:val="5"/>
    </w:pPr>
    <w:rPr>
      <w:b/>
      <w:sz w:val="24"/>
      <w:szCs w:val="22"/>
    </w:rPr>
  </w:style>
  <w:style w:type="character" w:customStyle="1" w:styleId="C-Heading3Char">
    <w:name w:val="C-Heading 3 Char"/>
    <w:link w:val="C-Heading3"/>
    <w:uiPriority w:val="99"/>
    <w:locked/>
    <w:rsid w:val="00BB39A8"/>
    <w:rPr>
      <w:b/>
      <w:sz w:val="24"/>
      <w:szCs w:val="22"/>
    </w:rPr>
  </w:style>
  <w:style w:type="character" w:customStyle="1" w:styleId="ReferencesChar">
    <w:name w:val="References Char"/>
    <w:link w:val="References"/>
    <w:locked/>
    <w:rsid w:val="004B67FD"/>
    <w:rPr>
      <w:color w:val="000000"/>
      <w:sz w:val="24"/>
    </w:rPr>
  </w:style>
  <w:style w:type="character" w:customStyle="1" w:styleId="CharChar6">
    <w:name w:val="Char Char6"/>
    <w:uiPriority w:val="99"/>
    <w:locked/>
    <w:rsid w:val="005061FD"/>
    <w:rPr>
      <w:rFonts w:cs="Times New Roman"/>
      <w:b/>
      <w:caps/>
      <w:snapToGrid w:val="0"/>
      <w:kern w:val="28"/>
      <w:sz w:val="28"/>
      <w:lang w:val="en-US" w:eastAsia="en-US" w:bidi="ar-SA"/>
    </w:rPr>
  </w:style>
  <w:style w:type="character" w:customStyle="1" w:styleId="BulletsText2Char">
    <w:name w:val="Bullets Text 2 Char"/>
    <w:link w:val="BulletsText2"/>
    <w:uiPriority w:val="99"/>
    <w:locked/>
    <w:rsid w:val="00AE200C"/>
    <w:rPr>
      <w:sz w:val="24"/>
      <w:lang w:val="x-none" w:eastAsia="ja-JP"/>
    </w:rPr>
  </w:style>
  <w:style w:type="paragraph" w:styleId="Revision">
    <w:name w:val="Revision"/>
    <w:hidden/>
    <w:uiPriority w:val="99"/>
    <w:semiHidden/>
    <w:rsid w:val="0079335C"/>
    <w:rPr>
      <w:sz w:val="24"/>
    </w:rPr>
  </w:style>
  <w:style w:type="character" w:customStyle="1" w:styleId="CaptionCharChar2">
    <w:name w:val="Caption Char Char2"/>
    <w:uiPriority w:val="99"/>
    <w:rsid w:val="000B020C"/>
    <w:rPr>
      <w:rFonts w:cs="Times New Roman"/>
      <w:b/>
      <w:sz w:val="24"/>
      <w:lang w:val="en-US" w:eastAsia="en-US" w:bidi="ar-SA"/>
    </w:rPr>
  </w:style>
  <w:style w:type="character" w:customStyle="1" w:styleId="Heading4CharChar">
    <w:name w:val="Heading 4 Char Char"/>
    <w:uiPriority w:val="99"/>
    <w:rsid w:val="000B020C"/>
    <w:rPr>
      <w:rFonts w:cs="Times New Roman"/>
      <w:sz w:val="24"/>
      <w:lang w:val="en-US" w:eastAsia="en-US" w:bidi="ar-SA"/>
    </w:rPr>
  </w:style>
  <w:style w:type="character" w:customStyle="1" w:styleId="Heading1CharChar">
    <w:name w:val="Heading 1 Char Char"/>
    <w:uiPriority w:val="99"/>
    <w:locked/>
    <w:rsid w:val="000B020C"/>
    <w:rPr>
      <w:rFonts w:cs="Times New Roman"/>
      <w:b/>
      <w:caps/>
      <w:snapToGrid w:val="0"/>
      <w:kern w:val="28"/>
      <w:sz w:val="28"/>
      <w:lang w:val="en-US" w:eastAsia="en-US" w:bidi="ar-SA"/>
    </w:rPr>
  </w:style>
  <w:style w:type="character" w:customStyle="1" w:styleId="TOC5Char">
    <w:name w:val="TOC 5 Char"/>
    <w:uiPriority w:val="99"/>
    <w:semiHidden/>
    <w:rsid w:val="000B020C"/>
    <w:rPr>
      <w:rFonts w:cs="Times New Roman"/>
      <w:noProof/>
      <w:lang w:val="en-US" w:eastAsia="en-US" w:bidi="ar-SA"/>
    </w:rPr>
  </w:style>
  <w:style w:type="character" w:customStyle="1" w:styleId="EmailStyle461">
    <w:name w:val="EmailStyle461"/>
    <w:uiPriority w:val="99"/>
    <w:semiHidden/>
    <w:rsid w:val="000B020C"/>
    <w:rPr>
      <w:rFonts w:ascii="Arial" w:hAnsi="Arial" w:cs="Arial"/>
      <w:color w:val="auto"/>
      <w:sz w:val="20"/>
      <w:szCs w:val="20"/>
    </w:rPr>
  </w:style>
  <w:style w:type="character" w:customStyle="1" w:styleId="EmailStyle462">
    <w:name w:val="EmailStyle462"/>
    <w:uiPriority w:val="99"/>
    <w:semiHidden/>
    <w:rsid w:val="000B020C"/>
    <w:rPr>
      <w:rFonts w:ascii="Arial" w:hAnsi="Arial" w:cs="Arial"/>
      <w:color w:val="000080"/>
      <w:sz w:val="20"/>
      <w:szCs w:val="20"/>
    </w:rPr>
  </w:style>
  <w:style w:type="character" w:customStyle="1" w:styleId="EmailStyle463">
    <w:name w:val="EmailStyle463"/>
    <w:uiPriority w:val="99"/>
    <w:semiHidden/>
    <w:rsid w:val="000B020C"/>
    <w:rPr>
      <w:rFonts w:ascii="Arial" w:hAnsi="Arial" w:cs="Arial"/>
      <w:color w:val="auto"/>
      <w:sz w:val="20"/>
      <w:szCs w:val="20"/>
    </w:rPr>
  </w:style>
  <w:style w:type="character" w:customStyle="1" w:styleId="ListNumberChar">
    <w:name w:val="List Number Char"/>
    <w:uiPriority w:val="99"/>
    <w:rsid w:val="000B020C"/>
    <w:rPr>
      <w:rFonts w:cs="Times New Roman"/>
      <w:sz w:val="24"/>
      <w:lang w:val="en-US" w:eastAsia="en-US" w:bidi="ar-SA"/>
    </w:rPr>
  </w:style>
  <w:style w:type="character" w:customStyle="1" w:styleId="EmailStyle465">
    <w:name w:val="EmailStyle465"/>
    <w:uiPriority w:val="99"/>
    <w:semiHidden/>
    <w:rsid w:val="000B020C"/>
    <w:rPr>
      <w:rFonts w:ascii="Arial" w:hAnsi="Arial" w:cs="Arial"/>
      <w:color w:val="000080"/>
      <w:sz w:val="20"/>
      <w:szCs w:val="20"/>
    </w:rPr>
  </w:style>
  <w:style w:type="character" w:customStyle="1" w:styleId="Heading2CharChar">
    <w:name w:val="Heading 2 Char Char"/>
    <w:uiPriority w:val="99"/>
    <w:rsid w:val="000B020C"/>
    <w:rPr>
      <w:rFonts w:ascii="Times New Roman Bold" w:hAnsi="Times New Roman Bold" w:cs="Times New Roman"/>
      <w:b/>
      <w:snapToGrid w:val="0"/>
      <w:color w:val="000000"/>
      <w:sz w:val="24"/>
      <w:lang w:val="en-US" w:eastAsia="en-US" w:bidi="ar-SA"/>
    </w:rPr>
  </w:style>
  <w:style w:type="character" w:customStyle="1" w:styleId="EmailStyle467">
    <w:name w:val="EmailStyle467"/>
    <w:uiPriority w:val="99"/>
    <w:semiHidden/>
    <w:rsid w:val="000B020C"/>
    <w:rPr>
      <w:rFonts w:ascii="Arial" w:hAnsi="Arial" w:cs="Arial"/>
      <w:color w:val="auto"/>
      <w:sz w:val="20"/>
      <w:szCs w:val="20"/>
    </w:rPr>
  </w:style>
  <w:style w:type="character" w:customStyle="1" w:styleId="Heading4CharChar1">
    <w:name w:val="Heading 4 Char Char1"/>
    <w:uiPriority w:val="99"/>
    <w:rsid w:val="000B020C"/>
    <w:rPr>
      <w:sz w:val="24"/>
      <w:lang w:val="en-US" w:eastAsia="en-US"/>
    </w:rPr>
  </w:style>
  <w:style w:type="paragraph" w:customStyle="1" w:styleId="Text2">
    <w:name w:val="Text 2"/>
    <w:basedOn w:val="Text1"/>
    <w:link w:val="Text2Char"/>
    <w:uiPriority w:val="99"/>
    <w:rsid w:val="000B020C"/>
  </w:style>
  <w:style w:type="character" w:customStyle="1" w:styleId="Text2Char">
    <w:name w:val="Text 2 Char"/>
    <w:link w:val="Text2"/>
    <w:uiPriority w:val="99"/>
    <w:locked/>
    <w:rsid w:val="000B020C"/>
    <w:rPr>
      <w:sz w:val="24"/>
      <w:lang w:val="en-US" w:eastAsia="en-US"/>
    </w:rPr>
  </w:style>
  <w:style w:type="character" w:customStyle="1" w:styleId="CaptionCharChar4">
    <w:name w:val="Caption Char Char4"/>
    <w:uiPriority w:val="99"/>
    <w:rsid w:val="000B020C"/>
    <w:rPr>
      <w:b/>
      <w:sz w:val="24"/>
      <w:lang w:val="en-US" w:eastAsia="en-US"/>
    </w:rPr>
  </w:style>
  <w:style w:type="character" w:customStyle="1" w:styleId="CaptionCharChar">
    <w:name w:val="Caption Char Char"/>
    <w:uiPriority w:val="99"/>
    <w:semiHidden/>
    <w:rsid w:val="000B020C"/>
    <w:rPr>
      <w:b/>
      <w:sz w:val="24"/>
      <w:lang w:val="en-US" w:eastAsia="en-US"/>
    </w:rPr>
  </w:style>
  <w:style w:type="character" w:customStyle="1" w:styleId="AnnotationtextCharChar2">
    <w:name w:val="Annotationtext Char Char2"/>
    <w:uiPriority w:val="99"/>
    <w:semiHidden/>
    <w:locked/>
    <w:rsid w:val="000B020C"/>
    <w:rPr>
      <w:lang w:val="en-US" w:eastAsia="en-US"/>
    </w:rPr>
  </w:style>
  <w:style w:type="paragraph" w:customStyle="1" w:styleId="Char">
    <w:name w:val="Char"/>
    <w:basedOn w:val="Normal"/>
    <w:next w:val="Normal"/>
    <w:uiPriority w:val="99"/>
    <w:semiHidden/>
    <w:rsid w:val="000B020C"/>
    <w:pPr>
      <w:tabs>
        <w:tab w:val="num" w:pos="360"/>
      </w:tabs>
      <w:ind w:left="360" w:hanging="360"/>
    </w:pPr>
    <w:rPr>
      <w:noProof/>
      <w:sz w:val="20"/>
    </w:rPr>
  </w:style>
  <w:style w:type="paragraph" w:customStyle="1" w:styleId="CharChar2Char1">
    <w:name w:val="Char Char2 Char1"/>
    <w:basedOn w:val="Normal"/>
    <w:next w:val="Normal"/>
    <w:uiPriority w:val="99"/>
    <w:semiHidden/>
    <w:rsid w:val="000B020C"/>
    <w:pPr>
      <w:tabs>
        <w:tab w:val="num" w:pos="360"/>
      </w:tabs>
      <w:ind w:left="360" w:hanging="360"/>
    </w:pPr>
    <w:rPr>
      <w:sz w:val="20"/>
    </w:rPr>
  </w:style>
  <w:style w:type="paragraph" w:customStyle="1" w:styleId="CharCharCharChar1">
    <w:name w:val="Char Char Char Char1"/>
    <w:basedOn w:val="Normal"/>
    <w:next w:val="Normal"/>
    <w:uiPriority w:val="99"/>
    <w:semiHidden/>
    <w:rsid w:val="000B020C"/>
    <w:pPr>
      <w:tabs>
        <w:tab w:val="num" w:pos="360"/>
      </w:tabs>
      <w:ind w:left="360" w:hanging="360"/>
    </w:pPr>
    <w:rPr>
      <w:sz w:val="20"/>
    </w:rPr>
  </w:style>
  <w:style w:type="paragraph" w:customStyle="1" w:styleId="CharCharCharCharCharCharCharCharCharChar">
    <w:name w:val="Char Char Char Char Char Char Char Char Char Char"/>
    <w:basedOn w:val="Normal"/>
    <w:next w:val="Normal"/>
    <w:uiPriority w:val="99"/>
    <w:semiHidden/>
    <w:rsid w:val="000B020C"/>
    <w:pPr>
      <w:tabs>
        <w:tab w:val="num" w:pos="360"/>
      </w:tabs>
      <w:ind w:left="360" w:hanging="360"/>
    </w:pPr>
    <w:rPr>
      <w:noProof/>
      <w:sz w:val="20"/>
    </w:rPr>
  </w:style>
  <w:style w:type="character" w:customStyle="1" w:styleId="AnnotationtextCharChar1">
    <w:name w:val="Annotationtext Char Char1"/>
    <w:uiPriority w:val="99"/>
    <w:semiHidden/>
    <w:locked/>
    <w:rsid w:val="000B020C"/>
    <w:rPr>
      <w:lang w:val="en-US" w:eastAsia="en-US"/>
    </w:rPr>
  </w:style>
  <w:style w:type="paragraph" w:customStyle="1" w:styleId="Style3">
    <w:name w:val="Style3"/>
    <w:basedOn w:val="Text1"/>
    <w:uiPriority w:val="99"/>
    <w:rsid w:val="000B020C"/>
    <w:rPr>
      <w:sz w:val="22"/>
    </w:rPr>
  </w:style>
  <w:style w:type="paragraph" w:customStyle="1" w:styleId="CharChar3Char">
    <w:name w:val="Char Char3 Char"/>
    <w:basedOn w:val="Normal"/>
    <w:next w:val="Normal"/>
    <w:uiPriority w:val="99"/>
    <w:semiHidden/>
    <w:rsid w:val="000B020C"/>
    <w:pPr>
      <w:tabs>
        <w:tab w:val="num" w:pos="360"/>
      </w:tabs>
      <w:ind w:left="360" w:hanging="360"/>
    </w:pPr>
    <w:rPr>
      <w:noProof/>
      <w:sz w:val="20"/>
      <w:lang w:val="en-GB"/>
    </w:rPr>
  </w:style>
  <w:style w:type="character" w:customStyle="1" w:styleId="text1Char2">
    <w:name w:val="text1 Char"/>
    <w:link w:val="text11"/>
    <w:uiPriority w:val="99"/>
    <w:locked/>
    <w:rsid w:val="000B020C"/>
    <w:rPr>
      <w:sz w:val="24"/>
      <w:lang w:val="en-US" w:eastAsia="en-US"/>
    </w:rPr>
  </w:style>
  <w:style w:type="paragraph" w:customStyle="1" w:styleId="default0">
    <w:name w:val="default"/>
    <w:basedOn w:val="Normal"/>
    <w:uiPriority w:val="99"/>
    <w:rsid w:val="000B020C"/>
    <w:pPr>
      <w:autoSpaceDE w:val="0"/>
      <w:autoSpaceDN w:val="0"/>
    </w:pPr>
    <w:rPr>
      <w:color w:val="000000"/>
      <w:szCs w:val="24"/>
    </w:rPr>
  </w:style>
  <w:style w:type="character" w:customStyle="1" w:styleId="TableLeftChar">
    <w:name w:val="Table Left Char"/>
    <w:link w:val="TableLeft"/>
    <w:locked/>
    <w:rsid w:val="000B020C"/>
    <w:rPr>
      <w:rFonts w:eastAsia="Arial Unicode MS"/>
      <w:szCs w:val="24"/>
      <w:lang w:val="en-US" w:eastAsia="en-US" w:bidi="ar-SA"/>
    </w:rPr>
  </w:style>
  <w:style w:type="character" w:customStyle="1" w:styleId="TableCenterChar">
    <w:name w:val="Table Center Char"/>
    <w:link w:val="TableCenter"/>
    <w:locked/>
    <w:rsid w:val="000B020C"/>
    <w:rPr>
      <w:rFonts w:eastAsia="Arial Unicode MS"/>
      <w:szCs w:val="24"/>
      <w:lang w:val="en-US" w:eastAsia="en-US" w:bidi="ar-SA"/>
    </w:rPr>
  </w:style>
  <w:style w:type="paragraph" w:customStyle="1" w:styleId="TableHead">
    <w:name w:val="Table Head"/>
    <w:uiPriority w:val="99"/>
    <w:rsid w:val="000B020C"/>
    <w:pPr>
      <w:spacing w:before="60" w:after="60"/>
      <w:jc w:val="center"/>
    </w:pPr>
    <w:rPr>
      <w:rFonts w:ascii="Times New Roman Bold" w:eastAsia="Arial Unicode MS" w:hAnsi="Times New Roman Bold"/>
      <w:b/>
      <w:szCs w:val="24"/>
    </w:rPr>
  </w:style>
  <w:style w:type="character" w:customStyle="1" w:styleId="EmailStyle486">
    <w:name w:val="EmailStyle486"/>
    <w:uiPriority w:val="99"/>
    <w:semiHidden/>
    <w:rsid w:val="000B020C"/>
    <w:rPr>
      <w:rFonts w:ascii="Arial" w:hAnsi="Arial" w:cs="Arial"/>
      <w:color w:val="auto"/>
      <w:sz w:val="20"/>
      <w:szCs w:val="20"/>
    </w:rPr>
  </w:style>
  <w:style w:type="paragraph" w:customStyle="1" w:styleId="InstructionalText">
    <w:name w:val="Instructional Text"/>
    <w:basedOn w:val="Text1"/>
    <w:link w:val="InstructionalTextChar"/>
    <w:uiPriority w:val="99"/>
    <w:rsid w:val="000B020C"/>
    <w:pPr>
      <w:spacing w:before="120" w:after="120"/>
    </w:pPr>
  </w:style>
  <w:style w:type="character" w:customStyle="1" w:styleId="InstructionalTextChar">
    <w:name w:val="Instructional Text Char"/>
    <w:link w:val="InstructionalText"/>
    <w:uiPriority w:val="99"/>
    <w:locked/>
    <w:rsid w:val="000B020C"/>
    <w:rPr>
      <w:rFonts w:cs="Times New Roman"/>
      <w:sz w:val="24"/>
      <w:lang w:val="en-US" w:eastAsia="en-US" w:bidi="ar-SA"/>
    </w:rPr>
  </w:style>
  <w:style w:type="character" w:customStyle="1" w:styleId="text2char0">
    <w:name w:val="text2char"/>
    <w:uiPriority w:val="99"/>
    <w:rsid w:val="000B020C"/>
    <w:rPr>
      <w:rFonts w:cs="Times New Roman"/>
    </w:rPr>
  </w:style>
  <w:style w:type="character" w:customStyle="1" w:styleId="CaptionCharChar3">
    <w:name w:val="Caption Char Char3"/>
    <w:uiPriority w:val="99"/>
    <w:semiHidden/>
    <w:rsid w:val="000B020C"/>
    <w:rPr>
      <w:rFonts w:cs="Times New Roman"/>
      <w:b/>
      <w:sz w:val="24"/>
      <w:lang w:val="en-US" w:eastAsia="en-US" w:bidi="ar-SA"/>
    </w:rPr>
  </w:style>
  <w:style w:type="paragraph" w:customStyle="1" w:styleId="BodyTex">
    <w:name w:val="Body Tex"/>
    <w:basedOn w:val="Normal"/>
    <w:link w:val="BodyTexChar"/>
    <w:uiPriority w:val="99"/>
    <w:rsid w:val="000B020C"/>
    <w:pPr>
      <w:spacing w:before="100" w:beforeAutospacing="1" w:after="100" w:afterAutospacing="1" w:line="288" w:lineRule="auto"/>
      <w:jc w:val="both"/>
    </w:pPr>
    <w:rPr>
      <w:rFonts w:eastAsia="SimSun"/>
    </w:rPr>
  </w:style>
  <w:style w:type="character" w:customStyle="1" w:styleId="BodyTexChar">
    <w:name w:val="Body Tex Char"/>
    <w:link w:val="BodyTex"/>
    <w:uiPriority w:val="99"/>
    <w:locked/>
    <w:rsid w:val="000B020C"/>
    <w:rPr>
      <w:rFonts w:eastAsia="SimSun" w:cs="Times New Roman"/>
      <w:sz w:val="24"/>
      <w:lang w:val="en-US" w:eastAsia="en-US" w:bidi="ar-SA"/>
    </w:rPr>
  </w:style>
  <w:style w:type="paragraph" w:customStyle="1" w:styleId="tablecenter0">
    <w:name w:val="tablecenter"/>
    <w:basedOn w:val="Normal"/>
    <w:uiPriority w:val="99"/>
    <w:rsid w:val="000B020C"/>
    <w:pPr>
      <w:spacing w:before="60" w:after="60"/>
      <w:jc w:val="center"/>
    </w:pPr>
    <w:rPr>
      <w:sz w:val="20"/>
      <w:lang w:val="en-GB" w:eastAsia="en-GB"/>
    </w:rPr>
  </w:style>
  <w:style w:type="paragraph" w:customStyle="1" w:styleId="tableleft0">
    <w:name w:val="tableleft"/>
    <w:basedOn w:val="Normal"/>
    <w:uiPriority w:val="99"/>
    <w:rsid w:val="000B020C"/>
    <w:pPr>
      <w:spacing w:before="60" w:after="60"/>
    </w:pPr>
    <w:rPr>
      <w:sz w:val="20"/>
      <w:lang w:val="en-GB" w:eastAsia="en-GB"/>
    </w:rPr>
  </w:style>
  <w:style w:type="paragraph" w:customStyle="1" w:styleId="tablefootnoteletter0">
    <w:name w:val="tablefootnoteletter"/>
    <w:basedOn w:val="Normal"/>
    <w:uiPriority w:val="99"/>
    <w:rsid w:val="000B020C"/>
    <w:pPr>
      <w:tabs>
        <w:tab w:val="num" w:pos="1440"/>
      </w:tabs>
      <w:spacing w:before="60"/>
      <w:ind w:left="1440" w:hanging="1440"/>
    </w:pPr>
    <w:rPr>
      <w:sz w:val="18"/>
      <w:szCs w:val="18"/>
    </w:rPr>
  </w:style>
  <w:style w:type="character" w:customStyle="1" w:styleId="mw-headline">
    <w:name w:val="mw-headline"/>
    <w:uiPriority w:val="99"/>
    <w:rsid w:val="000B020C"/>
    <w:rPr>
      <w:rFonts w:cs="Times New Roman"/>
    </w:rPr>
  </w:style>
  <w:style w:type="character" w:customStyle="1" w:styleId="citationjournal">
    <w:name w:val="citation journal"/>
    <w:uiPriority w:val="99"/>
    <w:rsid w:val="000B020C"/>
    <w:rPr>
      <w:rFonts w:cs="Times New Roman"/>
    </w:rPr>
  </w:style>
  <w:style w:type="character" w:customStyle="1" w:styleId="z3988">
    <w:name w:val="z3988"/>
    <w:uiPriority w:val="99"/>
    <w:rsid w:val="000B020C"/>
    <w:rPr>
      <w:rFonts w:cs="Times New Roman"/>
    </w:rPr>
  </w:style>
  <w:style w:type="character" w:customStyle="1" w:styleId="text1char3">
    <w:name w:val="text1char"/>
    <w:uiPriority w:val="99"/>
    <w:rsid w:val="000B020C"/>
    <w:rPr>
      <w:rFonts w:cs="Times New Roman"/>
    </w:rPr>
  </w:style>
  <w:style w:type="paragraph" w:customStyle="1" w:styleId="CM76">
    <w:name w:val="CM76"/>
    <w:basedOn w:val="Normal"/>
    <w:next w:val="Normal"/>
    <w:uiPriority w:val="99"/>
    <w:rsid w:val="000B020C"/>
    <w:pPr>
      <w:widowControl w:val="0"/>
      <w:autoSpaceDE w:val="0"/>
      <w:autoSpaceDN w:val="0"/>
      <w:adjustRightInd w:val="0"/>
      <w:spacing w:after="238"/>
    </w:pPr>
    <w:rPr>
      <w:szCs w:val="24"/>
    </w:rPr>
  </w:style>
  <w:style w:type="paragraph" w:customStyle="1" w:styleId="cm760">
    <w:name w:val="cm76"/>
    <w:basedOn w:val="Normal"/>
    <w:uiPriority w:val="99"/>
    <w:rsid w:val="000B020C"/>
    <w:pPr>
      <w:autoSpaceDE w:val="0"/>
      <w:autoSpaceDN w:val="0"/>
      <w:spacing w:after="238"/>
    </w:pPr>
    <w:rPr>
      <w:szCs w:val="24"/>
    </w:rPr>
  </w:style>
  <w:style w:type="character" w:customStyle="1" w:styleId="st1">
    <w:name w:val="st1"/>
    <w:uiPriority w:val="99"/>
    <w:rsid w:val="000B020C"/>
    <w:rPr>
      <w:rFonts w:cs="Times New Roman"/>
    </w:rPr>
  </w:style>
  <w:style w:type="character" w:customStyle="1" w:styleId="italic0">
    <w:name w:val="italic"/>
    <w:uiPriority w:val="99"/>
    <w:rsid w:val="000B020C"/>
    <w:rPr>
      <w:rFonts w:cs="Times New Roman"/>
      <w:i/>
      <w:iCs/>
    </w:rPr>
  </w:style>
  <w:style w:type="table" w:customStyle="1" w:styleId="FigureHolder">
    <w:name w:val="Figure Holder"/>
    <w:basedOn w:val="TableGrid"/>
    <w:uiPriority w:val="99"/>
    <w:rsid w:val="000B020C"/>
    <w:pPr>
      <w:keepNext/>
      <w:keepLines/>
      <w:spacing w:before="80" w:after="80"/>
      <w:jc w:val="center"/>
    </w:pPr>
    <w:rPr>
      <w:rFonts w:eastAsia="MS Mincho"/>
    </w:rPr>
    <w:tblPr/>
  </w:style>
  <w:style w:type="paragraph" w:customStyle="1" w:styleId="Text">
    <w:name w:val="Text"/>
    <w:basedOn w:val="Normal"/>
    <w:uiPriority w:val="99"/>
    <w:rsid w:val="000B020C"/>
    <w:pPr>
      <w:spacing w:before="120" w:after="120"/>
    </w:pPr>
    <w:rPr>
      <w:szCs w:val="24"/>
    </w:rPr>
  </w:style>
  <w:style w:type="character" w:customStyle="1" w:styleId="DeltaViewFormatChange">
    <w:name w:val="DeltaView Format Change"/>
    <w:uiPriority w:val="99"/>
    <w:rsid w:val="000B020C"/>
    <w:rPr>
      <w:color w:val="000000"/>
      <w:spacing w:val="0"/>
    </w:rPr>
  </w:style>
  <w:style w:type="paragraph" w:customStyle="1" w:styleId="Figuretitle1cont">
    <w:name w:val="Figure title 1 cont"/>
    <w:basedOn w:val="Normal"/>
    <w:uiPriority w:val="99"/>
    <w:rsid w:val="000B020C"/>
    <w:pPr>
      <w:keepNext/>
      <w:keepLines/>
      <w:ind w:left="1080" w:hanging="1080"/>
    </w:pPr>
    <w:rPr>
      <w:rFonts w:ascii="Times New Roman Bold" w:hAnsi="Times New Roman Bold"/>
      <w:b/>
    </w:rPr>
  </w:style>
  <w:style w:type="paragraph" w:customStyle="1" w:styleId="TableFootnote0">
    <w:name w:val="Table Footnote"/>
    <w:basedOn w:val="Normal"/>
    <w:uiPriority w:val="99"/>
    <w:rsid w:val="000B020C"/>
    <w:pPr>
      <w:numPr>
        <w:numId w:val="22"/>
      </w:numPr>
      <w:spacing w:before="60"/>
    </w:pPr>
    <w:rPr>
      <w:rFonts w:eastAsia="Arial Unicode MS"/>
      <w:sz w:val="18"/>
      <w:szCs w:val="24"/>
    </w:rPr>
  </w:style>
  <w:style w:type="paragraph" w:styleId="TableofAuthorities">
    <w:name w:val="table of authorities"/>
    <w:basedOn w:val="Normal"/>
    <w:next w:val="Normal"/>
    <w:uiPriority w:val="99"/>
    <w:semiHidden/>
    <w:rsid w:val="000B020C"/>
    <w:pPr>
      <w:ind w:left="240" w:hanging="240"/>
    </w:pPr>
  </w:style>
  <w:style w:type="character" w:styleId="EndnoteReference">
    <w:name w:val="endnote reference"/>
    <w:uiPriority w:val="99"/>
    <w:semiHidden/>
    <w:rsid w:val="000B020C"/>
    <w:rPr>
      <w:rFonts w:cs="Times New Roman"/>
      <w:vertAlign w:val="superscript"/>
    </w:rPr>
  </w:style>
  <w:style w:type="paragraph" w:styleId="EndnoteText">
    <w:name w:val="endnote text"/>
    <w:basedOn w:val="Normal"/>
    <w:link w:val="EndnoteTextChar"/>
    <w:uiPriority w:val="99"/>
    <w:semiHidden/>
    <w:rsid w:val="000B020C"/>
    <w:rPr>
      <w:sz w:val="20"/>
    </w:rPr>
  </w:style>
  <w:style w:type="character" w:customStyle="1" w:styleId="EndnoteTextChar">
    <w:name w:val="Endnote Text Char"/>
    <w:link w:val="EndnoteText"/>
    <w:uiPriority w:val="99"/>
    <w:semiHidden/>
    <w:locked/>
    <w:rsid w:val="0062040B"/>
    <w:rPr>
      <w:rFonts w:cs="Times New Roman"/>
      <w:sz w:val="20"/>
      <w:szCs w:val="20"/>
    </w:rPr>
  </w:style>
  <w:style w:type="paragraph" w:customStyle="1" w:styleId="NormalDefaultParagraph">
    <w:name w:val="Normal Default Paragraph"/>
    <w:basedOn w:val="Normal"/>
    <w:uiPriority w:val="99"/>
    <w:rsid w:val="000B020C"/>
    <w:pPr>
      <w:spacing w:line="360" w:lineRule="atLeast"/>
      <w:ind w:left="1440" w:hanging="720"/>
    </w:pPr>
    <w:rPr>
      <w:rFonts w:ascii="Times" w:hAnsi="Times"/>
    </w:rPr>
  </w:style>
  <w:style w:type="paragraph" w:customStyle="1" w:styleId="BodyText1Left0">
    <w:name w:val="Body Text 1 + Left:  0&quot;"/>
    <w:basedOn w:val="Normal"/>
    <w:uiPriority w:val="99"/>
    <w:rsid w:val="000B020C"/>
    <w:pPr>
      <w:spacing w:before="60" w:after="120" w:line="360" w:lineRule="atLeast"/>
    </w:pPr>
    <w:rPr>
      <w:szCs w:val="24"/>
    </w:rPr>
  </w:style>
  <w:style w:type="paragraph" w:customStyle="1" w:styleId="subheading">
    <w:name w:val="subheading"/>
    <w:basedOn w:val="Normal"/>
    <w:uiPriority w:val="99"/>
    <w:rsid w:val="000B020C"/>
    <w:pPr>
      <w:spacing w:after="240"/>
    </w:pPr>
    <w:rPr>
      <w:rFonts w:ascii="Times New Roman Bold" w:hAnsi="Times New Roman Bold"/>
      <w:b/>
      <w:i/>
      <w:szCs w:val="24"/>
    </w:rPr>
  </w:style>
  <w:style w:type="paragraph" w:customStyle="1" w:styleId="TableL">
    <w:name w:val="Table L"/>
    <w:basedOn w:val="Normal"/>
    <w:uiPriority w:val="99"/>
    <w:semiHidden/>
    <w:rsid w:val="000B020C"/>
    <w:rPr>
      <w:sz w:val="18"/>
    </w:rPr>
  </w:style>
  <w:style w:type="paragraph" w:customStyle="1" w:styleId="ListEnd">
    <w:name w:val="List End"/>
    <w:basedOn w:val="ListBullet"/>
    <w:next w:val="Paragraph"/>
    <w:uiPriority w:val="99"/>
    <w:rsid w:val="000B020C"/>
    <w:rPr>
      <w:rFonts w:eastAsia="Arial Unicode MS"/>
      <w:szCs w:val="24"/>
    </w:rPr>
  </w:style>
  <w:style w:type="paragraph" w:customStyle="1" w:styleId="NormalTop">
    <w:name w:val="Normal + Top"/>
    <w:basedOn w:val="Normal"/>
    <w:next w:val="Normal"/>
    <w:uiPriority w:val="99"/>
    <w:rsid w:val="000B020C"/>
    <w:pPr>
      <w:spacing w:before="480" w:after="180"/>
    </w:pPr>
  </w:style>
  <w:style w:type="paragraph" w:customStyle="1" w:styleId="BulletText">
    <w:name w:val="Bullet Text"/>
    <w:basedOn w:val="Normal"/>
    <w:uiPriority w:val="99"/>
    <w:rsid w:val="000B020C"/>
    <w:pPr>
      <w:numPr>
        <w:numId w:val="24"/>
      </w:numPr>
      <w:spacing w:after="240"/>
    </w:pPr>
  </w:style>
  <w:style w:type="paragraph" w:customStyle="1" w:styleId="TableSummaryHead">
    <w:name w:val="Table Summary Head"/>
    <w:basedOn w:val="TableCenter"/>
    <w:uiPriority w:val="99"/>
    <w:semiHidden/>
    <w:rsid w:val="000B020C"/>
  </w:style>
  <w:style w:type="table" w:customStyle="1" w:styleId="TableGrid10">
    <w:name w:val="Table Grid1"/>
    <w:uiPriority w:val="99"/>
    <w:semiHidden/>
    <w:rsid w:val="000B020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2">
    <w:name w:val="EmailStyle522"/>
    <w:uiPriority w:val="99"/>
    <w:semiHidden/>
    <w:rsid w:val="000B020C"/>
    <w:rPr>
      <w:rFonts w:ascii="Arial" w:hAnsi="Arial" w:cs="Arial"/>
      <w:color w:val="auto"/>
      <w:sz w:val="20"/>
      <w:szCs w:val="20"/>
    </w:rPr>
  </w:style>
  <w:style w:type="paragraph" w:customStyle="1" w:styleId="DefaultTextParagraph">
    <w:name w:val="Default Text Paragraph"/>
    <w:basedOn w:val="Normal"/>
    <w:uiPriority w:val="99"/>
    <w:semiHidden/>
    <w:rsid w:val="000B020C"/>
    <w:pPr>
      <w:overflowPunct w:val="0"/>
      <w:autoSpaceDE w:val="0"/>
      <w:autoSpaceDN w:val="0"/>
      <w:adjustRightInd w:val="0"/>
      <w:spacing w:line="360" w:lineRule="auto"/>
      <w:textAlignment w:val="baseline"/>
    </w:pPr>
  </w:style>
  <w:style w:type="paragraph" w:customStyle="1" w:styleId="Listlevel2">
    <w:name w:val="List level 2"/>
    <w:basedOn w:val="Normal"/>
    <w:uiPriority w:val="99"/>
    <w:semiHidden/>
    <w:rsid w:val="000B020C"/>
    <w:pPr>
      <w:tabs>
        <w:tab w:val="num" w:pos="360"/>
      </w:tabs>
      <w:spacing w:after="240"/>
      <w:ind w:left="360" w:hanging="360"/>
    </w:pPr>
    <w:rPr>
      <w:rFonts w:ascii="Times" w:hAnsi="Times"/>
      <w:kern w:val="24"/>
      <w:szCs w:val="24"/>
    </w:rPr>
  </w:style>
  <w:style w:type="character" w:customStyle="1" w:styleId="Heading5Char1">
    <w:name w:val="Heading 5 Char1"/>
    <w:aliases w:val="DO NOT USE Char1,heading 5 Char, DO NOT USE Char"/>
    <w:link w:val="Heading5"/>
    <w:locked/>
    <w:rsid w:val="00097B91"/>
    <w:rPr>
      <w:rFonts w:eastAsia="Arial Unicode MS"/>
      <w:snapToGrid w:val="0"/>
      <w:color w:val="000000"/>
      <w:kern w:val="28"/>
      <w:sz w:val="24"/>
      <w:szCs w:val="24"/>
    </w:rPr>
  </w:style>
  <w:style w:type="paragraph" w:customStyle="1" w:styleId="RepeatTableTitle">
    <w:name w:val="Repeat Table Title"/>
    <w:basedOn w:val="Normal"/>
    <w:uiPriority w:val="99"/>
    <w:rsid w:val="000B020C"/>
    <w:pPr>
      <w:spacing w:before="120" w:after="40"/>
      <w:ind w:left="1260" w:hanging="1260"/>
    </w:pPr>
    <w:rPr>
      <w:b/>
    </w:rPr>
  </w:style>
  <w:style w:type="paragraph" w:customStyle="1" w:styleId="FigureBody">
    <w:name w:val="Figure Body"/>
    <w:basedOn w:val="Normal"/>
    <w:next w:val="Normal"/>
    <w:uiPriority w:val="99"/>
    <w:rsid w:val="000B020C"/>
    <w:pPr>
      <w:keepNext/>
      <w:widowControl w:val="0"/>
      <w:jc w:val="center"/>
    </w:pPr>
  </w:style>
  <w:style w:type="paragraph" w:customStyle="1" w:styleId="FigureFootnote">
    <w:name w:val="Figure Footnote"/>
    <w:basedOn w:val="FigureBody"/>
    <w:uiPriority w:val="99"/>
    <w:rsid w:val="000B020C"/>
    <w:rPr>
      <w:sz w:val="20"/>
    </w:rPr>
  </w:style>
  <w:style w:type="paragraph" w:styleId="Index3">
    <w:name w:val="index 3"/>
    <w:basedOn w:val="Normal"/>
    <w:next w:val="Normal"/>
    <w:autoRedefine/>
    <w:uiPriority w:val="99"/>
    <w:semiHidden/>
    <w:rsid w:val="000B020C"/>
    <w:pPr>
      <w:ind w:left="720" w:hanging="240"/>
    </w:pPr>
  </w:style>
  <w:style w:type="paragraph" w:styleId="Index4">
    <w:name w:val="index 4"/>
    <w:basedOn w:val="Normal"/>
    <w:next w:val="Normal"/>
    <w:autoRedefine/>
    <w:uiPriority w:val="99"/>
    <w:semiHidden/>
    <w:rsid w:val="000B020C"/>
    <w:pPr>
      <w:ind w:left="960" w:hanging="240"/>
    </w:pPr>
  </w:style>
  <w:style w:type="paragraph" w:styleId="Index5">
    <w:name w:val="index 5"/>
    <w:basedOn w:val="Normal"/>
    <w:next w:val="Normal"/>
    <w:autoRedefine/>
    <w:uiPriority w:val="99"/>
    <w:semiHidden/>
    <w:rsid w:val="000B020C"/>
    <w:pPr>
      <w:ind w:left="1200" w:hanging="240"/>
    </w:pPr>
  </w:style>
  <w:style w:type="paragraph" w:styleId="Index6">
    <w:name w:val="index 6"/>
    <w:basedOn w:val="Normal"/>
    <w:next w:val="Normal"/>
    <w:autoRedefine/>
    <w:uiPriority w:val="99"/>
    <w:semiHidden/>
    <w:rsid w:val="000B020C"/>
    <w:pPr>
      <w:ind w:left="1440" w:hanging="240"/>
    </w:pPr>
  </w:style>
  <w:style w:type="paragraph" w:styleId="Index7">
    <w:name w:val="index 7"/>
    <w:basedOn w:val="Normal"/>
    <w:next w:val="Normal"/>
    <w:autoRedefine/>
    <w:uiPriority w:val="99"/>
    <w:semiHidden/>
    <w:rsid w:val="000B020C"/>
    <w:pPr>
      <w:ind w:left="1680" w:hanging="240"/>
    </w:pPr>
  </w:style>
  <w:style w:type="paragraph" w:styleId="Index8">
    <w:name w:val="index 8"/>
    <w:basedOn w:val="Normal"/>
    <w:next w:val="Normal"/>
    <w:autoRedefine/>
    <w:uiPriority w:val="99"/>
    <w:semiHidden/>
    <w:rsid w:val="000B020C"/>
    <w:pPr>
      <w:ind w:left="1920" w:hanging="240"/>
    </w:pPr>
  </w:style>
  <w:style w:type="paragraph" w:styleId="Index9">
    <w:name w:val="index 9"/>
    <w:basedOn w:val="Normal"/>
    <w:next w:val="Normal"/>
    <w:autoRedefine/>
    <w:uiPriority w:val="99"/>
    <w:semiHidden/>
    <w:rsid w:val="000B020C"/>
    <w:pPr>
      <w:ind w:left="2160" w:hanging="240"/>
    </w:pPr>
  </w:style>
  <w:style w:type="paragraph" w:styleId="MacroText">
    <w:name w:val="macro"/>
    <w:link w:val="MacroTextChar"/>
    <w:uiPriority w:val="99"/>
    <w:semiHidden/>
    <w:rsid w:val="000B020C"/>
    <w:pPr>
      <w:tabs>
        <w:tab w:val="left" w:pos="480"/>
        <w:tab w:val="left" w:pos="960"/>
        <w:tab w:val="left" w:pos="1440"/>
        <w:tab w:val="left" w:pos="1920"/>
        <w:tab w:val="left" w:pos="2400"/>
        <w:tab w:val="left" w:pos="2880"/>
        <w:tab w:val="left" w:pos="3360"/>
        <w:tab w:val="left" w:pos="3840"/>
        <w:tab w:val="left" w:pos="4320"/>
      </w:tabs>
      <w:spacing w:line="287" w:lineRule="atLeast"/>
    </w:pPr>
    <w:rPr>
      <w:rFonts w:ascii="Courier New" w:eastAsia="MS Mincho" w:hAnsi="Courier New" w:cs="Courier New"/>
    </w:rPr>
  </w:style>
  <w:style w:type="character" w:customStyle="1" w:styleId="MacroTextChar">
    <w:name w:val="Macro Text Char"/>
    <w:link w:val="MacroText"/>
    <w:uiPriority w:val="99"/>
    <w:semiHidden/>
    <w:locked/>
    <w:rsid w:val="0062040B"/>
    <w:rPr>
      <w:rFonts w:ascii="Courier New" w:eastAsia="MS Mincho" w:hAnsi="Courier New" w:cs="Courier New"/>
      <w:lang w:val="en-US" w:eastAsia="en-US" w:bidi="ar-SA"/>
    </w:rPr>
  </w:style>
  <w:style w:type="paragraph" w:customStyle="1" w:styleId="TableNumber">
    <w:name w:val="Table Number"/>
    <w:basedOn w:val="TableTitle"/>
    <w:uiPriority w:val="99"/>
    <w:rsid w:val="000B020C"/>
    <w:pPr>
      <w:keepNext/>
      <w:spacing w:before="240" w:after="0"/>
      <w:ind w:left="0" w:firstLine="0"/>
    </w:pPr>
    <w:rPr>
      <w:rFonts w:ascii="Times New Roman Bold" w:hAnsi="Times New Roman Bold"/>
      <w:szCs w:val="24"/>
    </w:rPr>
  </w:style>
  <w:style w:type="paragraph" w:styleId="TOAHeading">
    <w:name w:val="toa heading"/>
    <w:basedOn w:val="Normal"/>
    <w:next w:val="Normal"/>
    <w:uiPriority w:val="99"/>
    <w:semiHidden/>
    <w:rsid w:val="000B020C"/>
    <w:pPr>
      <w:spacing w:before="120"/>
    </w:pPr>
    <w:rPr>
      <w:rFonts w:ascii="Arial" w:hAnsi="Arial"/>
      <w:b/>
      <w:bCs/>
    </w:rPr>
  </w:style>
  <w:style w:type="paragraph" w:customStyle="1" w:styleId="Normal-LineSpace1">
    <w:name w:val="Normal-Line Space 1"/>
    <w:basedOn w:val="Normal"/>
    <w:uiPriority w:val="99"/>
    <w:semiHidden/>
    <w:rsid w:val="000B020C"/>
    <w:rPr>
      <w:rFonts w:ascii="Arial" w:hAnsi="Arial"/>
    </w:rPr>
  </w:style>
  <w:style w:type="paragraph" w:customStyle="1" w:styleId="Normal-10Pt">
    <w:name w:val="Normal-10 Pt"/>
    <w:basedOn w:val="Normal"/>
    <w:uiPriority w:val="99"/>
    <w:rsid w:val="000B020C"/>
    <w:rPr>
      <w:rFonts w:ascii="Arial" w:hAnsi="Arial"/>
      <w:sz w:val="20"/>
    </w:rPr>
  </w:style>
  <w:style w:type="paragraph" w:customStyle="1" w:styleId="APNormalText">
    <w:name w:val="AP Normal Text"/>
    <w:basedOn w:val="Normal"/>
    <w:uiPriority w:val="99"/>
    <w:rsid w:val="000B020C"/>
    <w:pPr>
      <w:spacing w:before="60" w:after="60" w:line="300" w:lineRule="exact"/>
    </w:pPr>
  </w:style>
  <w:style w:type="paragraph" w:customStyle="1" w:styleId="bodytext0">
    <w:name w:val="bodytext"/>
    <w:basedOn w:val="Normal"/>
    <w:uiPriority w:val="99"/>
    <w:rsid w:val="000B020C"/>
    <w:pPr>
      <w:tabs>
        <w:tab w:val="left" w:pos="5220"/>
      </w:tabs>
      <w:spacing w:after="240" w:line="360" w:lineRule="atLeast"/>
      <w:ind w:left="720"/>
    </w:pPr>
    <w:rPr>
      <w:rFonts w:ascii="Times" w:hAnsi="Times"/>
    </w:rPr>
  </w:style>
  <w:style w:type="paragraph" w:customStyle="1" w:styleId="noteto">
    <w:name w:val="note to"/>
    <w:basedOn w:val="NotetoAuthor"/>
    <w:uiPriority w:val="99"/>
    <w:semiHidden/>
    <w:rsid w:val="000B020C"/>
    <w:pPr>
      <w:tabs>
        <w:tab w:val="clear" w:pos="9000"/>
        <w:tab w:val="num" w:pos="360"/>
      </w:tabs>
      <w:ind w:left="360" w:hanging="360"/>
    </w:pPr>
    <w:rPr>
      <w:rFonts w:ascii="Arial Narrow" w:hAnsi="Arial Narrow"/>
      <w:b w:val="0"/>
      <w:sz w:val="24"/>
    </w:rPr>
  </w:style>
  <w:style w:type="paragraph" w:customStyle="1" w:styleId="ReportTitle1">
    <w:name w:val="Report Title 1"/>
    <w:next w:val="Normal"/>
    <w:uiPriority w:val="99"/>
    <w:rsid w:val="000B020C"/>
    <w:pPr>
      <w:tabs>
        <w:tab w:val="left" w:pos="1440"/>
      </w:tabs>
      <w:ind w:left="1440" w:hanging="1440"/>
    </w:pPr>
    <w:rPr>
      <w:caps/>
      <w:sz w:val="24"/>
      <w:szCs w:val="24"/>
    </w:rPr>
  </w:style>
  <w:style w:type="paragraph" w:customStyle="1" w:styleId="Continuedonfollowingpage">
    <w:name w:val="Continued on following page"/>
    <w:basedOn w:val="Normal"/>
    <w:uiPriority w:val="99"/>
    <w:rsid w:val="000B020C"/>
    <w:pPr>
      <w:spacing w:before="60"/>
    </w:pPr>
    <w:rPr>
      <w:i/>
      <w:sz w:val="20"/>
    </w:rPr>
  </w:style>
  <w:style w:type="paragraph" w:customStyle="1" w:styleId="Synopsisbullet1">
    <w:name w:val="Synopsis bullet 1"/>
    <w:basedOn w:val="SynopsisText"/>
    <w:link w:val="Synopsisbullet1Char"/>
    <w:uiPriority w:val="99"/>
    <w:rsid w:val="000B020C"/>
    <w:pPr>
      <w:numPr>
        <w:numId w:val="23"/>
      </w:numPr>
      <w:tabs>
        <w:tab w:val="clear" w:pos="720"/>
        <w:tab w:val="num" w:pos="360"/>
      </w:tabs>
      <w:ind w:left="360"/>
    </w:pPr>
  </w:style>
  <w:style w:type="character" w:customStyle="1" w:styleId="Synopsisbullet1Char">
    <w:name w:val="Synopsis bullet 1 Char"/>
    <w:basedOn w:val="SynopsisTextChar"/>
    <w:link w:val="Synopsisbullet1"/>
    <w:uiPriority w:val="99"/>
    <w:locked/>
    <w:rsid w:val="000B020C"/>
    <w:rPr>
      <w:sz w:val="24"/>
    </w:rPr>
  </w:style>
  <w:style w:type="paragraph" w:customStyle="1" w:styleId="Heading2NoTOC">
    <w:name w:val="Heading 2 No TOC"/>
    <w:basedOn w:val="Heading2"/>
    <w:next w:val="Paragraph"/>
    <w:uiPriority w:val="99"/>
    <w:semiHidden/>
    <w:rsid w:val="000B020C"/>
    <w:pPr>
      <w:numPr>
        <w:ilvl w:val="0"/>
        <w:numId w:val="0"/>
      </w:numPr>
      <w:outlineLvl w:val="9"/>
    </w:pPr>
    <w:rPr>
      <w:rFonts w:cs="Arial"/>
      <w:iCs/>
      <w:color w:val="auto"/>
      <w:szCs w:val="26"/>
    </w:rPr>
  </w:style>
  <w:style w:type="paragraph" w:customStyle="1" w:styleId="TOCSection">
    <w:name w:val="TOC Section"/>
    <w:basedOn w:val="Heading1"/>
    <w:uiPriority w:val="99"/>
    <w:rsid w:val="000B020C"/>
    <w:pPr>
      <w:pageBreakBefore w:val="0"/>
      <w:spacing w:after="240"/>
      <w:ind w:left="0" w:firstLine="0"/>
      <w:outlineLvl w:val="9"/>
    </w:pPr>
    <w:rPr>
      <w:rFonts w:ascii="Times New Roman Bold" w:hAnsi="Times New Roman Bold" w:cs="Arial"/>
      <w:bCs/>
      <w:kern w:val="0"/>
      <w:szCs w:val="28"/>
    </w:rPr>
  </w:style>
  <w:style w:type="character" w:customStyle="1" w:styleId="CharChar2">
    <w:name w:val="Char Char2"/>
    <w:uiPriority w:val="99"/>
    <w:locked/>
    <w:rsid w:val="000B020C"/>
    <w:rPr>
      <w:rFonts w:cs="Times New Roman"/>
      <w:b/>
      <w:sz w:val="24"/>
      <w:lang w:val="en-US" w:eastAsia="en-US" w:bidi="ar-SA"/>
    </w:rPr>
  </w:style>
  <w:style w:type="paragraph" w:customStyle="1" w:styleId="bulletstextcxsplast">
    <w:name w:val="bulletstextcxsplast"/>
    <w:basedOn w:val="Normal"/>
    <w:uiPriority w:val="99"/>
    <w:rsid w:val="000B020C"/>
    <w:pPr>
      <w:spacing w:before="100" w:beforeAutospacing="1" w:after="100" w:afterAutospacing="1"/>
    </w:pPr>
    <w:rPr>
      <w:szCs w:val="24"/>
      <w:lang w:val="en-GB" w:eastAsia="en-GB"/>
    </w:rPr>
  </w:style>
  <w:style w:type="character" w:customStyle="1" w:styleId="TableTextChar">
    <w:name w:val="Table Text Char"/>
    <w:link w:val="TableText"/>
    <w:uiPriority w:val="99"/>
    <w:locked/>
    <w:rsid w:val="000B020C"/>
    <w:rPr>
      <w:rFonts w:cs="Times New Roman"/>
      <w:color w:val="000000"/>
      <w:sz w:val="16"/>
      <w:lang w:val="en-US" w:eastAsia="en-US" w:bidi="ar-SA"/>
    </w:rPr>
  </w:style>
  <w:style w:type="character" w:customStyle="1" w:styleId="C-BulletChar">
    <w:name w:val="C-Bullet Char"/>
    <w:link w:val="C-Bullet"/>
    <w:uiPriority w:val="99"/>
    <w:semiHidden/>
    <w:locked/>
    <w:rsid w:val="000B020C"/>
    <w:rPr>
      <w:sz w:val="24"/>
      <w:szCs w:val="22"/>
    </w:rPr>
  </w:style>
  <w:style w:type="paragraph" w:customStyle="1" w:styleId="C-BodyTextIndent">
    <w:name w:val="C-Body Text Indent"/>
    <w:uiPriority w:val="99"/>
    <w:rsid w:val="000B020C"/>
    <w:pPr>
      <w:spacing w:before="120" w:after="120" w:line="280" w:lineRule="atLeast"/>
      <w:ind w:left="360"/>
    </w:pPr>
    <w:rPr>
      <w:sz w:val="24"/>
    </w:rPr>
  </w:style>
  <w:style w:type="paragraph" w:customStyle="1" w:styleId="C-BulletIndented">
    <w:name w:val="C-Bullet Indented"/>
    <w:uiPriority w:val="99"/>
    <w:rsid w:val="000B020C"/>
    <w:pPr>
      <w:numPr>
        <w:numId w:val="25"/>
      </w:numPr>
      <w:spacing w:before="120" w:after="120" w:line="280" w:lineRule="atLeast"/>
    </w:pPr>
    <w:rPr>
      <w:rFonts w:cs="Arial"/>
      <w:sz w:val="24"/>
    </w:rPr>
  </w:style>
  <w:style w:type="paragraph" w:customStyle="1" w:styleId="C-TOCTitle">
    <w:name w:val="C-TOC Title"/>
    <w:next w:val="C-BodyText"/>
    <w:uiPriority w:val="99"/>
    <w:rsid w:val="000B020C"/>
    <w:pPr>
      <w:spacing w:after="120"/>
      <w:jc w:val="center"/>
    </w:pPr>
    <w:rPr>
      <w:b/>
      <w:caps/>
      <w:sz w:val="28"/>
      <w:szCs w:val="28"/>
    </w:rPr>
  </w:style>
  <w:style w:type="paragraph" w:customStyle="1" w:styleId="C-CaptionContinued">
    <w:name w:val="C-Caption Continued"/>
    <w:next w:val="C-BodyText"/>
    <w:uiPriority w:val="99"/>
    <w:rsid w:val="000B020C"/>
    <w:pPr>
      <w:keepNext/>
      <w:spacing w:before="120" w:after="120" w:line="280" w:lineRule="atLeast"/>
      <w:ind w:left="1440" w:hanging="1440"/>
    </w:pPr>
    <w:rPr>
      <w:rFonts w:cs="Arial"/>
      <w:b/>
      <w:sz w:val="24"/>
    </w:rPr>
  </w:style>
  <w:style w:type="paragraph" w:customStyle="1" w:styleId="C-InstructionText">
    <w:name w:val="C-Instruction Text"/>
    <w:uiPriority w:val="99"/>
    <w:rsid w:val="000B020C"/>
    <w:pPr>
      <w:spacing w:before="120" w:after="120" w:line="280" w:lineRule="atLeast"/>
    </w:pPr>
    <w:rPr>
      <w:vanish/>
      <w:color w:val="FF0000"/>
      <w:sz w:val="24"/>
      <w:szCs w:val="24"/>
    </w:rPr>
  </w:style>
  <w:style w:type="paragraph" w:customStyle="1" w:styleId="C-Title">
    <w:name w:val="C-Title"/>
    <w:next w:val="C-BodyText"/>
    <w:uiPriority w:val="99"/>
    <w:rsid w:val="000B020C"/>
    <w:pPr>
      <w:spacing w:after="120"/>
      <w:jc w:val="center"/>
    </w:pPr>
    <w:rPr>
      <w:b/>
      <w:caps/>
      <w:sz w:val="36"/>
    </w:rPr>
  </w:style>
  <w:style w:type="paragraph" w:customStyle="1" w:styleId="C-Header">
    <w:name w:val="C-Header"/>
    <w:uiPriority w:val="99"/>
    <w:rsid w:val="000B020C"/>
    <w:rPr>
      <w:sz w:val="24"/>
    </w:rPr>
  </w:style>
  <w:style w:type="paragraph" w:customStyle="1" w:styleId="C-Footer">
    <w:name w:val="C-Footer"/>
    <w:uiPriority w:val="99"/>
    <w:rsid w:val="000B020C"/>
    <w:rPr>
      <w:sz w:val="24"/>
    </w:rPr>
  </w:style>
  <w:style w:type="paragraph" w:customStyle="1" w:styleId="C-Heading1non-numbered">
    <w:name w:val="C-Heading 1 (non-numbered)"/>
    <w:basedOn w:val="C-Heading1"/>
    <w:next w:val="C-BodyText"/>
    <w:uiPriority w:val="99"/>
    <w:rsid w:val="000B020C"/>
    <w:pPr>
      <w:numPr>
        <w:numId w:val="0"/>
      </w:numPr>
      <w:tabs>
        <w:tab w:val="left" w:pos="1080"/>
      </w:tabs>
      <w:ind w:left="1080" w:hanging="1080"/>
    </w:pPr>
  </w:style>
  <w:style w:type="paragraph" w:customStyle="1" w:styleId="C-Heading2non-numbered">
    <w:name w:val="C-Heading 2 (non-numbered)"/>
    <w:basedOn w:val="C-Heading2"/>
    <w:next w:val="C-BodyText"/>
    <w:uiPriority w:val="99"/>
    <w:rsid w:val="000B020C"/>
    <w:pPr>
      <w:numPr>
        <w:ilvl w:val="0"/>
        <w:numId w:val="0"/>
      </w:numPr>
      <w:tabs>
        <w:tab w:val="left" w:pos="1080"/>
      </w:tabs>
      <w:ind w:left="1080" w:hanging="1080"/>
    </w:pPr>
  </w:style>
  <w:style w:type="paragraph" w:customStyle="1" w:styleId="C-Heading3non-numbered">
    <w:name w:val="C-Heading 3 (non-numbered)"/>
    <w:basedOn w:val="C-Heading3"/>
    <w:next w:val="C-BodyText"/>
    <w:uiPriority w:val="99"/>
    <w:rsid w:val="000B020C"/>
    <w:pPr>
      <w:numPr>
        <w:ilvl w:val="0"/>
        <w:numId w:val="0"/>
      </w:numPr>
      <w:tabs>
        <w:tab w:val="left" w:pos="1080"/>
      </w:tabs>
      <w:ind w:left="1080" w:hanging="1080"/>
    </w:pPr>
  </w:style>
  <w:style w:type="paragraph" w:customStyle="1" w:styleId="C-Heading4non-numbered">
    <w:name w:val="C-Heading 4 (non-numbered)"/>
    <w:basedOn w:val="C-Heading4"/>
    <w:next w:val="C-BodyText"/>
    <w:uiPriority w:val="99"/>
    <w:rsid w:val="000B020C"/>
    <w:pPr>
      <w:numPr>
        <w:ilvl w:val="0"/>
        <w:numId w:val="0"/>
      </w:numPr>
      <w:tabs>
        <w:tab w:val="left" w:pos="1080"/>
      </w:tabs>
      <w:ind w:left="1080" w:hanging="1080"/>
    </w:pPr>
  </w:style>
  <w:style w:type="paragraph" w:customStyle="1" w:styleId="C-Heading5non-numbered">
    <w:name w:val="C-Heading 5 (non-numbered)"/>
    <w:basedOn w:val="C-Heading5"/>
    <w:next w:val="C-BodyText"/>
    <w:uiPriority w:val="99"/>
    <w:rsid w:val="000B020C"/>
    <w:pPr>
      <w:numPr>
        <w:ilvl w:val="0"/>
        <w:numId w:val="0"/>
      </w:numPr>
      <w:tabs>
        <w:tab w:val="left" w:pos="1080"/>
      </w:tabs>
      <w:ind w:left="1080" w:hanging="1080"/>
    </w:pPr>
  </w:style>
  <w:style w:type="paragraph" w:customStyle="1" w:styleId="C-Heading6non-numbered">
    <w:name w:val="C-Heading 6 (non-numbered)"/>
    <w:basedOn w:val="C-Heading6"/>
    <w:next w:val="C-BodyText"/>
    <w:uiPriority w:val="99"/>
    <w:rsid w:val="000B020C"/>
    <w:pPr>
      <w:numPr>
        <w:ilvl w:val="0"/>
        <w:numId w:val="0"/>
      </w:numPr>
      <w:tabs>
        <w:tab w:val="left" w:pos="1080"/>
      </w:tabs>
      <w:ind w:left="1080" w:hanging="1080"/>
    </w:pPr>
  </w:style>
  <w:style w:type="paragraph" w:customStyle="1" w:styleId="C-Heading1nopagebreak">
    <w:name w:val="C-Heading 1 (no page break)"/>
    <w:basedOn w:val="C-Heading1"/>
    <w:next w:val="C-BodyText"/>
    <w:uiPriority w:val="99"/>
    <w:rsid w:val="000B020C"/>
    <w:pPr>
      <w:pageBreakBefore w:val="0"/>
      <w:numPr>
        <w:numId w:val="20"/>
      </w:numPr>
      <w:tabs>
        <w:tab w:val="clear" w:pos="360"/>
        <w:tab w:val="num" w:pos="1080"/>
        <w:tab w:val="num" w:pos="1800"/>
      </w:tabs>
    </w:pPr>
  </w:style>
  <w:style w:type="paragraph" w:customStyle="1" w:styleId="C-Heading1nopagebreak0">
    <w:name w:val="C-Heading 1 (no page break"/>
    <w:aliases w:val="non-numbered)"/>
    <w:basedOn w:val="C-Heading1non-numbered"/>
    <w:next w:val="C-BodyText"/>
    <w:uiPriority w:val="99"/>
    <w:rsid w:val="000B020C"/>
    <w:pPr>
      <w:pageBreakBefore w:val="0"/>
    </w:pPr>
  </w:style>
  <w:style w:type="paragraph" w:customStyle="1" w:styleId="C-Appendix">
    <w:name w:val="C-Appendix"/>
    <w:next w:val="C-BodyText"/>
    <w:uiPriority w:val="99"/>
    <w:rsid w:val="000B020C"/>
    <w:pPr>
      <w:keepNext/>
      <w:pageBreakBefore/>
      <w:numPr>
        <w:numId w:val="26"/>
      </w:numPr>
      <w:spacing w:before="480" w:after="120"/>
      <w:outlineLvl w:val="0"/>
    </w:pPr>
    <w:rPr>
      <w:b/>
      <w:caps/>
      <w:sz w:val="28"/>
    </w:rPr>
  </w:style>
  <w:style w:type="character" w:customStyle="1" w:styleId="PLRHighlightLineChar">
    <w:name w:val="PLR Highlight Line Char"/>
    <w:uiPriority w:val="99"/>
    <w:rsid w:val="000B020C"/>
    <w:rPr>
      <w:rFonts w:ascii="Times New Roman" w:hAnsi="Times New Roman"/>
      <w:position w:val="8"/>
    </w:rPr>
  </w:style>
  <w:style w:type="paragraph" w:customStyle="1" w:styleId="PLRDivider">
    <w:name w:val="PLR Divider"/>
    <w:basedOn w:val="BodyText3"/>
    <w:uiPriority w:val="99"/>
    <w:rsid w:val="000B020C"/>
    <w:pPr>
      <w:pBdr>
        <w:bottom w:val="single" w:sz="4" w:space="1" w:color="auto"/>
      </w:pBdr>
    </w:pPr>
    <w:rPr>
      <w:b/>
      <w:szCs w:val="20"/>
    </w:rPr>
  </w:style>
  <w:style w:type="paragraph" w:customStyle="1" w:styleId="C-PLR-BodyText">
    <w:name w:val="C-PLR-Body Text"/>
    <w:uiPriority w:val="99"/>
    <w:rsid w:val="000B020C"/>
    <w:rPr>
      <w:sz w:val="16"/>
    </w:rPr>
  </w:style>
  <w:style w:type="paragraph" w:customStyle="1" w:styleId="C-PLR-BodyTextIndent">
    <w:name w:val="C-PLR-Body Text Indent"/>
    <w:uiPriority w:val="99"/>
    <w:rsid w:val="000B020C"/>
    <w:pPr>
      <w:ind w:left="360"/>
    </w:pPr>
    <w:rPr>
      <w:sz w:val="16"/>
    </w:rPr>
  </w:style>
  <w:style w:type="paragraph" w:customStyle="1" w:styleId="C-PLR-NumberedList">
    <w:name w:val="C-PLR-Numbered List"/>
    <w:uiPriority w:val="99"/>
    <w:rsid w:val="000B020C"/>
    <w:pPr>
      <w:numPr>
        <w:numId w:val="32"/>
      </w:numPr>
    </w:pPr>
    <w:rPr>
      <w:sz w:val="16"/>
    </w:rPr>
  </w:style>
  <w:style w:type="paragraph" w:customStyle="1" w:styleId="C-PLR-Bullet">
    <w:name w:val="C-PLR-Bullet"/>
    <w:uiPriority w:val="99"/>
    <w:rsid w:val="000B020C"/>
    <w:pPr>
      <w:numPr>
        <w:numId w:val="27"/>
      </w:numPr>
    </w:pPr>
    <w:rPr>
      <w:sz w:val="16"/>
    </w:rPr>
  </w:style>
  <w:style w:type="paragraph" w:customStyle="1" w:styleId="C-PLR-BulletIndented">
    <w:name w:val="C-PLR-Bullet Indented"/>
    <w:uiPriority w:val="99"/>
    <w:rsid w:val="000B020C"/>
    <w:pPr>
      <w:numPr>
        <w:numId w:val="28"/>
      </w:numPr>
    </w:pPr>
    <w:rPr>
      <w:sz w:val="16"/>
    </w:rPr>
  </w:style>
  <w:style w:type="paragraph" w:customStyle="1" w:styleId="C-PLR-TableHeader">
    <w:name w:val="C-PLR-Table Header"/>
    <w:next w:val="C-PLR-TableText"/>
    <w:uiPriority w:val="99"/>
    <w:rsid w:val="000B020C"/>
    <w:pPr>
      <w:keepNext/>
    </w:pPr>
    <w:rPr>
      <w:b/>
      <w:sz w:val="16"/>
    </w:rPr>
  </w:style>
  <w:style w:type="paragraph" w:customStyle="1" w:styleId="C-PLR-TableText">
    <w:name w:val="C-PLR-Table Text"/>
    <w:uiPriority w:val="99"/>
    <w:rsid w:val="000B020C"/>
    <w:rPr>
      <w:sz w:val="16"/>
    </w:rPr>
  </w:style>
  <w:style w:type="paragraph" w:customStyle="1" w:styleId="C-PLR-TOCTitle">
    <w:name w:val="C-PLR-TOC Title"/>
    <w:next w:val="C-PLR-BodyText"/>
    <w:uiPriority w:val="99"/>
    <w:rsid w:val="000B020C"/>
    <w:pPr>
      <w:tabs>
        <w:tab w:val="center" w:leader="underscore" w:pos="2520"/>
        <w:tab w:val="right" w:leader="underscore" w:pos="5040"/>
      </w:tabs>
      <w:jc w:val="center"/>
    </w:pPr>
    <w:rPr>
      <w:b/>
      <w:caps/>
      <w:sz w:val="16"/>
    </w:rPr>
  </w:style>
  <w:style w:type="paragraph" w:customStyle="1" w:styleId="C-PLR-Title">
    <w:name w:val="C-PLR-Title"/>
    <w:next w:val="C-PLR-BodyText"/>
    <w:uiPriority w:val="99"/>
    <w:rsid w:val="000B020C"/>
    <w:pPr>
      <w:jc w:val="center"/>
    </w:pPr>
    <w:rPr>
      <w:b/>
      <w:caps/>
      <w:sz w:val="16"/>
    </w:rPr>
  </w:style>
  <w:style w:type="paragraph" w:customStyle="1" w:styleId="C-PLR-Caption">
    <w:name w:val="C-PLR-Caption"/>
    <w:next w:val="C-PLR-BodyText"/>
    <w:uiPriority w:val="99"/>
    <w:rsid w:val="000B020C"/>
    <w:pPr>
      <w:keepNext/>
      <w:ind w:left="360" w:hanging="360"/>
    </w:pPr>
    <w:rPr>
      <w:b/>
      <w:sz w:val="16"/>
    </w:rPr>
  </w:style>
  <w:style w:type="paragraph" w:customStyle="1" w:styleId="C-PLR-Heading1nopagebreaknon-numbered">
    <w:name w:val="C-PLR-Heading 1 (no page break.non-numbered)"/>
    <w:basedOn w:val="C-PLR-Heading1non-numbered"/>
    <w:next w:val="C-PLR-BodyText"/>
    <w:uiPriority w:val="99"/>
    <w:rsid w:val="000B020C"/>
  </w:style>
  <w:style w:type="paragraph" w:customStyle="1" w:styleId="C-PLR-Heading2non-numbered">
    <w:name w:val="C-PLR-Heading 2 (non-numbered)"/>
    <w:basedOn w:val="C-PLR-Heading2"/>
    <w:next w:val="C-PLR-BodyText"/>
    <w:uiPriority w:val="99"/>
    <w:rsid w:val="000B020C"/>
    <w:pPr>
      <w:numPr>
        <w:ilvl w:val="0"/>
        <w:numId w:val="0"/>
      </w:numPr>
      <w:ind w:left="720" w:hanging="720"/>
    </w:pPr>
  </w:style>
  <w:style w:type="paragraph" w:customStyle="1" w:styleId="C-PLR-TableFootnote">
    <w:name w:val="C-PLR-Table Footnote"/>
    <w:next w:val="C-PLR-BodyText"/>
    <w:uiPriority w:val="99"/>
    <w:rsid w:val="000B020C"/>
    <w:pPr>
      <w:tabs>
        <w:tab w:val="left" w:pos="432"/>
      </w:tabs>
      <w:ind w:left="432" w:hanging="432"/>
    </w:pPr>
    <w:rPr>
      <w:sz w:val="16"/>
    </w:rPr>
  </w:style>
  <w:style w:type="paragraph" w:customStyle="1" w:styleId="C-PLR-TOC1">
    <w:name w:val="C-PLR-TOC 1"/>
    <w:next w:val="C-PLR-BodyText"/>
    <w:uiPriority w:val="99"/>
    <w:rsid w:val="000B020C"/>
    <w:pPr>
      <w:ind w:left="432" w:hanging="432"/>
    </w:pPr>
    <w:rPr>
      <w:rFonts w:ascii="Times New Roman Bold" w:hAnsi="Times New Roman Bold"/>
      <w:b/>
      <w:caps/>
      <w:color w:val="0000FF"/>
      <w:sz w:val="16"/>
    </w:rPr>
  </w:style>
  <w:style w:type="paragraph" w:customStyle="1" w:styleId="C-PLR-TOC2">
    <w:name w:val="C-PLR-TOC 2"/>
    <w:basedOn w:val="C-PLR-TOC1"/>
    <w:next w:val="C-PLR-BodyText"/>
    <w:uiPriority w:val="99"/>
    <w:rsid w:val="000B020C"/>
    <w:pPr>
      <w:ind w:left="864"/>
    </w:pPr>
    <w:rPr>
      <w:rFonts w:ascii="Times New Roman" w:hAnsi="Times New Roman"/>
      <w:b w:val="0"/>
      <w:caps w:val="0"/>
    </w:rPr>
  </w:style>
  <w:style w:type="paragraph" w:customStyle="1" w:styleId="C-AlphabeticList">
    <w:name w:val="C-Alphabetic List"/>
    <w:uiPriority w:val="99"/>
    <w:rsid w:val="000B020C"/>
    <w:pPr>
      <w:numPr>
        <w:numId w:val="29"/>
      </w:numPr>
    </w:pPr>
    <w:rPr>
      <w:sz w:val="24"/>
    </w:rPr>
  </w:style>
  <w:style w:type="table" w:customStyle="1" w:styleId="C-Table">
    <w:name w:val="C-Table"/>
    <w:uiPriority w:val="99"/>
    <w:rsid w:val="000B020C"/>
    <w:rPr>
      <w:rFonts w:eastAsia="MS Mincho"/>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customStyle="1" w:styleId="C-PLR-AlphabeticList">
    <w:name w:val="C-PLR-Alphabetic List"/>
    <w:uiPriority w:val="99"/>
    <w:rsid w:val="000B020C"/>
    <w:pPr>
      <w:numPr>
        <w:numId w:val="31"/>
      </w:numPr>
    </w:pPr>
    <w:rPr>
      <w:rFonts w:cs="Arial"/>
      <w:sz w:val="16"/>
    </w:rPr>
  </w:style>
  <w:style w:type="paragraph" w:customStyle="1" w:styleId="C-PLR-CaptionContinued">
    <w:name w:val="C-PLR-Caption Continued"/>
    <w:next w:val="C-PLR-BodyText"/>
    <w:uiPriority w:val="99"/>
    <w:rsid w:val="000B020C"/>
    <w:pPr>
      <w:keepNext/>
      <w:ind w:left="360" w:hanging="360"/>
    </w:pPr>
    <w:rPr>
      <w:rFonts w:ascii="Times New Roman Bold" w:hAnsi="Times New Roman Bold" w:cs="Arial"/>
      <w:b/>
      <w:sz w:val="16"/>
    </w:rPr>
  </w:style>
  <w:style w:type="paragraph" w:customStyle="1" w:styleId="C-PLR-Heading1">
    <w:name w:val="C-PLR-Heading 1"/>
    <w:next w:val="C-PLR-BodyText"/>
    <w:uiPriority w:val="99"/>
    <w:rsid w:val="000B020C"/>
    <w:pPr>
      <w:keepNext/>
      <w:numPr>
        <w:numId w:val="30"/>
      </w:numPr>
      <w:tabs>
        <w:tab w:val="clear" w:pos="1080"/>
        <w:tab w:val="left" w:pos="720"/>
      </w:tabs>
      <w:ind w:left="720" w:hanging="720"/>
      <w:outlineLvl w:val="0"/>
    </w:pPr>
    <w:rPr>
      <w:rFonts w:ascii="Times New Roman Bold" w:hAnsi="Times New Roman Bold"/>
      <w:caps/>
      <w:sz w:val="16"/>
    </w:rPr>
  </w:style>
  <w:style w:type="paragraph" w:customStyle="1" w:styleId="C-PLR-Heading1nopagebreak">
    <w:name w:val="C-PLR-Heading 1 (no page break)"/>
    <w:basedOn w:val="C-PLR-Heading1"/>
    <w:next w:val="C-PLR-BodyText"/>
    <w:uiPriority w:val="99"/>
    <w:rsid w:val="000B020C"/>
  </w:style>
  <w:style w:type="paragraph" w:customStyle="1" w:styleId="C-PLR-Heading2">
    <w:name w:val="C-PLR-Heading 2"/>
    <w:next w:val="C-PLR-BodyText"/>
    <w:uiPriority w:val="99"/>
    <w:rsid w:val="000B020C"/>
    <w:pPr>
      <w:numPr>
        <w:ilvl w:val="1"/>
        <w:numId w:val="30"/>
      </w:numPr>
      <w:tabs>
        <w:tab w:val="clear" w:pos="1080"/>
        <w:tab w:val="left" w:pos="720"/>
      </w:tabs>
      <w:ind w:left="720" w:hanging="720"/>
      <w:outlineLvl w:val="1"/>
    </w:pPr>
    <w:rPr>
      <w:rFonts w:ascii="Times New Roman Bold" w:hAnsi="Times New Roman Bold" w:cs="Arial"/>
      <w:sz w:val="16"/>
    </w:rPr>
  </w:style>
  <w:style w:type="paragraph" w:customStyle="1" w:styleId="C-PLR-Heading3">
    <w:name w:val="C-PLR-Heading 3"/>
    <w:next w:val="C-PLR-BodyText"/>
    <w:uiPriority w:val="99"/>
    <w:rsid w:val="000B020C"/>
    <w:pPr>
      <w:numPr>
        <w:ilvl w:val="2"/>
        <w:numId w:val="30"/>
      </w:numPr>
      <w:tabs>
        <w:tab w:val="clear" w:pos="1080"/>
        <w:tab w:val="left" w:pos="720"/>
      </w:tabs>
      <w:ind w:left="720" w:hanging="720"/>
      <w:outlineLvl w:val="2"/>
    </w:pPr>
    <w:rPr>
      <w:rFonts w:ascii="Times New Roman Bold" w:hAnsi="Times New Roman Bold" w:cs="Arial"/>
      <w:sz w:val="16"/>
    </w:rPr>
  </w:style>
  <w:style w:type="paragraph" w:customStyle="1" w:styleId="C-PLR-Heading3non-numbered">
    <w:name w:val="C-PLR-Heading 3 (non-numbered)"/>
    <w:basedOn w:val="C-PLR-Heading3"/>
    <w:next w:val="C-PLR-BodyText"/>
    <w:uiPriority w:val="99"/>
    <w:rsid w:val="000B020C"/>
    <w:pPr>
      <w:numPr>
        <w:ilvl w:val="0"/>
        <w:numId w:val="0"/>
      </w:numPr>
      <w:ind w:left="720" w:hanging="720"/>
    </w:pPr>
  </w:style>
  <w:style w:type="paragraph" w:customStyle="1" w:styleId="C-PLR-Heading4">
    <w:name w:val="C-PLR-Heading 4"/>
    <w:next w:val="C-PLR-BodyText"/>
    <w:uiPriority w:val="99"/>
    <w:rsid w:val="000B020C"/>
    <w:pPr>
      <w:numPr>
        <w:ilvl w:val="3"/>
        <w:numId w:val="30"/>
      </w:numPr>
      <w:tabs>
        <w:tab w:val="clear" w:pos="1080"/>
        <w:tab w:val="left" w:pos="720"/>
      </w:tabs>
      <w:ind w:left="720" w:hanging="720"/>
      <w:outlineLvl w:val="3"/>
    </w:pPr>
    <w:rPr>
      <w:rFonts w:ascii="Times New Roman Bold" w:hAnsi="Times New Roman Bold" w:cs="Arial"/>
      <w:sz w:val="16"/>
    </w:rPr>
  </w:style>
  <w:style w:type="paragraph" w:customStyle="1" w:styleId="C-PLR-Heading4non-numbered">
    <w:name w:val="C-PLR-Heading 4 (non-numbered)"/>
    <w:basedOn w:val="C-PLR-Heading4"/>
    <w:next w:val="C-PLR-BodyText"/>
    <w:uiPriority w:val="99"/>
    <w:rsid w:val="000B020C"/>
    <w:pPr>
      <w:numPr>
        <w:ilvl w:val="0"/>
        <w:numId w:val="0"/>
      </w:numPr>
      <w:ind w:left="720" w:hanging="720"/>
    </w:pPr>
  </w:style>
  <w:style w:type="paragraph" w:customStyle="1" w:styleId="C-PLR-Heading5">
    <w:name w:val="C-PLR-Heading 5"/>
    <w:next w:val="C-PLR-BodyText"/>
    <w:uiPriority w:val="99"/>
    <w:rsid w:val="000B020C"/>
    <w:pPr>
      <w:numPr>
        <w:ilvl w:val="4"/>
        <w:numId w:val="30"/>
      </w:numPr>
      <w:tabs>
        <w:tab w:val="clear" w:pos="1080"/>
        <w:tab w:val="left" w:pos="720"/>
      </w:tabs>
      <w:ind w:left="720" w:hanging="720"/>
      <w:outlineLvl w:val="4"/>
    </w:pPr>
    <w:rPr>
      <w:rFonts w:ascii="Times New Roman Bold" w:hAnsi="Times New Roman Bold" w:cs="Arial"/>
      <w:sz w:val="16"/>
    </w:rPr>
  </w:style>
  <w:style w:type="paragraph" w:customStyle="1" w:styleId="C-PLR-Heading5non-numbered">
    <w:name w:val="C-PLR-Heading 5 (non-numbered)"/>
    <w:basedOn w:val="C-PLR-Heading5"/>
    <w:next w:val="C-PLR-BodyText"/>
    <w:uiPriority w:val="99"/>
    <w:rsid w:val="000B020C"/>
    <w:pPr>
      <w:numPr>
        <w:ilvl w:val="0"/>
        <w:numId w:val="0"/>
      </w:numPr>
      <w:ind w:left="720" w:hanging="720"/>
    </w:pPr>
  </w:style>
  <w:style w:type="paragraph" w:customStyle="1" w:styleId="C-PLR-Heading6">
    <w:name w:val="C-PLR-Heading 6"/>
    <w:next w:val="C-PLR-BodyText"/>
    <w:uiPriority w:val="99"/>
    <w:rsid w:val="000B020C"/>
    <w:pPr>
      <w:numPr>
        <w:ilvl w:val="5"/>
        <w:numId w:val="30"/>
      </w:numPr>
      <w:tabs>
        <w:tab w:val="clear" w:pos="1080"/>
        <w:tab w:val="left" w:pos="864"/>
      </w:tabs>
      <w:ind w:left="864" w:hanging="864"/>
      <w:outlineLvl w:val="5"/>
    </w:pPr>
    <w:rPr>
      <w:rFonts w:ascii="Times New Roman Bold" w:hAnsi="Times New Roman Bold" w:cs="Arial"/>
      <w:sz w:val="16"/>
    </w:rPr>
  </w:style>
  <w:style w:type="paragraph" w:customStyle="1" w:styleId="C-PLR-Heading6non-numbered">
    <w:name w:val="C-PLR-Heading 6 (non-numbered)"/>
    <w:basedOn w:val="C-PLR-Heading6"/>
    <w:next w:val="C-PLR-BodyText"/>
    <w:uiPriority w:val="99"/>
    <w:rsid w:val="000B020C"/>
    <w:pPr>
      <w:numPr>
        <w:ilvl w:val="0"/>
        <w:numId w:val="0"/>
      </w:numPr>
      <w:ind w:left="864" w:hanging="864"/>
    </w:pPr>
  </w:style>
  <w:style w:type="paragraph" w:customStyle="1" w:styleId="C-PLR-InstructionText">
    <w:name w:val="C-PLR-Instruction Text"/>
    <w:uiPriority w:val="99"/>
    <w:rsid w:val="000B020C"/>
    <w:rPr>
      <w:rFonts w:ascii="Times New Roman Bold" w:hAnsi="Times New Roman Bold" w:cs="Arial"/>
      <w:vanish/>
      <w:color w:val="FF0000"/>
      <w:sz w:val="16"/>
    </w:rPr>
  </w:style>
  <w:style w:type="paragraph" w:customStyle="1" w:styleId="C-PLR-TOC3">
    <w:name w:val="C-PLR-TOC 3"/>
    <w:basedOn w:val="C-PLR-TOC1"/>
    <w:next w:val="C-PLR-BodyText"/>
    <w:uiPriority w:val="99"/>
    <w:rsid w:val="000B020C"/>
    <w:pPr>
      <w:tabs>
        <w:tab w:val="left" w:pos="432"/>
      </w:tabs>
      <w:ind w:left="864"/>
    </w:pPr>
    <w:rPr>
      <w:rFonts w:ascii="Times New Roman" w:hAnsi="Times New Roman"/>
      <w:b w:val="0"/>
      <w:caps w:val="0"/>
    </w:rPr>
  </w:style>
  <w:style w:type="paragraph" w:customStyle="1" w:styleId="C-PLR-TOC4">
    <w:name w:val="C-PLR-TOC 4"/>
    <w:basedOn w:val="C-PLR-TOC1"/>
    <w:next w:val="C-PLR-BodyText"/>
    <w:uiPriority w:val="99"/>
    <w:rsid w:val="000B020C"/>
    <w:pPr>
      <w:tabs>
        <w:tab w:val="left" w:pos="432"/>
      </w:tabs>
      <w:ind w:left="864"/>
    </w:pPr>
    <w:rPr>
      <w:rFonts w:ascii="Times New Roman" w:hAnsi="Times New Roman"/>
      <w:b w:val="0"/>
      <w:caps w:val="0"/>
    </w:rPr>
  </w:style>
  <w:style w:type="paragraph" w:customStyle="1" w:styleId="C-PLR-Heading1non-numbered">
    <w:name w:val="C-PLR-Heading 1 (non-numbered)"/>
    <w:basedOn w:val="C-PLR-Heading1"/>
    <w:next w:val="C-PLR-BodyText"/>
    <w:uiPriority w:val="99"/>
    <w:rsid w:val="000B020C"/>
    <w:pPr>
      <w:numPr>
        <w:numId w:val="0"/>
      </w:numPr>
      <w:ind w:left="720" w:hanging="720"/>
    </w:pPr>
  </w:style>
  <w:style w:type="character" w:customStyle="1" w:styleId="C-Heading2Char">
    <w:name w:val="C-Heading 2 Char"/>
    <w:link w:val="C-Heading2"/>
    <w:uiPriority w:val="99"/>
    <w:locked/>
    <w:rsid w:val="000B020C"/>
    <w:rPr>
      <w:b/>
      <w:sz w:val="28"/>
      <w:szCs w:val="22"/>
    </w:rPr>
  </w:style>
  <w:style w:type="character" w:customStyle="1" w:styleId="Heading2CharChar1">
    <w:name w:val="Heading 2 Char Char1"/>
    <w:uiPriority w:val="99"/>
    <w:semiHidden/>
    <w:locked/>
    <w:rsid w:val="000B020C"/>
    <w:rPr>
      <w:b/>
      <w:snapToGrid w:val="0"/>
      <w:color w:val="000000"/>
      <w:sz w:val="24"/>
      <w:lang w:val="en-US" w:eastAsia="en-US"/>
    </w:rPr>
  </w:style>
  <w:style w:type="character" w:customStyle="1" w:styleId="C-NumberedListChar">
    <w:name w:val="C-Numbered List Char"/>
    <w:link w:val="C-NumberedList"/>
    <w:uiPriority w:val="99"/>
    <w:semiHidden/>
    <w:locked/>
    <w:rsid w:val="000B020C"/>
    <w:rPr>
      <w:sz w:val="24"/>
      <w:szCs w:val="22"/>
    </w:rPr>
  </w:style>
  <w:style w:type="character" w:customStyle="1" w:styleId="C-Heading6Char">
    <w:name w:val="C-Heading 6 Char"/>
    <w:link w:val="C-Heading6"/>
    <w:uiPriority w:val="99"/>
    <w:locked/>
    <w:rsid w:val="000B020C"/>
    <w:rPr>
      <w:b/>
      <w:sz w:val="24"/>
      <w:szCs w:val="22"/>
    </w:rPr>
  </w:style>
  <w:style w:type="character" w:customStyle="1" w:styleId="C-Heading5Char">
    <w:name w:val="C-Heading 5 Char"/>
    <w:link w:val="C-Heading5"/>
    <w:uiPriority w:val="99"/>
    <w:locked/>
    <w:rsid w:val="000B020C"/>
    <w:rPr>
      <w:b/>
      <w:sz w:val="24"/>
      <w:szCs w:val="22"/>
    </w:rPr>
  </w:style>
  <w:style w:type="character" w:customStyle="1" w:styleId="CaptionCharCharCharChar1">
    <w:name w:val="Caption Char Char Char Char1"/>
    <w:aliases w:val="Caption Char Char Char2,Caption Char Char Char Char Char Char Char1,Caption Char Char Char Char Char Char Char Char Char Char Char Char Char Char Char Char Char Char Char Char Char Char Char Char Char Char Char Char"/>
    <w:uiPriority w:val="99"/>
    <w:semiHidden/>
    <w:rsid w:val="000B020C"/>
    <w:rPr>
      <w:rFonts w:cs="Times New Roman"/>
      <w:b/>
      <w:sz w:val="24"/>
      <w:lang w:val="en-US" w:eastAsia="en-US" w:bidi="ar-SA"/>
    </w:rPr>
  </w:style>
  <w:style w:type="character" w:customStyle="1" w:styleId="Heading3CharChar">
    <w:name w:val="Heading 3 Char Char"/>
    <w:uiPriority w:val="99"/>
    <w:semiHidden/>
    <w:rsid w:val="000B020C"/>
    <w:rPr>
      <w:rFonts w:cs="Times New Roman"/>
      <w:b/>
      <w:sz w:val="24"/>
      <w:lang w:val="en-US" w:eastAsia="en-US" w:bidi="ar-SA"/>
    </w:rPr>
  </w:style>
  <w:style w:type="paragraph" w:customStyle="1" w:styleId="subheading10">
    <w:name w:val="subheading1"/>
    <w:basedOn w:val="Normal"/>
    <w:uiPriority w:val="99"/>
    <w:rsid w:val="000B020C"/>
    <w:pPr>
      <w:keepNext/>
      <w:spacing w:after="240"/>
    </w:pPr>
    <w:rPr>
      <w:b/>
      <w:bCs/>
      <w:szCs w:val="24"/>
    </w:rPr>
  </w:style>
  <w:style w:type="character" w:customStyle="1" w:styleId="Text1Char30">
    <w:name w:val="Text 1 Char3"/>
    <w:uiPriority w:val="99"/>
    <w:rsid w:val="000B020C"/>
    <w:rPr>
      <w:rFonts w:cs="Times New Roman"/>
      <w:sz w:val="24"/>
      <w:lang w:val="en-US" w:eastAsia="en-US" w:bidi="ar-SA"/>
    </w:rPr>
  </w:style>
  <w:style w:type="paragraph" w:customStyle="1" w:styleId="bwcellpmargin">
    <w:name w:val="bwcellpmargin"/>
    <w:basedOn w:val="Normal"/>
    <w:uiPriority w:val="99"/>
    <w:rsid w:val="000B020C"/>
    <w:pPr>
      <w:spacing w:before="100" w:beforeAutospacing="1" w:after="100" w:afterAutospacing="1"/>
    </w:pPr>
    <w:rPr>
      <w:szCs w:val="24"/>
    </w:rPr>
  </w:style>
  <w:style w:type="character" w:customStyle="1" w:styleId="AppendixChar">
    <w:name w:val="Appendix Char"/>
    <w:link w:val="Appendix"/>
    <w:uiPriority w:val="99"/>
    <w:locked/>
    <w:rsid w:val="000B020C"/>
    <w:rPr>
      <w:b/>
      <w:bCs/>
      <w:color w:val="000000"/>
      <w:sz w:val="24"/>
    </w:rPr>
  </w:style>
  <w:style w:type="paragraph" w:customStyle="1" w:styleId="tablecenter00">
    <w:name w:val="tablecenter0"/>
    <w:basedOn w:val="Normal"/>
    <w:uiPriority w:val="99"/>
    <w:rsid w:val="000B020C"/>
    <w:pPr>
      <w:spacing w:before="40" w:after="40"/>
      <w:jc w:val="center"/>
    </w:pPr>
    <w:rPr>
      <w:rFonts w:eastAsia="MS Mincho"/>
      <w:sz w:val="20"/>
      <w:lang w:val="en-GB" w:eastAsia="ja-JP"/>
    </w:rPr>
  </w:style>
  <w:style w:type="paragraph" w:customStyle="1" w:styleId="tablehead0">
    <w:name w:val="tablehead"/>
    <w:basedOn w:val="Normal"/>
    <w:uiPriority w:val="99"/>
    <w:rsid w:val="000B020C"/>
    <w:pPr>
      <w:spacing w:before="60" w:after="60"/>
    </w:pPr>
    <w:rPr>
      <w:rFonts w:eastAsia="MS Mincho"/>
      <w:b/>
      <w:bCs/>
      <w:sz w:val="20"/>
      <w:lang w:val="en-GB" w:eastAsia="ja-JP"/>
    </w:rPr>
  </w:style>
  <w:style w:type="paragraph" w:customStyle="1" w:styleId="tablefootnote">
    <w:name w:val="tablefootnote"/>
    <w:basedOn w:val="Normal"/>
    <w:uiPriority w:val="99"/>
    <w:rsid w:val="000B020C"/>
    <w:pPr>
      <w:numPr>
        <w:numId w:val="7"/>
      </w:numPr>
      <w:spacing w:before="60"/>
    </w:pPr>
    <w:rPr>
      <w:rFonts w:eastAsia="MS Mincho"/>
      <w:sz w:val="18"/>
      <w:szCs w:val="18"/>
      <w:lang w:val="en-GB" w:eastAsia="ja-JP"/>
    </w:rPr>
  </w:style>
  <w:style w:type="paragraph" w:customStyle="1" w:styleId="bullettext0">
    <w:name w:val="bullettext"/>
    <w:basedOn w:val="Normal"/>
    <w:uiPriority w:val="99"/>
    <w:rsid w:val="000B020C"/>
    <w:pPr>
      <w:tabs>
        <w:tab w:val="num" w:pos="1080"/>
      </w:tabs>
      <w:spacing w:after="240"/>
      <w:ind w:left="1080" w:hanging="360"/>
    </w:pPr>
    <w:rPr>
      <w:rFonts w:eastAsia="MS Mincho"/>
      <w:szCs w:val="24"/>
      <w:lang w:val="en-GB" w:eastAsia="ja-JP"/>
    </w:rPr>
  </w:style>
  <w:style w:type="character" w:customStyle="1" w:styleId="Heading5Char2">
    <w:name w:val="Heading 5 Char2"/>
    <w:aliases w:val="DO NOT USE Char2"/>
    <w:uiPriority w:val="99"/>
    <w:semiHidden/>
    <w:locked/>
    <w:rsid w:val="000B020C"/>
    <w:rPr>
      <w:rFonts w:cs="Times New Roman"/>
      <w:snapToGrid w:val="0"/>
      <w:sz w:val="24"/>
      <w:lang w:val="en-US" w:eastAsia="en-US" w:bidi="ar-SA"/>
    </w:rPr>
  </w:style>
  <w:style w:type="paragraph" w:customStyle="1" w:styleId="gcpstate0">
    <w:name w:val="gcpstate"/>
    <w:basedOn w:val="Normal"/>
    <w:uiPriority w:val="99"/>
    <w:rsid w:val="000B020C"/>
    <w:pPr>
      <w:spacing w:after="240"/>
      <w:jc w:val="center"/>
    </w:pPr>
    <w:rPr>
      <w:szCs w:val="24"/>
    </w:rPr>
  </w:style>
  <w:style w:type="character" w:customStyle="1" w:styleId="CharChar28">
    <w:name w:val="Char Char28"/>
    <w:uiPriority w:val="99"/>
    <w:locked/>
    <w:rsid w:val="000B020C"/>
    <w:rPr>
      <w:rFonts w:cs="Times New Roman"/>
      <w:b/>
      <w:sz w:val="24"/>
      <w:lang w:val="en-US" w:eastAsia="en-US" w:bidi="ar-SA"/>
    </w:rPr>
  </w:style>
  <w:style w:type="character" w:customStyle="1" w:styleId="heading2NotBoldChar">
    <w:name w:val="heading 2 + Not Bold Char"/>
    <w:aliases w:val="Not All caps Char,Heading 2 Char1 Char Char,Heading 2 Char Char Char Char Char"/>
    <w:uiPriority w:val="99"/>
    <w:rsid w:val="000B020C"/>
    <w:rPr>
      <w:rFonts w:ascii="Times New Roman Bold" w:hAnsi="Times New Roman Bold" w:cs="Times New Roman"/>
      <w:b/>
      <w:snapToGrid w:val="0"/>
      <w:color w:val="000000"/>
      <w:sz w:val="24"/>
      <w:lang w:val="en-US" w:eastAsia="en-US" w:bidi="ar-SA"/>
    </w:rPr>
  </w:style>
  <w:style w:type="character" w:customStyle="1" w:styleId="CharChar14">
    <w:name w:val="Char Char14"/>
    <w:uiPriority w:val="99"/>
    <w:locked/>
    <w:rsid w:val="000B020C"/>
    <w:rPr>
      <w:b/>
      <w:sz w:val="24"/>
      <w:lang w:val="en-US" w:eastAsia="en-US"/>
    </w:rPr>
  </w:style>
  <w:style w:type="character" w:customStyle="1" w:styleId="AnnotationtextCharChar">
    <w:name w:val="Annotationtext Char Char"/>
    <w:uiPriority w:val="99"/>
    <w:semiHidden/>
    <w:locked/>
    <w:rsid w:val="003D56DD"/>
    <w:rPr>
      <w:rFonts w:cs="Times New Roman"/>
      <w:lang w:val="en-US" w:eastAsia="en-US" w:bidi="ar-SA"/>
    </w:rPr>
  </w:style>
  <w:style w:type="paragraph" w:customStyle="1" w:styleId="CharCharChar1">
    <w:name w:val="Char Char Char1"/>
    <w:basedOn w:val="Normal"/>
    <w:next w:val="Normal"/>
    <w:uiPriority w:val="99"/>
    <w:rsid w:val="009F703E"/>
    <w:pPr>
      <w:tabs>
        <w:tab w:val="num" w:pos="360"/>
      </w:tabs>
      <w:ind w:left="360" w:hanging="360"/>
    </w:pPr>
    <w:rPr>
      <w:sz w:val="20"/>
    </w:rPr>
  </w:style>
  <w:style w:type="character" w:customStyle="1" w:styleId="CharChar12">
    <w:name w:val="Char Char12"/>
    <w:uiPriority w:val="99"/>
    <w:rsid w:val="009F703E"/>
    <w:rPr>
      <w:rFonts w:cs="Times New Roman"/>
      <w:b/>
      <w:snapToGrid w:val="0"/>
      <w:sz w:val="24"/>
      <w:lang w:val="en-US" w:eastAsia="en-US" w:bidi="ar-SA"/>
    </w:rPr>
  </w:style>
  <w:style w:type="character" w:customStyle="1" w:styleId="EmailStyle631">
    <w:name w:val="EmailStyle631"/>
    <w:uiPriority w:val="99"/>
    <w:semiHidden/>
    <w:rsid w:val="009F703E"/>
    <w:rPr>
      <w:rFonts w:ascii="Arial" w:hAnsi="Arial" w:cs="Arial"/>
      <w:color w:val="000080"/>
      <w:sz w:val="20"/>
      <w:szCs w:val="20"/>
    </w:rPr>
  </w:style>
  <w:style w:type="character" w:customStyle="1" w:styleId="CharChar4">
    <w:name w:val="Char Char4"/>
    <w:uiPriority w:val="99"/>
    <w:rsid w:val="009F703E"/>
    <w:rPr>
      <w:rFonts w:cs="Times New Roman"/>
      <w:b/>
      <w:sz w:val="24"/>
      <w:lang w:val="en-US" w:eastAsia="en-US" w:bidi="ar-SA"/>
    </w:rPr>
  </w:style>
  <w:style w:type="character" w:customStyle="1" w:styleId="CharChar21">
    <w:name w:val="Char Char21"/>
    <w:uiPriority w:val="99"/>
    <w:rsid w:val="009F703E"/>
    <w:rPr>
      <w:rFonts w:cs="Times New Roman"/>
      <w:b/>
      <w:snapToGrid w:val="0"/>
      <w:color w:val="000000"/>
      <w:sz w:val="24"/>
      <w:lang w:val="en-US" w:eastAsia="en-US" w:bidi="ar-SA"/>
    </w:rPr>
  </w:style>
  <w:style w:type="character" w:customStyle="1" w:styleId="CharChar31">
    <w:name w:val="Char Char31"/>
    <w:uiPriority w:val="99"/>
    <w:rsid w:val="009F703E"/>
    <w:rPr>
      <w:rFonts w:cs="Times New Roman"/>
      <w:sz w:val="24"/>
      <w:lang w:val="en-US" w:eastAsia="en-US" w:bidi="ar-SA"/>
    </w:rPr>
  </w:style>
  <w:style w:type="character" w:customStyle="1" w:styleId="CharChar91">
    <w:name w:val="Char Char91"/>
    <w:uiPriority w:val="99"/>
    <w:rsid w:val="009F703E"/>
    <w:rPr>
      <w:rFonts w:cs="Times New Roman"/>
      <w:b/>
      <w:snapToGrid w:val="0"/>
      <w:color w:val="000000"/>
      <w:sz w:val="24"/>
      <w:lang w:val="en-US" w:eastAsia="en-US" w:bidi="ar-SA"/>
    </w:rPr>
  </w:style>
  <w:style w:type="character" w:customStyle="1" w:styleId="EmailStyle636">
    <w:name w:val="EmailStyle636"/>
    <w:uiPriority w:val="99"/>
    <w:semiHidden/>
    <w:rsid w:val="009F703E"/>
    <w:rPr>
      <w:rFonts w:ascii="Arial" w:hAnsi="Arial" w:cs="Arial"/>
      <w:color w:val="auto"/>
      <w:sz w:val="20"/>
      <w:szCs w:val="20"/>
    </w:rPr>
  </w:style>
  <w:style w:type="character" w:customStyle="1" w:styleId="AnnotationtextCharChar3">
    <w:name w:val="Annotationtext Char Char3"/>
    <w:uiPriority w:val="99"/>
    <w:semiHidden/>
    <w:locked/>
    <w:rsid w:val="00C3171F"/>
    <w:rPr>
      <w:rFonts w:cs="Times New Roman"/>
      <w:lang w:val="en-US" w:eastAsia="en-US" w:bidi="ar-SA"/>
    </w:rPr>
  </w:style>
  <w:style w:type="character" w:customStyle="1" w:styleId="EmailStyle638">
    <w:name w:val="EmailStyle638"/>
    <w:uiPriority w:val="99"/>
    <w:semiHidden/>
    <w:rsid w:val="006E0903"/>
    <w:rPr>
      <w:rFonts w:ascii="Arial" w:hAnsi="Arial" w:cs="Arial"/>
      <w:color w:val="000080"/>
      <w:sz w:val="20"/>
      <w:szCs w:val="20"/>
    </w:rPr>
  </w:style>
  <w:style w:type="paragraph" w:customStyle="1" w:styleId="BulletsTextCircle">
    <w:name w:val="Bullets Text Circle"/>
    <w:basedOn w:val="Normal"/>
    <w:uiPriority w:val="99"/>
    <w:rsid w:val="005D76D4"/>
  </w:style>
  <w:style w:type="character" w:customStyle="1" w:styleId="CommentTextChar1">
    <w:name w:val="Comment Text Char1"/>
    <w:aliases w:val="Annotationtext Char1"/>
    <w:uiPriority w:val="99"/>
    <w:semiHidden/>
    <w:locked/>
    <w:rsid w:val="00B56280"/>
    <w:rPr>
      <w:rFonts w:cs="Times New Roman"/>
      <w:lang w:val="en-US" w:eastAsia="en-US" w:bidi="ar-SA"/>
    </w:rPr>
  </w:style>
  <w:style w:type="paragraph" w:customStyle="1" w:styleId="tableheading0">
    <w:name w:val="tableheading"/>
    <w:basedOn w:val="Normal"/>
    <w:uiPriority w:val="99"/>
    <w:rsid w:val="00235FB8"/>
    <w:pPr>
      <w:spacing w:before="100" w:beforeAutospacing="1" w:after="100" w:afterAutospacing="1"/>
    </w:pPr>
    <w:rPr>
      <w:szCs w:val="24"/>
    </w:rPr>
  </w:style>
  <w:style w:type="paragraph" w:customStyle="1" w:styleId="text110">
    <w:name w:val="text11"/>
    <w:basedOn w:val="Normal"/>
    <w:uiPriority w:val="99"/>
    <w:rsid w:val="00BC013A"/>
    <w:pPr>
      <w:spacing w:after="240"/>
    </w:pPr>
    <w:rPr>
      <w:rFonts w:eastAsia="MS Mincho"/>
      <w:szCs w:val="24"/>
      <w:lang w:eastAsia="ja-JP"/>
    </w:rPr>
  </w:style>
  <w:style w:type="numbering" w:styleId="1ai">
    <w:name w:val="Outline List 1"/>
    <w:basedOn w:val="NoList"/>
    <w:uiPriority w:val="99"/>
    <w:semiHidden/>
    <w:unhideWhenUsed/>
    <w:locked/>
    <w:rsid w:val="00C21CE3"/>
    <w:pPr>
      <w:numPr>
        <w:numId w:val="7"/>
      </w:numPr>
    </w:pPr>
  </w:style>
  <w:style w:type="numbering" w:styleId="111111">
    <w:name w:val="Outline List 2"/>
    <w:basedOn w:val="NoList"/>
    <w:uiPriority w:val="99"/>
    <w:semiHidden/>
    <w:unhideWhenUsed/>
    <w:locked/>
    <w:rsid w:val="00C21CE3"/>
    <w:pPr>
      <w:numPr>
        <w:numId w:val="6"/>
      </w:numPr>
    </w:pPr>
  </w:style>
  <w:style w:type="numbering" w:styleId="ArticleSection">
    <w:name w:val="Outline List 3"/>
    <w:basedOn w:val="NoList"/>
    <w:uiPriority w:val="99"/>
    <w:semiHidden/>
    <w:unhideWhenUsed/>
    <w:locked/>
    <w:rsid w:val="00C21CE3"/>
    <w:pPr>
      <w:numPr>
        <w:numId w:val="8"/>
      </w:numPr>
    </w:pPr>
  </w:style>
  <w:style w:type="numbering" w:customStyle="1" w:styleId="Style1BoldNumber">
    <w:name w:val="Style1BoldNumber"/>
    <w:rsid w:val="00C21CE3"/>
    <w:pPr>
      <w:numPr>
        <w:numId w:val="21"/>
      </w:numPr>
    </w:pPr>
  </w:style>
  <w:style w:type="character" w:customStyle="1" w:styleId="BulletsTextChar">
    <w:name w:val="Bullets Text Char"/>
    <w:rsid w:val="004A7AF8"/>
    <w:rPr>
      <w:sz w:val="24"/>
      <w:lang w:val="en-US" w:eastAsia="en-US" w:bidi="ar-SA"/>
    </w:rPr>
  </w:style>
  <w:style w:type="character" w:customStyle="1" w:styleId="CaptionChar2">
    <w:name w:val="Caption Char2"/>
    <w:locked/>
    <w:rsid w:val="007F6FD8"/>
    <w:rPr>
      <w:rFonts w:cs="Times New Roman"/>
      <w:b/>
      <w:sz w:val="24"/>
      <w:lang w:val="en-US" w:eastAsia="en-US" w:bidi="ar-SA"/>
    </w:rPr>
  </w:style>
  <w:style w:type="character" w:customStyle="1" w:styleId="CharChar32">
    <w:name w:val="Char Char32"/>
    <w:locked/>
    <w:rsid w:val="007C660A"/>
    <w:rPr>
      <w:b/>
      <w:sz w:val="24"/>
      <w:lang w:val="en-US" w:eastAsia="en-US" w:bidi="ar-SA"/>
    </w:rPr>
  </w:style>
  <w:style w:type="paragraph" w:customStyle="1" w:styleId="CM81">
    <w:name w:val="CM81"/>
    <w:basedOn w:val="Normal"/>
    <w:next w:val="Normal"/>
    <w:rsid w:val="007C660A"/>
    <w:pPr>
      <w:widowControl w:val="0"/>
      <w:autoSpaceDE w:val="0"/>
      <w:autoSpaceDN w:val="0"/>
      <w:adjustRightInd w:val="0"/>
      <w:spacing w:after="233"/>
    </w:pPr>
    <w:rPr>
      <w:szCs w:val="24"/>
    </w:rPr>
  </w:style>
  <w:style w:type="paragraph" w:customStyle="1" w:styleId="CM79">
    <w:name w:val="CM79"/>
    <w:basedOn w:val="Default"/>
    <w:next w:val="Default"/>
    <w:rsid w:val="007C660A"/>
    <w:pPr>
      <w:spacing w:after="93"/>
    </w:pPr>
    <w:rPr>
      <w:rFonts w:ascii="Times New Roman" w:hAnsi="Times New Roman" w:cs="Times New Roman"/>
      <w:sz w:val="24"/>
      <w:szCs w:val="24"/>
    </w:rPr>
  </w:style>
  <w:style w:type="paragraph" w:styleId="ListParagraph">
    <w:name w:val="List Paragraph"/>
    <w:basedOn w:val="Normal"/>
    <w:uiPriority w:val="34"/>
    <w:qFormat/>
    <w:rsid w:val="004D3035"/>
    <w:pPr>
      <w:ind w:left="720"/>
    </w:pPr>
  </w:style>
  <w:style w:type="paragraph" w:customStyle="1" w:styleId="BodyText10">
    <w:name w:val="Body Text10"/>
    <w:basedOn w:val="Normal"/>
    <w:uiPriority w:val="99"/>
    <w:rsid w:val="00284133"/>
    <w:pPr>
      <w:widowControl w:val="0"/>
      <w:autoSpaceDE w:val="0"/>
      <w:autoSpaceDN w:val="0"/>
      <w:spacing w:before="120" w:after="120"/>
      <w:ind w:left="720"/>
    </w:pPr>
    <w:rPr>
      <w:szCs w:val="24"/>
    </w:rPr>
  </w:style>
  <w:style w:type="paragraph" w:customStyle="1" w:styleId="TableHeaderCenter">
    <w:name w:val="Table Header Center"/>
    <w:basedOn w:val="TableHeaderleft"/>
    <w:rsid w:val="0060703C"/>
    <w:pPr>
      <w:jc w:val="center"/>
    </w:pPr>
    <w:rPr>
      <w:rFonts w:ascii="Times New Roman Bold" w:eastAsia="Arial Unicode MS" w:hAnsi="Times New Roman Bold"/>
      <w:szCs w:val="24"/>
    </w:rPr>
  </w:style>
  <w:style w:type="paragraph" w:customStyle="1" w:styleId="TableCellCenter">
    <w:name w:val="Table Cell Center"/>
    <w:basedOn w:val="TableCellLeft"/>
    <w:rsid w:val="0060703C"/>
    <w:pPr>
      <w:jc w:val="center"/>
    </w:pPr>
  </w:style>
  <w:style w:type="paragraph" w:customStyle="1" w:styleId="TableHeaderleft">
    <w:name w:val="Table Header left"/>
    <w:basedOn w:val="Text1"/>
    <w:rsid w:val="0060703C"/>
    <w:pPr>
      <w:spacing w:before="60" w:after="60"/>
    </w:pPr>
    <w:rPr>
      <w:b/>
      <w:sz w:val="20"/>
    </w:rPr>
  </w:style>
  <w:style w:type="table" w:customStyle="1" w:styleId="GTables">
    <w:name w:val="G Tables"/>
    <w:basedOn w:val="TableNormal"/>
    <w:uiPriority w:val="99"/>
    <w:rsid w:val="0060703C"/>
    <w:tblPr>
      <w:tblBorders>
        <w:bottom w:val="single" w:sz="12" w:space="0" w:color="auto"/>
        <w:insideH w:val="single" w:sz="6" w:space="0" w:color="auto"/>
        <w:insideV w:val="single" w:sz="6" w:space="0" w:color="auto"/>
      </w:tblBorders>
      <w:tblCellMar>
        <w:left w:w="115" w:type="dxa"/>
        <w:right w:w="115" w:type="dxa"/>
      </w:tblCellMar>
    </w:tblPr>
    <w:tblStylePr w:type="firstRow">
      <w:pPr>
        <w:wordWrap/>
        <w:jc w:val="left"/>
      </w:pPr>
      <w:rPr>
        <w:rFonts w:ascii="Times New Roman" w:hAnsi="Times New Roman"/>
        <w:sz w:val="20"/>
      </w:rPr>
      <w:tblPr/>
      <w:tcPr>
        <w:tcBorders>
          <w:top w:val="single" w:sz="12" w:space="0" w:color="auto"/>
          <w:left w:val="nil"/>
          <w:bottom w:val="single" w:sz="12" w:space="0" w:color="auto"/>
          <w:right w:val="nil"/>
          <w:insideH w:val="nil"/>
          <w:insideV w:val="single" w:sz="6" w:space="0" w:color="auto"/>
          <w:tl2br w:val="nil"/>
          <w:tr2bl w:val="nil"/>
        </w:tcBorders>
        <w:vAlign w:val="bottom"/>
      </w:tcPr>
    </w:tblStylePr>
    <w:tblStylePr w:type="lastRow">
      <w:rPr>
        <w:rFonts w:ascii="Times New Roman" w:hAnsi="Times New Roman"/>
        <w:sz w:val="20"/>
      </w:rPr>
      <w:tblPr/>
      <w:tcPr>
        <w:tcBorders>
          <w:top w:val="single" w:sz="6" w:space="0" w:color="auto"/>
          <w:left w:val="nil"/>
          <w:bottom w:val="single" w:sz="12" w:space="0" w:color="auto"/>
          <w:right w:val="nil"/>
          <w:insideH w:val="nil"/>
          <w:insideV w:val="single" w:sz="6" w:space="0" w:color="auto"/>
          <w:tl2br w:val="nil"/>
          <w:tr2bl w:val="nil"/>
        </w:tcBorders>
      </w:tcPr>
    </w:tblStylePr>
    <w:tblStylePr w:type="firstCol">
      <w:pPr>
        <w:jc w:val="left"/>
      </w:pPr>
      <w:rPr>
        <w:rFonts w:ascii="Times New Roman" w:hAnsi="Times New Roman"/>
        <w:sz w:val="20"/>
      </w:rPr>
    </w:tblStylePr>
  </w:style>
  <w:style w:type="paragraph" w:customStyle="1" w:styleId="TableCellLeft">
    <w:name w:val="Table Cell Left"/>
    <w:basedOn w:val="Text1"/>
    <w:rsid w:val="0060703C"/>
    <w:pPr>
      <w:spacing w:before="60" w:after="60"/>
    </w:pPr>
    <w:rPr>
      <w:rFonts w:eastAsia="Arial Unicode MS"/>
      <w:sz w:val="20"/>
      <w:szCs w:val="24"/>
    </w:rPr>
  </w:style>
  <w:style w:type="paragraph" w:customStyle="1" w:styleId="Header-Line1">
    <w:name w:val="Header - Line 1"/>
    <w:next w:val="Header"/>
    <w:rsid w:val="0060703C"/>
    <w:pPr>
      <w:tabs>
        <w:tab w:val="right" w:pos="9360"/>
        <w:tab w:val="right" w:pos="12960"/>
      </w:tabs>
    </w:pPr>
    <w:rPr>
      <w:rFonts w:eastAsia="Arial Unicode MS"/>
      <w:szCs w:val="24"/>
    </w:rPr>
  </w:style>
  <w:style w:type="paragraph" w:customStyle="1" w:styleId="SynopsisIndentBold">
    <w:name w:val="Synopsis Indent Bold"/>
    <w:basedOn w:val="SynopsisIndent"/>
    <w:next w:val="SynopsisIndent"/>
    <w:link w:val="SynopsisIndentBoldChar"/>
    <w:qFormat/>
    <w:rsid w:val="0060703C"/>
    <w:rPr>
      <w:b/>
    </w:rPr>
  </w:style>
  <w:style w:type="numbering" w:customStyle="1" w:styleId="GListBullet">
    <w:name w:val="G List Bullet"/>
    <w:basedOn w:val="NoList"/>
    <w:uiPriority w:val="99"/>
    <w:rsid w:val="0060703C"/>
    <w:pPr>
      <w:numPr>
        <w:numId w:val="38"/>
      </w:numPr>
    </w:pPr>
  </w:style>
  <w:style w:type="paragraph" w:customStyle="1" w:styleId="GListBullets">
    <w:name w:val="G List Bullets"/>
    <w:basedOn w:val="Text1"/>
    <w:qFormat/>
    <w:rsid w:val="0060703C"/>
    <w:pPr>
      <w:numPr>
        <w:numId w:val="39"/>
      </w:numPr>
    </w:pPr>
  </w:style>
  <w:style w:type="paragraph" w:customStyle="1" w:styleId="GListNumbers">
    <w:name w:val="G List Numbers"/>
    <w:basedOn w:val="Text1"/>
    <w:qFormat/>
    <w:rsid w:val="0060703C"/>
    <w:pPr>
      <w:numPr>
        <w:numId w:val="43"/>
      </w:numPr>
      <w:tabs>
        <w:tab w:val="left" w:pos="360"/>
      </w:tabs>
    </w:pPr>
  </w:style>
  <w:style w:type="paragraph" w:customStyle="1" w:styleId="GListAlphas">
    <w:name w:val="G List Alphas"/>
    <w:basedOn w:val="Text1"/>
    <w:qFormat/>
    <w:rsid w:val="0060703C"/>
    <w:pPr>
      <w:numPr>
        <w:numId w:val="41"/>
      </w:numPr>
    </w:pPr>
  </w:style>
  <w:style w:type="numbering" w:customStyle="1" w:styleId="GListAlpha">
    <w:name w:val="G List Alpha"/>
    <w:uiPriority w:val="99"/>
    <w:rsid w:val="0060703C"/>
    <w:pPr>
      <w:numPr>
        <w:numId w:val="40"/>
      </w:numPr>
    </w:pPr>
  </w:style>
  <w:style w:type="numbering" w:customStyle="1" w:styleId="GListNumber">
    <w:name w:val="G List Number"/>
    <w:uiPriority w:val="99"/>
    <w:rsid w:val="0060703C"/>
    <w:pPr>
      <w:numPr>
        <w:numId w:val="42"/>
      </w:numPr>
    </w:pPr>
  </w:style>
  <w:style w:type="paragraph" w:customStyle="1" w:styleId="SynopsisListBullets">
    <w:name w:val="Synopsis List Bullets"/>
    <w:basedOn w:val="GListBullets"/>
    <w:qFormat/>
    <w:rsid w:val="0060703C"/>
    <w:pPr>
      <w:spacing w:before="120" w:after="120"/>
    </w:pPr>
  </w:style>
  <w:style w:type="paragraph" w:customStyle="1" w:styleId="SynopsisListNumbers">
    <w:name w:val="Synopsis List Numbers"/>
    <w:basedOn w:val="SynopsisListBullets"/>
    <w:qFormat/>
    <w:rsid w:val="0060703C"/>
    <w:pPr>
      <w:numPr>
        <w:numId w:val="0"/>
      </w:numPr>
      <w:ind w:left="360" w:hanging="360"/>
    </w:pPr>
  </w:style>
  <w:style w:type="paragraph" w:customStyle="1" w:styleId="SynopsisListAlphas">
    <w:name w:val="Synopsis List Alphas"/>
    <w:basedOn w:val="GListAlphas"/>
    <w:qFormat/>
    <w:rsid w:val="0060703C"/>
    <w:pPr>
      <w:numPr>
        <w:numId w:val="0"/>
      </w:numPr>
      <w:tabs>
        <w:tab w:val="num" w:pos="360"/>
      </w:tabs>
      <w:spacing w:before="120" w:after="120"/>
      <w:ind w:left="360" w:hanging="360"/>
    </w:pPr>
  </w:style>
  <w:style w:type="paragraph" w:customStyle="1" w:styleId="Text1Bold">
    <w:name w:val="Text 1 Bold"/>
    <w:basedOn w:val="Text1"/>
    <w:next w:val="Text1"/>
    <w:link w:val="Text1BoldChar"/>
    <w:qFormat/>
    <w:rsid w:val="0060703C"/>
    <w:rPr>
      <w:b/>
    </w:rPr>
  </w:style>
  <w:style w:type="paragraph" w:customStyle="1" w:styleId="Text1Italic">
    <w:name w:val="Text 1 Italic"/>
    <w:basedOn w:val="Text1"/>
    <w:next w:val="Text1"/>
    <w:link w:val="Text1ItalicChar"/>
    <w:qFormat/>
    <w:rsid w:val="0060703C"/>
    <w:rPr>
      <w:i/>
    </w:rPr>
  </w:style>
  <w:style w:type="table" w:customStyle="1" w:styleId="GFigures">
    <w:name w:val="G Figures"/>
    <w:basedOn w:val="TableNormal"/>
    <w:uiPriority w:val="99"/>
    <w:qFormat/>
    <w:rsid w:val="0060703C"/>
    <w:tblPr/>
  </w:style>
  <w:style w:type="character" w:customStyle="1" w:styleId="Text1ItalicChar">
    <w:name w:val="Text 1 Italic Char"/>
    <w:link w:val="Text1Italic"/>
    <w:rsid w:val="0060703C"/>
    <w:rPr>
      <w:i/>
      <w:color w:val="000000"/>
      <w:sz w:val="24"/>
    </w:rPr>
  </w:style>
  <w:style w:type="character" w:customStyle="1" w:styleId="Text1BoldChar">
    <w:name w:val="Text 1 Bold Char"/>
    <w:link w:val="Text1Bold"/>
    <w:rsid w:val="0060703C"/>
    <w:rPr>
      <w:b/>
      <w:color w:val="000000"/>
      <w:sz w:val="24"/>
    </w:rPr>
  </w:style>
  <w:style w:type="character" w:customStyle="1" w:styleId="SynopsisIndentBoldChar">
    <w:name w:val="Synopsis Indent Bold Char"/>
    <w:link w:val="SynopsisIndentBold"/>
    <w:rsid w:val="0060703C"/>
    <w:rPr>
      <w:b/>
      <w:sz w:val="24"/>
    </w:rPr>
  </w:style>
  <w:style w:type="character" w:customStyle="1" w:styleId="SynopsisBulletChar">
    <w:name w:val="Synopsis Bullet Char"/>
    <w:rsid w:val="00FC214C"/>
    <w:rPr>
      <w:sz w:val="24"/>
      <w:lang w:val="en-US" w:eastAsia="en-US"/>
    </w:rPr>
  </w:style>
  <w:style w:type="paragraph" w:customStyle="1" w:styleId="TableParagraph">
    <w:name w:val="Table Paragraph"/>
    <w:basedOn w:val="Normal"/>
    <w:uiPriority w:val="1"/>
    <w:qFormat/>
    <w:rsid w:val="00855A08"/>
    <w:pPr>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2202">
      <w:bodyDiv w:val="1"/>
      <w:marLeft w:val="0"/>
      <w:marRight w:val="0"/>
      <w:marTop w:val="0"/>
      <w:marBottom w:val="0"/>
      <w:divBdr>
        <w:top w:val="none" w:sz="0" w:space="0" w:color="auto"/>
        <w:left w:val="none" w:sz="0" w:space="0" w:color="auto"/>
        <w:bottom w:val="none" w:sz="0" w:space="0" w:color="auto"/>
        <w:right w:val="none" w:sz="0" w:space="0" w:color="auto"/>
      </w:divBdr>
    </w:div>
    <w:div w:id="169149820">
      <w:bodyDiv w:val="1"/>
      <w:marLeft w:val="0"/>
      <w:marRight w:val="0"/>
      <w:marTop w:val="0"/>
      <w:marBottom w:val="0"/>
      <w:divBdr>
        <w:top w:val="none" w:sz="0" w:space="0" w:color="auto"/>
        <w:left w:val="none" w:sz="0" w:space="0" w:color="auto"/>
        <w:bottom w:val="none" w:sz="0" w:space="0" w:color="auto"/>
        <w:right w:val="none" w:sz="0" w:space="0" w:color="auto"/>
      </w:divBdr>
    </w:div>
    <w:div w:id="852888562">
      <w:bodyDiv w:val="1"/>
      <w:marLeft w:val="0"/>
      <w:marRight w:val="0"/>
      <w:marTop w:val="0"/>
      <w:marBottom w:val="0"/>
      <w:divBdr>
        <w:top w:val="none" w:sz="0" w:space="0" w:color="auto"/>
        <w:left w:val="none" w:sz="0" w:space="0" w:color="auto"/>
        <w:bottom w:val="none" w:sz="0" w:space="0" w:color="auto"/>
        <w:right w:val="none" w:sz="0" w:space="0" w:color="auto"/>
      </w:divBdr>
    </w:div>
    <w:div w:id="1122917550">
      <w:bodyDiv w:val="1"/>
      <w:marLeft w:val="0"/>
      <w:marRight w:val="0"/>
      <w:marTop w:val="0"/>
      <w:marBottom w:val="0"/>
      <w:divBdr>
        <w:top w:val="none" w:sz="0" w:space="0" w:color="auto"/>
        <w:left w:val="none" w:sz="0" w:space="0" w:color="auto"/>
        <w:bottom w:val="none" w:sz="0" w:space="0" w:color="auto"/>
        <w:right w:val="none" w:sz="0" w:space="0" w:color="auto"/>
      </w:divBdr>
    </w:div>
    <w:div w:id="1201473836">
      <w:bodyDiv w:val="1"/>
      <w:marLeft w:val="0"/>
      <w:marRight w:val="0"/>
      <w:marTop w:val="0"/>
      <w:marBottom w:val="0"/>
      <w:divBdr>
        <w:top w:val="none" w:sz="0" w:space="0" w:color="auto"/>
        <w:left w:val="none" w:sz="0" w:space="0" w:color="auto"/>
        <w:bottom w:val="none" w:sz="0" w:space="0" w:color="auto"/>
        <w:right w:val="none" w:sz="0" w:space="0" w:color="auto"/>
      </w:divBdr>
    </w:div>
    <w:div w:id="1250382639">
      <w:bodyDiv w:val="1"/>
      <w:marLeft w:val="0"/>
      <w:marRight w:val="0"/>
      <w:marTop w:val="0"/>
      <w:marBottom w:val="0"/>
      <w:divBdr>
        <w:top w:val="none" w:sz="0" w:space="0" w:color="auto"/>
        <w:left w:val="none" w:sz="0" w:space="0" w:color="auto"/>
        <w:bottom w:val="none" w:sz="0" w:space="0" w:color="auto"/>
        <w:right w:val="none" w:sz="0" w:space="0" w:color="auto"/>
      </w:divBdr>
    </w:div>
    <w:div w:id="1368796986">
      <w:bodyDiv w:val="1"/>
      <w:marLeft w:val="0"/>
      <w:marRight w:val="0"/>
      <w:marTop w:val="0"/>
      <w:marBottom w:val="0"/>
      <w:divBdr>
        <w:top w:val="none" w:sz="0" w:space="0" w:color="auto"/>
        <w:left w:val="none" w:sz="0" w:space="0" w:color="auto"/>
        <w:bottom w:val="none" w:sz="0" w:space="0" w:color="auto"/>
        <w:right w:val="none" w:sz="0" w:space="0" w:color="auto"/>
      </w:divBdr>
    </w:div>
    <w:div w:id="1492528220">
      <w:bodyDiv w:val="1"/>
      <w:marLeft w:val="0"/>
      <w:marRight w:val="0"/>
      <w:marTop w:val="100"/>
      <w:marBottom w:val="100"/>
      <w:divBdr>
        <w:top w:val="none" w:sz="0" w:space="0" w:color="auto"/>
        <w:left w:val="none" w:sz="0" w:space="0" w:color="auto"/>
        <w:bottom w:val="none" w:sz="0" w:space="0" w:color="auto"/>
        <w:right w:val="none" w:sz="0" w:space="0" w:color="auto"/>
      </w:divBdr>
      <w:divsChild>
        <w:div w:id="1789931672">
          <w:marLeft w:val="0"/>
          <w:marRight w:val="0"/>
          <w:marTop w:val="0"/>
          <w:marBottom w:val="0"/>
          <w:divBdr>
            <w:top w:val="none" w:sz="0" w:space="0" w:color="auto"/>
            <w:left w:val="none" w:sz="0" w:space="0" w:color="auto"/>
            <w:bottom w:val="none" w:sz="0" w:space="0" w:color="auto"/>
            <w:right w:val="none" w:sz="0" w:space="0" w:color="auto"/>
          </w:divBdr>
          <w:divsChild>
            <w:div w:id="631251302">
              <w:marLeft w:val="0"/>
              <w:marRight w:val="0"/>
              <w:marTop w:val="0"/>
              <w:marBottom w:val="0"/>
              <w:divBdr>
                <w:top w:val="none" w:sz="0" w:space="0" w:color="auto"/>
                <w:left w:val="none" w:sz="0" w:space="0" w:color="auto"/>
                <w:bottom w:val="none" w:sz="0" w:space="0" w:color="auto"/>
                <w:right w:val="none" w:sz="0" w:space="0" w:color="auto"/>
              </w:divBdr>
              <w:divsChild>
                <w:div w:id="326173966">
                  <w:marLeft w:val="0"/>
                  <w:marRight w:val="0"/>
                  <w:marTop w:val="0"/>
                  <w:marBottom w:val="0"/>
                  <w:divBdr>
                    <w:top w:val="none" w:sz="0" w:space="0" w:color="auto"/>
                    <w:left w:val="none" w:sz="0" w:space="0" w:color="auto"/>
                    <w:bottom w:val="none" w:sz="0" w:space="0" w:color="auto"/>
                    <w:right w:val="none" w:sz="0" w:space="0" w:color="auto"/>
                  </w:divBdr>
                  <w:divsChild>
                    <w:div w:id="1331637148">
                      <w:marLeft w:val="0"/>
                      <w:marRight w:val="0"/>
                      <w:marTop w:val="0"/>
                      <w:marBottom w:val="0"/>
                      <w:divBdr>
                        <w:top w:val="none" w:sz="0" w:space="0" w:color="auto"/>
                        <w:left w:val="none" w:sz="0" w:space="0" w:color="auto"/>
                        <w:bottom w:val="none" w:sz="0" w:space="0" w:color="auto"/>
                        <w:right w:val="none" w:sz="0" w:space="0" w:color="auto"/>
                      </w:divBdr>
                      <w:divsChild>
                        <w:div w:id="735738413">
                          <w:marLeft w:val="0"/>
                          <w:marRight w:val="0"/>
                          <w:marTop w:val="0"/>
                          <w:marBottom w:val="0"/>
                          <w:divBdr>
                            <w:top w:val="none" w:sz="0" w:space="0" w:color="auto"/>
                            <w:left w:val="none" w:sz="0" w:space="0" w:color="auto"/>
                            <w:bottom w:val="none" w:sz="0" w:space="0" w:color="auto"/>
                            <w:right w:val="none" w:sz="0" w:space="0" w:color="auto"/>
                          </w:divBdr>
                          <w:divsChild>
                            <w:div w:id="1411394017">
                              <w:marLeft w:val="0"/>
                              <w:marRight w:val="0"/>
                              <w:marTop w:val="0"/>
                              <w:marBottom w:val="0"/>
                              <w:divBdr>
                                <w:top w:val="none" w:sz="0" w:space="0" w:color="auto"/>
                                <w:left w:val="none" w:sz="0" w:space="0" w:color="auto"/>
                                <w:bottom w:val="none" w:sz="0" w:space="0" w:color="auto"/>
                                <w:right w:val="none" w:sz="0" w:space="0" w:color="auto"/>
                              </w:divBdr>
                            </w:div>
                            <w:div w:id="19588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88779">
      <w:marLeft w:val="0"/>
      <w:marRight w:val="0"/>
      <w:marTop w:val="0"/>
      <w:marBottom w:val="0"/>
      <w:divBdr>
        <w:top w:val="none" w:sz="0" w:space="0" w:color="auto"/>
        <w:left w:val="none" w:sz="0" w:space="0" w:color="auto"/>
        <w:bottom w:val="none" w:sz="0" w:space="0" w:color="auto"/>
        <w:right w:val="none" w:sz="0" w:space="0" w:color="auto"/>
      </w:divBdr>
    </w:div>
    <w:div w:id="1538588780">
      <w:marLeft w:val="0"/>
      <w:marRight w:val="0"/>
      <w:marTop w:val="0"/>
      <w:marBottom w:val="0"/>
      <w:divBdr>
        <w:top w:val="none" w:sz="0" w:space="0" w:color="auto"/>
        <w:left w:val="none" w:sz="0" w:space="0" w:color="auto"/>
        <w:bottom w:val="none" w:sz="0" w:space="0" w:color="auto"/>
        <w:right w:val="none" w:sz="0" w:space="0" w:color="auto"/>
      </w:divBdr>
    </w:div>
    <w:div w:id="1538588781">
      <w:marLeft w:val="0"/>
      <w:marRight w:val="0"/>
      <w:marTop w:val="0"/>
      <w:marBottom w:val="0"/>
      <w:divBdr>
        <w:top w:val="none" w:sz="0" w:space="0" w:color="auto"/>
        <w:left w:val="none" w:sz="0" w:space="0" w:color="auto"/>
        <w:bottom w:val="none" w:sz="0" w:space="0" w:color="auto"/>
        <w:right w:val="none" w:sz="0" w:space="0" w:color="auto"/>
      </w:divBdr>
    </w:div>
    <w:div w:id="1538588782">
      <w:marLeft w:val="0"/>
      <w:marRight w:val="0"/>
      <w:marTop w:val="0"/>
      <w:marBottom w:val="0"/>
      <w:divBdr>
        <w:top w:val="none" w:sz="0" w:space="0" w:color="auto"/>
        <w:left w:val="none" w:sz="0" w:space="0" w:color="auto"/>
        <w:bottom w:val="none" w:sz="0" w:space="0" w:color="auto"/>
        <w:right w:val="none" w:sz="0" w:space="0" w:color="auto"/>
      </w:divBdr>
    </w:div>
    <w:div w:id="1538588783">
      <w:marLeft w:val="0"/>
      <w:marRight w:val="0"/>
      <w:marTop w:val="0"/>
      <w:marBottom w:val="0"/>
      <w:divBdr>
        <w:top w:val="none" w:sz="0" w:space="0" w:color="auto"/>
        <w:left w:val="none" w:sz="0" w:space="0" w:color="auto"/>
        <w:bottom w:val="none" w:sz="0" w:space="0" w:color="auto"/>
        <w:right w:val="none" w:sz="0" w:space="0" w:color="auto"/>
      </w:divBdr>
    </w:div>
    <w:div w:id="1538588784">
      <w:marLeft w:val="0"/>
      <w:marRight w:val="0"/>
      <w:marTop w:val="0"/>
      <w:marBottom w:val="0"/>
      <w:divBdr>
        <w:top w:val="none" w:sz="0" w:space="0" w:color="auto"/>
        <w:left w:val="none" w:sz="0" w:space="0" w:color="auto"/>
        <w:bottom w:val="none" w:sz="0" w:space="0" w:color="auto"/>
        <w:right w:val="none" w:sz="0" w:space="0" w:color="auto"/>
      </w:divBdr>
    </w:div>
    <w:div w:id="1538588785">
      <w:marLeft w:val="0"/>
      <w:marRight w:val="0"/>
      <w:marTop w:val="0"/>
      <w:marBottom w:val="0"/>
      <w:divBdr>
        <w:top w:val="none" w:sz="0" w:space="0" w:color="auto"/>
        <w:left w:val="none" w:sz="0" w:space="0" w:color="auto"/>
        <w:bottom w:val="none" w:sz="0" w:space="0" w:color="auto"/>
        <w:right w:val="none" w:sz="0" w:space="0" w:color="auto"/>
      </w:divBdr>
    </w:div>
    <w:div w:id="1538588786">
      <w:marLeft w:val="0"/>
      <w:marRight w:val="0"/>
      <w:marTop w:val="0"/>
      <w:marBottom w:val="0"/>
      <w:divBdr>
        <w:top w:val="none" w:sz="0" w:space="0" w:color="auto"/>
        <w:left w:val="none" w:sz="0" w:space="0" w:color="auto"/>
        <w:bottom w:val="none" w:sz="0" w:space="0" w:color="auto"/>
        <w:right w:val="none" w:sz="0" w:space="0" w:color="auto"/>
      </w:divBdr>
    </w:div>
    <w:div w:id="1538588787">
      <w:marLeft w:val="0"/>
      <w:marRight w:val="0"/>
      <w:marTop w:val="0"/>
      <w:marBottom w:val="0"/>
      <w:divBdr>
        <w:top w:val="none" w:sz="0" w:space="0" w:color="auto"/>
        <w:left w:val="none" w:sz="0" w:space="0" w:color="auto"/>
        <w:bottom w:val="none" w:sz="0" w:space="0" w:color="auto"/>
        <w:right w:val="none" w:sz="0" w:space="0" w:color="auto"/>
      </w:divBdr>
    </w:div>
    <w:div w:id="1538588788">
      <w:marLeft w:val="0"/>
      <w:marRight w:val="0"/>
      <w:marTop w:val="0"/>
      <w:marBottom w:val="0"/>
      <w:divBdr>
        <w:top w:val="none" w:sz="0" w:space="0" w:color="auto"/>
        <w:left w:val="none" w:sz="0" w:space="0" w:color="auto"/>
        <w:bottom w:val="none" w:sz="0" w:space="0" w:color="auto"/>
        <w:right w:val="none" w:sz="0" w:space="0" w:color="auto"/>
      </w:divBdr>
    </w:div>
    <w:div w:id="1538588789">
      <w:marLeft w:val="0"/>
      <w:marRight w:val="0"/>
      <w:marTop w:val="0"/>
      <w:marBottom w:val="0"/>
      <w:divBdr>
        <w:top w:val="none" w:sz="0" w:space="0" w:color="auto"/>
        <w:left w:val="none" w:sz="0" w:space="0" w:color="auto"/>
        <w:bottom w:val="none" w:sz="0" w:space="0" w:color="auto"/>
        <w:right w:val="none" w:sz="0" w:space="0" w:color="auto"/>
      </w:divBdr>
    </w:div>
    <w:div w:id="1538588790">
      <w:marLeft w:val="0"/>
      <w:marRight w:val="0"/>
      <w:marTop w:val="0"/>
      <w:marBottom w:val="0"/>
      <w:divBdr>
        <w:top w:val="none" w:sz="0" w:space="0" w:color="auto"/>
        <w:left w:val="none" w:sz="0" w:space="0" w:color="auto"/>
        <w:bottom w:val="none" w:sz="0" w:space="0" w:color="auto"/>
        <w:right w:val="none" w:sz="0" w:space="0" w:color="auto"/>
      </w:divBdr>
    </w:div>
    <w:div w:id="1538588791">
      <w:marLeft w:val="0"/>
      <w:marRight w:val="0"/>
      <w:marTop w:val="0"/>
      <w:marBottom w:val="0"/>
      <w:divBdr>
        <w:top w:val="none" w:sz="0" w:space="0" w:color="auto"/>
        <w:left w:val="none" w:sz="0" w:space="0" w:color="auto"/>
        <w:bottom w:val="none" w:sz="0" w:space="0" w:color="auto"/>
        <w:right w:val="none" w:sz="0" w:space="0" w:color="auto"/>
      </w:divBdr>
    </w:div>
    <w:div w:id="1538588792">
      <w:marLeft w:val="0"/>
      <w:marRight w:val="0"/>
      <w:marTop w:val="0"/>
      <w:marBottom w:val="0"/>
      <w:divBdr>
        <w:top w:val="none" w:sz="0" w:space="0" w:color="auto"/>
        <w:left w:val="none" w:sz="0" w:space="0" w:color="auto"/>
        <w:bottom w:val="none" w:sz="0" w:space="0" w:color="auto"/>
        <w:right w:val="none" w:sz="0" w:space="0" w:color="auto"/>
      </w:divBdr>
    </w:div>
    <w:div w:id="1538588793">
      <w:marLeft w:val="0"/>
      <w:marRight w:val="0"/>
      <w:marTop w:val="0"/>
      <w:marBottom w:val="0"/>
      <w:divBdr>
        <w:top w:val="none" w:sz="0" w:space="0" w:color="auto"/>
        <w:left w:val="none" w:sz="0" w:space="0" w:color="auto"/>
        <w:bottom w:val="none" w:sz="0" w:space="0" w:color="auto"/>
        <w:right w:val="none" w:sz="0" w:space="0" w:color="auto"/>
      </w:divBdr>
    </w:div>
    <w:div w:id="1538588794">
      <w:marLeft w:val="0"/>
      <w:marRight w:val="0"/>
      <w:marTop w:val="0"/>
      <w:marBottom w:val="0"/>
      <w:divBdr>
        <w:top w:val="none" w:sz="0" w:space="0" w:color="auto"/>
        <w:left w:val="none" w:sz="0" w:space="0" w:color="auto"/>
        <w:bottom w:val="none" w:sz="0" w:space="0" w:color="auto"/>
        <w:right w:val="none" w:sz="0" w:space="0" w:color="auto"/>
      </w:divBdr>
    </w:div>
    <w:div w:id="1538588795">
      <w:marLeft w:val="0"/>
      <w:marRight w:val="0"/>
      <w:marTop w:val="0"/>
      <w:marBottom w:val="0"/>
      <w:divBdr>
        <w:top w:val="none" w:sz="0" w:space="0" w:color="auto"/>
        <w:left w:val="none" w:sz="0" w:space="0" w:color="auto"/>
        <w:bottom w:val="none" w:sz="0" w:space="0" w:color="auto"/>
        <w:right w:val="none" w:sz="0" w:space="0" w:color="auto"/>
      </w:divBdr>
    </w:div>
    <w:div w:id="1538588796">
      <w:marLeft w:val="0"/>
      <w:marRight w:val="0"/>
      <w:marTop w:val="0"/>
      <w:marBottom w:val="0"/>
      <w:divBdr>
        <w:top w:val="none" w:sz="0" w:space="0" w:color="auto"/>
        <w:left w:val="none" w:sz="0" w:space="0" w:color="auto"/>
        <w:bottom w:val="none" w:sz="0" w:space="0" w:color="auto"/>
        <w:right w:val="none" w:sz="0" w:space="0" w:color="auto"/>
      </w:divBdr>
    </w:div>
    <w:div w:id="1538588797">
      <w:marLeft w:val="0"/>
      <w:marRight w:val="0"/>
      <w:marTop w:val="0"/>
      <w:marBottom w:val="0"/>
      <w:divBdr>
        <w:top w:val="none" w:sz="0" w:space="0" w:color="auto"/>
        <w:left w:val="none" w:sz="0" w:space="0" w:color="auto"/>
        <w:bottom w:val="none" w:sz="0" w:space="0" w:color="auto"/>
        <w:right w:val="none" w:sz="0" w:space="0" w:color="auto"/>
      </w:divBdr>
    </w:div>
    <w:div w:id="1538588798">
      <w:marLeft w:val="0"/>
      <w:marRight w:val="0"/>
      <w:marTop w:val="0"/>
      <w:marBottom w:val="0"/>
      <w:divBdr>
        <w:top w:val="none" w:sz="0" w:space="0" w:color="auto"/>
        <w:left w:val="none" w:sz="0" w:space="0" w:color="auto"/>
        <w:bottom w:val="none" w:sz="0" w:space="0" w:color="auto"/>
        <w:right w:val="none" w:sz="0" w:space="0" w:color="auto"/>
      </w:divBdr>
    </w:div>
    <w:div w:id="1538588799">
      <w:marLeft w:val="0"/>
      <w:marRight w:val="0"/>
      <w:marTop w:val="0"/>
      <w:marBottom w:val="0"/>
      <w:divBdr>
        <w:top w:val="none" w:sz="0" w:space="0" w:color="auto"/>
        <w:left w:val="none" w:sz="0" w:space="0" w:color="auto"/>
        <w:bottom w:val="none" w:sz="0" w:space="0" w:color="auto"/>
        <w:right w:val="none" w:sz="0" w:space="0" w:color="auto"/>
      </w:divBdr>
    </w:div>
    <w:div w:id="1538588800">
      <w:marLeft w:val="0"/>
      <w:marRight w:val="0"/>
      <w:marTop w:val="0"/>
      <w:marBottom w:val="0"/>
      <w:divBdr>
        <w:top w:val="none" w:sz="0" w:space="0" w:color="auto"/>
        <w:left w:val="none" w:sz="0" w:space="0" w:color="auto"/>
        <w:bottom w:val="none" w:sz="0" w:space="0" w:color="auto"/>
        <w:right w:val="none" w:sz="0" w:space="0" w:color="auto"/>
      </w:divBdr>
    </w:div>
    <w:div w:id="1538588801">
      <w:marLeft w:val="0"/>
      <w:marRight w:val="0"/>
      <w:marTop w:val="0"/>
      <w:marBottom w:val="0"/>
      <w:divBdr>
        <w:top w:val="none" w:sz="0" w:space="0" w:color="auto"/>
        <w:left w:val="none" w:sz="0" w:space="0" w:color="auto"/>
        <w:bottom w:val="none" w:sz="0" w:space="0" w:color="auto"/>
        <w:right w:val="none" w:sz="0" w:space="0" w:color="auto"/>
      </w:divBdr>
    </w:div>
    <w:div w:id="1538588802">
      <w:marLeft w:val="0"/>
      <w:marRight w:val="0"/>
      <w:marTop w:val="0"/>
      <w:marBottom w:val="0"/>
      <w:divBdr>
        <w:top w:val="none" w:sz="0" w:space="0" w:color="auto"/>
        <w:left w:val="none" w:sz="0" w:space="0" w:color="auto"/>
        <w:bottom w:val="none" w:sz="0" w:space="0" w:color="auto"/>
        <w:right w:val="none" w:sz="0" w:space="0" w:color="auto"/>
      </w:divBdr>
    </w:div>
    <w:div w:id="1538588803">
      <w:marLeft w:val="0"/>
      <w:marRight w:val="0"/>
      <w:marTop w:val="0"/>
      <w:marBottom w:val="0"/>
      <w:divBdr>
        <w:top w:val="none" w:sz="0" w:space="0" w:color="auto"/>
        <w:left w:val="none" w:sz="0" w:space="0" w:color="auto"/>
        <w:bottom w:val="none" w:sz="0" w:space="0" w:color="auto"/>
        <w:right w:val="none" w:sz="0" w:space="0" w:color="auto"/>
      </w:divBdr>
    </w:div>
    <w:div w:id="1538588804">
      <w:marLeft w:val="0"/>
      <w:marRight w:val="0"/>
      <w:marTop w:val="0"/>
      <w:marBottom w:val="0"/>
      <w:divBdr>
        <w:top w:val="none" w:sz="0" w:space="0" w:color="auto"/>
        <w:left w:val="none" w:sz="0" w:space="0" w:color="auto"/>
        <w:bottom w:val="none" w:sz="0" w:space="0" w:color="auto"/>
        <w:right w:val="none" w:sz="0" w:space="0" w:color="auto"/>
      </w:divBdr>
    </w:div>
    <w:div w:id="1538588805">
      <w:marLeft w:val="0"/>
      <w:marRight w:val="0"/>
      <w:marTop w:val="0"/>
      <w:marBottom w:val="0"/>
      <w:divBdr>
        <w:top w:val="none" w:sz="0" w:space="0" w:color="auto"/>
        <w:left w:val="none" w:sz="0" w:space="0" w:color="auto"/>
        <w:bottom w:val="none" w:sz="0" w:space="0" w:color="auto"/>
        <w:right w:val="none" w:sz="0" w:space="0" w:color="auto"/>
      </w:divBdr>
    </w:div>
    <w:div w:id="1538588806">
      <w:marLeft w:val="0"/>
      <w:marRight w:val="0"/>
      <w:marTop w:val="0"/>
      <w:marBottom w:val="0"/>
      <w:divBdr>
        <w:top w:val="none" w:sz="0" w:space="0" w:color="auto"/>
        <w:left w:val="none" w:sz="0" w:space="0" w:color="auto"/>
        <w:bottom w:val="none" w:sz="0" w:space="0" w:color="auto"/>
        <w:right w:val="none" w:sz="0" w:space="0" w:color="auto"/>
      </w:divBdr>
    </w:div>
    <w:div w:id="1538588807">
      <w:marLeft w:val="0"/>
      <w:marRight w:val="0"/>
      <w:marTop w:val="0"/>
      <w:marBottom w:val="0"/>
      <w:divBdr>
        <w:top w:val="none" w:sz="0" w:space="0" w:color="auto"/>
        <w:left w:val="none" w:sz="0" w:space="0" w:color="auto"/>
        <w:bottom w:val="none" w:sz="0" w:space="0" w:color="auto"/>
        <w:right w:val="none" w:sz="0" w:space="0" w:color="auto"/>
      </w:divBdr>
    </w:div>
    <w:div w:id="1538588808">
      <w:marLeft w:val="0"/>
      <w:marRight w:val="0"/>
      <w:marTop w:val="0"/>
      <w:marBottom w:val="0"/>
      <w:divBdr>
        <w:top w:val="none" w:sz="0" w:space="0" w:color="auto"/>
        <w:left w:val="none" w:sz="0" w:space="0" w:color="auto"/>
        <w:bottom w:val="none" w:sz="0" w:space="0" w:color="auto"/>
        <w:right w:val="none" w:sz="0" w:space="0" w:color="auto"/>
      </w:divBdr>
    </w:div>
    <w:div w:id="1538588809">
      <w:marLeft w:val="0"/>
      <w:marRight w:val="0"/>
      <w:marTop w:val="0"/>
      <w:marBottom w:val="0"/>
      <w:divBdr>
        <w:top w:val="none" w:sz="0" w:space="0" w:color="auto"/>
        <w:left w:val="none" w:sz="0" w:space="0" w:color="auto"/>
        <w:bottom w:val="none" w:sz="0" w:space="0" w:color="auto"/>
        <w:right w:val="none" w:sz="0" w:space="0" w:color="auto"/>
      </w:divBdr>
    </w:div>
    <w:div w:id="1538588810">
      <w:marLeft w:val="0"/>
      <w:marRight w:val="0"/>
      <w:marTop w:val="0"/>
      <w:marBottom w:val="0"/>
      <w:divBdr>
        <w:top w:val="none" w:sz="0" w:space="0" w:color="auto"/>
        <w:left w:val="none" w:sz="0" w:space="0" w:color="auto"/>
        <w:bottom w:val="none" w:sz="0" w:space="0" w:color="auto"/>
        <w:right w:val="none" w:sz="0" w:space="0" w:color="auto"/>
      </w:divBdr>
    </w:div>
    <w:div w:id="1538588811">
      <w:marLeft w:val="0"/>
      <w:marRight w:val="0"/>
      <w:marTop w:val="0"/>
      <w:marBottom w:val="0"/>
      <w:divBdr>
        <w:top w:val="none" w:sz="0" w:space="0" w:color="auto"/>
        <w:left w:val="none" w:sz="0" w:space="0" w:color="auto"/>
        <w:bottom w:val="none" w:sz="0" w:space="0" w:color="auto"/>
        <w:right w:val="none" w:sz="0" w:space="0" w:color="auto"/>
      </w:divBdr>
    </w:div>
    <w:div w:id="1538588812">
      <w:marLeft w:val="0"/>
      <w:marRight w:val="0"/>
      <w:marTop w:val="0"/>
      <w:marBottom w:val="0"/>
      <w:divBdr>
        <w:top w:val="none" w:sz="0" w:space="0" w:color="auto"/>
        <w:left w:val="none" w:sz="0" w:space="0" w:color="auto"/>
        <w:bottom w:val="none" w:sz="0" w:space="0" w:color="auto"/>
        <w:right w:val="none" w:sz="0" w:space="0" w:color="auto"/>
      </w:divBdr>
    </w:div>
    <w:div w:id="1538588813">
      <w:marLeft w:val="0"/>
      <w:marRight w:val="0"/>
      <w:marTop w:val="0"/>
      <w:marBottom w:val="0"/>
      <w:divBdr>
        <w:top w:val="none" w:sz="0" w:space="0" w:color="auto"/>
        <w:left w:val="none" w:sz="0" w:space="0" w:color="auto"/>
        <w:bottom w:val="none" w:sz="0" w:space="0" w:color="auto"/>
        <w:right w:val="none" w:sz="0" w:space="0" w:color="auto"/>
      </w:divBdr>
    </w:div>
    <w:div w:id="1538588814">
      <w:marLeft w:val="0"/>
      <w:marRight w:val="0"/>
      <w:marTop w:val="0"/>
      <w:marBottom w:val="0"/>
      <w:divBdr>
        <w:top w:val="none" w:sz="0" w:space="0" w:color="auto"/>
        <w:left w:val="none" w:sz="0" w:space="0" w:color="auto"/>
        <w:bottom w:val="none" w:sz="0" w:space="0" w:color="auto"/>
        <w:right w:val="none" w:sz="0" w:space="0" w:color="auto"/>
      </w:divBdr>
    </w:div>
    <w:div w:id="1538588815">
      <w:marLeft w:val="0"/>
      <w:marRight w:val="0"/>
      <w:marTop w:val="0"/>
      <w:marBottom w:val="0"/>
      <w:divBdr>
        <w:top w:val="none" w:sz="0" w:space="0" w:color="auto"/>
        <w:left w:val="none" w:sz="0" w:space="0" w:color="auto"/>
        <w:bottom w:val="none" w:sz="0" w:space="0" w:color="auto"/>
        <w:right w:val="none" w:sz="0" w:space="0" w:color="auto"/>
      </w:divBdr>
    </w:div>
    <w:div w:id="17103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who.int/growthref/who2007_bmi_for_age/en/"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Phillip.coffin@sfdph.or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who.int/childgrowth/standards/chart_catalogue/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ivett\AppData\Roaming\Microsoft\Templates\RDMS%20Style%20Master%20Template%20v%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10.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11.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12.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3.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4.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5.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6.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7.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8.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9.xml><?xml version="1.0" encoding="utf-8"?>
<b:Sources xmlns:b="http://schemas.openxmlformats.org/officeDocument/2006/bibliography" xmlns="http://schemas.openxmlformats.org/officeDocument/2006/bibliography" SelectedStyle="\APA.XSL" StyleName="APA">
  <b:Source>
    <b:Tag>Neg</b:Tag>
    <b:SourceType>JournalArticle</b:SourceType>
    <b:Guid>{5A341AF9-32CE-41F1-AB10-BBD4863FE8B0}</b:Guid>
    <b:Author>
      <b:Author>
        <b:NameList>
          <b:Person>
            <b:Last>Negro</b:Last>
            <b:First>Alberti</b:First>
          </b:Person>
        </b:NameList>
      </b:Author>
    </b:Author>
    <b:RefOrder>1</b:RefOrder>
  </b:Source>
</b:Sources>
</file>

<file path=customXml/itemProps1.xml><?xml version="1.0" encoding="utf-8"?>
<ds:datastoreItem xmlns:ds="http://schemas.openxmlformats.org/officeDocument/2006/customXml" ds:itemID="{2BE36EDD-21CD-CC4E-87B8-AEA0BDAE3744}">
  <ds:schemaRefs>
    <ds:schemaRef ds:uri="http://schemas.openxmlformats.org/officeDocument/2006/bibliography"/>
  </ds:schemaRefs>
</ds:datastoreItem>
</file>

<file path=customXml/itemProps10.xml><?xml version="1.0" encoding="utf-8"?>
<ds:datastoreItem xmlns:ds="http://schemas.openxmlformats.org/officeDocument/2006/customXml" ds:itemID="{3B081538-9DCC-4B4E-BCC6-6EED787A6A0F}">
  <ds:schemaRefs>
    <ds:schemaRef ds:uri="http://schemas.openxmlformats.org/officeDocument/2006/bibliography"/>
  </ds:schemaRefs>
</ds:datastoreItem>
</file>

<file path=customXml/itemProps11.xml><?xml version="1.0" encoding="utf-8"?>
<ds:datastoreItem xmlns:ds="http://schemas.openxmlformats.org/officeDocument/2006/customXml" ds:itemID="{770F9A7B-B9C1-4CF3-A847-ED7871DEB040}">
  <ds:schemaRefs>
    <ds:schemaRef ds:uri="http://schemas.openxmlformats.org/officeDocument/2006/bibliography"/>
  </ds:schemaRefs>
</ds:datastoreItem>
</file>

<file path=customXml/itemProps12.xml><?xml version="1.0" encoding="utf-8"?>
<ds:datastoreItem xmlns:ds="http://schemas.openxmlformats.org/officeDocument/2006/customXml" ds:itemID="{1B7A668A-53AC-470B-9EEF-953A77A5566A}">
  <ds:schemaRefs>
    <ds:schemaRef ds:uri="http://schemas.openxmlformats.org/officeDocument/2006/bibliography"/>
  </ds:schemaRefs>
</ds:datastoreItem>
</file>

<file path=customXml/itemProps2.xml><?xml version="1.0" encoding="utf-8"?>
<ds:datastoreItem xmlns:ds="http://schemas.openxmlformats.org/officeDocument/2006/customXml" ds:itemID="{8388426C-B446-490A-A91A-5C0FB61094E5}">
  <ds:schemaRefs>
    <ds:schemaRef ds:uri="http://schemas.openxmlformats.org/officeDocument/2006/bibliography"/>
  </ds:schemaRefs>
</ds:datastoreItem>
</file>

<file path=customXml/itemProps3.xml><?xml version="1.0" encoding="utf-8"?>
<ds:datastoreItem xmlns:ds="http://schemas.openxmlformats.org/officeDocument/2006/customXml" ds:itemID="{2B872B79-8FBE-4F93-856B-A50901AACF69}">
  <ds:schemaRefs>
    <ds:schemaRef ds:uri="http://schemas.openxmlformats.org/officeDocument/2006/bibliography"/>
  </ds:schemaRefs>
</ds:datastoreItem>
</file>

<file path=customXml/itemProps4.xml><?xml version="1.0" encoding="utf-8"?>
<ds:datastoreItem xmlns:ds="http://schemas.openxmlformats.org/officeDocument/2006/customXml" ds:itemID="{B8DD46B0-0553-4FCC-9BEA-23485B776C4E}">
  <ds:schemaRefs>
    <ds:schemaRef ds:uri="http://schemas.openxmlformats.org/officeDocument/2006/bibliography"/>
  </ds:schemaRefs>
</ds:datastoreItem>
</file>

<file path=customXml/itemProps5.xml><?xml version="1.0" encoding="utf-8"?>
<ds:datastoreItem xmlns:ds="http://schemas.openxmlformats.org/officeDocument/2006/customXml" ds:itemID="{B259B92E-5CC6-43B8-9599-7F0BF0DD078D}">
  <ds:schemaRefs>
    <ds:schemaRef ds:uri="http://schemas.openxmlformats.org/officeDocument/2006/bibliography"/>
  </ds:schemaRefs>
</ds:datastoreItem>
</file>

<file path=customXml/itemProps6.xml><?xml version="1.0" encoding="utf-8"?>
<ds:datastoreItem xmlns:ds="http://schemas.openxmlformats.org/officeDocument/2006/customXml" ds:itemID="{214F06D6-FF10-47AE-B240-E4D00364C9C2}">
  <ds:schemaRefs>
    <ds:schemaRef ds:uri="http://schemas.openxmlformats.org/officeDocument/2006/bibliography"/>
  </ds:schemaRefs>
</ds:datastoreItem>
</file>

<file path=customXml/itemProps7.xml><?xml version="1.0" encoding="utf-8"?>
<ds:datastoreItem xmlns:ds="http://schemas.openxmlformats.org/officeDocument/2006/customXml" ds:itemID="{5C61E92C-2D38-4650-BF30-B98063A4CE5D}">
  <ds:schemaRefs>
    <ds:schemaRef ds:uri="http://schemas.openxmlformats.org/officeDocument/2006/bibliography"/>
  </ds:schemaRefs>
</ds:datastoreItem>
</file>

<file path=customXml/itemProps8.xml><?xml version="1.0" encoding="utf-8"?>
<ds:datastoreItem xmlns:ds="http://schemas.openxmlformats.org/officeDocument/2006/customXml" ds:itemID="{F0BA9652-BC7B-4E80-9BC8-4C85424B4AD1}">
  <ds:schemaRefs>
    <ds:schemaRef ds:uri="http://schemas.openxmlformats.org/officeDocument/2006/bibliography"/>
  </ds:schemaRefs>
</ds:datastoreItem>
</file>

<file path=customXml/itemProps9.xml><?xml version="1.0" encoding="utf-8"?>
<ds:datastoreItem xmlns:ds="http://schemas.openxmlformats.org/officeDocument/2006/customXml" ds:itemID="{10DF8003-32CC-4C87-B3E5-EB0131D0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RDMS Style Master Template v 1.0</Template>
  <TotalTime>0</TotalTime>
  <Pages>14</Pages>
  <Words>24138</Words>
  <Characters>137588</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161404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jyang02</dc:creator>
  <cp:lastModifiedBy>Coffin, Phillip (DPH)</cp:lastModifiedBy>
  <cp:revision>2</cp:revision>
  <cp:lastPrinted>2016-06-02T18:59:00Z</cp:lastPrinted>
  <dcterms:created xsi:type="dcterms:W3CDTF">2019-05-13T23:03:00Z</dcterms:created>
  <dcterms:modified xsi:type="dcterms:W3CDTF">2019-05-13T23:03:00Z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