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0A" w:rsidRDefault="00FC57AF" w:rsidP="00FC57AF">
      <w:pPr>
        <w:bidi w:val="0"/>
        <w:rPr>
          <w:rFonts w:asciiTheme="minorBidi" w:hAnsiTheme="minorBidi"/>
        </w:rPr>
      </w:pPr>
      <w:r>
        <w:rPr>
          <w:rFonts w:asciiTheme="minorBidi" w:hAnsiTheme="minorBidi"/>
          <w:noProof/>
        </w:rPr>
        <w:drawing>
          <wp:inline distT="0" distB="0" distL="0" distR="0">
            <wp:extent cx="5274310" cy="2811249"/>
            <wp:effectExtent l="0" t="0" r="2540" b="8255"/>
            <wp:docPr id="10" name="תמונה 10" descr="C:\Users\Limony\Desktop\p onset\time of onset of puberty drafts\PLOS ONE\p vs height gap Israeli gir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mony\Desktop\p onset\time of onset of puberty drafts\PLOS ONE\p vs height gap Israeli gir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811249"/>
                    </a:xfrm>
                    <a:prstGeom prst="rect">
                      <a:avLst/>
                    </a:prstGeom>
                    <a:noFill/>
                    <a:ln>
                      <a:noFill/>
                    </a:ln>
                  </pic:spPr>
                </pic:pic>
              </a:graphicData>
            </a:graphic>
          </wp:inline>
        </w:drawing>
      </w:r>
    </w:p>
    <w:p w:rsidR="00FC57AF" w:rsidRDefault="00FC57AF" w:rsidP="00FC57AF">
      <w:pPr>
        <w:bidi w:val="0"/>
        <w:rPr>
          <w:rFonts w:asciiTheme="minorBidi" w:hAnsiTheme="minorBidi"/>
        </w:rPr>
      </w:pPr>
    </w:p>
    <w:p w:rsidR="00FC57AF" w:rsidRDefault="00FC57AF" w:rsidP="00514EBA">
      <w:pPr>
        <w:bidi w:val="0"/>
        <w:rPr>
          <w:rFonts w:asciiTheme="minorBidi" w:hAnsiTheme="minorBidi"/>
          <w:b/>
          <w:bCs/>
        </w:rPr>
      </w:pPr>
      <w:proofErr w:type="gramStart"/>
      <w:r>
        <w:rPr>
          <w:rFonts w:asciiTheme="minorBidi" w:hAnsiTheme="minorBidi"/>
          <w:b/>
          <w:bCs/>
        </w:rPr>
        <w:t xml:space="preserve">Fig </w:t>
      </w:r>
      <w:r w:rsidR="00514EBA">
        <w:rPr>
          <w:rFonts w:asciiTheme="minorBidi" w:hAnsiTheme="minorBidi"/>
          <w:b/>
          <w:bCs/>
        </w:rPr>
        <w:t>1</w:t>
      </w:r>
      <w:r>
        <w:rPr>
          <w:rFonts w:asciiTheme="minorBidi" w:hAnsiTheme="minorBidi"/>
          <w:b/>
          <w:bCs/>
        </w:rPr>
        <w:t>.</w:t>
      </w:r>
      <w:proofErr w:type="gramEnd"/>
      <w:r>
        <w:rPr>
          <w:rFonts w:asciiTheme="minorBidi" w:hAnsiTheme="minorBidi"/>
          <w:b/>
          <w:bCs/>
        </w:rPr>
        <w:t xml:space="preserve"> Israeli girls: Pubertal onset age vs height gap.</w:t>
      </w:r>
    </w:p>
    <w:p w:rsidR="00C10F31" w:rsidRDefault="00C10F31" w:rsidP="00C10F31">
      <w:pPr>
        <w:bidi w:val="0"/>
        <w:rPr>
          <w:rFonts w:asciiTheme="minorBidi" w:hAnsiTheme="minorBidi"/>
          <w:b/>
          <w:bCs/>
        </w:rPr>
      </w:pPr>
    </w:p>
    <w:p w:rsidR="00C10F31" w:rsidRDefault="00C10F31" w:rsidP="00C10F31">
      <w:pPr>
        <w:bidi w:val="0"/>
        <w:rPr>
          <w:rFonts w:asciiTheme="minorBidi" w:hAnsiTheme="minorBidi"/>
          <w:b/>
          <w:bCs/>
        </w:rPr>
      </w:pPr>
    </w:p>
    <w:p w:rsidR="00C10F31" w:rsidRDefault="00C10F31" w:rsidP="00C10F31">
      <w:pPr>
        <w:bidi w:val="0"/>
        <w:rPr>
          <w:rFonts w:asciiTheme="minorBidi" w:hAnsiTheme="minorBidi"/>
          <w:b/>
          <w:bCs/>
        </w:rPr>
      </w:pPr>
      <w:r>
        <w:rPr>
          <w:rFonts w:asciiTheme="minorBidi" w:hAnsiTheme="minorBidi"/>
          <w:b/>
          <w:bCs/>
          <w:noProof/>
        </w:rPr>
        <w:drawing>
          <wp:inline distT="0" distB="0" distL="0" distR="0">
            <wp:extent cx="5274310" cy="2766751"/>
            <wp:effectExtent l="0" t="0" r="2540" b="0"/>
            <wp:docPr id="11" name="תמונה 11" descr="C:\Users\Limony\Desktop\p onset\time of onset of puberty drafts\PLOS ONE\bmi vs pubertal onset Israeli gir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mony\Desktop\p onset\time of onset of puberty drafts\PLOS ONE\bmi vs pubertal onset Israeli girls.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766751"/>
                    </a:xfrm>
                    <a:prstGeom prst="rect">
                      <a:avLst/>
                    </a:prstGeom>
                    <a:noFill/>
                    <a:ln>
                      <a:noFill/>
                    </a:ln>
                  </pic:spPr>
                </pic:pic>
              </a:graphicData>
            </a:graphic>
          </wp:inline>
        </w:drawing>
      </w:r>
    </w:p>
    <w:p w:rsidR="00C10F31" w:rsidRDefault="00C10F31" w:rsidP="00C10F31">
      <w:pPr>
        <w:bidi w:val="0"/>
        <w:rPr>
          <w:rFonts w:asciiTheme="minorBidi" w:hAnsiTheme="minorBidi"/>
          <w:b/>
          <w:bCs/>
        </w:rPr>
      </w:pPr>
    </w:p>
    <w:p w:rsidR="00C10F31" w:rsidRDefault="00C10F31" w:rsidP="00514EBA">
      <w:pPr>
        <w:bidi w:val="0"/>
        <w:rPr>
          <w:rFonts w:asciiTheme="minorBidi" w:hAnsiTheme="minorBidi"/>
          <w:b/>
          <w:bCs/>
        </w:rPr>
      </w:pPr>
      <w:proofErr w:type="gramStart"/>
      <w:r>
        <w:rPr>
          <w:rFonts w:asciiTheme="minorBidi" w:hAnsiTheme="minorBidi"/>
          <w:b/>
          <w:bCs/>
        </w:rPr>
        <w:t xml:space="preserve">Fig </w:t>
      </w:r>
      <w:r w:rsidR="00514EBA">
        <w:rPr>
          <w:rFonts w:asciiTheme="minorBidi" w:hAnsiTheme="minorBidi"/>
          <w:b/>
          <w:bCs/>
        </w:rPr>
        <w:t>2</w:t>
      </w:r>
      <w:r>
        <w:rPr>
          <w:rFonts w:asciiTheme="minorBidi" w:hAnsiTheme="minorBidi"/>
          <w:b/>
          <w:bCs/>
        </w:rPr>
        <w:t>.</w:t>
      </w:r>
      <w:proofErr w:type="gramEnd"/>
      <w:r>
        <w:rPr>
          <w:rFonts w:asciiTheme="minorBidi" w:hAnsiTheme="minorBidi"/>
          <w:b/>
          <w:bCs/>
        </w:rPr>
        <w:t xml:space="preserve"> Israeli girls: Pubertal onset age vs BMI percentile.</w:t>
      </w:r>
    </w:p>
    <w:p w:rsidR="00ED6B0F" w:rsidRDefault="00ED6B0F" w:rsidP="00ED6B0F">
      <w:pPr>
        <w:bidi w:val="0"/>
        <w:rPr>
          <w:rFonts w:asciiTheme="minorBidi" w:hAnsiTheme="minorBidi"/>
          <w:b/>
          <w:bCs/>
        </w:rPr>
      </w:pPr>
    </w:p>
    <w:p w:rsidR="00ED6B0F" w:rsidRDefault="00ED6B0F" w:rsidP="00ED6B0F">
      <w:pPr>
        <w:bidi w:val="0"/>
        <w:rPr>
          <w:rFonts w:asciiTheme="minorBidi" w:hAnsiTheme="minorBidi"/>
          <w:b/>
          <w:bCs/>
        </w:rPr>
      </w:pPr>
    </w:p>
    <w:p w:rsidR="00ED6B0F" w:rsidRDefault="00ED6B0F" w:rsidP="00ED6B0F">
      <w:pPr>
        <w:bidi w:val="0"/>
        <w:rPr>
          <w:rFonts w:asciiTheme="minorBidi" w:hAnsiTheme="minorBidi"/>
          <w:b/>
          <w:bCs/>
        </w:rPr>
      </w:pPr>
    </w:p>
    <w:p w:rsidR="00ED6B0F" w:rsidRDefault="00ED6B0F" w:rsidP="00ED6B0F">
      <w:pPr>
        <w:bidi w:val="0"/>
        <w:rPr>
          <w:rFonts w:asciiTheme="minorBidi" w:hAnsiTheme="minorBidi"/>
          <w:b/>
          <w:bCs/>
        </w:rPr>
      </w:pPr>
      <w:r>
        <w:rPr>
          <w:rFonts w:asciiTheme="minorBidi" w:hAnsiTheme="minorBidi"/>
          <w:b/>
          <w:bCs/>
          <w:noProof/>
        </w:rPr>
        <w:lastRenderedPageBreak/>
        <w:drawing>
          <wp:inline distT="0" distB="0" distL="0" distR="0">
            <wp:extent cx="5274310" cy="2836220"/>
            <wp:effectExtent l="0" t="0" r="2540" b="2540"/>
            <wp:docPr id="12" name="תמונה 12" descr="C:\Users\Limony\Desktop\p onset\time of onset of puberty drafts\PLOS ONE\height gap residual pl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mony\Desktop\p onset\time of onset of puberty drafts\PLOS ONE\height gap residual plot.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836220"/>
                    </a:xfrm>
                    <a:prstGeom prst="rect">
                      <a:avLst/>
                    </a:prstGeom>
                    <a:noFill/>
                    <a:ln>
                      <a:noFill/>
                    </a:ln>
                  </pic:spPr>
                </pic:pic>
              </a:graphicData>
            </a:graphic>
          </wp:inline>
        </w:drawing>
      </w:r>
    </w:p>
    <w:p w:rsidR="00ED6B0F" w:rsidRDefault="00ED6B0F" w:rsidP="00ED6B0F">
      <w:pPr>
        <w:bidi w:val="0"/>
        <w:rPr>
          <w:rFonts w:asciiTheme="minorBidi" w:hAnsiTheme="minorBidi"/>
          <w:b/>
          <w:bCs/>
        </w:rPr>
      </w:pPr>
    </w:p>
    <w:p w:rsidR="00ED6B0F" w:rsidRDefault="00ED6B0F" w:rsidP="00514EBA">
      <w:pPr>
        <w:bidi w:val="0"/>
        <w:rPr>
          <w:rFonts w:asciiTheme="minorBidi" w:hAnsiTheme="minorBidi"/>
        </w:rPr>
      </w:pPr>
      <w:proofErr w:type="gramStart"/>
      <w:r>
        <w:rPr>
          <w:rFonts w:asciiTheme="minorBidi" w:hAnsiTheme="minorBidi"/>
          <w:b/>
          <w:bCs/>
        </w:rPr>
        <w:t xml:space="preserve">Fig </w:t>
      </w:r>
      <w:r w:rsidR="00514EBA">
        <w:rPr>
          <w:rFonts w:asciiTheme="minorBidi" w:hAnsiTheme="minorBidi"/>
          <w:b/>
          <w:bCs/>
        </w:rPr>
        <w:t>3</w:t>
      </w:r>
      <w:r>
        <w:rPr>
          <w:rFonts w:asciiTheme="minorBidi" w:hAnsiTheme="minorBidi"/>
          <w:b/>
          <w:bCs/>
        </w:rPr>
        <w:t>.</w:t>
      </w:r>
      <w:proofErr w:type="gramEnd"/>
      <w:r>
        <w:rPr>
          <w:rFonts w:asciiTheme="minorBidi" w:hAnsiTheme="minorBidi"/>
          <w:b/>
          <w:bCs/>
        </w:rPr>
        <w:t xml:space="preserve"> Israeli girls: Height gap residual plot. </w:t>
      </w:r>
      <w:r w:rsidRPr="00ED6B0F">
        <w:rPr>
          <w:rFonts w:asciiTheme="minorBidi" w:hAnsiTheme="minorBidi"/>
        </w:rPr>
        <w:t xml:space="preserve">This is the residual plot of the parameter height gap from the multivariable regression analysis of this parameter and the BMI percentile as independent parameters vs onset age of puberty as </w:t>
      </w:r>
      <w:r w:rsidR="00FD4130">
        <w:rPr>
          <w:rFonts w:asciiTheme="minorBidi" w:hAnsiTheme="minorBidi"/>
        </w:rPr>
        <w:t>the</w:t>
      </w:r>
      <w:r w:rsidRPr="00ED6B0F">
        <w:rPr>
          <w:rFonts w:asciiTheme="minorBidi" w:hAnsiTheme="minorBidi"/>
        </w:rPr>
        <w:t xml:space="preserve"> dependent parameter.</w:t>
      </w:r>
    </w:p>
    <w:p w:rsidR="00FD4130" w:rsidRDefault="00FD4130" w:rsidP="00FD4130">
      <w:pPr>
        <w:bidi w:val="0"/>
        <w:rPr>
          <w:rFonts w:asciiTheme="minorBidi" w:hAnsiTheme="minorBidi"/>
        </w:rPr>
      </w:pPr>
    </w:p>
    <w:p w:rsidR="00FD4130" w:rsidRDefault="00FD4130" w:rsidP="00FD4130">
      <w:pPr>
        <w:bidi w:val="0"/>
        <w:rPr>
          <w:rFonts w:asciiTheme="minorBidi" w:hAnsiTheme="minorBidi"/>
        </w:rPr>
      </w:pPr>
      <w:r>
        <w:rPr>
          <w:rFonts w:asciiTheme="minorBidi" w:hAnsiTheme="minorBidi"/>
          <w:noProof/>
        </w:rPr>
        <w:drawing>
          <wp:inline distT="0" distB="0" distL="0" distR="0">
            <wp:extent cx="5274310" cy="2829448"/>
            <wp:effectExtent l="0" t="0" r="2540" b="9525"/>
            <wp:docPr id="13" name="תמונה 13" descr="C:\Users\Limony\Desktop\p onset\time of onset of puberty drafts\PLOS ONE\BMI per residual plot IL gir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mony\Desktop\p onset\time of onset of puberty drafts\PLOS ONE\BMI per residual plot IL girls.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829448"/>
                    </a:xfrm>
                    <a:prstGeom prst="rect">
                      <a:avLst/>
                    </a:prstGeom>
                    <a:noFill/>
                    <a:ln>
                      <a:noFill/>
                    </a:ln>
                  </pic:spPr>
                </pic:pic>
              </a:graphicData>
            </a:graphic>
          </wp:inline>
        </w:drawing>
      </w:r>
    </w:p>
    <w:p w:rsidR="00FD4130" w:rsidRDefault="00FD4130" w:rsidP="00FD4130">
      <w:pPr>
        <w:bidi w:val="0"/>
        <w:rPr>
          <w:rFonts w:asciiTheme="minorBidi" w:hAnsiTheme="minorBidi"/>
        </w:rPr>
      </w:pPr>
    </w:p>
    <w:p w:rsidR="00FD4130" w:rsidRDefault="00FD4130" w:rsidP="00514EBA">
      <w:pPr>
        <w:bidi w:val="0"/>
        <w:rPr>
          <w:rFonts w:asciiTheme="minorBidi" w:hAnsiTheme="minorBidi"/>
        </w:rPr>
      </w:pPr>
      <w:proofErr w:type="gramStart"/>
      <w:r>
        <w:rPr>
          <w:rFonts w:asciiTheme="minorBidi" w:hAnsiTheme="minorBidi"/>
          <w:b/>
          <w:bCs/>
        </w:rPr>
        <w:t xml:space="preserve">Fig </w:t>
      </w:r>
      <w:r w:rsidR="00514EBA">
        <w:rPr>
          <w:rFonts w:asciiTheme="minorBidi" w:hAnsiTheme="minorBidi"/>
          <w:b/>
          <w:bCs/>
        </w:rPr>
        <w:t>4</w:t>
      </w:r>
      <w:bookmarkStart w:id="0" w:name="_GoBack"/>
      <w:bookmarkEnd w:id="0"/>
      <w:r>
        <w:rPr>
          <w:rFonts w:asciiTheme="minorBidi" w:hAnsiTheme="minorBidi"/>
          <w:b/>
          <w:bCs/>
        </w:rPr>
        <w:t>.</w:t>
      </w:r>
      <w:proofErr w:type="gramEnd"/>
      <w:r>
        <w:rPr>
          <w:rFonts w:asciiTheme="minorBidi" w:hAnsiTheme="minorBidi"/>
          <w:b/>
          <w:bCs/>
        </w:rPr>
        <w:t xml:space="preserve"> Israeli girls: BMI-percentile residual plot. </w:t>
      </w:r>
      <w:r w:rsidRPr="00ED6B0F">
        <w:rPr>
          <w:rFonts w:asciiTheme="minorBidi" w:hAnsiTheme="minorBidi"/>
        </w:rPr>
        <w:t xml:space="preserve">This is the residual plot of the parameter </w:t>
      </w:r>
      <w:r>
        <w:rPr>
          <w:rFonts w:asciiTheme="minorBidi" w:hAnsiTheme="minorBidi"/>
        </w:rPr>
        <w:t>BMI-percentile</w:t>
      </w:r>
      <w:r w:rsidRPr="00ED6B0F">
        <w:rPr>
          <w:rFonts w:asciiTheme="minorBidi" w:hAnsiTheme="minorBidi"/>
        </w:rPr>
        <w:t xml:space="preserve"> from the multivariable regression analysis of this parameter and the </w:t>
      </w:r>
      <w:r>
        <w:rPr>
          <w:rFonts w:asciiTheme="minorBidi" w:hAnsiTheme="minorBidi"/>
        </w:rPr>
        <w:t>height gap</w:t>
      </w:r>
      <w:r w:rsidRPr="00ED6B0F">
        <w:rPr>
          <w:rFonts w:asciiTheme="minorBidi" w:hAnsiTheme="minorBidi"/>
        </w:rPr>
        <w:t xml:space="preserve"> as independent parameters vs onset age of puberty as </w:t>
      </w:r>
      <w:r>
        <w:rPr>
          <w:rFonts w:asciiTheme="minorBidi" w:hAnsiTheme="minorBidi"/>
        </w:rPr>
        <w:t>the</w:t>
      </w:r>
      <w:r w:rsidRPr="00ED6B0F">
        <w:rPr>
          <w:rFonts w:asciiTheme="minorBidi" w:hAnsiTheme="minorBidi"/>
        </w:rPr>
        <w:t xml:space="preserve"> dependent parameter.</w:t>
      </w:r>
    </w:p>
    <w:p w:rsidR="00FD4130" w:rsidRPr="00FD4130" w:rsidRDefault="00FD4130" w:rsidP="00FD4130">
      <w:pPr>
        <w:bidi w:val="0"/>
        <w:rPr>
          <w:rFonts w:asciiTheme="minorBidi" w:hAnsiTheme="minorBidi"/>
        </w:rPr>
      </w:pPr>
    </w:p>
    <w:sectPr w:rsidR="00FD4130" w:rsidRPr="00FD4130" w:rsidSect="00F8111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2N7S0MDM0tTAwtjBR0lEKTi0uzszPAykwrgUAYQEc7CwAAAA="/>
  </w:docVars>
  <w:rsids>
    <w:rsidRoot w:val="00D65555"/>
    <w:rsid w:val="00205DD3"/>
    <w:rsid w:val="0023673E"/>
    <w:rsid w:val="0025330A"/>
    <w:rsid w:val="002F6AF6"/>
    <w:rsid w:val="00513C85"/>
    <w:rsid w:val="00514EBA"/>
    <w:rsid w:val="00755315"/>
    <w:rsid w:val="007A3FAE"/>
    <w:rsid w:val="008D6E69"/>
    <w:rsid w:val="00C10F31"/>
    <w:rsid w:val="00D47A9D"/>
    <w:rsid w:val="00D65555"/>
    <w:rsid w:val="00ED6B0F"/>
    <w:rsid w:val="00F8111A"/>
    <w:rsid w:val="00FC57AF"/>
    <w:rsid w:val="00FD41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55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65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55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65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C23F-33F0-420F-8A53-29A39102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556</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Limony</dc:creator>
  <cp:lastModifiedBy>Limony</cp:lastModifiedBy>
  <cp:revision>3</cp:revision>
  <dcterms:created xsi:type="dcterms:W3CDTF">2019-01-07T21:29:00Z</dcterms:created>
  <dcterms:modified xsi:type="dcterms:W3CDTF">2019-01-07T22:04:00Z</dcterms:modified>
</cp:coreProperties>
</file>