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A132" w14:textId="0C5D614B" w:rsidR="004341B3" w:rsidRDefault="00BA7074" w:rsidP="004341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 wp14:anchorId="756A2254" wp14:editId="7B29C922">
            <wp:extent cx="5396230" cy="3162300"/>
            <wp:effectExtent l="0" t="0" r="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figure_670b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94E8E" w14:textId="6AF37041" w:rsidR="00BA7074" w:rsidRPr="002C3E7C" w:rsidRDefault="00D67869" w:rsidP="00BA7074">
      <w:pPr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S5</w:t>
      </w:r>
      <w:r w:rsidR="004341B3">
        <w:rPr>
          <w:rFonts w:ascii="Arial" w:hAnsi="Arial" w:cs="Arial"/>
          <w:b/>
          <w:sz w:val="22"/>
          <w:lang w:val="en-US"/>
        </w:rPr>
        <w:t xml:space="preserve"> Fig</w:t>
      </w:r>
      <w:r w:rsidR="00EF6ABA">
        <w:rPr>
          <w:rFonts w:ascii="Arial" w:hAnsi="Arial" w:cs="Arial"/>
          <w:b/>
          <w:sz w:val="22"/>
          <w:lang w:val="en-US"/>
        </w:rPr>
        <w:t>.</w:t>
      </w:r>
      <w:r w:rsidR="004341B3" w:rsidRPr="001429B2">
        <w:rPr>
          <w:rFonts w:ascii="Arial" w:hAnsi="Arial" w:cs="Arial"/>
          <w:sz w:val="22"/>
          <w:lang w:val="en-US"/>
        </w:rPr>
        <w:t xml:space="preserve"> </w:t>
      </w:r>
      <w:bookmarkStart w:id="0" w:name="_GoBack"/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Median joining </w:t>
      </w:r>
      <w:proofErr w:type="gramStart"/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>network</w:t>
      </w:r>
      <w:proofErr w:type="gramEnd"/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showing the evolutionary relationship of D-loop haplotypes found in this study </w:t>
      </w:r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>(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670 </w:t>
      </w:r>
      <w:proofErr w:type="spellStart"/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>bp</w:t>
      </w:r>
      <w:proofErr w:type="spellEnd"/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fragment size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>) for the red deer in Europe.</w:t>
      </w:r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Numbers within circles correspond to haplotype name described in the main manuscript for the 329bp haplotypes (see details in S1 </w:t>
      </w:r>
      <w:r w:rsidR="00C85734">
        <w:rPr>
          <w:rFonts w:ascii="Arial" w:hAnsi="Arial" w:cs="Arial"/>
          <w:iCs/>
          <w:color w:val="000000"/>
          <w:sz w:val="22"/>
          <w:szCs w:val="22"/>
          <w:lang w:val="en-US"/>
        </w:rPr>
        <w:t>Table</w:t>
      </w:r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). 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A bar in each solid line represents a mutational step; small black circles show undetected/extinct intermediate haplotype states; color codes within the circles are depicted for </w:t>
      </w:r>
      <w:r w:rsidR="00C85734">
        <w:rPr>
          <w:rFonts w:ascii="Arial" w:hAnsi="Arial" w:cs="Arial"/>
          <w:iCs/>
          <w:color w:val="000000"/>
          <w:sz w:val="22"/>
          <w:szCs w:val="22"/>
          <w:lang w:val="en-US"/>
        </w:rPr>
        <w:t>western European lineage (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>haplogroup A</w:t>
      </w:r>
      <w:r w:rsidR="00C85734">
        <w:rPr>
          <w:rFonts w:ascii="Arial" w:hAnsi="Arial" w:cs="Arial"/>
          <w:iCs/>
          <w:color w:val="000000"/>
          <w:sz w:val="22"/>
          <w:szCs w:val="22"/>
          <w:lang w:val="en-US"/>
        </w:rPr>
        <w:t>)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and represent the </w:t>
      </w:r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>country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where the haplotypes were found. The Iberian </w:t>
      </w:r>
      <w:r w:rsidR="00BA7074">
        <w:rPr>
          <w:rFonts w:ascii="Arial" w:hAnsi="Arial" w:cs="Arial"/>
          <w:iCs/>
          <w:color w:val="000000"/>
          <w:sz w:val="22"/>
          <w:szCs w:val="22"/>
          <w:lang w:val="en-US"/>
        </w:rPr>
        <w:t>sub-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lineages are grouped by colored shading following </w:t>
      </w:r>
      <w:r w:rsidR="00BA7074" w:rsidRPr="002C3E7C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Fig </w:t>
      </w:r>
      <w:r w:rsidR="00BA7074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>6</w:t>
      </w:r>
      <w:r w:rsidR="00BA7074" w:rsidRPr="002C3E7C">
        <w:rPr>
          <w:rFonts w:ascii="Arial" w:hAnsi="Arial" w:cs="Arial"/>
          <w:iCs/>
          <w:color w:val="000000"/>
          <w:sz w:val="22"/>
          <w:szCs w:val="22"/>
          <w:lang w:val="en-US"/>
        </w:rPr>
        <w:t>.</w:t>
      </w:r>
      <w:r w:rsidR="00BA7074" w:rsidRPr="002C3E7C">
        <w:rPr>
          <w:rFonts w:ascii="Arial" w:hAnsi="Arial" w:cs="Arial"/>
          <w:b/>
          <w:iCs/>
          <w:color w:val="000000"/>
          <w:sz w:val="22"/>
          <w:szCs w:val="22"/>
          <w:lang w:val="en-US"/>
        </w:rPr>
        <w:t xml:space="preserve"> </w:t>
      </w:r>
      <w:bookmarkEnd w:id="0"/>
    </w:p>
    <w:p w14:paraId="1344EF48" w14:textId="77777777" w:rsidR="00446B4E" w:rsidRDefault="00446B4E"/>
    <w:sectPr w:rsidR="00446B4E" w:rsidSect="00876C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B3"/>
    <w:rsid w:val="004341B3"/>
    <w:rsid w:val="00446B4E"/>
    <w:rsid w:val="00876C2D"/>
    <w:rsid w:val="00BA7074"/>
    <w:rsid w:val="00C85734"/>
    <w:rsid w:val="00D67869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1E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1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B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1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B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5</cp:revision>
  <dcterms:created xsi:type="dcterms:W3CDTF">2017-05-11T09:45:00Z</dcterms:created>
  <dcterms:modified xsi:type="dcterms:W3CDTF">2018-04-26T13:05:00Z</dcterms:modified>
</cp:coreProperties>
</file>