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6011" w14:textId="5B9496D8" w:rsidR="004243E8" w:rsidRPr="004243E8" w:rsidRDefault="004243E8" w:rsidP="004243E8">
      <w:pPr>
        <w:ind w:left="567"/>
        <w:rPr>
          <w:rFonts w:ascii="Arial" w:eastAsia="Times New Roman" w:hAnsi="Arial" w:cs="Arial"/>
          <w:sz w:val="24"/>
          <w:szCs w:val="24"/>
        </w:rPr>
      </w:pPr>
      <w:r w:rsidRPr="004243E8">
        <w:rPr>
          <w:rFonts w:ascii="Arial" w:eastAsia="Times New Roman" w:hAnsi="Arial" w:cs="Arial"/>
          <w:b/>
          <w:sz w:val="24"/>
          <w:szCs w:val="24"/>
        </w:rPr>
        <w:t>S4 Table.</w:t>
      </w:r>
      <w:r w:rsidRPr="004243E8">
        <w:rPr>
          <w:rFonts w:ascii="Arial" w:eastAsia="Times New Roman" w:hAnsi="Arial" w:cs="Arial"/>
          <w:sz w:val="24"/>
          <w:szCs w:val="24"/>
        </w:rPr>
        <w:t xml:space="preserve"> PR3-ANCA status and disease behavior in UC patients</w:t>
      </w:r>
      <w:r w:rsidR="004F489A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27"/>
        <w:gridCol w:w="1781"/>
        <w:gridCol w:w="1745"/>
        <w:gridCol w:w="1390"/>
      </w:tblGrid>
      <w:tr w:rsidR="007B6543" w:rsidRPr="00E43963" w14:paraId="13B322F0" w14:textId="77777777" w:rsidTr="007B6543">
        <w:tc>
          <w:tcPr>
            <w:tcW w:w="3227" w:type="dxa"/>
          </w:tcPr>
          <w:p w14:paraId="1B2E2D71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81" w:type="dxa"/>
          </w:tcPr>
          <w:p w14:paraId="61C4AABD" w14:textId="77777777" w:rsidR="007B654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eastAsia="Times New Roman" w:hAnsi="Arial" w:cs="Arial"/>
              </w:rPr>
              <w:t>PR3- ANCA positive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5592038B" w14:textId="4554D03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 = 19)</w:t>
            </w:r>
          </w:p>
        </w:tc>
        <w:tc>
          <w:tcPr>
            <w:tcW w:w="1745" w:type="dxa"/>
          </w:tcPr>
          <w:p w14:paraId="152EF40A" w14:textId="77777777" w:rsidR="007B654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eastAsia="Times New Roman" w:hAnsi="Arial" w:cs="Arial"/>
              </w:rPr>
              <w:t>PR3-ANCA negative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5D9ECDE0" w14:textId="64FB3BB8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 = 14)</w:t>
            </w:r>
          </w:p>
        </w:tc>
        <w:tc>
          <w:tcPr>
            <w:tcW w:w="1390" w:type="dxa"/>
          </w:tcPr>
          <w:p w14:paraId="4CC87A4D" w14:textId="2757ECA2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p-value</w:t>
            </w:r>
          </w:p>
        </w:tc>
      </w:tr>
      <w:tr w:rsidR="007B6543" w:rsidRPr="00E43963" w14:paraId="64D6E8B1" w14:textId="77777777" w:rsidTr="007B6543">
        <w:tc>
          <w:tcPr>
            <w:tcW w:w="3227" w:type="dxa"/>
          </w:tcPr>
          <w:p w14:paraId="5A4FFD65" w14:textId="59B2C386" w:rsidR="007B6543" w:rsidRPr="00E43963" w:rsidRDefault="007B6543" w:rsidP="00E451F8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ge at </w:t>
            </w:r>
            <w:r w:rsidR="00E451F8">
              <w:rPr>
                <w:rFonts w:ascii="Arial" w:eastAsia="Times New Roman" w:hAnsi="Arial" w:cs="Arial"/>
              </w:rPr>
              <w:t>diagnosis</w:t>
            </w:r>
            <w:r>
              <w:rPr>
                <w:rFonts w:ascii="Arial" w:eastAsia="Times New Roman" w:hAnsi="Arial" w:cs="Arial"/>
              </w:rPr>
              <w:t>, median [IQR]</w:t>
            </w:r>
          </w:p>
        </w:tc>
        <w:tc>
          <w:tcPr>
            <w:tcW w:w="1781" w:type="dxa"/>
          </w:tcPr>
          <w:p w14:paraId="49B8EBF9" w14:textId="5920845B" w:rsidR="007B6543" w:rsidRPr="00E43963" w:rsidRDefault="00CA1D8D" w:rsidP="007B65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11.5 [10.7,13.6]</w:t>
            </w:r>
          </w:p>
        </w:tc>
        <w:tc>
          <w:tcPr>
            <w:tcW w:w="1745" w:type="dxa"/>
          </w:tcPr>
          <w:p w14:paraId="564198F4" w14:textId="0DB53EE1" w:rsidR="007B6543" w:rsidRPr="00E43963" w:rsidRDefault="00CA1D8D" w:rsidP="00E451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9.2 [ 4.9,11.9]</w:t>
            </w:r>
          </w:p>
        </w:tc>
        <w:tc>
          <w:tcPr>
            <w:tcW w:w="1390" w:type="dxa"/>
          </w:tcPr>
          <w:p w14:paraId="63141FA8" w14:textId="6552A1DF" w:rsidR="007B6543" w:rsidRDefault="00CA1D8D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</w:t>
            </w:r>
            <w:r w:rsidR="00596D83">
              <w:rPr>
                <w:rFonts w:ascii="Arial" w:eastAsia="Times New Roman" w:hAnsi="Arial" w:cs="Arial"/>
              </w:rPr>
              <w:t>5</w:t>
            </w:r>
          </w:p>
        </w:tc>
      </w:tr>
      <w:tr w:rsidR="007B6543" w:rsidRPr="00E43963" w14:paraId="407B1192" w14:textId="77777777" w:rsidTr="007B6543">
        <w:tc>
          <w:tcPr>
            <w:tcW w:w="3227" w:type="dxa"/>
          </w:tcPr>
          <w:p w14:paraId="23A9C477" w14:textId="77777777" w:rsidR="007B6543" w:rsidRPr="00E43963" w:rsidRDefault="007B6543" w:rsidP="00F12146">
            <w:pPr>
              <w:rPr>
                <w:rFonts w:ascii="Arial" w:hAnsi="Arial" w:cs="Arial"/>
                <w:b/>
              </w:rPr>
            </w:pPr>
            <w:r w:rsidRPr="00E43963">
              <w:rPr>
                <w:rFonts w:ascii="Arial" w:hAnsi="Arial" w:cs="Arial"/>
                <w:b/>
              </w:rPr>
              <w:t>Paris Classification of initial disease in UC, n (%)</w:t>
            </w:r>
          </w:p>
        </w:tc>
        <w:tc>
          <w:tcPr>
            <w:tcW w:w="1781" w:type="dxa"/>
          </w:tcPr>
          <w:p w14:paraId="42E2CDDD" w14:textId="32EA147B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</w:tcPr>
          <w:p w14:paraId="12007FD0" w14:textId="348C841E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</w:tcPr>
          <w:p w14:paraId="648BD66E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</w:tr>
      <w:tr w:rsidR="007B6543" w:rsidRPr="00E43963" w14:paraId="1EE2B9F6" w14:textId="77777777" w:rsidTr="007B6543">
        <w:tc>
          <w:tcPr>
            <w:tcW w:w="3227" w:type="dxa"/>
          </w:tcPr>
          <w:p w14:paraId="4C5DD8F8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hAnsi="Arial" w:cs="Arial"/>
              </w:rPr>
              <w:t xml:space="preserve">E1: ulcerative </w:t>
            </w:r>
            <w:proofErr w:type="spellStart"/>
            <w:r w:rsidRPr="00E43963">
              <w:rPr>
                <w:rFonts w:ascii="Arial" w:hAnsi="Arial" w:cs="Arial"/>
              </w:rPr>
              <w:t>proctitis</w:t>
            </w:r>
            <w:proofErr w:type="spellEnd"/>
          </w:p>
        </w:tc>
        <w:tc>
          <w:tcPr>
            <w:tcW w:w="1781" w:type="dxa"/>
          </w:tcPr>
          <w:p w14:paraId="47596E25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45" w:type="dxa"/>
          </w:tcPr>
          <w:p w14:paraId="4CE3694B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90" w:type="dxa"/>
          </w:tcPr>
          <w:p w14:paraId="2BEC2699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</w:tr>
      <w:tr w:rsidR="007B6543" w:rsidRPr="00E43963" w14:paraId="2EC206B7" w14:textId="77777777" w:rsidTr="007B6543">
        <w:tc>
          <w:tcPr>
            <w:tcW w:w="3227" w:type="dxa"/>
          </w:tcPr>
          <w:p w14:paraId="7B04D9EC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hAnsi="Arial" w:cs="Arial"/>
              </w:rPr>
              <w:t>E2: Left-sided UC (distal to splenic flexure)</w:t>
            </w:r>
          </w:p>
        </w:tc>
        <w:tc>
          <w:tcPr>
            <w:tcW w:w="1781" w:type="dxa"/>
          </w:tcPr>
          <w:p w14:paraId="04291E7C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(26)</w:t>
            </w:r>
          </w:p>
        </w:tc>
        <w:tc>
          <w:tcPr>
            <w:tcW w:w="1745" w:type="dxa"/>
          </w:tcPr>
          <w:p w14:paraId="38833651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(7)</w:t>
            </w:r>
          </w:p>
        </w:tc>
        <w:tc>
          <w:tcPr>
            <w:tcW w:w="1390" w:type="dxa"/>
          </w:tcPr>
          <w:p w14:paraId="7315D950" w14:textId="670E1F21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</w:tr>
      <w:tr w:rsidR="007B6543" w:rsidRPr="00E43963" w14:paraId="2F6C9867" w14:textId="77777777" w:rsidTr="007B6543">
        <w:tc>
          <w:tcPr>
            <w:tcW w:w="3227" w:type="dxa"/>
          </w:tcPr>
          <w:p w14:paraId="6488694E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hAnsi="Arial" w:cs="Arial"/>
              </w:rPr>
              <w:t>E3: Extensive (distal to hepatic flexure)</w:t>
            </w:r>
          </w:p>
        </w:tc>
        <w:tc>
          <w:tcPr>
            <w:tcW w:w="1781" w:type="dxa"/>
          </w:tcPr>
          <w:p w14:paraId="603CB278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(16)</w:t>
            </w:r>
          </w:p>
        </w:tc>
        <w:tc>
          <w:tcPr>
            <w:tcW w:w="1745" w:type="dxa"/>
          </w:tcPr>
          <w:p w14:paraId="13979D55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(14)</w:t>
            </w:r>
          </w:p>
        </w:tc>
        <w:tc>
          <w:tcPr>
            <w:tcW w:w="1390" w:type="dxa"/>
          </w:tcPr>
          <w:p w14:paraId="09D0D203" w14:textId="25A6EAF2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</w:t>
            </w:r>
          </w:p>
        </w:tc>
      </w:tr>
      <w:tr w:rsidR="007B6543" w:rsidRPr="00E43963" w14:paraId="0E2F1A7C" w14:textId="77777777" w:rsidTr="007B6543">
        <w:tc>
          <w:tcPr>
            <w:tcW w:w="3227" w:type="dxa"/>
          </w:tcPr>
          <w:p w14:paraId="741F71AB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 w:rsidRPr="00E43963">
              <w:rPr>
                <w:rFonts w:ascii="Arial" w:hAnsi="Arial" w:cs="Arial"/>
              </w:rPr>
              <w:t xml:space="preserve">E4: </w:t>
            </w:r>
            <w:proofErr w:type="spellStart"/>
            <w:r w:rsidRPr="00E43963">
              <w:rPr>
                <w:rFonts w:ascii="Arial" w:hAnsi="Arial" w:cs="Arial"/>
              </w:rPr>
              <w:t>Pancolitis</w:t>
            </w:r>
            <w:proofErr w:type="spellEnd"/>
            <w:r w:rsidRPr="00E43963">
              <w:rPr>
                <w:rFonts w:ascii="Arial" w:hAnsi="Arial" w:cs="Arial"/>
              </w:rPr>
              <w:t xml:space="preserve"> (proximal to hepatic flexure)</w:t>
            </w:r>
          </w:p>
        </w:tc>
        <w:tc>
          <w:tcPr>
            <w:tcW w:w="1781" w:type="dxa"/>
          </w:tcPr>
          <w:p w14:paraId="7558AD8C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(58)</w:t>
            </w:r>
          </w:p>
        </w:tc>
        <w:tc>
          <w:tcPr>
            <w:tcW w:w="1745" w:type="dxa"/>
          </w:tcPr>
          <w:p w14:paraId="6606BA96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(79)</w:t>
            </w:r>
          </w:p>
        </w:tc>
        <w:tc>
          <w:tcPr>
            <w:tcW w:w="1390" w:type="dxa"/>
          </w:tcPr>
          <w:p w14:paraId="71F94BEC" w14:textId="33DFC6EE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0.28</w:t>
            </w:r>
          </w:p>
        </w:tc>
      </w:tr>
      <w:tr w:rsidR="007B6543" w:rsidRPr="00E43963" w14:paraId="363678E4" w14:textId="77777777" w:rsidTr="007B6543">
        <w:tc>
          <w:tcPr>
            <w:tcW w:w="3227" w:type="dxa"/>
          </w:tcPr>
          <w:p w14:paraId="4017C4DD" w14:textId="77777777" w:rsidR="007B6543" w:rsidRPr="00E43963" w:rsidRDefault="007B6543" w:rsidP="00F12146">
            <w:pPr>
              <w:rPr>
                <w:rFonts w:ascii="Arial" w:eastAsia="Times New Roman" w:hAnsi="Arial" w:cs="Arial"/>
                <w:b/>
              </w:rPr>
            </w:pPr>
            <w:r w:rsidRPr="00E43963">
              <w:rPr>
                <w:rFonts w:ascii="Arial" w:hAnsi="Arial" w:cs="Arial"/>
                <w:b/>
              </w:rPr>
              <w:t>PUCAI, median [IQR]</w:t>
            </w:r>
          </w:p>
        </w:tc>
        <w:tc>
          <w:tcPr>
            <w:tcW w:w="1781" w:type="dxa"/>
          </w:tcPr>
          <w:p w14:paraId="6AE82681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</w:tcPr>
          <w:p w14:paraId="671A02FF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</w:tcPr>
          <w:p w14:paraId="23E8802F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</w:tr>
      <w:tr w:rsidR="007B6543" w:rsidRPr="00E43963" w14:paraId="2B88A09B" w14:textId="77777777" w:rsidTr="007B6543">
        <w:tc>
          <w:tcPr>
            <w:tcW w:w="3227" w:type="dxa"/>
          </w:tcPr>
          <w:p w14:paraId="62C88630" w14:textId="7CD16781" w:rsidR="007B6543" w:rsidRPr="00E43963" w:rsidRDefault="00CA1D8D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at time of diagnosis </w:t>
            </w:r>
          </w:p>
        </w:tc>
        <w:tc>
          <w:tcPr>
            <w:tcW w:w="1781" w:type="dxa"/>
          </w:tcPr>
          <w:p w14:paraId="41D0C497" w14:textId="240655C1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47.5 [35.0, 57.5]</w:t>
            </w:r>
          </w:p>
        </w:tc>
        <w:tc>
          <w:tcPr>
            <w:tcW w:w="1745" w:type="dxa"/>
          </w:tcPr>
          <w:p w14:paraId="0112B6F1" w14:textId="770C456A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 [20.0, 60.0]</w:t>
            </w:r>
          </w:p>
        </w:tc>
        <w:tc>
          <w:tcPr>
            <w:tcW w:w="1390" w:type="dxa"/>
          </w:tcPr>
          <w:p w14:paraId="3D28D85D" w14:textId="03A0C056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0.83</w:t>
            </w:r>
          </w:p>
        </w:tc>
      </w:tr>
      <w:tr w:rsidR="007B6543" w:rsidRPr="00E43963" w14:paraId="463E7501" w14:textId="77777777" w:rsidTr="007B6543">
        <w:tc>
          <w:tcPr>
            <w:tcW w:w="3227" w:type="dxa"/>
          </w:tcPr>
          <w:p w14:paraId="338636D9" w14:textId="52B35F4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at time of serum sampling</w:t>
            </w:r>
          </w:p>
        </w:tc>
        <w:tc>
          <w:tcPr>
            <w:tcW w:w="1781" w:type="dxa"/>
          </w:tcPr>
          <w:p w14:paraId="3EF2E2D2" w14:textId="1FCC7797" w:rsidR="007B6543" w:rsidRPr="00E43963" w:rsidRDefault="007B6543" w:rsidP="007B65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35.0 [30.0, 50.0]</w:t>
            </w:r>
          </w:p>
        </w:tc>
        <w:tc>
          <w:tcPr>
            <w:tcW w:w="1745" w:type="dxa"/>
          </w:tcPr>
          <w:p w14:paraId="06F470C7" w14:textId="510B62CF" w:rsidR="007B6543" w:rsidRPr="00E43963" w:rsidRDefault="007B6543" w:rsidP="00E451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15.0 </w:t>
            </w:r>
            <w:r w:rsidR="00E451F8">
              <w:rPr>
                <w:rFonts w:ascii="Arial" w:eastAsia="Times New Roman" w:hAnsi="Arial" w:cs="Arial"/>
              </w:rPr>
              <w:t>[</w:t>
            </w:r>
            <w:r>
              <w:rPr>
                <w:rFonts w:ascii="Arial" w:eastAsia="Times New Roman" w:hAnsi="Arial" w:cs="Arial"/>
              </w:rPr>
              <w:t>0,35.0</w:t>
            </w:r>
            <w:r w:rsidR="00E451F8">
              <w:rPr>
                <w:rFonts w:ascii="Arial" w:eastAsia="Times New Roman" w:hAnsi="Arial" w:cs="Arial"/>
              </w:rPr>
              <w:t>]</w:t>
            </w:r>
          </w:p>
        </w:tc>
        <w:tc>
          <w:tcPr>
            <w:tcW w:w="1390" w:type="dxa"/>
          </w:tcPr>
          <w:p w14:paraId="3EB5F189" w14:textId="7C7745CF" w:rsidR="007B6543" w:rsidRP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</w:t>
            </w:r>
          </w:p>
        </w:tc>
      </w:tr>
      <w:tr w:rsidR="007B6543" w:rsidRPr="00E43963" w14:paraId="60A71C58" w14:textId="77777777" w:rsidTr="007B6543">
        <w:tc>
          <w:tcPr>
            <w:tcW w:w="3227" w:type="dxa"/>
          </w:tcPr>
          <w:p w14:paraId="651B8CD0" w14:textId="77777777" w:rsidR="007B6543" w:rsidRPr="00E43963" w:rsidRDefault="007B6543" w:rsidP="00F12146">
            <w:pPr>
              <w:rPr>
                <w:rFonts w:ascii="Arial" w:eastAsia="Times New Roman" w:hAnsi="Arial" w:cs="Arial"/>
                <w:b/>
              </w:rPr>
            </w:pPr>
            <w:r w:rsidRPr="00E43963">
              <w:rPr>
                <w:rFonts w:ascii="Arial" w:hAnsi="Arial" w:cs="Arial"/>
                <w:b/>
              </w:rPr>
              <w:t>Disease course, n (%)</w:t>
            </w:r>
          </w:p>
        </w:tc>
        <w:tc>
          <w:tcPr>
            <w:tcW w:w="1781" w:type="dxa"/>
          </w:tcPr>
          <w:p w14:paraId="6CF60584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</w:tcPr>
          <w:p w14:paraId="353E7FC1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</w:tcPr>
          <w:p w14:paraId="4871D3DB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</w:tr>
      <w:tr w:rsidR="007B6543" w:rsidRPr="00E43963" w14:paraId="1F96F8A1" w14:textId="77777777" w:rsidTr="007B6543">
        <w:tc>
          <w:tcPr>
            <w:tcW w:w="3227" w:type="dxa"/>
          </w:tcPr>
          <w:p w14:paraId="05F744A6" w14:textId="35AFDCFD" w:rsidR="007B6543" w:rsidRPr="00E43963" w:rsidRDefault="007B6543" w:rsidP="00F12146">
            <w:pPr>
              <w:rPr>
                <w:rFonts w:ascii="Arial" w:hAnsi="Arial" w:cs="Arial"/>
              </w:rPr>
            </w:pPr>
            <w:r w:rsidRPr="00E43963">
              <w:rPr>
                <w:rFonts w:ascii="Arial" w:hAnsi="Arial" w:cs="Arial"/>
              </w:rPr>
              <w:t>Need for surgery</w:t>
            </w:r>
          </w:p>
        </w:tc>
        <w:tc>
          <w:tcPr>
            <w:tcW w:w="1781" w:type="dxa"/>
          </w:tcPr>
          <w:p w14:paraId="7A113E43" w14:textId="28D3C43D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(5)</w:t>
            </w:r>
          </w:p>
        </w:tc>
        <w:tc>
          <w:tcPr>
            <w:tcW w:w="1745" w:type="dxa"/>
          </w:tcPr>
          <w:p w14:paraId="028E85C2" w14:textId="5F1C26E9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90" w:type="dxa"/>
          </w:tcPr>
          <w:p w14:paraId="16A2E29B" w14:textId="16D31FAA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1.00</w:t>
            </w:r>
          </w:p>
        </w:tc>
      </w:tr>
      <w:tr w:rsidR="007B6543" w:rsidRPr="00E43963" w14:paraId="3A291936" w14:textId="77777777" w:rsidTr="007B6543">
        <w:tc>
          <w:tcPr>
            <w:tcW w:w="3227" w:type="dxa"/>
          </w:tcPr>
          <w:p w14:paraId="7DCD0A02" w14:textId="2383C084" w:rsidR="007B6543" w:rsidRPr="00E43963" w:rsidRDefault="007B6543" w:rsidP="00F12146">
            <w:pPr>
              <w:rPr>
                <w:rFonts w:ascii="Arial" w:hAnsi="Arial" w:cs="Arial"/>
              </w:rPr>
            </w:pPr>
            <w:r w:rsidRPr="00E43963">
              <w:rPr>
                <w:rFonts w:ascii="Arial" w:hAnsi="Arial" w:cs="Arial"/>
              </w:rPr>
              <w:t>Extraintestinal manifestation</w:t>
            </w:r>
          </w:p>
        </w:tc>
        <w:tc>
          <w:tcPr>
            <w:tcW w:w="1781" w:type="dxa"/>
          </w:tcPr>
          <w:p w14:paraId="3E05E08B" w14:textId="759E4EC9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(26)</w:t>
            </w:r>
          </w:p>
        </w:tc>
        <w:tc>
          <w:tcPr>
            <w:tcW w:w="1745" w:type="dxa"/>
          </w:tcPr>
          <w:p w14:paraId="02840B0B" w14:textId="55415C58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(14)</w:t>
            </w:r>
          </w:p>
        </w:tc>
        <w:tc>
          <w:tcPr>
            <w:tcW w:w="1390" w:type="dxa"/>
          </w:tcPr>
          <w:p w14:paraId="700128C0" w14:textId="0E84B13F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0.67</w:t>
            </w:r>
          </w:p>
        </w:tc>
      </w:tr>
      <w:tr w:rsidR="007B6543" w:rsidRPr="00E43963" w14:paraId="4C627220" w14:textId="77777777" w:rsidTr="007B6543">
        <w:tc>
          <w:tcPr>
            <w:tcW w:w="3227" w:type="dxa"/>
          </w:tcPr>
          <w:p w14:paraId="55B9015C" w14:textId="77777777" w:rsidR="007B6543" w:rsidRPr="00E43963" w:rsidRDefault="007B6543" w:rsidP="00F12146">
            <w:pPr>
              <w:rPr>
                <w:rFonts w:ascii="Arial" w:hAnsi="Arial" w:cs="Arial"/>
                <w:b/>
              </w:rPr>
            </w:pPr>
            <w:r w:rsidRPr="00E43963">
              <w:rPr>
                <w:rFonts w:ascii="Arial" w:hAnsi="Arial" w:cs="Arial"/>
                <w:b/>
              </w:rPr>
              <w:t>Therapy, n (%)</w:t>
            </w:r>
          </w:p>
        </w:tc>
        <w:tc>
          <w:tcPr>
            <w:tcW w:w="1781" w:type="dxa"/>
          </w:tcPr>
          <w:p w14:paraId="357610F9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</w:tcPr>
          <w:p w14:paraId="0D75DF2D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</w:tcPr>
          <w:p w14:paraId="4F1DDD20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</w:p>
        </w:tc>
      </w:tr>
      <w:tr w:rsidR="007B6543" w:rsidRPr="00E43963" w14:paraId="6DDE4EC6" w14:textId="77777777" w:rsidTr="007B6543">
        <w:tc>
          <w:tcPr>
            <w:tcW w:w="3227" w:type="dxa"/>
          </w:tcPr>
          <w:p w14:paraId="77C115C1" w14:textId="74D869A6" w:rsidR="007B6543" w:rsidRPr="00E43963" w:rsidRDefault="007B6543" w:rsidP="00F1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Biologics</w:t>
            </w:r>
            <w:r w:rsidR="00507638">
              <w:rPr>
                <w:rFonts w:ascii="Arial" w:hAnsi="Arial" w:cs="Arial"/>
              </w:rPr>
              <w:t xml:space="preserve"> (anti-TNF-</w:t>
            </w:r>
            <w:r w:rsidR="00507638">
              <w:rPr>
                <w:rFonts w:ascii="Arial" w:hAnsi="Arial" w:cs="Arial"/>
              </w:rPr>
              <w:sym w:font="Symbol" w:char="F061"/>
            </w:r>
            <w:r w:rsidR="00507638">
              <w:rPr>
                <w:rFonts w:ascii="Arial" w:hAnsi="Arial" w:cs="Arial"/>
              </w:rPr>
              <w:t xml:space="preserve"> antibodies)</w:t>
            </w:r>
          </w:p>
        </w:tc>
        <w:tc>
          <w:tcPr>
            <w:tcW w:w="1781" w:type="dxa"/>
          </w:tcPr>
          <w:p w14:paraId="456C8F0A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(32)</w:t>
            </w:r>
          </w:p>
        </w:tc>
        <w:tc>
          <w:tcPr>
            <w:tcW w:w="1745" w:type="dxa"/>
          </w:tcPr>
          <w:p w14:paraId="70B84B45" w14:textId="77777777" w:rsidR="007B6543" w:rsidRPr="00E4396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(36)</w:t>
            </w:r>
          </w:p>
        </w:tc>
        <w:tc>
          <w:tcPr>
            <w:tcW w:w="1390" w:type="dxa"/>
          </w:tcPr>
          <w:p w14:paraId="1BC6A6BC" w14:textId="2856C314" w:rsidR="007B6543" w:rsidRDefault="007B6543" w:rsidP="00F121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1.00</w:t>
            </w:r>
          </w:p>
        </w:tc>
      </w:tr>
    </w:tbl>
    <w:p w14:paraId="0480FE77" w14:textId="4E1C1C65" w:rsidR="0029658A" w:rsidRDefault="0029658A" w:rsidP="007B6543"/>
    <w:sectPr w:rsidR="0029658A" w:rsidSect="00BA1102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881"/>
    <w:multiLevelType w:val="hybridMultilevel"/>
    <w:tmpl w:val="AEBE3676"/>
    <w:lvl w:ilvl="0" w:tplc="69241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8"/>
    <w:rsid w:val="000246CB"/>
    <w:rsid w:val="0029658A"/>
    <w:rsid w:val="00347C90"/>
    <w:rsid w:val="004243E8"/>
    <w:rsid w:val="004B115D"/>
    <w:rsid w:val="004F489A"/>
    <w:rsid w:val="00507638"/>
    <w:rsid w:val="00596D83"/>
    <w:rsid w:val="007B6543"/>
    <w:rsid w:val="007E2F81"/>
    <w:rsid w:val="00832DC1"/>
    <w:rsid w:val="009C4C4D"/>
    <w:rsid w:val="009D3605"/>
    <w:rsid w:val="00A73ECE"/>
    <w:rsid w:val="00BA1102"/>
    <w:rsid w:val="00C721E1"/>
    <w:rsid w:val="00CA1D8D"/>
    <w:rsid w:val="00D84590"/>
    <w:rsid w:val="00E451F8"/>
    <w:rsid w:val="00F05659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9BCEAB"/>
  <w15:docId w15:val="{51D651AC-1862-4147-B45D-0697595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3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Sokollik, Christiane</dc:creator>
  <cp:keywords/>
  <dc:description/>
  <cp:lastModifiedBy>Sokollik, Christiane</cp:lastModifiedBy>
  <cp:revision>3</cp:revision>
  <dcterms:created xsi:type="dcterms:W3CDTF">2018-11-05T20:04:00Z</dcterms:created>
  <dcterms:modified xsi:type="dcterms:W3CDTF">2018-12-03T17:12:00Z</dcterms:modified>
</cp:coreProperties>
</file>