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5938A" w14:textId="4A30EECF" w:rsidR="005517D7" w:rsidRPr="00F44226" w:rsidRDefault="00E20B8F" w:rsidP="00F44226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Supporting </w:t>
      </w:r>
      <w:r w:rsidR="00EC5B3F">
        <w:rPr>
          <w:rFonts w:ascii="Times New Roman" w:hAnsi="Times New Roman" w:cs="Times New Roman"/>
          <w:b/>
        </w:rPr>
        <w:t>I</w:t>
      </w:r>
      <w:bookmarkStart w:id="0" w:name="_GoBack"/>
      <w:bookmarkEnd w:id="0"/>
      <w:r>
        <w:rPr>
          <w:rFonts w:ascii="Times New Roman" w:hAnsi="Times New Roman" w:cs="Times New Roman"/>
          <w:b/>
        </w:rPr>
        <w:t>nformation 1: Detailed information on data sources</w:t>
      </w:r>
    </w:p>
    <w:p w14:paraId="09CBDD23" w14:textId="78DEAC36" w:rsidR="00241FCF" w:rsidRPr="00C2151A" w:rsidRDefault="00803C3E" w:rsidP="00F44226">
      <w:pPr>
        <w:spacing w:line="480" w:lineRule="auto"/>
        <w:rPr>
          <w:rFonts w:ascii="Times New Roman" w:hAnsi="Times New Roman" w:cs="Times New Roman"/>
        </w:rPr>
      </w:pPr>
      <w:r w:rsidRPr="00241FCF">
        <w:rPr>
          <w:rFonts w:ascii="Times New Roman" w:hAnsi="Times New Roman" w:cs="Times New Roman"/>
        </w:rPr>
        <w:t>Data used in our analysis are all publicly available</w:t>
      </w:r>
      <w:r w:rsidR="00241FCF">
        <w:rPr>
          <w:rFonts w:ascii="Times New Roman" w:hAnsi="Times New Roman" w:cs="Times New Roman"/>
        </w:rPr>
        <w:t xml:space="preserve">.  </w:t>
      </w:r>
      <w:r w:rsidR="00241FCF" w:rsidRPr="00C2151A">
        <w:rPr>
          <w:rFonts w:ascii="Times New Roman" w:hAnsi="Times New Roman" w:cs="Times New Roman"/>
        </w:rPr>
        <w:t xml:space="preserve">Data on H5N1 poultry outbreaks were obtained from the </w:t>
      </w:r>
      <w:r w:rsidRPr="00C2151A">
        <w:rPr>
          <w:rFonts w:ascii="Times New Roman" w:hAnsi="Times New Roman" w:cs="Times New Roman"/>
        </w:rPr>
        <w:t>Emergency Prevention System for Animal Health (</w:t>
      </w:r>
      <w:hyperlink r:id="rId5" w:history="1">
        <w:r w:rsidR="00241FCF" w:rsidRPr="00C2151A">
          <w:rPr>
            <w:rStyle w:val="Hyperlink"/>
            <w:rFonts w:ascii="Times New Roman" w:hAnsi="Times New Roman" w:cs="Times New Roman"/>
          </w:rPr>
          <w:t>http://empres-i.fao.org/eipws3g/</w:t>
        </w:r>
      </w:hyperlink>
      <w:r w:rsidRPr="00C2151A">
        <w:rPr>
          <w:rFonts w:ascii="Times New Roman" w:hAnsi="Times New Roman" w:cs="Times New Roman"/>
        </w:rPr>
        <w:t>)</w:t>
      </w:r>
      <w:r w:rsidR="00241FCF" w:rsidRPr="00C2151A">
        <w:rPr>
          <w:rFonts w:ascii="Times New Roman" w:hAnsi="Times New Roman" w:cs="Times New Roman"/>
        </w:rPr>
        <w:t xml:space="preserve">.  </w:t>
      </w:r>
      <w:r w:rsidR="00031622" w:rsidRPr="00C2151A">
        <w:rPr>
          <w:rFonts w:ascii="Times New Roman" w:hAnsi="Times New Roman" w:cs="Times New Roman"/>
        </w:rPr>
        <w:t xml:space="preserve">Using the “advanced search” </w:t>
      </w:r>
      <w:r w:rsidR="00853248" w:rsidRPr="00C2151A">
        <w:rPr>
          <w:rFonts w:ascii="Times New Roman" w:hAnsi="Times New Roman" w:cs="Times New Roman"/>
        </w:rPr>
        <w:t>feature</w:t>
      </w:r>
      <w:r w:rsidR="00031622" w:rsidRPr="00C2151A">
        <w:rPr>
          <w:rFonts w:ascii="Times New Roman" w:hAnsi="Times New Roman" w:cs="Times New Roman"/>
        </w:rPr>
        <w:t>, we searched</w:t>
      </w:r>
      <w:r w:rsidR="00241FCF" w:rsidRPr="00C2151A">
        <w:rPr>
          <w:rFonts w:ascii="Times New Roman" w:hAnsi="Times New Roman" w:cs="Times New Roman"/>
        </w:rPr>
        <w:t xml:space="preserve"> for </w:t>
      </w:r>
      <w:r w:rsidR="00A34DCB" w:rsidRPr="00C2151A">
        <w:rPr>
          <w:rFonts w:ascii="Times New Roman" w:hAnsi="Times New Roman" w:cs="Times New Roman"/>
        </w:rPr>
        <w:t xml:space="preserve">HPAI H5N1 </w:t>
      </w:r>
      <w:r w:rsidR="00241FCF" w:rsidRPr="00C2151A">
        <w:rPr>
          <w:rFonts w:ascii="Times New Roman" w:hAnsi="Times New Roman" w:cs="Times New Roman"/>
        </w:rPr>
        <w:t>outbreaks</w:t>
      </w:r>
      <w:r w:rsidR="00A34DCB" w:rsidRPr="00C2151A">
        <w:rPr>
          <w:rFonts w:ascii="Times New Roman" w:hAnsi="Times New Roman" w:cs="Times New Roman"/>
        </w:rPr>
        <w:t xml:space="preserve"> in domesticated animals</w:t>
      </w:r>
      <w:r w:rsidR="00241FCF" w:rsidRPr="00C2151A">
        <w:rPr>
          <w:rFonts w:ascii="Times New Roman" w:hAnsi="Times New Roman" w:cs="Times New Roman"/>
        </w:rPr>
        <w:t xml:space="preserve"> occurring </w:t>
      </w:r>
      <w:r w:rsidR="00A34DCB" w:rsidRPr="00C2151A">
        <w:rPr>
          <w:rFonts w:ascii="Times New Roman" w:hAnsi="Times New Roman" w:cs="Times New Roman"/>
        </w:rPr>
        <w:t>between 1 January 2004 and 31 December 2016 for the 53 countries that comprise the Association of Southeast Asian Nations (</w:t>
      </w:r>
      <w:proofErr w:type="gramStart"/>
      <w:r w:rsidR="00A34DCB" w:rsidRPr="00C2151A">
        <w:rPr>
          <w:rFonts w:ascii="Times New Roman" w:hAnsi="Times New Roman" w:cs="Times New Roman"/>
        </w:rPr>
        <w:t>10 member</w:t>
      </w:r>
      <w:proofErr w:type="gramEnd"/>
      <w:r w:rsidR="00A34DCB" w:rsidRPr="00C2151A">
        <w:rPr>
          <w:rFonts w:ascii="Times New Roman" w:hAnsi="Times New Roman" w:cs="Times New Roman"/>
        </w:rPr>
        <w:t xml:space="preserve"> states), the Economic Community of West Africa</w:t>
      </w:r>
      <w:r w:rsidR="00EC1F63" w:rsidRPr="00C2151A">
        <w:rPr>
          <w:rFonts w:ascii="Times New Roman" w:hAnsi="Times New Roman" w:cs="Times New Roman"/>
        </w:rPr>
        <w:t>n States</w:t>
      </w:r>
      <w:r w:rsidR="00A34DCB" w:rsidRPr="00C2151A">
        <w:rPr>
          <w:rFonts w:ascii="Times New Roman" w:hAnsi="Times New Roman" w:cs="Times New Roman"/>
        </w:rPr>
        <w:t xml:space="preserve"> (15 member states), and the European Union (28 member states).  </w:t>
      </w:r>
    </w:p>
    <w:p w14:paraId="55979F4B" w14:textId="0623FCF7" w:rsidR="00031622" w:rsidRPr="00C2151A" w:rsidRDefault="00BA74E4" w:rsidP="00F44226">
      <w:pPr>
        <w:spacing w:line="480" w:lineRule="auto"/>
        <w:ind w:firstLine="720"/>
        <w:rPr>
          <w:rFonts w:ascii="Times New Roman" w:hAnsi="Times New Roman" w:cs="Times New Roman"/>
        </w:rPr>
      </w:pPr>
      <w:r w:rsidRPr="00C2151A">
        <w:rPr>
          <w:rFonts w:ascii="Times New Roman" w:hAnsi="Times New Roman" w:cs="Times New Roman"/>
        </w:rPr>
        <w:t>Data on the live poultry trade were downloaded from “</w:t>
      </w:r>
      <w:proofErr w:type="spellStart"/>
      <w:r w:rsidR="00803C3E" w:rsidRPr="00C2151A">
        <w:rPr>
          <w:rFonts w:ascii="Times New Roman" w:hAnsi="Times New Roman" w:cs="Times New Roman"/>
        </w:rPr>
        <w:t>resourcetrade.earth</w:t>
      </w:r>
      <w:proofErr w:type="spellEnd"/>
      <w:r w:rsidRPr="00C2151A">
        <w:rPr>
          <w:rFonts w:ascii="Times New Roman" w:hAnsi="Times New Roman" w:cs="Times New Roman"/>
        </w:rPr>
        <w:t>”</w:t>
      </w:r>
      <w:r w:rsidR="003D3A3C" w:rsidRPr="00C2151A">
        <w:rPr>
          <w:rFonts w:ascii="Times New Roman" w:hAnsi="Times New Roman" w:cs="Times New Roman"/>
        </w:rPr>
        <w:t xml:space="preserve"> (</w:t>
      </w:r>
      <w:hyperlink r:id="rId6" w:history="1">
        <w:r w:rsidR="003D3A3C" w:rsidRPr="00C2151A">
          <w:rPr>
            <w:rStyle w:val="Hyperlink"/>
            <w:rFonts w:ascii="Times New Roman" w:hAnsi="Times New Roman" w:cs="Times New Roman"/>
          </w:rPr>
          <w:t>https://resourcetrade.earth/</w:t>
        </w:r>
      </w:hyperlink>
      <w:r w:rsidR="003D3A3C" w:rsidRPr="00C2151A">
        <w:rPr>
          <w:rFonts w:ascii="Times New Roman" w:hAnsi="Times New Roman" w:cs="Times New Roman"/>
        </w:rPr>
        <w:t>),</w:t>
      </w:r>
      <w:r w:rsidR="00803C3E" w:rsidRPr="00C2151A">
        <w:rPr>
          <w:rFonts w:ascii="Times New Roman" w:hAnsi="Times New Roman" w:cs="Times New Roman"/>
        </w:rPr>
        <w:t xml:space="preserve"> a project of the Royal Institute of International Affairs (</w:t>
      </w:r>
      <w:hyperlink r:id="rId7" w:history="1">
        <w:r w:rsidR="00031622" w:rsidRPr="00C2151A">
          <w:rPr>
            <w:rStyle w:val="Hyperlink"/>
            <w:rFonts w:ascii="Times New Roman" w:hAnsi="Times New Roman" w:cs="Times New Roman"/>
          </w:rPr>
          <w:t>http://www.chathamhouse.org</w:t>
        </w:r>
      </w:hyperlink>
      <w:r w:rsidR="00803C3E" w:rsidRPr="00C2151A">
        <w:rPr>
          <w:rFonts w:ascii="Times New Roman" w:hAnsi="Times New Roman" w:cs="Times New Roman"/>
        </w:rPr>
        <w:t>)</w:t>
      </w:r>
      <w:r w:rsidR="00E73489" w:rsidRPr="00C2151A">
        <w:rPr>
          <w:rFonts w:ascii="Times New Roman" w:hAnsi="Times New Roman" w:cs="Times New Roman"/>
        </w:rPr>
        <w:t xml:space="preserve">, and based on data from the </w:t>
      </w:r>
      <w:r w:rsidR="00031622" w:rsidRPr="00C2151A">
        <w:rPr>
          <w:rFonts w:ascii="Times New Roman" w:hAnsi="Times New Roman" w:cs="Times New Roman"/>
        </w:rPr>
        <w:t xml:space="preserve">United Nations’ </w:t>
      </w:r>
      <w:proofErr w:type="spellStart"/>
      <w:r w:rsidR="00031622" w:rsidRPr="00C2151A">
        <w:rPr>
          <w:rFonts w:ascii="Times New Roman" w:hAnsi="Times New Roman" w:cs="Times New Roman"/>
        </w:rPr>
        <w:t>Comtrade</w:t>
      </w:r>
      <w:proofErr w:type="spellEnd"/>
      <w:r w:rsidR="00031622" w:rsidRPr="00C2151A">
        <w:rPr>
          <w:rFonts w:ascii="Times New Roman" w:hAnsi="Times New Roman" w:cs="Times New Roman"/>
        </w:rPr>
        <w:t xml:space="preserve"> Database (</w:t>
      </w:r>
      <w:hyperlink r:id="rId8" w:history="1">
        <w:r w:rsidR="00E73489" w:rsidRPr="00C2151A">
          <w:rPr>
            <w:rStyle w:val="Hyperlink"/>
            <w:rFonts w:ascii="Times New Roman" w:hAnsi="Times New Roman" w:cs="Times New Roman"/>
          </w:rPr>
          <w:t>http://comtrade.un.org/</w:t>
        </w:r>
      </w:hyperlink>
      <w:r w:rsidR="00E73489" w:rsidRPr="00C2151A">
        <w:rPr>
          <w:rFonts w:ascii="Times New Roman" w:hAnsi="Times New Roman" w:cs="Times New Roman"/>
        </w:rPr>
        <w:t xml:space="preserve">).  </w:t>
      </w:r>
      <w:r w:rsidR="008678BA" w:rsidRPr="00C2151A">
        <w:rPr>
          <w:rFonts w:ascii="Times New Roman" w:hAnsi="Times New Roman" w:cs="Times New Roman"/>
        </w:rPr>
        <w:t xml:space="preserve">We searched for </w:t>
      </w:r>
      <w:r w:rsidR="00314EAD" w:rsidRPr="00C2151A">
        <w:rPr>
          <w:rFonts w:ascii="Times New Roman" w:hAnsi="Times New Roman" w:cs="Times New Roman"/>
        </w:rPr>
        <w:t xml:space="preserve">the quantity of </w:t>
      </w:r>
      <w:r w:rsidR="00CC0C31" w:rsidRPr="00C2151A">
        <w:rPr>
          <w:rFonts w:ascii="Times New Roman" w:hAnsi="Times New Roman" w:cs="Times New Roman"/>
        </w:rPr>
        <w:t>“</w:t>
      </w:r>
      <w:r w:rsidR="008678BA" w:rsidRPr="00C2151A">
        <w:rPr>
          <w:rFonts w:ascii="Times New Roman" w:hAnsi="Times New Roman" w:cs="Times New Roman"/>
        </w:rPr>
        <w:t>live poultry</w:t>
      </w:r>
      <w:r w:rsidR="00CC0C31" w:rsidRPr="00C2151A">
        <w:rPr>
          <w:rFonts w:ascii="Times New Roman" w:hAnsi="Times New Roman" w:cs="Times New Roman"/>
        </w:rPr>
        <w:t>”</w:t>
      </w:r>
      <w:r w:rsidR="008678BA" w:rsidRPr="00C2151A">
        <w:rPr>
          <w:rFonts w:ascii="Times New Roman" w:hAnsi="Times New Roman" w:cs="Times New Roman"/>
        </w:rPr>
        <w:t xml:space="preserve"> imports and exports</w:t>
      </w:r>
      <w:r w:rsidR="003F39E9" w:rsidRPr="00C2151A">
        <w:rPr>
          <w:rFonts w:ascii="Times New Roman" w:hAnsi="Times New Roman" w:cs="Times New Roman"/>
        </w:rPr>
        <w:t xml:space="preserve"> (in kg)</w:t>
      </w:r>
      <w:r w:rsidR="008678BA" w:rsidRPr="00C2151A">
        <w:rPr>
          <w:rFonts w:ascii="Times New Roman" w:hAnsi="Times New Roman" w:cs="Times New Roman"/>
        </w:rPr>
        <w:t xml:space="preserve"> for </w:t>
      </w:r>
      <w:r w:rsidR="005F403B" w:rsidRPr="00C2151A">
        <w:rPr>
          <w:rFonts w:ascii="Times New Roman" w:hAnsi="Times New Roman" w:cs="Times New Roman"/>
        </w:rPr>
        <w:t xml:space="preserve">each </w:t>
      </w:r>
      <w:r w:rsidR="00631D32" w:rsidRPr="00C2151A">
        <w:rPr>
          <w:rFonts w:ascii="Times New Roman" w:hAnsi="Times New Roman" w:cs="Times New Roman"/>
        </w:rPr>
        <w:t xml:space="preserve">of </w:t>
      </w:r>
      <w:r w:rsidR="008678BA" w:rsidRPr="00C2151A">
        <w:rPr>
          <w:rFonts w:ascii="Times New Roman" w:hAnsi="Times New Roman" w:cs="Times New Roman"/>
        </w:rPr>
        <w:t>the 53 countries listed above for the years 2004-2016.</w:t>
      </w:r>
    </w:p>
    <w:p w14:paraId="1C51A75C" w14:textId="206A0939" w:rsidR="00F7046D" w:rsidRPr="00C2151A" w:rsidRDefault="006D72D6" w:rsidP="00F44226">
      <w:pPr>
        <w:spacing w:line="480" w:lineRule="auto"/>
        <w:ind w:firstLine="720"/>
        <w:rPr>
          <w:rFonts w:ascii="Times New Roman" w:hAnsi="Times New Roman" w:cs="Times New Roman"/>
        </w:rPr>
      </w:pPr>
      <w:r w:rsidRPr="00C2151A">
        <w:rPr>
          <w:rFonts w:ascii="Times New Roman" w:hAnsi="Times New Roman" w:cs="Times New Roman"/>
        </w:rPr>
        <w:t xml:space="preserve">Data on the area of </w:t>
      </w:r>
      <w:r w:rsidR="006343D3" w:rsidRPr="00C2151A">
        <w:rPr>
          <w:rFonts w:ascii="Times New Roman" w:hAnsi="Times New Roman" w:cs="Times New Roman"/>
        </w:rPr>
        <w:t xml:space="preserve">migratory </w:t>
      </w:r>
      <w:proofErr w:type="spellStart"/>
      <w:r w:rsidRPr="00C2151A">
        <w:rPr>
          <w:rFonts w:ascii="Times New Roman" w:hAnsi="Times New Roman" w:cs="Times New Roman"/>
        </w:rPr>
        <w:t>waterbird</w:t>
      </w:r>
      <w:proofErr w:type="spellEnd"/>
      <w:r w:rsidRPr="00C2151A">
        <w:rPr>
          <w:rFonts w:ascii="Times New Roman" w:hAnsi="Times New Roman" w:cs="Times New Roman"/>
        </w:rPr>
        <w:t xml:space="preserve"> habitat for each of the 53 countries were downloaded from</w:t>
      </w:r>
      <w:r w:rsidR="00B34846" w:rsidRPr="00C2151A">
        <w:rPr>
          <w:rFonts w:ascii="Times New Roman" w:hAnsi="Times New Roman" w:cs="Times New Roman"/>
        </w:rPr>
        <w:t xml:space="preserve"> the</w:t>
      </w:r>
      <w:r w:rsidRPr="00C2151A">
        <w:rPr>
          <w:rFonts w:ascii="Times New Roman" w:hAnsi="Times New Roman" w:cs="Times New Roman"/>
        </w:rPr>
        <w:t xml:space="preserve"> </w:t>
      </w:r>
      <w:proofErr w:type="spellStart"/>
      <w:r w:rsidR="00803C3E" w:rsidRPr="00C2151A">
        <w:rPr>
          <w:rFonts w:ascii="Times New Roman" w:hAnsi="Times New Roman" w:cs="Times New Roman"/>
        </w:rPr>
        <w:t>BirdLife</w:t>
      </w:r>
      <w:proofErr w:type="spellEnd"/>
      <w:r w:rsidR="00803C3E" w:rsidRPr="00C2151A">
        <w:rPr>
          <w:rFonts w:ascii="Times New Roman" w:hAnsi="Times New Roman" w:cs="Times New Roman"/>
        </w:rPr>
        <w:t xml:space="preserve"> International</w:t>
      </w:r>
      <w:r w:rsidR="00F63F1A" w:rsidRPr="00C2151A">
        <w:rPr>
          <w:rFonts w:ascii="Times New Roman" w:hAnsi="Times New Roman" w:cs="Times New Roman"/>
        </w:rPr>
        <w:t xml:space="preserve"> database</w:t>
      </w:r>
      <w:r w:rsidR="00803C3E" w:rsidRPr="00C2151A">
        <w:rPr>
          <w:rFonts w:ascii="Times New Roman" w:hAnsi="Times New Roman" w:cs="Times New Roman"/>
        </w:rPr>
        <w:t xml:space="preserve"> (</w:t>
      </w:r>
      <w:hyperlink r:id="rId9" w:history="1">
        <w:r w:rsidR="00F7046D" w:rsidRPr="00C2151A">
          <w:rPr>
            <w:rStyle w:val="Hyperlink"/>
            <w:rFonts w:ascii="Times New Roman" w:hAnsi="Times New Roman" w:cs="Times New Roman"/>
          </w:rPr>
          <w:t>http://datazone.birdlife.org</w:t>
        </w:r>
      </w:hyperlink>
      <w:r w:rsidR="00803C3E" w:rsidRPr="00C2151A">
        <w:rPr>
          <w:rFonts w:ascii="Times New Roman" w:hAnsi="Times New Roman" w:cs="Times New Roman"/>
        </w:rPr>
        <w:t>)</w:t>
      </w:r>
      <w:r w:rsidR="006D03EA" w:rsidRPr="00C2151A">
        <w:rPr>
          <w:rFonts w:ascii="Times New Roman" w:hAnsi="Times New Roman" w:cs="Times New Roman"/>
        </w:rPr>
        <w:t>.  W</w:t>
      </w:r>
      <w:r w:rsidR="00381396" w:rsidRPr="00C2151A">
        <w:rPr>
          <w:rFonts w:ascii="Times New Roman" w:hAnsi="Times New Roman" w:cs="Times New Roman"/>
        </w:rPr>
        <w:t xml:space="preserve">e queried the amount of area in each country that qualified as </w:t>
      </w:r>
      <w:r w:rsidR="005C7268" w:rsidRPr="00C2151A">
        <w:rPr>
          <w:rFonts w:ascii="Times New Roman" w:hAnsi="Times New Roman" w:cs="Times New Roman"/>
        </w:rPr>
        <w:t>“</w:t>
      </w:r>
      <w:r w:rsidR="00381396" w:rsidRPr="00C2151A">
        <w:rPr>
          <w:rFonts w:ascii="Times New Roman" w:hAnsi="Times New Roman" w:cs="Times New Roman"/>
        </w:rPr>
        <w:t xml:space="preserve">Important Bird and Biodiversity Area </w:t>
      </w:r>
      <w:r w:rsidR="00A353F7" w:rsidRPr="00C2151A">
        <w:rPr>
          <w:rFonts w:ascii="Times New Roman" w:hAnsi="Times New Roman" w:cs="Times New Roman"/>
        </w:rPr>
        <w:t xml:space="preserve">(IBA) </w:t>
      </w:r>
      <w:r w:rsidR="00381396" w:rsidRPr="00C2151A">
        <w:rPr>
          <w:rFonts w:ascii="Times New Roman" w:hAnsi="Times New Roman" w:cs="Times New Roman"/>
        </w:rPr>
        <w:t>classification A4</w:t>
      </w:r>
      <w:r w:rsidR="005C7268" w:rsidRPr="00C2151A">
        <w:rPr>
          <w:rFonts w:ascii="Times New Roman" w:hAnsi="Times New Roman" w:cs="Times New Roman"/>
        </w:rPr>
        <w:t>”</w:t>
      </w:r>
      <w:r w:rsidR="00381396" w:rsidRPr="00C2151A">
        <w:rPr>
          <w:rFonts w:ascii="Times New Roman" w:hAnsi="Times New Roman" w:cs="Times New Roman"/>
        </w:rPr>
        <w:t xml:space="preserve">, </w:t>
      </w:r>
      <w:r w:rsidR="00940588" w:rsidRPr="00C2151A">
        <w:rPr>
          <w:rFonts w:ascii="Times New Roman" w:hAnsi="Times New Roman" w:cs="Times New Roman"/>
        </w:rPr>
        <w:t>which refers to</w:t>
      </w:r>
      <w:r w:rsidR="00142D1B" w:rsidRPr="00C2151A">
        <w:rPr>
          <w:rFonts w:ascii="Times New Roman" w:hAnsi="Times New Roman" w:cs="Times New Roman"/>
        </w:rPr>
        <w:t xml:space="preserve"> important</w:t>
      </w:r>
      <w:r w:rsidR="00940588" w:rsidRPr="00C2151A">
        <w:rPr>
          <w:rFonts w:ascii="Times New Roman" w:hAnsi="Times New Roman" w:cs="Times New Roman"/>
        </w:rPr>
        <w:t xml:space="preserve"> habitats </w:t>
      </w:r>
      <w:r w:rsidR="00AD42F3" w:rsidRPr="00C2151A">
        <w:rPr>
          <w:rFonts w:ascii="Times New Roman" w:hAnsi="Times New Roman" w:cs="Times New Roman"/>
        </w:rPr>
        <w:t>for</w:t>
      </w:r>
      <w:r w:rsidR="00940588" w:rsidRPr="00C2151A">
        <w:rPr>
          <w:rFonts w:ascii="Times New Roman" w:hAnsi="Times New Roman" w:cs="Times New Roman"/>
        </w:rPr>
        <w:t xml:space="preserve"> migratory </w:t>
      </w:r>
      <w:proofErr w:type="spellStart"/>
      <w:r w:rsidR="00940588" w:rsidRPr="00C2151A">
        <w:rPr>
          <w:rFonts w:ascii="Times New Roman" w:hAnsi="Times New Roman" w:cs="Times New Roman"/>
        </w:rPr>
        <w:t>waterbird</w:t>
      </w:r>
      <w:proofErr w:type="spellEnd"/>
      <w:r w:rsidR="00755FD5" w:rsidRPr="00C2151A">
        <w:rPr>
          <w:rFonts w:ascii="Times New Roman" w:hAnsi="Times New Roman" w:cs="Times New Roman"/>
        </w:rPr>
        <w:t xml:space="preserve"> congregations</w:t>
      </w:r>
      <w:r w:rsidR="00940588" w:rsidRPr="00C2151A">
        <w:rPr>
          <w:rFonts w:ascii="Times New Roman" w:hAnsi="Times New Roman" w:cs="Times New Roman"/>
        </w:rPr>
        <w:t xml:space="preserve">.  </w:t>
      </w:r>
    </w:p>
    <w:p w14:paraId="1C659CD7" w14:textId="13AECCBE" w:rsidR="00B81DD7" w:rsidRPr="0008302F" w:rsidRDefault="008D765E" w:rsidP="00F44226">
      <w:pPr>
        <w:spacing w:line="480" w:lineRule="auto"/>
        <w:ind w:firstLine="720"/>
        <w:rPr>
          <w:rFonts w:ascii="Times New Roman" w:hAnsi="Times New Roman" w:cs="Times New Roman"/>
        </w:rPr>
      </w:pPr>
      <w:r w:rsidRPr="0008302F">
        <w:rPr>
          <w:rFonts w:ascii="Times New Roman" w:hAnsi="Times New Roman" w:cs="Times New Roman"/>
        </w:rPr>
        <w:t xml:space="preserve">Data on </w:t>
      </w:r>
      <w:r w:rsidR="000E195F" w:rsidRPr="0008302F">
        <w:rPr>
          <w:rFonts w:ascii="Times New Roman" w:hAnsi="Times New Roman" w:cs="Times New Roman"/>
        </w:rPr>
        <w:t>the</w:t>
      </w:r>
      <w:r w:rsidR="00AF354A" w:rsidRPr="0008302F">
        <w:rPr>
          <w:rFonts w:ascii="Times New Roman" w:hAnsi="Times New Roman" w:cs="Times New Roman"/>
        </w:rPr>
        <w:t xml:space="preserve"> annual</w:t>
      </w:r>
      <w:r w:rsidR="000E195F" w:rsidRPr="0008302F">
        <w:rPr>
          <w:rFonts w:ascii="Times New Roman" w:hAnsi="Times New Roman" w:cs="Times New Roman"/>
        </w:rPr>
        <w:t xml:space="preserve"> agricultural land cover</w:t>
      </w:r>
      <w:r w:rsidR="00AF23D1" w:rsidRPr="0008302F">
        <w:rPr>
          <w:rFonts w:ascii="Times New Roman" w:hAnsi="Times New Roman" w:cs="Times New Roman"/>
        </w:rPr>
        <w:t xml:space="preserve"> and live chicken stock of</w:t>
      </w:r>
      <w:r w:rsidR="000E195F" w:rsidRPr="0008302F">
        <w:rPr>
          <w:rFonts w:ascii="Times New Roman" w:hAnsi="Times New Roman" w:cs="Times New Roman"/>
        </w:rPr>
        <w:t xml:space="preserve"> </w:t>
      </w:r>
      <w:r w:rsidR="00AF354A" w:rsidRPr="0008302F">
        <w:rPr>
          <w:rFonts w:ascii="Times New Roman" w:hAnsi="Times New Roman" w:cs="Times New Roman"/>
        </w:rPr>
        <w:t xml:space="preserve">each </w:t>
      </w:r>
      <w:r w:rsidR="0090287C" w:rsidRPr="0008302F">
        <w:rPr>
          <w:rFonts w:ascii="Times New Roman" w:hAnsi="Times New Roman" w:cs="Times New Roman"/>
        </w:rPr>
        <w:t xml:space="preserve">of the 53 countries </w:t>
      </w:r>
      <w:r w:rsidR="00172F03" w:rsidRPr="0008302F">
        <w:rPr>
          <w:rFonts w:ascii="Times New Roman" w:hAnsi="Times New Roman" w:cs="Times New Roman"/>
        </w:rPr>
        <w:t>were downloaded from the</w:t>
      </w:r>
      <w:r w:rsidR="00AF354A" w:rsidRPr="0008302F">
        <w:rPr>
          <w:rFonts w:ascii="Times New Roman" w:hAnsi="Times New Roman" w:cs="Times New Roman"/>
        </w:rPr>
        <w:t xml:space="preserve"> </w:t>
      </w:r>
      <w:r w:rsidR="00803C3E" w:rsidRPr="0008302F">
        <w:rPr>
          <w:rFonts w:ascii="Times New Roman" w:hAnsi="Times New Roman" w:cs="Times New Roman"/>
        </w:rPr>
        <w:t>United Nations’ Food and Agriculture Organization (</w:t>
      </w:r>
      <w:hyperlink r:id="rId10" w:history="1">
        <w:r w:rsidR="00B81DD7" w:rsidRPr="0008302F">
          <w:rPr>
            <w:rStyle w:val="Hyperlink"/>
            <w:rFonts w:ascii="Times New Roman" w:hAnsi="Times New Roman" w:cs="Times New Roman"/>
          </w:rPr>
          <w:t>http://www.fao.org/faostat/en/</w:t>
        </w:r>
      </w:hyperlink>
      <w:r w:rsidR="00803C3E" w:rsidRPr="0008302F">
        <w:rPr>
          <w:rFonts w:ascii="Times New Roman" w:hAnsi="Times New Roman" w:cs="Times New Roman"/>
        </w:rPr>
        <w:t>)</w:t>
      </w:r>
      <w:r w:rsidR="00BC349B" w:rsidRPr="0008302F">
        <w:rPr>
          <w:rFonts w:ascii="Times New Roman" w:hAnsi="Times New Roman" w:cs="Times New Roman"/>
        </w:rPr>
        <w:t xml:space="preserve">.  </w:t>
      </w:r>
      <w:r w:rsidR="00E53C22" w:rsidRPr="0008302F">
        <w:rPr>
          <w:rFonts w:ascii="Times New Roman" w:hAnsi="Times New Roman" w:cs="Times New Roman"/>
        </w:rPr>
        <w:t xml:space="preserve">In the FAOSTAT </w:t>
      </w:r>
      <w:r w:rsidR="00EA0114" w:rsidRPr="0008302F">
        <w:rPr>
          <w:rFonts w:ascii="Times New Roman" w:hAnsi="Times New Roman" w:cs="Times New Roman"/>
        </w:rPr>
        <w:t>database</w:t>
      </w:r>
      <w:r w:rsidR="00E53C22" w:rsidRPr="0008302F">
        <w:rPr>
          <w:rFonts w:ascii="Times New Roman" w:hAnsi="Times New Roman" w:cs="Times New Roman"/>
        </w:rPr>
        <w:t>, d</w:t>
      </w:r>
      <w:r w:rsidR="003F65F7" w:rsidRPr="0008302F">
        <w:rPr>
          <w:rFonts w:ascii="Times New Roman" w:hAnsi="Times New Roman" w:cs="Times New Roman"/>
        </w:rPr>
        <w:t xml:space="preserve">ata for agricultural land cover </w:t>
      </w:r>
      <w:r w:rsidR="009B69DB" w:rsidRPr="0008302F">
        <w:rPr>
          <w:rFonts w:ascii="Times New Roman" w:hAnsi="Times New Roman" w:cs="Times New Roman"/>
        </w:rPr>
        <w:t>were</w:t>
      </w:r>
      <w:r w:rsidR="003F65F7" w:rsidRPr="0008302F">
        <w:rPr>
          <w:rFonts w:ascii="Times New Roman" w:hAnsi="Times New Roman" w:cs="Times New Roman"/>
        </w:rPr>
        <w:t xml:space="preserve"> </w:t>
      </w:r>
      <w:r w:rsidR="009374C4" w:rsidRPr="0008302F">
        <w:rPr>
          <w:rFonts w:ascii="Times New Roman" w:hAnsi="Times New Roman" w:cs="Times New Roman"/>
        </w:rPr>
        <w:t xml:space="preserve">in the “land </w:t>
      </w:r>
      <w:r w:rsidR="003201BD" w:rsidRPr="0008302F">
        <w:rPr>
          <w:rFonts w:ascii="Times New Roman" w:hAnsi="Times New Roman" w:cs="Times New Roman"/>
        </w:rPr>
        <w:t>cover</w:t>
      </w:r>
      <w:r w:rsidR="009374C4" w:rsidRPr="0008302F">
        <w:rPr>
          <w:rFonts w:ascii="Times New Roman" w:hAnsi="Times New Roman" w:cs="Times New Roman"/>
        </w:rPr>
        <w:t>”</w:t>
      </w:r>
      <w:r w:rsidR="003F65F7" w:rsidRPr="0008302F">
        <w:rPr>
          <w:rFonts w:ascii="Times New Roman" w:hAnsi="Times New Roman" w:cs="Times New Roman"/>
        </w:rPr>
        <w:t xml:space="preserve"> category of “</w:t>
      </w:r>
      <w:proofErr w:type="spellStart"/>
      <w:r w:rsidR="003F65F7" w:rsidRPr="0008302F">
        <w:rPr>
          <w:rFonts w:ascii="Times New Roman" w:hAnsi="Times New Roman" w:cs="Times New Roman"/>
        </w:rPr>
        <w:t>Agri</w:t>
      </w:r>
      <w:proofErr w:type="spellEnd"/>
      <w:r w:rsidR="003F65F7" w:rsidRPr="0008302F">
        <w:rPr>
          <w:rFonts w:ascii="Times New Roman" w:hAnsi="Times New Roman" w:cs="Times New Roman"/>
        </w:rPr>
        <w:t>-Environmental Indicators”</w:t>
      </w:r>
      <w:r w:rsidR="00401D5B" w:rsidRPr="0008302F">
        <w:rPr>
          <w:rFonts w:ascii="Times New Roman" w:hAnsi="Times New Roman" w:cs="Times New Roman"/>
        </w:rPr>
        <w:t>;</w:t>
      </w:r>
      <w:r w:rsidR="003F65F7" w:rsidRPr="0008302F">
        <w:rPr>
          <w:rFonts w:ascii="Times New Roman" w:hAnsi="Times New Roman" w:cs="Times New Roman"/>
        </w:rPr>
        <w:t xml:space="preserve"> </w:t>
      </w:r>
      <w:r w:rsidR="00401D5B" w:rsidRPr="0008302F">
        <w:rPr>
          <w:rFonts w:ascii="Times New Roman" w:hAnsi="Times New Roman" w:cs="Times New Roman"/>
        </w:rPr>
        <w:t>data</w:t>
      </w:r>
      <w:r w:rsidR="003F65F7" w:rsidRPr="0008302F">
        <w:rPr>
          <w:rFonts w:ascii="Times New Roman" w:hAnsi="Times New Roman" w:cs="Times New Roman"/>
        </w:rPr>
        <w:t xml:space="preserve"> for </w:t>
      </w:r>
      <w:r w:rsidR="009374C4" w:rsidRPr="0008302F">
        <w:rPr>
          <w:rFonts w:ascii="Times New Roman" w:hAnsi="Times New Roman" w:cs="Times New Roman"/>
        </w:rPr>
        <w:t xml:space="preserve">live chicken stock </w:t>
      </w:r>
      <w:r w:rsidR="0003180A" w:rsidRPr="0008302F">
        <w:rPr>
          <w:rFonts w:ascii="Times New Roman" w:hAnsi="Times New Roman" w:cs="Times New Roman"/>
        </w:rPr>
        <w:t>were</w:t>
      </w:r>
      <w:r w:rsidR="009374C4" w:rsidRPr="0008302F">
        <w:rPr>
          <w:rFonts w:ascii="Times New Roman" w:hAnsi="Times New Roman" w:cs="Times New Roman"/>
        </w:rPr>
        <w:t xml:space="preserve"> </w:t>
      </w:r>
      <w:r w:rsidR="00E53C22" w:rsidRPr="0008302F">
        <w:rPr>
          <w:rFonts w:ascii="Times New Roman" w:hAnsi="Times New Roman" w:cs="Times New Roman"/>
        </w:rPr>
        <w:t xml:space="preserve">in </w:t>
      </w:r>
      <w:r w:rsidR="009374C4" w:rsidRPr="0008302F">
        <w:rPr>
          <w:rFonts w:ascii="Times New Roman" w:hAnsi="Times New Roman" w:cs="Times New Roman"/>
        </w:rPr>
        <w:t>the</w:t>
      </w:r>
      <w:r w:rsidR="00E53C22" w:rsidRPr="0008302F">
        <w:rPr>
          <w:rFonts w:ascii="Times New Roman" w:hAnsi="Times New Roman" w:cs="Times New Roman"/>
        </w:rPr>
        <w:t xml:space="preserve"> “live </w:t>
      </w:r>
      <w:proofErr w:type="gramStart"/>
      <w:r w:rsidR="00E53C22" w:rsidRPr="0008302F">
        <w:rPr>
          <w:rFonts w:ascii="Times New Roman" w:hAnsi="Times New Roman" w:cs="Times New Roman"/>
        </w:rPr>
        <w:t>animals”</w:t>
      </w:r>
      <w:proofErr w:type="gramEnd"/>
      <w:r w:rsidR="009374C4" w:rsidRPr="0008302F">
        <w:rPr>
          <w:rFonts w:ascii="Times New Roman" w:hAnsi="Times New Roman" w:cs="Times New Roman"/>
        </w:rPr>
        <w:t xml:space="preserve"> category of “Production</w:t>
      </w:r>
      <w:r w:rsidR="00E53C22" w:rsidRPr="0008302F">
        <w:rPr>
          <w:rFonts w:ascii="Times New Roman" w:hAnsi="Times New Roman" w:cs="Times New Roman"/>
        </w:rPr>
        <w:t xml:space="preserve">”.  </w:t>
      </w:r>
    </w:p>
    <w:p w14:paraId="06894A1D" w14:textId="42B6224E" w:rsidR="008D765E" w:rsidRPr="0008302F" w:rsidRDefault="0000043D" w:rsidP="00F44226">
      <w:pPr>
        <w:spacing w:line="480" w:lineRule="auto"/>
        <w:ind w:firstLine="720"/>
        <w:rPr>
          <w:rFonts w:ascii="Times New Roman" w:hAnsi="Times New Roman" w:cs="Times New Roman"/>
        </w:rPr>
      </w:pPr>
      <w:r w:rsidRPr="0008302F">
        <w:rPr>
          <w:rFonts w:ascii="Times New Roman" w:hAnsi="Times New Roman" w:cs="Times New Roman"/>
        </w:rPr>
        <w:lastRenderedPageBreak/>
        <w:t>Data on</w:t>
      </w:r>
      <w:r w:rsidR="008F777E" w:rsidRPr="0008302F">
        <w:rPr>
          <w:rFonts w:ascii="Times New Roman" w:hAnsi="Times New Roman" w:cs="Times New Roman"/>
        </w:rPr>
        <w:t xml:space="preserve"> annual</w:t>
      </w:r>
      <w:r w:rsidRPr="0008302F">
        <w:rPr>
          <w:rFonts w:ascii="Times New Roman" w:hAnsi="Times New Roman" w:cs="Times New Roman"/>
        </w:rPr>
        <w:t xml:space="preserve"> per-capita GDP</w:t>
      </w:r>
      <w:r w:rsidR="0061682A" w:rsidRPr="0008302F">
        <w:rPr>
          <w:rFonts w:ascii="Times New Roman" w:hAnsi="Times New Roman" w:cs="Times New Roman"/>
        </w:rPr>
        <w:t xml:space="preserve"> of each of the 53 countries</w:t>
      </w:r>
      <w:r w:rsidRPr="0008302F">
        <w:rPr>
          <w:rFonts w:ascii="Times New Roman" w:hAnsi="Times New Roman" w:cs="Times New Roman"/>
        </w:rPr>
        <w:t xml:space="preserve"> were downloaded from the </w:t>
      </w:r>
      <w:r w:rsidR="00803C3E" w:rsidRPr="0008302F">
        <w:rPr>
          <w:rFonts w:ascii="Times New Roman" w:hAnsi="Times New Roman" w:cs="Times New Roman"/>
        </w:rPr>
        <w:t>World Bank</w:t>
      </w:r>
      <w:r w:rsidR="00812C50" w:rsidRPr="0008302F">
        <w:rPr>
          <w:rFonts w:ascii="Times New Roman" w:hAnsi="Times New Roman" w:cs="Times New Roman"/>
        </w:rPr>
        <w:t xml:space="preserve"> database</w:t>
      </w:r>
      <w:r w:rsidR="00803C3E" w:rsidRPr="0008302F">
        <w:rPr>
          <w:rFonts w:ascii="Times New Roman" w:hAnsi="Times New Roman" w:cs="Times New Roman"/>
        </w:rPr>
        <w:t xml:space="preserve"> (</w:t>
      </w:r>
      <w:hyperlink r:id="rId11" w:history="1">
        <w:r w:rsidR="008D765E" w:rsidRPr="0008302F">
          <w:rPr>
            <w:rStyle w:val="Hyperlink"/>
            <w:rFonts w:ascii="Times New Roman" w:hAnsi="Times New Roman" w:cs="Times New Roman"/>
          </w:rPr>
          <w:t>http://data.worldbank.org</w:t>
        </w:r>
      </w:hyperlink>
      <w:r w:rsidR="00803C3E" w:rsidRPr="0008302F">
        <w:rPr>
          <w:rFonts w:ascii="Times New Roman" w:hAnsi="Times New Roman" w:cs="Times New Roman"/>
        </w:rPr>
        <w:t>)</w:t>
      </w:r>
      <w:r w:rsidR="0061682A" w:rsidRPr="0008302F">
        <w:rPr>
          <w:rFonts w:ascii="Times New Roman" w:hAnsi="Times New Roman" w:cs="Times New Roman"/>
        </w:rPr>
        <w:t xml:space="preserve">, </w:t>
      </w:r>
      <w:r w:rsidR="00AF635B" w:rsidRPr="0008302F">
        <w:rPr>
          <w:rFonts w:ascii="Times New Roman" w:hAnsi="Times New Roman" w:cs="Times New Roman"/>
        </w:rPr>
        <w:t>using the search term/indicator name “GDP per capita</w:t>
      </w:r>
      <w:r w:rsidR="00902C7E" w:rsidRPr="0008302F">
        <w:rPr>
          <w:rFonts w:ascii="Times New Roman" w:hAnsi="Times New Roman" w:cs="Times New Roman"/>
        </w:rPr>
        <w:t>,</w:t>
      </w:r>
      <w:r w:rsidR="00AF635B" w:rsidRPr="0008302F">
        <w:rPr>
          <w:rFonts w:ascii="Times New Roman" w:hAnsi="Times New Roman" w:cs="Times New Roman"/>
        </w:rPr>
        <w:t xml:space="preserve"> PPP (current international $)”.</w:t>
      </w:r>
      <w:r w:rsidR="0061682A" w:rsidRPr="0008302F">
        <w:rPr>
          <w:rFonts w:ascii="Times New Roman" w:hAnsi="Times New Roman" w:cs="Times New Roman"/>
        </w:rPr>
        <w:t xml:space="preserve"> </w:t>
      </w:r>
    </w:p>
    <w:p w14:paraId="41D8EA67" w14:textId="4152BB5D" w:rsidR="00803C3E" w:rsidRPr="0008302F" w:rsidRDefault="00F638C7" w:rsidP="00F44226">
      <w:pPr>
        <w:spacing w:line="480" w:lineRule="auto"/>
        <w:ind w:firstLine="720"/>
        <w:rPr>
          <w:rFonts w:ascii="Times New Roman" w:hAnsi="Times New Roman" w:cs="Times New Roman"/>
        </w:rPr>
      </w:pPr>
      <w:r w:rsidRPr="0008302F">
        <w:rPr>
          <w:rFonts w:ascii="Times New Roman" w:hAnsi="Times New Roman" w:cs="Times New Roman"/>
        </w:rPr>
        <w:t xml:space="preserve">Data for the biosecurity measures each of the 53 countries undertook in the years 2004-2016 were taken from the </w:t>
      </w:r>
      <w:r w:rsidR="00803C3E" w:rsidRPr="0008302F">
        <w:rPr>
          <w:rFonts w:ascii="Times New Roman" w:hAnsi="Times New Roman" w:cs="Times New Roman"/>
        </w:rPr>
        <w:t xml:space="preserve">World </w:t>
      </w:r>
      <w:proofErr w:type="spellStart"/>
      <w:r w:rsidR="00803C3E" w:rsidRPr="0008302F">
        <w:rPr>
          <w:rFonts w:ascii="Times New Roman" w:hAnsi="Times New Roman" w:cs="Times New Roman"/>
        </w:rPr>
        <w:t>Organisation</w:t>
      </w:r>
      <w:proofErr w:type="spellEnd"/>
      <w:r w:rsidR="00803C3E" w:rsidRPr="0008302F">
        <w:rPr>
          <w:rFonts w:ascii="Times New Roman" w:hAnsi="Times New Roman" w:cs="Times New Roman"/>
        </w:rPr>
        <w:t xml:space="preserve"> for Animal Health (OIE) (</w:t>
      </w:r>
      <w:hyperlink r:id="rId12" w:history="1">
        <w:r w:rsidR="002722AC" w:rsidRPr="0008302F">
          <w:rPr>
            <w:rStyle w:val="Hyperlink"/>
            <w:rFonts w:ascii="Times New Roman" w:hAnsi="Times New Roman" w:cs="Times New Roman"/>
          </w:rPr>
          <w:t>http://www.oie.int</w:t>
        </w:r>
      </w:hyperlink>
      <w:r w:rsidR="002722AC" w:rsidRPr="0008302F">
        <w:rPr>
          <w:rFonts w:ascii="Times New Roman" w:hAnsi="Times New Roman" w:cs="Times New Roman"/>
        </w:rPr>
        <w:t>/</w:t>
      </w:r>
      <w:r w:rsidR="00803C3E" w:rsidRPr="0008302F">
        <w:rPr>
          <w:rFonts w:ascii="Times New Roman" w:hAnsi="Times New Roman" w:cs="Times New Roman"/>
        </w:rPr>
        <w:t>).</w:t>
      </w:r>
      <w:r w:rsidR="002722AC" w:rsidRPr="0008302F">
        <w:rPr>
          <w:rFonts w:ascii="Times New Roman" w:hAnsi="Times New Roman" w:cs="Times New Roman"/>
        </w:rPr>
        <w:t xml:space="preserve">  In the World Animal Health Information Database (WAHIS) (</w:t>
      </w:r>
      <w:hyperlink r:id="rId13" w:history="1">
        <w:r w:rsidR="002722AC" w:rsidRPr="0008302F">
          <w:rPr>
            <w:rStyle w:val="Hyperlink"/>
            <w:rFonts w:ascii="Times New Roman" w:hAnsi="Times New Roman" w:cs="Times New Roman"/>
          </w:rPr>
          <w:t>http://www.oie.int/wahis_2/public/wahid.php/Wahidhome/Home/</w:t>
        </w:r>
      </w:hyperlink>
      <w:r w:rsidR="002722AC" w:rsidRPr="0008302F">
        <w:rPr>
          <w:rFonts w:ascii="Times New Roman" w:hAnsi="Times New Roman" w:cs="Times New Roman"/>
        </w:rPr>
        <w:t xml:space="preserve">), we </w:t>
      </w:r>
      <w:r w:rsidR="00572B09" w:rsidRPr="0008302F">
        <w:rPr>
          <w:rFonts w:ascii="Times New Roman" w:hAnsi="Times New Roman" w:cs="Times New Roman"/>
        </w:rPr>
        <w:t xml:space="preserve">used the </w:t>
      </w:r>
      <w:r w:rsidR="002722AC" w:rsidRPr="0008302F">
        <w:rPr>
          <w:rFonts w:ascii="Times New Roman" w:hAnsi="Times New Roman" w:cs="Times New Roman"/>
        </w:rPr>
        <w:t xml:space="preserve">“Disease control measures” dataset </w:t>
      </w:r>
      <w:r w:rsidR="00BE19B2" w:rsidRPr="0008302F">
        <w:rPr>
          <w:rFonts w:ascii="Times New Roman" w:hAnsi="Times New Roman" w:cs="Times New Roman"/>
        </w:rPr>
        <w:t>of</w:t>
      </w:r>
      <w:r w:rsidR="002722AC" w:rsidRPr="0008302F">
        <w:rPr>
          <w:rFonts w:ascii="Times New Roman" w:hAnsi="Times New Roman" w:cs="Times New Roman"/>
        </w:rPr>
        <w:t xml:space="preserve"> the “Control measures” section</w:t>
      </w:r>
      <w:r w:rsidR="00734943" w:rsidRPr="0008302F">
        <w:rPr>
          <w:rFonts w:ascii="Times New Roman" w:hAnsi="Times New Roman" w:cs="Times New Roman"/>
        </w:rPr>
        <w:t xml:space="preserve">.  </w:t>
      </w:r>
      <w:r w:rsidR="006F7A4B" w:rsidRPr="0008302F">
        <w:rPr>
          <w:rFonts w:ascii="Times New Roman" w:hAnsi="Times New Roman" w:cs="Times New Roman"/>
        </w:rPr>
        <w:t xml:space="preserve">In the search interface, we identified “Highly pathogenic avian influenza” as the targeted disease, and, identifying each country and year, generated a report indicating the biosecurity measures against </w:t>
      </w:r>
      <w:r w:rsidR="002B7807" w:rsidRPr="0008302F">
        <w:rPr>
          <w:rFonts w:ascii="Times New Roman" w:hAnsi="Times New Roman" w:cs="Times New Roman"/>
        </w:rPr>
        <w:t>said</w:t>
      </w:r>
      <w:r w:rsidR="006F7A4B" w:rsidRPr="0008302F">
        <w:rPr>
          <w:rFonts w:ascii="Times New Roman" w:hAnsi="Times New Roman" w:cs="Times New Roman"/>
        </w:rPr>
        <w:t xml:space="preserve"> disease said country undertook in said year.  </w:t>
      </w:r>
    </w:p>
    <w:sectPr w:rsidR="00803C3E" w:rsidRPr="0008302F" w:rsidSect="00AE1658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21E96"/>
    <w:multiLevelType w:val="hybridMultilevel"/>
    <w:tmpl w:val="F738EB50"/>
    <w:lvl w:ilvl="0" w:tplc="C9EACC1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208"/>
    <w:rsid w:val="0000043D"/>
    <w:rsid w:val="00025FAC"/>
    <w:rsid w:val="00031622"/>
    <w:rsid w:val="0003180A"/>
    <w:rsid w:val="0008302F"/>
    <w:rsid w:val="000E195F"/>
    <w:rsid w:val="00142D1B"/>
    <w:rsid w:val="00172F03"/>
    <w:rsid w:val="001E6ADB"/>
    <w:rsid w:val="00241FCF"/>
    <w:rsid w:val="002722AC"/>
    <w:rsid w:val="002B7807"/>
    <w:rsid w:val="002F669B"/>
    <w:rsid w:val="00314EAD"/>
    <w:rsid w:val="003201BD"/>
    <w:rsid w:val="00381396"/>
    <w:rsid w:val="003D3A3C"/>
    <w:rsid w:val="003F39E9"/>
    <w:rsid w:val="003F65F7"/>
    <w:rsid w:val="00401D5B"/>
    <w:rsid w:val="00447CF2"/>
    <w:rsid w:val="00521432"/>
    <w:rsid w:val="005517D7"/>
    <w:rsid w:val="005573DB"/>
    <w:rsid w:val="00572B09"/>
    <w:rsid w:val="005C7208"/>
    <w:rsid w:val="005C7268"/>
    <w:rsid w:val="005F403B"/>
    <w:rsid w:val="0061682A"/>
    <w:rsid w:val="00631D32"/>
    <w:rsid w:val="006343D3"/>
    <w:rsid w:val="00643FD5"/>
    <w:rsid w:val="006A7BCA"/>
    <w:rsid w:val="006D03EA"/>
    <w:rsid w:val="006D72D6"/>
    <w:rsid w:val="006F7A4B"/>
    <w:rsid w:val="00734943"/>
    <w:rsid w:val="0075174C"/>
    <w:rsid w:val="00755FD5"/>
    <w:rsid w:val="00803C3E"/>
    <w:rsid w:val="00807F91"/>
    <w:rsid w:val="00812C50"/>
    <w:rsid w:val="00820388"/>
    <w:rsid w:val="00853248"/>
    <w:rsid w:val="008678BA"/>
    <w:rsid w:val="008D765E"/>
    <w:rsid w:val="008F777E"/>
    <w:rsid w:val="0090287C"/>
    <w:rsid w:val="00902C7E"/>
    <w:rsid w:val="009374C4"/>
    <w:rsid w:val="00940588"/>
    <w:rsid w:val="009B69DB"/>
    <w:rsid w:val="00A05AD7"/>
    <w:rsid w:val="00A34DCB"/>
    <w:rsid w:val="00A353F7"/>
    <w:rsid w:val="00AA61EF"/>
    <w:rsid w:val="00AB6022"/>
    <w:rsid w:val="00AD42F3"/>
    <w:rsid w:val="00AE1658"/>
    <w:rsid w:val="00AF23D1"/>
    <w:rsid w:val="00AF354A"/>
    <w:rsid w:val="00AF635B"/>
    <w:rsid w:val="00B34846"/>
    <w:rsid w:val="00B81DD7"/>
    <w:rsid w:val="00BA74E4"/>
    <w:rsid w:val="00BC349B"/>
    <w:rsid w:val="00BE19B2"/>
    <w:rsid w:val="00C2151A"/>
    <w:rsid w:val="00CC0C31"/>
    <w:rsid w:val="00E20B8F"/>
    <w:rsid w:val="00E53C22"/>
    <w:rsid w:val="00E73489"/>
    <w:rsid w:val="00E9302A"/>
    <w:rsid w:val="00EA0114"/>
    <w:rsid w:val="00EC1F63"/>
    <w:rsid w:val="00EC5B3F"/>
    <w:rsid w:val="00F44226"/>
    <w:rsid w:val="00F638C7"/>
    <w:rsid w:val="00F63F1A"/>
    <w:rsid w:val="00F7046D"/>
    <w:rsid w:val="00F9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9B0543"/>
  <w14:defaultImageDpi w14:val="300"/>
  <w15:docId w15:val="{2B99F07B-4769-834F-85BD-D26B1443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F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F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FCF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AE1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trade.un.org/" TargetMode="External"/><Relationship Id="rId13" Type="http://schemas.openxmlformats.org/officeDocument/2006/relationships/hyperlink" Target="http://www.oie.int/wahis_2/public/wahid.php/Wahidhome/Ho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athamhouse.org" TargetMode="External"/><Relationship Id="rId12" Type="http://schemas.openxmlformats.org/officeDocument/2006/relationships/hyperlink" Target="http://www.oie.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ourcetrade.earth/" TargetMode="External"/><Relationship Id="rId11" Type="http://schemas.openxmlformats.org/officeDocument/2006/relationships/hyperlink" Target="http://data.worldbank.org" TargetMode="External"/><Relationship Id="rId5" Type="http://schemas.openxmlformats.org/officeDocument/2006/relationships/hyperlink" Target="http://empres-i.fao.org/eipws3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ao.org/faostat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tazone.birdlif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 Wu</dc:creator>
  <cp:keywords/>
  <dc:description/>
  <cp:lastModifiedBy>Jianguo Wu</cp:lastModifiedBy>
  <cp:revision>3</cp:revision>
  <dcterms:created xsi:type="dcterms:W3CDTF">2018-11-24T03:20:00Z</dcterms:created>
  <dcterms:modified xsi:type="dcterms:W3CDTF">2018-11-24T03:20:00Z</dcterms:modified>
</cp:coreProperties>
</file>