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E032" w14:textId="77777777" w:rsidR="004C6255" w:rsidRPr="002104DF" w:rsidRDefault="004C6255" w:rsidP="004C6255">
      <w:pPr>
        <w:rPr>
          <w:rFonts w:ascii="Times New Roman" w:hAnsi="Times New Roman" w:cs="Times New Roman"/>
          <w:b/>
          <w:sz w:val="24"/>
          <w:szCs w:val="24"/>
        </w:rPr>
      </w:pPr>
      <w:r w:rsidRPr="002104DF">
        <w:rPr>
          <w:rFonts w:ascii="Times New Roman" w:hAnsi="Times New Roman" w:cs="Times New Roman"/>
          <w:b/>
          <w:sz w:val="24"/>
          <w:szCs w:val="24"/>
        </w:rPr>
        <w:t>S3 Table. The mixture ratios used to create the samples in the testing set and the mixture ratios used in the algorithm of the four continuous models.</w:t>
      </w:r>
    </w:p>
    <w:p w14:paraId="70146EC7" w14:textId="77777777" w:rsidR="004C6255" w:rsidRDefault="004C6255">
      <w:bookmarkStart w:id="0" w:name="_GoBack"/>
      <w:bookmarkEnd w:id="0"/>
    </w:p>
    <w:tbl>
      <w:tblPr>
        <w:tblW w:w="5647" w:type="pct"/>
        <w:tblInd w:w="-1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5"/>
        <w:gridCol w:w="4112"/>
        <w:gridCol w:w="4112"/>
      </w:tblGrid>
      <w:tr w:rsidR="00806C3E" w:rsidRPr="00806C3E" w14:paraId="3D226754" w14:textId="77777777" w:rsidTr="00806C3E">
        <w:trPr>
          <w:trHeight w:val="537"/>
        </w:trPr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6A8474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Number of contributors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683B5F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Mixture ratios used to create the samples in the testing set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BA6E32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Mixture ratios used in the algorithm of the four models</w:t>
            </w:r>
          </w:p>
        </w:tc>
      </w:tr>
      <w:tr w:rsidR="00806C3E" w:rsidRPr="00806C3E" w14:paraId="6FB79F2E" w14:textId="77777777" w:rsidTr="00806C3E">
        <w:trPr>
          <w:trHeight w:val="834"/>
        </w:trPr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E2E252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1157B3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1:1, 1:2, 1:4, 1:9, 1:19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5E6E3C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1:9, 1:4, 3:7, 2:3, 1:1, 3:2, 7:3, 4:1, 9:1 </w:t>
            </w:r>
          </w:p>
        </w:tc>
      </w:tr>
      <w:tr w:rsidR="00806C3E" w:rsidRPr="00806C3E" w14:paraId="6605E0A5" w14:textId="77777777" w:rsidTr="00806C3E">
        <w:trPr>
          <w:trHeight w:val="1034"/>
        </w:trPr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628811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0AE4CB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1:1:1, 1:1:2, 1:1:4, 1:1:9, 1:2:2, 1:4:4, 1:9:9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F819E3" w14:textId="77777777" w:rsidR="00806C3E" w:rsidRPr="00806C3E" w:rsidRDefault="00806C3E" w:rsidP="00806C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806C3E">
              <w:rPr>
                <w:rFonts w:ascii="Times New Roman" w:eastAsia="Times New Roman" w:hAnsi="Times New Roman" w:cs="Times New Roman"/>
                <w:color w:val="000000"/>
                <w:kern w:val="24"/>
              </w:rPr>
              <w:t>3:2:1, 2:1:3, 1:2:3, 6:2:1, 1:6:2, 2:1:6, 9:1:1, 1:9:1, 1:1:9, 5:1:3, 3:5:1, 1:3:5</w:t>
            </w:r>
          </w:p>
        </w:tc>
      </w:tr>
    </w:tbl>
    <w:p w14:paraId="45ED2FCE" w14:textId="77777777" w:rsidR="00A64D20" w:rsidRDefault="004C6255"/>
    <w:sectPr w:rsidR="00A6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DD"/>
    <w:rsid w:val="00365117"/>
    <w:rsid w:val="004C6255"/>
    <w:rsid w:val="004F0BDD"/>
    <w:rsid w:val="005562CB"/>
    <w:rsid w:val="007A2E09"/>
    <w:rsid w:val="00806C3E"/>
    <w:rsid w:val="008A1092"/>
    <w:rsid w:val="008F283D"/>
    <w:rsid w:val="00D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E108"/>
  <w15:chartTrackingRefBased/>
  <w15:docId w15:val="{F5D40278-4748-41DB-9751-B6954D44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Qureshi</dc:creator>
  <cp:keywords/>
  <dc:description/>
  <cp:lastModifiedBy>Muhammad Qureshi</cp:lastModifiedBy>
  <cp:revision>3</cp:revision>
  <dcterms:created xsi:type="dcterms:W3CDTF">2017-11-27T12:16:00Z</dcterms:created>
  <dcterms:modified xsi:type="dcterms:W3CDTF">2017-11-27T12:38:00Z</dcterms:modified>
</cp:coreProperties>
</file>