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789"/>
        <w:tblW w:w="138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0"/>
        <w:gridCol w:w="1522"/>
        <w:gridCol w:w="2978"/>
        <w:gridCol w:w="2267"/>
        <w:gridCol w:w="6095"/>
      </w:tblGrid>
      <w:tr w:rsidR="00F27540" w:rsidRPr="00767C2F" w:rsidTr="00F27540">
        <w:trPr>
          <w:trHeight w:val="320"/>
        </w:trPr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Groups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7540" w:rsidRPr="00F27540" w:rsidRDefault="00F27540" w:rsidP="00F2754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F27540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</w:rPr>
              <w:t xml:space="preserve">Number </w:t>
            </w:r>
          </w:p>
          <w:p w:rsidR="00F27540" w:rsidRPr="00F27540" w:rsidRDefault="00F27540" w:rsidP="00F2754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F27540">
              <w:rPr>
                <w:rFonts w:ascii="Times New Roman" w:eastAsia="맑은 고딕" w:hAnsi="Times New Roman" w:cs="Times New Roman" w:hint="eastAsia"/>
                <w:b/>
                <w:color w:val="000000"/>
                <w:kern w:val="0"/>
                <w:sz w:val="22"/>
              </w:rPr>
              <w:t>of mice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Diet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2"/>
              </w:rPr>
              <w:t>Oral gavage (twice a day)</w:t>
            </w:r>
          </w:p>
        </w:tc>
      </w:tr>
      <w:tr w:rsidR="00F27540" w:rsidRPr="00767C2F" w:rsidTr="00F27540">
        <w:trPr>
          <w:trHeight w:val="32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ind w:leftChars="11" w:left="22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LC-PBS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F27540" w:rsidRPr="00F27540" w:rsidRDefault="00F27540" w:rsidP="00F2754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2754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27540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low-cholesterol diet 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(D12337, Research Diet, USA)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sterile PBS</w:t>
            </w:r>
          </w:p>
        </w:tc>
      </w:tr>
      <w:tr w:rsidR="00F27540" w:rsidRPr="00767C2F" w:rsidTr="00F27540">
        <w:trPr>
          <w:trHeight w:val="36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ind w:leftChars="11" w:left="22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HC-PBS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F27540" w:rsidRPr="00F27540" w:rsidRDefault="00F27540" w:rsidP="00F2754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2754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high-cholesterol diet (D12336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Research Diet, USA)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sterile PBS</w:t>
            </w:r>
          </w:p>
        </w:tc>
      </w:tr>
      <w:tr w:rsidR="00F27540" w:rsidRPr="00767C2F" w:rsidTr="00F27540">
        <w:trPr>
          <w:trHeight w:val="36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ind w:leftChars="11" w:left="22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HC-BFE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F27540" w:rsidRPr="00F27540" w:rsidRDefault="00F27540" w:rsidP="00F2754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2754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high-cholesterol diet (D12336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Research Diet, USA)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1x10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10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CFU of </w:t>
            </w:r>
            <w:r w:rsidRPr="00AE78D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L. rhamnosus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BFE5264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b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suspended in sterile PBS</w:t>
            </w:r>
          </w:p>
        </w:tc>
      </w:tr>
      <w:tr w:rsidR="00F27540" w:rsidRPr="00767C2F" w:rsidTr="00F27540">
        <w:trPr>
          <w:trHeight w:val="360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ind w:leftChars="11" w:left="22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HC-ST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F27540" w:rsidRPr="00F27540" w:rsidRDefault="00F27540" w:rsidP="00F2754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2754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high-cholesterol diet (D12336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Research Diet, USA)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30mpk of lovastatin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c</w:t>
            </w:r>
          </w:p>
        </w:tc>
      </w:tr>
      <w:tr w:rsidR="00F27540" w:rsidRPr="00767C2F" w:rsidTr="00F27540">
        <w:trPr>
          <w:trHeight w:val="360"/>
        </w:trPr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ind w:leftChars="11" w:left="22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HC-GG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540" w:rsidRPr="00F27540" w:rsidRDefault="00F27540" w:rsidP="00F27540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F27540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high-cholesterol diet (D12336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a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, Research Diet, USA)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1x10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10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CFU of </w:t>
            </w:r>
            <w:r w:rsidRPr="00AE78D6">
              <w:rPr>
                <w:rFonts w:ascii="Times New Roman" w:eastAsia="맑은 고딕" w:hAnsi="Times New Roman" w:cs="Times New Roman"/>
                <w:i/>
                <w:color w:val="000000"/>
                <w:kern w:val="0"/>
                <w:sz w:val="22"/>
              </w:rPr>
              <w:t>L. rhamnosus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GG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d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suspended in sterile PBS</w:t>
            </w:r>
          </w:p>
        </w:tc>
      </w:tr>
      <w:tr w:rsidR="00F27540" w:rsidRPr="00767C2F" w:rsidTr="00F27540">
        <w:trPr>
          <w:trHeight w:val="320"/>
        </w:trPr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 xml:space="preserve">a 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1.25% cholesterol and 0.5% Cholic acid</w:t>
            </w:r>
          </w:p>
        </w:tc>
        <w:tc>
          <w:tcPr>
            <w:tcW w:w="8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7540" w:rsidRPr="00767C2F" w:rsidTr="00F27540">
        <w:trPr>
          <w:trHeight w:val="320"/>
        </w:trPr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b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WDCM 597 (Korean Collection for Type Cultures)</w:t>
            </w:r>
          </w:p>
        </w:tc>
        <w:tc>
          <w:tcPr>
            <w:tcW w:w="8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7540" w:rsidRPr="00767C2F" w:rsidTr="00F27540">
        <w:trPr>
          <w:trHeight w:val="320"/>
        </w:trPr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c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Lo</w:t>
            </w:r>
            <w:r w:rsidR="00850A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valord Tab. ChongKunDang Pharmac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eut</w:t>
            </w:r>
            <w:r w:rsidR="00850A6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ical</w:t>
            </w:r>
            <w:bookmarkStart w:id="0" w:name="_GoBack"/>
            <w:bookmarkEnd w:id="0"/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, Korea</w:t>
            </w:r>
          </w:p>
        </w:tc>
        <w:tc>
          <w:tcPr>
            <w:tcW w:w="8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27540" w:rsidRPr="00767C2F" w:rsidTr="00F27540">
        <w:trPr>
          <w:trHeight w:val="320"/>
        </w:trPr>
        <w:tc>
          <w:tcPr>
            <w:tcW w:w="5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  <w:vertAlign w:val="superscript"/>
              </w:rPr>
              <w:t>d</w:t>
            </w:r>
            <w:r w:rsidRPr="00767C2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ATCC 53103 </w:t>
            </w:r>
          </w:p>
        </w:tc>
        <w:tc>
          <w:tcPr>
            <w:tcW w:w="8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7540" w:rsidRPr="00767C2F" w:rsidRDefault="00F27540" w:rsidP="00F27540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</w:tbl>
    <w:p w:rsidR="00CD7145" w:rsidRPr="00F27540" w:rsidRDefault="00767C2F">
      <w:pPr>
        <w:rPr>
          <w:rFonts w:ascii="Times New Roman" w:hAnsi="Times New Roman" w:cs="Times New Roman"/>
          <w:sz w:val="24"/>
        </w:rPr>
      </w:pPr>
      <w:r w:rsidRPr="00F27540">
        <w:rPr>
          <w:rFonts w:ascii="Times New Roman" w:hAnsi="Times New Roman" w:cs="Times New Roman"/>
          <w:b/>
          <w:sz w:val="24"/>
        </w:rPr>
        <w:t>S</w:t>
      </w:r>
      <w:r w:rsidR="00AE78D6">
        <w:rPr>
          <w:rFonts w:ascii="Times New Roman" w:hAnsi="Times New Roman" w:cs="Times New Roman"/>
          <w:b/>
          <w:sz w:val="24"/>
        </w:rPr>
        <w:t>1</w:t>
      </w:r>
      <w:r w:rsidRPr="00F27540">
        <w:rPr>
          <w:rFonts w:ascii="Times New Roman" w:hAnsi="Times New Roman" w:cs="Times New Roman"/>
          <w:b/>
          <w:sz w:val="24"/>
        </w:rPr>
        <w:t xml:space="preserve"> Table. </w:t>
      </w:r>
      <w:r w:rsidR="00AE78D6">
        <w:rPr>
          <w:rFonts w:ascii="Times New Roman" w:hAnsi="Times New Roman" w:cs="Times New Roman"/>
          <w:b/>
          <w:sz w:val="24"/>
        </w:rPr>
        <w:t>D</w:t>
      </w:r>
      <w:r w:rsidRPr="00F27540">
        <w:rPr>
          <w:rFonts w:ascii="Times New Roman" w:hAnsi="Times New Roman" w:cs="Times New Roman"/>
          <w:b/>
          <w:sz w:val="24"/>
        </w:rPr>
        <w:t>esign of the experimental grouping.</w:t>
      </w:r>
      <w:r w:rsidRPr="00F27540">
        <w:rPr>
          <w:rFonts w:ascii="Times New Roman" w:hAnsi="Times New Roman" w:cs="Times New Roman"/>
          <w:sz w:val="24"/>
        </w:rPr>
        <w:t xml:space="preserve"> </w:t>
      </w:r>
      <w:r w:rsidRPr="00F27540">
        <w:rPr>
          <w:rFonts w:ascii="Times New Roman" w:hAnsi="Times New Roman" w:cs="Times New Roman"/>
          <w:color w:val="000000" w:themeColor="text1"/>
          <w:sz w:val="24"/>
          <w:lang w:val="en-GB"/>
        </w:rPr>
        <w:t>Animals were housed together in a cage for each group (N = 7-8 per group) at 23±1 °C, 55±10 % humidity, in a 12-hour light/dark cycle after adaptation for a week.</w:t>
      </w:r>
      <w:r w:rsidR="00F27540" w:rsidRPr="00F27540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The experiment was performed for nine weeks </w:t>
      </w:r>
      <w:r w:rsidR="00AE78D6">
        <w:rPr>
          <w:rFonts w:ascii="Times New Roman" w:hAnsi="Times New Roman" w:cs="Times New Roman"/>
          <w:color w:val="000000" w:themeColor="text1"/>
          <w:sz w:val="24"/>
          <w:lang w:val="en-GB"/>
        </w:rPr>
        <w:t>subsequent to a</w:t>
      </w:r>
      <w:r w:rsidR="00F27540" w:rsidRPr="00F27540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</w:t>
      </w:r>
      <w:r w:rsidR="00421EBD" w:rsidRPr="00F27540">
        <w:rPr>
          <w:rFonts w:ascii="Times New Roman" w:hAnsi="Times New Roman" w:cs="Times New Roman"/>
          <w:color w:val="000000" w:themeColor="text1"/>
          <w:sz w:val="24"/>
          <w:lang w:val="en-GB"/>
        </w:rPr>
        <w:t>one-week</w:t>
      </w:r>
      <w:r w:rsidR="00F27540" w:rsidRPr="00F27540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adaptation </w:t>
      </w:r>
      <w:r w:rsidR="00AE78D6">
        <w:rPr>
          <w:rFonts w:ascii="Times New Roman" w:hAnsi="Times New Roman" w:cs="Times New Roman"/>
          <w:color w:val="000000" w:themeColor="text1"/>
          <w:sz w:val="24"/>
          <w:lang w:val="en-GB"/>
        </w:rPr>
        <w:t>on a</w:t>
      </w:r>
      <w:r w:rsidR="00F27540" w:rsidRPr="00F27540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normal chow diet.</w:t>
      </w:r>
    </w:p>
    <w:sectPr w:rsidR="00CD7145" w:rsidRPr="00F27540" w:rsidSect="00767C2F">
      <w:pgSz w:w="16840" w:h="11900" w:orient="landscape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2F"/>
    <w:rsid w:val="003C77C6"/>
    <w:rsid w:val="00421EBD"/>
    <w:rsid w:val="004F33F6"/>
    <w:rsid w:val="00767C2F"/>
    <w:rsid w:val="00850A65"/>
    <w:rsid w:val="00AE78D6"/>
    <w:rsid w:val="00F2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DDAF0"/>
  <w15:chartTrackingRefBased/>
  <w15:docId w15:val="{6AC8C8CF-CFFF-2547-935A-0607F8F3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ParkSoyoung</dc:creator>
  <cp:keywords/>
  <dc:description/>
  <cp:lastModifiedBy>Yosep Ji</cp:lastModifiedBy>
  <cp:revision>3</cp:revision>
  <dcterms:created xsi:type="dcterms:W3CDTF">2018-06-13T03:50:00Z</dcterms:created>
  <dcterms:modified xsi:type="dcterms:W3CDTF">2018-06-13T15:56:00Z</dcterms:modified>
</cp:coreProperties>
</file>