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FB" w:rsidRDefault="002D42FB" w:rsidP="002D42FB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  <w:r w:rsidRPr="00267CD8">
        <w:rPr>
          <w:b/>
          <w:bCs/>
        </w:rPr>
        <w:t>Supporting Information</w:t>
      </w:r>
    </w:p>
    <w:p w:rsidR="002D42FB" w:rsidRPr="00267CD8" w:rsidRDefault="002D42FB" w:rsidP="002D42FB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  <w:bookmarkStart w:id="0" w:name="_GoBack"/>
      <w:bookmarkEnd w:id="0"/>
    </w:p>
    <w:p w:rsidR="002D42FB" w:rsidRDefault="002D42FB" w:rsidP="002D42FB">
      <w:pPr>
        <w:widowControl w:val="0"/>
        <w:autoSpaceDE w:val="0"/>
        <w:autoSpaceDN w:val="0"/>
        <w:adjustRightInd w:val="0"/>
        <w:spacing w:line="360" w:lineRule="auto"/>
        <w:ind w:left="480" w:hanging="480"/>
      </w:pPr>
      <w:r w:rsidRPr="00267CD8">
        <w:rPr>
          <w:b/>
          <w:bCs/>
        </w:rPr>
        <w:t>S</w:t>
      </w:r>
      <w:r w:rsidR="00F16C25">
        <w:rPr>
          <w:b/>
          <w:bCs/>
        </w:rPr>
        <w:t>6</w:t>
      </w:r>
      <w:r w:rsidRPr="00267CD8">
        <w:rPr>
          <w:b/>
          <w:bCs/>
        </w:rPr>
        <w:t xml:space="preserve"> Fig: </w:t>
      </w:r>
      <w:r w:rsidRPr="00267CD8">
        <w:t>Comparison by receiving information</w:t>
      </w:r>
    </w:p>
    <w:p w:rsidR="002D42FB" w:rsidRDefault="00F024EC" w:rsidP="002D42FB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  <w:r>
        <w:rPr>
          <w:noProof/>
          <w:lang w:val="en-US" w:bidi="ne-NP"/>
        </w:rPr>
        <w:drawing>
          <wp:inline distT="0" distB="0" distL="0" distR="0" wp14:anchorId="6052DE2F" wp14:editId="6D331F6A">
            <wp:extent cx="3314700" cy="30194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42FB" w:rsidRPr="00267CD8" w:rsidRDefault="002D42FB" w:rsidP="002D42FB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b/>
          <w:bCs/>
        </w:rPr>
      </w:pPr>
    </w:p>
    <w:sectPr w:rsidR="002D42FB" w:rsidRPr="00267CD8" w:rsidSect="00DA017C">
      <w:footerReference w:type="default" r:id="rId7"/>
      <w:pgSz w:w="12240" w:h="15840" w:code="1"/>
      <w:pgMar w:top="1296" w:right="1253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BE" w:rsidRDefault="00FE45BE">
      <w:pPr>
        <w:spacing w:after="0" w:line="240" w:lineRule="auto"/>
      </w:pPr>
      <w:r>
        <w:separator/>
      </w:r>
    </w:p>
  </w:endnote>
  <w:endnote w:type="continuationSeparator" w:id="0">
    <w:p w:rsidR="00FE45BE" w:rsidRDefault="00FE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802444"/>
      <w:docPartObj>
        <w:docPartGallery w:val="Page Numbers (Bottom of Page)"/>
        <w:docPartUnique/>
      </w:docPartObj>
    </w:sdtPr>
    <w:sdtEndPr/>
    <w:sdtContent>
      <w:p w:rsidR="0087225C" w:rsidRDefault="002D42F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7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7225C" w:rsidRDefault="00FE4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BE" w:rsidRDefault="00FE45BE">
      <w:pPr>
        <w:spacing w:after="0" w:line="240" w:lineRule="auto"/>
      </w:pPr>
      <w:r>
        <w:separator/>
      </w:r>
    </w:p>
  </w:footnote>
  <w:footnote w:type="continuationSeparator" w:id="0">
    <w:p w:rsidR="00FE45BE" w:rsidRDefault="00FE4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xtABCEyMTEzMjQyUdpeDU4uLM/DyQApNaACpVChYsAAAA"/>
  </w:docVars>
  <w:rsids>
    <w:rsidRoot w:val="00D64A19"/>
    <w:rsid w:val="00021290"/>
    <w:rsid w:val="00032F2B"/>
    <w:rsid w:val="000A2E62"/>
    <w:rsid w:val="001A5309"/>
    <w:rsid w:val="0020422D"/>
    <w:rsid w:val="002327C9"/>
    <w:rsid w:val="00261597"/>
    <w:rsid w:val="002644A9"/>
    <w:rsid w:val="002957F4"/>
    <w:rsid w:val="002D42FB"/>
    <w:rsid w:val="00314D2A"/>
    <w:rsid w:val="003C4254"/>
    <w:rsid w:val="007F2EA4"/>
    <w:rsid w:val="0084609C"/>
    <w:rsid w:val="00851EF8"/>
    <w:rsid w:val="009056F0"/>
    <w:rsid w:val="0098774A"/>
    <w:rsid w:val="00B97631"/>
    <w:rsid w:val="00D64A19"/>
    <w:rsid w:val="00D80672"/>
    <w:rsid w:val="00DA017C"/>
    <w:rsid w:val="00E478FD"/>
    <w:rsid w:val="00E95D49"/>
    <w:rsid w:val="00EC4627"/>
    <w:rsid w:val="00ED58FF"/>
    <w:rsid w:val="00F024EC"/>
    <w:rsid w:val="00F16C25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B645-C1CD-4C3F-B4CA-FDB4BAB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F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D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IDASHA\Desktop%203\Desktop\Article%20Development\ARTICLE%20DEVELOPMENT\FINAL%20SUBMITTED%20MANUSCRIPTS\Accessibility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300" b="0"/>
              <a:t>Disabled vs non-Disabled</a:t>
            </a:r>
          </a:p>
        </c:rich>
      </c:tx>
      <c:layout>
        <c:manualLayout>
          <c:xMode val="edge"/>
          <c:yMode val="edge"/>
          <c:x val="0.2781226053639847"/>
          <c:y val="3.7854889589905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Sheet1!$A$79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minus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Sheet1!$B$78:$C$78</c:f>
              <c:strCache>
                <c:ptCount val="2"/>
                <c:pt idx="0">
                  <c:v>Disabled</c:v>
                </c:pt>
                <c:pt idx="1">
                  <c:v>Non-Disabled</c:v>
                </c:pt>
              </c:strCache>
            </c:strRef>
          </c:cat>
          <c:val>
            <c:numRef>
              <c:f>Sheet1!$B$79:$C$79</c:f>
              <c:numCache>
                <c:formatCode>0%</c:formatCode>
                <c:ptCount val="2"/>
                <c:pt idx="0">
                  <c:v>0.95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B-41B3-BD49-C190D79C0D85}"/>
            </c:ext>
          </c:extLst>
        </c:ser>
        <c:ser>
          <c:idx val="1"/>
          <c:order val="1"/>
          <c:tx>
            <c:strRef>
              <c:f>Sheet1!$A$80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Sheet1!$B$78:$C$78</c:f>
              <c:strCache>
                <c:ptCount val="2"/>
                <c:pt idx="0">
                  <c:v>Disabled</c:v>
                </c:pt>
                <c:pt idx="1">
                  <c:v>Non-Disabled</c:v>
                </c:pt>
              </c:strCache>
            </c:strRef>
          </c:cat>
          <c:val>
            <c:numRef>
              <c:f>Sheet1!$B$80:$C$80</c:f>
              <c:numCache>
                <c:formatCode>0%</c:formatCode>
                <c:ptCount val="2"/>
                <c:pt idx="0">
                  <c:v>0.05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DB-41B3-BD49-C190D79C0D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2401120"/>
        <c:axId val="242405280"/>
      </c:barChart>
      <c:catAx>
        <c:axId val="2424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405280"/>
        <c:crosses val="autoZero"/>
        <c:auto val="1"/>
        <c:lblAlgn val="ctr"/>
        <c:lblOffset val="100"/>
        <c:noMultiLvlLbl val="0"/>
      </c:catAx>
      <c:valAx>
        <c:axId val="24240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4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0.67241</cdr:x>
      <cdr:y>0.14436</cdr:y>
    </cdr:from>
    <cdr:to>
      <cdr:x>0.83621</cdr:x>
      <cdr:y>0.20645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28850" y="435878"/>
          <a:ext cx="542925" cy="187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/>
            <a:t>n = 189</a:t>
          </a:r>
        </a:p>
      </cdr:txBody>
    </cdr:sp>
  </cdr:relSizeAnchor>
  <cdr:relSizeAnchor xmlns:cdr="http://schemas.openxmlformats.org/drawingml/2006/chartDrawing">
    <cdr:from>
      <cdr:x>0.26245</cdr:x>
      <cdr:y>0.14556</cdr:y>
    </cdr:from>
    <cdr:to>
      <cdr:x>0.42625</cdr:x>
      <cdr:y>0.20438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69950" y="439496"/>
          <a:ext cx="542925" cy="177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/>
            <a:t>n = 40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Hridaya</dc:creator>
  <cp:keywords/>
  <dc:description/>
  <cp:lastModifiedBy>Hridaya</cp:lastModifiedBy>
  <cp:revision>4</cp:revision>
  <dcterms:created xsi:type="dcterms:W3CDTF">2018-06-30T04:04:00Z</dcterms:created>
  <dcterms:modified xsi:type="dcterms:W3CDTF">2018-06-30T04:15:00Z</dcterms:modified>
</cp:coreProperties>
</file>