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2" w:rsidRPr="00D9046C" w:rsidRDefault="00377332" w:rsidP="00377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46C">
        <w:rPr>
          <w:rFonts w:ascii="Times New Roman" w:hAnsi="Times New Roman" w:cs="Times New Roman"/>
          <w:b/>
          <w:sz w:val="24"/>
          <w:szCs w:val="24"/>
        </w:rPr>
        <w:t>S1 Table.</w:t>
      </w:r>
      <w:r w:rsidRPr="00D9046C">
        <w:rPr>
          <w:rFonts w:ascii="Times New Roman" w:hAnsi="Times New Roman" w:cs="Times New Roman"/>
          <w:sz w:val="24"/>
          <w:szCs w:val="24"/>
        </w:rPr>
        <w:t xml:space="preserve"> </w:t>
      </w:r>
      <w:r w:rsidRPr="00DE603D">
        <w:rPr>
          <w:rFonts w:ascii="Times New Roman" w:hAnsi="Times New Roman" w:cs="Times New Roman"/>
          <w:b/>
          <w:sz w:val="24"/>
          <w:szCs w:val="24"/>
        </w:rPr>
        <w:t>Sex-specific mean body mass index (BMI) values and standard deviations (SD) by smoking status, region, and the twin cohort (country) in the CODATwins database with 230,378 BMI and smoking observations.</w:t>
      </w:r>
      <w:r w:rsidRPr="00D90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32" w:rsidRPr="00D9046C" w:rsidRDefault="00377332" w:rsidP="00377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344"/>
        <w:gridCol w:w="1161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377332" w:rsidRPr="00D9046C" w:rsidTr="00196600">
        <w:tc>
          <w:tcPr>
            <w:tcW w:w="2235" w:type="dxa"/>
            <w:vMerge w:val="restart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Cohorts by regions</w:t>
            </w:r>
          </w:p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(country)</w:t>
            </w:r>
          </w:p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</w:t>
            </w:r>
          </w:p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BMI observations </w:t>
            </w:r>
          </w:p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per twin cohort/ region</w:t>
            </w:r>
          </w:p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(% of males)</w:t>
            </w:r>
          </w:p>
        </w:tc>
        <w:tc>
          <w:tcPr>
            <w:tcW w:w="3477" w:type="dxa"/>
            <w:gridSpan w:val="3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ALL (n=230,378)</w:t>
            </w:r>
          </w:p>
        </w:tc>
        <w:tc>
          <w:tcPr>
            <w:tcW w:w="3474" w:type="dxa"/>
            <w:gridSpan w:val="3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MEN (n=118,733)</w:t>
            </w:r>
          </w:p>
        </w:tc>
        <w:tc>
          <w:tcPr>
            <w:tcW w:w="3474" w:type="dxa"/>
            <w:gridSpan w:val="3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WOMEN (n=111,645)</w:t>
            </w:r>
          </w:p>
        </w:tc>
      </w:tr>
      <w:tr w:rsidR="00377332" w:rsidRPr="00D9046C" w:rsidTr="00196600">
        <w:tc>
          <w:tcPr>
            <w:tcW w:w="2235" w:type="dxa"/>
            <w:vMerge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Smoking status</w:t>
            </w:r>
          </w:p>
        </w:tc>
        <w:tc>
          <w:tcPr>
            <w:tcW w:w="3474" w:type="dxa"/>
            <w:gridSpan w:val="3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Smoking status</w:t>
            </w:r>
          </w:p>
        </w:tc>
        <w:tc>
          <w:tcPr>
            <w:tcW w:w="3474" w:type="dxa"/>
            <w:gridSpan w:val="3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Smoking status</w:t>
            </w:r>
          </w:p>
        </w:tc>
      </w:tr>
      <w:tr w:rsidR="00377332" w:rsidRPr="00D9046C" w:rsidTr="00196600">
        <w:tc>
          <w:tcPr>
            <w:tcW w:w="2235" w:type="dxa"/>
            <w:vMerge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Never </w:t>
            </w:r>
          </w:p>
        </w:tc>
        <w:tc>
          <w:tcPr>
            <w:tcW w:w="1158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Current</w:t>
            </w:r>
          </w:p>
        </w:tc>
        <w:tc>
          <w:tcPr>
            <w:tcW w:w="1158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Former </w:t>
            </w:r>
          </w:p>
        </w:tc>
        <w:tc>
          <w:tcPr>
            <w:tcW w:w="1158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Never </w:t>
            </w:r>
          </w:p>
        </w:tc>
        <w:tc>
          <w:tcPr>
            <w:tcW w:w="1158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Current</w:t>
            </w:r>
          </w:p>
        </w:tc>
        <w:tc>
          <w:tcPr>
            <w:tcW w:w="1158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Former </w:t>
            </w:r>
          </w:p>
        </w:tc>
        <w:tc>
          <w:tcPr>
            <w:tcW w:w="1158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Never </w:t>
            </w:r>
          </w:p>
        </w:tc>
        <w:tc>
          <w:tcPr>
            <w:tcW w:w="1158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Current</w:t>
            </w:r>
          </w:p>
        </w:tc>
        <w:tc>
          <w:tcPr>
            <w:tcW w:w="1158" w:type="dxa"/>
            <w:vAlign w:val="bottom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Former </w:t>
            </w:r>
          </w:p>
        </w:tc>
      </w:tr>
      <w:tr w:rsidR="00377332" w:rsidRPr="00D9046C" w:rsidTr="00196600">
        <w:tc>
          <w:tcPr>
            <w:tcW w:w="2235" w:type="dxa"/>
            <w:vMerge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230,378 (52)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23.9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23.5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24.8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24.5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24.2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25.5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23.5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22.5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23.6 (4.0)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Europe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165,616 (48)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23.8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23.2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24.6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24.3 (3.1)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24.0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25.3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23.5 (3.8)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22.3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23.6 (3.8)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Flanders (BEL)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801 (48)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22.1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22.5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22.4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22.1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22.6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23.0 (2.4)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22.1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22.5 (3.9)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22.0 (3.3)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FinnTwin12 (FIN)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3,149 (44)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23.1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23.9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23.8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24.1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24.5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24.7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22.4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23.3 (4.2)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23.1 (3.5)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FinnTwin16 (FIN)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5,054 (46)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22.9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23.2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23.5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23.9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24.0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24.3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22.2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22.4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22.8 (3.7)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FinnTwin Old (FIN)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66,230 (48)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24.0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24.9 (3.8)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24.4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24.3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25.6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23.8 (3.9)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22.5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23.7 (4.1)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Berlin (DEU)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466 (35)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23.4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25.2 (4.1)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24.0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24.1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26.4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23.1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23.4 (4.2)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24.2 (4.4)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Hungary (HUN) 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554 (30)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24.4 (4.9)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24.3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24.9 (4.7)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25.3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24.7 (4.8)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27.6 (4.8)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24.0 (5.1)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24.1 (4.3)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(4.1)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Italy (ITA)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4,978 (39)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23.0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23.0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24.6 (3.9)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24.4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24.3 (3.1)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25.9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22.3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22.1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23.3 (3.8)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Norway (NOR)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19,183 (47)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23.0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22.6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(2.5)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(2.6)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24.4 (2.6)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22.6 (3.1)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21.7 (2.8)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22.5 (3.1)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Murcia (ESP)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2,216 (43)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27.2 (4.3)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25.9 (4.1)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27.6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27.5 (3.9)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27.1 (3.8)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28.4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27.1 (4.5)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24.9 (4.1)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26.0 (4.9)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SYMTS-adults (SWE)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3,651 (100)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23.3 (2.8)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23.3 (2.8)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23.3 (2.8)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23.3 (2.8)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Swedish Twin (SWE)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58,869 (47)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23.9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22.9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24.6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24.5 (3.1)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23.7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25.2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23.5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22.2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23.8 (3.7)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Turkey (TUR) 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465 (55)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22.2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27.0 (5.3)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24.0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26.7 (4.9)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21.2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22.1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27.5 (6.1)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North America/ Australia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61,973 (61)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24.4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24.2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25.2 (3.8)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25.1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24.7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25.8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23.7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23.2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23.9 (4.4)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Australia (AUS)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2,357 (22)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25.0 (4.7)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25.8 (5.7)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26.3 (4.8)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25.9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26.7 (4.7)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27.2 (3.9)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24.7 (4.9)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25.5 (5.9)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26.0 (5.1)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Queensland (AUT)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24,826 (40)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23.9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23.8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24.3 (4.0)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24.4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24.6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25.3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(4.3)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23.1 (4.3)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23.5 (4.2)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WWII (USA)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21,959 (100)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25.4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24.6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25.7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25.4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24.6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25.7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VETSA (USA)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1,225 (100)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28.9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27.9 (4.5)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30.3 (4.8)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28.9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27.9 (4.5)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30.3 (4.8)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Colorado (USA)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1,819 (45)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22.9 (3.9)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23.3 (4.6)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23.2 (4.1)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23.6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22.9 (3.9)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23.4 (3.8)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22.3 (4.1)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23.5 (5.0)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23.0 (4.3)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Mid-Atlantic (USA)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9,787 (36)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24.1 (4.2)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23.8 (4.1)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24.9 (4.1)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24.7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24.7 (3.5)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25.9 (3.4)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23.8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23.2 (4.3)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24.1 (4.4)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East Asia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2,789 (39)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22.9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23.5 (3.1)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24.1 (3.1)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24.2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24.0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24.7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22.6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22.0 (3.1)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b/>
                <w:sz w:val="20"/>
                <w:szCs w:val="20"/>
              </w:rPr>
              <w:t>21.3 (2.4)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Korea Twin-Fam (KOR)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1,340 (38)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22.6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23.7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24.3 (2.8)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24.1 (2.7)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24.2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24.8 (2.7)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22.4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21.9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21.9 (2.0)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Osaka (JPN)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451 (26)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20.9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22.2 (2.8)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22.6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23.3 (3.7)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22.8 (3.6)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23.8 (2.8)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20.4 (2.5)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22.0 (2.6)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20.6 (2.8)</w:t>
            </w:r>
          </w:p>
        </w:tc>
      </w:tr>
      <w:tr w:rsidR="00377332" w:rsidRPr="00D9046C" w:rsidTr="00196600">
        <w:tc>
          <w:tcPr>
            <w:tcW w:w="2235" w:type="dxa"/>
          </w:tcPr>
          <w:p w:rsidR="00377332" w:rsidRPr="00D9046C" w:rsidRDefault="00377332" w:rsidP="001966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 xml:space="preserve">  Qingdao (CHN)</w:t>
            </w:r>
          </w:p>
        </w:tc>
        <w:tc>
          <w:tcPr>
            <w:tcW w:w="1344" w:type="dxa"/>
          </w:tcPr>
          <w:p w:rsidR="00377332" w:rsidRPr="00D9046C" w:rsidRDefault="00377332" w:rsidP="0019660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998 (47)</w:t>
            </w:r>
          </w:p>
        </w:tc>
        <w:tc>
          <w:tcPr>
            <w:tcW w:w="1161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24.0 (3.2)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23.9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25.2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24.6 (3.0)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23.9 (2.9)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25.2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23.8 (3.3)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22.3 (4.4)</w:t>
            </w:r>
          </w:p>
        </w:tc>
        <w:tc>
          <w:tcPr>
            <w:tcW w:w="1158" w:type="dxa"/>
          </w:tcPr>
          <w:p w:rsidR="00377332" w:rsidRPr="00D9046C" w:rsidRDefault="00377332" w:rsidP="001966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6C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</w:tbl>
    <w:p w:rsidR="00886B2A" w:rsidRDefault="00886B2A">
      <w:bookmarkStart w:id="0" w:name="_GoBack"/>
      <w:bookmarkEnd w:id="0"/>
    </w:p>
    <w:sectPr w:rsidR="00886B2A" w:rsidSect="0037733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32"/>
    <w:rsid w:val="00377332"/>
    <w:rsid w:val="008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E741-22E9-4636-BBB2-3136567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7733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77332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39"/>
    <w:rsid w:val="0037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7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Piirtola, Maarit T</dc:creator>
  <cp:keywords/>
  <dc:description/>
  <cp:lastModifiedBy>Piirtola, Maarit T</cp:lastModifiedBy>
  <cp:revision>1</cp:revision>
  <dcterms:created xsi:type="dcterms:W3CDTF">2018-05-09T18:39:00Z</dcterms:created>
  <dcterms:modified xsi:type="dcterms:W3CDTF">2018-05-09T18:40:00Z</dcterms:modified>
</cp:coreProperties>
</file>