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2105" w14:textId="38FC9CB2" w:rsidR="003E250F" w:rsidRPr="003559A4" w:rsidRDefault="003E250F" w:rsidP="003E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99155084"/>
      <w:bookmarkStart w:id="1" w:name="_Hlk499154412"/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S6 Table. </w:t>
      </w:r>
      <w:r w:rsidRPr="003559A4">
        <w:rPr>
          <w:rFonts w:ascii="Times New Roman" w:hAnsi="Times New Roman" w:cs="Times New Roman"/>
          <w:b/>
          <w:sz w:val="24"/>
          <w:szCs w:val="24"/>
        </w:rPr>
        <w:t xml:space="preserve">Additional essential </w:t>
      </w:r>
      <w:proofErr w:type="spellStart"/>
      <w:r w:rsidRPr="003559A4">
        <w:rPr>
          <w:rFonts w:ascii="Times New Roman" w:hAnsi="Times New Roman" w:cs="Times New Roman"/>
          <w:b/>
          <w:sz w:val="24"/>
          <w:szCs w:val="24"/>
        </w:rPr>
        <w:t>ddPCR</w:t>
      </w:r>
      <w:proofErr w:type="spellEnd"/>
      <w:r w:rsidRPr="003559A4">
        <w:rPr>
          <w:rFonts w:ascii="Times New Roman" w:hAnsi="Times New Roman" w:cs="Times New Roman"/>
          <w:b/>
          <w:sz w:val="24"/>
          <w:szCs w:val="24"/>
        </w:rPr>
        <w:t xml:space="preserve"> metrics as required according to the digital MIQE guidelines (</w:t>
      </w:r>
      <w:r w:rsidR="00C21FC4">
        <w:rPr>
          <w:rFonts w:ascii="Times New Roman" w:hAnsi="Times New Roman" w:cs="Times New Roman"/>
          <w:b/>
          <w:sz w:val="24"/>
          <w:szCs w:val="24"/>
        </w:rPr>
        <w:t>Ref. 34</w:t>
      </w:r>
      <w:r w:rsidRPr="003559A4">
        <w:rPr>
          <w:rFonts w:ascii="Times New Roman" w:hAnsi="Times New Roman" w:cs="Times New Roman"/>
          <w:b/>
          <w:sz w:val="24"/>
          <w:szCs w:val="24"/>
        </w:rPr>
        <w:t xml:space="preserve">).  Data provided summarize all </w:t>
      </w:r>
      <w:proofErr w:type="spellStart"/>
      <w:r w:rsidRPr="003559A4">
        <w:rPr>
          <w:rFonts w:ascii="Times New Roman" w:hAnsi="Times New Roman" w:cs="Times New Roman"/>
          <w:b/>
          <w:sz w:val="24"/>
          <w:szCs w:val="24"/>
        </w:rPr>
        <w:t>ddPCR</w:t>
      </w:r>
      <w:proofErr w:type="spellEnd"/>
      <w:r w:rsidRPr="003559A4">
        <w:rPr>
          <w:rFonts w:ascii="Times New Roman" w:hAnsi="Times New Roman" w:cs="Times New Roman"/>
          <w:b/>
          <w:sz w:val="24"/>
          <w:szCs w:val="24"/>
        </w:rPr>
        <w:t xml:space="preserve"> experiments performed as part of this study.  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1818"/>
        <w:gridCol w:w="1252"/>
        <w:gridCol w:w="1265"/>
        <w:gridCol w:w="1265"/>
        <w:gridCol w:w="1265"/>
        <w:gridCol w:w="1253"/>
        <w:gridCol w:w="1278"/>
      </w:tblGrid>
      <w:tr w:rsidR="003E250F" w:rsidRPr="008659AD" w14:paraId="0A6282BF" w14:textId="77777777" w:rsidTr="0083275B">
        <w:trPr>
          <w:trHeight w:val="620"/>
        </w:trPr>
        <w:tc>
          <w:tcPr>
            <w:tcW w:w="1818" w:type="dxa"/>
            <w:vAlign w:val="center"/>
          </w:tcPr>
          <w:bookmarkEnd w:id="0"/>
          <w:p w14:paraId="2D07A0FF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9AD">
              <w:rPr>
                <w:rFonts w:ascii="Arial" w:hAnsi="Arial" w:cs="Arial"/>
                <w:b/>
                <w:sz w:val="20"/>
                <w:szCs w:val="20"/>
              </w:rPr>
              <w:t>Assay</w:t>
            </w:r>
          </w:p>
        </w:tc>
        <w:tc>
          <w:tcPr>
            <w:tcW w:w="1252" w:type="dxa"/>
            <w:vAlign w:val="center"/>
          </w:tcPr>
          <w:p w14:paraId="18B82AD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EGFR</w:t>
            </w:r>
            <w:r w:rsidRPr="008659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T790M</w:t>
            </w:r>
          </w:p>
        </w:tc>
        <w:tc>
          <w:tcPr>
            <w:tcW w:w="1265" w:type="dxa"/>
            <w:vAlign w:val="center"/>
          </w:tcPr>
          <w:p w14:paraId="6C50F3B0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BRAF</w:t>
            </w:r>
            <w:r w:rsidRPr="008659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V600E</w:t>
            </w:r>
          </w:p>
        </w:tc>
        <w:tc>
          <w:tcPr>
            <w:tcW w:w="1265" w:type="dxa"/>
            <w:vAlign w:val="center"/>
          </w:tcPr>
          <w:p w14:paraId="78A1A8D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BRAF</w:t>
            </w:r>
            <w:r w:rsidRPr="008659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V600K</w:t>
            </w:r>
          </w:p>
        </w:tc>
        <w:tc>
          <w:tcPr>
            <w:tcW w:w="1265" w:type="dxa"/>
            <w:vAlign w:val="center"/>
          </w:tcPr>
          <w:p w14:paraId="6CD7FEE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KRAS</w:t>
            </w:r>
            <w:r w:rsidRPr="008659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G12D</w:t>
            </w:r>
          </w:p>
        </w:tc>
        <w:tc>
          <w:tcPr>
            <w:tcW w:w="1253" w:type="dxa"/>
            <w:vAlign w:val="center"/>
          </w:tcPr>
          <w:p w14:paraId="355B9F71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KRAS</w:t>
            </w:r>
            <w:r w:rsidRPr="008659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G12V</w:t>
            </w:r>
          </w:p>
        </w:tc>
        <w:tc>
          <w:tcPr>
            <w:tcW w:w="1278" w:type="dxa"/>
            <w:vAlign w:val="center"/>
          </w:tcPr>
          <w:p w14:paraId="170087B2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KRAS </w:t>
            </w:r>
            <w:r w:rsidRPr="008659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G13D</w:t>
            </w:r>
          </w:p>
        </w:tc>
      </w:tr>
      <w:tr w:rsidR="003E250F" w:rsidRPr="008659AD" w14:paraId="5AA1DA3C" w14:textId="77777777" w:rsidTr="0083275B">
        <w:trPr>
          <w:trHeight w:val="602"/>
        </w:trPr>
        <w:tc>
          <w:tcPr>
            <w:tcW w:w="1818" w:type="dxa"/>
            <w:vAlign w:val="center"/>
          </w:tcPr>
          <w:p w14:paraId="003E8D04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Cycling conditions</w:t>
            </w:r>
          </w:p>
        </w:tc>
        <w:tc>
          <w:tcPr>
            <w:tcW w:w="1252" w:type="dxa"/>
            <w:vAlign w:val="center"/>
          </w:tcPr>
          <w:p w14:paraId="7AB48BB2" w14:textId="77777777" w:rsidR="003E250F" w:rsidRPr="00D0007A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10 min 95°C</w:t>
            </w:r>
          </w:p>
          <w:p w14:paraId="7B60232C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15 sec 95°C 15 sec 58°C</w:t>
            </w:r>
          </w:p>
          <w:p w14:paraId="323252C9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60°C</w:t>
            </w:r>
          </w:p>
          <w:p w14:paraId="4F9EAFFA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min 98°C</w:t>
            </w:r>
          </w:p>
          <w:p w14:paraId="15D1E430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(50 cycles)</w:t>
            </w:r>
          </w:p>
        </w:tc>
        <w:tc>
          <w:tcPr>
            <w:tcW w:w="1265" w:type="dxa"/>
            <w:vAlign w:val="center"/>
          </w:tcPr>
          <w:p w14:paraId="302BBB2A" w14:textId="77777777" w:rsidR="003E250F" w:rsidRPr="00D0007A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10 min 95°C</w:t>
            </w:r>
          </w:p>
          <w:p w14:paraId="18B7F6CD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15 sec 95°C 15 sec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0007A">
              <w:rPr>
                <w:rFonts w:ascii="Arial" w:hAnsi="Arial" w:cs="Arial"/>
                <w:sz w:val="16"/>
                <w:szCs w:val="16"/>
              </w:rPr>
              <w:t>°C</w:t>
            </w:r>
          </w:p>
          <w:p w14:paraId="6483E752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60°C</w:t>
            </w:r>
          </w:p>
          <w:p w14:paraId="334E0E41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min 98°C</w:t>
            </w:r>
          </w:p>
          <w:p w14:paraId="5485A8CE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(45 cycles)</w:t>
            </w:r>
          </w:p>
        </w:tc>
        <w:tc>
          <w:tcPr>
            <w:tcW w:w="1265" w:type="dxa"/>
            <w:vAlign w:val="center"/>
          </w:tcPr>
          <w:p w14:paraId="26A9D4D5" w14:textId="77777777" w:rsidR="003E250F" w:rsidRPr="00D0007A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10 min 95°C</w:t>
            </w:r>
          </w:p>
          <w:p w14:paraId="5C56BBBB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15 sec 95°C 15 sec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0007A">
              <w:rPr>
                <w:rFonts w:ascii="Arial" w:hAnsi="Arial" w:cs="Arial"/>
                <w:sz w:val="16"/>
                <w:szCs w:val="16"/>
              </w:rPr>
              <w:t>°C</w:t>
            </w:r>
          </w:p>
          <w:p w14:paraId="066CD24C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60°C</w:t>
            </w:r>
          </w:p>
          <w:p w14:paraId="17CC6D87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min 98°C</w:t>
            </w:r>
          </w:p>
          <w:p w14:paraId="18928533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(45 cycles)</w:t>
            </w:r>
          </w:p>
        </w:tc>
        <w:tc>
          <w:tcPr>
            <w:tcW w:w="1265" w:type="dxa"/>
            <w:vAlign w:val="center"/>
          </w:tcPr>
          <w:p w14:paraId="480CAEFF" w14:textId="77777777" w:rsidR="003E250F" w:rsidRPr="00D0007A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10 min 95°C</w:t>
            </w:r>
          </w:p>
          <w:p w14:paraId="29A252B1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 xml:space="preserve">15 sec 95°C </w:t>
            </w:r>
          </w:p>
          <w:p w14:paraId="534B12E9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sec 60°C</w:t>
            </w:r>
          </w:p>
          <w:p w14:paraId="022160D8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min 98°C</w:t>
            </w:r>
          </w:p>
          <w:p w14:paraId="558CFD08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(45 cycles)</w:t>
            </w:r>
          </w:p>
        </w:tc>
        <w:tc>
          <w:tcPr>
            <w:tcW w:w="1253" w:type="dxa"/>
            <w:vAlign w:val="center"/>
          </w:tcPr>
          <w:p w14:paraId="1CD40F73" w14:textId="77777777" w:rsidR="003E250F" w:rsidRPr="00D0007A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10 min 95°C</w:t>
            </w:r>
          </w:p>
          <w:p w14:paraId="0E617CB5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 xml:space="preserve">15 sec 95°C </w:t>
            </w:r>
          </w:p>
          <w:p w14:paraId="4CF9DBA2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sec 60°C</w:t>
            </w:r>
          </w:p>
          <w:p w14:paraId="286BB251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min 98°C</w:t>
            </w:r>
          </w:p>
          <w:p w14:paraId="46A48672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(45 cycles)</w:t>
            </w:r>
          </w:p>
        </w:tc>
        <w:tc>
          <w:tcPr>
            <w:tcW w:w="1278" w:type="dxa"/>
            <w:vAlign w:val="center"/>
          </w:tcPr>
          <w:p w14:paraId="30C6A605" w14:textId="77777777" w:rsidR="003E250F" w:rsidRPr="00D0007A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>10 min 95°C</w:t>
            </w:r>
          </w:p>
          <w:p w14:paraId="4FDBE927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07A">
              <w:rPr>
                <w:rFonts w:ascii="Arial" w:hAnsi="Arial" w:cs="Arial"/>
                <w:sz w:val="16"/>
                <w:szCs w:val="16"/>
              </w:rPr>
              <w:t xml:space="preserve">15 sec 95°C </w:t>
            </w:r>
          </w:p>
          <w:p w14:paraId="428C671E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sec 60°C</w:t>
            </w:r>
          </w:p>
          <w:p w14:paraId="1F5CBD98" w14:textId="77777777" w:rsidR="003E250F" w:rsidRDefault="003E250F" w:rsidP="00832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min 98°C</w:t>
            </w:r>
          </w:p>
          <w:p w14:paraId="43E245F0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(45 cycles)</w:t>
            </w:r>
          </w:p>
        </w:tc>
      </w:tr>
      <w:tr w:rsidR="003E250F" w:rsidRPr="008659AD" w14:paraId="68CE4BA2" w14:textId="77777777" w:rsidTr="0083275B">
        <w:trPr>
          <w:trHeight w:val="602"/>
        </w:trPr>
        <w:tc>
          <w:tcPr>
            <w:tcW w:w="1818" w:type="dxa"/>
            <w:vAlign w:val="center"/>
          </w:tcPr>
          <w:p w14:paraId="0E3E05AB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PCR reaction volume</w:t>
            </w:r>
          </w:p>
        </w:tc>
        <w:tc>
          <w:tcPr>
            <w:tcW w:w="1252" w:type="dxa"/>
            <w:vAlign w:val="center"/>
          </w:tcPr>
          <w:p w14:paraId="7C6C2ABD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265" w:type="dxa"/>
            <w:vAlign w:val="center"/>
          </w:tcPr>
          <w:p w14:paraId="5CB088A6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265" w:type="dxa"/>
            <w:vAlign w:val="center"/>
          </w:tcPr>
          <w:p w14:paraId="7B772909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265" w:type="dxa"/>
            <w:vAlign w:val="center"/>
          </w:tcPr>
          <w:p w14:paraId="256E2B38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253" w:type="dxa"/>
            <w:vAlign w:val="center"/>
          </w:tcPr>
          <w:p w14:paraId="0E7CBB05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278" w:type="dxa"/>
            <w:vAlign w:val="center"/>
          </w:tcPr>
          <w:p w14:paraId="621F60B8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</w:tr>
      <w:tr w:rsidR="003E250F" w:rsidRPr="008659AD" w14:paraId="6D41F52E" w14:textId="77777777" w:rsidTr="0083275B">
        <w:trPr>
          <w:trHeight w:val="584"/>
        </w:trPr>
        <w:tc>
          <w:tcPr>
            <w:tcW w:w="1818" w:type="dxa"/>
            <w:vAlign w:val="center"/>
          </w:tcPr>
          <w:p w14:paraId="4D38690E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partition volume</w:t>
            </w:r>
          </w:p>
        </w:tc>
        <w:tc>
          <w:tcPr>
            <w:tcW w:w="1252" w:type="dxa"/>
            <w:vAlign w:val="center"/>
          </w:tcPr>
          <w:p w14:paraId="08232AD0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265" w:type="dxa"/>
            <w:vAlign w:val="center"/>
          </w:tcPr>
          <w:p w14:paraId="482E102E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265" w:type="dxa"/>
            <w:vAlign w:val="center"/>
          </w:tcPr>
          <w:p w14:paraId="2A2F8B68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265" w:type="dxa"/>
            <w:vAlign w:val="center"/>
          </w:tcPr>
          <w:p w14:paraId="7D03CE53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253" w:type="dxa"/>
            <w:vAlign w:val="center"/>
          </w:tcPr>
          <w:p w14:paraId="160F332D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278" w:type="dxa"/>
            <w:vAlign w:val="center"/>
          </w:tcPr>
          <w:p w14:paraId="602B03E9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8659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</w:tr>
      <w:tr w:rsidR="003E250F" w:rsidRPr="008659AD" w14:paraId="40427000" w14:textId="77777777" w:rsidTr="0083275B">
        <w:trPr>
          <w:trHeight w:val="1457"/>
        </w:trPr>
        <w:tc>
          <w:tcPr>
            <w:tcW w:w="1818" w:type="dxa"/>
            <w:vAlign w:val="center"/>
          </w:tcPr>
          <w:p w14:paraId="1667E95D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intact partitions analyzed per reaction; Mean ± SD (Range)</w:t>
            </w:r>
          </w:p>
        </w:tc>
        <w:tc>
          <w:tcPr>
            <w:tcW w:w="1252" w:type="dxa"/>
            <w:vAlign w:val="center"/>
          </w:tcPr>
          <w:p w14:paraId="2B704DCF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4216327</w:t>
            </w:r>
          </w:p>
          <w:p w14:paraId="0E65BA72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209387</w:t>
            </w:r>
          </w:p>
          <w:p w14:paraId="6FAE5C63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1B2BEB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(3603453 -</w:t>
            </w:r>
          </w:p>
          <w:p w14:paraId="207083DB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4966439)</w:t>
            </w:r>
          </w:p>
        </w:tc>
        <w:tc>
          <w:tcPr>
            <w:tcW w:w="1265" w:type="dxa"/>
            <w:vAlign w:val="center"/>
          </w:tcPr>
          <w:p w14:paraId="177F25D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3961420</w:t>
            </w:r>
          </w:p>
          <w:p w14:paraId="03DBE601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235988</w:t>
            </w:r>
          </w:p>
          <w:p w14:paraId="2613649E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7DA56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>(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3214109 -</w:t>
            </w:r>
          </w:p>
          <w:p w14:paraId="35500663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4397148)</w:t>
            </w:r>
          </w:p>
        </w:tc>
        <w:tc>
          <w:tcPr>
            <w:tcW w:w="1265" w:type="dxa"/>
            <w:vAlign w:val="center"/>
          </w:tcPr>
          <w:p w14:paraId="5A11C214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3786233</w:t>
            </w:r>
          </w:p>
          <w:p w14:paraId="764F695B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428023</w:t>
            </w:r>
          </w:p>
          <w:p w14:paraId="5F89BE12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4D95AD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2326784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659AD">
              <w:rPr>
                <w:rFonts w:ascii="Arial" w:hAnsi="Arial" w:cs="Arial"/>
                <w:sz w:val="20"/>
                <w:szCs w:val="20"/>
              </w:rPr>
              <w:t>-</w:t>
            </w: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4342012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5" w:type="dxa"/>
            <w:vAlign w:val="center"/>
          </w:tcPr>
          <w:p w14:paraId="3573DF39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4093765</w:t>
            </w:r>
          </w:p>
          <w:p w14:paraId="39474B39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221102</w:t>
            </w:r>
          </w:p>
          <w:p w14:paraId="7F1DA86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D2DB20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3580018</w:t>
            </w:r>
            <w:r w:rsidRPr="008659AD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472D34C3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4572790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  <w:vAlign w:val="center"/>
          </w:tcPr>
          <w:p w14:paraId="2C4E0A63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7D1">
              <w:rPr>
                <w:rFonts w:ascii="Arial" w:eastAsia="Times New Roman" w:hAnsi="Arial" w:cs="Arial"/>
                <w:sz w:val="20"/>
                <w:szCs w:val="20"/>
              </w:rPr>
              <w:t>4023374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8F140DF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A407D1">
              <w:rPr>
                <w:rFonts w:ascii="Arial" w:eastAsia="Times New Roman" w:hAnsi="Arial" w:cs="Arial"/>
                <w:sz w:val="20"/>
                <w:szCs w:val="20"/>
              </w:rPr>
              <w:t>190681</w:t>
            </w:r>
          </w:p>
          <w:p w14:paraId="6A527AB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3B6253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407D1">
              <w:rPr>
                <w:rFonts w:ascii="Arial" w:eastAsia="Times New Roman" w:hAnsi="Arial" w:cs="Arial"/>
                <w:sz w:val="20"/>
                <w:szCs w:val="20"/>
              </w:rPr>
              <w:t>3497570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  <w:p w14:paraId="7637F6C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7D1">
              <w:rPr>
                <w:rFonts w:ascii="Arial" w:eastAsia="Times New Roman" w:hAnsi="Arial" w:cs="Arial"/>
                <w:sz w:val="20"/>
                <w:szCs w:val="20"/>
              </w:rPr>
              <w:t>4341072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vAlign w:val="center"/>
          </w:tcPr>
          <w:p w14:paraId="5C03D8A2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2572434</w:t>
            </w:r>
          </w:p>
          <w:p w14:paraId="1A9AA7AE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± 774945</w:t>
            </w:r>
          </w:p>
          <w:p w14:paraId="3A1F761C" w14:textId="77777777" w:rsidR="003E250F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02D6F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1270067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  <w:p w14:paraId="5BFE279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3905166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E250F" w:rsidRPr="008659AD" w14:paraId="0194343A" w14:textId="77777777" w:rsidTr="0083275B">
        <w:trPr>
          <w:trHeight w:val="1367"/>
        </w:trPr>
        <w:tc>
          <w:tcPr>
            <w:tcW w:w="1818" w:type="dxa"/>
            <w:vAlign w:val="center"/>
          </w:tcPr>
          <w:p w14:paraId="4FCF9228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 reaction volume analyzed (</w:t>
            </w:r>
            <w:proofErr w:type="spellStart"/>
            <w:r w:rsidRPr="008659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μL</w:t>
            </w:r>
            <w:proofErr w:type="spellEnd"/>
            <w:r w:rsidRPr="008659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); Mean ± SD (Range)</w:t>
            </w:r>
          </w:p>
        </w:tc>
        <w:tc>
          <w:tcPr>
            <w:tcW w:w="1252" w:type="dxa"/>
            <w:vAlign w:val="center"/>
          </w:tcPr>
          <w:p w14:paraId="6926E06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  <w:p w14:paraId="137C6B8D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>±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1.05</w:t>
            </w:r>
          </w:p>
          <w:p w14:paraId="2736AB4F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56BA2E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(18.0 - 24.8)</w:t>
            </w:r>
          </w:p>
        </w:tc>
        <w:tc>
          <w:tcPr>
            <w:tcW w:w="1265" w:type="dxa"/>
            <w:vAlign w:val="center"/>
          </w:tcPr>
          <w:p w14:paraId="553177A9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19.8</w:t>
            </w:r>
          </w:p>
          <w:p w14:paraId="65C87F76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  <w:p w14:paraId="57CEAF60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AEA17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>(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16.1 - 22.0)</w:t>
            </w:r>
          </w:p>
        </w:tc>
        <w:tc>
          <w:tcPr>
            <w:tcW w:w="1265" w:type="dxa"/>
            <w:vAlign w:val="center"/>
          </w:tcPr>
          <w:p w14:paraId="1C6343A2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18.9 </w:t>
            </w:r>
          </w:p>
          <w:p w14:paraId="27265813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± 2.15</w:t>
            </w:r>
          </w:p>
          <w:p w14:paraId="050D898D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62A5F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21.7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5" w:type="dxa"/>
            <w:vAlign w:val="center"/>
          </w:tcPr>
          <w:p w14:paraId="2A86A47E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20.5 </w:t>
            </w:r>
          </w:p>
          <w:p w14:paraId="0A6137A4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  <w:p w14:paraId="4EA03517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219B21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17.9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  <w:p w14:paraId="6B4930C7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  <w:vAlign w:val="center"/>
          </w:tcPr>
          <w:p w14:paraId="71E142CB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20.1</w:t>
            </w:r>
          </w:p>
          <w:p w14:paraId="69CC535D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± 0.95</w:t>
            </w:r>
          </w:p>
          <w:p w14:paraId="5EA70D18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AE4AA7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407D1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  <w:p w14:paraId="3E72C8F4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7D1">
              <w:rPr>
                <w:rFonts w:ascii="Arial" w:eastAsia="Times New Roman" w:hAnsi="Arial" w:cs="Arial"/>
                <w:sz w:val="20"/>
                <w:szCs w:val="20"/>
              </w:rPr>
              <w:t>21.7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vAlign w:val="center"/>
          </w:tcPr>
          <w:p w14:paraId="5493FBC7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12.9 </w:t>
            </w:r>
          </w:p>
          <w:p w14:paraId="4C2ED18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  <w:p w14:paraId="3B298994" w14:textId="77777777" w:rsidR="003E250F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8FC290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  <w:p w14:paraId="7D27F94F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E250F" w:rsidRPr="008659AD" w14:paraId="1CC6174C" w14:textId="77777777" w:rsidTr="0083275B">
        <w:trPr>
          <w:trHeight w:val="1430"/>
        </w:trPr>
        <w:tc>
          <w:tcPr>
            <w:tcW w:w="1818" w:type="dxa"/>
            <w:vAlign w:val="center"/>
          </w:tcPr>
          <w:p w14:paraId="2DA45788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target copies per partition; Mean ± SD (Range)</w:t>
            </w:r>
          </w:p>
        </w:tc>
        <w:tc>
          <w:tcPr>
            <w:tcW w:w="1252" w:type="dxa"/>
            <w:vAlign w:val="center"/>
          </w:tcPr>
          <w:p w14:paraId="14BEDAA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0.0013</w:t>
            </w:r>
          </w:p>
          <w:p w14:paraId="78D7A46D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± 0.00065</w:t>
            </w:r>
          </w:p>
          <w:p w14:paraId="03CBEB0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049D0C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(0.0003 -</w:t>
            </w:r>
          </w:p>
          <w:p w14:paraId="6909BAF6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0.0053)</w:t>
            </w:r>
          </w:p>
        </w:tc>
        <w:tc>
          <w:tcPr>
            <w:tcW w:w="1265" w:type="dxa"/>
            <w:vAlign w:val="center"/>
          </w:tcPr>
          <w:p w14:paraId="355654E5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0.0011</w:t>
            </w:r>
          </w:p>
          <w:p w14:paraId="4C03B3C0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± 0.00036</w:t>
            </w:r>
          </w:p>
          <w:p w14:paraId="4513AF6E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3DF145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(0.0002 -</w:t>
            </w:r>
          </w:p>
          <w:p w14:paraId="265DA388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0.0028)</w:t>
            </w:r>
          </w:p>
        </w:tc>
        <w:tc>
          <w:tcPr>
            <w:tcW w:w="1265" w:type="dxa"/>
            <w:vAlign w:val="center"/>
          </w:tcPr>
          <w:p w14:paraId="71576C79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0.0011</w:t>
            </w:r>
          </w:p>
          <w:p w14:paraId="41E95684" w14:textId="77777777" w:rsidR="003E250F" w:rsidRPr="008659AD" w:rsidRDefault="003E250F" w:rsidP="00832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AD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0.00058</w:t>
            </w:r>
          </w:p>
          <w:p w14:paraId="2FA8E9D5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F6F16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0.0005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4C39BC">
              <w:rPr>
                <w:rFonts w:ascii="Arial" w:eastAsia="Times New Roman" w:hAnsi="Arial" w:cs="Arial"/>
                <w:sz w:val="20"/>
                <w:szCs w:val="20"/>
              </w:rPr>
              <w:t>0.0032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5" w:type="dxa"/>
            <w:vAlign w:val="center"/>
          </w:tcPr>
          <w:p w14:paraId="16F58F9D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0.0011 ±</w:t>
            </w:r>
          </w:p>
          <w:p w14:paraId="65932DCF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0.00058</w:t>
            </w:r>
          </w:p>
          <w:p w14:paraId="5A514BBE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D3A74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0.0004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EC7340">
              <w:rPr>
                <w:rFonts w:ascii="Arial" w:eastAsia="Times New Roman" w:hAnsi="Arial" w:cs="Arial"/>
                <w:sz w:val="20"/>
                <w:szCs w:val="20"/>
              </w:rPr>
              <w:t>0.0039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  <w:vAlign w:val="center"/>
          </w:tcPr>
          <w:p w14:paraId="01C5B7F9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0.0011</w:t>
            </w:r>
          </w:p>
          <w:p w14:paraId="192F8920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± 0.00046</w:t>
            </w:r>
          </w:p>
          <w:p w14:paraId="4FAC56E9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8F01A9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(0.0003 -</w:t>
            </w:r>
          </w:p>
          <w:p w14:paraId="063F8225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0.0027)</w:t>
            </w:r>
          </w:p>
        </w:tc>
        <w:tc>
          <w:tcPr>
            <w:tcW w:w="1278" w:type="dxa"/>
            <w:vAlign w:val="center"/>
          </w:tcPr>
          <w:p w14:paraId="4D707F6F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0.0014</w:t>
            </w:r>
          </w:p>
          <w:p w14:paraId="6FD5B5C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± 0.00067</w:t>
            </w:r>
          </w:p>
          <w:p w14:paraId="74ABF8DF" w14:textId="77777777" w:rsidR="003E250F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7771D6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  <w:p w14:paraId="7556C4BA" w14:textId="77777777" w:rsidR="003E250F" w:rsidRPr="008659AD" w:rsidRDefault="003E250F" w:rsidP="008327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9AD">
              <w:rPr>
                <w:rFonts w:ascii="Arial" w:eastAsia="Times New Roman" w:hAnsi="Arial" w:cs="Arial"/>
                <w:sz w:val="20"/>
                <w:szCs w:val="20"/>
              </w:rPr>
              <w:t>0.0030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bookmarkEnd w:id="1"/>
    </w:tbl>
    <w:p w14:paraId="76787EAC" w14:textId="77777777" w:rsidR="003E250F" w:rsidRDefault="003E250F" w:rsidP="003E250F">
      <w:pPr>
        <w:rPr>
          <w:rFonts w:ascii="Times New Roman" w:hAnsi="Times New Roman" w:cs="Times New Roman"/>
          <w:sz w:val="24"/>
          <w:szCs w:val="24"/>
        </w:rPr>
      </w:pPr>
    </w:p>
    <w:p w14:paraId="5D130774" w14:textId="77777777" w:rsidR="00210278" w:rsidRDefault="00210278"/>
    <w:sectPr w:rsidR="00210278" w:rsidSect="00CE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90"/>
    <w:rsid w:val="00173F3E"/>
    <w:rsid w:val="001D11BF"/>
    <w:rsid w:val="001E24DD"/>
    <w:rsid w:val="00210278"/>
    <w:rsid w:val="00210575"/>
    <w:rsid w:val="002413CD"/>
    <w:rsid w:val="002D7D12"/>
    <w:rsid w:val="00350E1A"/>
    <w:rsid w:val="00386F98"/>
    <w:rsid w:val="003E250F"/>
    <w:rsid w:val="00407460"/>
    <w:rsid w:val="005C6526"/>
    <w:rsid w:val="00626A1D"/>
    <w:rsid w:val="007D61D8"/>
    <w:rsid w:val="0083275B"/>
    <w:rsid w:val="008C09FD"/>
    <w:rsid w:val="008E211C"/>
    <w:rsid w:val="009145EC"/>
    <w:rsid w:val="00943A10"/>
    <w:rsid w:val="0098694C"/>
    <w:rsid w:val="0099177E"/>
    <w:rsid w:val="0099796A"/>
    <w:rsid w:val="00AC2F5C"/>
    <w:rsid w:val="00AC5A0E"/>
    <w:rsid w:val="00AE4DB5"/>
    <w:rsid w:val="00AF121A"/>
    <w:rsid w:val="00B80C81"/>
    <w:rsid w:val="00BE0053"/>
    <w:rsid w:val="00C21FC4"/>
    <w:rsid w:val="00CE5A4E"/>
    <w:rsid w:val="00D51069"/>
    <w:rsid w:val="00E11690"/>
    <w:rsid w:val="00E7742A"/>
    <w:rsid w:val="00EC1652"/>
    <w:rsid w:val="00ED23AC"/>
    <w:rsid w:val="00EF21B4"/>
    <w:rsid w:val="00F37B95"/>
    <w:rsid w:val="00FA3EB0"/>
    <w:rsid w:val="00FC5EE1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0D496"/>
  <w14:defaultImageDpi w14:val="300"/>
  <w15:docId w15:val="{0EC19673-7CF9-4F33-BE8D-6B15D587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69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69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Hellwig</dc:creator>
  <cp:keywords/>
  <dc:description/>
  <cp:lastModifiedBy>hunter</cp:lastModifiedBy>
  <cp:revision>8</cp:revision>
  <dcterms:created xsi:type="dcterms:W3CDTF">2018-03-08T21:15:00Z</dcterms:created>
  <dcterms:modified xsi:type="dcterms:W3CDTF">2018-03-09T18:36:00Z</dcterms:modified>
</cp:coreProperties>
</file>