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1084" w14:textId="353B6D1D" w:rsidR="003A61F8" w:rsidRPr="009A5753" w:rsidRDefault="00FB0067" w:rsidP="004F5E3B">
      <w:pPr>
        <w:rPr>
          <w:rFonts w:ascii="Times New Roman" w:hAnsi="Times New Roman" w:cs="Times New Roman"/>
          <w:b/>
          <w:color w:val="00B050"/>
          <w:sz w:val="28"/>
          <w:szCs w:val="28"/>
          <w:u w:val="single"/>
        </w:rPr>
      </w:pPr>
      <w:r>
        <w:rPr>
          <w:rFonts w:ascii="Times New Roman" w:hAnsi="Times New Roman" w:cs="Times New Roman"/>
          <w:b/>
          <w:sz w:val="28"/>
          <w:szCs w:val="28"/>
          <w:u w:val="single"/>
        </w:rPr>
        <w:t xml:space="preserve">Supplementary </w:t>
      </w:r>
      <w:r w:rsidR="003A61F8" w:rsidRPr="009A5753">
        <w:rPr>
          <w:rFonts w:ascii="Times New Roman" w:hAnsi="Times New Roman" w:cs="Times New Roman"/>
          <w:b/>
          <w:sz w:val="28"/>
          <w:szCs w:val="28"/>
          <w:u w:val="single"/>
        </w:rPr>
        <w:t>Methods</w:t>
      </w:r>
    </w:p>
    <w:p w14:paraId="55056B7F" w14:textId="77777777" w:rsidR="003A61F8" w:rsidRPr="00CA6C72" w:rsidRDefault="003A61F8" w:rsidP="004F5E3B">
      <w:pPr>
        <w:rPr>
          <w:rFonts w:ascii="Times New Roman" w:hAnsi="Times New Roman" w:cs="Times New Roman"/>
          <w:b/>
        </w:rPr>
      </w:pPr>
      <w:r w:rsidRPr="00CA6C72">
        <w:rPr>
          <w:rFonts w:ascii="Times New Roman" w:hAnsi="Times New Roman" w:cs="Times New Roman"/>
          <w:b/>
        </w:rPr>
        <w:t>Inclusion/exclusion criteria</w:t>
      </w:r>
    </w:p>
    <w:p w14:paraId="4A780572" w14:textId="043A9D85" w:rsidR="003A61F8" w:rsidRPr="00CA6C72" w:rsidRDefault="003A61F8" w:rsidP="00B777AC">
      <w:pPr>
        <w:ind w:firstLineChars="200" w:firstLine="480"/>
        <w:jc w:val="both"/>
        <w:rPr>
          <w:rFonts w:ascii="Times New Roman" w:hAnsi="Times New Roman" w:cs="Times New Roman"/>
        </w:rPr>
      </w:pPr>
      <w:r w:rsidRPr="00CA6C72">
        <w:rPr>
          <w:rFonts w:ascii="Times New Roman" w:hAnsi="Times New Roman" w:cs="Times New Roman"/>
        </w:rPr>
        <w:t xml:space="preserve">Because we used datasets from five different ABIDE sites, reported inclusion/exclusion criteria are similar but are not fully uniform across all sites. We note that typically developing (TD) children participants at all sites were required to be normally developing, neurologically and psychiatrically healthy individuals ascertained via a detailed health questionnaire. Both NYU and Yale (the two sites with ASD children participants used in the current work) used </w:t>
      </w:r>
      <w:r w:rsidRPr="00407584">
        <w:rPr>
          <w:rFonts w:ascii="Times New Roman" w:hAnsi="Times New Roman" w:cs="Times New Roman"/>
        </w:rPr>
        <w:t xml:space="preserve">stringent </w:t>
      </w:r>
      <w:r w:rsidRPr="00CA6C72">
        <w:rPr>
          <w:rFonts w:ascii="Times New Roman" w:hAnsi="Times New Roman" w:cs="Times New Roman"/>
        </w:rPr>
        <w:t xml:space="preserve">ascertainment criteria when deciding whether to include potential participants in the ASD group, including research-reliable administration of both </w:t>
      </w:r>
      <w:r w:rsidR="0036777A">
        <w:rPr>
          <w:rFonts w:ascii="Times New Roman" w:hAnsi="Times New Roman" w:cs="Times New Roman"/>
        </w:rPr>
        <w:t xml:space="preserve">the </w:t>
      </w:r>
      <w:r w:rsidRPr="00CA6C72">
        <w:rPr>
          <w:rFonts w:ascii="Times New Roman" w:hAnsi="Times New Roman" w:cs="Times New Roman"/>
        </w:rPr>
        <w:t>A</w:t>
      </w:r>
      <w:r w:rsidR="00085484">
        <w:rPr>
          <w:rFonts w:ascii="Times New Roman" w:hAnsi="Times New Roman" w:cs="Times New Roman"/>
        </w:rPr>
        <w:t>D</w:t>
      </w:r>
      <w:r w:rsidRPr="00CA6C72">
        <w:rPr>
          <w:rFonts w:ascii="Times New Roman" w:hAnsi="Times New Roman" w:cs="Times New Roman"/>
        </w:rPr>
        <w:t xml:space="preserve">OS and ADI-R as well as </w:t>
      </w:r>
      <w:r w:rsidR="0036777A">
        <w:rPr>
          <w:rFonts w:ascii="Times New Roman" w:hAnsi="Times New Roman" w:cs="Times New Roman"/>
        </w:rPr>
        <w:t xml:space="preserve">the </w:t>
      </w:r>
      <w:r w:rsidRPr="00CA6C72">
        <w:rPr>
          <w:rFonts w:ascii="Times New Roman" w:hAnsi="Times New Roman" w:cs="Times New Roman"/>
        </w:rPr>
        <w:t>requirement to meet DSM-IV-based clinical diagnosis of ASD (see below for details). Additional information on inclusion/exclusion criteria for each site are</w:t>
      </w:r>
      <w:r w:rsidR="00E736CB">
        <w:rPr>
          <w:rFonts w:ascii="Times New Roman" w:hAnsi="Times New Roman" w:cs="Times New Roman"/>
        </w:rPr>
        <w:t xml:space="preserve"> </w:t>
      </w:r>
      <w:r w:rsidRPr="00CA6C72">
        <w:rPr>
          <w:rFonts w:ascii="Times New Roman" w:hAnsi="Times New Roman" w:cs="Times New Roman"/>
        </w:rPr>
        <w:t xml:space="preserve">reported in detail at </w:t>
      </w:r>
      <w:r w:rsidR="00C618CE" w:rsidRPr="00C618CE">
        <w:rPr>
          <w:rFonts w:ascii="Times New Roman" w:hAnsi="Times New Roman" w:cs="Times New Roman"/>
          <w:i/>
        </w:rPr>
        <w:t>http://fcon_1000.projects.nitrc.org/indi/abide/abide_I.html</w:t>
      </w:r>
      <w:r w:rsidRPr="00CA6C72">
        <w:rPr>
          <w:rFonts w:ascii="Times New Roman" w:hAnsi="Times New Roman" w:cs="Times New Roman"/>
        </w:rPr>
        <w:t xml:space="preserve">. </w:t>
      </w:r>
    </w:p>
    <w:p w14:paraId="34A8376F" w14:textId="2AB3C88D" w:rsidR="003A61F8" w:rsidRPr="00CA6C72" w:rsidRDefault="003A61F8" w:rsidP="00B777AC">
      <w:pPr>
        <w:ind w:firstLineChars="200" w:firstLine="480"/>
        <w:jc w:val="both"/>
        <w:rPr>
          <w:rFonts w:ascii="Times New Roman" w:hAnsi="Times New Roman" w:cs="Times New Roman"/>
        </w:rPr>
      </w:pPr>
      <w:r w:rsidRPr="00CA6C72">
        <w:rPr>
          <w:rFonts w:ascii="Times New Roman" w:hAnsi="Times New Roman" w:cs="Times New Roman"/>
          <w:i/>
        </w:rPr>
        <w:t>Exclusion criteria common to all sites.</w:t>
      </w:r>
      <w:r w:rsidRPr="00CA6C72">
        <w:rPr>
          <w:rFonts w:ascii="Times New Roman" w:hAnsi="Times New Roman" w:cs="Times New Roman"/>
        </w:rPr>
        <w:t xml:space="preserve"> Potential participants (ASD and TD) across all 5 sites were excluded if there were contraindications to MRI environment and history of head trauma with loss of consciousness. NYU excluded potential participants with chronic systemic medical conditions. Potential participants were excluded if they had any neurological disorder or history of seizures at UM_1, USM, and UCLA_1. </w:t>
      </w:r>
      <w:r w:rsidR="0036777A">
        <w:rPr>
          <w:rFonts w:ascii="Times New Roman" w:hAnsi="Times New Roman" w:cs="Times New Roman"/>
        </w:rPr>
        <w:t xml:space="preserve">The </w:t>
      </w:r>
      <w:r w:rsidRPr="00CA6C72">
        <w:rPr>
          <w:rFonts w:ascii="Times New Roman" w:hAnsi="Times New Roman" w:cs="Times New Roman"/>
        </w:rPr>
        <w:t xml:space="preserve">UCLA_1 site also excluded potential participants with tic or involuntary movement disorder, or any known genetic disorder. </w:t>
      </w:r>
    </w:p>
    <w:p w14:paraId="657AE7F7" w14:textId="77777777" w:rsidR="003A61F8" w:rsidRPr="00CA6C72" w:rsidRDefault="003A61F8" w:rsidP="00B777AC">
      <w:pPr>
        <w:ind w:firstLineChars="200" w:firstLine="480"/>
        <w:jc w:val="both"/>
        <w:rPr>
          <w:rFonts w:ascii="Times New Roman" w:hAnsi="Times New Roman" w:cs="Times New Roman"/>
        </w:rPr>
      </w:pPr>
      <w:r w:rsidRPr="00CA6C72">
        <w:rPr>
          <w:rFonts w:ascii="Times New Roman" w:hAnsi="Times New Roman" w:cs="Times New Roman"/>
          <w:i/>
        </w:rPr>
        <w:t>Exclusion criteria for ASD participants.</w:t>
      </w:r>
      <w:r w:rsidRPr="00CA6C72">
        <w:rPr>
          <w:rFonts w:ascii="Times New Roman" w:hAnsi="Times New Roman" w:cs="Times New Roman"/>
        </w:rPr>
        <w:t xml:space="preserve"> Potential ASD participants at the NYU site were excluded if they had a </w:t>
      </w:r>
      <w:r w:rsidRPr="00407584">
        <w:rPr>
          <w:rFonts w:ascii="Times New Roman" w:hAnsi="Times New Roman" w:cs="Times New Roman"/>
        </w:rPr>
        <w:t>manic/depressive episode</w:t>
      </w:r>
      <w:r w:rsidRPr="00CA6C72">
        <w:rPr>
          <w:rFonts w:ascii="Times New Roman" w:hAnsi="Times New Roman" w:cs="Times New Roman"/>
        </w:rPr>
        <w:t xml:space="preserve">, bipolar disorder, schizophrenia, or posttraumatic stress disorder, as well as if they were on antipsychotic medication. Yale did not report exclusion criteria specific to potential ASD participants. </w:t>
      </w:r>
    </w:p>
    <w:p w14:paraId="1A0299A1" w14:textId="11CA6F1C" w:rsidR="00914FF8" w:rsidRDefault="003A61F8" w:rsidP="00B777AC">
      <w:pPr>
        <w:ind w:firstLineChars="200" w:firstLine="480"/>
        <w:jc w:val="both"/>
        <w:rPr>
          <w:rFonts w:ascii="Times New Roman" w:hAnsi="Times New Roman" w:cs="Times New Roman"/>
        </w:rPr>
      </w:pPr>
      <w:r w:rsidRPr="00CA6C72">
        <w:rPr>
          <w:rFonts w:ascii="Times New Roman" w:hAnsi="Times New Roman" w:cs="Times New Roman"/>
          <w:i/>
        </w:rPr>
        <w:t>Inclusion criteria.</w:t>
      </w:r>
      <w:r w:rsidRPr="00CA6C72">
        <w:rPr>
          <w:rFonts w:ascii="Times New Roman" w:hAnsi="Times New Roman" w:cs="Times New Roman"/>
        </w:rPr>
        <w:t xml:space="preserve"> Estimates of IQ (Verbal and Performance IQ) were obtained using the Wechsler Abbreviated</w:t>
      </w:r>
      <w:r w:rsidR="00646A19">
        <w:rPr>
          <w:rFonts w:ascii="Times New Roman" w:hAnsi="Times New Roman" w:cs="Times New Roman"/>
        </w:rPr>
        <w:t xml:space="preserve"> Scales of Intelligence (WASI)</w:t>
      </w:r>
      <w:r w:rsidR="00F551D8">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&lt;EndNote&gt;&lt;Cite&gt;&lt;Author&gt;Wechsler&lt;/Author&gt;&lt;Year&gt;1999&lt;/Year&gt;&lt;RecNum&gt;1151&lt;/RecNum&gt;&lt;DisplayText&gt;[1]&lt;/DisplayText&gt;&lt;record&gt;&lt;rec-number&gt;1151&lt;/rec-number&gt;&lt;foreign-keys&gt;&lt;key app="EN" db-id="pwfdrewz7w5zpie05eevp0z5rxrfa5td0vtw"&gt;1151&lt;/key&gt;&lt;/foreign-keys&gt;&lt;ref-type name="Pamphlet"&gt;24&lt;/ref-type&gt;&lt;contributors&gt;&lt;authors&gt;&lt;author&gt;Wechsler, D.&lt;/author&gt;&lt;/authors&gt;&lt;/contributors&gt;&lt;titles&gt;&lt;title&gt;Wechsler Abbreviated Scale of Intelligence&lt;/title&gt;&lt;/titles&gt;&lt;dates&gt;&lt;year&gt;1999&lt;/year&gt;&lt;/dates&gt;&lt;pub-location&gt;San Antonio, Texas&lt;/pub-location&gt;&lt;publisher&gt;The Psychological Corporation&lt;/publisher&gt;&lt;urls&gt;&lt;/urls&gt;&lt;/record&gt;&lt;/Cite&gt;&lt;/EndNote&gt;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 w:tooltip="Wechsler, 1999 #1151" w:history="1">
        <w:r w:rsidR="002F2DBF">
          <w:rPr>
            <w:rFonts w:ascii="Times New Roman" w:hAnsi="Times New Roman" w:cs="Times New Roman"/>
            <w:noProof/>
          </w:rPr>
          <w:t>1</w:t>
        </w:r>
      </w:hyperlink>
      <w:r w:rsidR="002F2DBF">
        <w:rPr>
          <w:rFonts w:ascii="Times New Roman" w:hAnsi="Times New Roman" w:cs="Times New Roman"/>
          <w:noProof/>
        </w:rPr>
        <w:t>]</w:t>
      </w:r>
      <w:r w:rsidR="002F2DBF">
        <w:rPr>
          <w:rFonts w:ascii="Times New Roman" w:hAnsi="Times New Roman" w:cs="Times New Roman"/>
        </w:rPr>
        <w:fldChar w:fldCharType="end"/>
      </w:r>
      <w:r w:rsidR="00F551D8">
        <w:rPr>
          <w:rFonts w:ascii="Times New Roman" w:hAnsi="Times New Roman" w:cs="Times New Roman"/>
        </w:rPr>
        <w:t xml:space="preserve"> </w:t>
      </w:r>
      <w:r w:rsidRPr="00CA6C72">
        <w:rPr>
          <w:rFonts w:ascii="Times New Roman" w:hAnsi="Times New Roman" w:cs="Times New Roman"/>
        </w:rPr>
        <w:t xml:space="preserve">at NYU, UCLA_1, and USM. At USM, IQ </w:t>
      </w:r>
      <w:r w:rsidRPr="00B00E64">
        <w:rPr>
          <w:rFonts w:ascii="Times New Roman" w:hAnsi="Times New Roman" w:cs="Times New Roman"/>
        </w:rPr>
        <w:t>estimates for one participant was obtained using the Wechsler Intelligenc</w:t>
      </w:r>
      <w:r w:rsidR="00646A19" w:rsidRPr="00B00E64">
        <w:rPr>
          <w:rFonts w:ascii="Times New Roman" w:hAnsi="Times New Roman" w:cs="Times New Roman"/>
        </w:rPr>
        <w:t>e Scal</w:t>
      </w:r>
      <w:r w:rsidR="00E67B91" w:rsidRPr="00B00E64">
        <w:rPr>
          <w:rFonts w:ascii="Times New Roman" w:hAnsi="Times New Roman" w:cs="Times New Roman"/>
        </w:rPr>
        <w:t>e for Children (WISC-III</w:t>
      </w:r>
      <w:r w:rsidR="00646A19" w:rsidRPr="00B00E64">
        <w:rPr>
          <w:rFonts w:ascii="Times New Roman" w:hAnsi="Times New Roman" w:cs="Times New Roman"/>
        </w:rPr>
        <w:t>)</w:t>
      </w:r>
      <w:r w:rsidR="00E736CB">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&lt;EndNote&gt;&lt;Cite&gt;&lt;Author&gt;Wechsler&lt;/Author&gt;&lt;Year&gt;1991&lt;/Year&gt;&lt;RecNum&gt;1169&lt;/RecNum&gt;&lt;DisplayText&gt;[2]&lt;/DisplayText&gt;&lt;record&gt;&lt;rec-number&gt;1169&lt;/rec-number&gt;&lt;foreign-keys&gt;&lt;key app="EN" db-id="pwfdrewz7w5zpie05eevp0z5rxrfa5td0vtw"&gt;1169&lt;/key&gt;&lt;/foreign-keys&gt;&lt;ref-type name="Pamphlet"&gt;24&lt;/ref-type&gt;&lt;contributors&gt;&lt;authors&gt;&lt;author&gt;Wechsler, D.&lt;/author&gt;&lt;/authors&gt;&lt;/contributors&gt;&lt;titles&gt;&lt;title&gt;Wechsler intelligence scale for children, third edition&lt;/title&gt;&lt;/titles&gt;&lt;dates&gt;&lt;year&gt;1991&lt;/year&gt;&lt;/dates&gt;&lt;pub-location&gt;San Antonio, TX&lt;/pub-location&gt;&lt;publisher&gt;The Psychological Corporation&lt;/publisher&gt;&lt;urls&gt;&lt;/urls&gt;&lt;/record&gt;&lt;/Cite&gt;&lt;/EndNote&gt;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2" w:tooltip="Wechsler, 1991 #1169" w:history="1">
        <w:r w:rsidR="002F2DBF">
          <w:rPr>
            <w:rFonts w:ascii="Times New Roman" w:hAnsi="Times New Roman" w:cs="Times New Roman"/>
            <w:noProof/>
          </w:rPr>
          <w:t>2</w:t>
        </w:r>
      </w:hyperlink>
      <w:r w:rsidR="002F2DBF">
        <w:rPr>
          <w:rFonts w:ascii="Times New Roman" w:hAnsi="Times New Roman" w:cs="Times New Roman"/>
          <w:noProof/>
        </w:rPr>
        <w:t>]</w:t>
      </w:r>
      <w:r w:rsidR="002F2DBF">
        <w:rPr>
          <w:rFonts w:ascii="Times New Roman" w:hAnsi="Times New Roman" w:cs="Times New Roman"/>
        </w:rPr>
        <w:fldChar w:fldCharType="end"/>
      </w:r>
      <w:r w:rsidRPr="00B00E64">
        <w:rPr>
          <w:rFonts w:ascii="Times New Roman" w:hAnsi="Times New Roman" w:cs="Times New Roman"/>
        </w:rPr>
        <w:t>. Differential</w:t>
      </w:r>
      <w:r w:rsidRPr="00CA6C72">
        <w:rPr>
          <w:rFonts w:ascii="Times New Roman" w:hAnsi="Times New Roman" w:cs="Times New Roman"/>
        </w:rPr>
        <w:t xml:space="preserve"> Abilities Sca</w:t>
      </w:r>
      <w:r w:rsidR="003E35BE" w:rsidRPr="00CA6C72">
        <w:rPr>
          <w:rFonts w:ascii="Times New Roman" w:hAnsi="Times New Roman" w:cs="Times New Roman"/>
        </w:rPr>
        <w:t>le (DAS-II: School Age Edition)</w:t>
      </w:r>
      <w:r w:rsidR="00E736CB">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&lt;EndNote&gt;&lt;Cite&gt;&lt;Author&gt;Elliot&lt;/Author&gt;&lt;Year&gt;1990&lt;/Year&gt;&lt;RecNum&gt;1152&lt;/RecNum&gt;&lt;DisplayText&gt;[3]&lt;/DisplayText&gt;&lt;record&gt;&lt;rec-number&gt;1152&lt;/rec-number&gt;&lt;foreign-keys&gt;&lt;key app="EN" db-id="pwfdrewz7w5zpie05eevp0z5rxrfa5td0vtw"&gt;1152&lt;/key&gt;&lt;/foreign-keys&gt;&lt;ref-type name="Pamphlet"&gt;24&lt;/ref-type&gt;&lt;contributors&gt;&lt;authors&gt;&lt;author&gt;Elliot, C.D.&lt;/author&gt;&lt;/authors&gt;&lt;/contributors&gt;&lt;titles&gt;&lt;title&gt;Differential Ability Scales (DAS)&lt;/title&gt;&lt;/titles&gt;&lt;dates&gt;&lt;year&gt;1990&lt;/year&gt;&lt;/dates&gt;&lt;pub-location&gt;San Antonio, Texas&lt;/pub-location&gt;&lt;publisher&gt;Psychological Corporation&lt;/publisher&gt;&lt;urls&gt;&lt;/urls&gt;&lt;/record&gt;&lt;/Cite&gt;&lt;/EndNote&gt;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3" w:tooltip="Elliot, 1990 #1152" w:history="1">
        <w:r w:rsidR="002F2DBF">
          <w:rPr>
            <w:rFonts w:ascii="Times New Roman" w:hAnsi="Times New Roman" w:cs="Times New Roman"/>
            <w:noProof/>
          </w:rPr>
          <w:t>3</w:t>
        </w:r>
      </w:hyperlink>
      <w:r w:rsidR="002F2DBF">
        <w:rPr>
          <w:rFonts w:ascii="Times New Roman" w:hAnsi="Times New Roman" w:cs="Times New Roman"/>
          <w:noProof/>
        </w:rPr>
        <w:t>]</w:t>
      </w:r>
      <w:r w:rsidR="002F2DBF">
        <w:rPr>
          <w:rFonts w:ascii="Times New Roman" w:hAnsi="Times New Roman" w:cs="Times New Roman"/>
        </w:rPr>
        <w:fldChar w:fldCharType="end"/>
      </w:r>
      <w:r w:rsidR="00F551D8">
        <w:rPr>
          <w:rFonts w:ascii="Times New Roman" w:hAnsi="Times New Roman" w:cs="Times New Roman"/>
        </w:rPr>
        <w:t xml:space="preserve"> </w:t>
      </w:r>
      <w:r w:rsidRPr="00CA6C72">
        <w:rPr>
          <w:rFonts w:ascii="Times New Roman" w:hAnsi="Times New Roman" w:cs="Times New Roman"/>
        </w:rPr>
        <w:t>was used at Yale. At UM_</w:t>
      </w:r>
      <w:r w:rsidRPr="00407584">
        <w:rPr>
          <w:rFonts w:ascii="Times New Roman" w:hAnsi="Times New Roman" w:cs="Times New Roman"/>
        </w:rPr>
        <w:t>1 estimates were</w:t>
      </w:r>
      <w:r w:rsidRPr="00CA6C72">
        <w:rPr>
          <w:rFonts w:ascii="Times New Roman" w:hAnsi="Times New Roman" w:cs="Times New Roman"/>
        </w:rPr>
        <w:t xml:space="preserve"> obtained using the Ravens Standard Progressive Matric</w:t>
      </w:r>
      <w:r w:rsidR="00646A19">
        <w:rPr>
          <w:rFonts w:ascii="Times New Roman" w:hAnsi="Times New Roman" w:cs="Times New Roman"/>
        </w:rPr>
        <w:t>es</w:t>
      </w:r>
      <w:r w:rsidR="00F551D8">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&lt;EndNote&gt;&lt;Cite&gt;&lt;Author&gt;Raven&lt;/Author&gt;&lt;Year&gt;2000&lt;/Year&gt;&lt;RecNum&gt;1478&lt;/RecNum&gt;&lt;DisplayText&gt;[4]&lt;/DisplayText&gt;&lt;record&gt;&lt;rec-number&gt;1478&lt;/rec-number&gt;&lt;foreign-keys&gt;&lt;key app="EN" db-id="pwfdrewz7w5zpie05eevp0z5rxrfa5td0vtw"&gt;1478&lt;/key&gt;&lt;/foreign-keys&gt;&lt;ref-type name="Pamphlet"&gt;24&lt;/ref-type&gt;&lt;contributors&gt;&lt;authors&gt;&lt;author&gt;Raven, J. C. &lt;/author&gt;&lt;/authors&gt;&lt;/contributors&gt;&lt;titles&gt;&lt;title&gt;Standard Progressive Matrices&lt;/title&gt;&lt;/titles&gt;&lt;dates&gt;&lt;year&gt;2000&lt;/year&gt;&lt;/dates&gt;&lt;pub-location&gt;Oxford, UK&lt;/pub-location&gt;&lt;publisher&gt;Oxford Psychological Press&lt;/publisher&gt;&lt;urls&gt;&lt;/urls&gt;&lt;/record&gt;&lt;/Cite&gt;&lt;/EndNote&gt;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4" w:tooltip="Raven, 2000 #1478" w:history="1">
        <w:r w:rsidR="002F2DBF">
          <w:rPr>
            <w:rFonts w:ascii="Times New Roman" w:hAnsi="Times New Roman" w:cs="Times New Roman"/>
            <w:noProof/>
          </w:rPr>
          <w:t>4</w:t>
        </w:r>
      </w:hyperlink>
      <w:r w:rsidR="002F2DBF">
        <w:rPr>
          <w:rFonts w:ascii="Times New Roman" w:hAnsi="Times New Roman" w:cs="Times New Roman"/>
          <w:noProof/>
        </w:rPr>
        <w:t>]</w:t>
      </w:r>
      <w:r w:rsidR="002F2DBF">
        <w:rPr>
          <w:rFonts w:ascii="Times New Roman" w:hAnsi="Times New Roman" w:cs="Times New Roman"/>
        </w:rPr>
        <w:fldChar w:fldCharType="end"/>
      </w:r>
      <w:r w:rsidR="00E736CB">
        <w:rPr>
          <w:rFonts w:ascii="Times New Roman" w:hAnsi="Times New Roman" w:cs="Times New Roman"/>
        </w:rPr>
        <w:t xml:space="preserve"> </w:t>
      </w:r>
      <w:r w:rsidRPr="00CA6C72">
        <w:rPr>
          <w:rFonts w:ascii="Times New Roman" w:hAnsi="Times New Roman" w:cs="Times New Roman"/>
        </w:rPr>
        <w:t xml:space="preserve">and the Peabody </w:t>
      </w:r>
      <w:r w:rsidR="00646A19">
        <w:rPr>
          <w:rFonts w:ascii="Times New Roman" w:hAnsi="Times New Roman" w:cs="Times New Roman"/>
        </w:rPr>
        <w:t>Picture Vocabulary Test (PPVT)</w:t>
      </w:r>
      <w:r w:rsidR="00E736CB">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&lt;EndNote&gt;&lt;Cite&gt;&lt;Author&gt;Dunn&lt;/Author&gt;&lt;Year&gt;1997&lt;/Year&gt;&lt;RecNum&gt;1479&lt;/RecNum&gt;&lt;DisplayText&gt;[5]&lt;/DisplayText&gt;&lt;record&gt;&lt;rec-number&gt;1479&lt;/rec-number&gt;&lt;foreign-keys&gt;&lt;key app="EN" db-id="pwfdrewz7w5zpie05eevp0z5rxrfa5td0vtw"&gt;1479&lt;/key&gt;&lt;/foreign-keys&gt;&lt;ref-type name="Pamphlet"&gt;24&lt;/ref-type&gt;&lt;contributors&gt;&lt;authors&gt;&lt;author&gt;Dunn, L.M.&lt;/author&gt;&lt;author&gt;Dunn, L.M.&lt;/author&gt;&lt;/authors&gt;&lt;/contributors&gt;&lt;titles&gt;&lt;title&gt;Peabody Picture Vocabulary Test (3rd ed.)&lt;/title&gt;&lt;/titles&gt;&lt;dates&gt;&lt;year&gt;1997&lt;/year&gt;&lt;/dates&gt;&lt;pub-location&gt;Circle Pines, MN&lt;/pub-location&gt;&lt;publisher&gt;American Guidance Services&lt;/publisher&gt;&lt;urls&gt;&lt;/urls&gt;&lt;/record&gt;&lt;/Cite&gt;&lt;/EndNote&gt;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5" w:tooltip="Dunn, 1997 #1479" w:history="1">
        <w:r w:rsidR="002F2DBF">
          <w:rPr>
            <w:rFonts w:ascii="Times New Roman" w:hAnsi="Times New Roman" w:cs="Times New Roman"/>
            <w:noProof/>
          </w:rPr>
          <w:t>5</w:t>
        </w:r>
      </w:hyperlink>
      <w:r w:rsidR="002F2DBF">
        <w:rPr>
          <w:rFonts w:ascii="Times New Roman" w:hAnsi="Times New Roman" w:cs="Times New Roman"/>
          <w:noProof/>
        </w:rPr>
        <w:t>]</w:t>
      </w:r>
      <w:r w:rsidR="002F2DBF">
        <w:rPr>
          <w:rFonts w:ascii="Times New Roman" w:hAnsi="Times New Roman" w:cs="Times New Roman"/>
        </w:rPr>
        <w:fldChar w:fldCharType="end"/>
      </w:r>
      <w:r w:rsidR="00F551D8">
        <w:rPr>
          <w:rFonts w:ascii="Times New Roman" w:hAnsi="Times New Roman" w:cs="Times New Roman"/>
        </w:rPr>
        <w:t xml:space="preserve"> </w:t>
      </w:r>
      <w:r w:rsidRPr="00CA6C72">
        <w:rPr>
          <w:rFonts w:ascii="Times New Roman" w:hAnsi="Times New Roman" w:cs="Times New Roman"/>
        </w:rPr>
        <w:t>(note that full IQ estimate is given as an average of the Ravens score (PIQ) and PPVT score (VIQ)). USM required performance IQ (PIQ)&gt;70, UM_1 required that either VIQ or PIQ scores were &gt;=85.</w:t>
      </w:r>
      <w:r w:rsidR="001C23BF" w:rsidRPr="00CA6C72">
        <w:rPr>
          <w:rFonts w:ascii="Times New Roman" w:hAnsi="Times New Roman" w:cs="Times New Roman"/>
        </w:rPr>
        <w:t xml:space="preserve"> </w:t>
      </w:r>
      <w:r w:rsidRPr="00CA6C72">
        <w:rPr>
          <w:rFonts w:ascii="Times New Roman" w:hAnsi="Times New Roman" w:cs="Times New Roman"/>
        </w:rPr>
        <w:t>Participants at UCLA_1 were reported to be required to be “fully verbal”; IQ cut-off is not indicated for NYU or Yale. (As described in the main text, in the current study, we req</w:t>
      </w:r>
      <w:r w:rsidR="00440A30">
        <w:rPr>
          <w:rFonts w:ascii="Times New Roman" w:hAnsi="Times New Roman" w:cs="Times New Roman"/>
        </w:rPr>
        <w:t>uired all participants to have Full S</w:t>
      </w:r>
      <w:r w:rsidRPr="00CA6C72">
        <w:rPr>
          <w:rFonts w:ascii="Times New Roman" w:hAnsi="Times New Roman" w:cs="Times New Roman"/>
        </w:rPr>
        <w:t xml:space="preserve">cale IQ&gt;70). </w:t>
      </w:r>
    </w:p>
    <w:p w14:paraId="34818E7B" w14:textId="3C7183F2" w:rsidR="005C3621" w:rsidRDefault="00085484" w:rsidP="00B777AC">
      <w:pPr>
        <w:ind w:firstLineChars="200" w:firstLine="480"/>
        <w:jc w:val="both"/>
        <w:rPr>
          <w:rFonts w:ascii="Times New Roman" w:hAnsi="Times New Roman" w:cs="Times New Roman"/>
        </w:rPr>
      </w:pPr>
      <w:r>
        <w:rPr>
          <w:rFonts w:ascii="Times New Roman" w:hAnsi="Times New Roman" w:cs="Times New Roman"/>
          <w:i/>
        </w:rPr>
        <w:t xml:space="preserve">IQ assessment instruments. </w:t>
      </w:r>
      <w:r w:rsidR="00F8634D">
        <w:rPr>
          <w:rFonts w:ascii="Times New Roman" w:hAnsi="Times New Roman" w:cs="Times New Roman"/>
        </w:rPr>
        <w:t xml:space="preserve">In the current </w:t>
      </w:r>
      <w:r w:rsidR="00EE422A">
        <w:rPr>
          <w:rFonts w:ascii="Times New Roman" w:hAnsi="Times New Roman" w:cs="Times New Roman"/>
        </w:rPr>
        <w:t>work</w:t>
      </w:r>
      <w:r w:rsidR="00F8634D">
        <w:rPr>
          <w:rFonts w:ascii="Times New Roman" w:hAnsi="Times New Roman" w:cs="Times New Roman"/>
        </w:rPr>
        <w:t xml:space="preserve"> we have used IQ estimates in order to perform matching between ASD and TD groups, as well as to study the potential role of </w:t>
      </w:r>
      <w:r w:rsidR="00F8634D" w:rsidRPr="00407584">
        <w:rPr>
          <w:rFonts w:ascii="Times New Roman" w:hAnsi="Times New Roman" w:cs="Times New Roman"/>
        </w:rPr>
        <w:t>differences i</w:t>
      </w:r>
      <w:r w:rsidR="00F8634D">
        <w:rPr>
          <w:rFonts w:ascii="Times New Roman" w:hAnsi="Times New Roman" w:cs="Times New Roman"/>
        </w:rPr>
        <w:t xml:space="preserve">n IQ (e.g., PIQ&gt;VIQ) on brain measures. </w:t>
      </w:r>
      <w:r w:rsidR="00496B53" w:rsidRPr="00496B53">
        <w:rPr>
          <w:rFonts w:ascii="Times New Roman" w:hAnsi="Times New Roman" w:cs="Times New Roman"/>
        </w:rPr>
        <w:t xml:space="preserve">However, it has been noted that IQ estimates may vary across different instruments, in particular for clinical </w:t>
      </w:r>
      <w:r w:rsidR="00496B53" w:rsidRPr="00B00E64">
        <w:rPr>
          <w:rFonts w:ascii="Times New Roman" w:hAnsi="Times New Roman" w:cs="Times New Roman"/>
        </w:rPr>
        <w:t>populations</w:t>
      </w:r>
      <w:r w:rsidR="00F551D8">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&lt;EndNote&gt;&lt;Cite&gt;&lt;Author&gt;Dawson&lt;/Author&gt;&lt;Year&gt;2007&lt;/Year&gt;&lt;RecNum&gt;1774&lt;/RecNum&gt;&lt;DisplayText&gt;[6]&lt;/DisplayText&gt;&lt;record&gt;&lt;rec-number&gt;1774&lt;/rec-number&gt;&lt;foreign-keys&gt;&lt;key app="EN" db-id="pwfdrewz7w5zpie05eevp0z5rxrfa5td0vtw"&gt;1774&lt;/key&gt;&lt;/foreign-keys&gt;&lt;ref-type name="Journal Article"&gt;17&lt;/ref-type&gt;&lt;contributors&gt;&lt;authors&gt;&lt;author&gt;Dawson, M.&lt;/author&gt;&lt;author&gt;Soulieres, I.&lt;/author&gt;&lt;author&gt;Gernsbacher, M. A.&lt;/author&gt;&lt;author&gt;Mottron, L.&lt;/author&gt;&lt;/authors&gt;&lt;/contributors&gt;&lt;auth-address&gt;Pervasive Developmental Disorders Specialized Clinic, Hopital Riviere-des-Prairies, Montreal, Quebec, Canada.&lt;/auth-address&gt;&lt;titles&gt;&lt;title&gt;The level and nature of autistic intelligence&lt;/title&gt;&lt;secondary-title&gt;Psychol Sci&lt;/secondary-title&gt;&lt;alt-title&gt;Psychological science&lt;/alt-title&gt;&lt;/titles&gt;&lt;alt-periodical&gt;&lt;full-title&gt;Psychological Science&lt;/full-title&gt;&lt;/alt-periodical&gt;&lt;pages&gt;657-62&lt;/pages&gt;&lt;volume&gt;18&lt;/volume&gt;&lt;number&gt;8&lt;/number&gt;&lt;edition&gt;2007/08/08&lt;/edition&gt;&lt;keywords&gt;&lt;keyword&gt;Adolescent&lt;/keyword&gt;&lt;keyword&gt;Adult&lt;/keyword&gt;&lt;keyword&gt;Analysis of Variance&lt;/keyword&gt;&lt;keyword&gt;Autistic Disorder/ psychology&lt;/keyword&gt;&lt;keyword&gt;Child&lt;/keyword&gt;&lt;keyword&gt;Cognition&lt;/keyword&gt;&lt;keyword&gt;Female&lt;/keyword&gt;&lt;keyword&gt;Humans&lt;/keyword&gt;&lt;keyword&gt;Intelligence&lt;/keyword&gt;&lt;keyword&gt;Intelligence Tests/statistics &amp;amp; numerical data&lt;/keyword&gt;&lt;keyword&gt;Male&lt;/keyword&gt;&lt;/keywords&gt;&lt;dates&gt;&lt;year&gt;2007&lt;/year&gt;&lt;pub-dates&gt;&lt;date&gt;Aug&lt;/date&gt;&lt;/pub-dates&gt;&lt;/dates&gt;&lt;isbn&gt;0956-7976 (Print)&amp;#xD;0956-7976 (Linking)&lt;/isbn&gt;&lt;accession-num&gt;17680932&lt;/accession-num&gt;&lt;urls&gt;&lt;/urls&gt;&lt;custom2&gt;PMC4287210&lt;/custom2&gt;&lt;custom6&gt;Nihms653064&lt;/custom6&gt;&lt;electronic-resource-num&gt;10.1111/j.1467-9280.2007.01954.x&lt;/electronic-resource-num&gt;&lt;remote-database-provider&gt;NLM&lt;/remote-database-provider&gt;&lt;language&gt;eng&lt;/languag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6" w:tooltip="Dawson, 2007 #1774" w:history="1">
        <w:r w:rsidR="002F2DBF">
          <w:rPr>
            <w:rFonts w:ascii="Times New Roman" w:hAnsi="Times New Roman" w:cs="Times New Roman"/>
            <w:noProof/>
          </w:rPr>
          <w:t>6</w:t>
        </w:r>
      </w:hyperlink>
      <w:r w:rsidR="002F2DBF">
        <w:rPr>
          <w:rFonts w:ascii="Times New Roman" w:hAnsi="Times New Roman" w:cs="Times New Roman"/>
          <w:noProof/>
        </w:rPr>
        <w:t>]</w:t>
      </w:r>
      <w:r w:rsidR="002F2DBF">
        <w:rPr>
          <w:rFonts w:ascii="Times New Roman" w:hAnsi="Times New Roman" w:cs="Times New Roman"/>
        </w:rPr>
        <w:fldChar w:fldCharType="end"/>
      </w:r>
      <w:r w:rsidR="00E736CB">
        <w:rPr>
          <w:rFonts w:ascii="Times New Roman" w:hAnsi="Times New Roman" w:cs="Times New Roman"/>
        </w:rPr>
        <w:t xml:space="preserve"> </w:t>
      </w:r>
      <w:r w:rsidR="00496B53" w:rsidRPr="00B00E64">
        <w:rPr>
          <w:rFonts w:ascii="Times New Roman" w:hAnsi="Times New Roman" w:cs="Times New Roman"/>
        </w:rPr>
        <w:t>and Wechsler-based instruments may produce uneven cognitive profiles</w:t>
      </w:r>
      <w:r w:rsidR="00E736CB">
        <w:rPr>
          <w:rFonts w:ascii="Times New Roman" w:hAnsi="Times New Roman" w:cs="Times New Roman"/>
        </w:rPr>
        <w:t xml:space="preserve"> </w:t>
      </w:r>
      <w:r w:rsidR="002F2DBF">
        <w:rPr>
          <w:rFonts w:ascii="Times New Roman" w:hAnsi="Times New Roman" w:cs="Times New Roman"/>
        </w:rPr>
        <w:fldChar w:fldCharType="begin">
          <w:fldData xml:space="preserve">PEVuZE5vdGU+PENpdGU+PEF1dGhvcj5EYXdzb248L0F1dGhvcj48WWVhcj4yMDA3PC9ZZWFyPjxS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</w:fldData>
        </w:fldChar>
      </w:r>
      <w:r w:rsidR="002F2DBF">
        <w:rPr>
          <w:rFonts w:ascii="Times New Roman" w:hAnsi="Times New Roman" w:cs="Times New Roman"/>
        </w:rPr>
        <w:instrText xml:space="preserve"> ADDIN EN.CITE </w:instrText>
      </w:r>
      <w:r w:rsidR="002F2DBF">
        <w:rPr>
          <w:rFonts w:ascii="Times New Roman" w:hAnsi="Times New Roman" w:cs="Times New Roman"/>
        </w:rPr>
        <w:fldChar w:fldCharType="begin">
          <w:fldData xml:space="preserve">PEVuZE5vdGU+PENpdGU+PEF1dGhvcj5EYXdzb248L0F1dGhvcj48WWVhcj4yMDA3PC9ZZWFyPjxS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</w:fldData>
        </w:fldChar>
      </w:r>
      <w:r w:rsidR="002F2DBF">
        <w:rPr>
          <w:rFonts w:ascii="Times New Roman" w:hAnsi="Times New Roman" w:cs="Times New Roman"/>
        </w:rPr>
        <w:instrText xml:space="preserve"> ADDIN EN.CITE.DATA </w:instrText>
      </w:r>
      <w:r w:rsidR="002F2DBF">
        <w:rPr>
          <w:rFonts w:ascii="Times New Roman" w:hAnsi="Times New Roman" w:cs="Times New Roman"/>
        </w:rPr>
      </w:r>
      <w:r w:rsidR="002F2DBF">
        <w:rPr>
          <w:rFonts w:ascii="Times New Roman" w:hAnsi="Times New Roman" w:cs="Times New Roman"/>
        </w:rPr>
        <w:fldChar w:fldCharType="end"/>
      </w:r>
      <w:r w:rsidR="002F2DBF">
        <w:rPr>
          <w:rFonts w:ascii="Times New Roman" w:hAnsi="Times New Roman" w:cs="Times New Roman"/>
        </w:rPr>
      </w:r>
      <w:r w:rsidR="002F2DBF">
        <w:rPr>
          <w:rFonts w:ascii="Times New Roman" w:hAnsi="Times New Roman" w:cs="Times New Roman"/>
        </w:rPr>
        <w:fldChar w:fldCharType="separate"/>
      </w:r>
      <w:r w:rsidR="002F2DBF">
        <w:rPr>
          <w:rFonts w:ascii="Times New Roman" w:hAnsi="Times New Roman" w:cs="Times New Roman"/>
          <w:noProof/>
        </w:rPr>
        <w:t>[</w:t>
      </w:r>
      <w:hyperlink w:anchor="_ENREF_6" w:tooltip="Dawson, 2007 #1774" w:history="1">
        <w:r w:rsidR="002F2DBF">
          <w:rPr>
            <w:rFonts w:ascii="Times New Roman" w:hAnsi="Times New Roman" w:cs="Times New Roman"/>
            <w:noProof/>
          </w:rPr>
          <w:t>6</w:t>
        </w:r>
      </w:hyperlink>
      <w:r w:rsidR="002F2DBF">
        <w:rPr>
          <w:rFonts w:ascii="Times New Roman" w:hAnsi="Times New Roman" w:cs="Times New Roman"/>
          <w:noProof/>
        </w:rPr>
        <w:t xml:space="preserve">, </w:t>
      </w:r>
      <w:hyperlink w:anchor="_ENREF_7" w:tooltip="Nader, 2015 #1775" w:history="1">
        <w:r w:rsidR="002F2DBF">
          <w:rPr>
            <w:rFonts w:ascii="Times New Roman" w:hAnsi="Times New Roman" w:cs="Times New Roman"/>
            <w:noProof/>
          </w:rPr>
          <w:t>7</w:t>
        </w:r>
      </w:hyperlink>
      <w:r w:rsidR="002F2DBF">
        <w:rPr>
          <w:rFonts w:ascii="Times New Roman" w:hAnsi="Times New Roman" w:cs="Times New Roman"/>
          <w:noProof/>
        </w:rPr>
        <w:t>]</w:t>
      </w:r>
      <w:r w:rsidR="002F2DBF">
        <w:rPr>
          <w:rFonts w:ascii="Times New Roman" w:hAnsi="Times New Roman" w:cs="Times New Roman"/>
        </w:rPr>
        <w:fldChar w:fldCharType="end"/>
      </w:r>
      <w:r w:rsidR="00496B53" w:rsidRPr="00B00E64">
        <w:rPr>
          <w:rFonts w:ascii="Times New Roman" w:hAnsi="Times New Roman" w:cs="Times New Roman"/>
        </w:rPr>
        <w:t>.</w:t>
      </w:r>
      <w:r w:rsidR="00496B53">
        <w:rPr>
          <w:rFonts w:ascii="Times New Roman" w:hAnsi="Times New Roman" w:cs="Times New Roman"/>
        </w:rPr>
        <w:t xml:space="preserve"> </w:t>
      </w:r>
      <w:r w:rsidR="00F8634D">
        <w:rPr>
          <w:rFonts w:ascii="Times New Roman" w:hAnsi="Times New Roman" w:cs="Times New Roman"/>
        </w:rPr>
        <w:t>Therefore, we</w:t>
      </w:r>
      <w:r w:rsidR="00C043A6">
        <w:rPr>
          <w:rFonts w:ascii="Times New Roman" w:hAnsi="Times New Roman" w:cs="Times New Roman"/>
        </w:rPr>
        <w:t xml:space="preserve"> provide </w:t>
      </w:r>
      <w:r w:rsidR="005E4907">
        <w:rPr>
          <w:rFonts w:ascii="Times New Roman" w:hAnsi="Times New Roman" w:cs="Times New Roman"/>
        </w:rPr>
        <w:t>pertinent</w:t>
      </w:r>
      <w:r w:rsidR="00C043A6">
        <w:rPr>
          <w:rFonts w:ascii="Times New Roman" w:hAnsi="Times New Roman" w:cs="Times New Roman"/>
        </w:rPr>
        <w:t xml:space="preserve"> details on the cognitive profiles </w:t>
      </w:r>
      <w:r w:rsidR="005E4907">
        <w:rPr>
          <w:rFonts w:ascii="Times New Roman" w:hAnsi="Times New Roman" w:cs="Times New Roman"/>
        </w:rPr>
        <w:t xml:space="preserve">of the meta sample below </w:t>
      </w:r>
      <w:r w:rsidR="00C043A6">
        <w:rPr>
          <w:rFonts w:ascii="Times New Roman" w:hAnsi="Times New Roman" w:cs="Times New Roman"/>
        </w:rPr>
        <w:t>and</w:t>
      </w:r>
      <w:r w:rsidR="00F8634D">
        <w:rPr>
          <w:rFonts w:ascii="Times New Roman" w:hAnsi="Times New Roman" w:cs="Times New Roman"/>
        </w:rPr>
        <w:t xml:space="preserve"> rule out </w:t>
      </w:r>
      <w:r w:rsidR="00750876">
        <w:rPr>
          <w:rFonts w:ascii="Times New Roman" w:hAnsi="Times New Roman" w:cs="Times New Roman"/>
        </w:rPr>
        <w:t xml:space="preserve">the </w:t>
      </w:r>
      <w:r w:rsidR="00F8634D">
        <w:rPr>
          <w:rFonts w:ascii="Times New Roman" w:hAnsi="Times New Roman" w:cs="Times New Roman"/>
        </w:rPr>
        <w:t xml:space="preserve">potential role of different instruments </w:t>
      </w:r>
      <w:r w:rsidR="00750876">
        <w:rPr>
          <w:rFonts w:ascii="Times New Roman" w:hAnsi="Times New Roman" w:cs="Times New Roman"/>
        </w:rPr>
        <w:t>with regard to</w:t>
      </w:r>
      <w:r w:rsidR="00F8634D">
        <w:rPr>
          <w:rFonts w:ascii="Times New Roman" w:hAnsi="Times New Roman" w:cs="Times New Roman"/>
        </w:rPr>
        <w:t xml:space="preserve"> brain measures</w:t>
      </w:r>
      <w:r w:rsidR="005E4907">
        <w:rPr>
          <w:rFonts w:ascii="Times New Roman" w:hAnsi="Times New Roman" w:cs="Times New Roman"/>
        </w:rPr>
        <w:t xml:space="preserve"> in </w:t>
      </w:r>
      <w:r w:rsidR="00FC590D">
        <w:rPr>
          <w:rFonts w:ascii="Times New Roman" w:hAnsi="Times New Roman" w:cs="Times New Roman"/>
        </w:rPr>
        <w:t xml:space="preserve">our </w:t>
      </w:r>
      <w:r w:rsidR="005E4907">
        <w:rPr>
          <w:rFonts w:ascii="Times New Roman" w:hAnsi="Times New Roman" w:cs="Times New Roman"/>
        </w:rPr>
        <w:t>complementary analyses</w:t>
      </w:r>
      <w:r w:rsidR="00F8634D">
        <w:rPr>
          <w:rFonts w:ascii="Times New Roman" w:hAnsi="Times New Roman" w:cs="Times New Roman"/>
        </w:rPr>
        <w:t xml:space="preserve">. </w:t>
      </w:r>
    </w:p>
    <w:p w14:paraId="411D2DEE" w14:textId="7247FD02" w:rsidR="005232E5" w:rsidRDefault="00750876" w:rsidP="00B777AC">
      <w:pPr>
        <w:ind w:firstLineChars="200" w:firstLine="480"/>
        <w:jc w:val="both"/>
        <w:rPr>
          <w:rFonts w:ascii="Times New Roman" w:hAnsi="Times New Roman" w:cs="Times New Roman"/>
        </w:rPr>
      </w:pPr>
      <w:r>
        <w:rPr>
          <w:rFonts w:ascii="Times New Roman" w:hAnsi="Times New Roman" w:cs="Times New Roman"/>
        </w:rPr>
        <w:t xml:space="preserve">The </w:t>
      </w:r>
      <w:r w:rsidR="00F8634D" w:rsidRPr="00BD27D3">
        <w:rPr>
          <w:rFonts w:ascii="Times New Roman" w:hAnsi="Times New Roman" w:cs="Times New Roman"/>
        </w:rPr>
        <w:t xml:space="preserve">WASI is the most common instrument used </w:t>
      </w:r>
      <w:r w:rsidR="00F8634D">
        <w:rPr>
          <w:rFonts w:ascii="Times New Roman" w:hAnsi="Times New Roman" w:cs="Times New Roman"/>
        </w:rPr>
        <w:t xml:space="preserve">to assess IQ </w:t>
      </w:r>
      <w:r w:rsidR="00F8634D" w:rsidRPr="00BD27D3">
        <w:rPr>
          <w:rFonts w:ascii="Times New Roman" w:hAnsi="Times New Roman" w:cs="Times New Roman"/>
        </w:rPr>
        <w:t xml:space="preserve">across the entire ABIDE </w:t>
      </w:r>
      <w:r w:rsidR="00F8634D">
        <w:rPr>
          <w:rFonts w:ascii="Times New Roman" w:hAnsi="Times New Roman" w:cs="Times New Roman"/>
        </w:rPr>
        <w:t xml:space="preserve">sample. </w:t>
      </w:r>
      <w:r w:rsidR="00080DA0">
        <w:rPr>
          <w:rFonts w:ascii="Times New Roman" w:hAnsi="Times New Roman" w:cs="Times New Roman"/>
          <w:b/>
        </w:rPr>
        <w:t>S</w:t>
      </w:r>
      <w:r w:rsidR="00D80EC8">
        <w:rPr>
          <w:rFonts w:ascii="Times New Roman" w:hAnsi="Times New Roman" w:cs="Times New Roman"/>
          <w:b/>
        </w:rPr>
        <w:t>2</w:t>
      </w:r>
      <w:r w:rsidR="00080DA0">
        <w:rPr>
          <w:rFonts w:ascii="Times New Roman" w:hAnsi="Times New Roman" w:cs="Times New Roman"/>
          <w:b/>
        </w:rPr>
        <w:t xml:space="preserve"> Fig.</w:t>
      </w:r>
      <w:r w:rsidR="00EE422A">
        <w:rPr>
          <w:rFonts w:ascii="Times New Roman" w:hAnsi="Times New Roman" w:cs="Times New Roman"/>
        </w:rPr>
        <w:t xml:space="preserve"> </w:t>
      </w:r>
      <w:r w:rsidR="00F7453C" w:rsidRPr="00E01E1B">
        <w:rPr>
          <w:rFonts w:ascii="Times New Roman" w:hAnsi="Times New Roman" w:cs="Times New Roman"/>
        </w:rPr>
        <w:t xml:space="preserve">shows </w:t>
      </w:r>
      <w:r w:rsidR="006A4FC0" w:rsidRPr="00E01E1B">
        <w:rPr>
          <w:rFonts w:ascii="Times New Roman" w:hAnsi="Times New Roman" w:cs="Times New Roman"/>
        </w:rPr>
        <w:t xml:space="preserve">scores from </w:t>
      </w:r>
      <w:r w:rsidR="00F7453C" w:rsidRPr="00E01E1B">
        <w:rPr>
          <w:rFonts w:ascii="Times New Roman" w:hAnsi="Times New Roman" w:cs="Times New Roman"/>
        </w:rPr>
        <w:t xml:space="preserve">ASD </w:t>
      </w:r>
      <w:r w:rsidR="00992C30" w:rsidRPr="00E01E1B">
        <w:rPr>
          <w:rFonts w:ascii="Times New Roman" w:hAnsi="Times New Roman" w:cs="Times New Roman"/>
        </w:rPr>
        <w:t>and TD participants asse</w:t>
      </w:r>
      <w:r w:rsidR="00E01E1B" w:rsidRPr="00E01E1B">
        <w:rPr>
          <w:rFonts w:ascii="Times New Roman" w:hAnsi="Times New Roman" w:cs="Times New Roman"/>
        </w:rPr>
        <w:t xml:space="preserve">ssed with </w:t>
      </w:r>
      <w:r>
        <w:rPr>
          <w:rFonts w:ascii="Times New Roman" w:hAnsi="Times New Roman" w:cs="Times New Roman"/>
        </w:rPr>
        <w:t xml:space="preserve">the </w:t>
      </w:r>
      <w:r w:rsidR="00E01E1B" w:rsidRPr="00F16B4F">
        <w:rPr>
          <w:rFonts w:ascii="Times New Roman" w:hAnsi="Times New Roman" w:cs="Times New Roman"/>
        </w:rPr>
        <w:t>WASI</w:t>
      </w:r>
      <w:r w:rsidR="00F551D8">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&lt;EndNote&gt;&lt;Cite&gt;&lt;Author&gt;Wechsler&lt;/Author&gt;&lt;Year&gt;1999&lt;/Year&gt;&lt;RecNum&gt;1151&lt;/RecNum&gt;&lt;DisplayText&gt;[1]&lt;/DisplayText&gt;&lt;record&gt;&lt;rec-number&gt;1151&lt;/rec-number&gt;&lt;foreign-keys&gt;&lt;key app="EN" db-id="pwfdrewz7w5zpie05eevp0z5rxrfa5td0vtw"&gt;1151&lt;/key&gt;&lt;/foreign-keys&gt;&lt;ref-type name="Pamphlet"&gt;24&lt;/ref-type&gt;&lt;contributors&gt;&lt;authors&gt;&lt;author&gt;Wechsler, D.&lt;/author&gt;&lt;/authors&gt;&lt;/contributors&gt;&lt;titles&gt;&lt;title&gt;Wechsler Abbreviated Scale of Intelligence&lt;/title&gt;&lt;/titles&gt;&lt;dates&gt;&lt;year&gt;1999&lt;/year&gt;&lt;/dates&gt;&lt;pub-location&gt;San Antonio, Texas&lt;/pub-location&gt;&lt;publisher&gt;The Psychological Corporation&lt;/publisher&gt;&lt;urls&gt;&lt;/urls&gt;&lt;/record&gt;&lt;/Cite&gt;&lt;/EndNote&gt;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 w:tooltip="Wechsler, 1999 #1151" w:history="1">
        <w:r w:rsidR="002F2DBF">
          <w:rPr>
            <w:rFonts w:ascii="Times New Roman" w:hAnsi="Times New Roman" w:cs="Times New Roman"/>
            <w:noProof/>
          </w:rPr>
          <w:t>1</w:t>
        </w:r>
      </w:hyperlink>
      <w:r w:rsidR="002F2DBF">
        <w:rPr>
          <w:rFonts w:ascii="Times New Roman" w:hAnsi="Times New Roman" w:cs="Times New Roman"/>
          <w:noProof/>
        </w:rPr>
        <w:t>]</w:t>
      </w:r>
      <w:r w:rsidR="002F2DBF">
        <w:rPr>
          <w:rFonts w:ascii="Times New Roman" w:hAnsi="Times New Roman" w:cs="Times New Roman"/>
        </w:rPr>
        <w:fldChar w:fldCharType="end"/>
      </w:r>
      <w:r w:rsidR="004D5CFB" w:rsidRPr="00F16B4F">
        <w:rPr>
          <w:rFonts w:ascii="Times New Roman" w:hAnsi="Times New Roman" w:cs="Times New Roman"/>
        </w:rPr>
        <w:t xml:space="preserve"> </w:t>
      </w:r>
      <w:r w:rsidR="00E01E1B" w:rsidRPr="00E01E1B">
        <w:rPr>
          <w:rFonts w:ascii="Times New Roman" w:hAnsi="Times New Roman" w:cs="Times New Roman"/>
        </w:rPr>
        <w:t>(across all ages</w:t>
      </w:r>
      <w:r w:rsidR="00B24B1B">
        <w:rPr>
          <w:rFonts w:ascii="Times New Roman" w:hAnsi="Times New Roman" w:cs="Times New Roman"/>
        </w:rPr>
        <w:t>, minimum age ~6 years old and maximum age ~</w:t>
      </w:r>
      <w:r w:rsidR="0043439F">
        <w:rPr>
          <w:rFonts w:ascii="Times New Roman" w:hAnsi="Times New Roman" w:cs="Times New Roman"/>
        </w:rPr>
        <w:t>56 years old:</w:t>
      </w:r>
      <w:r w:rsidR="00E01E1B" w:rsidRPr="00E01E1B">
        <w:rPr>
          <w:rFonts w:ascii="Times New Roman" w:hAnsi="Times New Roman" w:cs="Times New Roman"/>
        </w:rPr>
        <w:t xml:space="preserve"> N=179</w:t>
      </w:r>
      <w:r w:rsidR="00E01E1B" w:rsidRPr="00E01E1B">
        <w:rPr>
          <w:rFonts w:ascii="Times New Roman" w:hAnsi="Times New Roman" w:cs="Times New Roman"/>
          <w:vertAlign w:val="subscript"/>
        </w:rPr>
        <w:t>ASD</w:t>
      </w:r>
      <w:r w:rsidR="00E01E1B" w:rsidRPr="00E01E1B">
        <w:rPr>
          <w:rFonts w:ascii="Times New Roman" w:hAnsi="Times New Roman" w:cs="Times New Roman"/>
        </w:rPr>
        <w:t>, N=208</w:t>
      </w:r>
      <w:r w:rsidR="00E01E1B" w:rsidRPr="00E01E1B">
        <w:rPr>
          <w:rFonts w:ascii="Times New Roman" w:hAnsi="Times New Roman" w:cs="Times New Roman"/>
          <w:vertAlign w:val="subscript"/>
        </w:rPr>
        <w:t>TD</w:t>
      </w:r>
      <w:r w:rsidR="0043439F">
        <w:rPr>
          <w:rFonts w:ascii="Times New Roman" w:hAnsi="Times New Roman" w:cs="Times New Roman"/>
        </w:rPr>
        <w:t xml:space="preserve">, </w:t>
      </w:r>
      <w:r w:rsidR="003C4E53">
        <w:rPr>
          <w:rFonts w:ascii="Times New Roman" w:hAnsi="Times New Roman" w:cs="Times New Roman"/>
        </w:rPr>
        <w:t xml:space="preserve">as </w:t>
      </w:r>
      <w:r w:rsidR="00992C30" w:rsidRPr="00E01E1B">
        <w:rPr>
          <w:rFonts w:ascii="Times New Roman" w:hAnsi="Times New Roman" w:cs="Times New Roman"/>
        </w:rPr>
        <w:t xml:space="preserve">well as </w:t>
      </w:r>
      <w:r w:rsidR="00C17060">
        <w:rPr>
          <w:rFonts w:ascii="Times New Roman" w:hAnsi="Times New Roman" w:cs="Times New Roman"/>
        </w:rPr>
        <w:t xml:space="preserve">a subset of </w:t>
      </w:r>
      <w:r w:rsidR="0043439F">
        <w:rPr>
          <w:rFonts w:ascii="Times New Roman" w:hAnsi="Times New Roman" w:cs="Times New Roman"/>
        </w:rPr>
        <w:t>participants</w:t>
      </w:r>
      <w:r w:rsidR="00992C30" w:rsidRPr="00E01E1B">
        <w:rPr>
          <w:rFonts w:ascii="Times New Roman" w:hAnsi="Times New Roman" w:cs="Times New Roman"/>
        </w:rPr>
        <w:t xml:space="preserve"> 18 ye</w:t>
      </w:r>
      <w:r w:rsidR="006A4FC0" w:rsidRPr="00E01E1B">
        <w:rPr>
          <w:rFonts w:ascii="Times New Roman" w:hAnsi="Times New Roman" w:cs="Times New Roman"/>
        </w:rPr>
        <w:t xml:space="preserve">ars </w:t>
      </w:r>
      <w:r w:rsidR="006A4FC0" w:rsidRPr="00407584">
        <w:rPr>
          <w:rFonts w:ascii="Times New Roman" w:hAnsi="Times New Roman" w:cs="Times New Roman"/>
        </w:rPr>
        <w:t>old</w:t>
      </w:r>
      <w:r w:rsidR="00C17060">
        <w:rPr>
          <w:rFonts w:ascii="Times New Roman" w:hAnsi="Times New Roman" w:cs="Times New Roman"/>
        </w:rPr>
        <w:t xml:space="preserve"> and below</w:t>
      </w:r>
      <w:r w:rsidR="006A4FC0" w:rsidRPr="00407584">
        <w:rPr>
          <w:rFonts w:ascii="Times New Roman" w:hAnsi="Times New Roman" w:cs="Times New Roman"/>
        </w:rPr>
        <w:t xml:space="preserve"> presented </w:t>
      </w:r>
      <w:r w:rsidR="006A4FC0" w:rsidRPr="00E01E1B">
        <w:rPr>
          <w:rFonts w:ascii="Times New Roman" w:hAnsi="Times New Roman" w:cs="Times New Roman"/>
        </w:rPr>
        <w:t>separately</w:t>
      </w:r>
      <w:r w:rsidR="00E01E1B" w:rsidRPr="00E01E1B">
        <w:rPr>
          <w:rFonts w:ascii="Times New Roman" w:hAnsi="Times New Roman" w:cs="Times New Roman"/>
        </w:rPr>
        <w:t>, N=105</w:t>
      </w:r>
      <w:r w:rsidR="00E01E1B" w:rsidRPr="00E01E1B">
        <w:rPr>
          <w:rFonts w:ascii="Times New Roman" w:hAnsi="Times New Roman" w:cs="Times New Roman"/>
          <w:vertAlign w:val="subscript"/>
        </w:rPr>
        <w:t>ASD</w:t>
      </w:r>
      <w:r w:rsidR="00E01E1B" w:rsidRPr="00E01E1B">
        <w:rPr>
          <w:rFonts w:ascii="Times New Roman" w:hAnsi="Times New Roman" w:cs="Times New Roman"/>
        </w:rPr>
        <w:t>, N=132</w:t>
      </w:r>
      <w:r w:rsidR="00E01E1B" w:rsidRPr="00E01E1B">
        <w:rPr>
          <w:rFonts w:ascii="Times New Roman" w:hAnsi="Times New Roman" w:cs="Times New Roman"/>
          <w:vertAlign w:val="subscript"/>
        </w:rPr>
        <w:t>TD</w:t>
      </w:r>
      <w:r w:rsidR="006A4FC0" w:rsidRPr="00E01E1B">
        <w:rPr>
          <w:rFonts w:ascii="Times New Roman" w:hAnsi="Times New Roman" w:cs="Times New Roman"/>
        </w:rPr>
        <w:t>) or</w:t>
      </w:r>
      <w:r w:rsidR="00992C30" w:rsidRPr="00E01E1B">
        <w:rPr>
          <w:rFonts w:ascii="Times New Roman" w:hAnsi="Times New Roman" w:cs="Times New Roman"/>
        </w:rPr>
        <w:t xml:space="preserve"> Ravens/</w:t>
      </w:r>
      <w:r w:rsidR="006A4FC0" w:rsidRPr="00E01E1B">
        <w:rPr>
          <w:rFonts w:ascii="Times New Roman" w:hAnsi="Times New Roman" w:cs="Times New Roman"/>
        </w:rPr>
        <w:t>PPVT</w:t>
      </w:r>
      <w:r w:rsidR="00E01E1B" w:rsidRPr="00E01E1B">
        <w:rPr>
          <w:rFonts w:ascii="Times New Roman" w:hAnsi="Times New Roman" w:cs="Times New Roman"/>
        </w:rPr>
        <w:t xml:space="preserve"> (</w:t>
      </w:r>
      <w:r w:rsidR="00CA3C49">
        <w:rPr>
          <w:rFonts w:ascii="Times New Roman" w:hAnsi="Times New Roman" w:cs="Times New Roman"/>
        </w:rPr>
        <w:t xml:space="preserve">scores </w:t>
      </w:r>
      <w:r w:rsidR="00C17060">
        <w:rPr>
          <w:rFonts w:ascii="Times New Roman" w:hAnsi="Times New Roman" w:cs="Times New Roman"/>
        </w:rPr>
        <w:t>on both tests were available for individuals 19 years old</w:t>
      </w:r>
      <w:r w:rsidR="00F551D8">
        <w:rPr>
          <w:rFonts w:ascii="Times New Roman" w:hAnsi="Times New Roman" w:cs="Times New Roman"/>
        </w:rPr>
        <w:t xml:space="preserve"> and below</w:t>
      </w:r>
      <w:r w:rsidR="00C17060">
        <w:rPr>
          <w:rFonts w:ascii="Times New Roman" w:hAnsi="Times New Roman" w:cs="Times New Roman"/>
        </w:rPr>
        <w:t>, for a total of</w:t>
      </w:r>
      <w:r w:rsidR="00CA3C49">
        <w:rPr>
          <w:rFonts w:ascii="Times New Roman" w:hAnsi="Times New Roman" w:cs="Times New Roman"/>
        </w:rPr>
        <w:t xml:space="preserve"> </w:t>
      </w:r>
      <w:r w:rsidR="00E01E1B" w:rsidRPr="00E01E1B">
        <w:rPr>
          <w:rFonts w:ascii="Times New Roman" w:hAnsi="Times New Roman" w:cs="Times New Roman"/>
        </w:rPr>
        <w:t>N=22</w:t>
      </w:r>
      <w:r w:rsidR="00E01E1B" w:rsidRPr="00E01E1B">
        <w:rPr>
          <w:rFonts w:ascii="Times New Roman" w:hAnsi="Times New Roman" w:cs="Times New Roman"/>
          <w:vertAlign w:val="subscript"/>
        </w:rPr>
        <w:t>ASD</w:t>
      </w:r>
      <w:r w:rsidR="00E01E1B" w:rsidRPr="00E01E1B">
        <w:rPr>
          <w:rFonts w:ascii="Times New Roman" w:hAnsi="Times New Roman" w:cs="Times New Roman"/>
        </w:rPr>
        <w:t>, N=50</w:t>
      </w:r>
      <w:r w:rsidR="00E01E1B" w:rsidRPr="00E01E1B">
        <w:rPr>
          <w:rFonts w:ascii="Times New Roman" w:hAnsi="Times New Roman" w:cs="Times New Roman"/>
          <w:vertAlign w:val="subscript"/>
        </w:rPr>
        <w:t>TD</w:t>
      </w:r>
      <w:r w:rsidR="002D5211">
        <w:rPr>
          <w:rFonts w:ascii="Times New Roman" w:hAnsi="Times New Roman" w:cs="Times New Roman"/>
        </w:rPr>
        <w:t>)</w:t>
      </w:r>
      <w:r w:rsidR="00E01E1B" w:rsidRPr="00E01E1B">
        <w:rPr>
          <w:rFonts w:ascii="Times New Roman" w:hAnsi="Times New Roman" w:cs="Times New Roman"/>
        </w:rPr>
        <w:t>,</w:t>
      </w:r>
      <w:r w:rsidR="006A4FC0" w:rsidRPr="00E01E1B">
        <w:rPr>
          <w:rFonts w:ascii="Times New Roman" w:hAnsi="Times New Roman" w:cs="Times New Roman"/>
        </w:rPr>
        <w:t xml:space="preserve"> the next most frequent</w:t>
      </w:r>
      <w:r w:rsidR="00C262D8">
        <w:rPr>
          <w:rFonts w:ascii="Times New Roman" w:hAnsi="Times New Roman" w:cs="Times New Roman"/>
        </w:rPr>
        <w:t xml:space="preserve"> type of assessment</w:t>
      </w:r>
      <w:r w:rsidR="006A4FC0" w:rsidRPr="00E01E1B">
        <w:rPr>
          <w:rFonts w:ascii="Times New Roman" w:hAnsi="Times New Roman" w:cs="Times New Roman"/>
        </w:rPr>
        <w:t xml:space="preserve">. Note that </w:t>
      </w:r>
      <w:r w:rsidR="005665F0">
        <w:rPr>
          <w:rFonts w:ascii="Times New Roman" w:hAnsi="Times New Roman" w:cs="Times New Roman"/>
        </w:rPr>
        <w:t xml:space="preserve">overall, </w:t>
      </w:r>
      <w:r w:rsidR="00EE422A" w:rsidRPr="00E01E1B">
        <w:rPr>
          <w:rFonts w:ascii="Times New Roman" w:hAnsi="Times New Roman" w:cs="Times New Roman"/>
        </w:rPr>
        <w:t xml:space="preserve">ASD participants </w:t>
      </w:r>
      <w:r w:rsidR="00B64743">
        <w:rPr>
          <w:rFonts w:ascii="Times New Roman" w:hAnsi="Times New Roman" w:cs="Times New Roman"/>
        </w:rPr>
        <w:t>have lower</w:t>
      </w:r>
      <w:r w:rsidR="00EE422A" w:rsidRPr="00E01E1B">
        <w:rPr>
          <w:rFonts w:ascii="Times New Roman" w:hAnsi="Times New Roman" w:cs="Times New Roman"/>
        </w:rPr>
        <w:t xml:space="preserve"> VIQs</w:t>
      </w:r>
      <w:r w:rsidR="00B64743">
        <w:rPr>
          <w:rFonts w:ascii="Times New Roman" w:hAnsi="Times New Roman" w:cs="Times New Roman"/>
        </w:rPr>
        <w:t xml:space="preserve"> relative to TD participants regardless of the specific instrument used</w:t>
      </w:r>
      <w:r w:rsidR="00EE422A" w:rsidRPr="00E01E1B">
        <w:rPr>
          <w:rFonts w:ascii="Times New Roman" w:hAnsi="Times New Roman" w:cs="Times New Roman"/>
        </w:rPr>
        <w:t xml:space="preserve">. </w:t>
      </w:r>
      <w:r w:rsidR="006A4FC0" w:rsidRPr="00E01E1B">
        <w:rPr>
          <w:rFonts w:ascii="Times New Roman" w:hAnsi="Times New Roman" w:cs="Times New Roman"/>
        </w:rPr>
        <w:t>In addition</w:t>
      </w:r>
      <w:r w:rsidR="006A4FC0" w:rsidRPr="00A251E5">
        <w:rPr>
          <w:rFonts w:ascii="Times New Roman" w:hAnsi="Times New Roman" w:cs="Times New Roman"/>
        </w:rPr>
        <w:t xml:space="preserve">, </w:t>
      </w:r>
      <w:r w:rsidR="00AE52A6" w:rsidRPr="00A251E5">
        <w:rPr>
          <w:rFonts w:ascii="Times New Roman" w:hAnsi="Times New Roman" w:cs="Times New Roman"/>
        </w:rPr>
        <w:t xml:space="preserve">and </w:t>
      </w:r>
      <w:r w:rsidR="006A4FC0" w:rsidRPr="00A251E5">
        <w:rPr>
          <w:rFonts w:ascii="Times New Roman" w:hAnsi="Times New Roman" w:cs="Times New Roman"/>
        </w:rPr>
        <w:t xml:space="preserve">congruent with previous work, </w:t>
      </w:r>
      <w:r w:rsidR="00E01E1B" w:rsidRPr="00A251E5">
        <w:rPr>
          <w:rFonts w:ascii="Times New Roman" w:hAnsi="Times New Roman" w:cs="Times New Roman"/>
        </w:rPr>
        <w:t xml:space="preserve">individuals with ASD </w:t>
      </w:r>
      <w:r w:rsidR="00B64743" w:rsidRPr="00A251E5">
        <w:rPr>
          <w:rFonts w:ascii="Times New Roman" w:hAnsi="Times New Roman" w:cs="Times New Roman"/>
        </w:rPr>
        <w:t xml:space="preserve">tested on the WASI </w:t>
      </w:r>
      <w:r w:rsidR="00E01E1B" w:rsidRPr="00A251E5">
        <w:rPr>
          <w:rFonts w:ascii="Times New Roman" w:hAnsi="Times New Roman" w:cs="Times New Roman"/>
        </w:rPr>
        <w:t xml:space="preserve">had higher scores on the PIQ relative to their VIQ </w:t>
      </w:r>
      <w:r w:rsidR="00F76341" w:rsidRPr="00A251E5">
        <w:rPr>
          <w:rFonts w:ascii="Times New Roman" w:hAnsi="Times New Roman" w:cs="Times New Roman"/>
        </w:rPr>
        <w:t>scores. In</w:t>
      </w:r>
      <w:r w:rsidR="00F76341">
        <w:rPr>
          <w:rFonts w:ascii="Times New Roman" w:hAnsi="Times New Roman" w:cs="Times New Roman"/>
        </w:rPr>
        <w:t xml:space="preserve"> contrast,</w:t>
      </w:r>
      <w:r w:rsidR="005232E5">
        <w:rPr>
          <w:rFonts w:ascii="Times New Roman" w:hAnsi="Times New Roman" w:cs="Times New Roman"/>
        </w:rPr>
        <w:t xml:space="preserve"> TD individuals’ subtest scores on WASI were more similar, </w:t>
      </w:r>
      <w:r w:rsidR="00E736CB">
        <w:rPr>
          <w:rFonts w:ascii="Times New Roman" w:hAnsi="Times New Roman" w:cs="Times New Roman"/>
        </w:rPr>
        <w:t xml:space="preserve">a pattern that can </w:t>
      </w:r>
      <w:r w:rsidR="005232E5">
        <w:rPr>
          <w:rFonts w:ascii="Times New Roman" w:hAnsi="Times New Roman" w:cs="Times New Roman"/>
        </w:rPr>
        <w:t xml:space="preserve">be appreciated by examining overlapping histograms of PIQ and VIQ in the second row of </w:t>
      </w:r>
      <w:r w:rsidR="00D80EC8" w:rsidRPr="00D80EC8">
        <w:rPr>
          <w:rFonts w:ascii="Times New Roman" w:hAnsi="Times New Roman" w:cs="Times New Roman"/>
          <w:b/>
        </w:rPr>
        <w:t>S2</w:t>
      </w:r>
      <w:r w:rsidR="00D80EC8">
        <w:rPr>
          <w:rFonts w:ascii="Times New Roman" w:hAnsi="Times New Roman" w:cs="Times New Roman"/>
        </w:rPr>
        <w:t xml:space="preserve"> </w:t>
      </w:r>
      <w:r w:rsidR="00080DA0">
        <w:rPr>
          <w:rFonts w:ascii="Times New Roman" w:hAnsi="Times New Roman" w:cs="Times New Roman"/>
          <w:b/>
        </w:rPr>
        <w:t>Fig.</w:t>
      </w:r>
      <w:r w:rsidR="005232E5">
        <w:rPr>
          <w:rFonts w:ascii="Times New Roman" w:hAnsi="Times New Roman" w:cs="Times New Roman"/>
        </w:rPr>
        <w:t xml:space="preserve"> </w:t>
      </w:r>
    </w:p>
    <w:p w14:paraId="63C9E149" w14:textId="54E2CCB7" w:rsidR="008C363B" w:rsidRPr="001014B7" w:rsidRDefault="00B64743" w:rsidP="00B777AC">
      <w:pPr>
        <w:ind w:firstLineChars="200" w:firstLine="480"/>
        <w:jc w:val="both"/>
        <w:rPr>
          <w:rFonts w:ascii="Times New Roman" w:hAnsi="Times New Roman" w:cs="Times New Roman"/>
        </w:rPr>
      </w:pPr>
      <w:r w:rsidRPr="001014B7">
        <w:rPr>
          <w:rFonts w:ascii="Times New Roman" w:hAnsi="Times New Roman" w:cs="Times New Roman"/>
        </w:rPr>
        <w:t>Specifically, f</w:t>
      </w:r>
      <w:r w:rsidR="00C262D8" w:rsidRPr="001014B7">
        <w:rPr>
          <w:rFonts w:ascii="Times New Roman" w:hAnsi="Times New Roman" w:cs="Times New Roman"/>
        </w:rPr>
        <w:t>or participants with available WASI scores across all ages,</w:t>
      </w:r>
      <w:r w:rsidRPr="001014B7">
        <w:rPr>
          <w:rFonts w:ascii="Times New Roman" w:hAnsi="Times New Roman" w:cs="Times New Roman"/>
        </w:rPr>
        <w:t xml:space="preserve"> the scores</w:t>
      </w:r>
      <w:r w:rsidR="00C262D8" w:rsidRPr="001014B7">
        <w:rPr>
          <w:rFonts w:ascii="Times New Roman" w:hAnsi="Times New Roman" w:cs="Times New Roman"/>
        </w:rPr>
        <w:t xml:space="preserve"> </w:t>
      </w:r>
      <w:r w:rsidR="008C363B" w:rsidRPr="001014B7">
        <w:rPr>
          <w:rFonts w:ascii="Times New Roman" w:hAnsi="Times New Roman" w:cs="Times New Roman"/>
        </w:rPr>
        <w:t>for ASD</w:t>
      </w:r>
      <w:r w:rsidRPr="001014B7">
        <w:rPr>
          <w:rFonts w:ascii="Times New Roman" w:hAnsi="Times New Roman" w:cs="Times New Roman"/>
        </w:rPr>
        <w:t xml:space="preserve"> were</w:t>
      </w:r>
      <w:r w:rsidR="008C363B" w:rsidRPr="001014B7">
        <w:rPr>
          <w:rFonts w:ascii="Times New Roman" w:hAnsi="Times New Roman" w:cs="Times New Roman"/>
        </w:rPr>
        <w:t xml:space="preserve">:  </w:t>
      </w:r>
      <w:r w:rsidR="00C262D8" w:rsidRPr="001014B7">
        <w:rPr>
          <w:rFonts w:ascii="Times New Roman" w:hAnsi="Times New Roman" w:cs="Times New Roman"/>
        </w:rPr>
        <w:t>VIQ median=106 while PIQ median=109</w:t>
      </w:r>
      <w:r w:rsidR="008C363B" w:rsidRPr="001014B7">
        <w:rPr>
          <w:rFonts w:ascii="Times New Roman" w:hAnsi="Times New Roman" w:cs="Times New Roman"/>
        </w:rPr>
        <w:t xml:space="preserve">, </w:t>
      </w:r>
      <w:r w:rsidR="008C363B" w:rsidRPr="00407584">
        <w:rPr>
          <w:rFonts w:ascii="Times New Roman" w:hAnsi="Times New Roman" w:cs="Times New Roman"/>
        </w:rPr>
        <w:t xml:space="preserve">and </w:t>
      </w:r>
      <w:r w:rsidR="008C363B" w:rsidRPr="001014B7">
        <w:rPr>
          <w:rFonts w:ascii="Times New Roman" w:hAnsi="Times New Roman" w:cs="Times New Roman"/>
        </w:rPr>
        <w:t>for TD:  VIQ median=111.50 while PIQ median=110. For participants &lt; 18 years with available WASI scores, for ASD</w:t>
      </w:r>
      <w:r w:rsidRPr="001014B7">
        <w:rPr>
          <w:rFonts w:ascii="Times New Roman" w:hAnsi="Times New Roman" w:cs="Times New Roman"/>
        </w:rPr>
        <w:t>, the scores were</w:t>
      </w:r>
      <w:r w:rsidR="008C363B" w:rsidRPr="001014B7">
        <w:rPr>
          <w:rFonts w:ascii="Times New Roman" w:hAnsi="Times New Roman" w:cs="Times New Roman"/>
        </w:rPr>
        <w:t xml:space="preserve">:  VIQ median=104 while PIQ median=109, and for TD:  VIQ median=110 while PIQ median=109. For participants with available Ravens/PPVT scores </w:t>
      </w:r>
      <w:r w:rsidR="008C363B" w:rsidRPr="001014B7">
        <w:rPr>
          <w:rFonts w:ascii="Times New Roman" w:hAnsi="Times New Roman" w:cs="Times New Roman"/>
        </w:rPr>
        <w:lastRenderedPageBreak/>
        <w:t>across all ages, for ASD</w:t>
      </w:r>
      <w:r w:rsidRPr="001014B7">
        <w:rPr>
          <w:rFonts w:ascii="Times New Roman" w:hAnsi="Times New Roman" w:cs="Times New Roman"/>
        </w:rPr>
        <w:t>, the scores were</w:t>
      </w:r>
      <w:r w:rsidR="008C363B" w:rsidRPr="001014B7">
        <w:rPr>
          <w:rFonts w:ascii="Times New Roman" w:hAnsi="Times New Roman" w:cs="Times New Roman"/>
        </w:rPr>
        <w:t>:  VIQ</w:t>
      </w:r>
      <w:r w:rsidR="008D4C1D" w:rsidRPr="001014B7">
        <w:rPr>
          <w:rFonts w:ascii="Times New Roman" w:hAnsi="Times New Roman" w:cs="Times New Roman"/>
        </w:rPr>
        <w:t xml:space="preserve"> (PPVT)</w:t>
      </w:r>
      <w:r w:rsidR="008C363B" w:rsidRPr="001014B7">
        <w:rPr>
          <w:rFonts w:ascii="Times New Roman" w:hAnsi="Times New Roman" w:cs="Times New Roman"/>
        </w:rPr>
        <w:t xml:space="preserve"> median=</w:t>
      </w:r>
      <w:r w:rsidR="008D4C1D" w:rsidRPr="001014B7">
        <w:rPr>
          <w:rFonts w:ascii="Times New Roman" w:hAnsi="Times New Roman" w:cs="Times New Roman"/>
        </w:rPr>
        <w:t>105</w:t>
      </w:r>
      <w:r w:rsidR="008C363B" w:rsidRPr="001014B7">
        <w:rPr>
          <w:rFonts w:ascii="Times New Roman" w:hAnsi="Times New Roman" w:cs="Times New Roman"/>
        </w:rPr>
        <w:t xml:space="preserve"> while PIQ</w:t>
      </w:r>
      <w:r w:rsidR="008D4C1D" w:rsidRPr="001014B7">
        <w:rPr>
          <w:rFonts w:ascii="Times New Roman" w:hAnsi="Times New Roman" w:cs="Times New Roman"/>
        </w:rPr>
        <w:t xml:space="preserve"> (Ravens)</w:t>
      </w:r>
      <w:r w:rsidR="008C363B" w:rsidRPr="001014B7">
        <w:rPr>
          <w:rFonts w:ascii="Times New Roman" w:hAnsi="Times New Roman" w:cs="Times New Roman"/>
        </w:rPr>
        <w:t xml:space="preserve"> median=</w:t>
      </w:r>
      <w:r w:rsidR="008D4C1D" w:rsidRPr="001014B7">
        <w:rPr>
          <w:rFonts w:ascii="Times New Roman" w:hAnsi="Times New Roman" w:cs="Times New Roman"/>
        </w:rPr>
        <w:t>94</w:t>
      </w:r>
      <w:r w:rsidR="008C363B" w:rsidRPr="001014B7">
        <w:rPr>
          <w:rFonts w:ascii="Times New Roman" w:hAnsi="Times New Roman" w:cs="Times New Roman"/>
        </w:rPr>
        <w:t>, and for TD:  VIQ</w:t>
      </w:r>
      <w:r w:rsidR="008D4C1D" w:rsidRPr="001014B7">
        <w:rPr>
          <w:rFonts w:ascii="Times New Roman" w:hAnsi="Times New Roman" w:cs="Times New Roman"/>
        </w:rPr>
        <w:t xml:space="preserve"> (PPVT)</w:t>
      </w:r>
      <w:r w:rsidR="008C363B" w:rsidRPr="001014B7">
        <w:rPr>
          <w:rFonts w:ascii="Times New Roman" w:hAnsi="Times New Roman" w:cs="Times New Roman"/>
        </w:rPr>
        <w:t xml:space="preserve"> median=</w:t>
      </w:r>
      <w:r w:rsidR="008D4C1D" w:rsidRPr="001014B7">
        <w:rPr>
          <w:rFonts w:ascii="Times New Roman" w:hAnsi="Times New Roman" w:cs="Times New Roman"/>
        </w:rPr>
        <w:t xml:space="preserve">110 </w:t>
      </w:r>
      <w:r w:rsidR="008C363B" w:rsidRPr="001014B7">
        <w:rPr>
          <w:rFonts w:ascii="Times New Roman" w:hAnsi="Times New Roman" w:cs="Times New Roman"/>
        </w:rPr>
        <w:t>while PIQ</w:t>
      </w:r>
      <w:r w:rsidR="008D4C1D" w:rsidRPr="001014B7">
        <w:rPr>
          <w:rFonts w:ascii="Times New Roman" w:hAnsi="Times New Roman" w:cs="Times New Roman"/>
        </w:rPr>
        <w:t xml:space="preserve"> (Ravens)</w:t>
      </w:r>
      <w:r w:rsidR="008C363B" w:rsidRPr="001014B7">
        <w:rPr>
          <w:rFonts w:ascii="Times New Roman" w:hAnsi="Times New Roman" w:cs="Times New Roman"/>
        </w:rPr>
        <w:t xml:space="preserve"> median=</w:t>
      </w:r>
      <w:r w:rsidR="008D4C1D" w:rsidRPr="001014B7">
        <w:rPr>
          <w:rFonts w:ascii="Times New Roman" w:hAnsi="Times New Roman" w:cs="Times New Roman"/>
        </w:rPr>
        <w:t>102.5</w:t>
      </w:r>
      <w:r w:rsidR="008C363B" w:rsidRPr="001014B7">
        <w:rPr>
          <w:rFonts w:ascii="Times New Roman" w:hAnsi="Times New Roman" w:cs="Times New Roman"/>
        </w:rPr>
        <w:t xml:space="preserve">. </w:t>
      </w:r>
      <w:r w:rsidR="002236B2" w:rsidRPr="001014B7">
        <w:rPr>
          <w:rFonts w:ascii="Times New Roman" w:hAnsi="Times New Roman" w:cs="Times New Roman"/>
        </w:rPr>
        <w:t>Individuals with ASD</w:t>
      </w:r>
      <w:r w:rsidR="00FD14EF" w:rsidRPr="001014B7">
        <w:rPr>
          <w:rFonts w:ascii="Times New Roman" w:hAnsi="Times New Roman" w:cs="Times New Roman"/>
        </w:rPr>
        <w:t xml:space="preserve"> tested on WASI</w:t>
      </w:r>
      <w:r w:rsidR="002236B2" w:rsidRPr="001014B7">
        <w:rPr>
          <w:rFonts w:ascii="Times New Roman" w:hAnsi="Times New Roman" w:cs="Times New Roman"/>
        </w:rPr>
        <w:t xml:space="preserve"> have lower VIQ relative to TD individuals for the whole sample (</w:t>
      </w:r>
      <w:r w:rsidR="00301998" w:rsidRPr="00301998">
        <w:rPr>
          <w:rFonts w:ascii="Times New Roman" w:hAnsi="Times New Roman" w:cs="Times New Roman"/>
          <w:i/>
        </w:rPr>
        <w:t>P</w:t>
      </w:r>
      <w:r w:rsidR="002236B2" w:rsidRPr="001014B7">
        <w:rPr>
          <w:rFonts w:ascii="Times New Roman" w:hAnsi="Times New Roman" w:cs="Times New Roman"/>
        </w:rPr>
        <w:t>=9.2205e-05) as well as considering younger (&lt;18 years old) sample (</w:t>
      </w:r>
      <w:r w:rsidR="00301998" w:rsidRPr="00301998">
        <w:rPr>
          <w:rFonts w:ascii="Times New Roman" w:hAnsi="Times New Roman" w:cs="Times New Roman"/>
          <w:i/>
        </w:rPr>
        <w:t>P</w:t>
      </w:r>
      <w:r w:rsidR="002236B2" w:rsidRPr="001014B7">
        <w:rPr>
          <w:rFonts w:ascii="Times New Roman" w:hAnsi="Times New Roman" w:cs="Times New Roman"/>
        </w:rPr>
        <w:t>=</w:t>
      </w:r>
      <w:r w:rsidR="00FD14EF" w:rsidRPr="001014B7">
        <w:rPr>
          <w:rFonts w:ascii="Times New Roman" w:hAnsi="Times New Roman" w:cs="Times New Roman"/>
        </w:rPr>
        <w:t>0.0033</w:t>
      </w:r>
      <w:r w:rsidR="002236B2" w:rsidRPr="001014B7">
        <w:rPr>
          <w:rFonts w:ascii="Times New Roman" w:hAnsi="Times New Roman" w:cs="Times New Roman"/>
        </w:rPr>
        <w:t>).</w:t>
      </w:r>
      <w:r w:rsidR="006E7536" w:rsidRPr="001014B7">
        <w:rPr>
          <w:rFonts w:ascii="Times New Roman" w:hAnsi="Times New Roman" w:cs="Times New Roman"/>
        </w:rPr>
        <w:t xml:space="preserve"> Note that while the</w:t>
      </w:r>
      <w:r w:rsidR="00895EEC" w:rsidRPr="001014B7">
        <w:rPr>
          <w:rFonts w:ascii="Times New Roman" w:hAnsi="Times New Roman" w:cs="Times New Roman"/>
        </w:rPr>
        <w:t xml:space="preserve"> PPVT (VIQ) scores were lower for ASD participants relative to TD, the between-group difference was not significant (</w:t>
      </w:r>
      <w:r w:rsidR="00301998" w:rsidRPr="00301998">
        <w:rPr>
          <w:rFonts w:ascii="Times New Roman" w:hAnsi="Times New Roman" w:cs="Times New Roman"/>
          <w:i/>
        </w:rPr>
        <w:t>P</w:t>
      </w:r>
      <w:r w:rsidR="00301998" w:rsidRPr="001014B7">
        <w:rPr>
          <w:rFonts w:ascii="Times New Roman" w:hAnsi="Times New Roman" w:cs="Times New Roman"/>
        </w:rPr>
        <w:t>=</w:t>
      </w:r>
      <w:r w:rsidR="006E7536" w:rsidRPr="001014B7">
        <w:rPr>
          <w:rFonts w:ascii="Times New Roman" w:hAnsi="Times New Roman" w:cs="Times New Roman"/>
        </w:rPr>
        <w:t>0.1904</w:t>
      </w:r>
      <w:r w:rsidR="00895EEC" w:rsidRPr="001014B7">
        <w:rPr>
          <w:rFonts w:ascii="Times New Roman" w:hAnsi="Times New Roman" w:cs="Times New Roman"/>
        </w:rPr>
        <w:t xml:space="preserve">). </w:t>
      </w:r>
      <w:r w:rsidR="005665F0" w:rsidRPr="001014B7">
        <w:rPr>
          <w:rFonts w:ascii="Times New Roman" w:hAnsi="Times New Roman" w:cs="Times New Roman"/>
        </w:rPr>
        <w:t xml:space="preserve">Considering </w:t>
      </w:r>
      <w:r w:rsidR="00A0143E" w:rsidRPr="001014B7">
        <w:rPr>
          <w:rFonts w:ascii="Times New Roman" w:hAnsi="Times New Roman" w:cs="Times New Roman"/>
        </w:rPr>
        <w:t xml:space="preserve">WASI-only subsets, we find significantly higher PIQ relative to VIQ in ASD (whole-sample: </w:t>
      </w:r>
      <w:r w:rsidR="00301998" w:rsidRPr="00301998">
        <w:rPr>
          <w:rFonts w:ascii="Times New Roman" w:hAnsi="Times New Roman" w:cs="Times New Roman"/>
          <w:i/>
        </w:rPr>
        <w:t>P</w:t>
      </w:r>
      <w:r w:rsidR="00301998" w:rsidRPr="001014B7">
        <w:rPr>
          <w:rFonts w:ascii="Times New Roman" w:hAnsi="Times New Roman" w:cs="Times New Roman"/>
        </w:rPr>
        <w:t>=</w:t>
      </w:r>
      <w:r w:rsidR="00A0143E" w:rsidRPr="001014B7">
        <w:rPr>
          <w:rFonts w:ascii="Times New Roman" w:hAnsi="Times New Roman" w:cs="Times New Roman"/>
        </w:rPr>
        <w:t xml:space="preserve">0.0338 and &lt;18 yrs sample: </w:t>
      </w:r>
      <w:r w:rsidR="00301998" w:rsidRPr="00301998">
        <w:rPr>
          <w:rFonts w:ascii="Times New Roman" w:hAnsi="Times New Roman" w:cs="Times New Roman"/>
          <w:i/>
        </w:rPr>
        <w:t>P</w:t>
      </w:r>
      <w:r w:rsidR="00301998" w:rsidRPr="001014B7">
        <w:rPr>
          <w:rFonts w:ascii="Times New Roman" w:hAnsi="Times New Roman" w:cs="Times New Roman"/>
        </w:rPr>
        <w:t>=</w:t>
      </w:r>
      <w:r w:rsidR="00A0143E" w:rsidRPr="001014B7">
        <w:rPr>
          <w:rFonts w:ascii="Times New Roman" w:hAnsi="Times New Roman" w:cs="Times New Roman"/>
        </w:rPr>
        <w:t>0.0265), but not for TD</w:t>
      </w:r>
      <w:r w:rsidR="00476E93" w:rsidRPr="001014B7">
        <w:rPr>
          <w:rFonts w:ascii="Times New Roman" w:hAnsi="Times New Roman" w:cs="Times New Roman"/>
        </w:rPr>
        <w:t>, whose PIQ and VIQ scores were</w:t>
      </w:r>
      <w:r w:rsidR="00BE40B5" w:rsidRPr="001014B7">
        <w:rPr>
          <w:rFonts w:ascii="Times New Roman" w:hAnsi="Times New Roman" w:cs="Times New Roman"/>
        </w:rPr>
        <w:t xml:space="preserve"> highly</w:t>
      </w:r>
      <w:r w:rsidR="00476E93" w:rsidRPr="001014B7">
        <w:rPr>
          <w:rFonts w:ascii="Times New Roman" w:hAnsi="Times New Roman" w:cs="Times New Roman"/>
        </w:rPr>
        <w:t xml:space="preserve"> similar</w:t>
      </w:r>
      <w:r w:rsidR="00A0143E" w:rsidRPr="001014B7">
        <w:rPr>
          <w:rFonts w:ascii="Times New Roman" w:hAnsi="Times New Roman" w:cs="Times New Roman"/>
        </w:rPr>
        <w:t xml:space="preserve"> (all </w:t>
      </w:r>
      <w:r w:rsidR="00301998" w:rsidRPr="00301998">
        <w:rPr>
          <w:rFonts w:ascii="Times New Roman" w:hAnsi="Times New Roman" w:cs="Times New Roman"/>
          <w:i/>
        </w:rPr>
        <w:t>P</w:t>
      </w:r>
      <w:r w:rsidR="00A0143E" w:rsidRPr="001014B7">
        <w:rPr>
          <w:rFonts w:ascii="Times New Roman" w:hAnsi="Times New Roman" w:cs="Times New Roman"/>
        </w:rPr>
        <w:t xml:space="preserve">&gt;0.05). </w:t>
      </w:r>
    </w:p>
    <w:p w14:paraId="1AF8E5B5" w14:textId="5FA533E8" w:rsidR="00854AC9" w:rsidRPr="00FC3DCA" w:rsidRDefault="009D22DA" w:rsidP="00FC3DCA">
      <w:pPr>
        <w:ind w:firstLineChars="200" w:firstLine="480"/>
        <w:jc w:val="both"/>
        <w:rPr>
          <w:rFonts w:ascii="Times New Roman" w:hAnsi="Times New Roman" w:cs="Times New Roman"/>
        </w:rPr>
      </w:pPr>
      <w:r>
        <w:rPr>
          <w:rFonts w:ascii="Times New Roman" w:hAnsi="Times New Roman" w:cs="Times New Roman"/>
        </w:rPr>
        <w:t xml:space="preserve">The </w:t>
      </w:r>
      <w:r w:rsidR="00BD27D3" w:rsidRPr="001014B7">
        <w:rPr>
          <w:rFonts w:ascii="Times New Roman" w:hAnsi="Times New Roman" w:cs="Times New Roman"/>
        </w:rPr>
        <w:t xml:space="preserve">WASI was </w:t>
      </w:r>
      <w:r w:rsidR="00720450" w:rsidRPr="001014B7">
        <w:rPr>
          <w:rFonts w:ascii="Times New Roman" w:hAnsi="Times New Roman" w:cs="Times New Roman"/>
        </w:rPr>
        <w:t xml:space="preserve">also </w:t>
      </w:r>
      <w:r w:rsidR="00BD27D3" w:rsidRPr="001014B7">
        <w:rPr>
          <w:rFonts w:ascii="Times New Roman" w:hAnsi="Times New Roman" w:cs="Times New Roman"/>
        </w:rPr>
        <w:t>used by the majority of participants in</w:t>
      </w:r>
      <w:r w:rsidR="00EE422A" w:rsidRPr="001014B7">
        <w:rPr>
          <w:rFonts w:ascii="Times New Roman" w:hAnsi="Times New Roman" w:cs="Times New Roman"/>
        </w:rPr>
        <w:t xml:space="preserve"> our </w:t>
      </w:r>
      <w:r w:rsidR="005A0F33">
        <w:rPr>
          <w:rFonts w:ascii="Times New Roman" w:hAnsi="Times New Roman" w:cs="Times New Roman"/>
        </w:rPr>
        <w:t xml:space="preserve">neuroimaging </w:t>
      </w:r>
      <w:r w:rsidR="00854AC9" w:rsidRPr="001014B7">
        <w:rPr>
          <w:rFonts w:ascii="Times New Roman" w:hAnsi="Times New Roman" w:cs="Times New Roman"/>
        </w:rPr>
        <w:t xml:space="preserve">subset of </w:t>
      </w:r>
      <w:r w:rsidR="006E3268">
        <w:rPr>
          <w:rFonts w:ascii="Times New Roman" w:hAnsi="Times New Roman" w:cs="Times New Roman"/>
        </w:rPr>
        <w:t>~7-11 year-old</w:t>
      </w:r>
      <w:r w:rsidR="0061556F">
        <w:rPr>
          <w:rFonts w:ascii="Times New Roman" w:hAnsi="Times New Roman" w:cs="Times New Roman"/>
        </w:rPr>
        <w:t xml:space="preserve"> </w:t>
      </w:r>
      <w:r w:rsidR="00854AC9" w:rsidRPr="001014B7">
        <w:rPr>
          <w:rFonts w:ascii="Times New Roman" w:hAnsi="Times New Roman" w:cs="Times New Roman"/>
        </w:rPr>
        <w:t>males for which we quantified cerebellar</w:t>
      </w:r>
      <w:r w:rsidR="00866AE7">
        <w:rPr>
          <w:rFonts w:ascii="Times New Roman" w:hAnsi="Times New Roman" w:cs="Times New Roman"/>
        </w:rPr>
        <w:t xml:space="preserve"> GM structure. </w:t>
      </w:r>
      <w:r w:rsidR="009F00EB">
        <w:rPr>
          <w:rFonts w:ascii="Times New Roman" w:hAnsi="Times New Roman" w:cs="Times New Roman"/>
        </w:rPr>
        <w:t>Importantly</w:t>
      </w:r>
      <w:r w:rsidR="003378DD">
        <w:rPr>
          <w:rFonts w:ascii="Times New Roman" w:hAnsi="Times New Roman" w:cs="Times New Roman"/>
        </w:rPr>
        <w:t xml:space="preserve"> for our</w:t>
      </w:r>
      <w:r w:rsidR="009F00EB">
        <w:rPr>
          <w:rFonts w:ascii="Times New Roman" w:hAnsi="Times New Roman" w:cs="Times New Roman"/>
        </w:rPr>
        <w:t xml:space="preserve"> PIQ-VIQ analyses, 90% of ASD </w:t>
      </w:r>
      <w:r w:rsidR="003378DD">
        <w:rPr>
          <w:rFonts w:ascii="Times New Roman" w:hAnsi="Times New Roman" w:cs="Times New Roman"/>
        </w:rPr>
        <w:t xml:space="preserve">individuals </w:t>
      </w:r>
      <w:r w:rsidR="009F00EB">
        <w:rPr>
          <w:rFonts w:ascii="Times New Roman" w:hAnsi="Times New Roman" w:cs="Times New Roman"/>
        </w:rPr>
        <w:t xml:space="preserve">were assessed with the </w:t>
      </w:r>
      <w:r w:rsidR="009F00EB" w:rsidRPr="00407584">
        <w:rPr>
          <w:rFonts w:ascii="Times New Roman" w:hAnsi="Times New Roman" w:cs="Times New Roman"/>
        </w:rPr>
        <w:t>same instrument</w:t>
      </w:r>
      <w:r w:rsidR="00C262D8" w:rsidRPr="00407584">
        <w:rPr>
          <w:rFonts w:ascii="Times New Roman" w:hAnsi="Times New Roman" w:cs="Times New Roman"/>
        </w:rPr>
        <w:t>:</w:t>
      </w:r>
      <w:r w:rsidR="009F00EB">
        <w:rPr>
          <w:rFonts w:ascii="Times New Roman" w:hAnsi="Times New Roman" w:cs="Times New Roman"/>
        </w:rPr>
        <w:t xml:space="preserve"> WASI. </w:t>
      </w:r>
      <w:r w:rsidR="00720450">
        <w:rPr>
          <w:rFonts w:ascii="Times New Roman" w:hAnsi="Times New Roman" w:cs="Times New Roman"/>
        </w:rPr>
        <w:t>Specifically, i</w:t>
      </w:r>
      <w:r w:rsidR="00BD27D3">
        <w:rPr>
          <w:rFonts w:ascii="Times New Roman" w:hAnsi="Times New Roman" w:cs="Times New Roman"/>
        </w:rPr>
        <w:t>n the ASD group, N=18 were assessed with WASI and N=2 with DAS. In the TD group, N=12 were assessed with WASI, N=5 with Ravens</w:t>
      </w:r>
      <w:r w:rsidR="00E67B91">
        <w:rPr>
          <w:rFonts w:ascii="Times New Roman" w:hAnsi="Times New Roman" w:cs="Times New Roman"/>
        </w:rPr>
        <w:t>/PPVT and N=1</w:t>
      </w:r>
      <w:r w:rsidR="00BD27D3">
        <w:rPr>
          <w:rFonts w:ascii="Times New Roman" w:hAnsi="Times New Roman" w:cs="Times New Roman"/>
        </w:rPr>
        <w:t xml:space="preserve"> with </w:t>
      </w:r>
      <w:r w:rsidR="00E67B91">
        <w:rPr>
          <w:rFonts w:ascii="Times New Roman" w:hAnsi="Times New Roman" w:cs="Times New Roman"/>
        </w:rPr>
        <w:t>WISC-III.</w:t>
      </w:r>
      <w:r w:rsidR="00BD27D3">
        <w:rPr>
          <w:rFonts w:ascii="Times New Roman" w:hAnsi="Times New Roman" w:cs="Times New Roman"/>
        </w:rPr>
        <w:t xml:space="preserve"> </w:t>
      </w:r>
      <w:r w:rsidR="00AE52A6">
        <w:rPr>
          <w:rFonts w:ascii="Times New Roman" w:hAnsi="Times New Roman" w:cs="Times New Roman"/>
        </w:rPr>
        <w:t>Thus, taking into consideration these patterns (as well as previous work reporting lower IQ scores in ASD), for our structural cerebellar analyses, we (</w:t>
      </w:r>
      <w:r w:rsidR="00AE52A6" w:rsidRPr="00AE52A6">
        <w:rPr>
          <w:rFonts w:ascii="Times New Roman" w:hAnsi="Times New Roman" w:cs="Times New Roman"/>
          <w:i/>
        </w:rPr>
        <w:t>i</w:t>
      </w:r>
      <w:r w:rsidR="00AE52A6">
        <w:rPr>
          <w:rFonts w:ascii="Times New Roman" w:hAnsi="Times New Roman" w:cs="Times New Roman"/>
        </w:rPr>
        <w:t xml:space="preserve">) matched individuals </w:t>
      </w:r>
      <w:r w:rsidR="001D57B6">
        <w:rPr>
          <w:rFonts w:ascii="Times New Roman" w:hAnsi="Times New Roman" w:cs="Times New Roman"/>
        </w:rPr>
        <w:t>with respect to</w:t>
      </w:r>
      <w:r w:rsidR="00AE52A6">
        <w:rPr>
          <w:rFonts w:ascii="Times New Roman" w:hAnsi="Times New Roman" w:cs="Times New Roman"/>
        </w:rPr>
        <w:t xml:space="preserve"> verbal IQ and ensured that there </w:t>
      </w:r>
      <w:r w:rsidR="001D57B6">
        <w:rPr>
          <w:rFonts w:ascii="Times New Roman" w:hAnsi="Times New Roman" w:cs="Times New Roman"/>
        </w:rPr>
        <w:t>was</w:t>
      </w:r>
      <w:r w:rsidR="00AE52A6">
        <w:rPr>
          <w:rFonts w:ascii="Times New Roman" w:hAnsi="Times New Roman" w:cs="Times New Roman"/>
        </w:rPr>
        <w:t xml:space="preserve"> no di</w:t>
      </w:r>
      <w:r w:rsidR="00440A30">
        <w:rPr>
          <w:rFonts w:ascii="Times New Roman" w:hAnsi="Times New Roman" w:cs="Times New Roman"/>
        </w:rPr>
        <w:t>ff</w:t>
      </w:r>
      <w:r w:rsidR="00FC3DCA">
        <w:rPr>
          <w:rFonts w:ascii="Times New Roman" w:hAnsi="Times New Roman" w:cs="Times New Roman"/>
        </w:rPr>
        <w:t xml:space="preserve">erence in Full </w:t>
      </w:r>
      <w:r w:rsidR="00440A30">
        <w:rPr>
          <w:rFonts w:ascii="Times New Roman" w:hAnsi="Times New Roman" w:cs="Times New Roman"/>
        </w:rPr>
        <w:t>S</w:t>
      </w:r>
      <w:r w:rsidR="00AE52A6">
        <w:rPr>
          <w:rFonts w:ascii="Times New Roman" w:hAnsi="Times New Roman" w:cs="Times New Roman"/>
        </w:rPr>
        <w:t>cale IQ, (</w:t>
      </w:r>
      <w:r w:rsidR="00AE52A6" w:rsidRPr="00AE52A6">
        <w:rPr>
          <w:rFonts w:ascii="Times New Roman" w:hAnsi="Times New Roman" w:cs="Times New Roman"/>
          <w:i/>
        </w:rPr>
        <w:t>ii</w:t>
      </w:r>
      <w:r w:rsidR="00AE52A6">
        <w:rPr>
          <w:rFonts w:ascii="Times New Roman" w:hAnsi="Times New Roman" w:cs="Times New Roman"/>
        </w:rPr>
        <w:t xml:space="preserve">) we repeated key imaging analyses using </w:t>
      </w:r>
      <w:r w:rsidR="000E09A3">
        <w:rPr>
          <w:rFonts w:ascii="Times New Roman" w:hAnsi="Times New Roman" w:cs="Times New Roman"/>
        </w:rPr>
        <w:t xml:space="preserve">ASD and TD </w:t>
      </w:r>
      <w:r w:rsidR="00AE52A6">
        <w:rPr>
          <w:rFonts w:ascii="Times New Roman" w:hAnsi="Times New Roman" w:cs="Times New Roman"/>
        </w:rPr>
        <w:t>participants who were ascertained with WASI only, and (</w:t>
      </w:r>
      <w:r w:rsidR="00AE52A6" w:rsidRPr="00AE52A6">
        <w:rPr>
          <w:rFonts w:ascii="Times New Roman" w:hAnsi="Times New Roman" w:cs="Times New Roman"/>
          <w:i/>
        </w:rPr>
        <w:t>iii</w:t>
      </w:r>
      <w:r w:rsidR="00AE52A6">
        <w:rPr>
          <w:rFonts w:ascii="Times New Roman" w:hAnsi="Times New Roman" w:cs="Times New Roman"/>
        </w:rPr>
        <w:t xml:space="preserve">), </w:t>
      </w:r>
      <w:r w:rsidR="00AE52A6" w:rsidRPr="00201FD8">
        <w:rPr>
          <w:rFonts w:ascii="Times New Roman" w:hAnsi="Times New Roman" w:cs="Times New Roman"/>
        </w:rPr>
        <w:t>we probed PIQ&gt;VIQ profile</w:t>
      </w:r>
      <w:r w:rsidR="001D57B6">
        <w:rPr>
          <w:rFonts w:ascii="Times New Roman" w:hAnsi="Times New Roman" w:cs="Times New Roman"/>
        </w:rPr>
        <w:t>s</w:t>
      </w:r>
      <w:r w:rsidR="00AE52A6" w:rsidRPr="00201FD8">
        <w:rPr>
          <w:rFonts w:ascii="Times New Roman" w:hAnsi="Times New Roman" w:cs="Times New Roman"/>
        </w:rPr>
        <w:t xml:space="preserve"> in ASD participants.</w:t>
      </w:r>
      <w:r w:rsidR="00AE52A6">
        <w:rPr>
          <w:rFonts w:ascii="Times New Roman" w:hAnsi="Times New Roman" w:cs="Times New Roman"/>
        </w:rPr>
        <w:t xml:space="preserve">  </w:t>
      </w:r>
    </w:p>
    <w:p w14:paraId="398DD320" w14:textId="4A09B7D8" w:rsidR="003A61F8" w:rsidRPr="00CA6C72" w:rsidRDefault="003A61F8" w:rsidP="00B777AC">
      <w:pPr>
        <w:ind w:firstLineChars="200" w:firstLine="480"/>
        <w:jc w:val="both"/>
        <w:rPr>
          <w:rFonts w:ascii="Times New Roman" w:hAnsi="Times New Roman" w:cs="Times New Roman"/>
        </w:rPr>
      </w:pPr>
      <w:r w:rsidRPr="00CA6C72">
        <w:rPr>
          <w:rFonts w:ascii="Times New Roman" w:hAnsi="Times New Roman" w:cs="Times New Roman"/>
          <w:i/>
        </w:rPr>
        <w:t>Additional inclusion/exclusion site-specific criteria for TD participants.</w:t>
      </w:r>
      <w:r w:rsidR="001C23BF" w:rsidRPr="00CA6C72">
        <w:rPr>
          <w:rFonts w:ascii="Times New Roman" w:hAnsi="Times New Roman" w:cs="Times New Roman"/>
        </w:rPr>
        <w:t xml:space="preserve"> </w:t>
      </w:r>
      <w:r w:rsidRPr="00CA6C72">
        <w:rPr>
          <w:rFonts w:ascii="Times New Roman" w:hAnsi="Times New Roman" w:cs="Times New Roman"/>
        </w:rPr>
        <w:t>TD participants at NYU, UM_1, USM, UCLA_1 were required to be neurologically and psychiatrically healthy individuals. NYU required an absence of any Axis-I disorder, confirmed using the Schedule of Affective Disorders and Schizophrenia for Children-Present and Lifetime Version (KSADS-PL</w:t>
      </w:r>
      <w:r w:rsidR="009A0CE4">
        <w:rPr>
          <w:rFonts w:ascii="Times New Roman" w:hAnsi="Times New Roman" w:cs="Times New Roman"/>
        </w:rPr>
        <w:t xml:space="preserve"> </w:t>
      </w:r>
      <w:r w:rsidR="002F2DBF">
        <w:rPr>
          <w:rFonts w:ascii="Times New Roman" w:hAnsi="Times New Roman" w:cs="Times New Roman"/>
        </w:rPr>
        <w:fldChar w:fldCharType="begin">
          <w:fldData xml:space="preserve">PEVuZE5vdGU+PENpdGU+PEF1dGhvcj5LYXVmbWFuPC9BdXRob3I+PFllYXI+MTk5NzwvWWVhcj48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</w:fldData>
        </w:fldChar>
      </w:r>
      <w:r w:rsidR="002F2DBF">
        <w:rPr>
          <w:rFonts w:ascii="Times New Roman" w:hAnsi="Times New Roman" w:cs="Times New Roman"/>
        </w:rPr>
        <w:instrText xml:space="preserve"> ADDIN EN.CITE </w:instrText>
      </w:r>
      <w:r w:rsidR="002F2DBF">
        <w:rPr>
          <w:rFonts w:ascii="Times New Roman" w:hAnsi="Times New Roman" w:cs="Times New Roman"/>
        </w:rPr>
        <w:fldChar w:fldCharType="begin">
          <w:fldData xml:space="preserve">PEVuZE5vdGU+PENpdGU+PEF1dGhvcj5LYXVmbWFuPC9BdXRob3I+PFllYXI+MTk5NzwvWWVhcj48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</w:fldData>
        </w:fldChar>
      </w:r>
      <w:r w:rsidR="002F2DBF">
        <w:rPr>
          <w:rFonts w:ascii="Times New Roman" w:hAnsi="Times New Roman" w:cs="Times New Roman"/>
        </w:rPr>
        <w:instrText xml:space="preserve"> ADDIN EN.CITE.DATA </w:instrText>
      </w:r>
      <w:r w:rsidR="002F2DBF">
        <w:rPr>
          <w:rFonts w:ascii="Times New Roman" w:hAnsi="Times New Roman" w:cs="Times New Roman"/>
        </w:rPr>
      </w:r>
      <w:r w:rsidR="002F2DBF">
        <w:rPr>
          <w:rFonts w:ascii="Times New Roman" w:hAnsi="Times New Roman" w:cs="Times New Roman"/>
        </w:rPr>
        <w:fldChar w:fldCharType="end"/>
      </w:r>
      <w:r w:rsidR="002F2DBF">
        <w:rPr>
          <w:rFonts w:ascii="Times New Roman" w:hAnsi="Times New Roman" w:cs="Times New Roman"/>
        </w:rPr>
      </w:r>
      <w:r w:rsidR="002F2DBF">
        <w:rPr>
          <w:rFonts w:ascii="Times New Roman" w:hAnsi="Times New Roman" w:cs="Times New Roman"/>
        </w:rPr>
        <w:fldChar w:fldCharType="separate"/>
      </w:r>
      <w:r w:rsidR="002F2DBF">
        <w:rPr>
          <w:rFonts w:ascii="Times New Roman" w:hAnsi="Times New Roman" w:cs="Times New Roman"/>
          <w:noProof/>
        </w:rPr>
        <w:t>[</w:t>
      </w:r>
      <w:hyperlink w:anchor="_ENREF_8" w:tooltip="Kaufman, 1997 #1150" w:history="1">
        <w:r w:rsidR="002F2DBF">
          <w:rPr>
            <w:rFonts w:ascii="Times New Roman" w:hAnsi="Times New Roman" w:cs="Times New Roman"/>
            <w:noProof/>
          </w:rPr>
          <w:t>8</w:t>
        </w:r>
      </w:hyperlink>
      <w:r w:rsidR="002F2DBF">
        <w:rPr>
          <w:rFonts w:ascii="Times New Roman" w:hAnsi="Times New Roman" w:cs="Times New Roman"/>
          <w:noProof/>
        </w:rPr>
        <w:t>]</w:t>
      </w:r>
      <w:r w:rsidR="002F2DBF">
        <w:rPr>
          <w:rFonts w:ascii="Times New Roman" w:hAnsi="Times New Roman" w:cs="Times New Roman"/>
        </w:rPr>
        <w:fldChar w:fldCharType="end"/>
      </w:r>
      <w:r w:rsidR="009A0CE4">
        <w:rPr>
          <w:rFonts w:ascii="Times New Roman" w:hAnsi="Times New Roman" w:cs="Times New Roman"/>
        </w:rPr>
        <w:t xml:space="preserve">) </w:t>
      </w:r>
      <w:r w:rsidRPr="00CA6C72">
        <w:rPr>
          <w:rFonts w:ascii="Times New Roman" w:hAnsi="Times New Roman" w:cs="Times New Roman"/>
        </w:rPr>
        <w:t>in TD children. UM_1 excluded potential TD participants with scores &gt; 100 on the SCQ or &gt; 6 on the Obsessive/Compulsive Scale of the Spence C</w:t>
      </w:r>
      <w:r w:rsidR="00646A19">
        <w:rPr>
          <w:rFonts w:ascii="Times New Roman" w:hAnsi="Times New Roman" w:cs="Times New Roman"/>
        </w:rPr>
        <w:t>hildren’s Anxiety Scale (SCAS)</w:t>
      </w:r>
      <w:r w:rsidR="009A0CE4">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&lt;EndNote&gt;&lt;Cite&gt;&lt;Author&gt;Spence&lt;/Author&gt;&lt;Year&gt;1998&lt;/Year&gt;&lt;RecNum&gt;1480&lt;/RecNum&gt;&lt;DisplayText&gt;[9]&lt;/DisplayText&gt;&lt;record&gt;&lt;rec-number&gt;1480&lt;/rec-number&gt;&lt;foreign-keys&gt;&lt;key app="EN" db-id="pwfdrewz7w5zpie05eevp0z5rxrfa5td0vtw"&gt;1480&lt;/key&gt;&lt;/foreign-keys&gt;&lt;ref-type name="Journal Article"&gt;17&lt;/ref-type&gt;&lt;contributors&gt;&lt;authors&gt;&lt;author&gt;Spence, S. H.&lt;/author&gt;&lt;/authors&gt;&lt;/contributors&gt;&lt;auth-address&gt;Department of Psychology, University of Queensland, Brisbane, Australia.&lt;/auth-address&gt;&lt;titles&gt;&lt;title&gt;A measure of anxiety symptoms among children&lt;/title&gt;&lt;secondary-title&gt;Behav Res Ther&lt;/secondary-title&gt;&lt;alt-title&gt;Behaviour research and therapy&lt;/alt-title&gt;&lt;/titles&gt;&lt;alt-periodical&gt;&lt;full-title&gt;Behaviour Research and Therapy&lt;/full-title&gt;&lt;/alt-periodical&gt;&lt;pages&gt;545-66&lt;/pages&gt;&lt;volume&gt;36&lt;/volume&gt;&lt;number&gt;5&lt;/number&gt;&lt;edition&gt;1998/07/02&lt;/edition&gt;&lt;keywords&gt;&lt;keyword&gt;Analysis of Variance&lt;/keyword&gt;&lt;keyword&gt;Anxiety Disorders/ diagnosis&lt;/keyword&gt;&lt;keyword&gt;Child&lt;/keyword&gt;&lt;keyword&gt;Diagnosis, Differential&lt;/keyword&gt;&lt;keyword&gt;Factor Analysis, Statistical&lt;/keyword&gt;&lt;keyword&gt;Female&lt;/keyword&gt;&lt;keyword&gt;Humans&lt;/keyword&gt;&lt;keyword&gt;Male&lt;/keyword&gt;&lt;keyword&gt;Psychiatric Status Rating Scales/standards&lt;/keyword&gt;&lt;keyword&gt;Psychometrics/methods/ standards&lt;/keyword&gt;&lt;keyword&gt;Reproducibility of Results&lt;/keyword&gt;&lt;keyword&gt;Sampling Studies&lt;/keyword&gt;&lt;/keywords&gt;&lt;dates&gt;&lt;year&gt;1998&lt;/year&gt;&lt;pub-dates&gt;&lt;date&gt;May&lt;/date&gt;&lt;/pub-dates&gt;&lt;/dates&gt;&lt;isbn&gt;0005-7967 (Print)&amp;#xD;0005-7967 (Linking)&lt;/isbn&gt;&lt;accession-num&gt;9648330&lt;/accession-num&gt;&lt;urls&gt;&lt;/urls&gt;&lt;remote-database-provider&gt;NLM&lt;/remote-database-provider&gt;&lt;language&gt;eng&lt;/language&gt;&lt;/record&gt;&lt;/Cite&gt;&lt;/EndNote&gt;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9" w:tooltip="Spence, 1998 #1480" w:history="1">
        <w:r w:rsidR="002F2DBF">
          <w:rPr>
            <w:rFonts w:ascii="Times New Roman" w:hAnsi="Times New Roman" w:cs="Times New Roman"/>
            <w:noProof/>
          </w:rPr>
          <w:t>9</w:t>
        </w:r>
      </w:hyperlink>
      <w:r w:rsidR="002F2DBF">
        <w:rPr>
          <w:rFonts w:ascii="Times New Roman" w:hAnsi="Times New Roman" w:cs="Times New Roman"/>
          <w:noProof/>
        </w:rPr>
        <w:t>]</w:t>
      </w:r>
      <w:r w:rsidR="002F2DBF">
        <w:rPr>
          <w:rFonts w:ascii="Times New Roman" w:hAnsi="Times New Roman" w:cs="Times New Roman"/>
        </w:rPr>
        <w:fldChar w:fldCharType="end"/>
      </w:r>
      <w:r w:rsidRPr="00CA6C72">
        <w:rPr>
          <w:rFonts w:ascii="Times New Roman" w:hAnsi="Times New Roman" w:cs="Times New Roman"/>
        </w:rPr>
        <w:t>.</w:t>
      </w:r>
      <w:r w:rsidR="004641C2" w:rsidRPr="00CA6C72">
        <w:rPr>
          <w:rFonts w:ascii="Times New Roman" w:hAnsi="Times New Roman" w:cs="Times New Roman"/>
        </w:rPr>
        <w:t xml:space="preserve"> </w:t>
      </w:r>
      <w:r w:rsidRPr="00CA6C72">
        <w:rPr>
          <w:rFonts w:ascii="Times New Roman" w:hAnsi="Times New Roman" w:cs="Times New Roman"/>
        </w:rPr>
        <w:t>USM required that potential TD participants had no history of learning disabilities, no history of substance abuse, psychiatric disorder, and no family history of ASD in 1</w:t>
      </w:r>
      <w:r w:rsidRPr="00CA6C72">
        <w:rPr>
          <w:rFonts w:ascii="Times New Roman" w:hAnsi="Times New Roman" w:cs="Times New Roman"/>
          <w:vertAlign w:val="superscript"/>
        </w:rPr>
        <w:t>st</w:t>
      </w:r>
      <w:r w:rsidRPr="00CA6C72">
        <w:rPr>
          <w:rFonts w:ascii="Times New Roman" w:hAnsi="Times New Roman" w:cs="Times New Roman"/>
        </w:rPr>
        <w:t>, 2</w:t>
      </w:r>
      <w:r w:rsidRPr="00CA6C72">
        <w:rPr>
          <w:rFonts w:ascii="Times New Roman" w:hAnsi="Times New Roman" w:cs="Times New Roman"/>
          <w:vertAlign w:val="superscript"/>
        </w:rPr>
        <w:t>nd</w:t>
      </w:r>
      <w:r w:rsidRPr="00CA6C72">
        <w:rPr>
          <w:rFonts w:ascii="Times New Roman" w:hAnsi="Times New Roman" w:cs="Times New Roman"/>
        </w:rPr>
        <w:t xml:space="preserve">, </w:t>
      </w:r>
      <w:r w:rsidR="001D57B6">
        <w:rPr>
          <w:rFonts w:ascii="Times New Roman" w:hAnsi="Times New Roman" w:cs="Times New Roman"/>
        </w:rPr>
        <w:t xml:space="preserve">and </w:t>
      </w:r>
      <w:r w:rsidRPr="00CA6C72">
        <w:rPr>
          <w:rFonts w:ascii="Times New Roman" w:hAnsi="Times New Roman" w:cs="Times New Roman"/>
        </w:rPr>
        <w:t>3</w:t>
      </w:r>
      <w:r w:rsidRPr="00CA6C72">
        <w:rPr>
          <w:rFonts w:ascii="Times New Roman" w:hAnsi="Times New Roman" w:cs="Times New Roman"/>
          <w:vertAlign w:val="superscript"/>
        </w:rPr>
        <w:t>rd</w:t>
      </w:r>
      <w:r w:rsidRPr="00CA6C72">
        <w:rPr>
          <w:rFonts w:ascii="Times New Roman" w:hAnsi="Times New Roman" w:cs="Times New Roman"/>
        </w:rPr>
        <w:t xml:space="preserve"> degree relatives. UCLA_1 required that potential TD participants “could not have a first-degree relative with ASD”.</w:t>
      </w:r>
    </w:p>
    <w:p w14:paraId="16EEF67A" w14:textId="4A8742E7" w:rsidR="008576CE" w:rsidRDefault="003A61F8" w:rsidP="00B777AC">
      <w:pPr>
        <w:ind w:firstLineChars="200" w:firstLine="480"/>
        <w:jc w:val="both"/>
        <w:rPr>
          <w:rFonts w:ascii="Times New Roman" w:eastAsia="Times New Roman" w:hAnsi="Times New Roman" w:cs="Times New Roman"/>
        </w:rPr>
      </w:pPr>
      <w:r w:rsidRPr="00CA6C72">
        <w:rPr>
          <w:rFonts w:ascii="Times New Roman" w:hAnsi="Times New Roman" w:cs="Times New Roman"/>
          <w:i/>
        </w:rPr>
        <w:t xml:space="preserve">Inclusion criteria for ASD participants. </w:t>
      </w:r>
      <w:r w:rsidRPr="00CA6C72">
        <w:rPr>
          <w:rFonts w:ascii="Times New Roman" w:hAnsi="Times New Roman" w:cs="Times New Roman"/>
        </w:rPr>
        <w:t xml:space="preserve">Both NYU and Yale conducted research-reliable administration of the </w:t>
      </w:r>
      <w:r w:rsidRPr="00CA6C72">
        <w:rPr>
          <w:rFonts w:ascii="Times New Roman" w:eastAsia="Times New Roman" w:hAnsi="Times New Roman" w:cs="Times New Roman"/>
        </w:rPr>
        <w:t>Autism Diagnostic Observation Schedule (A</w:t>
      </w:r>
      <w:r w:rsidR="00F16B4F">
        <w:rPr>
          <w:rFonts w:ascii="Times New Roman" w:eastAsia="Times New Roman" w:hAnsi="Times New Roman" w:cs="Times New Roman"/>
        </w:rPr>
        <w:t>DOS-G) and the parent interview</w:t>
      </w:r>
      <w:r w:rsidRPr="00CA6C72">
        <w:rPr>
          <w:rFonts w:ascii="Times New Roman" w:eastAsia="Times New Roman" w:hAnsi="Times New Roman" w:cs="Times New Roman"/>
        </w:rPr>
        <w:t xml:space="preserve"> Autism Diagnostic Interview-Revised (ADI-R) to asc</w:t>
      </w:r>
      <w:r w:rsidR="00F16B4F">
        <w:rPr>
          <w:rFonts w:ascii="Times New Roman" w:eastAsia="Times New Roman" w:hAnsi="Times New Roman" w:cs="Times New Roman"/>
        </w:rPr>
        <w:t>ertain whether participants met</w:t>
      </w:r>
      <w:r w:rsidRPr="00CA6C72">
        <w:rPr>
          <w:rFonts w:ascii="Times New Roman" w:eastAsia="Times New Roman" w:hAnsi="Times New Roman" w:cs="Times New Roman"/>
        </w:rPr>
        <w:t xml:space="preserve"> criteria for inclusion in the ASD group. </w:t>
      </w:r>
      <w:r w:rsidRPr="00CA6C72">
        <w:rPr>
          <w:rFonts w:ascii="Times New Roman" w:hAnsi="Times New Roman" w:cs="Times New Roman"/>
        </w:rPr>
        <w:t xml:space="preserve">In addition, both NYU and Yale required ASD participants to </w:t>
      </w:r>
      <w:r w:rsidRPr="00CA6C72">
        <w:rPr>
          <w:rFonts w:ascii="Times New Roman" w:eastAsia="Times New Roman" w:hAnsi="Times New Roman" w:cs="Times New Roman"/>
        </w:rPr>
        <w:t>meet</w:t>
      </w:r>
      <w:r w:rsidR="00F16B4F">
        <w:rPr>
          <w:rFonts w:ascii="Times New Roman" w:eastAsia="Times New Roman" w:hAnsi="Times New Roman" w:cs="Times New Roman"/>
        </w:rPr>
        <w:t xml:space="preserve"> criteria for the</w:t>
      </w:r>
      <w:r w:rsidRPr="00CA6C72">
        <w:rPr>
          <w:rFonts w:ascii="Times New Roman" w:eastAsia="Times New Roman" w:hAnsi="Times New Roman" w:cs="Times New Roman"/>
        </w:rPr>
        <w:t xml:space="preserve"> DSM-IV-TR diagnosis of autism, Asperger’s or </w:t>
      </w:r>
      <w:r w:rsidRPr="00CA6C72">
        <w:rPr>
          <w:rFonts w:ascii="Times New Roman" w:hAnsi="Times New Roman" w:cs="Times New Roman"/>
        </w:rPr>
        <w:t>Pervasive Developmental Disorder Not-Otherwise-Specified</w:t>
      </w:r>
      <w:r w:rsidRPr="00CA6C72">
        <w:rPr>
          <w:rFonts w:ascii="Times New Roman" w:eastAsia="Times New Roman" w:hAnsi="Times New Roman" w:cs="Times New Roman"/>
        </w:rPr>
        <w:t xml:space="preserve"> (PDD-NOS) (note that according to the most recent version of DSM</w:t>
      </w:r>
      <w:r w:rsidR="00F16B4F">
        <w:rPr>
          <w:rFonts w:ascii="Times New Roman" w:eastAsia="Times New Roman" w:hAnsi="Times New Roman" w:cs="Times New Roman"/>
        </w:rPr>
        <w:t>-</w:t>
      </w:r>
      <w:r w:rsidRPr="00CA6C72">
        <w:rPr>
          <w:rFonts w:ascii="Times New Roman" w:eastAsia="Times New Roman" w:hAnsi="Times New Roman" w:cs="Times New Roman"/>
        </w:rPr>
        <w:t xml:space="preserve">5, individuals who would have received these diagnoses now receive a diagnosis of ASD). </w:t>
      </w:r>
    </w:p>
    <w:p w14:paraId="1099821F" w14:textId="68FAA8AA" w:rsidR="008576CE" w:rsidRPr="00CA6C72" w:rsidRDefault="003A61F8" w:rsidP="00B777AC">
      <w:pPr>
        <w:ind w:firstLineChars="200" w:firstLine="480"/>
        <w:jc w:val="both"/>
        <w:rPr>
          <w:rFonts w:ascii="Times New Roman" w:hAnsi="Times New Roman" w:cs="Times New Roman"/>
        </w:rPr>
      </w:pPr>
      <w:r w:rsidRPr="00CA6C72">
        <w:rPr>
          <w:rFonts w:ascii="Times New Roman" w:hAnsi="Times New Roman" w:cs="Times New Roman"/>
          <w:i/>
        </w:rPr>
        <w:t>Handedness assessments.</w:t>
      </w:r>
      <w:r w:rsidR="001C23BF" w:rsidRPr="00CA6C72">
        <w:rPr>
          <w:rFonts w:ascii="Times New Roman" w:hAnsi="Times New Roman" w:cs="Times New Roman"/>
          <w:i/>
        </w:rPr>
        <w:t xml:space="preserve"> </w:t>
      </w:r>
      <w:r w:rsidRPr="00CA6C72">
        <w:rPr>
          <w:rFonts w:ascii="Times New Roman" w:hAnsi="Times New Roman" w:cs="Times New Roman"/>
        </w:rPr>
        <w:t xml:space="preserve">Handedness measures were based on </w:t>
      </w:r>
      <w:r w:rsidR="00646A19">
        <w:rPr>
          <w:rFonts w:ascii="Times New Roman" w:hAnsi="Times New Roman" w:cs="Times New Roman"/>
        </w:rPr>
        <w:t>Edinburgh Handedness Inventory</w:t>
      </w:r>
      <w:r w:rsidR="009A0CE4">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&lt;EndNote&gt;&lt;Cite&gt;&lt;Author&gt;Oldfield&lt;/Author&gt;&lt;Year&gt;1971&lt;/Year&gt;&lt;RecNum&gt;1154&lt;/RecNum&gt;&lt;DisplayText&gt;[10]&lt;/DisplayText&gt;&lt;record&gt;&lt;rec-number&gt;1154&lt;/rec-number&gt;&lt;foreign-keys&gt;&lt;key app="EN" db-id="pwfdrewz7w5zpie05eevp0z5rxrfa5td0vtw"&gt;1154&lt;/key&gt;&lt;/foreign-keys&gt;&lt;ref-type name="Journal Article"&gt;17&lt;/ref-type&gt;&lt;contributors&gt;&lt;authors&gt;&lt;author&gt;Oldfield, R. C.&lt;/author&gt;&lt;/authors&gt;&lt;/contributors&gt;&lt;titles&gt;&lt;title&gt;The assessment and analysis of handedness: the Edinburgh inventory&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97-113&lt;/pages&gt;&lt;volume&gt;9&lt;/volume&gt;&lt;number&gt;1&lt;/number&gt;&lt;edition&gt;1971/03/01&lt;/edition&gt;&lt;keywords&gt;&lt;keyword&gt;Adult&lt;/keyword&gt;&lt;keyword&gt;Cross-Cultural Comparison&lt;/keyword&gt;&lt;keyword&gt;Culture&lt;/keyword&gt;&lt;keyword&gt;Female&lt;/keyword&gt;&lt;keyword&gt;Functional Laterality&lt;/keyword&gt;&lt;keyword&gt;Humans&lt;/keyword&gt;&lt;keyword&gt;Male&lt;/keyword&gt;&lt;keyword&gt;Motor Activity&lt;/keyword&gt;&lt;keyword&gt;Motor Skills&lt;/keyword&gt;&lt;keyword&gt;Psychometrics&lt;/keyword&gt;&lt;keyword&gt;Questionnaires&lt;/keyword&gt;&lt;keyword&gt;Sampling Studies&lt;/keyword&gt;&lt;keyword&gt;Sex Factors&lt;/keyword&gt;&lt;keyword&gt;Socioeconomic Factors&lt;/keyword&gt;&lt;/keywords&gt;&lt;dates&gt;&lt;year&gt;1971&lt;/year&gt;&lt;pub-dates&gt;&lt;date&gt;Mar&lt;/date&gt;&lt;/pub-dates&gt;&lt;/dates&gt;&lt;isbn&gt;0028-3932 (Print)&amp;#xD;0028-3932 (Linking)&lt;/isbn&gt;&lt;accession-num&gt;5146491&lt;/accession-num&gt;&lt;urls&gt;&lt;/urls&gt;&lt;remote-database-provider&gt;NLM&lt;/remote-database-provider&gt;&lt;language&gt;eng&lt;/language&gt;&lt;/record&gt;&lt;/Cite&gt;&lt;/EndNote&gt;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0" w:tooltip="Oldfield, 1971 #1154" w:history="1">
        <w:r w:rsidR="002F2DBF">
          <w:rPr>
            <w:rFonts w:ascii="Times New Roman" w:hAnsi="Times New Roman" w:cs="Times New Roman"/>
            <w:noProof/>
          </w:rPr>
          <w:t>10</w:t>
        </w:r>
      </w:hyperlink>
      <w:r w:rsidR="002F2DBF">
        <w:rPr>
          <w:rFonts w:ascii="Times New Roman" w:hAnsi="Times New Roman" w:cs="Times New Roman"/>
          <w:noProof/>
        </w:rPr>
        <w:t>]</w:t>
      </w:r>
      <w:r w:rsidR="002F2DBF">
        <w:rPr>
          <w:rFonts w:ascii="Times New Roman" w:hAnsi="Times New Roman" w:cs="Times New Roman"/>
        </w:rPr>
        <w:fldChar w:fldCharType="end"/>
      </w:r>
      <w:r w:rsidRPr="00CA6C72">
        <w:rPr>
          <w:rFonts w:ascii="Times New Roman" w:hAnsi="Times New Roman" w:cs="Times New Roman"/>
        </w:rPr>
        <w:t xml:space="preserve"> (NYU and USM) or on self- or parental report (Yale, UM_1, and UCLA_1). Numerical scores were converted to categorical </w:t>
      </w:r>
      <w:r w:rsidRPr="00407584">
        <w:rPr>
          <w:rFonts w:ascii="Times New Roman" w:hAnsi="Times New Roman" w:cs="Times New Roman"/>
        </w:rPr>
        <w:t>variables (</w:t>
      </w:r>
      <w:r w:rsidRPr="00CA6C72">
        <w:rPr>
          <w:rFonts w:ascii="Times New Roman" w:hAnsi="Times New Roman" w:cs="Times New Roman"/>
        </w:rPr>
        <w:t>Right-handed or left-handed; none of the participants in the current work were reportedly ambidextrous).</w:t>
      </w:r>
    </w:p>
    <w:p w14:paraId="7491B8DB" w14:textId="43FC61EF" w:rsidR="003A61F8" w:rsidRPr="00CA6C72" w:rsidRDefault="003A61F8" w:rsidP="00B777AC">
      <w:pPr>
        <w:ind w:firstLineChars="200" w:firstLine="480"/>
        <w:jc w:val="both"/>
        <w:rPr>
          <w:rFonts w:ascii="Times New Roman" w:hAnsi="Times New Roman" w:cs="Times New Roman"/>
        </w:rPr>
      </w:pPr>
      <w:r w:rsidRPr="00CA6C72">
        <w:rPr>
          <w:rFonts w:ascii="Times New Roman" w:hAnsi="Times New Roman" w:cs="Times New Roman"/>
          <w:i/>
        </w:rPr>
        <w:t>Recruitment.</w:t>
      </w:r>
      <w:r w:rsidRPr="00CA6C72">
        <w:rPr>
          <w:rFonts w:ascii="Times New Roman" w:hAnsi="Times New Roman" w:cs="Times New Roman"/>
        </w:rPr>
        <w:t xml:space="preserve"> ASD and TD participants were recruited from a variety of community sources, using advertisements, or via referrals. At NYU, ASD and TD children participants were recruited from the New York Metropolitan area, t</w:t>
      </w:r>
      <w:r w:rsidR="00F16B4F">
        <w:rPr>
          <w:rFonts w:ascii="Times New Roman" w:hAnsi="Times New Roman" w:cs="Times New Roman"/>
        </w:rPr>
        <w:t xml:space="preserve">hrough “flyers, magazine and </w:t>
      </w:r>
      <w:r w:rsidRPr="00CA6C72">
        <w:rPr>
          <w:rFonts w:ascii="Times New Roman" w:hAnsi="Times New Roman" w:cs="Times New Roman"/>
        </w:rPr>
        <w:t xml:space="preserve">advertisements, parent support groups, referrals from the New York University Child Study Center clinical services, as well as word of mouth”. At Yale, ASD participants </w:t>
      </w:r>
      <w:r w:rsidRPr="00407584">
        <w:rPr>
          <w:rFonts w:ascii="Times New Roman" w:hAnsi="Times New Roman" w:cs="Times New Roman"/>
        </w:rPr>
        <w:t>were recruited through</w:t>
      </w:r>
      <w:r w:rsidRPr="00CA6C72">
        <w:rPr>
          <w:rFonts w:ascii="Times New Roman" w:hAnsi="Times New Roman" w:cs="Times New Roman"/>
        </w:rPr>
        <w:t xml:space="preserve"> the Simons S</w:t>
      </w:r>
      <w:r w:rsidR="00F16B4F">
        <w:rPr>
          <w:rFonts w:ascii="Times New Roman" w:hAnsi="Times New Roman" w:cs="Times New Roman"/>
        </w:rPr>
        <w:t>implex Collection as well as through the</w:t>
      </w:r>
      <w:r w:rsidRPr="00CA6C72">
        <w:rPr>
          <w:rFonts w:ascii="Times New Roman" w:hAnsi="Times New Roman" w:cs="Times New Roman"/>
        </w:rPr>
        <w:t xml:space="preserve"> Yale Autism Clinic.</w:t>
      </w:r>
    </w:p>
    <w:p w14:paraId="156D9BC1" w14:textId="0B3E0E35" w:rsidR="003A61F8" w:rsidRPr="00CA6C72" w:rsidRDefault="003A61F8" w:rsidP="00B777AC">
      <w:pPr>
        <w:ind w:firstLineChars="200" w:firstLine="480"/>
        <w:jc w:val="both"/>
        <w:rPr>
          <w:rFonts w:ascii="Times New Roman" w:hAnsi="Times New Roman" w:cs="Times New Roman"/>
        </w:rPr>
      </w:pPr>
      <w:r w:rsidRPr="00CA6C72">
        <w:rPr>
          <w:rFonts w:ascii="Times New Roman" w:hAnsi="Times New Roman" w:cs="Times New Roman"/>
        </w:rPr>
        <w:t xml:space="preserve">TD participants were recruited from the community “through flyers” at UM_1, via “parent support groups, youth groups, schools, social skills groups, and other organizations” at USM, and “using flyers posted in community/youth </w:t>
      </w:r>
      <w:r w:rsidRPr="00407584">
        <w:rPr>
          <w:rFonts w:ascii="Times New Roman" w:hAnsi="Times New Roman" w:cs="Times New Roman"/>
        </w:rPr>
        <w:t xml:space="preserve">organizations </w:t>
      </w:r>
      <w:r w:rsidRPr="00CA6C72">
        <w:rPr>
          <w:rFonts w:ascii="Times New Roman" w:hAnsi="Times New Roman" w:cs="Times New Roman"/>
        </w:rPr>
        <w:t>and schools, radio ads, and word of mouth” at UCLA_1. (</w:t>
      </w:r>
      <w:r w:rsidR="00B8556A" w:rsidRPr="00B8556A">
        <w:rPr>
          <w:rFonts w:ascii="Times New Roman" w:hAnsi="Times New Roman" w:cs="Times New Roman"/>
          <w:i/>
        </w:rPr>
        <w:t>http://fcon_1000.projects.nitrc.org/indi/abide/abide_I.html</w:t>
      </w:r>
      <w:r w:rsidRPr="00CA6C72">
        <w:rPr>
          <w:rFonts w:ascii="Times New Roman" w:hAnsi="Times New Roman" w:cs="Times New Roman"/>
          <w:i/>
        </w:rPr>
        <w:t>)</w:t>
      </w:r>
    </w:p>
    <w:p w14:paraId="488C09E5" w14:textId="0D2ACF77" w:rsidR="003A61F8" w:rsidRPr="00CA6C72" w:rsidRDefault="003A61F8" w:rsidP="00B777AC">
      <w:pPr>
        <w:ind w:firstLineChars="200" w:firstLine="480"/>
        <w:jc w:val="both"/>
        <w:rPr>
          <w:rFonts w:ascii="Times New Roman" w:hAnsi="Times New Roman" w:cs="Times New Roman"/>
          <w:b/>
        </w:rPr>
      </w:pPr>
      <w:r w:rsidRPr="00CA6C72">
        <w:rPr>
          <w:rFonts w:ascii="Times New Roman" w:hAnsi="Times New Roman" w:cs="Times New Roman"/>
          <w:i/>
        </w:rPr>
        <w:t>MRI acquisition parameters.</w:t>
      </w:r>
      <w:r w:rsidR="001C23BF" w:rsidRPr="00CA6C72">
        <w:rPr>
          <w:rFonts w:ascii="Times New Roman" w:hAnsi="Times New Roman" w:cs="Times New Roman"/>
        </w:rPr>
        <w:t xml:space="preserve"> </w:t>
      </w:r>
      <w:r w:rsidRPr="00CA6C72">
        <w:rPr>
          <w:rFonts w:ascii="Times New Roman" w:hAnsi="Times New Roman" w:cs="Times New Roman"/>
        </w:rPr>
        <w:t xml:space="preserve">High-resolution </w:t>
      </w:r>
      <w:r w:rsidR="00B469EA" w:rsidRPr="00CA6C72">
        <w:rPr>
          <w:rFonts w:ascii="Times New Roman" w:hAnsi="Times New Roman" w:cs="Times New Roman"/>
        </w:rPr>
        <w:t>T1-weigh</w:t>
      </w:r>
      <w:r w:rsidR="00E736CB">
        <w:rPr>
          <w:rFonts w:ascii="Times New Roman" w:hAnsi="Times New Roman" w:cs="Times New Roman"/>
        </w:rPr>
        <w:t>t</w:t>
      </w:r>
      <w:r w:rsidR="00B469EA" w:rsidRPr="00CA6C72">
        <w:rPr>
          <w:rFonts w:ascii="Times New Roman" w:hAnsi="Times New Roman" w:cs="Times New Roman"/>
        </w:rPr>
        <w:t xml:space="preserve">ed </w:t>
      </w:r>
      <w:r w:rsidRPr="00CA6C72">
        <w:rPr>
          <w:rFonts w:ascii="Times New Roman" w:hAnsi="Times New Roman" w:cs="Times New Roman"/>
        </w:rPr>
        <w:t xml:space="preserve">sagittal slices were acquired at 3T on Tim Trio at UCLA_1, USM, and Yale and on Allegra (Siemens, Erlangen, Germany) at NYU using MPRAGE sequence, and on a Signa (GE Medical Systems, Milwaukee, WI) at UM_1 using FSPGR sequence. </w:t>
      </w:r>
      <w:r w:rsidRPr="00CA6C72">
        <w:rPr>
          <w:rFonts w:ascii="Times New Roman" w:eastAsia="Times New Roman" w:hAnsi="Times New Roman" w:cs="Times New Roman"/>
        </w:rPr>
        <w:t>At</w:t>
      </w:r>
      <w:r w:rsidR="00F16B4F">
        <w:rPr>
          <w:rFonts w:ascii="Times New Roman" w:eastAsia="Times New Roman" w:hAnsi="Times New Roman" w:cs="Times New Roman"/>
        </w:rPr>
        <w:t xml:space="preserve"> the</w:t>
      </w:r>
      <w:r w:rsidRPr="00CA6C72">
        <w:rPr>
          <w:rFonts w:ascii="Times New Roman" w:eastAsia="Times New Roman" w:hAnsi="Times New Roman" w:cs="Times New Roman"/>
        </w:rPr>
        <w:t xml:space="preserve"> NYU Child Study Center</w:t>
      </w:r>
      <w:r w:rsidRPr="00CA6C72">
        <w:rPr>
          <w:rFonts w:ascii="Times New Roman" w:hAnsi="Times New Roman" w:cs="Times New Roman"/>
        </w:rPr>
        <w:t>, structural image acquisition parameters were: [TR (Repetition Time) /TE (Echo Time)=2530/3.25</w:t>
      </w:r>
      <w:r w:rsidR="009A0CE4">
        <w:rPr>
          <w:rFonts w:ascii="Times New Roman" w:hAnsi="Times New Roman" w:cs="Times New Roman"/>
        </w:rPr>
        <w:t xml:space="preserve"> </w:t>
      </w:r>
      <w:r w:rsidRPr="00CA6C72">
        <w:rPr>
          <w:rFonts w:ascii="Times New Roman" w:hAnsi="Times New Roman" w:cs="Times New Roman"/>
        </w:rPr>
        <w:t xml:space="preserve">ms, TI (Inversion Time)=1100 ms, 7° flip angle, 256×192 matrix, slice thickness=1.33 mm, 128 contiguous slices)]. At Yale, acquisition parameters were: [TR/TE=1230/1.73 ms, TI=624 ms, 9° flip, 256×256 matrix, </w:t>
      </w:r>
      <w:r w:rsidRPr="00CA6C72">
        <w:rPr>
          <w:rFonts w:ascii="Times New Roman" w:hAnsi="Times New Roman" w:cs="Times New Roman"/>
        </w:rPr>
        <w:lastRenderedPageBreak/>
        <w:t xml:space="preserve">slice thickness=1 mm, 176 slices]. At UCLA_1: [TR/TE=2300 /2.84 ms, TI=853 ms, 9° flip, 256×256 matrix, slice thickness=1.33 mm, 160 slices]. At USM: [TR/TE=2300/2.91 ms, TI=900 ms, 9° flip, 256×256 matrix, slice thickness=1.2 mm, 160 slices]. At UM_1, available parameters included [TE=1.8 ms, 15° flip, 256×160 matrix, slice thickness=1.2 mm, 128 slices]. Additional details on acquisition parameters are available at: </w:t>
      </w:r>
      <w:r w:rsidR="00B8556A" w:rsidRPr="00B8556A">
        <w:rPr>
          <w:rFonts w:ascii="Times New Roman" w:hAnsi="Times New Roman" w:cs="Times New Roman"/>
        </w:rPr>
        <w:t>http://fcon_1000.projects.nitrc.org/indi/abide/abide_I.html</w:t>
      </w:r>
      <w:r w:rsidR="00B8556A">
        <w:rPr>
          <w:rFonts w:ascii="Times New Roman" w:hAnsi="Times New Roman" w:cs="Times New Roman"/>
        </w:rPr>
        <w:t>.</w:t>
      </w:r>
    </w:p>
    <w:p w14:paraId="2724436D" w14:textId="77777777" w:rsidR="00FB0067" w:rsidRDefault="00FB0067" w:rsidP="00B777AC">
      <w:pPr>
        <w:pStyle w:val="NoSpacing"/>
        <w:rPr>
          <w:rFonts w:ascii="Times New Roman" w:hAnsi="Times New Roman" w:cs="Times New Roman"/>
          <w:b/>
          <w:i/>
          <w:sz w:val="24"/>
          <w:szCs w:val="24"/>
        </w:rPr>
      </w:pPr>
    </w:p>
    <w:p w14:paraId="1888A3FE" w14:textId="6A6F2D7D" w:rsidR="00437790" w:rsidRPr="00CA6C72" w:rsidRDefault="00BC79AC" w:rsidP="00B777AC">
      <w:pPr>
        <w:pStyle w:val="NoSpacing"/>
        <w:rPr>
          <w:rFonts w:ascii="Times New Roman" w:hAnsi="Times New Roman" w:cs="Times New Roman"/>
          <w:b/>
          <w:i/>
          <w:sz w:val="24"/>
          <w:szCs w:val="24"/>
        </w:rPr>
      </w:pPr>
      <w:r w:rsidRPr="00CA6C72">
        <w:rPr>
          <w:rFonts w:ascii="Times New Roman" w:hAnsi="Times New Roman" w:cs="Times New Roman"/>
          <w:b/>
          <w:i/>
          <w:sz w:val="24"/>
          <w:szCs w:val="24"/>
        </w:rPr>
        <w:t>Cerebellum examination protocol</w:t>
      </w:r>
    </w:p>
    <w:p w14:paraId="1232DAFD" w14:textId="54DD92CD" w:rsidR="00BC79AC" w:rsidRPr="003C1751" w:rsidRDefault="00BC79AC" w:rsidP="00B777AC">
      <w:pPr>
        <w:ind w:firstLineChars="200" w:firstLine="480"/>
        <w:jc w:val="both"/>
        <w:rPr>
          <w:rFonts w:ascii="Times New Roman" w:hAnsi="Times New Roman" w:cs="Times New Roman"/>
        </w:rPr>
      </w:pPr>
      <w:r w:rsidRPr="00CA6C72">
        <w:rPr>
          <w:rFonts w:ascii="Times New Roman" w:hAnsi="Times New Roman" w:cs="Times New Roman"/>
        </w:rPr>
        <w:t>Initial cerebellum (volume image) masks were obtained using default PCP anatomical image w</w:t>
      </w:r>
      <w:r w:rsidR="00F42A13" w:rsidRPr="00CA6C72">
        <w:rPr>
          <w:rFonts w:ascii="Times New Roman" w:hAnsi="Times New Roman" w:cs="Times New Roman"/>
        </w:rPr>
        <w:t>orkflow resources</w:t>
      </w:r>
      <w:r w:rsidR="002F2DBF">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&lt;EndNote&gt;&lt;Cite&gt;&lt;Author&gt;Craddock&lt;/Author&gt;&lt;Year&gt;2013&lt;/Year&gt;&lt;RecNum&gt;1779&lt;/RecNum&gt;&lt;DisplayText&gt;[11]&lt;/DisplayText&gt;&lt;record&gt;&lt;rec-number&gt;1779&lt;/rec-number&gt;&lt;foreign-keys&gt;&lt;key app="EN" db-id="pwfdrewz7w5zpie05eevp0z5rxrfa5td0vtw"&gt;1779&lt;/key&gt;&lt;/foreign-keys&gt;&lt;ref-type name="Dataset"&gt;59&lt;/ref-type&gt;&lt;contributors&gt;&lt;authors&gt;&lt;author&gt;Craddock, C.&lt;/author&gt;&lt;author&gt;Benhajali, Y.&lt;/author&gt;&lt;author&gt;Chu, C.&lt;/author&gt;&lt;author&gt;Chouinard, F.&lt;/author&gt;&lt;author&gt;Evans, A.&lt;/author&gt;&lt;author&gt;Jakab, A.&lt;/author&gt;&lt;author&gt;Singh, B.&lt;/author&gt;&lt;author&gt;Lewis, J.D.&lt;/author&gt;&lt;author&gt;Li, Q.&lt;/author&gt;&lt;author&gt;Milham, M.&lt;/author&gt;&lt;author&gt;Yan, C.&lt;/author&gt;&lt;author&gt;Bellec, P.&lt;/author&gt;&lt;/authors&gt;&lt;secondary-authors&gt;&lt;author&gt;Neuroinformatics&lt;/author&gt;&lt;/secondary-authors&gt;&lt;/contributors&gt;&lt;titles&gt;&lt;title&gt;The Neuro Bureau Preprocessing Initiative: open sharing of preprocessed neuroimaging data and derivatives.&lt;/title&gt;&lt;/titles&gt;&lt;dates&gt;&lt;year&gt;2013&lt;/year&gt;&lt;/dates&gt;&lt;pub-location&gt;Stockholm, Sweden&lt;/pub-location&gt;&lt;urls&gt;&lt;/urls&gt;&lt;/record&gt;&lt;/Cite&gt;&lt;/EndNote&gt;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1" w:tooltip="Craddock, 2013 #1779" w:history="1">
        <w:r w:rsidR="002F2DBF">
          <w:rPr>
            <w:rFonts w:ascii="Times New Roman" w:hAnsi="Times New Roman" w:cs="Times New Roman"/>
            <w:noProof/>
          </w:rPr>
          <w:t>11</w:t>
        </w:r>
      </w:hyperlink>
      <w:r w:rsidR="002F2DBF">
        <w:rPr>
          <w:rFonts w:ascii="Times New Roman" w:hAnsi="Times New Roman" w:cs="Times New Roman"/>
          <w:noProof/>
        </w:rPr>
        <w:t>]</w:t>
      </w:r>
      <w:r w:rsidR="002F2DBF">
        <w:rPr>
          <w:rFonts w:ascii="Times New Roman" w:hAnsi="Times New Roman" w:cs="Times New Roman"/>
        </w:rPr>
        <w:fldChar w:fldCharType="end"/>
      </w:r>
      <w:r w:rsidR="00F42A13" w:rsidRPr="00CA6C72">
        <w:rPr>
          <w:rFonts w:ascii="Times New Roman" w:hAnsi="Times New Roman" w:cs="Times New Roman"/>
        </w:rPr>
        <w:t xml:space="preserve"> in FreeSurfer</w:t>
      </w:r>
      <w:r w:rsidRPr="00CA6C72">
        <w:rPr>
          <w:rFonts w:ascii="Times New Roman" w:hAnsi="Times New Roman" w:cs="Times New Roman"/>
        </w:rPr>
        <w:t xml:space="preserve">, denoted as “aseg” data files. </w:t>
      </w:r>
      <w:r w:rsidR="00690B51" w:rsidRPr="00CA6C72">
        <w:rPr>
          <w:rFonts w:ascii="Times New Roman" w:hAnsi="Times New Roman" w:cs="Times New Roman"/>
        </w:rPr>
        <w:t>Cerebellum volume images were examined on a T1</w:t>
      </w:r>
      <w:r w:rsidR="00690B51">
        <w:rPr>
          <w:rFonts w:ascii="Times New Roman" w:hAnsi="Times New Roman" w:cs="Times New Roman"/>
        </w:rPr>
        <w:t>-weighted</w:t>
      </w:r>
      <w:r w:rsidR="00690B51" w:rsidRPr="00CA6C72">
        <w:rPr>
          <w:rFonts w:ascii="Times New Roman" w:hAnsi="Times New Roman" w:cs="Times New Roman"/>
        </w:rPr>
        <w:t xml:space="preserve"> image of each participant and manually corrected, when necessary. </w:t>
      </w:r>
      <w:r w:rsidR="00AB3477" w:rsidRPr="00CA6C72">
        <w:rPr>
          <w:rFonts w:ascii="Times New Roman" w:hAnsi="Times New Roman" w:cs="Times New Roman"/>
        </w:rPr>
        <w:t>Note that FreeSurfer assigns</w:t>
      </w:r>
      <w:r w:rsidR="00AB3477">
        <w:rPr>
          <w:rFonts w:ascii="Times New Roman" w:hAnsi="Times New Roman" w:cs="Times New Roman"/>
        </w:rPr>
        <w:t xml:space="preserve"> 1 aseg file for the Cerebellum; c</w:t>
      </w:r>
      <w:r w:rsidRPr="00CA6C72">
        <w:rPr>
          <w:rFonts w:ascii="Times New Roman" w:hAnsi="Times New Roman" w:cs="Times New Roman"/>
        </w:rPr>
        <w:t>erebellar left and right hemispheres are designate</w:t>
      </w:r>
      <w:r w:rsidR="00AB3477">
        <w:rPr>
          <w:rFonts w:ascii="Times New Roman" w:hAnsi="Times New Roman" w:cs="Times New Roman"/>
        </w:rPr>
        <w:t xml:space="preserve">d as “8” and “47”, respectively, </w:t>
      </w:r>
      <w:r w:rsidRPr="00CA6C72">
        <w:rPr>
          <w:rFonts w:ascii="Times New Roman" w:hAnsi="Times New Roman" w:cs="Times New Roman"/>
        </w:rPr>
        <w:t xml:space="preserve"> with separate labels for </w:t>
      </w:r>
      <w:r w:rsidR="009020A5">
        <w:rPr>
          <w:rFonts w:ascii="Times New Roman" w:hAnsi="Times New Roman" w:cs="Times New Roman"/>
        </w:rPr>
        <w:t>white matter (</w:t>
      </w:r>
      <w:r w:rsidRPr="00CA6C72">
        <w:rPr>
          <w:rFonts w:ascii="Times New Roman" w:hAnsi="Times New Roman" w:cs="Times New Roman"/>
        </w:rPr>
        <w:t>WM</w:t>
      </w:r>
      <w:r w:rsidR="009020A5">
        <w:rPr>
          <w:rFonts w:ascii="Times New Roman" w:hAnsi="Times New Roman" w:cs="Times New Roman"/>
        </w:rPr>
        <w:t>)</w:t>
      </w:r>
      <w:r w:rsidRPr="00CA6C72">
        <w:rPr>
          <w:rFonts w:ascii="Times New Roman" w:hAnsi="Times New Roman" w:cs="Times New Roman"/>
        </w:rPr>
        <w:t xml:space="preserve"> and </w:t>
      </w:r>
      <w:r w:rsidR="009020A5">
        <w:rPr>
          <w:rFonts w:ascii="Times New Roman" w:hAnsi="Times New Roman" w:cs="Times New Roman"/>
        </w:rPr>
        <w:t>gray matter (</w:t>
      </w:r>
      <w:r w:rsidRPr="00CA6C72">
        <w:rPr>
          <w:rFonts w:ascii="Times New Roman" w:hAnsi="Times New Roman" w:cs="Times New Roman"/>
        </w:rPr>
        <w:t>GM</w:t>
      </w:r>
      <w:r w:rsidR="009020A5">
        <w:rPr>
          <w:rFonts w:ascii="Times New Roman" w:hAnsi="Times New Roman" w:cs="Times New Roman"/>
        </w:rPr>
        <w:t>)</w:t>
      </w:r>
      <w:r w:rsidRPr="00CA6C72">
        <w:rPr>
          <w:rFonts w:ascii="Times New Roman" w:hAnsi="Times New Roman" w:cs="Times New Roman"/>
        </w:rPr>
        <w:t xml:space="preserve">. </w:t>
      </w:r>
      <w:r w:rsidR="009A0CE4">
        <w:rPr>
          <w:rFonts w:ascii="Times New Roman" w:hAnsi="Times New Roman" w:cs="Times New Roman"/>
        </w:rPr>
        <w:t xml:space="preserve"> </w:t>
      </w:r>
      <w:r w:rsidR="003021A8">
        <w:rPr>
          <w:rFonts w:ascii="Times New Roman" w:hAnsi="Times New Roman" w:cs="Times New Roman"/>
        </w:rPr>
        <w:t>The l</w:t>
      </w:r>
      <w:r w:rsidRPr="00CA6C72">
        <w:rPr>
          <w:rFonts w:ascii="Times New Roman" w:hAnsi="Times New Roman" w:cs="Times New Roman"/>
        </w:rPr>
        <w:t>eft and right hemisphere assignment in FreeSurfer proceeds across the midline, meaning that hemisphere designations are split across the vermis; it does not assign a separate label to the vermis</w:t>
      </w:r>
      <w:r w:rsidR="00A93872">
        <w:rPr>
          <w:rFonts w:ascii="Times New Roman" w:hAnsi="Times New Roman" w:cs="Times New Roman"/>
        </w:rPr>
        <w:t>. In addition,</w:t>
      </w:r>
      <w:r w:rsidR="009F0434">
        <w:rPr>
          <w:rFonts w:ascii="Times New Roman" w:hAnsi="Times New Roman" w:cs="Times New Roman"/>
        </w:rPr>
        <w:t xml:space="preserve"> </w:t>
      </w:r>
      <w:r w:rsidR="008F1304">
        <w:rPr>
          <w:rFonts w:ascii="Times New Roman" w:hAnsi="Times New Roman" w:cs="Times New Roman"/>
        </w:rPr>
        <w:t>FreeSurfer does not segment cerebellar lobules</w:t>
      </w:r>
      <w:r w:rsidRPr="00CA6C72">
        <w:rPr>
          <w:rFonts w:ascii="Times New Roman" w:hAnsi="Times New Roman" w:cs="Times New Roman"/>
        </w:rPr>
        <w:t xml:space="preserve">. </w:t>
      </w:r>
      <w:r w:rsidRPr="003C1751">
        <w:rPr>
          <w:rFonts w:ascii="Times New Roman" w:hAnsi="Times New Roman" w:cs="Times New Roman"/>
        </w:rPr>
        <w:t xml:space="preserve">Since we </w:t>
      </w:r>
      <w:r w:rsidR="001D0EAC">
        <w:rPr>
          <w:rFonts w:ascii="Times New Roman" w:hAnsi="Times New Roman" w:cs="Times New Roman"/>
        </w:rPr>
        <w:t>were</w:t>
      </w:r>
      <w:r w:rsidRPr="003C1751">
        <w:rPr>
          <w:rFonts w:ascii="Times New Roman" w:hAnsi="Times New Roman" w:cs="Times New Roman"/>
        </w:rPr>
        <w:t xml:space="preserve"> examining global properties of the cerebellum, our examination scheme is considered “coarse parcellation” according to </w:t>
      </w:r>
      <w:r w:rsidR="008B4D8F" w:rsidRPr="003C1751">
        <w:rPr>
          <w:rFonts w:ascii="Times New Roman" w:hAnsi="Times New Roman" w:cs="Times New Roman"/>
        </w:rPr>
        <w:t>Schmahmann</w:t>
      </w:r>
      <w:r w:rsidR="009F0434">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&lt;EndNote&gt;&lt;Cite&gt;&lt;Author&gt;Schmahmann&lt;/Author&gt;&lt;Year&gt;1999&lt;/Year&gt;&lt;RecNum&gt;1776&lt;/RecNum&gt;&lt;DisplayText&gt;[12]&lt;/DisplayText&gt;&lt;record&gt;&lt;rec-number&gt;1776&lt;/rec-number&gt;&lt;foreign-keys&gt;&lt;key app="EN" db-id="pwfdrewz7w5zpie05eevp0z5rxrfa5td0vtw"&gt;1776&lt;/key&gt;&lt;/foreign-keys&gt;&lt;ref-type name="Journal Article"&gt;17&lt;/ref-type&gt;&lt;contributors&gt;&lt;authors&gt;&lt;author&gt;Schmahmann, J. D.&lt;/author&gt;&lt;author&gt;Doyon, J.&lt;/author&gt;&lt;author&gt;McDonald, D.&lt;/author&gt;&lt;author&gt;Holmes, C.&lt;/author&gt;&lt;author&gt;Lavoie, K.&lt;/author&gt;&lt;author&gt;Hurwitz, A. S.&lt;/author&gt;&lt;author&gt;Kabani, N.&lt;/author&gt;&lt;author&gt;Toga, A.&lt;/author&gt;&lt;author&gt;Evans, A.&lt;/author&gt;&lt;author&gt;Petrides, M.&lt;/author&gt;&lt;/authors&gt;&lt;/contributors&gt;&lt;auth-address&gt;Department of Neurology, Massachusetts General Hospital, Boston, Massachusetts, USA.&lt;/auth-address&gt;&lt;titles&gt;&lt;title&gt;Three-dimensional MRI atlas of the human cerebellum in proportional stereotaxic space&lt;/title&gt;&lt;secondary-title&gt;Neuroimage&lt;/secondary-title&gt;&lt;alt-title&gt;NeuroImage&lt;/alt-title&gt;&lt;/titles&gt;&lt;periodical&gt;&lt;full-title&gt;Neuroimage&lt;/full-title&gt;&lt;/periodical&gt;&lt;alt-periodical&gt;&lt;full-title&gt;Neuroimage&lt;/full-title&gt;&lt;/alt-periodical&gt;&lt;pages&gt;233-60&lt;/pages&gt;&lt;volume&gt;10&lt;/volume&gt;&lt;number&gt;3 Pt 1&lt;/number&gt;&lt;edition&gt;1999/08/25&lt;/edition&gt;&lt;keywords&gt;&lt;keyword&gt;Cerebellum/ anatomy &amp;amp; histology&lt;/keyword&gt;&lt;keyword&gt;Humans&lt;/keyword&gt;&lt;keyword&gt;Image Processing, Computer-Assisted&lt;/keyword&gt;&lt;keyword&gt;Magnetic Resonance Imaging/ methods&lt;/keyword&gt;&lt;keyword&gt;Software&lt;/keyword&gt;&lt;keyword&gt;Stereotaxic Techniques&lt;/keyword&gt;&lt;keyword&gt;Terminology as Topic&lt;/keyword&gt;&lt;/keywords&gt;&lt;dates&gt;&lt;year&gt;1999&lt;/year&gt;&lt;pub-dates&gt;&lt;date&gt;Sep&lt;/date&gt;&lt;/pub-dates&gt;&lt;/dates&gt;&lt;isbn&gt;1053-8119 (Print)&amp;#xD;1053-8119 (Linking)&lt;/isbn&gt;&lt;accession-num&gt;10458940&lt;/accession-num&gt;&lt;urls&gt;&lt;/urls&gt;&lt;electronic-resource-num&gt;10.1006/nimg.1999.0459&lt;/electronic-resource-num&gt;&lt;remote-database-provider&gt;NLM&lt;/remote-database-provider&gt;&lt;language&gt;eng&lt;/languag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2" w:tooltip="Schmahmann, 1999 #1776" w:history="1">
        <w:r w:rsidR="002F2DBF">
          <w:rPr>
            <w:rFonts w:ascii="Times New Roman" w:hAnsi="Times New Roman" w:cs="Times New Roman"/>
            <w:noProof/>
          </w:rPr>
          <w:t>12</w:t>
        </w:r>
      </w:hyperlink>
      <w:r w:rsidR="002F2DBF">
        <w:rPr>
          <w:rFonts w:ascii="Times New Roman" w:hAnsi="Times New Roman" w:cs="Times New Roman"/>
          <w:noProof/>
        </w:rPr>
        <w:t>]</w:t>
      </w:r>
      <w:r w:rsidR="002F2DBF">
        <w:rPr>
          <w:rFonts w:ascii="Times New Roman" w:hAnsi="Times New Roman" w:cs="Times New Roman"/>
        </w:rPr>
        <w:fldChar w:fldCharType="end"/>
      </w:r>
      <w:r w:rsidR="009F0434">
        <w:rPr>
          <w:rFonts w:ascii="Times New Roman" w:hAnsi="Times New Roman" w:cs="Times New Roman"/>
        </w:rPr>
        <w:t xml:space="preserve"> </w:t>
      </w:r>
      <w:r w:rsidRPr="003C1751">
        <w:rPr>
          <w:rFonts w:ascii="Times New Roman" w:hAnsi="Times New Roman" w:cs="Times New Roman"/>
        </w:rPr>
        <w:t>terminology. We follow</w:t>
      </w:r>
      <w:r w:rsidR="001D0EAC">
        <w:rPr>
          <w:rFonts w:ascii="Times New Roman" w:hAnsi="Times New Roman" w:cs="Times New Roman"/>
        </w:rPr>
        <w:t>ed</w:t>
      </w:r>
      <w:r w:rsidRPr="003C1751">
        <w:rPr>
          <w:rFonts w:ascii="Times New Roman" w:hAnsi="Times New Roman" w:cs="Times New Roman"/>
        </w:rPr>
        <w:t xml:space="preserve"> an abridged version of </w:t>
      </w:r>
      <w:r w:rsidR="00937ACE" w:rsidRPr="003C1751">
        <w:rPr>
          <w:rFonts w:ascii="Times New Roman" w:hAnsi="Times New Roman" w:cs="Times New Roman"/>
        </w:rPr>
        <w:t>Bogovic</w:t>
      </w:r>
      <w:r w:rsidR="003C1751" w:rsidRPr="003C1751">
        <w:rPr>
          <w:rFonts w:ascii="Times New Roman" w:hAnsi="Times New Roman" w:cs="Times New Roman"/>
        </w:rPr>
        <w:t xml:space="preserve"> et al.</w:t>
      </w:r>
      <w:r w:rsidR="009F0434">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&lt;EndNote&gt;&lt;Cite&gt;&lt;Author&gt;Bogovic&lt;/Author&gt;&lt;Year&gt;2013&lt;/Year&gt;&lt;RecNum&gt;1777&lt;/RecNum&gt;&lt;DisplayText&gt;[13]&lt;/DisplayText&gt;&lt;record&gt;&lt;rec-number&gt;1777&lt;/rec-number&gt;&lt;foreign-keys&gt;&lt;key app="EN" db-id="pwfdrewz7w5zpie05eevp0z5rxrfa5td0vtw"&gt;1777&lt;/key&gt;&lt;/foreign-keys&gt;&lt;ref-type name="Journal Article"&gt;17&lt;/ref-type&gt;&lt;contributors&gt;&lt;authors&gt;&lt;author&gt;Bogovic, John A.&lt;/author&gt;&lt;author&gt;Jedynak, Bruno&lt;/author&gt;&lt;author&gt;Rigg, Rachel&lt;/author&gt;&lt;author&gt;Du, Annie&lt;/author&gt;&lt;author&gt;Landman, Bennett A.&lt;/author&gt;&lt;author&gt;Prince, Jerry L.&lt;/author&gt;&lt;author&gt;Ying, Sarah H.&lt;/author&gt;&lt;/authors&gt;&lt;/contributors&gt;&lt;titles&gt;&lt;title&gt;Approaching Expert Results Using a Hierarchical Cerebellum Parcellation Protocol for Multiple Inexpert Human Raters&lt;/title&gt;&lt;secondary-title&gt;NeuroImage&lt;/secondary-title&gt;&lt;/titles&gt;&lt;periodical&gt;&lt;full-title&gt;Neuroimage&lt;/full-title&gt;&lt;/periodical&gt;&lt;pages&gt;616-629&lt;/pages&gt;&lt;volume&gt;64&lt;/volume&gt;&lt;dates&gt;&lt;year&gt;2013&lt;/year&gt;&lt;pub-dates&gt;&lt;date&gt;09/04&lt;/date&gt;&lt;/pub-dates&gt;&lt;/dates&gt;&lt;isbn&gt;1053-8119&amp;#xD;1095-9572&lt;/isbn&gt;&lt;accession-num&gt;PMC3590024&lt;/accession-num&gt;&lt;urls&gt;&lt;related-urls&gt;&lt;url&gt;http://www.ncbi.nlm.nih.gov/pmc/articles/PMC3590024/&lt;/url&gt;&lt;/related-urls&gt;&lt;/urls&gt;&lt;electronic-resource-num&gt;10.1016/j.neuroimage.2012.08.075&lt;/electronic-resource-num&gt;&lt;remote-database-name&gt;PMC&lt;/remote-database-nam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3" w:tooltip="Bogovic, 2013 #1777" w:history="1">
        <w:r w:rsidR="002F2DBF">
          <w:rPr>
            <w:rFonts w:ascii="Times New Roman" w:hAnsi="Times New Roman" w:cs="Times New Roman"/>
            <w:noProof/>
          </w:rPr>
          <w:t>13</w:t>
        </w:r>
      </w:hyperlink>
      <w:r w:rsidR="002F2DBF">
        <w:rPr>
          <w:rFonts w:ascii="Times New Roman" w:hAnsi="Times New Roman" w:cs="Times New Roman"/>
          <w:noProof/>
        </w:rPr>
        <w:t>]</w:t>
      </w:r>
      <w:r w:rsidR="002F2DBF">
        <w:rPr>
          <w:rFonts w:ascii="Times New Roman" w:hAnsi="Times New Roman" w:cs="Times New Roman"/>
        </w:rPr>
        <w:fldChar w:fldCharType="end"/>
      </w:r>
      <w:r w:rsidR="00E736CB">
        <w:rPr>
          <w:rFonts w:ascii="Times New Roman" w:hAnsi="Times New Roman" w:cs="Times New Roman"/>
        </w:rPr>
        <w:t xml:space="preserve"> </w:t>
      </w:r>
      <w:r w:rsidRPr="003C1751">
        <w:rPr>
          <w:rFonts w:ascii="Times New Roman" w:hAnsi="Times New Roman" w:cs="Times New Roman"/>
        </w:rPr>
        <w:t xml:space="preserve">protocol with important </w:t>
      </w:r>
      <w:r w:rsidR="005B47FE" w:rsidRPr="003C1751">
        <w:rPr>
          <w:rFonts w:ascii="Times New Roman" w:hAnsi="Times New Roman" w:cs="Times New Roman"/>
        </w:rPr>
        <w:t>deviation</w:t>
      </w:r>
      <w:r w:rsidR="001D0EAC">
        <w:rPr>
          <w:rFonts w:ascii="Times New Roman" w:hAnsi="Times New Roman" w:cs="Times New Roman"/>
        </w:rPr>
        <w:t>s</w:t>
      </w:r>
      <w:r w:rsidRPr="003C1751">
        <w:rPr>
          <w:rFonts w:ascii="Times New Roman" w:hAnsi="Times New Roman" w:cs="Times New Roman"/>
        </w:rPr>
        <w:t xml:space="preserve"> </w:t>
      </w:r>
      <w:r w:rsidR="005B47FE" w:rsidRPr="003C1751">
        <w:rPr>
          <w:rFonts w:ascii="Times New Roman" w:hAnsi="Times New Roman" w:cs="Times New Roman"/>
        </w:rPr>
        <w:t>in (</w:t>
      </w:r>
      <w:r w:rsidR="005B47FE" w:rsidRPr="003C1751">
        <w:rPr>
          <w:rFonts w:ascii="Times New Roman" w:hAnsi="Times New Roman" w:cs="Times New Roman"/>
          <w:i/>
        </w:rPr>
        <w:t>ii</w:t>
      </w:r>
      <w:r w:rsidR="005B47FE" w:rsidRPr="003C1751">
        <w:rPr>
          <w:rFonts w:ascii="Times New Roman" w:hAnsi="Times New Roman" w:cs="Times New Roman"/>
        </w:rPr>
        <w:t xml:space="preserve">) </w:t>
      </w:r>
      <w:r w:rsidRPr="003C1751">
        <w:rPr>
          <w:rFonts w:ascii="Times New Roman" w:hAnsi="Times New Roman" w:cs="Times New Roman"/>
        </w:rPr>
        <w:t xml:space="preserve">noted below. </w:t>
      </w:r>
    </w:p>
    <w:p w14:paraId="7D5DBB98" w14:textId="77777777" w:rsidR="00BC79AC" w:rsidRPr="003C1751" w:rsidRDefault="00BC79AC" w:rsidP="00B777AC">
      <w:pPr>
        <w:ind w:firstLineChars="200" w:firstLine="480"/>
        <w:jc w:val="both"/>
        <w:rPr>
          <w:rFonts w:ascii="Times New Roman" w:hAnsi="Times New Roman" w:cs="Times New Roman"/>
        </w:rPr>
      </w:pPr>
      <w:r w:rsidRPr="003C1751">
        <w:rPr>
          <w:rFonts w:ascii="Times New Roman" w:hAnsi="Times New Roman" w:cs="Times New Roman"/>
        </w:rPr>
        <w:t xml:space="preserve">We used three planes (primarily sagittal; axial, and coronal were used as well) to </w:t>
      </w:r>
      <w:r w:rsidR="005B47FE" w:rsidRPr="003C1751">
        <w:rPr>
          <w:rFonts w:ascii="Times New Roman" w:hAnsi="Times New Roman" w:cs="Times New Roman"/>
        </w:rPr>
        <w:t>inspect</w:t>
      </w:r>
      <w:r w:rsidRPr="003C1751">
        <w:rPr>
          <w:rFonts w:ascii="Times New Roman" w:hAnsi="Times New Roman" w:cs="Times New Roman"/>
        </w:rPr>
        <w:t xml:space="preserve"> and correct FS aseg files (i.e., automatic segmentation-produced delineation for each subject). For </w:t>
      </w:r>
      <w:r w:rsidRPr="003C1751">
        <w:rPr>
          <w:rFonts w:ascii="Times New Roman" w:hAnsi="Times New Roman" w:cs="Times New Roman"/>
          <w:i/>
        </w:rPr>
        <w:t>i-ii</w:t>
      </w:r>
      <w:r w:rsidRPr="003C1751">
        <w:rPr>
          <w:rFonts w:ascii="Times New Roman" w:hAnsi="Times New Roman" w:cs="Times New Roman"/>
        </w:rPr>
        <w:t xml:space="preserve">, corrections were done, when needed, in the sagittal plane, and then checked in the axial and coronal plane. </w:t>
      </w:r>
    </w:p>
    <w:p w14:paraId="6E7DD145" w14:textId="733AED0D" w:rsidR="00BC79AC" w:rsidRPr="003C1751" w:rsidRDefault="00BC79AC" w:rsidP="00B777AC">
      <w:pPr>
        <w:ind w:firstLineChars="200" w:firstLine="480"/>
        <w:jc w:val="both"/>
        <w:rPr>
          <w:rFonts w:ascii="Times New Roman" w:hAnsi="Times New Roman" w:cs="Times New Roman"/>
        </w:rPr>
      </w:pPr>
      <w:r w:rsidRPr="003C1751">
        <w:rPr>
          <w:rFonts w:ascii="Times New Roman" w:hAnsi="Times New Roman" w:cs="Times New Roman"/>
        </w:rPr>
        <w:t>(</w:t>
      </w:r>
      <w:r w:rsidRPr="003C1751">
        <w:rPr>
          <w:rFonts w:ascii="Times New Roman" w:hAnsi="Times New Roman" w:cs="Times New Roman"/>
          <w:i/>
        </w:rPr>
        <w:t>i</w:t>
      </w:r>
      <w:r w:rsidRPr="003C1751">
        <w:rPr>
          <w:rFonts w:ascii="Times New Roman" w:hAnsi="Times New Roman" w:cs="Times New Roman"/>
        </w:rPr>
        <w:t xml:space="preserve">) We first examined </w:t>
      </w:r>
      <w:r w:rsidR="001D0EAC">
        <w:rPr>
          <w:rFonts w:ascii="Times New Roman" w:hAnsi="Times New Roman" w:cs="Times New Roman"/>
        </w:rPr>
        <w:t xml:space="preserve">the </w:t>
      </w:r>
      <w:r w:rsidRPr="003C1751">
        <w:rPr>
          <w:rFonts w:ascii="Times New Roman" w:hAnsi="Times New Roman" w:cs="Times New Roman"/>
        </w:rPr>
        <w:t xml:space="preserve">GM boundary of the whole cerebellum. Specifically, following </w:t>
      </w:r>
      <w:r w:rsidR="00937ACE" w:rsidRPr="003C1751">
        <w:rPr>
          <w:rFonts w:ascii="Times New Roman" w:hAnsi="Times New Roman" w:cs="Times New Roman"/>
        </w:rPr>
        <w:t>Bogovic</w:t>
      </w:r>
      <w:r w:rsidR="003C1751" w:rsidRPr="003C1751">
        <w:rPr>
          <w:rFonts w:ascii="Times New Roman" w:hAnsi="Times New Roman" w:cs="Times New Roman"/>
        </w:rPr>
        <w:t xml:space="preserve"> et al.</w:t>
      </w:r>
      <w:r w:rsidR="00E736CB">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&lt;EndNote&gt;&lt;Cite&gt;&lt;Author&gt;Bogovic&lt;/Author&gt;&lt;Year&gt;2013&lt;/Year&gt;&lt;RecNum&gt;1777&lt;/RecNum&gt;&lt;DisplayText&gt;[13]&lt;/DisplayText&gt;&lt;record&gt;&lt;rec-number&gt;1777&lt;/rec-number&gt;&lt;foreign-keys&gt;&lt;key app="EN" db-id="pwfdrewz7w5zpie05eevp0z5rxrfa5td0vtw"&gt;1777&lt;/key&gt;&lt;/foreign-keys&gt;&lt;ref-type name="Journal Article"&gt;17&lt;/ref-type&gt;&lt;contributors&gt;&lt;authors&gt;&lt;author&gt;Bogovic, John A.&lt;/author&gt;&lt;author&gt;Jedynak, Bruno&lt;/author&gt;&lt;author&gt;Rigg, Rachel&lt;/author&gt;&lt;author&gt;Du, Annie&lt;/author&gt;&lt;author&gt;Landman, Bennett A.&lt;/author&gt;&lt;author&gt;Prince, Jerry L.&lt;/author&gt;&lt;author&gt;Ying, Sarah H.&lt;/author&gt;&lt;/authors&gt;&lt;/contributors&gt;&lt;titles&gt;&lt;title&gt;Approaching Expert Results Using a Hierarchical Cerebellum Parcellation Protocol for Multiple Inexpert Human Raters&lt;/title&gt;&lt;secondary-title&gt;NeuroImage&lt;/secondary-title&gt;&lt;/titles&gt;&lt;periodical&gt;&lt;full-title&gt;Neuroimage&lt;/full-title&gt;&lt;/periodical&gt;&lt;pages&gt;616-629&lt;/pages&gt;&lt;volume&gt;64&lt;/volume&gt;&lt;dates&gt;&lt;year&gt;2013&lt;/year&gt;&lt;pub-dates&gt;&lt;date&gt;09/04&lt;/date&gt;&lt;/pub-dates&gt;&lt;/dates&gt;&lt;isbn&gt;1053-8119&amp;#xD;1095-9572&lt;/isbn&gt;&lt;accession-num&gt;PMC3590024&lt;/accession-num&gt;&lt;urls&gt;&lt;related-urls&gt;&lt;url&gt;http://www.ncbi.nlm.nih.gov/pmc/articles/PMC3590024/&lt;/url&gt;&lt;/related-urls&gt;&lt;/urls&gt;&lt;electronic-resource-num&gt;10.1016/j.neuroimage.2012.08.075&lt;/electronic-resource-num&gt;&lt;remote-database-name&gt;PMC&lt;/remote-database-nam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3" w:tooltip="Bogovic, 2013 #1777" w:history="1">
        <w:r w:rsidR="002F2DBF">
          <w:rPr>
            <w:rFonts w:ascii="Times New Roman" w:hAnsi="Times New Roman" w:cs="Times New Roman"/>
            <w:noProof/>
          </w:rPr>
          <w:t>13</w:t>
        </w:r>
      </w:hyperlink>
      <w:r w:rsidR="002F2DBF">
        <w:rPr>
          <w:rFonts w:ascii="Times New Roman" w:hAnsi="Times New Roman" w:cs="Times New Roman"/>
          <w:noProof/>
        </w:rPr>
        <w:t>]</w:t>
      </w:r>
      <w:r w:rsidR="002F2DBF">
        <w:rPr>
          <w:rFonts w:ascii="Times New Roman" w:hAnsi="Times New Roman" w:cs="Times New Roman"/>
        </w:rPr>
        <w:fldChar w:fldCharType="end"/>
      </w:r>
      <w:r w:rsidRPr="003C1751">
        <w:rPr>
          <w:rFonts w:ascii="Times New Roman" w:hAnsi="Times New Roman" w:cs="Times New Roman"/>
        </w:rPr>
        <w:t xml:space="preserve"> protocol, we examined if the FS aseg file contained any dura; none of the asegs (N=40</w:t>
      </w:r>
      <w:r w:rsidR="009F0434">
        <w:rPr>
          <w:rFonts w:ascii="Times New Roman" w:hAnsi="Times New Roman" w:cs="Times New Roman"/>
        </w:rPr>
        <w:t>) had any dura tissues</w:t>
      </w:r>
      <w:r w:rsidRPr="003C1751">
        <w:rPr>
          <w:rFonts w:ascii="Times New Roman" w:hAnsi="Times New Roman" w:cs="Times New Roman"/>
        </w:rPr>
        <w:t xml:space="preserve"> present. We then noted whether there were any gross errors in automatic segmentation between </w:t>
      </w:r>
      <w:r w:rsidR="001D0EAC">
        <w:rPr>
          <w:rFonts w:ascii="Times New Roman" w:hAnsi="Times New Roman" w:cs="Times New Roman"/>
        </w:rPr>
        <w:t xml:space="preserve">the </w:t>
      </w:r>
      <w:r w:rsidRPr="003C1751">
        <w:rPr>
          <w:rFonts w:ascii="Times New Roman" w:hAnsi="Times New Roman" w:cs="Times New Roman"/>
        </w:rPr>
        <w:t>cerebellar GM and nearby structures including the brainstem.</w:t>
      </w:r>
      <w:r w:rsidRPr="003C1751">
        <w:rPr>
          <w:rFonts w:ascii="Times New Roman" w:hAnsi="Times New Roman" w:cs="Times New Roman"/>
          <w:color w:val="00B050"/>
        </w:rPr>
        <w:t xml:space="preserve"> </w:t>
      </w:r>
      <w:r w:rsidR="005B47FE" w:rsidRPr="003C1751">
        <w:rPr>
          <w:rFonts w:ascii="Times New Roman" w:hAnsi="Times New Roman" w:cs="Times New Roman"/>
        </w:rPr>
        <w:t xml:space="preserve">This step considered the “outer” boundary (GM) of the cerebellum. </w:t>
      </w:r>
    </w:p>
    <w:p w14:paraId="32462E43" w14:textId="4884FE32" w:rsidR="00BC79AC" w:rsidRDefault="00BC79AC" w:rsidP="00B777AC">
      <w:pPr>
        <w:ind w:firstLineChars="200" w:firstLine="480"/>
        <w:jc w:val="both"/>
        <w:rPr>
          <w:rFonts w:ascii="Times New Roman" w:hAnsi="Times New Roman" w:cs="Times New Roman"/>
        </w:rPr>
      </w:pPr>
      <w:r w:rsidRPr="003C1751">
        <w:rPr>
          <w:rFonts w:ascii="Times New Roman" w:hAnsi="Times New Roman" w:cs="Times New Roman"/>
        </w:rPr>
        <w:t>(</w:t>
      </w:r>
      <w:r w:rsidRPr="003C1751">
        <w:rPr>
          <w:rFonts w:ascii="Times New Roman" w:hAnsi="Times New Roman" w:cs="Times New Roman"/>
          <w:i/>
        </w:rPr>
        <w:t>ii</w:t>
      </w:r>
      <w:r w:rsidRPr="003C1751">
        <w:rPr>
          <w:rFonts w:ascii="Times New Roman" w:hAnsi="Times New Roman" w:cs="Times New Roman"/>
        </w:rPr>
        <w:t xml:space="preserve">) We next examined </w:t>
      </w:r>
      <w:r w:rsidR="00692D17" w:rsidRPr="003C1751">
        <w:rPr>
          <w:rFonts w:ascii="Times New Roman" w:hAnsi="Times New Roman" w:cs="Times New Roman"/>
        </w:rPr>
        <w:t xml:space="preserve">the inner boundary proximal to </w:t>
      </w:r>
      <w:r w:rsidRPr="003C1751">
        <w:rPr>
          <w:rFonts w:ascii="Times New Roman" w:hAnsi="Times New Roman" w:cs="Times New Roman"/>
        </w:rPr>
        <w:t xml:space="preserve">the </w:t>
      </w:r>
      <w:r w:rsidR="005C078E">
        <w:rPr>
          <w:rFonts w:ascii="Times New Roman" w:hAnsi="Times New Roman" w:cs="Times New Roman"/>
        </w:rPr>
        <w:t>WM</w:t>
      </w:r>
      <w:r w:rsidRPr="003C1751">
        <w:rPr>
          <w:rFonts w:ascii="Times New Roman" w:hAnsi="Times New Roman" w:cs="Times New Roman"/>
        </w:rPr>
        <w:t xml:space="preserve"> boundary, referred to as the corpus medullare in </w:t>
      </w:r>
      <w:r w:rsidR="00937ACE" w:rsidRPr="003C1751">
        <w:rPr>
          <w:rFonts w:ascii="Times New Roman" w:hAnsi="Times New Roman" w:cs="Times New Roman"/>
        </w:rPr>
        <w:t>Bogovic</w:t>
      </w:r>
      <w:r w:rsidR="003C1751" w:rsidRPr="003C1751">
        <w:rPr>
          <w:rFonts w:ascii="Times New Roman" w:hAnsi="Times New Roman" w:cs="Times New Roman"/>
        </w:rPr>
        <w:t xml:space="preserve"> et al.</w:t>
      </w:r>
      <w:r w:rsidR="00E736CB">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&lt;EndNote&gt;&lt;Cite&gt;&lt;Author&gt;Bogovic&lt;/Author&gt;&lt;Year&gt;2013&lt;/Year&gt;&lt;RecNum&gt;1777&lt;/RecNum&gt;&lt;DisplayText&gt;[13]&lt;/DisplayText&gt;&lt;record&gt;&lt;rec-number&gt;1777&lt;/rec-number&gt;&lt;foreign-keys&gt;&lt;key app="EN" db-id="pwfdrewz7w5zpie05eevp0z5rxrfa5td0vtw"&gt;1777&lt;/key&gt;&lt;/foreign-keys&gt;&lt;ref-type name="Journal Article"&gt;17&lt;/ref-type&gt;&lt;contributors&gt;&lt;authors&gt;&lt;author&gt;Bogovic, John A.&lt;/author&gt;&lt;author&gt;Jedynak, Bruno&lt;/author&gt;&lt;author&gt;Rigg, Rachel&lt;/author&gt;&lt;author&gt;Du, Annie&lt;/author&gt;&lt;author&gt;Landman, Bennett A.&lt;/author&gt;&lt;author&gt;Prince, Jerry L.&lt;/author&gt;&lt;author&gt;Ying, Sarah H.&lt;/author&gt;&lt;/authors&gt;&lt;/contributors&gt;&lt;titles&gt;&lt;title&gt;Approaching Expert Results Using a Hierarchical Cerebellum Parcellation Protocol for Multiple Inexpert Human Raters&lt;/title&gt;&lt;secondary-title&gt;NeuroImage&lt;/secondary-title&gt;&lt;/titles&gt;&lt;periodical&gt;&lt;full-title&gt;Neuroimage&lt;/full-title&gt;&lt;/periodical&gt;&lt;pages&gt;616-629&lt;/pages&gt;&lt;volume&gt;64&lt;/volume&gt;&lt;dates&gt;&lt;year&gt;2013&lt;/year&gt;&lt;pub-dates&gt;&lt;date&gt;09/04&lt;/date&gt;&lt;/pub-dates&gt;&lt;/dates&gt;&lt;isbn&gt;1053-8119&amp;#xD;1095-9572&lt;/isbn&gt;&lt;accession-num&gt;PMC3590024&lt;/accession-num&gt;&lt;urls&gt;&lt;related-urls&gt;&lt;url&gt;http://www.ncbi.nlm.nih.gov/pmc/articles/PMC3590024/&lt;/url&gt;&lt;/related-urls&gt;&lt;/urls&gt;&lt;electronic-resource-num&gt;10.1016/j.neuroimage.2012.08.075&lt;/electronic-resource-num&gt;&lt;remote-database-name&gt;PMC&lt;/remote-database-nam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3" w:tooltip="Bogovic, 2013 #1777" w:history="1">
        <w:r w:rsidR="002F2DBF">
          <w:rPr>
            <w:rFonts w:ascii="Times New Roman" w:hAnsi="Times New Roman" w:cs="Times New Roman"/>
            <w:noProof/>
          </w:rPr>
          <w:t>13</w:t>
        </w:r>
      </w:hyperlink>
      <w:r w:rsidR="002F2DBF">
        <w:rPr>
          <w:rFonts w:ascii="Times New Roman" w:hAnsi="Times New Roman" w:cs="Times New Roman"/>
          <w:noProof/>
        </w:rPr>
        <w:t>]</w:t>
      </w:r>
      <w:r w:rsidR="002F2DBF">
        <w:rPr>
          <w:rFonts w:ascii="Times New Roman" w:hAnsi="Times New Roman" w:cs="Times New Roman"/>
        </w:rPr>
        <w:fldChar w:fldCharType="end"/>
      </w:r>
      <w:r w:rsidR="009F0434">
        <w:rPr>
          <w:rFonts w:ascii="Times New Roman" w:hAnsi="Times New Roman" w:cs="Times New Roman"/>
        </w:rPr>
        <w:t>.</w:t>
      </w:r>
      <w:r w:rsidRPr="003C1751">
        <w:rPr>
          <w:rFonts w:ascii="Times New Roman" w:hAnsi="Times New Roman" w:cs="Times New Roman"/>
        </w:rPr>
        <w:t xml:space="preserve"> Here we again began in the sagittal view proceeding laterally away from the midline and then re</w:t>
      </w:r>
      <w:r w:rsidR="00937ACE" w:rsidRPr="003C1751">
        <w:rPr>
          <w:rFonts w:ascii="Times New Roman" w:hAnsi="Times New Roman" w:cs="Times New Roman"/>
        </w:rPr>
        <w:t>viewed in the other two planes</w:t>
      </w:r>
      <w:r w:rsidR="009F0434">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&lt;EndNote&gt;&lt;Cite&gt;&lt;Author&gt;Bogovic&lt;/Author&gt;&lt;Year&gt;2013&lt;/Year&gt;&lt;RecNum&gt;1777&lt;/RecNum&gt;&lt;DisplayText&gt;[13]&lt;/DisplayText&gt;&lt;record&gt;&lt;rec-number&gt;1777&lt;/rec-number&gt;&lt;foreign-keys&gt;&lt;key app="EN" db-id="pwfdrewz7w5zpie05eevp0z5rxrfa5td0vtw"&gt;1777&lt;/key&gt;&lt;/foreign-keys&gt;&lt;ref-type name="Journal Article"&gt;17&lt;/ref-type&gt;&lt;contributors&gt;&lt;authors&gt;&lt;author&gt;Bogovic, John A.&lt;/author&gt;&lt;author&gt;Jedynak, Bruno&lt;/author&gt;&lt;author&gt;Rigg, Rachel&lt;/author&gt;&lt;author&gt;Du, Annie&lt;/author&gt;&lt;author&gt;Landman, Bennett A.&lt;/author&gt;&lt;author&gt;Prince, Jerry L.&lt;/author&gt;&lt;author&gt;Ying, Sarah H.&lt;/author&gt;&lt;/authors&gt;&lt;/contributors&gt;&lt;titles&gt;&lt;title&gt;Approaching Expert Results Using a Hierarchical Cerebellum Parcellation Protocol for Multiple Inexpert Human Raters&lt;/title&gt;&lt;secondary-title&gt;NeuroImage&lt;/secondary-title&gt;&lt;/titles&gt;&lt;periodical&gt;&lt;full-title&gt;Neuroimage&lt;/full-title&gt;&lt;/periodical&gt;&lt;pages&gt;616-629&lt;/pages&gt;&lt;volume&gt;64&lt;/volume&gt;&lt;dates&gt;&lt;year&gt;2013&lt;/year&gt;&lt;pub-dates&gt;&lt;date&gt;09/04&lt;/date&gt;&lt;/pub-dates&gt;&lt;/dates&gt;&lt;isbn&gt;1053-8119&amp;#xD;1095-9572&lt;/isbn&gt;&lt;accession-num&gt;PMC3590024&lt;/accession-num&gt;&lt;urls&gt;&lt;related-urls&gt;&lt;url&gt;http://www.ncbi.nlm.nih.gov/pmc/articles/PMC3590024/&lt;/url&gt;&lt;/related-urls&gt;&lt;/urls&gt;&lt;electronic-resource-num&gt;10.1016/j.neuroimage.2012.08.075&lt;/electronic-resource-num&gt;&lt;remote-database-name&gt;PMC&lt;/remote-database-nam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3" w:tooltip="Bogovic, 2013 #1777" w:history="1">
        <w:r w:rsidR="002F2DBF">
          <w:rPr>
            <w:rFonts w:ascii="Times New Roman" w:hAnsi="Times New Roman" w:cs="Times New Roman"/>
            <w:noProof/>
          </w:rPr>
          <w:t>13</w:t>
        </w:r>
      </w:hyperlink>
      <w:r w:rsidR="002F2DBF">
        <w:rPr>
          <w:rFonts w:ascii="Times New Roman" w:hAnsi="Times New Roman" w:cs="Times New Roman"/>
          <w:noProof/>
        </w:rPr>
        <w:t>]</w:t>
      </w:r>
      <w:r w:rsidR="002F2DBF">
        <w:rPr>
          <w:rFonts w:ascii="Times New Roman" w:hAnsi="Times New Roman" w:cs="Times New Roman"/>
        </w:rPr>
        <w:fldChar w:fldCharType="end"/>
      </w:r>
      <w:r w:rsidRPr="003C1751">
        <w:rPr>
          <w:rFonts w:ascii="Times New Roman" w:hAnsi="Times New Roman" w:cs="Times New Roman"/>
        </w:rPr>
        <w:t xml:space="preserve">. Tissues were considered as </w:t>
      </w:r>
      <w:r w:rsidRPr="00407584">
        <w:rPr>
          <w:rFonts w:ascii="Times New Roman" w:hAnsi="Times New Roman" w:cs="Times New Roman"/>
        </w:rPr>
        <w:t>belonging to</w:t>
      </w:r>
      <w:r w:rsidRPr="003C1751">
        <w:rPr>
          <w:rFonts w:ascii="Times New Roman" w:hAnsi="Times New Roman" w:cs="Times New Roman"/>
        </w:rPr>
        <w:t xml:space="preserve"> WM by</w:t>
      </w:r>
      <w:r w:rsidR="005B47FE" w:rsidRPr="003C1751">
        <w:rPr>
          <w:rFonts w:ascii="Times New Roman" w:hAnsi="Times New Roman" w:cs="Times New Roman"/>
        </w:rPr>
        <w:t xml:space="preserve"> strictly</w:t>
      </w:r>
      <w:r w:rsidRPr="003C1751">
        <w:rPr>
          <w:rFonts w:ascii="Times New Roman" w:hAnsi="Times New Roman" w:cs="Times New Roman"/>
        </w:rPr>
        <w:t xml:space="preserve"> following FS-based boundaries. The WM label extends “to the anterior boundary of the </w:t>
      </w:r>
      <w:r w:rsidR="00937ACE" w:rsidRPr="003C1751">
        <w:rPr>
          <w:rFonts w:ascii="Times New Roman" w:hAnsi="Times New Roman" w:cs="Times New Roman"/>
        </w:rPr>
        <w:t>cerebellum and the brain stem”</w:t>
      </w:r>
      <w:r w:rsidR="00E736CB">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&lt;EndNote&gt;&lt;Cite&gt;&lt;Author&gt;Bogovic&lt;/Author&gt;&lt;Year&gt;2013&lt;/Year&gt;&lt;RecNum&gt;1777&lt;/RecNum&gt;&lt;DisplayText&gt;[13]&lt;/DisplayText&gt;&lt;record&gt;&lt;rec-number&gt;1777&lt;/rec-number&gt;&lt;foreign-keys&gt;&lt;key app="EN" db-id="pwfdrewz7w5zpie05eevp0z5rxrfa5td0vtw"&gt;1777&lt;/key&gt;&lt;/foreign-keys&gt;&lt;ref-type name="Journal Article"&gt;17&lt;/ref-type&gt;&lt;contributors&gt;&lt;authors&gt;&lt;author&gt;Bogovic, John A.&lt;/author&gt;&lt;author&gt;Jedynak, Bruno&lt;/author&gt;&lt;author&gt;Rigg, Rachel&lt;/author&gt;&lt;author&gt;Du, Annie&lt;/author&gt;&lt;author&gt;Landman, Bennett A.&lt;/author&gt;&lt;author&gt;Prince, Jerry L.&lt;/author&gt;&lt;author&gt;Ying, Sarah H.&lt;/author&gt;&lt;/authors&gt;&lt;/contributors&gt;&lt;titles&gt;&lt;title&gt;Approaching Expert Results Using a Hierarchical Cerebellum Parcellation Protocol for Multiple Inexpert Human Raters&lt;/title&gt;&lt;secondary-title&gt;NeuroImage&lt;/secondary-title&gt;&lt;/titles&gt;&lt;periodical&gt;&lt;full-title&gt;Neuroimage&lt;/full-title&gt;&lt;/periodical&gt;&lt;pages&gt;616-629&lt;/pages&gt;&lt;volume&gt;64&lt;/volume&gt;&lt;dates&gt;&lt;year&gt;2013&lt;/year&gt;&lt;pub-dates&gt;&lt;date&gt;09/04&lt;/date&gt;&lt;/pub-dates&gt;&lt;/dates&gt;&lt;isbn&gt;1053-8119&amp;#xD;1095-9572&lt;/isbn&gt;&lt;accession-num&gt;PMC3590024&lt;/accession-num&gt;&lt;urls&gt;&lt;related-urls&gt;&lt;url&gt;http://www.ncbi.nlm.nih.gov/pmc/articles/PMC3590024/&lt;/url&gt;&lt;/related-urls&gt;&lt;/urls&gt;&lt;electronic-resource-num&gt;10.1016/j.neuroimage.2012.08.075&lt;/electronic-resource-num&gt;&lt;remote-database-name&gt;PMC&lt;/remote-database-nam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3" w:tooltip="Bogovic, 2013 #1777" w:history="1">
        <w:r w:rsidR="002F2DBF">
          <w:rPr>
            <w:rFonts w:ascii="Times New Roman" w:hAnsi="Times New Roman" w:cs="Times New Roman"/>
            <w:noProof/>
          </w:rPr>
          <w:t>13</w:t>
        </w:r>
      </w:hyperlink>
      <w:r w:rsidR="002F2DBF">
        <w:rPr>
          <w:rFonts w:ascii="Times New Roman" w:hAnsi="Times New Roman" w:cs="Times New Roman"/>
          <w:noProof/>
        </w:rPr>
        <w:t>]</w:t>
      </w:r>
      <w:r w:rsidR="002F2DBF">
        <w:rPr>
          <w:rFonts w:ascii="Times New Roman" w:hAnsi="Times New Roman" w:cs="Times New Roman"/>
        </w:rPr>
        <w:fldChar w:fldCharType="end"/>
      </w:r>
      <w:r w:rsidRPr="003C1751">
        <w:rPr>
          <w:rFonts w:ascii="Times New Roman" w:hAnsi="Times New Roman" w:cs="Times New Roman"/>
        </w:rPr>
        <w:t>.  We note that the major difference between the current approach, which retains the FS-automatically segmented boundary and</w:t>
      </w:r>
      <w:r w:rsidR="00937ACE" w:rsidRPr="003C1751">
        <w:rPr>
          <w:rFonts w:ascii="Times New Roman" w:hAnsi="Times New Roman" w:cs="Times New Roman"/>
        </w:rPr>
        <w:t xml:space="preserve"> Bogovic</w:t>
      </w:r>
      <w:r w:rsidR="003C1751" w:rsidRPr="003C1751">
        <w:rPr>
          <w:rFonts w:ascii="Times New Roman" w:hAnsi="Times New Roman" w:cs="Times New Roman"/>
        </w:rPr>
        <w:t xml:space="preserve"> et al.</w:t>
      </w:r>
      <w:r w:rsidR="00E736CB">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&lt;EndNote&gt;&lt;Cite&gt;&lt;Author&gt;Bogovic&lt;/Author&gt;&lt;Year&gt;2013&lt;/Year&gt;&lt;RecNum&gt;1777&lt;/RecNum&gt;&lt;DisplayText&gt;[13]&lt;/DisplayText&gt;&lt;record&gt;&lt;rec-number&gt;1777&lt;/rec-number&gt;&lt;foreign-keys&gt;&lt;key app="EN" db-id="pwfdrewz7w5zpie05eevp0z5rxrfa5td0vtw"&gt;1777&lt;/key&gt;&lt;/foreign-keys&gt;&lt;ref-type name="Journal Article"&gt;17&lt;/ref-type&gt;&lt;contributors&gt;&lt;authors&gt;&lt;author&gt;Bogovic, John A.&lt;/author&gt;&lt;author&gt;Jedynak, Bruno&lt;/author&gt;&lt;author&gt;Rigg, Rachel&lt;/author&gt;&lt;author&gt;Du, Annie&lt;/author&gt;&lt;author&gt;Landman, Bennett A.&lt;/author&gt;&lt;author&gt;Prince, Jerry L.&lt;/author&gt;&lt;author&gt;Ying, Sarah H.&lt;/author&gt;&lt;/authors&gt;&lt;/contributors&gt;&lt;titles&gt;&lt;title&gt;Approaching Expert Results Using a Hierarchical Cerebellum Parcellation Protocol for Multiple Inexpert Human Raters&lt;/title&gt;&lt;secondary-title&gt;NeuroImage&lt;/secondary-title&gt;&lt;/titles&gt;&lt;periodical&gt;&lt;full-title&gt;Neuroimage&lt;/full-title&gt;&lt;/periodical&gt;&lt;pages&gt;616-629&lt;/pages&gt;&lt;volume&gt;64&lt;/volume&gt;&lt;dates&gt;&lt;year&gt;2013&lt;/year&gt;&lt;pub-dates&gt;&lt;date&gt;09/04&lt;/date&gt;&lt;/pub-dates&gt;&lt;/dates&gt;&lt;isbn&gt;1053-8119&amp;#xD;1095-9572&lt;/isbn&gt;&lt;accession-num&gt;PMC3590024&lt;/accession-num&gt;&lt;urls&gt;&lt;related-urls&gt;&lt;url&gt;http://www.ncbi.nlm.nih.gov/pmc/articles/PMC3590024/&lt;/url&gt;&lt;/related-urls&gt;&lt;/urls&gt;&lt;electronic-resource-num&gt;10.1016/j.neuroimage.2012.08.075&lt;/electronic-resource-num&gt;&lt;remote-database-name&gt;PMC&lt;/remote-database-nam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3" w:tooltip="Bogovic, 2013 #1777" w:history="1">
        <w:r w:rsidR="002F2DBF">
          <w:rPr>
            <w:rFonts w:ascii="Times New Roman" w:hAnsi="Times New Roman" w:cs="Times New Roman"/>
            <w:noProof/>
          </w:rPr>
          <w:t>13</w:t>
        </w:r>
      </w:hyperlink>
      <w:r w:rsidR="002F2DBF">
        <w:rPr>
          <w:rFonts w:ascii="Times New Roman" w:hAnsi="Times New Roman" w:cs="Times New Roman"/>
          <w:noProof/>
        </w:rPr>
        <w:t>]</w:t>
      </w:r>
      <w:r w:rsidR="002F2DBF">
        <w:rPr>
          <w:rFonts w:ascii="Times New Roman" w:hAnsi="Times New Roman" w:cs="Times New Roman"/>
        </w:rPr>
        <w:fldChar w:fldCharType="end"/>
      </w:r>
      <w:r w:rsidR="009F0434">
        <w:rPr>
          <w:rFonts w:ascii="Times New Roman" w:hAnsi="Times New Roman" w:cs="Times New Roman"/>
        </w:rPr>
        <w:t xml:space="preserve"> </w:t>
      </w:r>
      <w:r w:rsidRPr="003C1751">
        <w:rPr>
          <w:rFonts w:ascii="Times New Roman" w:hAnsi="Times New Roman" w:cs="Times New Roman"/>
        </w:rPr>
        <w:t xml:space="preserve">protocol is that </w:t>
      </w:r>
      <w:r w:rsidR="001D0EAC" w:rsidRPr="003C1751">
        <w:rPr>
          <w:rFonts w:ascii="Times New Roman" w:hAnsi="Times New Roman" w:cs="Times New Roman"/>
        </w:rPr>
        <w:t xml:space="preserve">Bogovic </w:t>
      </w:r>
      <w:r w:rsidR="009C3FD0">
        <w:rPr>
          <w:rFonts w:ascii="Times New Roman" w:hAnsi="Times New Roman" w:cs="Times New Roman"/>
        </w:rPr>
        <w:t>and colleagues’ p</w:t>
      </w:r>
      <w:r w:rsidRPr="003C1751">
        <w:rPr>
          <w:rFonts w:ascii="Times New Roman" w:hAnsi="Times New Roman" w:cs="Times New Roman"/>
        </w:rPr>
        <w:t>rotocol considers only those tissues that are unambiguously of the deep nuclei, and not belonging to most of</w:t>
      </w:r>
      <w:r w:rsidRPr="00CA6C72">
        <w:rPr>
          <w:rFonts w:ascii="Times New Roman" w:hAnsi="Times New Roman" w:cs="Times New Roman"/>
        </w:rPr>
        <w:t xml:space="preserve"> the thin branches that </w:t>
      </w:r>
      <w:r w:rsidR="00937ACE">
        <w:rPr>
          <w:rFonts w:ascii="Times New Roman" w:hAnsi="Times New Roman" w:cs="Times New Roman"/>
        </w:rPr>
        <w:t>extend into cerebellar lobules</w:t>
      </w:r>
      <w:r w:rsidR="00E736CB">
        <w:rPr>
          <w:rFonts w:ascii="Times New Roman" w:hAnsi="Times New Roman" w:cs="Times New Roman"/>
        </w:rPr>
        <w:t xml:space="preserve"> </w:t>
      </w:r>
      <w:r w:rsidR="002F2DBF">
        <w:rPr>
          <w:rFonts w:ascii="Times New Roman" w:hAnsi="Times New Roman" w:cs="Times New Roman"/>
        </w:rPr>
        <w:fldChar w:fldCharType="begin"/>
      </w:r>
      <w:r w:rsidR="002F2DBF">
        <w:rPr>
          <w:rFonts w:ascii="Times New Roman" w:hAnsi="Times New Roman" w:cs="Times New Roman"/>
        </w:rPr>
        <w:instrText xml:space="preserve"> ADDIN EN.CITE &lt;EndNote&gt;&lt;Cite&gt;&lt;Author&gt;Bogovic&lt;/Author&gt;&lt;Year&gt;2013&lt;/Year&gt;&lt;RecNum&gt;1777&lt;/RecNum&gt;&lt;DisplayText&gt;[13]&lt;/DisplayText&gt;&lt;record&gt;&lt;rec-number&gt;1777&lt;/rec-number&gt;&lt;foreign-keys&gt;&lt;key app="EN" db-id="pwfdrewz7w5zpie05eevp0z5rxrfa5td0vtw"&gt;1777&lt;/key&gt;&lt;/foreign-keys&gt;&lt;ref-type name="Journal Article"&gt;17&lt;/ref-type&gt;&lt;contributors&gt;&lt;authors&gt;&lt;author&gt;Bogovic, John A.&lt;/author&gt;&lt;author&gt;Jedynak, Bruno&lt;/author&gt;&lt;author&gt;Rigg, Rachel&lt;/author&gt;&lt;author&gt;Du, Annie&lt;/author&gt;&lt;author&gt;Landman, Bennett A.&lt;/author&gt;&lt;author&gt;Prince, Jerry L.&lt;/author&gt;&lt;author&gt;Ying, Sarah H.&lt;/author&gt;&lt;/authors&gt;&lt;/contributors&gt;&lt;titles&gt;&lt;title&gt;Approaching Expert Results Using a Hierarchical Cerebellum Parcellation Protocol for Multiple Inexpert Human Raters&lt;/title&gt;&lt;secondary-title&gt;NeuroImage&lt;/secondary-title&gt;&lt;/titles&gt;&lt;periodical&gt;&lt;full-title&gt;Neuroimage&lt;/full-title&gt;&lt;/periodical&gt;&lt;pages&gt;616-629&lt;/pages&gt;&lt;volume&gt;64&lt;/volume&gt;&lt;dates&gt;&lt;year&gt;2013&lt;/year&gt;&lt;pub-dates&gt;&lt;date&gt;09/04&lt;/date&gt;&lt;/pub-dates&gt;&lt;/dates&gt;&lt;isbn&gt;1053-8119&amp;#xD;1095-9572&lt;/isbn&gt;&lt;accession-num&gt;PMC3590024&lt;/accession-num&gt;&lt;urls&gt;&lt;related-urls&gt;&lt;url&gt;http://www.ncbi.nlm.nih.gov/pmc/articles/PMC3590024/&lt;/url&gt;&lt;/related-urls&gt;&lt;/urls&gt;&lt;electronic-resource-num&gt;10.1016/j.neuroimage.2012.08.075&lt;/electronic-resource-num&gt;&lt;remote-database-name&gt;PMC&lt;/remote-database-name&gt;&lt;/record&gt;&lt;/Cite&gt;&lt;/EndNote&gt;</w:instrText>
      </w:r>
      <w:r w:rsidR="002F2DBF">
        <w:rPr>
          <w:rFonts w:ascii="Times New Roman" w:hAnsi="Times New Roman" w:cs="Times New Roman"/>
        </w:rPr>
        <w:fldChar w:fldCharType="separate"/>
      </w:r>
      <w:r w:rsidR="002F2DBF">
        <w:rPr>
          <w:rFonts w:ascii="Times New Roman" w:hAnsi="Times New Roman" w:cs="Times New Roman"/>
          <w:noProof/>
        </w:rPr>
        <w:t>[</w:t>
      </w:r>
      <w:hyperlink w:anchor="_ENREF_13" w:tooltip="Bogovic, 2013 #1777" w:history="1">
        <w:r w:rsidR="002F2DBF">
          <w:rPr>
            <w:rFonts w:ascii="Times New Roman" w:hAnsi="Times New Roman" w:cs="Times New Roman"/>
            <w:noProof/>
          </w:rPr>
          <w:t>13</w:t>
        </w:r>
      </w:hyperlink>
      <w:r w:rsidR="002F2DBF">
        <w:rPr>
          <w:rFonts w:ascii="Times New Roman" w:hAnsi="Times New Roman" w:cs="Times New Roman"/>
          <w:noProof/>
        </w:rPr>
        <w:t>]</w:t>
      </w:r>
      <w:r w:rsidR="002F2DBF">
        <w:rPr>
          <w:rFonts w:ascii="Times New Roman" w:hAnsi="Times New Roman" w:cs="Times New Roman"/>
        </w:rPr>
        <w:fldChar w:fldCharType="end"/>
      </w:r>
      <w:r w:rsidRPr="00CA6C72">
        <w:rPr>
          <w:rFonts w:ascii="Times New Roman" w:hAnsi="Times New Roman" w:cs="Times New Roman"/>
        </w:rPr>
        <w:t xml:space="preserve">.  </w:t>
      </w:r>
      <w:r w:rsidR="005B47FE" w:rsidRPr="00CA6C72">
        <w:rPr>
          <w:rFonts w:ascii="Times New Roman" w:hAnsi="Times New Roman" w:cs="Times New Roman"/>
        </w:rPr>
        <w:t>In our work</w:t>
      </w:r>
      <w:r w:rsidRPr="00CA6C72">
        <w:rPr>
          <w:rFonts w:ascii="Times New Roman" w:hAnsi="Times New Roman" w:cs="Times New Roman"/>
        </w:rPr>
        <w:t xml:space="preserve">, large branches that were </w:t>
      </w:r>
      <w:r w:rsidR="005B47FE" w:rsidRPr="00CA6C72">
        <w:rPr>
          <w:rFonts w:ascii="Times New Roman" w:hAnsi="Times New Roman" w:cs="Times New Roman"/>
        </w:rPr>
        <w:t>automatically segmented</w:t>
      </w:r>
      <w:r w:rsidRPr="00CA6C72">
        <w:rPr>
          <w:rFonts w:ascii="Times New Roman" w:hAnsi="Times New Roman" w:cs="Times New Roman"/>
        </w:rPr>
        <w:t xml:space="preserve"> by FS were retained. In (</w:t>
      </w:r>
      <w:r w:rsidRPr="00CA6C72">
        <w:rPr>
          <w:rFonts w:ascii="Times New Roman" w:hAnsi="Times New Roman" w:cs="Times New Roman"/>
          <w:i/>
        </w:rPr>
        <w:t>ii</w:t>
      </w:r>
      <w:r w:rsidRPr="00CA6C72">
        <w:rPr>
          <w:rFonts w:ascii="Times New Roman" w:hAnsi="Times New Roman" w:cs="Times New Roman"/>
        </w:rPr>
        <w:t xml:space="preserve">), few errors were identified and corrections were minimal. </w:t>
      </w:r>
      <w:r w:rsidR="00692D17" w:rsidRPr="00CA6C72">
        <w:rPr>
          <w:rFonts w:ascii="Times New Roman" w:hAnsi="Times New Roman" w:cs="Times New Roman"/>
        </w:rPr>
        <w:t>In this work we focus</w:t>
      </w:r>
      <w:r w:rsidR="004C1F2E">
        <w:rPr>
          <w:rFonts w:ascii="Times New Roman" w:hAnsi="Times New Roman" w:cs="Times New Roman"/>
        </w:rPr>
        <w:t>ed</w:t>
      </w:r>
      <w:r w:rsidR="00692D17" w:rsidRPr="00CA6C72">
        <w:rPr>
          <w:rFonts w:ascii="Times New Roman" w:hAnsi="Times New Roman" w:cs="Times New Roman"/>
        </w:rPr>
        <w:t xml:space="preserve"> on the structural properties of the gray matter of the cerebellum, that is, the left and right cerebellar cortices.  </w:t>
      </w:r>
      <w:r w:rsidRPr="00CA6C72">
        <w:rPr>
          <w:rFonts w:ascii="Times New Roman" w:hAnsi="Times New Roman" w:cs="Times New Roman"/>
        </w:rPr>
        <w:t xml:space="preserve"> </w:t>
      </w:r>
    </w:p>
    <w:p w14:paraId="2FE7CE82" w14:textId="77777777" w:rsidR="007434E5" w:rsidRDefault="007434E5" w:rsidP="00B777AC">
      <w:pPr>
        <w:ind w:firstLineChars="100" w:firstLine="240"/>
        <w:jc w:val="both"/>
        <w:rPr>
          <w:rFonts w:ascii="Times New Roman" w:hAnsi="Times New Roman" w:cs="Times New Roman"/>
        </w:rPr>
      </w:pPr>
    </w:p>
    <w:p w14:paraId="1BBC3D46" w14:textId="77777777" w:rsidR="008735CD" w:rsidRDefault="008735CD" w:rsidP="002207C3">
      <w:pPr>
        <w:spacing w:line="360" w:lineRule="auto"/>
        <w:ind w:firstLineChars="100" w:firstLine="240"/>
        <w:jc w:val="both"/>
        <w:rPr>
          <w:rFonts w:ascii="Times New Roman" w:hAnsi="Times New Roman" w:cs="Times New Roman"/>
        </w:rPr>
      </w:pPr>
    </w:p>
    <w:p w14:paraId="7FE57A40" w14:textId="77777777" w:rsidR="00B777AC" w:rsidRDefault="00B777AC">
      <w:pPr>
        <w:spacing w:after="160" w:line="259" w:lineRule="auto"/>
        <w:rPr>
          <w:rFonts w:ascii="Times New Roman" w:hAnsi="Times New Roman" w:cs="Times New Roman"/>
          <w:b/>
          <w:sz w:val="28"/>
          <w:u w:val="single"/>
          <w:lang w:eastAsia="zh-CN"/>
        </w:rPr>
      </w:pPr>
      <w:r>
        <w:rPr>
          <w:rFonts w:ascii="Times New Roman" w:hAnsi="Times New Roman" w:cs="Times New Roman"/>
          <w:b/>
          <w:sz w:val="28"/>
          <w:u w:val="single"/>
          <w:lang w:eastAsia="zh-CN"/>
        </w:rPr>
        <w:br w:type="page"/>
      </w:r>
    </w:p>
    <w:p w14:paraId="6A8C2F74" w14:textId="2C21D295" w:rsidR="007D47B2" w:rsidRPr="007D47B2" w:rsidRDefault="007434E5" w:rsidP="007D47B2">
      <w:pPr>
        <w:spacing w:after="160" w:line="360" w:lineRule="auto"/>
        <w:rPr>
          <w:rFonts w:ascii="Times New Roman" w:hAnsi="Times New Roman" w:cs="Times New Roman"/>
          <w:b/>
          <w:sz w:val="28"/>
          <w:u w:val="single"/>
          <w:lang w:eastAsia="zh-CN"/>
        </w:rPr>
      </w:pPr>
      <w:r w:rsidRPr="001F2C4D">
        <w:rPr>
          <w:rFonts w:ascii="Times New Roman" w:hAnsi="Times New Roman" w:cs="Times New Roman"/>
          <w:b/>
          <w:sz w:val="28"/>
          <w:u w:val="single"/>
          <w:lang w:eastAsia="zh-CN"/>
        </w:rPr>
        <w:lastRenderedPageBreak/>
        <w:t xml:space="preserve">Supplementary </w:t>
      </w:r>
      <w:r w:rsidR="000F0B2C" w:rsidRPr="001F2C4D">
        <w:rPr>
          <w:rFonts w:ascii="Times New Roman" w:hAnsi="Times New Roman" w:cs="Times New Roman"/>
          <w:b/>
          <w:sz w:val="28"/>
          <w:u w:val="single"/>
          <w:lang w:eastAsia="zh-CN"/>
        </w:rPr>
        <w:t>References</w:t>
      </w:r>
    </w:p>
    <w:p w14:paraId="5D1F9A09" w14:textId="77777777" w:rsidR="002F2DBF" w:rsidRPr="001C6559" w:rsidRDefault="002F2DBF" w:rsidP="002F2DBF">
      <w:pPr>
        <w:rPr>
          <w:rFonts w:ascii="Times New Roman" w:hAnsi="Times New Roman" w:cs="Times New Roman"/>
          <w:noProof/>
          <w:lang w:eastAsia="zh-CN"/>
        </w:rPr>
      </w:pPr>
      <w:r w:rsidRPr="001C6559">
        <w:rPr>
          <w:rFonts w:ascii="Times New Roman" w:hAnsi="Times New Roman" w:cs="Times New Roman"/>
          <w:lang w:eastAsia="zh-CN"/>
        </w:rPr>
        <w:fldChar w:fldCharType="begin"/>
      </w:r>
      <w:r w:rsidRPr="001C6559">
        <w:rPr>
          <w:rFonts w:ascii="Times New Roman" w:hAnsi="Times New Roman" w:cs="Times New Roman"/>
          <w:lang w:eastAsia="zh-CN"/>
        </w:rPr>
        <w:instrText xml:space="preserve"> ADDIN EN.REFLIST </w:instrText>
      </w:r>
      <w:r w:rsidRPr="001C6559">
        <w:rPr>
          <w:rFonts w:ascii="Times New Roman" w:hAnsi="Times New Roman" w:cs="Times New Roman"/>
          <w:lang w:eastAsia="zh-CN"/>
        </w:rPr>
        <w:fldChar w:fldCharType="separate"/>
      </w:r>
      <w:bookmarkStart w:id="0" w:name="_ENREF_1"/>
      <w:r w:rsidRPr="001C6559">
        <w:rPr>
          <w:rFonts w:ascii="Times New Roman" w:hAnsi="Times New Roman" w:cs="Times New Roman"/>
          <w:noProof/>
          <w:lang w:eastAsia="zh-CN"/>
        </w:rPr>
        <w:t>1.</w:t>
      </w:r>
      <w:r w:rsidRPr="001C6559">
        <w:rPr>
          <w:rFonts w:ascii="Times New Roman" w:hAnsi="Times New Roman" w:cs="Times New Roman"/>
          <w:noProof/>
          <w:lang w:eastAsia="zh-CN"/>
        </w:rPr>
        <w:tab/>
        <w:t>Wechsler D. Wechsler Abbreviated Scale of Intelligence. San Antonio, Texas: The Psychological Corporation; 1999.</w:t>
      </w:r>
      <w:bookmarkEnd w:id="0"/>
    </w:p>
    <w:p w14:paraId="631F76E9" w14:textId="77777777" w:rsidR="002F2DBF" w:rsidRPr="001C6559" w:rsidRDefault="002F2DBF" w:rsidP="002F2DBF">
      <w:pPr>
        <w:rPr>
          <w:rFonts w:ascii="Times New Roman" w:hAnsi="Times New Roman" w:cs="Times New Roman"/>
          <w:noProof/>
          <w:lang w:eastAsia="zh-CN"/>
        </w:rPr>
      </w:pPr>
      <w:bookmarkStart w:id="1" w:name="_ENREF_2"/>
      <w:r w:rsidRPr="001C6559">
        <w:rPr>
          <w:rFonts w:ascii="Times New Roman" w:hAnsi="Times New Roman" w:cs="Times New Roman"/>
          <w:noProof/>
          <w:lang w:eastAsia="zh-CN"/>
        </w:rPr>
        <w:t>2.</w:t>
      </w:r>
      <w:r w:rsidRPr="001C6559">
        <w:rPr>
          <w:rFonts w:ascii="Times New Roman" w:hAnsi="Times New Roman" w:cs="Times New Roman"/>
          <w:noProof/>
          <w:lang w:eastAsia="zh-CN"/>
        </w:rPr>
        <w:tab/>
        <w:t>Wechsler D. Wechsler intelligence scale for children, third edition. San Antonio, TX: The Psychological Corporation; 1991.</w:t>
      </w:r>
      <w:bookmarkEnd w:id="1"/>
    </w:p>
    <w:p w14:paraId="2C4868A8" w14:textId="77777777" w:rsidR="002F2DBF" w:rsidRPr="001C6559" w:rsidRDefault="002F2DBF" w:rsidP="002F2DBF">
      <w:pPr>
        <w:rPr>
          <w:rFonts w:ascii="Times New Roman" w:hAnsi="Times New Roman" w:cs="Times New Roman"/>
          <w:noProof/>
          <w:lang w:eastAsia="zh-CN"/>
        </w:rPr>
      </w:pPr>
      <w:bookmarkStart w:id="2" w:name="_ENREF_3"/>
      <w:r w:rsidRPr="001C6559">
        <w:rPr>
          <w:rFonts w:ascii="Times New Roman" w:hAnsi="Times New Roman" w:cs="Times New Roman"/>
          <w:noProof/>
          <w:lang w:eastAsia="zh-CN"/>
        </w:rPr>
        <w:t>3.</w:t>
      </w:r>
      <w:r w:rsidRPr="001C6559">
        <w:rPr>
          <w:rFonts w:ascii="Times New Roman" w:hAnsi="Times New Roman" w:cs="Times New Roman"/>
          <w:noProof/>
          <w:lang w:eastAsia="zh-CN"/>
        </w:rPr>
        <w:tab/>
        <w:t>Elliot CD. Differential Ability Scales (DAS). San Antonio, Texas: Psychological Corporation; 1990.</w:t>
      </w:r>
      <w:bookmarkEnd w:id="2"/>
    </w:p>
    <w:p w14:paraId="6A1A6582" w14:textId="77777777" w:rsidR="002F2DBF" w:rsidRPr="001C6559" w:rsidRDefault="002F2DBF" w:rsidP="002F2DBF">
      <w:pPr>
        <w:rPr>
          <w:rFonts w:ascii="Times New Roman" w:hAnsi="Times New Roman" w:cs="Times New Roman"/>
          <w:noProof/>
          <w:lang w:eastAsia="zh-CN"/>
        </w:rPr>
      </w:pPr>
      <w:bookmarkStart w:id="3" w:name="_ENREF_4"/>
      <w:r w:rsidRPr="001C6559">
        <w:rPr>
          <w:rFonts w:ascii="Times New Roman" w:hAnsi="Times New Roman" w:cs="Times New Roman"/>
          <w:noProof/>
          <w:lang w:eastAsia="zh-CN"/>
        </w:rPr>
        <w:t>4.</w:t>
      </w:r>
      <w:r w:rsidRPr="001C6559">
        <w:rPr>
          <w:rFonts w:ascii="Times New Roman" w:hAnsi="Times New Roman" w:cs="Times New Roman"/>
          <w:noProof/>
          <w:lang w:eastAsia="zh-CN"/>
        </w:rPr>
        <w:tab/>
        <w:t>Raven JC. Standard Progressive Matrices. Oxford, UK: Oxford Psychological Press; 2000.</w:t>
      </w:r>
      <w:bookmarkEnd w:id="3"/>
    </w:p>
    <w:p w14:paraId="6747B5A1" w14:textId="77777777" w:rsidR="002F2DBF" w:rsidRPr="001C6559" w:rsidRDefault="002F2DBF" w:rsidP="002F2DBF">
      <w:pPr>
        <w:rPr>
          <w:rFonts w:ascii="Times New Roman" w:hAnsi="Times New Roman" w:cs="Times New Roman"/>
          <w:noProof/>
          <w:lang w:eastAsia="zh-CN"/>
        </w:rPr>
      </w:pPr>
      <w:bookmarkStart w:id="4" w:name="_ENREF_5"/>
      <w:r w:rsidRPr="001C6559">
        <w:rPr>
          <w:rFonts w:ascii="Times New Roman" w:hAnsi="Times New Roman" w:cs="Times New Roman"/>
          <w:noProof/>
          <w:lang w:eastAsia="zh-CN"/>
        </w:rPr>
        <w:t>5.</w:t>
      </w:r>
      <w:r w:rsidRPr="001C6559">
        <w:rPr>
          <w:rFonts w:ascii="Times New Roman" w:hAnsi="Times New Roman" w:cs="Times New Roman"/>
          <w:noProof/>
          <w:lang w:eastAsia="zh-CN"/>
        </w:rPr>
        <w:tab/>
        <w:t>Dunn LM, Dunn LM. Peabody Picture Vocabulary Test (3rd ed.). Circle Pines, MN: American Guidance Services; 1997.</w:t>
      </w:r>
      <w:bookmarkEnd w:id="4"/>
    </w:p>
    <w:p w14:paraId="1D4CC2D4" w14:textId="77777777" w:rsidR="002F2DBF" w:rsidRPr="001C6559" w:rsidRDefault="002F2DBF" w:rsidP="002F2DBF">
      <w:pPr>
        <w:rPr>
          <w:rFonts w:ascii="Times New Roman" w:hAnsi="Times New Roman" w:cs="Times New Roman"/>
          <w:noProof/>
          <w:lang w:eastAsia="zh-CN"/>
        </w:rPr>
      </w:pPr>
      <w:bookmarkStart w:id="5" w:name="_ENREF_6"/>
      <w:r w:rsidRPr="001C6559">
        <w:rPr>
          <w:rFonts w:ascii="Times New Roman" w:hAnsi="Times New Roman" w:cs="Times New Roman"/>
          <w:noProof/>
          <w:lang w:eastAsia="zh-CN"/>
        </w:rPr>
        <w:t>6.</w:t>
      </w:r>
      <w:r w:rsidRPr="001C6559">
        <w:rPr>
          <w:rFonts w:ascii="Times New Roman" w:hAnsi="Times New Roman" w:cs="Times New Roman"/>
          <w:noProof/>
          <w:lang w:eastAsia="zh-CN"/>
        </w:rPr>
        <w:tab/>
        <w:t>Dawson M, Soulieres I, Gernsbacher MA, Mottron L. The level and nature of autistic intelligence. Psychol Sci. 2007;18(8):657-62. Epub 2007/08/08. doi: 10.1111/j.1467-9280.2007.01954.x. PubMed PMID: 17680932; PubMed Central PMCID: PMCPMC4287210.</w:t>
      </w:r>
      <w:bookmarkEnd w:id="5"/>
    </w:p>
    <w:p w14:paraId="0F6213B0" w14:textId="77777777" w:rsidR="002F2DBF" w:rsidRPr="001C6559" w:rsidRDefault="002F2DBF" w:rsidP="002F2DBF">
      <w:pPr>
        <w:rPr>
          <w:rFonts w:ascii="Times New Roman" w:hAnsi="Times New Roman" w:cs="Times New Roman"/>
          <w:noProof/>
          <w:lang w:eastAsia="zh-CN"/>
        </w:rPr>
      </w:pPr>
      <w:bookmarkStart w:id="6" w:name="_ENREF_7"/>
      <w:r w:rsidRPr="001C6559">
        <w:rPr>
          <w:rFonts w:ascii="Times New Roman" w:hAnsi="Times New Roman" w:cs="Times New Roman"/>
          <w:noProof/>
          <w:lang w:eastAsia="zh-CN"/>
        </w:rPr>
        <w:t>7.</w:t>
      </w:r>
      <w:r w:rsidRPr="001C6559">
        <w:rPr>
          <w:rFonts w:ascii="Times New Roman" w:hAnsi="Times New Roman" w:cs="Times New Roman"/>
          <w:noProof/>
          <w:lang w:eastAsia="zh-CN"/>
        </w:rPr>
        <w:tab/>
        <w:t>Nader A-M, Jelenic P, Soulières I. Discrepancy between WISC-III and WISC-IV Cognitive Profile in Autism Spectrum: What Does It Reveal about Autistic Cognition? PloS one. 2015;10(12):e0144645. doi: 10.1371/journal.pone.0144645.</w:t>
      </w:r>
      <w:bookmarkEnd w:id="6"/>
    </w:p>
    <w:p w14:paraId="21004EA0" w14:textId="77777777" w:rsidR="002F2DBF" w:rsidRPr="001C6559" w:rsidRDefault="002F2DBF" w:rsidP="002F2DBF">
      <w:pPr>
        <w:rPr>
          <w:rFonts w:ascii="Times New Roman" w:hAnsi="Times New Roman" w:cs="Times New Roman"/>
          <w:noProof/>
          <w:lang w:eastAsia="zh-CN"/>
        </w:rPr>
      </w:pPr>
      <w:bookmarkStart w:id="7" w:name="_ENREF_8"/>
      <w:r w:rsidRPr="001C6559">
        <w:rPr>
          <w:rFonts w:ascii="Times New Roman" w:hAnsi="Times New Roman" w:cs="Times New Roman"/>
          <w:noProof/>
          <w:lang w:eastAsia="zh-CN"/>
        </w:rPr>
        <w:t>8.</w:t>
      </w:r>
      <w:r w:rsidRPr="001C6559">
        <w:rPr>
          <w:rFonts w:ascii="Times New Roman" w:hAnsi="Times New Roman" w:cs="Times New Roman"/>
          <w:noProof/>
          <w:lang w:eastAsia="zh-CN"/>
        </w:rPr>
        <w:tab/>
        <w:t>Kaufman J, Birmaher B, Brent D, Rao U, Flynn C, Moreci P, et al. Schedule for Affective Disorders and Schizophrenia for School-Age Children-Present and Lifetime Version (K-SADS-PL): initial reliability and validity data. Journal of the American Academy of Child and Adolescent Psychiatry. 1997;36(7):980-8. Epub 1997/07/01. doi: 10.1097/00004583-199707000-00021. PubMed PMID: 9204677.</w:t>
      </w:r>
      <w:bookmarkEnd w:id="7"/>
    </w:p>
    <w:p w14:paraId="028EDF7F" w14:textId="77777777" w:rsidR="002F2DBF" w:rsidRPr="001C6559" w:rsidRDefault="002F2DBF" w:rsidP="002F2DBF">
      <w:pPr>
        <w:rPr>
          <w:rFonts w:ascii="Times New Roman" w:hAnsi="Times New Roman" w:cs="Times New Roman"/>
          <w:noProof/>
          <w:lang w:eastAsia="zh-CN"/>
        </w:rPr>
      </w:pPr>
      <w:bookmarkStart w:id="8" w:name="_ENREF_9"/>
      <w:r w:rsidRPr="001C6559">
        <w:rPr>
          <w:rFonts w:ascii="Times New Roman" w:hAnsi="Times New Roman" w:cs="Times New Roman"/>
          <w:noProof/>
          <w:lang w:eastAsia="zh-CN"/>
        </w:rPr>
        <w:t>9.</w:t>
      </w:r>
      <w:r w:rsidRPr="001C6559">
        <w:rPr>
          <w:rFonts w:ascii="Times New Roman" w:hAnsi="Times New Roman" w:cs="Times New Roman"/>
          <w:noProof/>
          <w:lang w:eastAsia="zh-CN"/>
        </w:rPr>
        <w:tab/>
        <w:t>Spence SH. A measure of anxiety symptoms among children. Behav Res Ther. 1998;36(5):545-66. Epub 1998/07/02. PubMed PMID: 9648330.</w:t>
      </w:r>
      <w:bookmarkEnd w:id="8"/>
    </w:p>
    <w:p w14:paraId="06BC5B8E" w14:textId="77777777" w:rsidR="002F2DBF" w:rsidRPr="001C6559" w:rsidRDefault="002F2DBF" w:rsidP="002F2DBF">
      <w:pPr>
        <w:rPr>
          <w:rFonts w:ascii="Times New Roman" w:hAnsi="Times New Roman" w:cs="Times New Roman"/>
          <w:noProof/>
          <w:lang w:eastAsia="zh-CN"/>
        </w:rPr>
      </w:pPr>
      <w:bookmarkStart w:id="9" w:name="_ENREF_10"/>
      <w:r w:rsidRPr="001C6559">
        <w:rPr>
          <w:rFonts w:ascii="Times New Roman" w:hAnsi="Times New Roman" w:cs="Times New Roman"/>
          <w:noProof/>
          <w:lang w:eastAsia="zh-CN"/>
        </w:rPr>
        <w:t>10.</w:t>
      </w:r>
      <w:r w:rsidRPr="001C6559">
        <w:rPr>
          <w:rFonts w:ascii="Times New Roman" w:hAnsi="Times New Roman" w:cs="Times New Roman"/>
          <w:noProof/>
          <w:lang w:eastAsia="zh-CN"/>
        </w:rPr>
        <w:tab/>
        <w:t>Oldfield RC. The assessment and analysis of handedness: the Edinburgh inventory. Neuropsychologia. 1971;9(1):97-113. Epub 1971/03/01. PubMed PMID: 5146491.</w:t>
      </w:r>
      <w:bookmarkEnd w:id="9"/>
    </w:p>
    <w:p w14:paraId="58367906" w14:textId="1FD7FCF5" w:rsidR="002F2DBF" w:rsidRPr="001C6559" w:rsidRDefault="002F2DBF" w:rsidP="002F2DBF">
      <w:pPr>
        <w:rPr>
          <w:rFonts w:ascii="Times New Roman" w:hAnsi="Times New Roman" w:cs="Times New Roman"/>
          <w:noProof/>
          <w:lang w:eastAsia="zh-CN"/>
        </w:rPr>
      </w:pPr>
      <w:bookmarkStart w:id="10" w:name="_ENREF_11"/>
      <w:r w:rsidRPr="001C6559">
        <w:rPr>
          <w:rFonts w:ascii="Times New Roman" w:hAnsi="Times New Roman" w:cs="Times New Roman"/>
          <w:noProof/>
          <w:lang w:eastAsia="zh-CN"/>
        </w:rPr>
        <w:t>11.</w:t>
      </w:r>
      <w:r w:rsidRPr="001C6559">
        <w:rPr>
          <w:rFonts w:ascii="Times New Roman" w:hAnsi="Times New Roman" w:cs="Times New Roman"/>
          <w:noProof/>
          <w:lang w:eastAsia="zh-CN"/>
        </w:rPr>
        <w:tab/>
        <w:t>Craddock C, Benhajali Y, Chu C, Chouinard F, Evans A, Jakab A, et al. The Neuro Bureau Preprocessing Initiative: open sharing of preprocessed neuroimaging data and derivatives. Neuroinformatics, Stockholm, Sweden</w:t>
      </w:r>
      <w:r w:rsidR="001C6559">
        <w:rPr>
          <w:rFonts w:ascii="Times New Roman" w:hAnsi="Times New Roman" w:cs="Times New Roman"/>
          <w:noProof/>
          <w:lang w:eastAsia="zh-CN"/>
        </w:rPr>
        <w:t xml:space="preserve">; </w:t>
      </w:r>
      <w:r w:rsidRPr="001C6559">
        <w:rPr>
          <w:rFonts w:ascii="Times New Roman" w:hAnsi="Times New Roman" w:cs="Times New Roman"/>
          <w:noProof/>
          <w:lang w:eastAsia="zh-CN"/>
        </w:rPr>
        <w:t>2013.</w:t>
      </w:r>
      <w:bookmarkEnd w:id="10"/>
    </w:p>
    <w:p w14:paraId="2F5DDA25" w14:textId="77777777" w:rsidR="002F2DBF" w:rsidRPr="001C6559" w:rsidRDefault="002F2DBF" w:rsidP="002F2DBF">
      <w:pPr>
        <w:rPr>
          <w:rFonts w:ascii="Times New Roman" w:hAnsi="Times New Roman" w:cs="Times New Roman"/>
          <w:noProof/>
          <w:lang w:eastAsia="zh-CN"/>
        </w:rPr>
      </w:pPr>
      <w:bookmarkStart w:id="11" w:name="_ENREF_12"/>
      <w:r w:rsidRPr="001C6559">
        <w:rPr>
          <w:rFonts w:ascii="Times New Roman" w:hAnsi="Times New Roman" w:cs="Times New Roman"/>
          <w:noProof/>
          <w:lang w:eastAsia="zh-CN"/>
        </w:rPr>
        <w:t>12.</w:t>
      </w:r>
      <w:r w:rsidRPr="001C6559">
        <w:rPr>
          <w:rFonts w:ascii="Times New Roman" w:hAnsi="Times New Roman" w:cs="Times New Roman"/>
          <w:noProof/>
          <w:lang w:eastAsia="zh-CN"/>
        </w:rPr>
        <w:tab/>
        <w:t>Schmahmann JD, Doyon J, McDonald D, Holmes C, Lavoie K, Hurwitz AS, et al. Three-dimensional MRI atlas of the human cerebellum in proportional stereotaxic space. Neuroimage. 1999;10(3 Pt 1):233-60. Epub 1999/08/25. doi: 10.1006/nimg.1999.0459. PubMed PMID: 10458940.</w:t>
      </w:r>
      <w:bookmarkEnd w:id="11"/>
    </w:p>
    <w:p w14:paraId="3987C813" w14:textId="77777777" w:rsidR="002F2DBF" w:rsidRPr="001C6559" w:rsidRDefault="002F2DBF" w:rsidP="002F2DBF">
      <w:pPr>
        <w:rPr>
          <w:rFonts w:ascii="Times New Roman" w:hAnsi="Times New Roman" w:cs="Times New Roman"/>
          <w:noProof/>
          <w:lang w:eastAsia="zh-CN"/>
        </w:rPr>
      </w:pPr>
      <w:bookmarkStart w:id="12" w:name="_ENREF_13"/>
      <w:r w:rsidRPr="001C6559">
        <w:rPr>
          <w:rFonts w:ascii="Times New Roman" w:hAnsi="Times New Roman" w:cs="Times New Roman"/>
          <w:noProof/>
          <w:lang w:eastAsia="zh-CN"/>
        </w:rPr>
        <w:t>13.</w:t>
      </w:r>
      <w:r w:rsidRPr="001C6559">
        <w:rPr>
          <w:rFonts w:ascii="Times New Roman" w:hAnsi="Times New Roman" w:cs="Times New Roman"/>
          <w:noProof/>
          <w:lang w:eastAsia="zh-CN"/>
        </w:rPr>
        <w:tab/>
        <w:t>Bogovic JA, Jedynak B, Rigg R, Du A, Landman BA, Prince JL, et al. Approaching Expert Results Using a Hierarchical Cerebellum Parcellation Protocol for Multiple Inexpert Human Raters. NeuroImage. 2013;64:616-29. doi: 10.1016/j.neuroimage.2012.08.075. PubMed PMID: PMC3590024.</w:t>
      </w:r>
      <w:bookmarkEnd w:id="12"/>
    </w:p>
    <w:p w14:paraId="15D2D394" w14:textId="4AFF26FE" w:rsidR="002F2DBF" w:rsidRPr="001C6559" w:rsidRDefault="002F2DBF" w:rsidP="002F2DBF">
      <w:pPr>
        <w:rPr>
          <w:rFonts w:ascii="Times New Roman" w:hAnsi="Times New Roman" w:cs="Times New Roman"/>
          <w:noProof/>
          <w:lang w:eastAsia="zh-CN"/>
        </w:rPr>
      </w:pPr>
    </w:p>
    <w:p w14:paraId="7AFDDB2B" w14:textId="7765C210" w:rsidR="002F2DBF" w:rsidRPr="001C6559" w:rsidRDefault="002F2DBF" w:rsidP="000541D0">
      <w:pPr>
        <w:spacing w:after="160" w:line="360" w:lineRule="auto"/>
        <w:rPr>
          <w:rFonts w:ascii="Times New Roman" w:hAnsi="Times New Roman" w:cs="Times New Roman"/>
          <w:lang w:eastAsia="zh-CN"/>
        </w:rPr>
      </w:pPr>
      <w:r w:rsidRPr="001C6559">
        <w:rPr>
          <w:rFonts w:ascii="Times New Roman" w:hAnsi="Times New Roman" w:cs="Times New Roman"/>
          <w:lang w:eastAsia="zh-CN"/>
        </w:rPr>
        <w:fldChar w:fldCharType="end"/>
      </w:r>
      <w:bookmarkStart w:id="13" w:name="_GoBack"/>
      <w:bookmarkEnd w:id="13"/>
    </w:p>
    <w:sectPr w:rsidR="002F2DBF" w:rsidRPr="001C6559" w:rsidSect="009F25F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8E229" w14:textId="77777777" w:rsidR="003F7AC0" w:rsidRDefault="003F7AC0" w:rsidP="00272A35">
      <w:r>
        <w:separator/>
      </w:r>
    </w:p>
  </w:endnote>
  <w:endnote w:type="continuationSeparator" w:id="0">
    <w:p w14:paraId="6E2FCDB5" w14:textId="77777777" w:rsidR="003F7AC0" w:rsidRDefault="003F7AC0" w:rsidP="0027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32921"/>
      <w:docPartObj>
        <w:docPartGallery w:val="Page Numbers (Bottom of Page)"/>
        <w:docPartUnique/>
      </w:docPartObj>
    </w:sdtPr>
    <w:sdtEndPr>
      <w:rPr>
        <w:rFonts w:ascii="Times New Roman" w:hAnsi="Times New Roman" w:cs="Times New Roman"/>
      </w:rPr>
    </w:sdtEndPr>
    <w:sdtContent>
      <w:p w14:paraId="1E8396E1" w14:textId="012A6975" w:rsidR="009A0CE4" w:rsidRPr="00393ABA" w:rsidRDefault="009A0CE4">
        <w:pPr>
          <w:pStyle w:val="Footer"/>
          <w:jc w:val="right"/>
          <w:rPr>
            <w:rFonts w:ascii="Times New Roman" w:hAnsi="Times New Roman" w:cs="Times New Roman"/>
          </w:rPr>
        </w:pPr>
        <w:r w:rsidRPr="00393ABA">
          <w:rPr>
            <w:rFonts w:ascii="Times New Roman" w:hAnsi="Times New Roman" w:cs="Times New Roman"/>
          </w:rPr>
          <w:fldChar w:fldCharType="begin"/>
        </w:r>
        <w:r w:rsidRPr="00393ABA">
          <w:rPr>
            <w:rFonts w:ascii="Times New Roman" w:hAnsi="Times New Roman" w:cs="Times New Roman"/>
          </w:rPr>
          <w:instrText>PAGE   \* MERGEFORMAT</w:instrText>
        </w:r>
        <w:r w:rsidRPr="00393ABA">
          <w:rPr>
            <w:rFonts w:ascii="Times New Roman" w:hAnsi="Times New Roman" w:cs="Times New Roman"/>
          </w:rPr>
          <w:fldChar w:fldCharType="separate"/>
        </w:r>
        <w:r w:rsidR="001C6559" w:rsidRPr="001C6559">
          <w:rPr>
            <w:rFonts w:ascii="Times New Roman" w:hAnsi="Times New Roman" w:cs="Times New Roman"/>
            <w:noProof/>
            <w:lang w:val="zh-CN" w:eastAsia="zh-CN"/>
          </w:rPr>
          <w:t>3</w:t>
        </w:r>
        <w:r w:rsidRPr="00393ABA">
          <w:rPr>
            <w:rFonts w:ascii="Times New Roman" w:hAnsi="Times New Roman" w:cs="Times New Roman"/>
          </w:rPr>
          <w:fldChar w:fldCharType="end"/>
        </w:r>
      </w:p>
    </w:sdtContent>
  </w:sdt>
  <w:p w14:paraId="030B668B" w14:textId="77777777" w:rsidR="009A0CE4" w:rsidRDefault="009A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406A4" w14:textId="77777777" w:rsidR="003F7AC0" w:rsidRDefault="003F7AC0" w:rsidP="00272A35">
      <w:r>
        <w:separator/>
      </w:r>
    </w:p>
  </w:footnote>
  <w:footnote w:type="continuationSeparator" w:id="0">
    <w:p w14:paraId="0FE11808" w14:textId="77777777" w:rsidR="003F7AC0" w:rsidRDefault="003F7AC0" w:rsidP="0027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76205"/>
    <w:multiLevelType w:val="hybridMultilevel"/>
    <w:tmpl w:val="CFD0052A"/>
    <w:lvl w:ilvl="0" w:tplc="2C32C33E">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2&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fdrewz7w5zpie05eevp0z5rxrfa5td0vtw&quot;&gt;ver01_My EndNote Library&lt;record-ids&gt;&lt;item&gt;1150&lt;/item&gt;&lt;item&gt;1151&lt;/item&gt;&lt;item&gt;1152&lt;/item&gt;&lt;item&gt;1154&lt;/item&gt;&lt;item&gt;1169&lt;/item&gt;&lt;item&gt;1478&lt;/item&gt;&lt;item&gt;1479&lt;/item&gt;&lt;item&gt;1480&lt;/item&gt;&lt;item&gt;1774&lt;/item&gt;&lt;item&gt;1775&lt;/item&gt;&lt;item&gt;1776&lt;/item&gt;&lt;item&gt;1777&lt;/item&gt;&lt;item&gt;1779&lt;/item&gt;&lt;/record-ids&gt;&lt;/item&gt;&lt;/Libraries&gt;"/>
  </w:docVars>
  <w:rsids>
    <w:rsidRoot w:val="009F25FD"/>
    <w:rsid w:val="00000CC0"/>
    <w:rsid w:val="00001E43"/>
    <w:rsid w:val="00002208"/>
    <w:rsid w:val="000022C6"/>
    <w:rsid w:val="00002D8D"/>
    <w:rsid w:val="00004354"/>
    <w:rsid w:val="00004F3E"/>
    <w:rsid w:val="000111D9"/>
    <w:rsid w:val="00013AA9"/>
    <w:rsid w:val="00014A5A"/>
    <w:rsid w:val="000150B0"/>
    <w:rsid w:val="00015BB7"/>
    <w:rsid w:val="00016180"/>
    <w:rsid w:val="00016581"/>
    <w:rsid w:val="000204E2"/>
    <w:rsid w:val="00020F17"/>
    <w:rsid w:val="00021D5D"/>
    <w:rsid w:val="000239E5"/>
    <w:rsid w:val="0002484E"/>
    <w:rsid w:val="0002543F"/>
    <w:rsid w:val="00027524"/>
    <w:rsid w:val="00027777"/>
    <w:rsid w:val="0003030B"/>
    <w:rsid w:val="000315CA"/>
    <w:rsid w:val="00032732"/>
    <w:rsid w:val="000334D8"/>
    <w:rsid w:val="00033D89"/>
    <w:rsid w:val="000363A2"/>
    <w:rsid w:val="0003702C"/>
    <w:rsid w:val="0003755D"/>
    <w:rsid w:val="000375F9"/>
    <w:rsid w:val="00037717"/>
    <w:rsid w:val="000402F9"/>
    <w:rsid w:val="000405FB"/>
    <w:rsid w:val="000417F8"/>
    <w:rsid w:val="000425A6"/>
    <w:rsid w:val="0004280F"/>
    <w:rsid w:val="00042AEE"/>
    <w:rsid w:val="000451AA"/>
    <w:rsid w:val="0004525E"/>
    <w:rsid w:val="00046025"/>
    <w:rsid w:val="0004736F"/>
    <w:rsid w:val="00051570"/>
    <w:rsid w:val="00054029"/>
    <w:rsid w:val="000541D0"/>
    <w:rsid w:val="00056454"/>
    <w:rsid w:val="00056F39"/>
    <w:rsid w:val="00057076"/>
    <w:rsid w:val="000613E9"/>
    <w:rsid w:val="00061C4C"/>
    <w:rsid w:val="00062229"/>
    <w:rsid w:val="00062568"/>
    <w:rsid w:val="00062CB5"/>
    <w:rsid w:val="000653E5"/>
    <w:rsid w:val="00066282"/>
    <w:rsid w:val="00066459"/>
    <w:rsid w:val="0006777E"/>
    <w:rsid w:val="00071436"/>
    <w:rsid w:val="000717DD"/>
    <w:rsid w:val="00071BDA"/>
    <w:rsid w:val="00074CC6"/>
    <w:rsid w:val="00076BCA"/>
    <w:rsid w:val="000770A2"/>
    <w:rsid w:val="0008024F"/>
    <w:rsid w:val="00080DA0"/>
    <w:rsid w:val="00080FC4"/>
    <w:rsid w:val="00083426"/>
    <w:rsid w:val="00083BE7"/>
    <w:rsid w:val="00084115"/>
    <w:rsid w:val="00085484"/>
    <w:rsid w:val="00085B56"/>
    <w:rsid w:val="00085BAD"/>
    <w:rsid w:val="0008644D"/>
    <w:rsid w:val="00086749"/>
    <w:rsid w:val="00087F4E"/>
    <w:rsid w:val="00090A03"/>
    <w:rsid w:val="00090C9E"/>
    <w:rsid w:val="0009112F"/>
    <w:rsid w:val="00095E30"/>
    <w:rsid w:val="00095EBA"/>
    <w:rsid w:val="00096758"/>
    <w:rsid w:val="00096884"/>
    <w:rsid w:val="00097484"/>
    <w:rsid w:val="000A1365"/>
    <w:rsid w:val="000A25BC"/>
    <w:rsid w:val="000A28E1"/>
    <w:rsid w:val="000A43C3"/>
    <w:rsid w:val="000A4724"/>
    <w:rsid w:val="000B1B17"/>
    <w:rsid w:val="000B2383"/>
    <w:rsid w:val="000B4757"/>
    <w:rsid w:val="000B5056"/>
    <w:rsid w:val="000B5BED"/>
    <w:rsid w:val="000B655B"/>
    <w:rsid w:val="000B6BFB"/>
    <w:rsid w:val="000C03AD"/>
    <w:rsid w:val="000C132B"/>
    <w:rsid w:val="000C1E4E"/>
    <w:rsid w:val="000C4772"/>
    <w:rsid w:val="000C5486"/>
    <w:rsid w:val="000C558A"/>
    <w:rsid w:val="000C59A3"/>
    <w:rsid w:val="000C5FD5"/>
    <w:rsid w:val="000D26D3"/>
    <w:rsid w:val="000D27D7"/>
    <w:rsid w:val="000D2AF2"/>
    <w:rsid w:val="000D2BB0"/>
    <w:rsid w:val="000D439F"/>
    <w:rsid w:val="000D43AF"/>
    <w:rsid w:val="000D6D7D"/>
    <w:rsid w:val="000E0371"/>
    <w:rsid w:val="000E09A3"/>
    <w:rsid w:val="000E32F1"/>
    <w:rsid w:val="000E3B6E"/>
    <w:rsid w:val="000E3FB4"/>
    <w:rsid w:val="000E4191"/>
    <w:rsid w:val="000E41AE"/>
    <w:rsid w:val="000E4324"/>
    <w:rsid w:val="000E4A2C"/>
    <w:rsid w:val="000E4F6C"/>
    <w:rsid w:val="000E4FD5"/>
    <w:rsid w:val="000E6BC2"/>
    <w:rsid w:val="000E7C88"/>
    <w:rsid w:val="000F0198"/>
    <w:rsid w:val="000F0B2C"/>
    <w:rsid w:val="000F0DFE"/>
    <w:rsid w:val="000F166A"/>
    <w:rsid w:val="000F1ECE"/>
    <w:rsid w:val="000F23B7"/>
    <w:rsid w:val="000F45EC"/>
    <w:rsid w:val="000F5008"/>
    <w:rsid w:val="000F5B7C"/>
    <w:rsid w:val="000F6677"/>
    <w:rsid w:val="000F68E4"/>
    <w:rsid w:val="000F69D4"/>
    <w:rsid w:val="000F72AB"/>
    <w:rsid w:val="001014B7"/>
    <w:rsid w:val="00101D34"/>
    <w:rsid w:val="00102902"/>
    <w:rsid w:val="00107EE8"/>
    <w:rsid w:val="00107F04"/>
    <w:rsid w:val="001100CA"/>
    <w:rsid w:val="00110D84"/>
    <w:rsid w:val="0011157A"/>
    <w:rsid w:val="001122C6"/>
    <w:rsid w:val="00116F3A"/>
    <w:rsid w:val="00120FE8"/>
    <w:rsid w:val="00122280"/>
    <w:rsid w:val="00122375"/>
    <w:rsid w:val="00125286"/>
    <w:rsid w:val="001254FF"/>
    <w:rsid w:val="00125E38"/>
    <w:rsid w:val="001272D2"/>
    <w:rsid w:val="00127A79"/>
    <w:rsid w:val="00130E7B"/>
    <w:rsid w:val="00131933"/>
    <w:rsid w:val="00133E80"/>
    <w:rsid w:val="00136488"/>
    <w:rsid w:val="0013790B"/>
    <w:rsid w:val="00140856"/>
    <w:rsid w:val="00140A4C"/>
    <w:rsid w:val="00141248"/>
    <w:rsid w:val="00141B5E"/>
    <w:rsid w:val="00143802"/>
    <w:rsid w:val="001438F8"/>
    <w:rsid w:val="00145C95"/>
    <w:rsid w:val="00145DBD"/>
    <w:rsid w:val="001470CD"/>
    <w:rsid w:val="00151820"/>
    <w:rsid w:val="00151C0B"/>
    <w:rsid w:val="001520D4"/>
    <w:rsid w:val="00154586"/>
    <w:rsid w:val="00154589"/>
    <w:rsid w:val="00154EB6"/>
    <w:rsid w:val="001570DF"/>
    <w:rsid w:val="0015755D"/>
    <w:rsid w:val="001605A9"/>
    <w:rsid w:val="00161AE9"/>
    <w:rsid w:val="001625C1"/>
    <w:rsid w:val="00162AF7"/>
    <w:rsid w:val="00164F94"/>
    <w:rsid w:val="00166D42"/>
    <w:rsid w:val="00170250"/>
    <w:rsid w:val="00171824"/>
    <w:rsid w:val="00173853"/>
    <w:rsid w:val="00173BD3"/>
    <w:rsid w:val="00173D15"/>
    <w:rsid w:val="00174612"/>
    <w:rsid w:val="00175E6E"/>
    <w:rsid w:val="00177487"/>
    <w:rsid w:val="00180EED"/>
    <w:rsid w:val="00181554"/>
    <w:rsid w:val="001822DF"/>
    <w:rsid w:val="00183F29"/>
    <w:rsid w:val="00186412"/>
    <w:rsid w:val="00186755"/>
    <w:rsid w:val="00187869"/>
    <w:rsid w:val="00187F49"/>
    <w:rsid w:val="00191315"/>
    <w:rsid w:val="0019332E"/>
    <w:rsid w:val="001955BF"/>
    <w:rsid w:val="00197EB1"/>
    <w:rsid w:val="001A0721"/>
    <w:rsid w:val="001A11A5"/>
    <w:rsid w:val="001A17BA"/>
    <w:rsid w:val="001A1B48"/>
    <w:rsid w:val="001A3423"/>
    <w:rsid w:val="001A35C7"/>
    <w:rsid w:val="001A3E59"/>
    <w:rsid w:val="001A437B"/>
    <w:rsid w:val="001A53A5"/>
    <w:rsid w:val="001A616E"/>
    <w:rsid w:val="001A64CA"/>
    <w:rsid w:val="001A675E"/>
    <w:rsid w:val="001A7D48"/>
    <w:rsid w:val="001B26F8"/>
    <w:rsid w:val="001B324E"/>
    <w:rsid w:val="001B59D1"/>
    <w:rsid w:val="001B621F"/>
    <w:rsid w:val="001B622C"/>
    <w:rsid w:val="001B6C7B"/>
    <w:rsid w:val="001C042B"/>
    <w:rsid w:val="001C1BA0"/>
    <w:rsid w:val="001C23BF"/>
    <w:rsid w:val="001C2575"/>
    <w:rsid w:val="001C278E"/>
    <w:rsid w:val="001C48A5"/>
    <w:rsid w:val="001C5473"/>
    <w:rsid w:val="001C6559"/>
    <w:rsid w:val="001C6FDB"/>
    <w:rsid w:val="001D0359"/>
    <w:rsid w:val="001D0EAC"/>
    <w:rsid w:val="001D17D5"/>
    <w:rsid w:val="001D1B05"/>
    <w:rsid w:val="001D3A7B"/>
    <w:rsid w:val="001D57B6"/>
    <w:rsid w:val="001D6E0C"/>
    <w:rsid w:val="001E140C"/>
    <w:rsid w:val="001E292C"/>
    <w:rsid w:val="001E4E6F"/>
    <w:rsid w:val="001E5825"/>
    <w:rsid w:val="001E661C"/>
    <w:rsid w:val="001E6970"/>
    <w:rsid w:val="001E78B4"/>
    <w:rsid w:val="001E7B28"/>
    <w:rsid w:val="001F0027"/>
    <w:rsid w:val="001F0CEC"/>
    <w:rsid w:val="001F19E6"/>
    <w:rsid w:val="001F1A32"/>
    <w:rsid w:val="001F2A65"/>
    <w:rsid w:val="001F2C4D"/>
    <w:rsid w:val="001F31EE"/>
    <w:rsid w:val="001F4AAF"/>
    <w:rsid w:val="001F5D56"/>
    <w:rsid w:val="00200444"/>
    <w:rsid w:val="0020051E"/>
    <w:rsid w:val="00201ED1"/>
    <w:rsid w:val="00201FD8"/>
    <w:rsid w:val="00202C5C"/>
    <w:rsid w:val="0020345D"/>
    <w:rsid w:val="00204221"/>
    <w:rsid w:val="002050A5"/>
    <w:rsid w:val="002053BB"/>
    <w:rsid w:val="00205DCE"/>
    <w:rsid w:val="002064EA"/>
    <w:rsid w:val="002070B7"/>
    <w:rsid w:val="00207EEB"/>
    <w:rsid w:val="00207F98"/>
    <w:rsid w:val="00212239"/>
    <w:rsid w:val="002129C2"/>
    <w:rsid w:val="00212AB3"/>
    <w:rsid w:val="002140D6"/>
    <w:rsid w:val="00215C68"/>
    <w:rsid w:val="00216C2C"/>
    <w:rsid w:val="00220424"/>
    <w:rsid w:val="002207C3"/>
    <w:rsid w:val="002212A7"/>
    <w:rsid w:val="0022161A"/>
    <w:rsid w:val="002236B2"/>
    <w:rsid w:val="002237F6"/>
    <w:rsid w:val="0022427C"/>
    <w:rsid w:val="00224495"/>
    <w:rsid w:val="00224D51"/>
    <w:rsid w:val="00225C84"/>
    <w:rsid w:val="00226BBA"/>
    <w:rsid w:val="00227F42"/>
    <w:rsid w:val="002321E1"/>
    <w:rsid w:val="00235041"/>
    <w:rsid w:val="002357B6"/>
    <w:rsid w:val="00236C08"/>
    <w:rsid w:val="00236C68"/>
    <w:rsid w:val="00241DD9"/>
    <w:rsid w:val="00245136"/>
    <w:rsid w:val="00245CBF"/>
    <w:rsid w:val="00247810"/>
    <w:rsid w:val="0025139E"/>
    <w:rsid w:val="002521CB"/>
    <w:rsid w:val="00253162"/>
    <w:rsid w:val="0025402C"/>
    <w:rsid w:val="00254CD4"/>
    <w:rsid w:val="00254CE4"/>
    <w:rsid w:val="00255701"/>
    <w:rsid w:val="0025581A"/>
    <w:rsid w:val="002558FC"/>
    <w:rsid w:val="002610A0"/>
    <w:rsid w:val="00264A26"/>
    <w:rsid w:val="00264B12"/>
    <w:rsid w:val="00264E4E"/>
    <w:rsid w:val="00270EB0"/>
    <w:rsid w:val="00272062"/>
    <w:rsid w:val="00272A35"/>
    <w:rsid w:val="00272E09"/>
    <w:rsid w:val="0027352A"/>
    <w:rsid w:val="002745F7"/>
    <w:rsid w:val="00274924"/>
    <w:rsid w:val="00274A8E"/>
    <w:rsid w:val="00276893"/>
    <w:rsid w:val="002771D6"/>
    <w:rsid w:val="00277885"/>
    <w:rsid w:val="00277E18"/>
    <w:rsid w:val="00280D29"/>
    <w:rsid w:val="0028219B"/>
    <w:rsid w:val="002823F1"/>
    <w:rsid w:val="002829F8"/>
    <w:rsid w:val="00282C47"/>
    <w:rsid w:val="002833B6"/>
    <w:rsid w:val="002854C0"/>
    <w:rsid w:val="002855ED"/>
    <w:rsid w:val="00285E06"/>
    <w:rsid w:val="002877C5"/>
    <w:rsid w:val="002906C6"/>
    <w:rsid w:val="00291952"/>
    <w:rsid w:val="002929C5"/>
    <w:rsid w:val="0029357C"/>
    <w:rsid w:val="00295D50"/>
    <w:rsid w:val="002A01B2"/>
    <w:rsid w:val="002A32B0"/>
    <w:rsid w:val="002A3799"/>
    <w:rsid w:val="002A3872"/>
    <w:rsid w:val="002A4383"/>
    <w:rsid w:val="002A4610"/>
    <w:rsid w:val="002A5E7D"/>
    <w:rsid w:val="002A6280"/>
    <w:rsid w:val="002A639C"/>
    <w:rsid w:val="002A75BC"/>
    <w:rsid w:val="002A7944"/>
    <w:rsid w:val="002B0963"/>
    <w:rsid w:val="002B15E5"/>
    <w:rsid w:val="002B1600"/>
    <w:rsid w:val="002B274A"/>
    <w:rsid w:val="002B2F57"/>
    <w:rsid w:val="002B34F3"/>
    <w:rsid w:val="002B37B0"/>
    <w:rsid w:val="002B39EA"/>
    <w:rsid w:val="002B3F78"/>
    <w:rsid w:val="002B4087"/>
    <w:rsid w:val="002B4A7F"/>
    <w:rsid w:val="002B4D21"/>
    <w:rsid w:val="002B67DC"/>
    <w:rsid w:val="002B6E32"/>
    <w:rsid w:val="002B7F52"/>
    <w:rsid w:val="002C0C51"/>
    <w:rsid w:val="002C36C9"/>
    <w:rsid w:val="002C3FB8"/>
    <w:rsid w:val="002C497D"/>
    <w:rsid w:val="002C4E06"/>
    <w:rsid w:val="002C5CBA"/>
    <w:rsid w:val="002C65E5"/>
    <w:rsid w:val="002C7032"/>
    <w:rsid w:val="002C7454"/>
    <w:rsid w:val="002D026A"/>
    <w:rsid w:val="002D1955"/>
    <w:rsid w:val="002D37AC"/>
    <w:rsid w:val="002D4E66"/>
    <w:rsid w:val="002D5211"/>
    <w:rsid w:val="002D640B"/>
    <w:rsid w:val="002D67E0"/>
    <w:rsid w:val="002D7EDC"/>
    <w:rsid w:val="002D7F1C"/>
    <w:rsid w:val="002E03B6"/>
    <w:rsid w:val="002E0586"/>
    <w:rsid w:val="002E113E"/>
    <w:rsid w:val="002E1AB6"/>
    <w:rsid w:val="002E2975"/>
    <w:rsid w:val="002E5C7C"/>
    <w:rsid w:val="002E5E44"/>
    <w:rsid w:val="002E6D03"/>
    <w:rsid w:val="002E6D3B"/>
    <w:rsid w:val="002E6F59"/>
    <w:rsid w:val="002F0F35"/>
    <w:rsid w:val="002F2B94"/>
    <w:rsid w:val="002F2DBF"/>
    <w:rsid w:val="002F4261"/>
    <w:rsid w:val="002F4A35"/>
    <w:rsid w:val="002F543B"/>
    <w:rsid w:val="002F64FD"/>
    <w:rsid w:val="002F7172"/>
    <w:rsid w:val="002F71F9"/>
    <w:rsid w:val="00300493"/>
    <w:rsid w:val="00301998"/>
    <w:rsid w:val="003021A8"/>
    <w:rsid w:val="003038E2"/>
    <w:rsid w:val="003056ED"/>
    <w:rsid w:val="0030624E"/>
    <w:rsid w:val="00306BC4"/>
    <w:rsid w:val="003115C0"/>
    <w:rsid w:val="00311724"/>
    <w:rsid w:val="00313F8D"/>
    <w:rsid w:val="00316223"/>
    <w:rsid w:val="0031796C"/>
    <w:rsid w:val="00320D81"/>
    <w:rsid w:val="00323CD9"/>
    <w:rsid w:val="00324102"/>
    <w:rsid w:val="003246D8"/>
    <w:rsid w:val="003249A7"/>
    <w:rsid w:val="00330344"/>
    <w:rsid w:val="00331891"/>
    <w:rsid w:val="003338B5"/>
    <w:rsid w:val="00333B46"/>
    <w:rsid w:val="00334937"/>
    <w:rsid w:val="003354E5"/>
    <w:rsid w:val="00335755"/>
    <w:rsid w:val="00335FD9"/>
    <w:rsid w:val="00336446"/>
    <w:rsid w:val="00337360"/>
    <w:rsid w:val="003378DD"/>
    <w:rsid w:val="0034111C"/>
    <w:rsid w:val="00341797"/>
    <w:rsid w:val="00342978"/>
    <w:rsid w:val="00342F47"/>
    <w:rsid w:val="00343664"/>
    <w:rsid w:val="0034442E"/>
    <w:rsid w:val="00345172"/>
    <w:rsid w:val="00345448"/>
    <w:rsid w:val="00347991"/>
    <w:rsid w:val="00350193"/>
    <w:rsid w:val="00351B70"/>
    <w:rsid w:val="00352540"/>
    <w:rsid w:val="00352554"/>
    <w:rsid w:val="00352637"/>
    <w:rsid w:val="0035280A"/>
    <w:rsid w:val="00352ED7"/>
    <w:rsid w:val="00352FE6"/>
    <w:rsid w:val="003534DE"/>
    <w:rsid w:val="0035403A"/>
    <w:rsid w:val="00357E5D"/>
    <w:rsid w:val="00360452"/>
    <w:rsid w:val="00360591"/>
    <w:rsid w:val="00360C93"/>
    <w:rsid w:val="00362D78"/>
    <w:rsid w:val="00363359"/>
    <w:rsid w:val="00363B24"/>
    <w:rsid w:val="00364920"/>
    <w:rsid w:val="003658A1"/>
    <w:rsid w:val="00366C9B"/>
    <w:rsid w:val="0036777A"/>
    <w:rsid w:val="00367DE2"/>
    <w:rsid w:val="003700E0"/>
    <w:rsid w:val="003717C9"/>
    <w:rsid w:val="00371ECC"/>
    <w:rsid w:val="003725EA"/>
    <w:rsid w:val="00374376"/>
    <w:rsid w:val="003744D0"/>
    <w:rsid w:val="00376923"/>
    <w:rsid w:val="00376F6E"/>
    <w:rsid w:val="0037716D"/>
    <w:rsid w:val="00380A9A"/>
    <w:rsid w:val="00380B6F"/>
    <w:rsid w:val="00381090"/>
    <w:rsid w:val="00382DD6"/>
    <w:rsid w:val="003835D4"/>
    <w:rsid w:val="00384563"/>
    <w:rsid w:val="00384865"/>
    <w:rsid w:val="003850DB"/>
    <w:rsid w:val="003851F0"/>
    <w:rsid w:val="00387B4C"/>
    <w:rsid w:val="00391B53"/>
    <w:rsid w:val="00393ABA"/>
    <w:rsid w:val="003946E8"/>
    <w:rsid w:val="0039536C"/>
    <w:rsid w:val="0039592D"/>
    <w:rsid w:val="00395A49"/>
    <w:rsid w:val="00396ABC"/>
    <w:rsid w:val="00396AF9"/>
    <w:rsid w:val="00397A88"/>
    <w:rsid w:val="003A1386"/>
    <w:rsid w:val="003A1973"/>
    <w:rsid w:val="003A257C"/>
    <w:rsid w:val="003A2719"/>
    <w:rsid w:val="003A4A8B"/>
    <w:rsid w:val="003A5325"/>
    <w:rsid w:val="003A61F8"/>
    <w:rsid w:val="003B011E"/>
    <w:rsid w:val="003B0D6A"/>
    <w:rsid w:val="003B1023"/>
    <w:rsid w:val="003B1226"/>
    <w:rsid w:val="003B17ED"/>
    <w:rsid w:val="003B1CA5"/>
    <w:rsid w:val="003B25F7"/>
    <w:rsid w:val="003B31D8"/>
    <w:rsid w:val="003B3D84"/>
    <w:rsid w:val="003B6649"/>
    <w:rsid w:val="003C005F"/>
    <w:rsid w:val="003C0253"/>
    <w:rsid w:val="003C0A99"/>
    <w:rsid w:val="003C0ECC"/>
    <w:rsid w:val="003C1751"/>
    <w:rsid w:val="003C2712"/>
    <w:rsid w:val="003C27C7"/>
    <w:rsid w:val="003C44AD"/>
    <w:rsid w:val="003C4E53"/>
    <w:rsid w:val="003C544E"/>
    <w:rsid w:val="003C5E0D"/>
    <w:rsid w:val="003C6383"/>
    <w:rsid w:val="003C719F"/>
    <w:rsid w:val="003D0A7E"/>
    <w:rsid w:val="003D0C31"/>
    <w:rsid w:val="003D0DFA"/>
    <w:rsid w:val="003D1817"/>
    <w:rsid w:val="003D1B11"/>
    <w:rsid w:val="003D1FBC"/>
    <w:rsid w:val="003D31DF"/>
    <w:rsid w:val="003D328C"/>
    <w:rsid w:val="003D546A"/>
    <w:rsid w:val="003D5DCB"/>
    <w:rsid w:val="003E12B5"/>
    <w:rsid w:val="003E143F"/>
    <w:rsid w:val="003E3363"/>
    <w:rsid w:val="003E3532"/>
    <w:rsid w:val="003E356A"/>
    <w:rsid w:val="003E35BE"/>
    <w:rsid w:val="003E7510"/>
    <w:rsid w:val="003F09FA"/>
    <w:rsid w:val="003F20B7"/>
    <w:rsid w:val="003F286E"/>
    <w:rsid w:val="003F6AB6"/>
    <w:rsid w:val="003F75B2"/>
    <w:rsid w:val="003F7AC0"/>
    <w:rsid w:val="00401331"/>
    <w:rsid w:val="00401A58"/>
    <w:rsid w:val="004026EC"/>
    <w:rsid w:val="00402958"/>
    <w:rsid w:val="00403540"/>
    <w:rsid w:val="004070CE"/>
    <w:rsid w:val="00407584"/>
    <w:rsid w:val="00410989"/>
    <w:rsid w:val="00411E6A"/>
    <w:rsid w:val="004123BC"/>
    <w:rsid w:val="00413624"/>
    <w:rsid w:val="00414C76"/>
    <w:rsid w:val="00416FCC"/>
    <w:rsid w:val="00420921"/>
    <w:rsid w:val="00420A72"/>
    <w:rsid w:val="00422537"/>
    <w:rsid w:val="00422E2A"/>
    <w:rsid w:val="00423199"/>
    <w:rsid w:val="00425B68"/>
    <w:rsid w:val="0043434C"/>
    <w:rsid w:val="0043439F"/>
    <w:rsid w:val="00435156"/>
    <w:rsid w:val="00435C95"/>
    <w:rsid w:val="0043630B"/>
    <w:rsid w:val="00437416"/>
    <w:rsid w:val="00437790"/>
    <w:rsid w:val="00440818"/>
    <w:rsid w:val="00440A30"/>
    <w:rsid w:val="004412E7"/>
    <w:rsid w:val="00442CC8"/>
    <w:rsid w:val="004431DD"/>
    <w:rsid w:val="0044347B"/>
    <w:rsid w:val="0044459E"/>
    <w:rsid w:val="00444932"/>
    <w:rsid w:val="0044585B"/>
    <w:rsid w:val="00446A7E"/>
    <w:rsid w:val="00447FE4"/>
    <w:rsid w:val="00453512"/>
    <w:rsid w:val="00453952"/>
    <w:rsid w:val="004548C7"/>
    <w:rsid w:val="004550DD"/>
    <w:rsid w:val="00455D01"/>
    <w:rsid w:val="00456BC2"/>
    <w:rsid w:val="00462055"/>
    <w:rsid w:val="0046233C"/>
    <w:rsid w:val="00462ABE"/>
    <w:rsid w:val="00463B83"/>
    <w:rsid w:val="004641C2"/>
    <w:rsid w:val="0046519F"/>
    <w:rsid w:val="00465957"/>
    <w:rsid w:val="00465EBC"/>
    <w:rsid w:val="00466D7B"/>
    <w:rsid w:val="004676B5"/>
    <w:rsid w:val="004679B0"/>
    <w:rsid w:val="00467C68"/>
    <w:rsid w:val="00474533"/>
    <w:rsid w:val="00474F3C"/>
    <w:rsid w:val="004753DC"/>
    <w:rsid w:val="00476E93"/>
    <w:rsid w:val="00481222"/>
    <w:rsid w:val="004828AF"/>
    <w:rsid w:val="004833ED"/>
    <w:rsid w:val="00483C3B"/>
    <w:rsid w:val="00484769"/>
    <w:rsid w:val="00485465"/>
    <w:rsid w:val="004865C8"/>
    <w:rsid w:val="0048695D"/>
    <w:rsid w:val="00490860"/>
    <w:rsid w:val="00490A35"/>
    <w:rsid w:val="004917BF"/>
    <w:rsid w:val="004945E8"/>
    <w:rsid w:val="00494F53"/>
    <w:rsid w:val="004957D5"/>
    <w:rsid w:val="00495ADC"/>
    <w:rsid w:val="00496B53"/>
    <w:rsid w:val="00497353"/>
    <w:rsid w:val="00497480"/>
    <w:rsid w:val="00497E1F"/>
    <w:rsid w:val="004A0604"/>
    <w:rsid w:val="004A06A3"/>
    <w:rsid w:val="004A0DA2"/>
    <w:rsid w:val="004A0F46"/>
    <w:rsid w:val="004A4BBF"/>
    <w:rsid w:val="004A506F"/>
    <w:rsid w:val="004A558E"/>
    <w:rsid w:val="004A59F5"/>
    <w:rsid w:val="004A64A4"/>
    <w:rsid w:val="004A6DF0"/>
    <w:rsid w:val="004A7B7E"/>
    <w:rsid w:val="004B0776"/>
    <w:rsid w:val="004B19AD"/>
    <w:rsid w:val="004B299E"/>
    <w:rsid w:val="004B376A"/>
    <w:rsid w:val="004B387C"/>
    <w:rsid w:val="004B3BD9"/>
    <w:rsid w:val="004B4D9D"/>
    <w:rsid w:val="004B5254"/>
    <w:rsid w:val="004B553A"/>
    <w:rsid w:val="004B5855"/>
    <w:rsid w:val="004B5B86"/>
    <w:rsid w:val="004B64C2"/>
    <w:rsid w:val="004B6B06"/>
    <w:rsid w:val="004B743B"/>
    <w:rsid w:val="004C0073"/>
    <w:rsid w:val="004C14CA"/>
    <w:rsid w:val="004C1F2E"/>
    <w:rsid w:val="004C2854"/>
    <w:rsid w:val="004C3CE6"/>
    <w:rsid w:val="004C6146"/>
    <w:rsid w:val="004C69D0"/>
    <w:rsid w:val="004C6F24"/>
    <w:rsid w:val="004D024A"/>
    <w:rsid w:val="004D06E6"/>
    <w:rsid w:val="004D1CD8"/>
    <w:rsid w:val="004D2985"/>
    <w:rsid w:val="004D4777"/>
    <w:rsid w:val="004D5121"/>
    <w:rsid w:val="004D5CFB"/>
    <w:rsid w:val="004D5EE5"/>
    <w:rsid w:val="004D7E96"/>
    <w:rsid w:val="004E0183"/>
    <w:rsid w:val="004E0313"/>
    <w:rsid w:val="004E3419"/>
    <w:rsid w:val="004E3ADD"/>
    <w:rsid w:val="004E4AFB"/>
    <w:rsid w:val="004E4EA5"/>
    <w:rsid w:val="004E50E1"/>
    <w:rsid w:val="004F1AA9"/>
    <w:rsid w:val="004F1E71"/>
    <w:rsid w:val="004F2CEE"/>
    <w:rsid w:val="004F2D80"/>
    <w:rsid w:val="004F502E"/>
    <w:rsid w:val="004F56E2"/>
    <w:rsid w:val="004F5E3B"/>
    <w:rsid w:val="004F7CEF"/>
    <w:rsid w:val="00501ECD"/>
    <w:rsid w:val="00502396"/>
    <w:rsid w:val="00503664"/>
    <w:rsid w:val="00503779"/>
    <w:rsid w:val="00503826"/>
    <w:rsid w:val="00503F33"/>
    <w:rsid w:val="005052E4"/>
    <w:rsid w:val="005071A0"/>
    <w:rsid w:val="00510831"/>
    <w:rsid w:val="0051124F"/>
    <w:rsid w:val="005168CF"/>
    <w:rsid w:val="00516BD7"/>
    <w:rsid w:val="00517A8F"/>
    <w:rsid w:val="00520F65"/>
    <w:rsid w:val="00522B10"/>
    <w:rsid w:val="005232E5"/>
    <w:rsid w:val="0052566C"/>
    <w:rsid w:val="005271A3"/>
    <w:rsid w:val="0052755F"/>
    <w:rsid w:val="005276F0"/>
    <w:rsid w:val="0052796F"/>
    <w:rsid w:val="00530B03"/>
    <w:rsid w:val="0053138B"/>
    <w:rsid w:val="00531491"/>
    <w:rsid w:val="0053344A"/>
    <w:rsid w:val="00533B19"/>
    <w:rsid w:val="0053495B"/>
    <w:rsid w:val="005358C2"/>
    <w:rsid w:val="0054006F"/>
    <w:rsid w:val="005403E2"/>
    <w:rsid w:val="005404CA"/>
    <w:rsid w:val="00541423"/>
    <w:rsid w:val="00541B6E"/>
    <w:rsid w:val="00543E6B"/>
    <w:rsid w:val="0054494F"/>
    <w:rsid w:val="00545F6D"/>
    <w:rsid w:val="00550D62"/>
    <w:rsid w:val="00550DEE"/>
    <w:rsid w:val="0055101D"/>
    <w:rsid w:val="00556877"/>
    <w:rsid w:val="00557B41"/>
    <w:rsid w:val="0056264A"/>
    <w:rsid w:val="00562B43"/>
    <w:rsid w:val="00562B99"/>
    <w:rsid w:val="00563527"/>
    <w:rsid w:val="00563A50"/>
    <w:rsid w:val="005653D7"/>
    <w:rsid w:val="005665F0"/>
    <w:rsid w:val="00567212"/>
    <w:rsid w:val="00570436"/>
    <w:rsid w:val="0057057F"/>
    <w:rsid w:val="00570BBB"/>
    <w:rsid w:val="00571352"/>
    <w:rsid w:val="00571524"/>
    <w:rsid w:val="005723E9"/>
    <w:rsid w:val="0057255B"/>
    <w:rsid w:val="00573210"/>
    <w:rsid w:val="00577254"/>
    <w:rsid w:val="00577D26"/>
    <w:rsid w:val="00581F2E"/>
    <w:rsid w:val="0058356C"/>
    <w:rsid w:val="0058369E"/>
    <w:rsid w:val="00584CF2"/>
    <w:rsid w:val="005867D8"/>
    <w:rsid w:val="00587195"/>
    <w:rsid w:val="00587AE5"/>
    <w:rsid w:val="00590253"/>
    <w:rsid w:val="005908EF"/>
    <w:rsid w:val="00591F51"/>
    <w:rsid w:val="00593646"/>
    <w:rsid w:val="00595671"/>
    <w:rsid w:val="005974B2"/>
    <w:rsid w:val="005A009F"/>
    <w:rsid w:val="005A0DC6"/>
    <w:rsid w:val="005A0F33"/>
    <w:rsid w:val="005A110B"/>
    <w:rsid w:val="005A2902"/>
    <w:rsid w:val="005A2BD2"/>
    <w:rsid w:val="005A3B55"/>
    <w:rsid w:val="005A5008"/>
    <w:rsid w:val="005A5093"/>
    <w:rsid w:val="005A5633"/>
    <w:rsid w:val="005A64DD"/>
    <w:rsid w:val="005A6664"/>
    <w:rsid w:val="005A687D"/>
    <w:rsid w:val="005A7DF6"/>
    <w:rsid w:val="005B000E"/>
    <w:rsid w:val="005B0703"/>
    <w:rsid w:val="005B0D3C"/>
    <w:rsid w:val="005B1209"/>
    <w:rsid w:val="005B2761"/>
    <w:rsid w:val="005B2C00"/>
    <w:rsid w:val="005B443B"/>
    <w:rsid w:val="005B453F"/>
    <w:rsid w:val="005B47FE"/>
    <w:rsid w:val="005B5EAD"/>
    <w:rsid w:val="005B65B9"/>
    <w:rsid w:val="005C078E"/>
    <w:rsid w:val="005C22E4"/>
    <w:rsid w:val="005C28BA"/>
    <w:rsid w:val="005C3447"/>
    <w:rsid w:val="005C3621"/>
    <w:rsid w:val="005C3666"/>
    <w:rsid w:val="005C4BEB"/>
    <w:rsid w:val="005C5279"/>
    <w:rsid w:val="005C5435"/>
    <w:rsid w:val="005D001B"/>
    <w:rsid w:val="005D0A30"/>
    <w:rsid w:val="005D0C7F"/>
    <w:rsid w:val="005D364F"/>
    <w:rsid w:val="005D3ED4"/>
    <w:rsid w:val="005D41EC"/>
    <w:rsid w:val="005D4868"/>
    <w:rsid w:val="005D5873"/>
    <w:rsid w:val="005D5D3A"/>
    <w:rsid w:val="005D703C"/>
    <w:rsid w:val="005D7370"/>
    <w:rsid w:val="005D794E"/>
    <w:rsid w:val="005E06B6"/>
    <w:rsid w:val="005E1617"/>
    <w:rsid w:val="005E4907"/>
    <w:rsid w:val="005E62F9"/>
    <w:rsid w:val="005E66B3"/>
    <w:rsid w:val="005E6780"/>
    <w:rsid w:val="005E706B"/>
    <w:rsid w:val="005E748F"/>
    <w:rsid w:val="005F2A82"/>
    <w:rsid w:val="005F2ECA"/>
    <w:rsid w:val="005F63AE"/>
    <w:rsid w:val="005F653B"/>
    <w:rsid w:val="005F6FBA"/>
    <w:rsid w:val="005F7111"/>
    <w:rsid w:val="00600193"/>
    <w:rsid w:val="00602070"/>
    <w:rsid w:val="00603A6B"/>
    <w:rsid w:val="00603CBD"/>
    <w:rsid w:val="00604716"/>
    <w:rsid w:val="006053C1"/>
    <w:rsid w:val="006061AA"/>
    <w:rsid w:val="0060740A"/>
    <w:rsid w:val="00612122"/>
    <w:rsid w:val="00612163"/>
    <w:rsid w:val="00613D47"/>
    <w:rsid w:val="0061556F"/>
    <w:rsid w:val="006166B6"/>
    <w:rsid w:val="006178E1"/>
    <w:rsid w:val="00617CC2"/>
    <w:rsid w:val="00617CF7"/>
    <w:rsid w:val="0062394F"/>
    <w:rsid w:val="00624AD0"/>
    <w:rsid w:val="006255E2"/>
    <w:rsid w:val="006262E0"/>
    <w:rsid w:val="00626E2A"/>
    <w:rsid w:val="00627018"/>
    <w:rsid w:val="0063250F"/>
    <w:rsid w:val="00633FDF"/>
    <w:rsid w:val="00636745"/>
    <w:rsid w:val="006401AC"/>
    <w:rsid w:val="006401ED"/>
    <w:rsid w:val="00640295"/>
    <w:rsid w:val="006415A9"/>
    <w:rsid w:val="00643A73"/>
    <w:rsid w:val="00644520"/>
    <w:rsid w:val="00645D18"/>
    <w:rsid w:val="00646687"/>
    <w:rsid w:val="00646A19"/>
    <w:rsid w:val="00647A8D"/>
    <w:rsid w:val="006512A0"/>
    <w:rsid w:val="00652874"/>
    <w:rsid w:val="00653790"/>
    <w:rsid w:val="006538B0"/>
    <w:rsid w:val="006540C2"/>
    <w:rsid w:val="00654DB6"/>
    <w:rsid w:val="00655168"/>
    <w:rsid w:val="0065588D"/>
    <w:rsid w:val="006564C3"/>
    <w:rsid w:val="00657A68"/>
    <w:rsid w:val="00657CA3"/>
    <w:rsid w:val="00660485"/>
    <w:rsid w:val="006609C1"/>
    <w:rsid w:val="00661A5E"/>
    <w:rsid w:val="00661B25"/>
    <w:rsid w:val="00662271"/>
    <w:rsid w:val="006645B5"/>
    <w:rsid w:val="00664AB0"/>
    <w:rsid w:val="00665135"/>
    <w:rsid w:val="0066559E"/>
    <w:rsid w:val="006679B5"/>
    <w:rsid w:val="00667B7C"/>
    <w:rsid w:val="0067087D"/>
    <w:rsid w:val="006724BF"/>
    <w:rsid w:val="0067260C"/>
    <w:rsid w:val="006730D9"/>
    <w:rsid w:val="0067314A"/>
    <w:rsid w:val="00673805"/>
    <w:rsid w:val="00674080"/>
    <w:rsid w:val="00675524"/>
    <w:rsid w:val="00676934"/>
    <w:rsid w:val="006771E9"/>
    <w:rsid w:val="006800EF"/>
    <w:rsid w:val="006809CE"/>
    <w:rsid w:val="006811D4"/>
    <w:rsid w:val="00681D38"/>
    <w:rsid w:val="0068206B"/>
    <w:rsid w:val="006823D3"/>
    <w:rsid w:val="00684C5B"/>
    <w:rsid w:val="00686ADC"/>
    <w:rsid w:val="00686D54"/>
    <w:rsid w:val="006878C2"/>
    <w:rsid w:val="00690B51"/>
    <w:rsid w:val="00690C0E"/>
    <w:rsid w:val="00691079"/>
    <w:rsid w:val="00691A44"/>
    <w:rsid w:val="006924F4"/>
    <w:rsid w:val="00692537"/>
    <w:rsid w:val="00692A04"/>
    <w:rsid w:val="00692CE3"/>
    <w:rsid w:val="00692D17"/>
    <w:rsid w:val="00692E02"/>
    <w:rsid w:val="00693501"/>
    <w:rsid w:val="006935DD"/>
    <w:rsid w:val="00694CA2"/>
    <w:rsid w:val="0069504B"/>
    <w:rsid w:val="006966F9"/>
    <w:rsid w:val="00696F9F"/>
    <w:rsid w:val="0069704A"/>
    <w:rsid w:val="006976F7"/>
    <w:rsid w:val="006A121D"/>
    <w:rsid w:val="006A1688"/>
    <w:rsid w:val="006A190D"/>
    <w:rsid w:val="006A1CDF"/>
    <w:rsid w:val="006A355E"/>
    <w:rsid w:val="006A4FC0"/>
    <w:rsid w:val="006A68F2"/>
    <w:rsid w:val="006A6A07"/>
    <w:rsid w:val="006A70CC"/>
    <w:rsid w:val="006A7AE1"/>
    <w:rsid w:val="006B13C6"/>
    <w:rsid w:val="006B2834"/>
    <w:rsid w:val="006B7A88"/>
    <w:rsid w:val="006C0D37"/>
    <w:rsid w:val="006C1468"/>
    <w:rsid w:val="006C1AE3"/>
    <w:rsid w:val="006C215C"/>
    <w:rsid w:val="006C28EC"/>
    <w:rsid w:val="006C741D"/>
    <w:rsid w:val="006C784D"/>
    <w:rsid w:val="006C7FA8"/>
    <w:rsid w:val="006D1ED8"/>
    <w:rsid w:val="006D2B24"/>
    <w:rsid w:val="006D2E7A"/>
    <w:rsid w:val="006D36DB"/>
    <w:rsid w:val="006D4749"/>
    <w:rsid w:val="006D5BAF"/>
    <w:rsid w:val="006D5DD8"/>
    <w:rsid w:val="006E0096"/>
    <w:rsid w:val="006E0166"/>
    <w:rsid w:val="006E0B6F"/>
    <w:rsid w:val="006E11BF"/>
    <w:rsid w:val="006E2366"/>
    <w:rsid w:val="006E2745"/>
    <w:rsid w:val="006E3268"/>
    <w:rsid w:val="006E435B"/>
    <w:rsid w:val="006E4E29"/>
    <w:rsid w:val="006E5C87"/>
    <w:rsid w:val="006E67CC"/>
    <w:rsid w:val="006E7500"/>
    <w:rsid w:val="006E7536"/>
    <w:rsid w:val="006F0970"/>
    <w:rsid w:val="006F1092"/>
    <w:rsid w:val="006F1A7F"/>
    <w:rsid w:val="006F456D"/>
    <w:rsid w:val="006F5C21"/>
    <w:rsid w:val="006F72AF"/>
    <w:rsid w:val="006F7C69"/>
    <w:rsid w:val="006F7F58"/>
    <w:rsid w:val="007011C1"/>
    <w:rsid w:val="007014CC"/>
    <w:rsid w:val="00701C15"/>
    <w:rsid w:val="007027F0"/>
    <w:rsid w:val="00702F25"/>
    <w:rsid w:val="0070367D"/>
    <w:rsid w:val="0070466C"/>
    <w:rsid w:val="00704C13"/>
    <w:rsid w:val="0070753E"/>
    <w:rsid w:val="00710FF4"/>
    <w:rsid w:val="00713E94"/>
    <w:rsid w:val="0071466A"/>
    <w:rsid w:val="0071575A"/>
    <w:rsid w:val="00715C29"/>
    <w:rsid w:val="007164C2"/>
    <w:rsid w:val="00716928"/>
    <w:rsid w:val="00717418"/>
    <w:rsid w:val="00717874"/>
    <w:rsid w:val="00720381"/>
    <w:rsid w:val="00720450"/>
    <w:rsid w:val="00721B0A"/>
    <w:rsid w:val="00721FB0"/>
    <w:rsid w:val="00723256"/>
    <w:rsid w:val="00725CFD"/>
    <w:rsid w:val="00727AB3"/>
    <w:rsid w:val="00727D14"/>
    <w:rsid w:val="007304DB"/>
    <w:rsid w:val="00734D1C"/>
    <w:rsid w:val="0073668B"/>
    <w:rsid w:val="00736E16"/>
    <w:rsid w:val="007371FF"/>
    <w:rsid w:val="0074015A"/>
    <w:rsid w:val="00741160"/>
    <w:rsid w:val="00741753"/>
    <w:rsid w:val="00742202"/>
    <w:rsid w:val="007424AF"/>
    <w:rsid w:val="007434E5"/>
    <w:rsid w:val="00743D21"/>
    <w:rsid w:val="00744FD4"/>
    <w:rsid w:val="00745571"/>
    <w:rsid w:val="00746D53"/>
    <w:rsid w:val="00747190"/>
    <w:rsid w:val="00747DFF"/>
    <w:rsid w:val="00747E1B"/>
    <w:rsid w:val="007507BA"/>
    <w:rsid w:val="00750876"/>
    <w:rsid w:val="00751302"/>
    <w:rsid w:val="007525B4"/>
    <w:rsid w:val="00756059"/>
    <w:rsid w:val="00757094"/>
    <w:rsid w:val="00761FD5"/>
    <w:rsid w:val="0076485B"/>
    <w:rsid w:val="00766978"/>
    <w:rsid w:val="0076716B"/>
    <w:rsid w:val="007703A0"/>
    <w:rsid w:val="00770835"/>
    <w:rsid w:val="007711B4"/>
    <w:rsid w:val="0077312A"/>
    <w:rsid w:val="0077649B"/>
    <w:rsid w:val="00776E92"/>
    <w:rsid w:val="00777046"/>
    <w:rsid w:val="007775B2"/>
    <w:rsid w:val="00781454"/>
    <w:rsid w:val="007814FB"/>
    <w:rsid w:val="007819BE"/>
    <w:rsid w:val="00785498"/>
    <w:rsid w:val="00786514"/>
    <w:rsid w:val="007872A7"/>
    <w:rsid w:val="00787FA4"/>
    <w:rsid w:val="00791C9C"/>
    <w:rsid w:val="00791F0D"/>
    <w:rsid w:val="00793B04"/>
    <w:rsid w:val="007977D6"/>
    <w:rsid w:val="00797D39"/>
    <w:rsid w:val="007A1FAF"/>
    <w:rsid w:val="007A21D8"/>
    <w:rsid w:val="007A21FB"/>
    <w:rsid w:val="007A27BB"/>
    <w:rsid w:val="007A2B28"/>
    <w:rsid w:val="007A3798"/>
    <w:rsid w:val="007A4504"/>
    <w:rsid w:val="007A5471"/>
    <w:rsid w:val="007A5E1F"/>
    <w:rsid w:val="007A606F"/>
    <w:rsid w:val="007B095C"/>
    <w:rsid w:val="007B09F4"/>
    <w:rsid w:val="007B29B1"/>
    <w:rsid w:val="007B2A04"/>
    <w:rsid w:val="007B3499"/>
    <w:rsid w:val="007B7746"/>
    <w:rsid w:val="007B78FA"/>
    <w:rsid w:val="007C0967"/>
    <w:rsid w:val="007C40E8"/>
    <w:rsid w:val="007C452B"/>
    <w:rsid w:val="007C4B7A"/>
    <w:rsid w:val="007C4E2B"/>
    <w:rsid w:val="007C573B"/>
    <w:rsid w:val="007C7750"/>
    <w:rsid w:val="007C79B1"/>
    <w:rsid w:val="007C7D2B"/>
    <w:rsid w:val="007D07B6"/>
    <w:rsid w:val="007D118C"/>
    <w:rsid w:val="007D1A1F"/>
    <w:rsid w:val="007D1BF8"/>
    <w:rsid w:val="007D1E3C"/>
    <w:rsid w:val="007D300E"/>
    <w:rsid w:val="007D3D62"/>
    <w:rsid w:val="007D47B2"/>
    <w:rsid w:val="007D61AD"/>
    <w:rsid w:val="007D6EC8"/>
    <w:rsid w:val="007E006D"/>
    <w:rsid w:val="007E0775"/>
    <w:rsid w:val="007E130B"/>
    <w:rsid w:val="007E2526"/>
    <w:rsid w:val="007E3AAD"/>
    <w:rsid w:val="007E3F94"/>
    <w:rsid w:val="007E4A72"/>
    <w:rsid w:val="007E55FB"/>
    <w:rsid w:val="007E614A"/>
    <w:rsid w:val="007E63A1"/>
    <w:rsid w:val="007F3236"/>
    <w:rsid w:val="007F772E"/>
    <w:rsid w:val="008006AF"/>
    <w:rsid w:val="00800D37"/>
    <w:rsid w:val="008025E0"/>
    <w:rsid w:val="00802B01"/>
    <w:rsid w:val="0080322E"/>
    <w:rsid w:val="0080342D"/>
    <w:rsid w:val="00803A6E"/>
    <w:rsid w:val="008049FF"/>
    <w:rsid w:val="008061CB"/>
    <w:rsid w:val="00806B7F"/>
    <w:rsid w:val="008074B9"/>
    <w:rsid w:val="00807A48"/>
    <w:rsid w:val="00813DAB"/>
    <w:rsid w:val="00817AD4"/>
    <w:rsid w:val="00817CF5"/>
    <w:rsid w:val="00820D4E"/>
    <w:rsid w:val="00821692"/>
    <w:rsid w:val="00822D67"/>
    <w:rsid w:val="00822FFF"/>
    <w:rsid w:val="00823534"/>
    <w:rsid w:val="00823B99"/>
    <w:rsid w:val="00824086"/>
    <w:rsid w:val="0082516B"/>
    <w:rsid w:val="0082583E"/>
    <w:rsid w:val="0082596D"/>
    <w:rsid w:val="00825B02"/>
    <w:rsid w:val="00825DED"/>
    <w:rsid w:val="00826132"/>
    <w:rsid w:val="0082682C"/>
    <w:rsid w:val="00827313"/>
    <w:rsid w:val="00827C62"/>
    <w:rsid w:val="00827C98"/>
    <w:rsid w:val="00830E2E"/>
    <w:rsid w:val="00831D5A"/>
    <w:rsid w:val="0083274D"/>
    <w:rsid w:val="00834E37"/>
    <w:rsid w:val="00836639"/>
    <w:rsid w:val="0083667A"/>
    <w:rsid w:val="00840ACB"/>
    <w:rsid w:val="00841560"/>
    <w:rsid w:val="008459B9"/>
    <w:rsid w:val="008468EC"/>
    <w:rsid w:val="00847E87"/>
    <w:rsid w:val="008506E8"/>
    <w:rsid w:val="00850A8D"/>
    <w:rsid w:val="00850BC5"/>
    <w:rsid w:val="008513AB"/>
    <w:rsid w:val="008516A2"/>
    <w:rsid w:val="00851D7C"/>
    <w:rsid w:val="00851DC6"/>
    <w:rsid w:val="0085223E"/>
    <w:rsid w:val="008522E1"/>
    <w:rsid w:val="00852C7B"/>
    <w:rsid w:val="00853294"/>
    <w:rsid w:val="00854AC9"/>
    <w:rsid w:val="008551CD"/>
    <w:rsid w:val="008552C1"/>
    <w:rsid w:val="0085671F"/>
    <w:rsid w:val="008576CE"/>
    <w:rsid w:val="0086082C"/>
    <w:rsid w:val="008617F7"/>
    <w:rsid w:val="00862200"/>
    <w:rsid w:val="008622C4"/>
    <w:rsid w:val="00862B87"/>
    <w:rsid w:val="00862E38"/>
    <w:rsid w:val="00864D7F"/>
    <w:rsid w:val="00865D1E"/>
    <w:rsid w:val="00866930"/>
    <w:rsid w:val="00866AE7"/>
    <w:rsid w:val="00866CE7"/>
    <w:rsid w:val="00866DD8"/>
    <w:rsid w:val="00870FFB"/>
    <w:rsid w:val="00871C0E"/>
    <w:rsid w:val="00871F2D"/>
    <w:rsid w:val="008723C8"/>
    <w:rsid w:val="00872A30"/>
    <w:rsid w:val="00872C2A"/>
    <w:rsid w:val="008735CD"/>
    <w:rsid w:val="00874A10"/>
    <w:rsid w:val="00874A83"/>
    <w:rsid w:val="008763C9"/>
    <w:rsid w:val="0087646B"/>
    <w:rsid w:val="00876F7F"/>
    <w:rsid w:val="00877A4A"/>
    <w:rsid w:val="008807AC"/>
    <w:rsid w:val="0088105E"/>
    <w:rsid w:val="0088326E"/>
    <w:rsid w:val="00883A88"/>
    <w:rsid w:val="00884982"/>
    <w:rsid w:val="0088691C"/>
    <w:rsid w:val="0088797C"/>
    <w:rsid w:val="008879BF"/>
    <w:rsid w:val="00887A12"/>
    <w:rsid w:val="008920EC"/>
    <w:rsid w:val="008921E6"/>
    <w:rsid w:val="00892493"/>
    <w:rsid w:val="00895400"/>
    <w:rsid w:val="00895702"/>
    <w:rsid w:val="00895EEC"/>
    <w:rsid w:val="00896284"/>
    <w:rsid w:val="00896359"/>
    <w:rsid w:val="00896834"/>
    <w:rsid w:val="008A11D3"/>
    <w:rsid w:val="008A3289"/>
    <w:rsid w:val="008A598E"/>
    <w:rsid w:val="008A6025"/>
    <w:rsid w:val="008A6C08"/>
    <w:rsid w:val="008A6DDC"/>
    <w:rsid w:val="008A75EB"/>
    <w:rsid w:val="008A788D"/>
    <w:rsid w:val="008A7CEB"/>
    <w:rsid w:val="008B0819"/>
    <w:rsid w:val="008B0973"/>
    <w:rsid w:val="008B2D30"/>
    <w:rsid w:val="008B2E7F"/>
    <w:rsid w:val="008B4D8F"/>
    <w:rsid w:val="008B5E85"/>
    <w:rsid w:val="008B602B"/>
    <w:rsid w:val="008B6E3F"/>
    <w:rsid w:val="008B7D72"/>
    <w:rsid w:val="008C0870"/>
    <w:rsid w:val="008C354F"/>
    <w:rsid w:val="008C363B"/>
    <w:rsid w:val="008C393F"/>
    <w:rsid w:val="008C39EC"/>
    <w:rsid w:val="008C3E5B"/>
    <w:rsid w:val="008C4DD3"/>
    <w:rsid w:val="008C5AF8"/>
    <w:rsid w:val="008C6A15"/>
    <w:rsid w:val="008C729D"/>
    <w:rsid w:val="008C7420"/>
    <w:rsid w:val="008C77D7"/>
    <w:rsid w:val="008D1447"/>
    <w:rsid w:val="008D14D3"/>
    <w:rsid w:val="008D1A7C"/>
    <w:rsid w:val="008D1CBA"/>
    <w:rsid w:val="008D2BDA"/>
    <w:rsid w:val="008D3E3D"/>
    <w:rsid w:val="008D475A"/>
    <w:rsid w:val="008D4AD5"/>
    <w:rsid w:val="008D4C1D"/>
    <w:rsid w:val="008D7332"/>
    <w:rsid w:val="008D7690"/>
    <w:rsid w:val="008D7892"/>
    <w:rsid w:val="008D7AE0"/>
    <w:rsid w:val="008E0E0F"/>
    <w:rsid w:val="008E1A5E"/>
    <w:rsid w:val="008E3D4A"/>
    <w:rsid w:val="008E411E"/>
    <w:rsid w:val="008E5631"/>
    <w:rsid w:val="008E6542"/>
    <w:rsid w:val="008F0718"/>
    <w:rsid w:val="008F0CD4"/>
    <w:rsid w:val="008F1304"/>
    <w:rsid w:val="008F2D93"/>
    <w:rsid w:val="008F72BB"/>
    <w:rsid w:val="008F77A4"/>
    <w:rsid w:val="0090080C"/>
    <w:rsid w:val="0090085E"/>
    <w:rsid w:val="009020A5"/>
    <w:rsid w:val="0090295E"/>
    <w:rsid w:val="00902BD1"/>
    <w:rsid w:val="00903306"/>
    <w:rsid w:val="0090443F"/>
    <w:rsid w:val="00907308"/>
    <w:rsid w:val="00907ABF"/>
    <w:rsid w:val="009100E5"/>
    <w:rsid w:val="00913F42"/>
    <w:rsid w:val="00914241"/>
    <w:rsid w:val="00914FF8"/>
    <w:rsid w:val="00915E98"/>
    <w:rsid w:val="0091673A"/>
    <w:rsid w:val="0091795F"/>
    <w:rsid w:val="00917AC6"/>
    <w:rsid w:val="00917AD2"/>
    <w:rsid w:val="00917C71"/>
    <w:rsid w:val="00917CB9"/>
    <w:rsid w:val="00917E7D"/>
    <w:rsid w:val="00917F6C"/>
    <w:rsid w:val="009203D9"/>
    <w:rsid w:val="0092077A"/>
    <w:rsid w:val="009207F4"/>
    <w:rsid w:val="00924090"/>
    <w:rsid w:val="00925C4F"/>
    <w:rsid w:val="00925D5C"/>
    <w:rsid w:val="00926556"/>
    <w:rsid w:val="00926BB6"/>
    <w:rsid w:val="009274E6"/>
    <w:rsid w:val="00927D1A"/>
    <w:rsid w:val="00930250"/>
    <w:rsid w:val="009312D8"/>
    <w:rsid w:val="0093225C"/>
    <w:rsid w:val="00934165"/>
    <w:rsid w:val="00934B29"/>
    <w:rsid w:val="00934DAA"/>
    <w:rsid w:val="0093740A"/>
    <w:rsid w:val="009376D6"/>
    <w:rsid w:val="00937ACE"/>
    <w:rsid w:val="00937D7C"/>
    <w:rsid w:val="00940B48"/>
    <w:rsid w:val="00944C4E"/>
    <w:rsid w:val="00944D56"/>
    <w:rsid w:val="00944D82"/>
    <w:rsid w:val="00945C87"/>
    <w:rsid w:val="009461D6"/>
    <w:rsid w:val="00946A50"/>
    <w:rsid w:val="00946C21"/>
    <w:rsid w:val="00947140"/>
    <w:rsid w:val="009472AA"/>
    <w:rsid w:val="009514C2"/>
    <w:rsid w:val="00954796"/>
    <w:rsid w:val="00954D50"/>
    <w:rsid w:val="00957173"/>
    <w:rsid w:val="009600D1"/>
    <w:rsid w:val="00962A64"/>
    <w:rsid w:val="00963AA7"/>
    <w:rsid w:val="00964634"/>
    <w:rsid w:val="009659B5"/>
    <w:rsid w:val="00965DDC"/>
    <w:rsid w:val="00965F6B"/>
    <w:rsid w:val="00967C36"/>
    <w:rsid w:val="0097006C"/>
    <w:rsid w:val="00970D0D"/>
    <w:rsid w:val="0097136F"/>
    <w:rsid w:val="00972D36"/>
    <w:rsid w:val="00973805"/>
    <w:rsid w:val="00975610"/>
    <w:rsid w:val="00975D02"/>
    <w:rsid w:val="00976021"/>
    <w:rsid w:val="00976718"/>
    <w:rsid w:val="00976969"/>
    <w:rsid w:val="00977BDF"/>
    <w:rsid w:val="00980DAB"/>
    <w:rsid w:val="009816F8"/>
    <w:rsid w:val="00982DFE"/>
    <w:rsid w:val="00982EBA"/>
    <w:rsid w:val="009846D1"/>
    <w:rsid w:val="00985DE4"/>
    <w:rsid w:val="009862A4"/>
    <w:rsid w:val="00990BA1"/>
    <w:rsid w:val="00992949"/>
    <w:rsid w:val="00992B76"/>
    <w:rsid w:val="00992C30"/>
    <w:rsid w:val="00992D12"/>
    <w:rsid w:val="009951E8"/>
    <w:rsid w:val="00996090"/>
    <w:rsid w:val="00996403"/>
    <w:rsid w:val="00996DDD"/>
    <w:rsid w:val="009A0A32"/>
    <w:rsid w:val="009A0CE4"/>
    <w:rsid w:val="009A1658"/>
    <w:rsid w:val="009A1FBA"/>
    <w:rsid w:val="009A2005"/>
    <w:rsid w:val="009A302E"/>
    <w:rsid w:val="009A479C"/>
    <w:rsid w:val="009A4DFE"/>
    <w:rsid w:val="009A5753"/>
    <w:rsid w:val="009A633F"/>
    <w:rsid w:val="009A6E6A"/>
    <w:rsid w:val="009A6EDB"/>
    <w:rsid w:val="009A73A1"/>
    <w:rsid w:val="009B241B"/>
    <w:rsid w:val="009B2B4A"/>
    <w:rsid w:val="009B75CA"/>
    <w:rsid w:val="009C04B5"/>
    <w:rsid w:val="009C2084"/>
    <w:rsid w:val="009C2D0C"/>
    <w:rsid w:val="009C34A2"/>
    <w:rsid w:val="009C3FD0"/>
    <w:rsid w:val="009C599B"/>
    <w:rsid w:val="009C5AC8"/>
    <w:rsid w:val="009C6025"/>
    <w:rsid w:val="009D205B"/>
    <w:rsid w:val="009D22DA"/>
    <w:rsid w:val="009D3A59"/>
    <w:rsid w:val="009D4ED5"/>
    <w:rsid w:val="009D57EA"/>
    <w:rsid w:val="009D58C3"/>
    <w:rsid w:val="009D754C"/>
    <w:rsid w:val="009D7B0F"/>
    <w:rsid w:val="009D7EDC"/>
    <w:rsid w:val="009E0479"/>
    <w:rsid w:val="009E06B0"/>
    <w:rsid w:val="009E08A6"/>
    <w:rsid w:val="009E1630"/>
    <w:rsid w:val="009E171D"/>
    <w:rsid w:val="009E35FE"/>
    <w:rsid w:val="009E7077"/>
    <w:rsid w:val="009F00EB"/>
    <w:rsid w:val="009F0434"/>
    <w:rsid w:val="009F0CCF"/>
    <w:rsid w:val="009F0DA8"/>
    <w:rsid w:val="009F1C99"/>
    <w:rsid w:val="009F25FD"/>
    <w:rsid w:val="009F2909"/>
    <w:rsid w:val="009F29A5"/>
    <w:rsid w:val="009F358E"/>
    <w:rsid w:val="009F40AB"/>
    <w:rsid w:val="009F42CB"/>
    <w:rsid w:val="009F4FEB"/>
    <w:rsid w:val="009F5728"/>
    <w:rsid w:val="00A01197"/>
    <w:rsid w:val="00A0143E"/>
    <w:rsid w:val="00A01BAE"/>
    <w:rsid w:val="00A02EBA"/>
    <w:rsid w:val="00A034DA"/>
    <w:rsid w:val="00A03647"/>
    <w:rsid w:val="00A0465F"/>
    <w:rsid w:val="00A05500"/>
    <w:rsid w:val="00A0596A"/>
    <w:rsid w:val="00A064AF"/>
    <w:rsid w:val="00A0650A"/>
    <w:rsid w:val="00A065A6"/>
    <w:rsid w:val="00A06D6D"/>
    <w:rsid w:val="00A06DA7"/>
    <w:rsid w:val="00A0732D"/>
    <w:rsid w:val="00A07942"/>
    <w:rsid w:val="00A10085"/>
    <w:rsid w:val="00A10A20"/>
    <w:rsid w:val="00A11AE8"/>
    <w:rsid w:val="00A14169"/>
    <w:rsid w:val="00A16B7E"/>
    <w:rsid w:val="00A20C22"/>
    <w:rsid w:val="00A21ADE"/>
    <w:rsid w:val="00A22136"/>
    <w:rsid w:val="00A221B4"/>
    <w:rsid w:val="00A22291"/>
    <w:rsid w:val="00A2315B"/>
    <w:rsid w:val="00A23195"/>
    <w:rsid w:val="00A251E5"/>
    <w:rsid w:val="00A25639"/>
    <w:rsid w:val="00A25E0B"/>
    <w:rsid w:val="00A26F9B"/>
    <w:rsid w:val="00A30EAC"/>
    <w:rsid w:val="00A317E8"/>
    <w:rsid w:val="00A319AD"/>
    <w:rsid w:val="00A33EE9"/>
    <w:rsid w:val="00A3503D"/>
    <w:rsid w:val="00A353DB"/>
    <w:rsid w:val="00A407DF"/>
    <w:rsid w:val="00A40C0B"/>
    <w:rsid w:val="00A40D6A"/>
    <w:rsid w:val="00A41D67"/>
    <w:rsid w:val="00A42512"/>
    <w:rsid w:val="00A429AB"/>
    <w:rsid w:val="00A4343E"/>
    <w:rsid w:val="00A43DE8"/>
    <w:rsid w:val="00A44DEB"/>
    <w:rsid w:val="00A45176"/>
    <w:rsid w:val="00A472FB"/>
    <w:rsid w:val="00A477C4"/>
    <w:rsid w:val="00A527AC"/>
    <w:rsid w:val="00A53201"/>
    <w:rsid w:val="00A540E8"/>
    <w:rsid w:val="00A548CE"/>
    <w:rsid w:val="00A55AC2"/>
    <w:rsid w:val="00A5670B"/>
    <w:rsid w:val="00A5678A"/>
    <w:rsid w:val="00A56D8B"/>
    <w:rsid w:val="00A5729F"/>
    <w:rsid w:val="00A578A3"/>
    <w:rsid w:val="00A57AAF"/>
    <w:rsid w:val="00A607CB"/>
    <w:rsid w:val="00A60D06"/>
    <w:rsid w:val="00A6132E"/>
    <w:rsid w:val="00A61A05"/>
    <w:rsid w:val="00A61C13"/>
    <w:rsid w:val="00A61F3F"/>
    <w:rsid w:val="00A676F7"/>
    <w:rsid w:val="00A70F56"/>
    <w:rsid w:val="00A71E0A"/>
    <w:rsid w:val="00A72FF5"/>
    <w:rsid w:val="00A735E6"/>
    <w:rsid w:val="00A74329"/>
    <w:rsid w:val="00A77B29"/>
    <w:rsid w:val="00A807FD"/>
    <w:rsid w:val="00A8169C"/>
    <w:rsid w:val="00A8249F"/>
    <w:rsid w:val="00A82D96"/>
    <w:rsid w:val="00A83F80"/>
    <w:rsid w:val="00A83FC1"/>
    <w:rsid w:val="00A856F0"/>
    <w:rsid w:val="00A85839"/>
    <w:rsid w:val="00A877D6"/>
    <w:rsid w:val="00A908F3"/>
    <w:rsid w:val="00A9130F"/>
    <w:rsid w:val="00A9144F"/>
    <w:rsid w:val="00A91C5D"/>
    <w:rsid w:val="00A91F3D"/>
    <w:rsid w:val="00A93872"/>
    <w:rsid w:val="00A94CC8"/>
    <w:rsid w:val="00A95443"/>
    <w:rsid w:val="00A958EA"/>
    <w:rsid w:val="00A95910"/>
    <w:rsid w:val="00A971F3"/>
    <w:rsid w:val="00A97601"/>
    <w:rsid w:val="00A97999"/>
    <w:rsid w:val="00AA32F3"/>
    <w:rsid w:val="00AA3DA9"/>
    <w:rsid w:val="00AA550A"/>
    <w:rsid w:val="00AA5843"/>
    <w:rsid w:val="00AA6827"/>
    <w:rsid w:val="00AA6DA3"/>
    <w:rsid w:val="00AA7D2F"/>
    <w:rsid w:val="00AB0161"/>
    <w:rsid w:val="00AB01DE"/>
    <w:rsid w:val="00AB0D9B"/>
    <w:rsid w:val="00AB0DAA"/>
    <w:rsid w:val="00AB0EEB"/>
    <w:rsid w:val="00AB1014"/>
    <w:rsid w:val="00AB32C4"/>
    <w:rsid w:val="00AB3477"/>
    <w:rsid w:val="00AB486E"/>
    <w:rsid w:val="00AB606E"/>
    <w:rsid w:val="00AC0C0B"/>
    <w:rsid w:val="00AC3E13"/>
    <w:rsid w:val="00AC600A"/>
    <w:rsid w:val="00AC623C"/>
    <w:rsid w:val="00AC7C04"/>
    <w:rsid w:val="00AD1988"/>
    <w:rsid w:val="00AD3F8F"/>
    <w:rsid w:val="00AD3F9F"/>
    <w:rsid w:val="00AD3FCB"/>
    <w:rsid w:val="00AD5F74"/>
    <w:rsid w:val="00AE17C5"/>
    <w:rsid w:val="00AE2CE5"/>
    <w:rsid w:val="00AE3234"/>
    <w:rsid w:val="00AE3B1F"/>
    <w:rsid w:val="00AE4708"/>
    <w:rsid w:val="00AE5115"/>
    <w:rsid w:val="00AE52A6"/>
    <w:rsid w:val="00AE61FA"/>
    <w:rsid w:val="00AF0391"/>
    <w:rsid w:val="00AF06CA"/>
    <w:rsid w:val="00AF08CF"/>
    <w:rsid w:val="00AF1068"/>
    <w:rsid w:val="00AF3057"/>
    <w:rsid w:val="00AF6F10"/>
    <w:rsid w:val="00B00824"/>
    <w:rsid w:val="00B00CB5"/>
    <w:rsid w:val="00B00E64"/>
    <w:rsid w:val="00B0198D"/>
    <w:rsid w:val="00B02083"/>
    <w:rsid w:val="00B03AB1"/>
    <w:rsid w:val="00B05552"/>
    <w:rsid w:val="00B07B50"/>
    <w:rsid w:val="00B11021"/>
    <w:rsid w:val="00B112AB"/>
    <w:rsid w:val="00B123DF"/>
    <w:rsid w:val="00B12964"/>
    <w:rsid w:val="00B12E68"/>
    <w:rsid w:val="00B13248"/>
    <w:rsid w:val="00B13718"/>
    <w:rsid w:val="00B14297"/>
    <w:rsid w:val="00B1524D"/>
    <w:rsid w:val="00B16B9E"/>
    <w:rsid w:val="00B221D9"/>
    <w:rsid w:val="00B24B1B"/>
    <w:rsid w:val="00B26229"/>
    <w:rsid w:val="00B27838"/>
    <w:rsid w:val="00B27B63"/>
    <w:rsid w:val="00B302A1"/>
    <w:rsid w:val="00B303E9"/>
    <w:rsid w:val="00B30FA5"/>
    <w:rsid w:val="00B3395B"/>
    <w:rsid w:val="00B349E0"/>
    <w:rsid w:val="00B35924"/>
    <w:rsid w:val="00B40DAB"/>
    <w:rsid w:val="00B4375C"/>
    <w:rsid w:val="00B44EEE"/>
    <w:rsid w:val="00B44F79"/>
    <w:rsid w:val="00B45A06"/>
    <w:rsid w:val="00B469EA"/>
    <w:rsid w:val="00B47951"/>
    <w:rsid w:val="00B5017E"/>
    <w:rsid w:val="00B52D90"/>
    <w:rsid w:val="00B548E3"/>
    <w:rsid w:val="00B549F9"/>
    <w:rsid w:val="00B55D0D"/>
    <w:rsid w:val="00B62EB3"/>
    <w:rsid w:val="00B63AB7"/>
    <w:rsid w:val="00B645EA"/>
    <w:rsid w:val="00B64743"/>
    <w:rsid w:val="00B65EC5"/>
    <w:rsid w:val="00B66A4E"/>
    <w:rsid w:val="00B670C1"/>
    <w:rsid w:val="00B703C5"/>
    <w:rsid w:val="00B704AD"/>
    <w:rsid w:val="00B74084"/>
    <w:rsid w:val="00B7644D"/>
    <w:rsid w:val="00B76488"/>
    <w:rsid w:val="00B76B20"/>
    <w:rsid w:val="00B777AC"/>
    <w:rsid w:val="00B77B59"/>
    <w:rsid w:val="00B82F85"/>
    <w:rsid w:val="00B84066"/>
    <w:rsid w:val="00B8556A"/>
    <w:rsid w:val="00B869A9"/>
    <w:rsid w:val="00B90111"/>
    <w:rsid w:val="00B93DB3"/>
    <w:rsid w:val="00B93F4A"/>
    <w:rsid w:val="00B94113"/>
    <w:rsid w:val="00B96DA2"/>
    <w:rsid w:val="00B96FF4"/>
    <w:rsid w:val="00BA01A6"/>
    <w:rsid w:val="00BA1276"/>
    <w:rsid w:val="00BA4C07"/>
    <w:rsid w:val="00BA5B5D"/>
    <w:rsid w:val="00BA722A"/>
    <w:rsid w:val="00BA732A"/>
    <w:rsid w:val="00BA7B88"/>
    <w:rsid w:val="00BB27E1"/>
    <w:rsid w:val="00BB2F58"/>
    <w:rsid w:val="00BB7143"/>
    <w:rsid w:val="00BC12D4"/>
    <w:rsid w:val="00BC22F7"/>
    <w:rsid w:val="00BC250C"/>
    <w:rsid w:val="00BC318E"/>
    <w:rsid w:val="00BC452D"/>
    <w:rsid w:val="00BC5557"/>
    <w:rsid w:val="00BC5A63"/>
    <w:rsid w:val="00BC79AC"/>
    <w:rsid w:val="00BD1352"/>
    <w:rsid w:val="00BD2052"/>
    <w:rsid w:val="00BD27D3"/>
    <w:rsid w:val="00BD3E97"/>
    <w:rsid w:val="00BD5B0B"/>
    <w:rsid w:val="00BD6137"/>
    <w:rsid w:val="00BD6E12"/>
    <w:rsid w:val="00BD798D"/>
    <w:rsid w:val="00BE0394"/>
    <w:rsid w:val="00BE2996"/>
    <w:rsid w:val="00BE2E15"/>
    <w:rsid w:val="00BE2E87"/>
    <w:rsid w:val="00BE3304"/>
    <w:rsid w:val="00BE398F"/>
    <w:rsid w:val="00BE3B60"/>
    <w:rsid w:val="00BE40B5"/>
    <w:rsid w:val="00BE43FD"/>
    <w:rsid w:val="00BE46CD"/>
    <w:rsid w:val="00BE546A"/>
    <w:rsid w:val="00BE78FA"/>
    <w:rsid w:val="00BF21AE"/>
    <w:rsid w:val="00BF2E7E"/>
    <w:rsid w:val="00BF426D"/>
    <w:rsid w:val="00BF4E37"/>
    <w:rsid w:val="00BF5304"/>
    <w:rsid w:val="00BF5650"/>
    <w:rsid w:val="00BF68D7"/>
    <w:rsid w:val="00C00D82"/>
    <w:rsid w:val="00C015F8"/>
    <w:rsid w:val="00C01A30"/>
    <w:rsid w:val="00C01B16"/>
    <w:rsid w:val="00C02236"/>
    <w:rsid w:val="00C041F9"/>
    <w:rsid w:val="00C043A6"/>
    <w:rsid w:val="00C059BF"/>
    <w:rsid w:val="00C05DDC"/>
    <w:rsid w:val="00C06B44"/>
    <w:rsid w:val="00C07419"/>
    <w:rsid w:val="00C0747D"/>
    <w:rsid w:val="00C10346"/>
    <w:rsid w:val="00C12FE3"/>
    <w:rsid w:val="00C13163"/>
    <w:rsid w:val="00C15AE4"/>
    <w:rsid w:val="00C16784"/>
    <w:rsid w:val="00C1700C"/>
    <w:rsid w:val="00C17060"/>
    <w:rsid w:val="00C20221"/>
    <w:rsid w:val="00C20AFC"/>
    <w:rsid w:val="00C20DE5"/>
    <w:rsid w:val="00C20FA2"/>
    <w:rsid w:val="00C210D6"/>
    <w:rsid w:val="00C2128C"/>
    <w:rsid w:val="00C21537"/>
    <w:rsid w:val="00C21E34"/>
    <w:rsid w:val="00C22055"/>
    <w:rsid w:val="00C24253"/>
    <w:rsid w:val="00C24279"/>
    <w:rsid w:val="00C242D2"/>
    <w:rsid w:val="00C245F7"/>
    <w:rsid w:val="00C2490C"/>
    <w:rsid w:val="00C258A2"/>
    <w:rsid w:val="00C262D8"/>
    <w:rsid w:val="00C30012"/>
    <w:rsid w:val="00C3027C"/>
    <w:rsid w:val="00C302A8"/>
    <w:rsid w:val="00C30890"/>
    <w:rsid w:val="00C30D89"/>
    <w:rsid w:val="00C30FC7"/>
    <w:rsid w:val="00C312D6"/>
    <w:rsid w:val="00C31DE6"/>
    <w:rsid w:val="00C324C7"/>
    <w:rsid w:val="00C32772"/>
    <w:rsid w:val="00C329A1"/>
    <w:rsid w:val="00C3349B"/>
    <w:rsid w:val="00C33A26"/>
    <w:rsid w:val="00C34081"/>
    <w:rsid w:val="00C3434C"/>
    <w:rsid w:val="00C35510"/>
    <w:rsid w:val="00C4080A"/>
    <w:rsid w:val="00C418E3"/>
    <w:rsid w:val="00C41E9B"/>
    <w:rsid w:val="00C432B3"/>
    <w:rsid w:val="00C43D61"/>
    <w:rsid w:val="00C45C22"/>
    <w:rsid w:val="00C463CA"/>
    <w:rsid w:val="00C46946"/>
    <w:rsid w:val="00C50198"/>
    <w:rsid w:val="00C50D27"/>
    <w:rsid w:val="00C511F9"/>
    <w:rsid w:val="00C52375"/>
    <w:rsid w:val="00C5363B"/>
    <w:rsid w:val="00C53757"/>
    <w:rsid w:val="00C553DB"/>
    <w:rsid w:val="00C56D15"/>
    <w:rsid w:val="00C5720A"/>
    <w:rsid w:val="00C60751"/>
    <w:rsid w:val="00C60869"/>
    <w:rsid w:val="00C60A7D"/>
    <w:rsid w:val="00C61691"/>
    <w:rsid w:val="00C618CE"/>
    <w:rsid w:val="00C62C05"/>
    <w:rsid w:val="00C63777"/>
    <w:rsid w:val="00C65C45"/>
    <w:rsid w:val="00C65EA6"/>
    <w:rsid w:val="00C66511"/>
    <w:rsid w:val="00C67EA5"/>
    <w:rsid w:val="00C700E6"/>
    <w:rsid w:val="00C70457"/>
    <w:rsid w:val="00C73678"/>
    <w:rsid w:val="00C75763"/>
    <w:rsid w:val="00C758E2"/>
    <w:rsid w:val="00C76DCE"/>
    <w:rsid w:val="00C77DA5"/>
    <w:rsid w:val="00C80148"/>
    <w:rsid w:val="00C81A5B"/>
    <w:rsid w:val="00C81F55"/>
    <w:rsid w:val="00C82A41"/>
    <w:rsid w:val="00C82B74"/>
    <w:rsid w:val="00C84756"/>
    <w:rsid w:val="00C86706"/>
    <w:rsid w:val="00C8794A"/>
    <w:rsid w:val="00C919C1"/>
    <w:rsid w:val="00C9337F"/>
    <w:rsid w:val="00C93B98"/>
    <w:rsid w:val="00C94CBF"/>
    <w:rsid w:val="00C961CB"/>
    <w:rsid w:val="00C9746C"/>
    <w:rsid w:val="00C97607"/>
    <w:rsid w:val="00C9769B"/>
    <w:rsid w:val="00C97889"/>
    <w:rsid w:val="00C97A36"/>
    <w:rsid w:val="00CA0738"/>
    <w:rsid w:val="00CA0C30"/>
    <w:rsid w:val="00CA2D02"/>
    <w:rsid w:val="00CA3C49"/>
    <w:rsid w:val="00CA4072"/>
    <w:rsid w:val="00CA4DF3"/>
    <w:rsid w:val="00CA5E2F"/>
    <w:rsid w:val="00CA6AD8"/>
    <w:rsid w:val="00CA6C72"/>
    <w:rsid w:val="00CA7694"/>
    <w:rsid w:val="00CB1366"/>
    <w:rsid w:val="00CB1B4E"/>
    <w:rsid w:val="00CB39CD"/>
    <w:rsid w:val="00CB3B35"/>
    <w:rsid w:val="00CB6ECE"/>
    <w:rsid w:val="00CB7AAA"/>
    <w:rsid w:val="00CC1DB2"/>
    <w:rsid w:val="00CC28BB"/>
    <w:rsid w:val="00CC3358"/>
    <w:rsid w:val="00CC390B"/>
    <w:rsid w:val="00CC3C0F"/>
    <w:rsid w:val="00CC4BFF"/>
    <w:rsid w:val="00CC61AB"/>
    <w:rsid w:val="00CC657A"/>
    <w:rsid w:val="00CC659B"/>
    <w:rsid w:val="00CC7BE5"/>
    <w:rsid w:val="00CD47B8"/>
    <w:rsid w:val="00CD49BC"/>
    <w:rsid w:val="00CD49DA"/>
    <w:rsid w:val="00CD4DD5"/>
    <w:rsid w:val="00CD503F"/>
    <w:rsid w:val="00CD60CC"/>
    <w:rsid w:val="00CD654D"/>
    <w:rsid w:val="00CD6DB1"/>
    <w:rsid w:val="00CD7D4B"/>
    <w:rsid w:val="00CE1AFF"/>
    <w:rsid w:val="00CE2395"/>
    <w:rsid w:val="00CE2615"/>
    <w:rsid w:val="00CE5146"/>
    <w:rsid w:val="00CE55F7"/>
    <w:rsid w:val="00CE56D0"/>
    <w:rsid w:val="00CE70B1"/>
    <w:rsid w:val="00CE7842"/>
    <w:rsid w:val="00CF2C3F"/>
    <w:rsid w:val="00CF45FD"/>
    <w:rsid w:val="00CF506D"/>
    <w:rsid w:val="00CF534F"/>
    <w:rsid w:val="00CF7D55"/>
    <w:rsid w:val="00D00837"/>
    <w:rsid w:val="00D00897"/>
    <w:rsid w:val="00D03F8C"/>
    <w:rsid w:val="00D0460C"/>
    <w:rsid w:val="00D04BB8"/>
    <w:rsid w:val="00D04EEC"/>
    <w:rsid w:val="00D051CD"/>
    <w:rsid w:val="00D0598A"/>
    <w:rsid w:val="00D06FEA"/>
    <w:rsid w:val="00D10B33"/>
    <w:rsid w:val="00D10D42"/>
    <w:rsid w:val="00D1152F"/>
    <w:rsid w:val="00D13595"/>
    <w:rsid w:val="00D1377B"/>
    <w:rsid w:val="00D13BC3"/>
    <w:rsid w:val="00D14CB1"/>
    <w:rsid w:val="00D1691F"/>
    <w:rsid w:val="00D16C66"/>
    <w:rsid w:val="00D218EE"/>
    <w:rsid w:val="00D22590"/>
    <w:rsid w:val="00D22960"/>
    <w:rsid w:val="00D23CAA"/>
    <w:rsid w:val="00D246CD"/>
    <w:rsid w:val="00D24E8B"/>
    <w:rsid w:val="00D25FF4"/>
    <w:rsid w:val="00D268C2"/>
    <w:rsid w:val="00D26C23"/>
    <w:rsid w:val="00D303AF"/>
    <w:rsid w:val="00D30835"/>
    <w:rsid w:val="00D3184D"/>
    <w:rsid w:val="00D31D55"/>
    <w:rsid w:val="00D31E65"/>
    <w:rsid w:val="00D32522"/>
    <w:rsid w:val="00D32610"/>
    <w:rsid w:val="00D328A7"/>
    <w:rsid w:val="00D32F52"/>
    <w:rsid w:val="00D33D31"/>
    <w:rsid w:val="00D35411"/>
    <w:rsid w:val="00D40842"/>
    <w:rsid w:val="00D40A4F"/>
    <w:rsid w:val="00D41353"/>
    <w:rsid w:val="00D418AC"/>
    <w:rsid w:val="00D4190A"/>
    <w:rsid w:val="00D41C87"/>
    <w:rsid w:val="00D43260"/>
    <w:rsid w:val="00D44A62"/>
    <w:rsid w:val="00D44A8A"/>
    <w:rsid w:val="00D46BB0"/>
    <w:rsid w:val="00D47515"/>
    <w:rsid w:val="00D51676"/>
    <w:rsid w:val="00D53085"/>
    <w:rsid w:val="00D5372C"/>
    <w:rsid w:val="00D54C7A"/>
    <w:rsid w:val="00D5534D"/>
    <w:rsid w:val="00D57E29"/>
    <w:rsid w:val="00D6044C"/>
    <w:rsid w:val="00D62224"/>
    <w:rsid w:val="00D66349"/>
    <w:rsid w:val="00D66E4A"/>
    <w:rsid w:val="00D670F2"/>
    <w:rsid w:val="00D67E25"/>
    <w:rsid w:val="00D70033"/>
    <w:rsid w:val="00D71BDE"/>
    <w:rsid w:val="00D72558"/>
    <w:rsid w:val="00D7290F"/>
    <w:rsid w:val="00D7436C"/>
    <w:rsid w:val="00D760CE"/>
    <w:rsid w:val="00D76782"/>
    <w:rsid w:val="00D769C3"/>
    <w:rsid w:val="00D80934"/>
    <w:rsid w:val="00D80EC8"/>
    <w:rsid w:val="00D82C37"/>
    <w:rsid w:val="00D8458A"/>
    <w:rsid w:val="00D85CFF"/>
    <w:rsid w:val="00D86114"/>
    <w:rsid w:val="00D90CD9"/>
    <w:rsid w:val="00D91B72"/>
    <w:rsid w:val="00D91F55"/>
    <w:rsid w:val="00D925D1"/>
    <w:rsid w:val="00D92622"/>
    <w:rsid w:val="00D92705"/>
    <w:rsid w:val="00D92E91"/>
    <w:rsid w:val="00D95FD1"/>
    <w:rsid w:val="00D96022"/>
    <w:rsid w:val="00D965B7"/>
    <w:rsid w:val="00DA0BFB"/>
    <w:rsid w:val="00DA106E"/>
    <w:rsid w:val="00DA160D"/>
    <w:rsid w:val="00DA200D"/>
    <w:rsid w:val="00DA25B4"/>
    <w:rsid w:val="00DA31DE"/>
    <w:rsid w:val="00DA34DD"/>
    <w:rsid w:val="00DA3B9E"/>
    <w:rsid w:val="00DA4427"/>
    <w:rsid w:val="00DA5035"/>
    <w:rsid w:val="00DA56E9"/>
    <w:rsid w:val="00DA5753"/>
    <w:rsid w:val="00DA599D"/>
    <w:rsid w:val="00DA7A25"/>
    <w:rsid w:val="00DA7DBD"/>
    <w:rsid w:val="00DB02A0"/>
    <w:rsid w:val="00DB045E"/>
    <w:rsid w:val="00DB2648"/>
    <w:rsid w:val="00DB34CD"/>
    <w:rsid w:val="00DB47FD"/>
    <w:rsid w:val="00DB5336"/>
    <w:rsid w:val="00DB542C"/>
    <w:rsid w:val="00DB5E99"/>
    <w:rsid w:val="00DB654F"/>
    <w:rsid w:val="00DB6CB7"/>
    <w:rsid w:val="00DB6F7F"/>
    <w:rsid w:val="00DC084A"/>
    <w:rsid w:val="00DC2317"/>
    <w:rsid w:val="00DC31BD"/>
    <w:rsid w:val="00DC541C"/>
    <w:rsid w:val="00DC648D"/>
    <w:rsid w:val="00DC65B1"/>
    <w:rsid w:val="00DC7153"/>
    <w:rsid w:val="00DC755F"/>
    <w:rsid w:val="00DD08E4"/>
    <w:rsid w:val="00DD121D"/>
    <w:rsid w:val="00DD12CC"/>
    <w:rsid w:val="00DD1F91"/>
    <w:rsid w:val="00DD2EED"/>
    <w:rsid w:val="00DD3FB3"/>
    <w:rsid w:val="00DD53FC"/>
    <w:rsid w:val="00DD59A9"/>
    <w:rsid w:val="00DD5BBB"/>
    <w:rsid w:val="00DD664F"/>
    <w:rsid w:val="00DE1EFB"/>
    <w:rsid w:val="00DE5143"/>
    <w:rsid w:val="00DE5C70"/>
    <w:rsid w:val="00DE6946"/>
    <w:rsid w:val="00DF05EC"/>
    <w:rsid w:val="00DF1EBA"/>
    <w:rsid w:val="00DF4FA9"/>
    <w:rsid w:val="00DF6891"/>
    <w:rsid w:val="00DF6C35"/>
    <w:rsid w:val="00DF7A6F"/>
    <w:rsid w:val="00E017E2"/>
    <w:rsid w:val="00E019F6"/>
    <w:rsid w:val="00E01E1B"/>
    <w:rsid w:val="00E02E5A"/>
    <w:rsid w:val="00E03948"/>
    <w:rsid w:val="00E0404B"/>
    <w:rsid w:val="00E04420"/>
    <w:rsid w:val="00E046BB"/>
    <w:rsid w:val="00E05BA1"/>
    <w:rsid w:val="00E05FCF"/>
    <w:rsid w:val="00E0780F"/>
    <w:rsid w:val="00E11CA0"/>
    <w:rsid w:val="00E13EC3"/>
    <w:rsid w:val="00E149CE"/>
    <w:rsid w:val="00E153C7"/>
    <w:rsid w:val="00E156D6"/>
    <w:rsid w:val="00E15CE7"/>
    <w:rsid w:val="00E16D75"/>
    <w:rsid w:val="00E2133A"/>
    <w:rsid w:val="00E222AB"/>
    <w:rsid w:val="00E227B1"/>
    <w:rsid w:val="00E22BA9"/>
    <w:rsid w:val="00E23043"/>
    <w:rsid w:val="00E2316B"/>
    <w:rsid w:val="00E260A9"/>
    <w:rsid w:val="00E268C1"/>
    <w:rsid w:val="00E27C77"/>
    <w:rsid w:val="00E301D6"/>
    <w:rsid w:val="00E302A7"/>
    <w:rsid w:val="00E305DA"/>
    <w:rsid w:val="00E3066F"/>
    <w:rsid w:val="00E31040"/>
    <w:rsid w:val="00E3188A"/>
    <w:rsid w:val="00E364AD"/>
    <w:rsid w:val="00E365FA"/>
    <w:rsid w:val="00E36A63"/>
    <w:rsid w:val="00E40101"/>
    <w:rsid w:val="00E40510"/>
    <w:rsid w:val="00E426E5"/>
    <w:rsid w:val="00E435CB"/>
    <w:rsid w:val="00E43C4B"/>
    <w:rsid w:val="00E4793D"/>
    <w:rsid w:val="00E479B2"/>
    <w:rsid w:val="00E47BCA"/>
    <w:rsid w:val="00E50089"/>
    <w:rsid w:val="00E501DD"/>
    <w:rsid w:val="00E5080E"/>
    <w:rsid w:val="00E50F5D"/>
    <w:rsid w:val="00E512A9"/>
    <w:rsid w:val="00E51998"/>
    <w:rsid w:val="00E52910"/>
    <w:rsid w:val="00E5359D"/>
    <w:rsid w:val="00E55539"/>
    <w:rsid w:val="00E576EA"/>
    <w:rsid w:val="00E57D06"/>
    <w:rsid w:val="00E60CEE"/>
    <w:rsid w:val="00E61359"/>
    <w:rsid w:val="00E61964"/>
    <w:rsid w:val="00E63A38"/>
    <w:rsid w:val="00E64A1C"/>
    <w:rsid w:val="00E66B02"/>
    <w:rsid w:val="00E66D86"/>
    <w:rsid w:val="00E671EF"/>
    <w:rsid w:val="00E6726D"/>
    <w:rsid w:val="00E67B91"/>
    <w:rsid w:val="00E71FAF"/>
    <w:rsid w:val="00E72824"/>
    <w:rsid w:val="00E72AD1"/>
    <w:rsid w:val="00E7305F"/>
    <w:rsid w:val="00E736CB"/>
    <w:rsid w:val="00E737A1"/>
    <w:rsid w:val="00E73C71"/>
    <w:rsid w:val="00E813DA"/>
    <w:rsid w:val="00E81D48"/>
    <w:rsid w:val="00E82838"/>
    <w:rsid w:val="00E82896"/>
    <w:rsid w:val="00E8530F"/>
    <w:rsid w:val="00E85CFE"/>
    <w:rsid w:val="00E8749B"/>
    <w:rsid w:val="00E90E3D"/>
    <w:rsid w:val="00E91D2B"/>
    <w:rsid w:val="00E92639"/>
    <w:rsid w:val="00E933A1"/>
    <w:rsid w:val="00E93AF6"/>
    <w:rsid w:val="00E94632"/>
    <w:rsid w:val="00E94FC9"/>
    <w:rsid w:val="00E956D3"/>
    <w:rsid w:val="00E968E7"/>
    <w:rsid w:val="00E9721D"/>
    <w:rsid w:val="00E97BC4"/>
    <w:rsid w:val="00EA0114"/>
    <w:rsid w:val="00EA11E3"/>
    <w:rsid w:val="00EA1C0C"/>
    <w:rsid w:val="00EA1C18"/>
    <w:rsid w:val="00EA4489"/>
    <w:rsid w:val="00EA5A24"/>
    <w:rsid w:val="00EA6919"/>
    <w:rsid w:val="00EA6ED1"/>
    <w:rsid w:val="00EA72F1"/>
    <w:rsid w:val="00EA7D9D"/>
    <w:rsid w:val="00EB00C5"/>
    <w:rsid w:val="00EB1D6E"/>
    <w:rsid w:val="00EB2D31"/>
    <w:rsid w:val="00EB2FAB"/>
    <w:rsid w:val="00EB3712"/>
    <w:rsid w:val="00EB4793"/>
    <w:rsid w:val="00EB4DAC"/>
    <w:rsid w:val="00EB5A95"/>
    <w:rsid w:val="00EB61A6"/>
    <w:rsid w:val="00EB6A54"/>
    <w:rsid w:val="00EB7DC4"/>
    <w:rsid w:val="00EC09F4"/>
    <w:rsid w:val="00EC0A3E"/>
    <w:rsid w:val="00EC0FC2"/>
    <w:rsid w:val="00EC21D2"/>
    <w:rsid w:val="00EC7F7D"/>
    <w:rsid w:val="00ED0AC9"/>
    <w:rsid w:val="00ED1C15"/>
    <w:rsid w:val="00ED325F"/>
    <w:rsid w:val="00ED34E6"/>
    <w:rsid w:val="00ED4712"/>
    <w:rsid w:val="00ED5171"/>
    <w:rsid w:val="00ED6E31"/>
    <w:rsid w:val="00ED6FE0"/>
    <w:rsid w:val="00EE0145"/>
    <w:rsid w:val="00EE0553"/>
    <w:rsid w:val="00EE1E15"/>
    <w:rsid w:val="00EE39B3"/>
    <w:rsid w:val="00EE422A"/>
    <w:rsid w:val="00EE46B2"/>
    <w:rsid w:val="00EE61A3"/>
    <w:rsid w:val="00EE6AE6"/>
    <w:rsid w:val="00EF1445"/>
    <w:rsid w:val="00EF1EBE"/>
    <w:rsid w:val="00EF3167"/>
    <w:rsid w:val="00EF3448"/>
    <w:rsid w:val="00EF374B"/>
    <w:rsid w:val="00EF3934"/>
    <w:rsid w:val="00EF453B"/>
    <w:rsid w:val="00EF50E9"/>
    <w:rsid w:val="00EF6FF3"/>
    <w:rsid w:val="00EF762A"/>
    <w:rsid w:val="00EF7BEF"/>
    <w:rsid w:val="00F0288B"/>
    <w:rsid w:val="00F03ED7"/>
    <w:rsid w:val="00F040FF"/>
    <w:rsid w:val="00F07BDF"/>
    <w:rsid w:val="00F10BE8"/>
    <w:rsid w:val="00F117B1"/>
    <w:rsid w:val="00F13CFC"/>
    <w:rsid w:val="00F1403E"/>
    <w:rsid w:val="00F16B4F"/>
    <w:rsid w:val="00F16FB2"/>
    <w:rsid w:val="00F1724C"/>
    <w:rsid w:val="00F1740D"/>
    <w:rsid w:val="00F17435"/>
    <w:rsid w:val="00F17E2E"/>
    <w:rsid w:val="00F2017F"/>
    <w:rsid w:val="00F24743"/>
    <w:rsid w:val="00F2524D"/>
    <w:rsid w:val="00F25B6C"/>
    <w:rsid w:val="00F276EC"/>
    <w:rsid w:val="00F27871"/>
    <w:rsid w:val="00F3027E"/>
    <w:rsid w:val="00F30F07"/>
    <w:rsid w:val="00F31435"/>
    <w:rsid w:val="00F3224E"/>
    <w:rsid w:val="00F32580"/>
    <w:rsid w:val="00F33F6D"/>
    <w:rsid w:val="00F352C2"/>
    <w:rsid w:val="00F358B9"/>
    <w:rsid w:val="00F364A2"/>
    <w:rsid w:val="00F40B1D"/>
    <w:rsid w:val="00F40D99"/>
    <w:rsid w:val="00F418A5"/>
    <w:rsid w:val="00F4216C"/>
    <w:rsid w:val="00F4281B"/>
    <w:rsid w:val="00F42A13"/>
    <w:rsid w:val="00F437B7"/>
    <w:rsid w:val="00F43AD4"/>
    <w:rsid w:val="00F4460A"/>
    <w:rsid w:val="00F457FD"/>
    <w:rsid w:val="00F45A36"/>
    <w:rsid w:val="00F45E0C"/>
    <w:rsid w:val="00F50EFC"/>
    <w:rsid w:val="00F51A21"/>
    <w:rsid w:val="00F52EED"/>
    <w:rsid w:val="00F53222"/>
    <w:rsid w:val="00F535F8"/>
    <w:rsid w:val="00F537E2"/>
    <w:rsid w:val="00F53D9A"/>
    <w:rsid w:val="00F548F0"/>
    <w:rsid w:val="00F54A51"/>
    <w:rsid w:val="00F551D8"/>
    <w:rsid w:val="00F571C5"/>
    <w:rsid w:val="00F60951"/>
    <w:rsid w:val="00F60B72"/>
    <w:rsid w:val="00F615D6"/>
    <w:rsid w:val="00F61C0C"/>
    <w:rsid w:val="00F62DFF"/>
    <w:rsid w:val="00F64AD0"/>
    <w:rsid w:val="00F65630"/>
    <w:rsid w:val="00F65DE7"/>
    <w:rsid w:val="00F6645D"/>
    <w:rsid w:val="00F6779E"/>
    <w:rsid w:val="00F67D85"/>
    <w:rsid w:val="00F67F82"/>
    <w:rsid w:val="00F7111B"/>
    <w:rsid w:val="00F713A6"/>
    <w:rsid w:val="00F7453C"/>
    <w:rsid w:val="00F746CD"/>
    <w:rsid w:val="00F75271"/>
    <w:rsid w:val="00F756C6"/>
    <w:rsid w:val="00F76332"/>
    <w:rsid w:val="00F76341"/>
    <w:rsid w:val="00F76BBD"/>
    <w:rsid w:val="00F77232"/>
    <w:rsid w:val="00F77913"/>
    <w:rsid w:val="00F81975"/>
    <w:rsid w:val="00F838B3"/>
    <w:rsid w:val="00F841AA"/>
    <w:rsid w:val="00F85737"/>
    <w:rsid w:val="00F85E1E"/>
    <w:rsid w:val="00F86242"/>
    <w:rsid w:val="00F8634D"/>
    <w:rsid w:val="00F86E07"/>
    <w:rsid w:val="00F870FC"/>
    <w:rsid w:val="00F8773E"/>
    <w:rsid w:val="00F91417"/>
    <w:rsid w:val="00F91EAB"/>
    <w:rsid w:val="00F92CF8"/>
    <w:rsid w:val="00F92F69"/>
    <w:rsid w:val="00F930CA"/>
    <w:rsid w:val="00F94148"/>
    <w:rsid w:val="00F941CD"/>
    <w:rsid w:val="00F95779"/>
    <w:rsid w:val="00F95B54"/>
    <w:rsid w:val="00F975A9"/>
    <w:rsid w:val="00FA04D4"/>
    <w:rsid w:val="00FA0778"/>
    <w:rsid w:val="00FA0F88"/>
    <w:rsid w:val="00FA0FE2"/>
    <w:rsid w:val="00FA113E"/>
    <w:rsid w:val="00FA118E"/>
    <w:rsid w:val="00FA2F15"/>
    <w:rsid w:val="00FA3C08"/>
    <w:rsid w:val="00FA3EA8"/>
    <w:rsid w:val="00FA4842"/>
    <w:rsid w:val="00FA48D2"/>
    <w:rsid w:val="00FA7949"/>
    <w:rsid w:val="00FA7FCA"/>
    <w:rsid w:val="00FB0067"/>
    <w:rsid w:val="00FB0423"/>
    <w:rsid w:val="00FB07A4"/>
    <w:rsid w:val="00FB35D6"/>
    <w:rsid w:val="00FB3A37"/>
    <w:rsid w:val="00FB46A9"/>
    <w:rsid w:val="00FB5A0C"/>
    <w:rsid w:val="00FB6291"/>
    <w:rsid w:val="00FB6FC4"/>
    <w:rsid w:val="00FB7373"/>
    <w:rsid w:val="00FC0603"/>
    <w:rsid w:val="00FC09E3"/>
    <w:rsid w:val="00FC1198"/>
    <w:rsid w:val="00FC2F20"/>
    <w:rsid w:val="00FC3B0F"/>
    <w:rsid w:val="00FC3DCA"/>
    <w:rsid w:val="00FC4D34"/>
    <w:rsid w:val="00FC590D"/>
    <w:rsid w:val="00FC5CB3"/>
    <w:rsid w:val="00FC7D9B"/>
    <w:rsid w:val="00FD0544"/>
    <w:rsid w:val="00FD06A3"/>
    <w:rsid w:val="00FD14EF"/>
    <w:rsid w:val="00FD32FE"/>
    <w:rsid w:val="00FD39BF"/>
    <w:rsid w:val="00FD413B"/>
    <w:rsid w:val="00FE195E"/>
    <w:rsid w:val="00FE2E1B"/>
    <w:rsid w:val="00FE34C4"/>
    <w:rsid w:val="00FE35C2"/>
    <w:rsid w:val="00FE4AC9"/>
    <w:rsid w:val="00FE79EE"/>
    <w:rsid w:val="00FE7B2E"/>
    <w:rsid w:val="00FF0271"/>
    <w:rsid w:val="00FF07A5"/>
    <w:rsid w:val="00FF25AF"/>
    <w:rsid w:val="00FF4953"/>
    <w:rsid w:val="00FF5087"/>
    <w:rsid w:val="00FF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6FF53"/>
  <w15:docId w15:val="{9086F9A5-4F91-4AD9-B200-F237A3A8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3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2CEE"/>
    <w:pPr>
      <w:spacing w:after="0" w:line="240" w:lineRule="auto"/>
    </w:pPr>
  </w:style>
  <w:style w:type="paragraph" w:customStyle="1" w:styleId="MediumGrid1-Accent31">
    <w:name w:val="Medium Grid 1 - Accent 31"/>
    <w:uiPriority w:val="1"/>
    <w:qFormat/>
    <w:rsid w:val="005908EF"/>
    <w:pPr>
      <w:spacing w:after="0" w:line="240" w:lineRule="auto"/>
    </w:pPr>
    <w:rPr>
      <w:rFonts w:ascii="Cambria" w:eastAsia="Cambria" w:hAnsi="Cambria" w:cs="Times New Roman"/>
    </w:rPr>
  </w:style>
  <w:style w:type="character" w:styleId="FootnoteReference">
    <w:name w:val="footnote reference"/>
    <w:basedOn w:val="DefaultParagraphFont"/>
    <w:uiPriority w:val="99"/>
    <w:unhideWhenUsed/>
    <w:rsid w:val="005908EF"/>
    <w:rPr>
      <w:vertAlign w:val="superscript"/>
    </w:rPr>
  </w:style>
  <w:style w:type="table" w:styleId="TableGrid">
    <w:name w:val="Table Grid"/>
    <w:basedOn w:val="TableNormal"/>
    <w:uiPriority w:val="39"/>
    <w:rsid w:val="0059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FF7A9C"/>
    <w:pPr>
      <w:widowControl w:val="0"/>
      <w:spacing w:line="252" w:lineRule="auto"/>
      <w:ind w:firstLine="202"/>
      <w:jc w:val="both"/>
    </w:pPr>
    <w:rPr>
      <w:rFonts w:ascii="Times New Roman" w:eastAsia="SimSun" w:hAnsi="Times New Roman" w:cs="Times New Roman"/>
      <w:sz w:val="20"/>
      <w:szCs w:val="20"/>
    </w:rPr>
  </w:style>
  <w:style w:type="paragraph" w:customStyle="1" w:styleId="EndNoteBibliography">
    <w:name w:val="EndNote Bibliography"/>
    <w:basedOn w:val="Normal"/>
    <w:link w:val="EndNoteBibliographyChar"/>
    <w:rsid w:val="003A61F8"/>
    <w:rPr>
      <w:rFonts w:ascii="Calibri" w:eastAsia="Calibri" w:hAnsi="Calibri" w:cs="Calibri"/>
      <w:noProof/>
      <w:szCs w:val="20"/>
    </w:rPr>
  </w:style>
  <w:style w:type="character" w:customStyle="1" w:styleId="EndNoteBibliographyChar">
    <w:name w:val="EndNote Bibliography Char"/>
    <w:link w:val="EndNoteBibliography"/>
    <w:rsid w:val="003A61F8"/>
    <w:rPr>
      <w:rFonts w:ascii="Calibri" w:eastAsia="Calibri" w:hAnsi="Calibri" w:cs="Calibri"/>
      <w:noProof/>
      <w:sz w:val="24"/>
      <w:szCs w:val="20"/>
    </w:rPr>
  </w:style>
  <w:style w:type="paragraph" w:styleId="FootnoteText">
    <w:name w:val="footnote text"/>
    <w:basedOn w:val="Normal"/>
    <w:link w:val="FootnoteTextChar"/>
    <w:rsid w:val="000D27D7"/>
    <w:pPr>
      <w:ind w:firstLine="202"/>
      <w:jc w:val="both"/>
    </w:pPr>
    <w:rPr>
      <w:rFonts w:ascii="Times New Roman" w:eastAsia="SimSun" w:hAnsi="Times New Roman" w:cs="Times New Roman"/>
      <w:sz w:val="16"/>
      <w:szCs w:val="16"/>
    </w:rPr>
  </w:style>
  <w:style w:type="character" w:customStyle="1" w:styleId="FootnoteTextChar">
    <w:name w:val="Footnote Text Char"/>
    <w:basedOn w:val="DefaultParagraphFont"/>
    <w:link w:val="FootnoteText"/>
    <w:rsid w:val="000D27D7"/>
    <w:rPr>
      <w:rFonts w:ascii="Times New Roman" w:eastAsia="SimSun" w:hAnsi="Times New Roman" w:cs="Times New Roman"/>
      <w:sz w:val="16"/>
      <w:szCs w:val="16"/>
    </w:rPr>
  </w:style>
  <w:style w:type="paragraph" w:customStyle="1" w:styleId="TableTitle">
    <w:name w:val="Table Title"/>
    <w:basedOn w:val="Normal"/>
    <w:rsid w:val="000D27D7"/>
    <w:pPr>
      <w:jc w:val="center"/>
    </w:pPr>
    <w:rPr>
      <w:rFonts w:ascii="Times New Roman" w:eastAsia="SimSun" w:hAnsi="Times New Roman" w:cs="Times New Roman"/>
      <w:smallCaps/>
      <w:sz w:val="16"/>
      <w:szCs w:val="16"/>
    </w:rPr>
  </w:style>
  <w:style w:type="character" w:styleId="CommentReference">
    <w:name w:val="annotation reference"/>
    <w:uiPriority w:val="99"/>
    <w:semiHidden/>
    <w:unhideWhenUsed/>
    <w:rsid w:val="007027F0"/>
    <w:rPr>
      <w:sz w:val="16"/>
      <w:szCs w:val="16"/>
    </w:rPr>
  </w:style>
  <w:style w:type="paragraph" w:styleId="CommentText">
    <w:name w:val="annotation text"/>
    <w:basedOn w:val="Normal"/>
    <w:link w:val="CommentTextChar"/>
    <w:uiPriority w:val="99"/>
    <w:unhideWhenUsed/>
    <w:rsid w:val="007027F0"/>
    <w:pPr>
      <w:spacing w:after="160"/>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027F0"/>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702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F0"/>
    <w:rPr>
      <w:rFonts w:ascii="Segoe UI" w:eastAsiaTheme="minorEastAsia" w:hAnsi="Segoe UI" w:cs="Segoe UI"/>
      <w:sz w:val="18"/>
      <w:szCs w:val="18"/>
    </w:rPr>
  </w:style>
  <w:style w:type="paragraph" w:customStyle="1" w:styleId="Equation">
    <w:name w:val="Equation"/>
    <w:basedOn w:val="Normal"/>
    <w:next w:val="Normal"/>
    <w:rsid w:val="00001E43"/>
    <w:pPr>
      <w:widowControl w:val="0"/>
      <w:tabs>
        <w:tab w:val="right" w:pos="5040"/>
      </w:tabs>
      <w:spacing w:line="252" w:lineRule="auto"/>
      <w:ind w:firstLine="576"/>
      <w:jc w:val="both"/>
    </w:pPr>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D89"/>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33D89"/>
    <w:rPr>
      <w:rFonts w:ascii="Calibri" w:eastAsia="SimSun" w:hAnsi="Calibri" w:cs="Times New Roman"/>
      <w:b/>
      <w:bCs/>
      <w:sz w:val="20"/>
      <w:szCs w:val="20"/>
    </w:rPr>
  </w:style>
  <w:style w:type="character" w:styleId="Strong">
    <w:name w:val="Strong"/>
    <w:basedOn w:val="DefaultParagraphFont"/>
    <w:uiPriority w:val="22"/>
    <w:qFormat/>
    <w:rsid w:val="00550D62"/>
    <w:rPr>
      <w:b/>
      <w:bCs/>
    </w:rPr>
  </w:style>
  <w:style w:type="paragraph" w:styleId="Header">
    <w:name w:val="header"/>
    <w:basedOn w:val="Normal"/>
    <w:link w:val="HeaderChar"/>
    <w:uiPriority w:val="99"/>
    <w:unhideWhenUsed/>
    <w:rsid w:val="00272A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72A35"/>
    <w:rPr>
      <w:sz w:val="18"/>
      <w:szCs w:val="18"/>
    </w:rPr>
  </w:style>
  <w:style w:type="paragraph" w:styleId="Footer">
    <w:name w:val="footer"/>
    <w:basedOn w:val="Normal"/>
    <w:link w:val="FooterChar"/>
    <w:uiPriority w:val="99"/>
    <w:unhideWhenUsed/>
    <w:rsid w:val="00272A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2A35"/>
    <w:rPr>
      <w:sz w:val="18"/>
      <w:szCs w:val="18"/>
    </w:rPr>
  </w:style>
  <w:style w:type="paragraph" w:styleId="ListParagraph">
    <w:name w:val="List Paragraph"/>
    <w:basedOn w:val="Normal"/>
    <w:uiPriority w:val="34"/>
    <w:qFormat/>
    <w:rsid w:val="00253162"/>
    <w:pPr>
      <w:ind w:firstLineChars="200" w:firstLine="420"/>
    </w:pPr>
  </w:style>
  <w:style w:type="character" w:styleId="PlaceholderText">
    <w:name w:val="Placeholder Text"/>
    <w:basedOn w:val="DefaultParagraphFont"/>
    <w:uiPriority w:val="99"/>
    <w:semiHidden/>
    <w:rsid w:val="004B0776"/>
    <w:rPr>
      <w:color w:val="808080"/>
    </w:rPr>
  </w:style>
  <w:style w:type="character" w:styleId="Hyperlink">
    <w:name w:val="Hyperlink"/>
    <w:basedOn w:val="DefaultParagraphFont"/>
    <w:rsid w:val="000375F9"/>
    <w:rPr>
      <w:color w:val="0000FF"/>
      <w:u w:val="single"/>
    </w:rPr>
  </w:style>
  <w:style w:type="paragraph" w:customStyle="1" w:styleId="Default">
    <w:name w:val="Default"/>
    <w:rsid w:val="000375F9"/>
    <w:pPr>
      <w:autoSpaceDE w:val="0"/>
      <w:autoSpaceDN w:val="0"/>
      <w:adjustRightInd w:val="0"/>
      <w:spacing w:after="0" w:line="252" w:lineRule="auto"/>
      <w:ind w:firstLine="576"/>
    </w:pPr>
    <w:rPr>
      <w:rFonts w:ascii="Times New Roman" w:eastAsia="SimSun" w:hAnsi="Times New Roman" w:cs="Times New Roman"/>
      <w:color w:val="000000"/>
      <w:sz w:val="24"/>
      <w:szCs w:val="24"/>
    </w:rPr>
  </w:style>
  <w:style w:type="character" w:styleId="Emphasis">
    <w:name w:val="Emphasis"/>
    <w:basedOn w:val="DefaultParagraphFont"/>
    <w:uiPriority w:val="20"/>
    <w:qFormat/>
    <w:rsid w:val="000375F9"/>
    <w:rPr>
      <w:i/>
      <w:iCs/>
    </w:rPr>
  </w:style>
  <w:style w:type="paragraph" w:customStyle="1" w:styleId="EndNoteBibliographyTitle">
    <w:name w:val="EndNote Bibliography Title"/>
    <w:basedOn w:val="Normal"/>
    <w:link w:val="EndNoteBibliographyTitleChar"/>
    <w:rsid w:val="005B443B"/>
    <w:pPr>
      <w:jc w:val="center"/>
    </w:pPr>
    <w:rPr>
      <w:rFonts w:ascii="Calibri" w:hAnsi="Calibri" w:cs="Calibri"/>
      <w:noProof/>
    </w:rPr>
  </w:style>
  <w:style w:type="character" w:customStyle="1" w:styleId="NoSpacingChar">
    <w:name w:val="No Spacing Char"/>
    <w:basedOn w:val="DefaultParagraphFont"/>
    <w:link w:val="NoSpacing"/>
    <w:uiPriority w:val="1"/>
    <w:rsid w:val="005B443B"/>
  </w:style>
  <w:style w:type="character" w:customStyle="1" w:styleId="EndNoteBibliographyTitleChar">
    <w:name w:val="EndNote Bibliography Title Char"/>
    <w:basedOn w:val="NoSpacingChar"/>
    <w:link w:val="EndNoteBibliographyTitle"/>
    <w:rsid w:val="005B443B"/>
    <w:rPr>
      <w:rFonts w:ascii="Calibri" w:hAnsi="Calibri" w:cs="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815">
      <w:bodyDiv w:val="1"/>
      <w:marLeft w:val="0"/>
      <w:marRight w:val="0"/>
      <w:marTop w:val="0"/>
      <w:marBottom w:val="0"/>
      <w:divBdr>
        <w:top w:val="none" w:sz="0" w:space="0" w:color="auto"/>
        <w:left w:val="none" w:sz="0" w:space="0" w:color="auto"/>
        <w:bottom w:val="none" w:sz="0" w:space="0" w:color="auto"/>
        <w:right w:val="none" w:sz="0" w:space="0" w:color="auto"/>
      </w:divBdr>
    </w:div>
    <w:div w:id="46800170">
      <w:bodyDiv w:val="1"/>
      <w:marLeft w:val="0"/>
      <w:marRight w:val="0"/>
      <w:marTop w:val="0"/>
      <w:marBottom w:val="0"/>
      <w:divBdr>
        <w:top w:val="none" w:sz="0" w:space="0" w:color="auto"/>
        <w:left w:val="none" w:sz="0" w:space="0" w:color="auto"/>
        <w:bottom w:val="none" w:sz="0" w:space="0" w:color="auto"/>
        <w:right w:val="none" w:sz="0" w:space="0" w:color="auto"/>
      </w:divBdr>
    </w:div>
    <w:div w:id="150412179">
      <w:bodyDiv w:val="1"/>
      <w:marLeft w:val="0"/>
      <w:marRight w:val="0"/>
      <w:marTop w:val="0"/>
      <w:marBottom w:val="0"/>
      <w:divBdr>
        <w:top w:val="none" w:sz="0" w:space="0" w:color="auto"/>
        <w:left w:val="none" w:sz="0" w:space="0" w:color="auto"/>
        <w:bottom w:val="none" w:sz="0" w:space="0" w:color="auto"/>
        <w:right w:val="none" w:sz="0" w:space="0" w:color="auto"/>
      </w:divBdr>
    </w:div>
    <w:div w:id="171336735">
      <w:bodyDiv w:val="1"/>
      <w:marLeft w:val="0"/>
      <w:marRight w:val="0"/>
      <w:marTop w:val="0"/>
      <w:marBottom w:val="0"/>
      <w:divBdr>
        <w:top w:val="none" w:sz="0" w:space="0" w:color="auto"/>
        <w:left w:val="none" w:sz="0" w:space="0" w:color="auto"/>
        <w:bottom w:val="none" w:sz="0" w:space="0" w:color="auto"/>
        <w:right w:val="none" w:sz="0" w:space="0" w:color="auto"/>
      </w:divBdr>
    </w:div>
    <w:div w:id="188564034">
      <w:bodyDiv w:val="1"/>
      <w:marLeft w:val="0"/>
      <w:marRight w:val="0"/>
      <w:marTop w:val="0"/>
      <w:marBottom w:val="0"/>
      <w:divBdr>
        <w:top w:val="none" w:sz="0" w:space="0" w:color="auto"/>
        <w:left w:val="none" w:sz="0" w:space="0" w:color="auto"/>
        <w:bottom w:val="none" w:sz="0" w:space="0" w:color="auto"/>
        <w:right w:val="none" w:sz="0" w:space="0" w:color="auto"/>
      </w:divBdr>
    </w:div>
    <w:div w:id="195317072">
      <w:bodyDiv w:val="1"/>
      <w:marLeft w:val="0"/>
      <w:marRight w:val="0"/>
      <w:marTop w:val="0"/>
      <w:marBottom w:val="0"/>
      <w:divBdr>
        <w:top w:val="none" w:sz="0" w:space="0" w:color="auto"/>
        <w:left w:val="none" w:sz="0" w:space="0" w:color="auto"/>
        <w:bottom w:val="none" w:sz="0" w:space="0" w:color="auto"/>
        <w:right w:val="none" w:sz="0" w:space="0" w:color="auto"/>
      </w:divBdr>
    </w:div>
    <w:div w:id="215241719">
      <w:bodyDiv w:val="1"/>
      <w:marLeft w:val="0"/>
      <w:marRight w:val="0"/>
      <w:marTop w:val="0"/>
      <w:marBottom w:val="0"/>
      <w:divBdr>
        <w:top w:val="none" w:sz="0" w:space="0" w:color="auto"/>
        <w:left w:val="none" w:sz="0" w:space="0" w:color="auto"/>
        <w:bottom w:val="none" w:sz="0" w:space="0" w:color="auto"/>
        <w:right w:val="none" w:sz="0" w:space="0" w:color="auto"/>
      </w:divBdr>
    </w:div>
    <w:div w:id="233977438">
      <w:bodyDiv w:val="1"/>
      <w:marLeft w:val="0"/>
      <w:marRight w:val="0"/>
      <w:marTop w:val="0"/>
      <w:marBottom w:val="0"/>
      <w:divBdr>
        <w:top w:val="none" w:sz="0" w:space="0" w:color="auto"/>
        <w:left w:val="none" w:sz="0" w:space="0" w:color="auto"/>
        <w:bottom w:val="none" w:sz="0" w:space="0" w:color="auto"/>
        <w:right w:val="none" w:sz="0" w:space="0" w:color="auto"/>
      </w:divBdr>
    </w:div>
    <w:div w:id="318389738">
      <w:bodyDiv w:val="1"/>
      <w:marLeft w:val="0"/>
      <w:marRight w:val="0"/>
      <w:marTop w:val="0"/>
      <w:marBottom w:val="0"/>
      <w:divBdr>
        <w:top w:val="none" w:sz="0" w:space="0" w:color="auto"/>
        <w:left w:val="none" w:sz="0" w:space="0" w:color="auto"/>
        <w:bottom w:val="none" w:sz="0" w:space="0" w:color="auto"/>
        <w:right w:val="none" w:sz="0" w:space="0" w:color="auto"/>
      </w:divBdr>
    </w:div>
    <w:div w:id="335351793">
      <w:bodyDiv w:val="1"/>
      <w:marLeft w:val="0"/>
      <w:marRight w:val="0"/>
      <w:marTop w:val="0"/>
      <w:marBottom w:val="0"/>
      <w:divBdr>
        <w:top w:val="none" w:sz="0" w:space="0" w:color="auto"/>
        <w:left w:val="none" w:sz="0" w:space="0" w:color="auto"/>
        <w:bottom w:val="none" w:sz="0" w:space="0" w:color="auto"/>
        <w:right w:val="none" w:sz="0" w:space="0" w:color="auto"/>
      </w:divBdr>
    </w:div>
    <w:div w:id="483087107">
      <w:bodyDiv w:val="1"/>
      <w:marLeft w:val="0"/>
      <w:marRight w:val="0"/>
      <w:marTop w:val="0"/>
      <w:marBottom w:val="0"/>
      <w:divBdr>
        <w:top w:val="none" w:sz="0" w:space="0" w:color="auto"/>
        <w:left w:val="none" w:sz="0" w:space="0" w:color="auto"/>
        <w:bottom w:val="none" w:sz="0" w:space="0" w:color="auto"/>
        <w:right w:val="none" w:sz="0" w:space="0" w:color="auto"/>
      </w:divBdr>
    </w:div>
    <w:div w:id="535965031">
      <w:bodyDiv w:val="1"/>
      <w:marLeft w:val="0"/>
      <w:marRight w:val="0"/>
      <w:marTop w:val="0"/>
      <w:marBottom w:val="0"/>
      <w:divBdr>
        <w:top w:val="none" w:sz="0" w:space="0" w:color="auto"/>
        <w:left w:val="none" w:sz="0" w:space="0" w:color="auto"/>
        <w:bottom w:val="none" w:sz="0" w:space="0" w:color="auto"/>
        <w:right w:val="none" w:sz="0" w:space="0" w:color="auto"/>
      </w:divBdr>
    </w:div>
    <w:div w:id="548690887">
      <w:bodyDiv w:val="1"/>
      <w:marLeft w:val="0"/>
      <w:marRight w:val="0"/>
      <w:marTop w:val="0"/>
      <w:marBottom w:val="0"/>
      <w:divBdr>
        <w:top w:val="none" w:sz="0" w:space="0" w:color="auto"/>
        <w:left w:val="none" w:sz="0" w:space="0" w:color="auto"/>
        <w:bottom w:val="none" w:sz="0" w:space="0" w:color="auto"/>
        <w:right w:val="none" w:sz="0" w:space="0" w:color="auto"/>
      </w:divBdr>
    </w:div>
    <w:div w:id="607934638">
      <w:bodyDiv w:val="1"/>
      <w:marLeft w:val="0"/>
      <w:marRight w:val="0"/>
      <w:marTop w:val="0"/>
      <w:marBottom w:val="0"/>
      <w:divBdr>
        <w:top w:val="none" w:sz="0" w:space="0" w:color="auto"/>
        <w:left w:val="none" w:sz="0" w:space="0" w:color="auto"/>
        <w:bottom w:val="none" w:sz="0" w:space="0" w:color="auto"/>
        <w:right w:val="none" w:sz="0" w:space="0" w:color="auto"/>
      </w:divBdr>
    </w:div>
    <w:div w:id="663119990">
      <w:bodyDiv w:val="1"/>
      <w:marLeft w:val="0"/>
      <w:marRight w:val="0"/>
      <w:marTop w:val="0"/>
      <w:marBottom w:val="0"/>
      <w:divBdr>
        <w:top w:val="none" w:sz="0" w:space="0" w:color="auto"/>
        <w:left w:val="none" w:sz="0" w:space="0" w:color="auto"/>
        <w:bottom w:val="none" w:sz="0" w:space="0" w:color="auto"/>
        <w:right w:val="none" w:sz="0" w:space="0" w:color="auto"/>
      </w:divBdr>
    </w:div>
    <w:div w:id="680664327">
      <w:bodyDiv w:val="1"/>
      <w:marLeft w:val="0"/>
      <w:marRight w:val="0"/>
      <w:marTop w:val="0"/>
      <w:marBottom w:val="0"/>
      <w:divBdr>
        <w:top w:val="none" w:sz="0" w:space="0" w:color="auto"/>
        <w:left w:val="none" w:sz="0" w:space="0" w:color="auto"/>
        <w:bottom w:val="none" w:sz="0" w:space="0" w:color="auto"/>
        <w:right w:val="none" w:sz="0" w:space="0" w:color="auto"/>
      </w:divBdr>
    </w:div>
    <w:div w:id="713845134">
      <w:bodyDiv w:val="1"/>
      <w:marLeft w:val="0"/>
      <w:marRight w:val="0"/>
      <w:marTop w:val="0"/>
      <w:marBottom w:val="0"/>
      <w:divBdr>
        <w:top w:val="none" w:sz="0" w:space="0" w:color="auto"/>
        <w:left w:val="none" w:sz="0" w:space="0" w:color="auto"/>
        <w:bottom w:val="none" w:sz="0" w:space="0" w:color="auto"/>
        <w:right w:val="none" w:sz="0" w:space="0" w:color="auto"/>
      </w:divBdr>
    </w:div>
    <w:div w:id="737825985">
      <w:bodyDiv w:val="1"/>
      <w:marLeft w:val="0"/>
      <w:marRight w:val="0"/>
      <w:marTop w:val="0"/>
      <w:marBottom w:val="0"/>
      <w:divBdr>
        <w:top w:val="none" w:sz="0" w:space="0" w:color="auto"/>
        <w:left w:val="none" w:sz="0" w:space="0" w:color="auto"/>
        <w:bottom w:val="none" w:sz="0" w:space="0" w:color="auto"/>
        <w:right w:val="none" w:sz="0" w:space="0" w:color="auto"/>
      </w:divBdr>
    </w:div>
    <w:div w:id="757945852">
      <w:bodyDiv w:val="1"/>
      <w:marLeft w:val="0"/>
      <w:marRight w:val="0"/>
      <w:marTop w:val="0"/>
      <w:marBottom w:val="0"/>
      <w:divBdr>
        <w:top w:val="none" w:sz="0" w:space="0" w:color="auto"/>
        <w:left w:val="none" w:sz="0" w:space="0" w:color="auto"/>
        <w:bottom w:val="none" w:sz="0" w:space="0" w:color="auto"/>
        <w:right w:val="none" w:sz="0" w:space="0" w:color="auto"/>
      </w:divBdr>
    </w:div>
    <w:div w:id="797332022">
      <w:bodyDiv w:val="1"/>
      <w:marLeft w:val="0"/>
      <w:marRight w:val="0"/>
      <w:marTop w:val="0"/>
      <w:marBottom w:val="0"/>
      <w:divBdr>
        <w:top w:val="none" w:sz="0" w:space="0" w:color="auto"/>
        <w:left w:val="none" w:sz="0" w:space="0" w:color="auto"/>
        <w:bottom w:val="none" w:sz="0" w:space="0" w:color="auto"/>
        <w:right w:val="none" w:sz="0" w:space="0" w:color="auto"/>
      </w:divBdr>
    </w:div>
    <w:div w:id="816998962">
      <w:bodyDiv w:val="1"/>
      <w:marLeft w:val="0"/>
      <w:marRight w:val="0"/>
      <w:marTop w:val="0"/>
      <w:marBottom w:val="0"/>
      <w:divBdr>
        <w:top w:val="none" w:sz="0" w:space="0" w:color="auto"/>
        <w:left w:val="none" w:sz="0" w:space="0" w:color="auto"/>
        <w:bottom w:val="none" w:sz="0" w:space="0" w:color="auto"/>
        <w:right w:val="none" w:sz="0" w:space="0" w:color="auto"/>
      </w:divBdr>
    </w:div>
    <w:div w:id="853691268">
      <w:bodyDiv w:val="1"/>
      <w:marLeft w:val="0"/>
      <w:marRight w:val="0"/>
      <w:marTop w:val="0"/>
      <w:marBottom w:val="0"/>
      <w:divBdr>
        <w:top w:val="none" w:sz="0" w:space="0" w:color="auto"/>
        <w:left w:val="none" w:sz="0" w:space="0" w:color="auto"/>
        <w:bottom w:val="none" w:sz="0" w:space="0" w:color="auto"/>
        <w:right w:val="none" w:sz="0" w:space="0" w:color="auto"/>
      </w:divBdr>
    </w:div>
    <w:div w:id="954944906">
      <w:bodyDiv w:val="1"/>
      <w:marLeft w:val="0"/>
      <w:marRight w:val="0"/>
      <w:marTop w:val="0"/>
      <w:marBottom w:val="0"/>
      <w:divBdr>
        <w:top w:val="none" w:sz="0" w:space="0" w:color="auto"/>
        <w:left w:val="none" w:sz="0" w:space="0" w:color="auto"/>
        <w:bottom w:val="none" w:sz="0" w:space="0" w:color="auto"/>
        <w:right w:val="none" w:sz="0" w:space="0" w:color="auto"/>
      </w:divBdr>
    </w:div>
    <w:div w:id="986514348">
      <w:bodyDiv w:val="1"/>
      <w:marLeft w:val="0"/>
      <w:marRight w:val="0"/>
      <w:marTop w:val="0"/>
      <w:marBottom w:val="0"/>
      <w:divBdr>
        <w:top w:val="none" w:sz="0" w:space="0" w:color="auto"/>
        <w:left w:val="none" w:sz="0" w:space="0" w:color="auto"/>
        <w:bottom w:val="none" w:sz="0" w:space="0" w:color="auto"/>
        <w:right w:val="none" w:sz="0" w:space="0" w:color="auto"/>
      </w:divBdr>
    </w:div>
    <w:div w:id="1025790269">
      <w:bodyDiv w:val="1"/>
      <w:marLeft w:val="0"/>
      <w:marRight w:val="0"/>
      <w:marTop w:val="0"/>
      <w:marBottom w:val="0"/>
      <w:divBdr>
        <w:top w:val="none" w:sz="0" w:space="0" w:color="auto"/>
        <w:left w:val="none" w:sz="0" w:space="0" w:color="auto"/>
        <w:bottom w:val="none" w:sz="0" w:space="0" w:color="auto"/>
        <w:right w:val="none" w:sz="0" w:space="0" w:color="auto"/>
      </w:divBdr>
    </w:div>
    <w:div w:id="1127897118">
      <w:bodyDiv w:val="1"/>
      <w:marLeft w:val="0"/>
      <w:marRight w:val="0"/>
      <w:marTop w:val="0"/>
      <w:marBottom w:val="0"/>
      <w:divBdr>
        <w:top w:val="none" w:sz="0" w:space="0" w:color="auto"/>
        <w:left w:val="none" w:sz="0" w:space="0" w:color="auto"/>
        <w:bottom w:val="none" w:sz="0" w:space="0" w:color="auto"/>
        <w:right w:val="none" w:sz="0" w:space="0" w:color="auto"/>
      </w:divBdr>
    </w:div>
    <w:div w:id="1135953673">
      <w:bodyDiv w:val="1"/>
      <w:marLeft w:val="0"/>
      <w:marRight w:val="0"/>
      <w:marTop w:val="0"/>
      <w:marBottom w:val="0"/>
      <w:divBdr>
        <w:top w:val="none" w:sz="0" w:space="0" w:color="auto"/>
        <w:left w:val="none" w:sz="0" w:space="0" w:color="auto"/>
        <w:bottom w:val="none" w:sz="0" w:space="0" w:color="auto"/>
        <w:right w:val="none" w:sz="0" w:space="0" w:color="auto"/>
      </w:divBdr>
      <w:divsChild>
        <w:div w:id="1760832438">
          <w:marLeft w:val="0"/>
          <w:marRight w:val="0"/>
          <w:marTop w:val="0"/>
          <w:marBottom w:val="0"/>
          <w:divBdr>
            <w:top w:val="none" w:sz="0" w:space="0" w:color="auto"/>
            <w:left w:val="none" w:sz="0" w:space="0" w:color="auto"/>
            <w:bottom w:val="none" w:sz="0" w:space="0" w:color="auto"/>
            <w:right w:val="none" w:sz="0" w:space="0" w:color="auto"/>
          </w:divBdr>
        </w:div>
        <w:div w:id="1943219599">
          <w:marLeft w:val="0"/>
          <w:marRight w:val="0"/>
          <w:marTop w:val="0"/>
          <w:marBottom w:val="0"/>
          <w:divBdr>
            <w:top w:val="none" w:sz="0" w:space="0" w:color="auto"/>
            <w:left w:val="none" w:sz="0" w:space="0" w:color="auto"/>
            <w:bottom w:val="none" w:sz="0" w:space="0" w:color="auto"/>
            <w:right w:val="none" w:sz="0" w:space="0" w:color="auto"/>
          </w:divBdr>
        </w:div>
        <w:div w:id="1557205559">
          <w:marLeft w:val="0"/>
          <w:marRight w:val="0"/>
          <w:marTop w:val="0"/>
          <w:marBottom w:val="0"/>
          <w:divBdr>
            <w:top w:val="none" w:sz="0" w:space="0" w:color="auto"/>
            <w:left w:val="none" w:sz="0" w:space="0" w:color="auto"/>
            <w:bottom w:val="none" w:sz="0" w:space="0" w:color="auto"/>
            <w:right w:val="none" w:sz="0" w:space="0" w:color="auto"/>
          </w:divBdr>
        </w:div>
      </w:divsChild>
    </w:div>
    <w:div w:id="1145701245">
      <w:bodyDiv w:val="1"/>
      <w:marLeft w:val="0"/>
      <w:marRight w:val="0"/>
      <w:marTop w:val="0"/>
      <w:marBottom w:val="0"/>
      <w:divBdr>
        <w:top w:val="none" w:sz="0" w:space="0" w:color="auto"/>
        <w:left w:val="none" w:sz="0" w:space="0" w:color="auto"/>
        <w:bottom w:val="none" w:sz="0" w:space="0" w:color="auto"/>
        <w:right w:val="none" w:sz="0" w:space="0" w:color="auto"/>
      </w:divBdr>
    </w:div>
    <w:div w:id="1201674942">
      <w:bodyDiv w:val="1"/>
      <w:marLeft w:val="0"/>
      <w:marRight w:val="0"/>
      <w:marTop w:val="0"/>
      <w:marBottom w:val="0"/>
      <w:divBdr>
        <w:top w:val="none" w:sz="0" w:space="0" w:color="auto"/>
        <w:left w:val="none" w:sz="0" w:space="0" w:color="auto"/>
        <w:bottom w:val="none" w:sz="0" w:space="0" w:color="auto"/>
        <w:right w:val="none" w:sz="0" w:space="0" w:color="auto"/>
      </w:divBdr>
    </w:div>
    <w:div w:id="1411809074">
      <w:bodyDiv w:val="1"/>
      <w:marLeft w:val="0"/>
      <w:marRight w:val="0"/>
      <w:marTop w:val="0"/>
      <w:marBottom w:val="0"/>
      <w:divBdr>
        <w:top w:val="none" w:sz="0" w:space="0" w:color="auto"/>
        <w:left w:val="none" w:sz="0" w:space="0" w:color="auto"/>
        <w:bottom w:val="none" w:sz="0" w:space="0" w:color="auto"/>
        <w:right w:val="none" w:sz="0" w:space="0" w:color="auto"/>
      </w:divBdr>
      <w:divsChild>
        <w:div w:id="128399216">
          <w:marLeft w:val="0"/>
          <w:marRight w:val="0"/>
          <w:marTop w:val="0"/>
          <w:marBottom w:val="0"/>
          <w:divBdr>
            <w:top w:val="none" w:sz="0" w:space="0" w:color="auto"/>
            <w:left w:val="none" w:sz="0" w:space="0" w:color="auto"/>
            <w:bottom w:val="none" w:sz="0" w:space="0" w:color="auto"/>
            <w:right w:val="none" w:sz="0" w:space="0" w:color="auto"/>
          </w:divBdr>
        </w:div>
      </w:divsChild>
    </w:div>
    <w:div w:id="1448155432">
      <w:bodyDiv w:val="1"/>
      <w:marLeft w:val="0"/>
      <w:marRight w:val="0"/>
      <w:marTop w:val="0"/>
      <w:marBottom w:val="0"/>
      <w:divBdr>
        <w:top w:val="none" w:sz="0" w:space="0" w:color="auto"/>
        <w:left w:val="none" w:sz="0" w:space="0" w:color="auto"/>
        <w:bottom w:val="none" w:sz="0" w:space="0" w:color="auto"/>
        <w:right w:val="none" w:sz="0" w:space="0" w:color="auto"/>
      </w:divBdr>
    </w:div>
    <w:div w:id="1574857340">
      <w:bodyDiv w:val="1"/>
      <w:marLeft w:val="0"/>
      <w:marRight w:val="0"/>
      <w:marTop w:val="0"/>
      <w:marBottom w:val="0"/>
      <w:divBdr>
        <w:top w:val="none" w:sz="0" w:space="0" w:color="auto"/>
        <w:left w:val="none" w:sz="0" w:space="0" w:color="auto"/>
        <w:bottom w:val="none" w:sz="0" w:space="0" w:color="auto"/>
        <w:right w:val="none" w:sz="0" w:space="0" w:color="auto"/>
      </w:divBdr>
    </w:div>
    <w:div w:id="2024816284">
      <w:bodyDiv w:val="1"/>
      <w:marLeft w:val="0"/>
      <w:marRight w:val="0"/>
      <w:marTop w:val="0"/>
      <w:marBottom w:val="0"/>
      <w:divBdr>
        <w:top w:val="none" w:sz="0" w:space="0" w:color="auto"/>
        <w:left w:val="none" w:sz="0" w:space="0" w:color="auto"/>
        <w:bottom w:val="none" w:sz="0" w:space="0" w:color="auto"/>
        <w:right w:val="none" w:sz="0" w:space="0" w:color="auto"/>
      </w:divBdr>
    </w:div>
    <w:div w:id="2055303819">
      <w:bodyDiv w:val="1"/>
      <w:marLeft w:val="0"/>
      <w:marRight w:val="0"/>
      <w:marTop w:val="0"/>
      <w:marBottom w:val="0"/>
      <w:divBdr>
        <w:top w:val="none" w:sz="0" w:space="0" w:color="auto"/>
        <w:left w:val="none" w:sz="0" w:space="0" w:color="auto"/>
        <w:bottom w:val="none" w:sz="0" w:space="0" w:color="auto"/>
        <w:right w:val="none" w:sz="0" w:space="0" w:color="auto"/>
      </w:divBdr>
    </w:div>
    <w:div w:id="2091536531">
      <w:bodyDiv w:val="1"/>
      <w:marLeft w:val="0"/>
      <w:marRight w:val="0"/>
      <w:marTop w:val="0"/>
      <w:marBottom w:val="0"/>
      <w:divBdr>
        <w:top w:val="none" w:sz="0" w:space="0" w:color="auto"/>
        <w:left w:val="none" w:sz="0" w:space="0" w:color="auto"/>
        <w:bottom w:val="none" w:sz="0" w:space="0" w:color="auto"/>
        <w:right w:val="none" w:sz="0" w:space="0" w:color="auto"/>
      </w:divBdr>
    </w:div>
    <w:div w:id="21215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CB0E-F9DC-4907-9B41-C3D4AB49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denisova</dc:creator>
  <cp:keywords/>
  <dc:description/>
  <cp:lastModifiedBy>denisova</cp:lastModifiedBy>
  <cp:revision>193</cp:revision>
  <cp:lastPrinted>2017-04-12T20:23:00Z</cp:lastPrinted>
  <dcterms:created xsi:type="dcterms:W3CDTF">2017-04-12T17:33:00Z</dcterms:created>
  <dcterms:modified xsi:type="dcterms:W3CDTF">2018-05-02T20:52:00Z</dcterms:modified>
</cp:coreProperties>
</file>