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EEA" w:rsidRDefault="00610EEA" w:rsidP="00610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S3 Table.</w:t>
      </w:r>
      <w:r w:rsidRPr="00C27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74CB">
        <w:rPr>
          <w:rFonts w:ascii="Times New Roman" w:hAnsi="Times New Roman" w:cs="Times New Roman"/>
          <w:color w:val="000000"/>
          <w:sz w:val="24"/>
          <w:szCs w:val="24"/>
        </w:rPr>
        <w:t>Structure matrix showing the loadings for all components for 19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274CB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(N=337).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component loadings </w:t>
      </w:r>
      <w:r w:rsidRPr="00E80FD3">
        <w:rPr>
          <w:rFonts w:ascii="Times New Roman" w:eastAsia="Times New Roman" w:hAnsi="Times New Roman" w:cs="Times New Roman"/>
          <w:sz w:val="24"/>
          <w:szCs w:val="24"/>
        </w:rPr>
        <w:t xml:space="preserve">and communalities based on a principle components analysis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varimax</w:t>
      </w:r>
      <w:proofErr w:type="spellEnd"/>
      <w:r w:rsidRPr="00E80FD3">
        <w:rPr>
          <w:rFonts w:ascii="Times New Roman" w:eastAsia="Times New Roman" w:hAnsi="Times New Roman" w:cs="Times New Roman"/>
          <w:sz w:val="24"/>
          <w:szCs w:val="24"/>
        </w:rPr>
        <w:t xml:space="preserve"> rotation for </w:t>
      </w:r>
      <w:r>
        <w:rPr>
          <w:rFonts w:ascii="Times New Roman" w:eastAsia="Times New Roman" w:hAnsi="Times New Roman" w:cs="Times New Roman"/>
          <w:sz w:val="24"/>
          <w:szCs w:val="24"/>
        </w:rPr>
        <w:t>25 items derived from the US Census and American Community Survey data reapportioned to the 2010 Census boundaries.  Final solutions retain all c</w:t>
      </w:r>
      <w:r w:rsidRPr="00E80FD3">
        <w:rPr>
          <w:rFonts w:ascii="Times New Roman" w:eastAsia="Times New Roman" w:hAnsi="Times New Roman" w:cs="Times New Roman"/>
          <w:sz w:val="24"/>
          <w:szCs w:val="24"/>
        </w:rPr>
        <w:t>omponents with an eigenvalue greater than one</w:t>
      </w:r>
      <w:r>
        <w:rPr>
          <w:rFonts w:ascii="Times New Roman" w:eastAsia="Times New Roman" w:hAnsi="Times New Roman" w:cs="Times New Roman"/>
          <w:sz w:val="24"/>
          <w:szCs w:val="24"/>
        </w:rPr>
        <w:t>.  Component</w:t>
      </w:r>
      <w:r w:rsidRPr="00615090">
        <w:rPr>
          <w:rFonts w:ascii="Times New Roman" w:eastAsia="Times New Roman" w:hAnsi="Times New Roman" w:cs="Times New Roman"/>
          <w:sz w:val="24"/>
          <w:szCs w:val="24"/>
        </w:rPr>
        <w:t xml:space="preserve"> loadings &lt; </w:t>
      </w:r>
      <w:r>
        <w:rPr>
          <w:rFonts w:ascii="Times New Roman" w:eastAsia="Times New Roman" w:hAnsi="Times New Roman" w:cs="Times New Roman"/>
          <w:sz w:val="24"/>
          <w:szCs w:val="24"/>
        </w:rPr>
        <w:t>|0.30| are suppressed.</w:t>
      </w:r>
    </w:p>
    <w:p w:rsidR="00610EEA" w:rsidRPr="00C274CB" w:rsidRDefault="00610EEA" w:rsidP="00610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20" w:type="dxa"/>
        <w:tblInd w:w="93" w:type="dxa"/>
        <w:tblLook w:val="04A0" w:firstRow="1" w:lastRow="0" w:firstColumn="1" w:lastColumn="0" w:noHBand="0" w:noVBand="1"/>
      </w:tblPr>
      <w:tblGrid>
        <w:gridCol w:w="2100"/>
        <w:gridCol w:w="1020"/>
        <w:gridCol w:w="1020"/>
        <w:gridCol w:w="1020"/>
        <w:gridCol w:w="1020"/>
        <w:gridCol w:w="1020"/>
        <w:gridCol w:w="1020"/>
      </w:tblGrid>
      <w:tr w:rsidR="00610EEA" w:rsidRPr="00953FC1" w:rsidTr="000E2002">
        <w:trPr>
          <w:trHeight w:val="300"/>
        </w:trPr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C6</w:t>
            </w:r>
          </w:p>
        </w:tc>
      </w:tr>
      <w:tr w:rsidR="00610EEA" w:rsidRPr="00953FC1" w:rsidTr="000E200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HODENT90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-0.52</w:t>
            </w:r>
          </w:p>
        </w:tc>
      </w:tr>
      <w:tr w:rsidR="00610EEA" w:rsidRPr="00953FC1" w:rsidTr="000E200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M_C_Rent90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EEA" w:rsidRPr="00953FC1" w:rsidTr="000E200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MHSEVAL90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EEA" w:rsidRPr="00953FC1" w:rsidTr="000E200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NRREPC90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EEA" w:rsidRPr="00953FC1" w:rsidTr="000E200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PCTRICH90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EEA" w:rsidRPr="00953FC1" w:rsidTr="000E200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PERCAP90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EEA" w:rsidRPr="00953FC1" w:rsidTr="000E200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QAGRI90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</w:tr>
      <w:tr w:rsidR="00610EEA" w:rsidRPr="00953FC1" w:rsidTr="000E200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QASIAN90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EEA" w:rsidRPr="00953FC1" w:rsidTr="000E200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QBLACK90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EEA" w:rsidRPr="00953FC1" w:rsidTr="000E200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QCVLBR90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EEA" w:rsidRPr="00953FC1" w:rsidTr="000E200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QCVLUN90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EEA" w:rsidRPr="00953FC1" w:rsidTr="000E200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QED12LES90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EEA" w:rsidRPr="00953FC1" w:rsidTr="000E200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QFEMALE90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-0.48</w:t>
            </w:r>
          </w:p>
        </w:tc>
      </w:tr>
      <w:tr w:rsidR="00610EEA" w:rsidRPr="00953FC1" w:rsidTr="000E200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QFEMLBR90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EEA" w:rsidRPr="00953FC1" w:rsidTr="000E200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QFHH90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-0.36</w:t>
            </w:r>
          </w:p>
        </w:tc>
      </w:tr>
      <w:tr w:rsidR="00610EEA" w:rsidRPr="00953FC1" w:rsidTr="000E200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QINDIAN90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EEA" w:rsidRPr="00953FC1" w:rsidTr="000E200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QKIDS90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EEA" w:rsidRPr="00953FC1" w:rsidTr="000E200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QMOHO90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</w:tr>
      <w:tr w:rsidR="00610EEA" w:rsidRPr="00953FC1" w:rsidTr="000E200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QPOP6590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EEA" w:rsidRPr="00953FC1" w:rsidTr="000E200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QPOVTY90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EEA" w:rsidRPr="00953FC1" w:rsidTr="000E200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QRENTER90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-0.42</w:t>
            </w:r>
          </w:p>
        </w:tc>
      </w:tr>
      <w:tr w:rsidR="00610EEA" w:rsidRPr="00953FC1" w:rsidTr="000E200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QSERV90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EEA" w:rsidRPr="00953FC1" w:rsidTr="000E200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QSPANISH90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EEA" w:rsidRPr="00953FC1" w:rsidTr="000E200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QSSBEN90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EEA" w:rsidRPr="00953FC1" w:rsidTr="000E200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QTRAN90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EEA" w:rsidRPr="00953FC1" w:rsidTr="000E2002">
        <w:trPr>
          <w:trHeight w:val="600"/>
        </w:trPr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EEA" w:rsidRPr="00953FC1" w:rsidRDefault="00610EEA" w:rsidP="000E2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Effect on social vulnerability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(d</w:t>
            </w:r>
            <w:r w:rsidRPr="00953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irectionality)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3FC1">
              <w:rPr>
                <w:rFonts w:ascii="Calibri" w:eastAsia="Times New Roman" w:hAnsi="Calibri" w:cs="Times New Roman"/>
                <w:b/>
                <w:bCs/>
                <w:color w:val="000000"/>
              </w:rPr>
              <w:t>(+)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3FC1">
              <w:rPr>
                <w:rFonts w:ascii="Calibri" w:eastAsia="Times New Roman" w:hAnsi="Calibri" w:cs="Times New Roman"/>
                <w:b/>
                <w:bCs/>
                <w:color w:val="000000"/>
              </w:rPr>
              <w:t>(+)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3FC1">
              <w:rPr>
                <w:rFonts w:ascii="Calibri" w:eastAsia="Times New Roman" w:hAnsi="Calibri" w:cs="Times New Roman"/>
                <w:b/>
                <w:bCs/>
                <w:color w:val="000000"/>
              </w:rPr>
              <w:t>(-)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3FC1">
              <w:rPr>
                <w:rFonts w:ascii="Calibri" w:eastAsia="Times New Roman" w:hAnsi="Calibri" w:cs="Times New Roman"/>
                <w:b/>
                <w:bCs/>
                <w:color w:val="000000"/>
              </w:rPr>
              <w:t>(+)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3FC1">
              <w:rPr>
                <w:rFonts w:ascii="Calibri" w:eastAsia="Times New Roman" w:hAnsi="Calibri" w:cs="Times New Roman"/>
                <w:b/>
                <w:bCs/>
                <w:color w:val="000000"/>
              </w:rPr>
              <w:t>(-)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EEA" w:rsidRPr="00953FC1" w:rsidRDefault="00610EEA" w:rsidP="000E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3FC1">
              <w:rPr>
                <w:rFonts w:ascii="Calibri" w:eastAsia="Times New Roman" w:hAnsi="Calibri" w:cs="Times New Roman"/>
                <w:b/>
                <w:bCs/>
                <w:color w:val="000000"/>
              </w:rPr>
              <w:t>(+)</w:t>
            </w:r>
          </w:p>
        </w:tc>
      </w:tr>
    </w:tbl>
    <w:p w:rsidR="00610EEA" w:rsidRDefault="00610EEA" w:rsidP="00610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EEA" w:rsidRDefault="00610EEA" w:rsidP="00610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EEA" w:rsidRDefault="00610EEA" w:rsidP="00610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EEA" w:rsidRDefault="00610EEA" w:rsidP="00610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EEA" w:rsidRDefault="00610EEA" w:rsidP="00610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217" w:rsidRDefault="00733217">
      <w:bookmarkStart w:id="0" w:name="_GoBack"/>
      <w:bookmarkEnd w:id="0"/>
    </w:p>
    <w:sectPr w:rsidR="00733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EA"/>
    <w:rsid w:val="000267CC"/>
    <w:rsid w:val="00027BDC"/>
    <w:rsid w:val="00610EEA"/>
    <w:rsid w:val="0073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74A49-0D01-4D8B-AB17-4F8BEE1D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E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Cutts</dc:creator>
  <cp:keywords/>
  <dc:description/>
  <cp:lastModifiedBy>Bethany Cutts</cp:lastModifiedBy>
  <cp:revision>1</cp:revision>
  <dcterms:created xsi:type="dcterms:W3CDTF">2017-12-11T18:48:00Z</dcterms:created>
  <dcterms:modified xsi:type="dcterms:W3CDTF">2017-12-11T18:49:00Z</dcterms:modified>
</cp:coreProperties>
</file>