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2" w:rsidRPr="00506E69" w:rsidRDefault="00AC48C2" w:rsidP="00AC48C2">
      <w:pPr>
        <w:pStyle w:val="LightGrid-Accent31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06E6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2 Table</w:t>
      </w:r>
      <w:r w:rsidRPr="00506E6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506E69">
        <w:rPr>
          <w:rFonts w:ascii="Times New Roman" w:hAnsi="Times New Roman" w:cs="Times New Roman"/>
          <w:b/>
          <w:bCs/>
          <w:sz w:val="24"/>
          <w:szCs w:val="24"/>
        </w:rPr>
        <w:t xml:space="preserve"> Liver function enzymes and HCV RNA status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365"/>
        <w:gridCol w:w="1440"/>
        <w:gridCol w:w="1170"/>
        <w:gridCol w:w="1710"/>
        <w:gridCol w:w="900"/>
        <w:gridCol w:w="1890"/>
        <w:gridCol w:w="900"/>
      </w:tblGrid>
      <w:tr w:rsidR="00AC48C2" w:rsidRPr="00506E69" w:rsidTr="00FC31E0">
        <w:trPr>
          <w:trHeight w:val="413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ALT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</w:tr>
      <w:tr w:rsidR="00AC48C2" w:rsidRPr="00506E69" w:rsidTr="00FC31E0">
        <w:trPr>
          <w:trHeight w:val="386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HCV RNA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Mean (SD)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Mean (SD)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</w:t>
            </w:r>
          </w:p>
        </w:tc>
      </w:tr>
      <w:tr w:rsidR="00AC48C2" w:rsidRPr="00506E69" w:rsidTr="00FC31E0">
        <w:trPr>
          <w:trHeight w:val="39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Phetchabun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negative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27.9 (23.3)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0.000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19.6 (17.0)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0.000</w:t>
            </w:r>
          </w:p>
        </w:tc>
      </w:tr>
      <w:tr w:rsidR="00AC48C2" w:rsidRPr="00506E69" w:rsidTr="00FC31E0">
        <w:trPr>
          <w:trHeight w:val="378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positive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180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64.0 (57.2)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50.9 (51.3)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AC48C2" w:rsidRPr="00506E69" w:rsidTr="00FC31E0">
        <w:trPr>
          <w:trHeight w:val="422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Khon</w:t>
            </w:r>
            <w:proofErr w:type="spellEnd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Kaen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negative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25.1 (8.0)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0.000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19.7 (9.0)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0.001</w:t>
            </w:r>
          </w:p>
        </w:tc>
      </w:tr>
      <w:tr w:rsidR="00AC48C2" w:rsidRPr="00506E69" w:rsidTr="00FC31E0">
        <w:trPr>
          <w:trHeight w:val="432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positive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62.8 (35.5)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06E69">
              <w:rPr>
                <w:rFonts w:ascii="Times New Roman" w:eastAsia="Times New Roman" w:hAnsi="Times New Roman" w:cs="Times New Roman"/>
                <w:szCs w:val="22"/>
              </w:rPr>
              <w:t>58.5 (39.4)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8C2" w:rsidRPr="00506E69" w:rsidRDefault="00AC48C2" w:rsidP="00FC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C48C2" w:rsidRPr="00506E69" w:rsidRDefault="00AC48C2" w:rsidP="00AC48C2">
      <w:pPr>
        <w:pStyle w:val="LightGrid-Accent31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3217C" w:rsidRDefault="0083217C">
      <w:bookmarkStart w:id="0" w:name="_GoBack"/>
      <w:bookmarkEnd w:id="0"/>
    </w:p>
    <w:sectPr w:rsidR="0083217C" w:rsidSect="00322701">
      <w:pgSz w:w="11906" w:h="16838" w:code="9"/>
      <w:pgMar w:top="1310" w:right="1282" w:bottom="1253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2"/>
    <w:rsid w:val="00322701"/>
    <w:rsid w:val="0083217C"/>
    <w:rsid w:val="00A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C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AC48C2"/>
    <w:pPr>
      <w:ind w:left="720"/>
      <w:contextualSpacing/>
    </w:pPr>
  </w:style>
  <w:style w:type="character" w:customStyle="1" w:styleId="LightGrid-Accent3Char">
    <w:name w:val="Light Grid - Accent 3 Char"/>
    <w:basedOn w:val="DefaultParagraphFont"/>
    <w:link w:val="LightGrid-Accent31"/>
    <w:uiPriority w:val="34"/>
    <w:rsid w:val="00AC48C2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C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Char"/>
    <w:uiPriority w:val="34"/>
    <w:qFormat/>
    <w:rsid w:val="00AC48C2"/>
    <w:pPr>
      <w:ind w:left="720"/>
      <w:contextualSpacing/>
    </w:pPr>
  </w:style>
  <w:style w:type="character" w:customStyle="1" w:styleId="LightGrid-Accent3Char">
    <w:name w:val="Light Grid - Accent 3 Char"/>
    <w:basedOn w:val="DefaultParagraphFont"/>
    <w:link w:val="LightGrid-Accent31"/>
    <w:uiPriority w:val="34"/>
    <w:rsid w:val="00AC48C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Rujipat Wasitthankasem</dc:creator>
  <cp:lastModifiedBy>Rujipat Wasitthankasem</cp:lastModifiedBy>
  <cp:revision>1</cp:revision>
  <dcterms:created xsi:type="dcterms:W3CDTF">2018-01-05T07:55:00Z</dcterms:created>
  <dcterms:modified xsi:type="dcterms:W3CDTF">2018-01-05T07:55:00Z</dcterms:modified>
</cp:coreProperties>
</file>