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F" w:rsidRPr="00AE32C8" w:rsidRDefault="005639DF" w:rsidP="0068211A">
      <w:pPr>
        <w:ind w:left="-180"/>
        <w:rPr>
          <w:rFonts w:ascii="Arial" w:hAnsi="Arial" w:cs="Arial"/>
          <w:b/>
        </w:rPr>
      </w:pPr>
      <w:proofErr w:type="gramStart"/>
      <w:r w:rsidRPr="00AE32C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  <w:r w:rsidRPr="00AE32C8">
        <w:rPr>
          <w:rFonts w:ascii="Arial" w:hAnsi="Arial" w:cs="Arial"/>
          <w:b/>
        </w:rPr>
        <w:t xml:space="preserve"> Table.</w:t>
      </w:r>
      <w:proofErr w:type="gramEnd"/>
      <w:r w:rsidRPr="00AE32C8">
        <w:rPr>
          <w:rFonts w:ascii="Arial" w:hAnsi="Arial" w:cs="Arial"/>
          <w:b/>
        </w:rPr>
        <w:t xml:space="preserve"> Hematological, iron and inflammatory parameters among cases, controls and controls </w:t>
      </w:r>
      <w:proofErr w:type="gramStart"/>
      <w:r w:rsidRPr="00AE32C8">
        <w:rPr>
          <w:rFonts w:ascii="Arial" w:hAnsi="Arial" w:cs="Arial"/>
          <w:b/>
        </w:rPr>
        <w:t>who</w:t>
      </w:r>
      <w:proofErr w:type="gramEnd"/>
      <w:r w:rsidRPr="00AE32C8">
        <w:rPr>
          <w:rFonts w:ascii="Arial" w:hAnsi="Arial" w:cs="Arial"/>
          <w:b/>
        </w:rPr>
        <w:t xml:space="preserve"> developed tuberculosis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(also see Table 2)</w:t>
      </w:r>
      <w:r w:rsidRPr="00AE32C8">
        <w:rPr>
          <w:rFonts w:ascii="Arial" w:hAnsi="Arial" w:cs="Arial"/>
          <w:b/>
        </w:rPr>
        <w:t>.</w:t>
      </w:r>
    </w:p>
    <w:tbl>
      <w:tblPr>
        <w:tblW w:w="13064" w:type="dxa"/>
        <w:tblInd w:w="-176" w:type="dxa"/>
        <w:shd w:val="clear" w:color="auto" w:fill="F2F2F2"/>
        <w:tblLook w:val="04A0" w:firstRow="1" w:lastRow="0" w:firstColumn="1" w:lastColumn="0" w:noHBand="0" w:noVBand="1"/>
      </w:tblPr>
      <w:tblGrid>
        <w:gridCol w:w="2624"/>
        <w:gridCol w:w="3453"/>
        <w:gridCol w:w="2356"/>
        <w:gridCol w:w="2504"/>
        <w:gridCol w:w="2127"/>
      </w:tblGrid>
      <w:tr w:rsidR="005639DF" w:rsidRPr="00C95A53" w:rsidTr="000505C3">
        <w:trPr>
          <w:trHeight w:val="340"/>
        </w:trPr>
        <w:tc>
          <w:tcPr>
            <w:tcW w:w="2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  <w:b/>
              </w:rPr>
            </w:pPr>
            <w:r w:rsidRPr="00416887">
              <w:rPr>
                <w:rFonts w:ascii="Arial" w:eastAsia="Calibri" w:hAnsi="Arial" w:cs="Arial"/>
                <w:b/>
              </w:rPr>
              <w:t>Parameter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  <w:b/>
              </w:rPr>
            </w:pPr>
            <w:r w:rsidRPr="00416887">
              <w:rPr>
                <w:rFonts w:ascii="Arial" w:eastAsia="Calibri" w:hAnsi="Arial" w:cs="Arial"/>
                <w:b/>
              </w:rPr>
              <w:t xml:space="preserve">No. included </w:t>
            </w:r>
            <w:r w:rsidRPr="00416887">
              <w:rPr>
                <w:rFonts w:ascii="Arial" w:eastAsia="Calibri" w:hAnsi="Arial" w:cs="Arial"/>
                <w:b/>
                <w:vertAlign w:val="superscript"/>
              </w:rPr>
              <w:t>1</w:t>
            </w:r>
          </w:p>
        </w:tc>
        <w:tc>
          <w:tcPr>
            <w:tcW w:w="6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</w:rPr>
            </w:pPr>
            <w:r w:rsidRPr="00416887">
              <w:rPr>
                <w:rFonts w:ascii="Arial" w:eastAsia="Calibri" w:hAnsi="Arial" w:cs="Arial"/>
                <w:b/>
              </w:rPr>
              <w:t>Median (IQR)</w:t>
            </w:r>
          </w:p>
        </w:tc>
      </w:tr>
      <w:tr w:rsidR="005639DF" w:rsidRPr="00C95A53" w:rsidTr="000505C3">
        <w:trPr>
          <w:trHeight w:val="340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</w:tcPr>
          <w:p w:rsidR="005639DF" w:rsidRPr="00416887" w:rsidRDefault="005639DF" w:rsidP="000505C3">
            <w:pPr>
              <w:spacing w:before="60"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(unit)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auto"/>
          </w:tcPr>
          <w:p w:rsidR="005639DF" w:rsidRPr="00416887" w:rsidRDefault="005639DF" w:rsidP="000505C3">
            <w:pPr>
              <w:spacing w:before="60" w:after="0" w:line="480" w:lineRule="auto"/>
              <w:rPr>
                <w:rFonts w:ascii="Arial" w:eastAsia="Calibri" w:hAnsi="Arial" w:cs="Arial"/>
                <w:vertAlign w:val="superscript"/>
              </w:rPr>
            </w:pPr>
            <w:r w:rsidRPr="00C95A53">
              <w:rPr>
                <w:rFonts w:ascii="Arial" w:eastAsia="Calibri" w:hAnsi="Arial" w:cs="Arial"/>
              </w:rPr>
              <w:t>Cases / C</w:t>
            </w:r>
            <w:r w:rsidRPr="00416887">
              <w:rPr>
                <w:rFonts w:ascii="Arial" w:eastAsia="Calibri" w:hAnsi="Arial" w:cs="Arial"/>
              </w:rPr>
              <w:t>ontrols</w:t>
            </w:r>
            <w:r>
              <w:rPr>
                <w:rFonts w:ascii="Arial" w:eastAsia="Calibri" w:hAnsi="Arial" w:cs="Arial"/>
              </w:rPr>
              <w:t xml:space="preserve">, TB </w:t>
            </w:r>
            <w:r>
              <w:rPr>
                <w:rFonts w:ascii="Arial" w:eastAsia="Calibri" w:hAnsi="Arial" w:cs="Arial"/>
                <w:vertAlign w:val="superscript"/>
              </w:rPr>
              <w:t>2</w:t>
            </w:r>
            <w:r>
              <w:rPr>
                <w:rFonts w:ascii="Arial" w:eastAsia="Calibri" w:hAnsi="Arial" w:cs="Arial"/>
              </w:rPr>
              <w:t xml:space="preserve"> / Controls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9DF" w:rsidRPr="00416887" w:rsidRDefault="005639DF" w:rsidP="000505C3">
            <w:pPr>
              <w:spacing w:before="60"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Cases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9DF" w:rsidRPr="00AE32C8" w:rsidRDefault="005639DF" w:rsidP="000505C3">
            <w:pPr>
              <w:spacing w:before="60" w:after="0" w:line="480" w:lineRule="auto"/>
              <w:rPr>
                <w:rFonts w:ascii="Arial" w:eastAsia="Calibri" w:hAnsi="Arial" w:cs="Arial"/>
                <w:vertAlign w:val="superscript"/>
              </w:rPr>
            </w:pPr>
            <w:r w:rsidRPr="00C95A53">
              <w:rPr>
                <w:rFonts w:ascii="Arial" w:eastAsia="Calibri" w:hAnsi="Arial" w:cs="Arial"/>
              </w:rPr>
              <w:t>Controls, TB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639DF" w:rsidRPr="00416887" w:rsidRDefault="005639DF" w:rsidP="000505C3">
            <w:pPr>
              <w:spacing w:before="60"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Control</w:t>
            </w:r>
            <w:r>
              <w:rPr>
                <w:rFonts w:ascii="Arial" w:eastAsia="Calibri" w:hAnsi="Arial" w:cs="Arial"/>
              </w:rPr>
              <w:t>s</w:t>
            </w:r>
          </w:p>
        </w:tc>
      </w:tr>
      <w:tr w:rsidR="005639DF" w:rsidRPr="00C95A53" w:rsidTr="000505C3">
        <w:trPr>
          <w:trHeight w:hRule="exact" w:val="454"/>
        </w:trPr>
        <w:tc>
          <w:tcPr>
            <w:tcW w:w="2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Iron (µ</w:t>
            </w:r>
            <w:proofErr w:type="spellStart"/>
            <w:r w:rsidRPr="00416887">
              <w:rPr>
                <w:rFonts w:ascii="Arial" w:eastAsia="Calibri" w:hAnsi="Arial" w:cs="Arial"/>
              </w:rPr>
              <w:t>mol</w:t>
            </w:r>
            <w:proofErr w:type="spellEnd"/>
            <w:r w:rsidRPr="00416887">
              <w:rPr>
                <w:rFonts w:ascii="Arial" w:eastAsia="Calibri" w:hAnsi="Arial" w:cs="Arial"/>
              </w:rPr>
              <w:t>/L)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 / 5 / 86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4.4 (3.3-7.1)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9DF" w:rsidRPr="00C95A53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11.6 (4.0-11.7)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(9.0-17.7</w:t>
            </w:r>
            <w:r w:rsidRPr="00416887">
              <w:rPr>
                <w:rFonts w:ascii="Arial" w:eastAsia="Calibri" w:hAnsi="Arial" w:cs="Arial"/>
              </w:rPr>
              <w:t>)</w:t>
            </w:r>
          </w:p>
        </w:tc>
      </w:tr>
      <w:tr w:rsidR="005639DF" w:rsidRPr="00C95A53" w:rsidTr="000505C3">
        <w:trPr>
          <w:trHeight w:hRule="exact" w:val="454"/>
        </w:trPr>
        <w:tc>
          <w:tcPr>
            <w:tcW w:w="2624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Ferritin (ng/mL)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101 / 5 / 84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309.8 (162.2-601.2)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9DF" w:rsidRPr="00C95A53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171 (107.4-263.6)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 (59.1-144</w:t>
            </w:r>
            <w:r w:rsidRPr="00416887">
              <w:rPr>
                <w:rFonts w:ascii="Arial" w:eastAsia="Calibri" w:hAnsi="Arial" w:cs="Arial"/>
              </w:rPr>
              <w:t>)</w:t>
            </w:r>
          </w:p>
        </w:tc>
      </w:tr>
      <w:tr w:rsidR="005639DF" w:rsidRPr="00C95A53" w:rsidTr="000505C3">
        <w:trPr>
          <w:trHeight w:hRule="exact" w:val="454"/>
        </w:trPr>
        <w:tc>
          <w:tcPr>
            <w:tcW w:w="2624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proofErr w:type="spellStart"/>
            <w:r w:rsidRPr="00416887">
              <w:rPr>
                <w:rFonts w:ascii="Arial" w:eastAsia="Calibri" w:hAnsi="Arial" w:cs="Arial"/>
              </w:rPr>
              <w:t>sTfR</w:t>
            </w:r>
            <w:proofErr w:type="spellEnd"/>
            <w:r w:rsidRPr="00416887">
              <w:rPr>
                <w:rFonts w:ascii="Arial" w:eastAsia="Calibri" w:hAnsi="Arial" w:cs="Arial"/>
              </w:rPr>
              <w:t xml:space="preserve"> (mg/L)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 / 5 / 70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1.8 (1.4-2.2)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9DF" w:rsidRPr="00C95A53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1.5 (1.4-1.9)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1.4 (1.2-1.8)</w:t>
            </w:r>
          </w:p>
        </w:tc>
      </w:tr>
      <w:tr w:rsidR="005639DF" w:rsidRPr="00C95A53" w:rsidTr="000505C3">
        <w:trPr>
          <w:trHeight w:hRule="exact" w:val="454"/>
        </w:trPr>
        <w:tc>
          <w:tcPr>
            <w:tcW w:w="2624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Transferrin (g/L)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 / 5 / 89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1.6 (1.4-2.0)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9DF" w:rsidRPr="00C95A53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2.3 (1.8-2.3)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2.5 (2.3-2.8)</w:t>
            </w:r>
          </w:p>
        </w:tc>
      </w:tr>
      <w:tr w:rsidR="005639DF" w:rsidRPr="00C95A53" w:rsidTr="000505C3">
        <w:trPr>
          <w:trHeight w:hRule="exact" w:val="454"/>
        </w:trPr>
        <w:tc>
          <w:tcPr>
            <w:tcW w:w="2624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proofErr w:type="spellStart"/>
            <w:r w:rsidRPr="00416887">
              <w:rPr>
                <w:rFonts w:ascii="Arial" w:eastAsia="Calibri" w:hAnsi="Arial" w:cs="Arial"/>
              </w:rPr>
              <w:t>Hepcidin</w:t>
            </w:r>
            <w:proofErr w:type="spellEnd"/>
            <w:r w:rsidRPr="00416887">
              <w:rPr>
                <w:rFonts w:ascii="Arial" w:eastAsia="Calibri" w:hAnsi="Arial" w:cs="Arial"/>
              </w:rPr>
              <w:t xml:space="preserve"> (ng/mL)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 / 5 / 60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63.7 (22.0-121.9)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9DF" w:rsidRPr="00C95A53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30.5 (21.1-69.9)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13.2 (4.2-25.5</w:t>
            </w:r>
            <w:r w:rsidRPr="00416887">
              <w:rPr>
                <w:rFonts w:ascii="Arial" w:eastAsia="Calibri" w:hAnsi="Arial" w:cs="Arial"/>
              </w:rPr>
              <w:t>)</w:t>
            </w:r>
          </w:p>
        </w:tc>
      </w:tr>
      <w:tr w:rsidR="005639DF" w:rsidRPr="00C95A53" w:rsidTr="000505C3">
        <w:trPr>
          <w:trHeight w:hRule="exact" w:val="454"/>
        </w:trPr>
        <w:tc>
          <w:tcPr>
            <w:tcW w:w="2624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CRP (mg/L)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 / 5 / 89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67.8 (36.5-116.9)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9DF" w:rsidRPr="00C95A53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1.6 (0.9-61.2)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1.5 (0.6-5.8</w:t>
            </w:r>
            <w:r w:rsidRPr="00416887">
              <w:rPr>
                <w:rFonts w:ascii="Arial" w:eastAsia="Calibri" w:hAnsi="Arial" w:cs="Arial"/>
              </w:rPr>
              <w:t>)</w:t>
            </w:r>
          </w:p>
        </w:tc>
      </w:tr>
      <w:tr w:rsidR="005639DF" w:rsidRPr="00C95A53" w:rsidTr="000505C3">
        <w:trPr>
          <w:trHeight w:hRule="exact" w:val="454"/>
        </w:trPr>
        <w:tc>
          <w:tcPr>
            <w:tcW w:w="2624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proofErr w:type="spellStart"/>
            <w:r w:rsidRPr="00416887">
              <w:rPr>
                <w:rFonts w:ascii="Arial" w:eastAsia="Calibri" w:hAnsi="Arial" w:cs="Arial"/>
              </w:rPr>
              <w:t>Procalcitonin</w:t>
            </w:r>
            <w:proofErr w:type="spellEnd"/>
            <w:r w:rsidRPr="00416887">
              <w:rPr>
                <w:rFonts w:ascii="Arial" w:eastAsia="Calibri" w:hAnsi="Arial" w:cs="Arial"/>
              </w:rPr>
              <w:t xml:space="preserve"> (µg/L)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 / 5 / 63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ind w:right="-106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0.07 (0.04-0.17)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9DF" w:rsidRPr="00C95A53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0.04 (0.02-0.04)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0.019 (0.019-0.02</w:t>
            </w:r>
            <w:r w:rsidRPr="00416887">
              <w:rPr>
                <w:rFonts w:ascii="Arial" w:eastAsia="Calibri" w:hAnsi="Arial" w:cs="Arial"/>
              </w:rPr>
              <w:t>)</w:t>
            </w:r>
          </w:p>
        </w:tc>
      </w:tr>
      <w:tr w:rsidR="005639DF" w:rsidRPr="00C95A53" w:rsidTr="000505C3">
        <w:trPr>
          <w:trHeight w:hRule="exact" w:val="454"/>
        </w:trPr>
        <w:tc>
          <w:tcPr>
            <w:tcW w:w="2624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Hemoglobin (g/</w:t>
            </w:r>
            <w:proofErr w:type="spellStart"/>
            <w:r w:rsidRPr="00416887">
              <w:rPr>
                <w:rFonts w:ascii="Arial" w:eastAsia="Calibri" w:hAnsi="Arial" w:cs="Arial"/>
              </w:rPr>
              <w:t>dL</w:t>
            </w:r>
            <w:proofErr w:type="spellEnd"/>
            <w:r w:rsidRPr="00416887">
              <w:rPr>
                <w:rFonts w:ascii="Arial" w:eastAsia="Calibri" w:hAnsi="Arial" w:cs="Arial"/>
              </w:rPr>
              <w:t>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102 / 5 / 93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12.1</w:t>
            </w:r>
            <w:r w:rsidRPr="00416887">
              <w:rPr>
                <w:rFonts w:ascii="Arial" w:eastAsia="Calibri" w:hAnsi="Arial" w:cs="Arial"/>
              </w:rPr>
              <w:t xml:space="preserve"> (10.3-12.9)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9DF" w:rsidRPr="00C95A53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11.1 (10.6-11.3)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13.1 (11.8</w:t>
            </w:r>
            <w:r w:rsidRPr="00416887">
              <w:rPr>
                <w:rFonts w:ascii="Arial" w:eastAsia="Calibri" w:hAnsi="Arial" w:cs="Arial"/>
              </w:rPr>
              <w:t>-14.3)</w:t>
            </w:r>
          </w:p>
        </w:tc>
      </w:tr>
      <w:tr w:rsidR="005639DF" w:rsidRPr="00C95A53" w:rsidTr="000505C3">
        <w:trPr>
          <w:trHeight w:hRule="exact" w:val="454"/>
        </w:trPr>
        <w:tc>
          <w:tcPr>
            <w:tcW w:w="2624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MCV (f/L)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102 / 5 / 93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75.5 (68.6-82.8)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9DF" w:rsidRPr="00C95A53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85.3 (77.0-94.0)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 (76.0-86.0</w:t>
            </w:r>
            <w:r w:rsidRPr="00416887">
              <w:rPr>
                <w:rFonts w:ascii="Arial" w:eastAsia="Calibri" w:hAnsi="Arial" w:cs="Arial"/>
              </w:rPr>
              <w:t>)</w:t>
            </w:r>
          </w:p>
        </w:tc>
      </w:tr>
      <w:tr w:rsidR="005639DF" w:rsidRPr="00C95A53" w:rsidTr="000505C3">
        <w:trPr>
          <w:trHeight w:hRule="exact" w:val="454"/>
        </w:trPr>
        <w:tc>
          <w:tcPr>
            <w:tcW w:w="2624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MCH (</w:t>
            </w:r>
            <w:proofErr w:type="spellStart"/>
            <w:r w:rsidRPr="00416887">
              <w:rPr>
                <w:rFonts w:ascii="Arial" w:eastAsia="Calibri" w:hAnsi="Arial" w:cs="Arial"/>
              </w:rPr>
              <w:t>pg</w:t>
            </w:r>
            <w:proofErr w:type="spellEnd"/>
            <w:r w:rsidRPr="00416887">
              <w:rPr>
                <w:rFonts w:ascii="Arial" w:eastAsia="Calibri" w:hAnsi="Arial" w:cs="Arial"/>
              </w:rPr>
              <w:t>/cell)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102 / 5 / 93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25.0 (22.4-27.5)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9DF" w:rsidRPr="00C95A53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28.1 (25.5-28.7)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26.3 (23.8-29.1)</w:t>
            </w:r>
          </w:p>
        </w:tc>
      </w:tr>
      <w:tr w:rsidR="005639DF" w:rsidRPr="00C95A53" w:rsidTr="000505C3">
        <w:trPr>
          <w:trHeight w:hRule="exact" w:val="454"/>
        </w:trPr>
        <w:tc>
          <w:tcPr>
            <w:tcW w:w="2624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MCHC (g/</w:t>
            </w:r>
            <w:proofErr w:type="spellStart"/>
            <w:r w:rsidRPr="00416887">
              <w:rPr>
                <w:rFonts w:ascii="Arial" w:eastAsia="Calibri" w:hAnsi="Arial" w:cs="Arial"/>
              </w:rPr>
              <w:t>dL</w:t>
            </w:r>
            <w:proofErr w:type="spellEnd"/>
            <w:r w:rsidRPr="00416887">
              <w:rPr>
                <w:rFonts w:ascii="Arial" w:eastAsia="Calibri" w:hAnsi="Arial" w:cs="Arial"/>
              </w:rPr>
              <w:t>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102 / 5 / 93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33.1 (32.0-34.0)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9DF" w:rsidRPr="00C95A53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32.9 (32.6-33.0)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32.7 (31.2-33.9)</w:t>
            </w:r>
          </w:p>
        </w:tc>
      </w:tr>
      <w:tr w:rsidR="005639DF" w:rsidRPr="00C95A53" w:rsidTr="000505C3">
        <w:trPr>
          <w:trHeight w:hRule="exact" w:val="575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240" w:lineRule="auto"/>
              <w:ind w:right="-102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Red blood cell distribution width (f/L)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 / 5 / 77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 w:rsidRPr="00416887">
              <w:rPr>
                <w:rFonts w:ascii="Arial" w:eastAsia="Calibri" w:hAnsi="Arial" w:cs="Arial"/>
              </w:rPr>
              <w:t>14.9 (13.8-16.7)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9DF" w:rsidRPr="00C95A53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14.6 (14.1-15.8)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9DF" w:rsidRPr="00416887" w:rsidRDefault="005639DF" w:rsidP="000505C3">
            <w:pPr>
              <w:spacing w:after="0"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14.7 (13.5-15.6)</w:t>
            </w:r>
          </w:p>
        </w:tc>
      </w:tr>
    </w:tbl>
    <w:p w:rsidR="005639DF" w:rsidRPr="00416887" w:rsidRDefault="005639DF" w:rsidP="005639DF">
      <w:pPr>
        <w:spacing w:before="120" w:after="120" w:line="240" w:lineRule="auto"/>
        <w:ind w:left="-142"/>
        <w:jc w:val="both"/>
        <w:rPr>
          <w:rFonts w:ascii="Arial" w:eastAsia="Calibri" w:hAnsi="Arial" w:cs="Times New Roman"/>
          <w:sz w:val="24"/>
          <w:szCs w:val="24"/>
        </w:rPr>
      </w:pPr>
      <w:r w:rsidRPr="00416887">
        <w:rPr>
          <w:rFonts w:ascii="Arial" w:eastAsia="Calibri" w:hAnsi="Arial" w:cs="Times New Roman"/>
          <w:sz w:val="24"/>
          <w:szCs w:val="24"/>
        </w:rPr>
        <w:t xml:space="preserve">CRP, C-reactive protein; MCV, mean corpuscular volume; MCH, mean corpuscular hemoglobin; MCHC, mean corpuscular hemoglobin concentration; </w:t>
      </w:r>
      <w:proofErr w:type="spellStart"/>
      <w:r w:rsidRPr="00416887">
        <w:rPr>
          <w:rFonts w:ascii="Arial" w:eastAsia="Calibri" w:hAnsi="Arial" w:cs="Times New Roman"/>
          <w:sz w:val="24"/>
          <w:szCs w:val="24"/>
        </w:rPr>
        <w:t>sTfR</w:t>
      </w:r>
      <w:proofErr w:type="spellEnd"/>
      <w:r w:rsidRPr="00416887">
        <w:rPr>
          <w:rFonts w:ascii="Arial" w:eastAsia="Calibri" w:hAnsi="Arial" w:cs="Times New Roman"/>
          <w:sz w:val="24"/>
          <w:szCs w:val="24"/>
        </w:rPr>
        <w:t>, soluble transferrin receptor</w:t>
      </w:r>
    </w:p>
    <w:p w:rsidR="005639DF" w:rsidRPr="00416887" w:rsidRDefault="005639DF" w:rsidP="005639DF">
      <w:pPr>
        <w:spacing w:after="0" w:line="240" w:lineRule="auto"/>
        <w:ind w:left="-142"/>
        <w:jc w:val="both"/>
        <w:rPr>
          <w:rFonts w:ascii="Arial" w:eastAsia="Calibri" w:hAnsi="Arial" w:cs="Times New Roman"/>
          <w:sz w:val="24"/>
          <w:szCs w:val="24"/>
        </w:rPr>
      </w:pPr>
      <w:r w:rsidRPr="00416887">
        <w:rPr>
          <w:rFonts w:ascii="Arial" w:eastAsia="Calibri" w:hAnsi="Arial" w:cs="Times New Roman"/>
          <w:sz w:val="24"/>
          <w:szCs w:val="24"/>
          <w:vertAlign w:val="superscript"/>
        </w:rPr>
        <w:t>1</w:t>
      </w:r>
      <w:r w:rsidRPr="00416887">
        <w:rPr>
          <w:rFonts w:ascii="Arial" w:eastAsia="Calibri" w:hAnsi="Arial" w:cs="Times New Roman"/>
          <w:sz w:val="24"/>
          <w:szCs w:val="24"/>
        </w:rPr>
        <w:t xml:space="preserve"> Patients with an available laboratory result</w:t>
      </w:r>
    </w:p>
    <w:p w:rsidR="005639DF" w:rsidRDefault="005639DF" w:rsidP="005639DF">
      <w:pPr>
        <w:spacing w:after="0" w:line="240" w:lineRule="auto"/>
        <w:ind w:left="-142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  <w:vertAlign w:val="superscript"/>
        </w:rPr>
        <w:t xml:space="preserve">2 </w:t>
      </w:r>
      <w:r>
        <w:rPr>
          <w:rFonts w:ascii="Arial" w:eastAsia="Calibri" w:hAnsi="Arial" w:cs="Times New Roman"/>
          <w:sz w:val="24"/>
          <w:szCs w:val="24"/>
        </w:rPr>
        <w:t>Controls who developed tuberculosis</w:t>
      </w:r>
    </w:p>
    <w:p w:rsidR="008C3B51" w:rsidRPr="00BC51D4" w:rsidRDefault="008C3B51">
      <w:pPr>
        <w:rPr>
          <w:rFonts w:ascii="Arial" w:hAnsi="Arial" w:cs="Arial"/>
        </w:rPr>
      </w:pPr>
      <w:bookmarkStart w:id="0" w:name="_GoBack"/>
      <w:bookmarkEnd w:id="0"/>
    </w:p>
    <w:sectPr w:rsidR="008C3B51" w:rsidRPr="00BC51D4" w:rsidSect="005639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6"/>
    <w:rsid w:val="002F173B"/>
    <w:rsid w:val="004F3C36"/>
    <w:rsid w:val="005639DF"/>
    <w:rsid w:val="0068211A"/>
    <w:rsid w:val="008C3B51"/>
    <w:rsid w:val="00B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Swiss TPH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Hella</dc:creator>
  <cp:keywords/>
  <dc:description/>
  <cp:lastModifiedBy>Jerry Hella</cp:lastModifiedBy>
  <cp:revision>3</cp:revision>
  <dcterms:created xsi:type="dcterms:W3CDTF">2018-04-10T10:35:00Z</dcterms:created>
  <dcterms:modified xsi:type="dcterms:W3CDTF">2018-04-10T10:50:00Z</dcterms:modified>
</cp:coreProperties>
</file>