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855" w:rsidRDefault="00391855" w:rsidP="00391855">
      <w:pPr>
        <w:pStyle w:val="Body"/>
        <w:keepNext/>
        <w:spacing w:after="200"/>
        <w:jc w:val="center"/>
      </w:pPr>
      <w:r>
        <w:rPr>
          <w:rStyle w:val="None"/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 wp14:anchorId="4BA18AED" wp14:editId="0F5B78E6">
            <wp:extent cx="4244855" cy="6991350"/>
            <wp:effectExtent l="0" t="0" r="0" b="0"/>
            <wp:docPr id="1073741832" name="officeArt object" descr="replicate_fig copy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replicate_fig copy.tiff" descr="replicate_fig copy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855" cy="6991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91855" w:rsidRDefault="00391855" w:rsidP="00391855">
      <w:pPr>
        <w:pStyle w:val="Caption"/>
        <w:spacing w:line="480" w:lineRule="auto"/>
        <w:rPr>
          <w:rStyle w:val="None"/>
          <w:rFonts w:ascii="Times New Roman" w:hAnsi="Times New Roman"/>
          <w:i w:val="0"/>
          <w:iCs w:val="0"/>
          <w:color w:val="000000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b/>
          <w:bCs/>
          <w:i w:val="0"/>
          <w:iCs w:val="0"/>
          <w:color w:val="000000"/>
          <w:sz w:val="24"/>
          <w:szCs w:val="24"/>
          <w:u w:color="000000"/>
        </w:rPr>
        <w:t>Fig S9.</w:t>
      </w:r>
      <w:r>
        <w:rPr>
          <w:rStyle w:val="None"/>
          <w:rFonts w:ascii="Times New Roman" w:hAnsi="Times New Roman"/>
          <w:i w:val="0"/>
          <w:iCs w:val="0"/>
          <w:color w:val="000000"/>
          <w:sz w:val="24"/>
          <w:szCs w:val="24"/>
          <w:u w:color="000000"/>
        </w:rPr>
        <w:t xml:space="preserve"> Variation in social behavior illustrating consistent individual differences (in </w:t>
      </w:r>
      <w:proofErr w:type="spellStart"/>
      <w:r>
        <w:rPr>
          <w:rStyle w:val="None"/>
          <w:rFonts w:ascii="Times New Roman" w:hAnsi="Times New Roman"/>
          <w:i w:val="0"/>
          <w:iCs w:val="0"/>
          <w:color w:val="000000"/>
          <w:sz w:val="24"/>
          <w:szCs w:val="24"/>
          <w:u w:color="000000"/>
        </w:rPr>
        <w:t>colour</w:t>
      </w:r>
      <w:proofErr w:type="spellEnd"/>
      <w:r>
        <w:rPr>
          <w:rStyle w:val="None"/>
          <w:rFonts w:ascii="Times New Roman" w:hAnsi="Times New Roman"/>
          <w:i w:val="0"/>
          <w:iCs w:val="0"/>
          <w:color w:val="000000"/>
          <w:sz w:val="24"/>
          <w:szCs w:val="24"/>
          <w:u w:color="000000"/>
        </w:rPr>
        <w:t xml:space="preserve">) and population mean (in black) response to changing conspecific density for female (n = 12) and male (n = 11) captive elk in Saskatchewan (2007). Plots illustrate response differences between </w:t>
      </w:r>
      <w:r>
        <w:rPr>
          <w:rStyle w:val="None"/>
          <w:rFonts w:ascii="Times New Roman" w:hAnsi="Times New Roman"/>
          <w:i w:val="0"/>
          <w:iCs w:val="0"/>
          <w:color w:val="000000"/>
          <w:sz w:val="24"/>
          <w:szCs w:val="24"/>
          <w:u w:color="000000"/>
        </w:rPr>
        <w:lastRenderedPageBreak/>
        <w:t>replicate 1 (left) and replicate 2 (right): (a) and (b) are eigenvector centrality; (c) and (d) are graph strength; and (e) and (f) are degree; for females. For males: (g) and (h) are eigenvector centrality; (I) and (j) are graph strength; and (k) and (l) are degree.</w:t>
      </w:r>
    </w:p>
    <w:p w:rsidR="00AD1F7F" w:rsidRDefault="00AD1F7F">
      <w:bookmarkStart w:id="0" w:name="_GoBack"/>
      <w:bookmarkEnd w:id="0"/>
    </w:p>
    <w:sectPr w:rsidR="00AD1F7F" w:rsidSect="007706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55"/>
    <w:rsid w:val="00133171"/>
    <w:rsid w:val="002055B4"/>
    <w:rsid w:val="00367133"/>
    <w:rsid w:val="00391855"/>
    <w:rsid w:val="006343CF"/>
    <w:rsid w:val="00734183"/>
    <w:rsid w:val="007706D6"/>
    <w:rsid w:val="009A573D"/>
    <w:rsid w:val="009F0C6B"/>
    <w:rsid w:val="00AD1F7F"/>
    <w:rsid w:val="00E34418"/>
    <w:rsid w:val="00F1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DDA128"/>
  <w15:chartTrackingRefBased/>
  <w15:docId w15:val="{105D403F-950C-7D4D-86CD-598D359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9185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None">
    <w:name w:val="None"/>
    <w:rsid w:val="00391855"/>
  </w:style>
  <w:style w:type="paragraph" w:styleId="Caption">
    <w:name w:val="caption"/>
    <w:next w:val="Body"/>
    <w:rsid w:val="0039185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Arial Unicode MS" w:hAnsi="Calibri" w:cs="Arial Unicode MS"/>
      <w:i/>
      <w:iCs/>
      <w:color w:val="44546A"/>
      <w:sz w:val="18"/>
      <w:szCs w:val="18"/>
      <w:u w:color="44546A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 Webber</dc:creator>
  <cp:keywords/>
  <dc:description/>
  <cp:lastModifiedBy>Quinn Webber</cp:lastModifiedBy>
  <cp:revision>1</cp:revision>
  <dcterms:created xsi:type="dcterms:W3CDTF">2018-02-21T16:59:00Z</dcterms:created>
  <dcterms:modified xsi:type="dcterms:W3CDTF">2018-02-21T17:00:00Z</dcterms:modified>
</cp:coreProperties>
</file>