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AE" w:rsidRPr="00556294" w:rsidRDefault="00F07AAE" w:rsidP="00F07AAE">
      <w:pPr>
        <w:jc w:val="left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S2 Appendix.</w:t>
      </w:r>
      <w:r w:rsidRPr="00556294">
        <w:rPr>
          <w:rFonts w:ascii="Times New Roman" w:hAnsi="Times New Roman"/>
          <w:sz w:val="24"/>
        </w:rPr>
        <w:t xml:space="preserve"> </w:t>
      </w:r>
      <w:r w:rsidRPr="00556294">
        <w:rPr>
          <w:rFonts w:eastAsia="Times New Roman"/>
          <w:b/>
          <w:bCs/>
          <w:szCs w:val="24"/>
        </w:rPr>
        <w:t>Association of Never Insured Status on Perceived Quality of Healthcare</w:t>
      </w:r>
    </w:p>
    <w:tbl>
      <w:tblPr>
        <w:tblW w:w="1105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067"/>
        <w:gridCol w:w="912"/>
        <w:gridCol w:w="1140"/>
        <w:gridCol w:w="1276"/>
        <w:gridCol w:w="850"/>
        <w:gridCol w:w="1134"/>
        <w:gridCol w:w="1134"/>
        <w:gridCol w:w="992"/>
      </w:tblGrid>
      <w:tr w:rsidR="00F07AAE" w:rsidRPr="00556294" w:rsidTr="007612ED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Average Perception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Service Provision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Complaint Lodging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Information Provision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Waiting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Prescribed Drugs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Equal Treatment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Queuing System</w:t>
            </w:r>
          </w:p>
        </w:tc>
      </w:tr>
      <w:tr w:rsidR="00F07AAE" w:rsidRPr="00556294" w:rsidTr="007612ED">
        <w:trPr>
          <w:trHeight w:val="118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Strongly Disagree or Very Dissatisfied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Never insured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0.245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0.330**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0.294*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0.418**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0.038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</w:tr>
      <w:tr w:rsidR="00F07AAE" w:rsidRPr="00556294" w:rsidTr="007612ED">
        <w:trPr>
          <w:trHeight w:val="120"/>
        </w:trPr>
        <w:tc>
          <w:tcPr>
            <w:tcW w:w="113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Age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0.012**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-0.001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(0.006)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</w:tr>
      <w:tr w:rsidR="00F07AAE" w:rsidRPr="00556294" w:rsidTr="007612ED">
        <w:trPr>
          <w:trHeight w:val="1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Female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0.257*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-0.033</w:t>
            </w:r>
          </w:p>
        </w:tc>
      </w:tr>
      <w:tr w:rsidR="00F07AAE" w:rsidRPr="00556294" w:rsidTr="007612ED">
        <w:trPr>
          <w:trHeight w:val="7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(0.164)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Married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-0.313***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-0.591***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-0.466***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-0.247**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-0.391***</w:t>
            </w:r>
          </w:p>
        </w:tc>
      </w:tr>
      <w:tr w:rsidR="00F07AAE" w:rsidRPr="00556294" w:rsidTr="007612ED">
        <w:trPr>
          <w:trHeight w:val="1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(0.118)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(0.139)</w:t>
            </w:r>
          </w:p>
        </w:tc>
      </w:tr>
      <w:tr w:rsidR="00F07AAE" w:rsidRPr="00556294" w:rsidTr="007612ED">
        <w:trPr>
          <w:trHeight w:val="12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Christian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-0.335*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-0.192</w:t>
            </w:r>
          </w:p>
        </w:tc>
      </w:tr>
      <w:tr w:rsidR="00F07AAE" w:rsidRPr="00556294" w:rsidTr="007612ED">
        <w:trPr>
          <w:trHeight w:val="21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(0.169)</w:t>
            </w:r>
          </w:p>
        </w:tc>
      </w:tr>
      <w:tr w:rsidR="00F07AAE" w:rsidRPr="00556294" w:rsidTr="007612ED">
        <w:trPr>
          <w:trHeight w:val="12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Household Size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-0.050*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-0.020</w:t>
            </w:r>
          </w:p>
        </w:tc>
      </w:tr>
      <w:tr w:rsidR="00F07AAE" w:rsidRPr="00556294" w:rsidTr="007612ED">
        <w:trPr>
          <w:trHeight w:val="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(0.027)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(0.035)</w:t>
            </w:r>
          </w:p>
        </w:tc>
      </w:tr>
      <w:tr w:rsidR="00F07AAE" w:rsidRPr="00556294" w:rsidTr="007612ED">
        <w:trPr>
          <w:trHeight w:val="12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Rural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0.199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-0.131</w:t>
            </w:r>
          </w:p>
        </w:tc>
      </w:tr>
      <w:tr w:rsidR="00F07AAE" w:rsidRPr="00556294" w:rsidTr="007612ED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(0.268)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(0.176)</w:t>
            </w:r>
          </w:p>
        </w:tc>
      </w:tr>
      <w:tr w:rsidR="00F07AAE" w:rsidRPr="00556294" w:rsidTr="007612ED">
        <w:trPr>
          <w:trHeight w:val="12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No. Facility Visit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0.056*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0.070**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0.030</w:t>
            </w:r>
          </w:p>
        </w:tc>
      </w:tr>
      <w:tr w:rsidR="00F07AAE" w:rsidRPr="00556294" w:rsidTr="007612ED">
        <w:trPr>
          <w:trHeight w:val="7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(0.048)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Primary Edu. plus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0.366**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0.405***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0.269**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0.360***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(0.136)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Work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-0.032</w:t>
            </w:r>
          </w:p>
        </w:tc>
      </w:tr>
      <w:tr w:rsidR="00F07AAE" w:rsidRPr="00556294" w:rsidTr="007612ED">
        <w:trPr>
          <w:trHeight w:val="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(0.223)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(0.208)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_cons</w:t>
            </w: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1.919***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0.312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3.032***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1.183***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1.664***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1.106**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0.385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1.030***</w:t>
            </w:r>
          </w:p>
        </w:tc>
      </w:tr>
      <w:tr w:rsidR="00F07AAE" w:rsidRPr="00556294" w:rsidTr="007612ED">
        <w:trPr>
          <w:trHeight w:val="206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(0.448)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(0.387)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(0.546)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(0.428)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(0.463)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(0.386)</w:t>
            </w:r>
          </w:p>
        </w:tc>
      </w:tr>
      <w:tr w:rsidR="00F07AAE" w:rsidRPr="00556294" w:rsidTr="007612ED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Disagree or Dissatisfied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Never insured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0.245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0.709***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0.556***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0.451***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0.319*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(0.182)</w:t>
            </w:r>
          </w:p>
        </w:tc>
      </w:tr>
      <w:tr w:rsidR="00F07AAE" w:rsidRPr="00556294" w:rsidTr="007612ED">
        <w:trPr>
          <w:trHeight w:val="10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Age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0.012**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-0.001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(0.006)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</w:tr>
      <w:tr w:rsidR="00F07AAE" w:rsidRPr="00556294" w:rsidTr="007612ED">
        <w:trPr>
          <w:trHeight w:val="12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Female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0.257*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-0.033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(0.164)</w:t>
            </w:r>
          </w:p>
        </w:tc>
      </w:tr>
      <w:tr w:rsidR="00F07AAE" w:rsidRPr="00556294" w:rsidTr="007612ED">
        <w:trPr>
          <w:trHeight w:val="11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Married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-0.313***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-0.591***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-0.466***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-0.247**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-0.391***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(0.118)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(0.139)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Christian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-0.335*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-0.192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(0.169)</w:t>
            </w:r>
          </w:p>
        </w:tc>
      </w:tr>
      <w:tr w:rsidR="00F07AAE" w:rsidRPr="00556294" w:rsidTr="007612ED">
        <w:trPr>
          <w:trHeight w:val="1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Household Size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-0.050*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-0.144***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-0.101***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-0.078**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-0.064**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-0.126***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(0.027)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(0.034)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Rural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-0.154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-0.510***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-0.131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(0.186)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(0.176)</w:t>
            </w:r>
          </w:p>
        </w:tc>
      </w:tr>
      <w:tr w:rsidR="00F07AAE" w:rsidRPr="00556294" w:rsidTr="007612ED">
        <w:trPr>
          <w:trHeight w:val="10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No. Facility Visit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0.056*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-0.083**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0.070**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0.030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(0.048)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Primary Edu. plus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0.366**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0.405***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0.269**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0.360***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(0.136)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Work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-0.032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(0.223)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(0.208)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_cons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-1.485***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2.040***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-0.730*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-0.652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(0.474)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(0.414)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(0.543)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(0.392)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(0.406)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(0.407)</w:t>
            </w:r>
          </w:p>
        </w:tc>
      </w:tr>
      <w:tr w:rsidR="00F07AAE" w:rsidRPr="00556294" w:rsidTr="007612ED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Neutral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Never insured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0.245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0.132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-0.159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-0.277*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0.060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-0.370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(0.219)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(0.234)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(0.248)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Age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0.012**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-0.017***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-0.001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(0.006)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Female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0.257*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-0.033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(0.164)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Married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-0.313***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-0.591***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-0.466***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-0.247**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-0.391***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(0.118)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(0.139)</w:t>
            </w:r>
          </w:p>
        </w:tc>
      </w:tr>
      <w:tr w:rsidR="00F07AAE" w:rsidRPr="00556294" w:rsidTr="007612ED">
        <w:trPr>
          <w:trHeight w:val="10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Christian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-0.060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-0.335*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-0.192</w:t>
            </w:r>
          </w:p>
        </w:tc>
      </w:tr>
      <w:tr w:rsidR="00F07AAE" w:rsidRPr="00556294" w:rsidTr="007612ED">
        <w:trPr>
          <w:trHeight w:val="10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(0.180)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(0.193)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(0.169)</w:t>
            </w:r>
          </w:p>
        </w:tc>
      </w:tr>
      <w:tr w:rsidR="00F07AAE" w:rsidRPr="00556294" w:rsidTr="007612ED">
        <w:trPr>
          <w:trHeight w:val="16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Household Size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-0.050*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0.097***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-0.031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(0.027)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(0.056)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(0.041)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Rural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-0.705**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-0.432*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-0.131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(0.319)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(0.176)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No. Facility Visit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0.056*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0.148***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0.070**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0.030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(0.048)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Primary Edu. plus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0.366**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0.361***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0.405***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0.269**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0.360***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(0.143)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(0.137)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(0.136)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Work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-0.032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(0.223)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(0.200)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(0.208)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_cons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-2.569***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-2.688***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-1.871***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-2.134***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-1.605***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-1.793***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-1.620***</w:t>
            </w:r>
          </w:p>
        </w:tc>
      </w:tr>
      <w:tr w:rsidR="00F07AAE" w:rsidRPr="00556294" w:rsidTr="007612ED">
        <w:trPr>
          <w:trHeight w:val="144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(0.499)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(0.476)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(0.514)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(0.498)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(0.436)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(0.444)</w:t>
            </w:r>
          </w:p>
        </w:tc>
      </w:tr>
      <w:tr w:rsidR="00F07AAE" w:rsidRPr="00556294" w:rsidTr="007612ED">
        <w:trPr>
          <w:trHeight w:val="179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8"/>
                <w:szCs w:val="16"/>
                <w:lang w:eastAsia="en-US"/>
              </w:rPr>
              <w:t>Agree or Satisfied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Never insured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-0.633***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-0.002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-0.586</w:t>
            </w:r>
          </w:p>
        </w:tc>
      </w:tr>
      <w:tr w:rsidR="00F07AAE" w:rsidRPr="00556294" w:rsidTr="007612ED">
        <w:trPr>
          <w:trHeight w:val="108"/>
        </w:trPr>
        <w:tc>
          <w:tcPr>
            <w:tcW w:w="1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(0.383)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Age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-0.030***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-0.001</w:t>
            </w:r>
          </w:p>
        </w:tc>
      </w:tr>
      <w:tr w:rsidR="00F07AAE" w:rsidRPr="00556294" w:rsidTr="007612ED">
        <w:trPr>
          <w:trHeight w:val="7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(0.005)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Female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-0.033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(0.164)</w:t>
            </w:r>
          </w:p>
        </w:tc>
      </w:tr>
      <w:tr w:rsidR="00F07AAE" w:rsidRPr="00556294" w:rsidTr="007612ED">
        <w:trPr>
          <w:trHeight w:val="8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Married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-0.247**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-0.391***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(0.139)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Christian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-0.192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(0.169)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Household Size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-0.033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(0.082)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Rural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-0.624**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-0.131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(0.176)</w:t>
            </w:r>
          </w:p>
        </w:tc>
      </w:tr>
      <w:tr w:rsidR="00F07AAE" w:rsidRPr="00556294" w:rsidTr="007612ED">
        <w:trPr>
          <w:trHeight w:val="2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No. Facility Visit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0.070**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0.030</w:t>
            </w:r>
          </w:p>
        </w:tc>
      </w:tr>
      <w:tr w:rsidR="00F07AAE" w:rsidRPr="00556294" w:rsidTr="007612ED">
        <w:trPr>
          <w:trHeight w:val="6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(0.029)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(0.048)</w:t>
            </w:r>
          </w:p>
        </w:tc>
      </w:tr>
      <w:tr w:rsidR="00F07AAE" w:rsidRPr="00556294" w:rsidTr="007612ED">
        <w:trPr>
          <w:trHeight w:val="1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Primary Edu. plus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0.269**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0.360***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(0.136)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Work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-0.329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-0.032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(0.183)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(0.208)</w:t>
            </w:r>
          </w:p>
        </w:tc>
      </w:tr>
      <w:tr w:rsidR="00F07AAE" w:rsidRPr="00556294" w:rsidTr="007612ED">
        <w:trPr>
          <w:trHeight w:val="6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_cons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-0.618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-2.308***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-2.348***</w:t>
            </w:r>
          </w:p>
        </w:tc>
      </w:tr>
      <w:tr w:rsidR="00F07AAE" w:rsidRPr="00556294" w:rsidTr="007612ED">
        <w:trPr>
          <w:trHeight w:val="104"/>
        </w:trPr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(0.594)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(0.520)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color w:val="000000"/>
                <w:sz w:val="16"/>
                <w:szCs w:val="16"/>
                <w:lang w:eastAsia="en-US"/>
              </w:rPr>
              <w:t>(0.575)</w:t>
            </w:r>
          </w:p>
        </w:tc>
      </w:tr>
      <w:tr w:rsidR="00F07AAE" w:rsidRPr="00556294" w:rsidTr="007612ED">
        <w:trPr>
          <w:trHeight w:val="149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No. of Obs.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1085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7AAE" w:rsidRPr="00556294" w:rsidRDefault="00F07AAE" w:rsidP="007612ED">
            <w:pPr>
              <w:spacing w:after="0" w:line="240" w:lineRule="auto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</w:pPr>
            <w:r w:rsidRPr="00556294">
              <w:rPr>
                <w:rFonts w:eastAsia="Times New Roman"/>
                <w:b/>
                <w:color w:val="000000"/>
                <w:sz w:val="16"/>
                <w:szCs w:val="16"/>
                <w:lang w:eastAsia="en-US"/>
              </w:rPr>
              <w:t>1083</w:t>
            </w:r>
          </w:p>
        </w:tc>
      </w:tr>
    </w:tbl>
    <w:p w:rsidR="00F07AAE" w:rsidRPr="00556294" w:rsidRDefault="00F07AAE" w:rsidP="00F07AAE">
      <w:pPr>
        <w:jc w:val="left"/>
        <w:rPr>
          <w:sz w:val="18"/>
        </w:rPr>
      </w:pPr>
      <w:r w:rsidRPr="00556294">
        <w:rPr>
          <w:sz w:val="18"/>
        </w:rPr>
        <w:t xml:space="preserve">Source: COHEiSION Project baseline survey (March 2012), N=1,903 household heads. Note: Standard errors in parenthesis are robust and corrected for clustering at the health facility level. *: p&lt;0.10, **: p&lt;0.05, ***: p&lt;0.01 </w:t>
      </w:r>
    </w:p>
    <w:p w:rsidR="00F07AAE" w:rsidRPr="001C2863" w:rsidRDefault="00F07AAE" w:rsidP="00F07AAE">
      <w:pPr>
        <w:jc w:val="left"/>
        <w:rPr>
          <w:sz w:val="18"/>
        </w:rPr>
      </w:pPr>
    </w:p>
    <w:p w:rsidR="00FB6237" w:rsidRDefault="00FB6237">
      <w:bookmarkStart w:id="0" w:name="_GoBack"/>
      <w:bookmarkEnd w:id="0"/>
    </w:p>
    <w:sectPr w:rsidR="00FB6237" w:rsidSect="00954362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AE"/>
    <w:rsid w:val="000A53A4"/>
    <w:rsid w:val="002064F5"/>
    <w:rsid w:val="002570D0"/>
    <w:rsid w:val="002E0E31"/>
    <w:rsid w:val="00564E13"/>
    <w:rsid w:val="00BE2144"/>
    <w:rsid w:val="00F07AAE"/>
    <w:rsid w:val="00FB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10024-6D42-4E13-9BD7-53FE25DA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AE"/>
    <w:pPr>
      <w:spacing w:after="200" w:line="360" w:lineRule="auto"/>
      <w:jc w:val="both"/>
    </w:pPr>
    <w:rPr>
      <w:rFonts w:ascii="Calibri" w:eastAsia="SimSun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PharmAccess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Duku</dc:creator>
  <cp:keywords/>
  <dc:description/>
  <cp:lastModifiedBy>Stephen Duku</cp:lastModifiedBy>
  <cp:revision>1</cp:revision>
  <dcterms:created xsi:type="dcterms:W3CDTF">2016-12-06T12:32:00Z</dcterms:created>
  <dcterms:modified xsi:type="dcterms:W3CDTF">2016-12-06T12:32:00Z</dcterms:modified>
</cp:coreProperties>
</file>