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F" w:rsidRPr="007855DF" w:rsidRDefault="007855DF" w:rsidP="007855DF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  <w:r w:rsidRPr="007855DF">
        <w:rPr>
          <w:rFonts w:ascii="Calibri" w:eastAsia="Calibri" w:hAnsi="Calibri" w:cs="Times New Roman"/>
          <w:b/>
          <w:lang w:val="en-GB"/>
        </w:rPr>
        <w:t>S2</w:t>
      </w:r>
      <w:r>
        <w:rPr>
          <w:rFonts w:ascii="Calibri" w:eastAsia="Calibri" w:hAnsi="Calibri" w:cs="Times New Roman"/>
          <w:b/>
          <w:lang w:val="en-GB"/>
        </w:rPr>
        <w:t xml:space="preserve"> Table</w:t>
      </w:r>
      <w:r w:rsidRPr="007855DF">
        <w:rPr>
          <w:rFonts w:ascii="Calibri" w:eastAsia="Calibri" w:hAnsi="Calibri" w:cs="Times New Roman"/>
          <w:b/>
          <w:lang w:val="en-GB"/>
        </w:rPr>
        <w:t>. Fixed parameters used in the productivity model: average weights and ages at birth, weaning and maturity in t</w:t>
      </w:r>
      <w:r w:rsidR="00410C90">
        <w:rPr>
          <w:rFonts w:ascii="Calibri" w:eastAsia="Calibri" w:hAnsi="Calibri" w:cs="Times New Roman"/>
          <w:b/>
          <w:lang w:val="en-GB"/>
        </w:rPr>
        <w:t>he different cattle categories</w:t>
      </w:r>
      <w:r w:rsidR="003473D7">
        <w:rPr>
          <w:rFonts w:ascii="Calibri" w:eastAsia="Calibri" w:hAnsi="Calibri" w:cs="Times New Roman"/>
          <w:b/>
          <w:lang w:val="en-GB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9"/>
        <w:gridCol w:w="1456"/>
        <w:gridCol w:w="889"/>
        <w:gridCol w:w="1176"/>
        <w:gridCol w:w="1174"/>
        <w:gridCol w:w="1321"/>
        <w:gridCol w:w="1321"/>
        <w:gridCol w:w="1230"/>
      </w:tblGrid>
      <w:tr w:rsidR="007855DF" w:rsidRPr="007855DF" w:rsidTr="00C12B91">
        <w:trPr>
          <w:trHeight w:val="436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Beef sector</w:t>
            </w:r>
          </w:p>
        </w:tc>
      </w:tr>
      <w:tr w:rsidR="007855DF" w:rsidRPr="007855DF" w:rsidTr="00C12B91">
        <w:trPr>
          <w:trHeight w:val="1610"/>
        </w:trPr>
        <w:tc>
          <w:tcPr>
            <w:tcW w:w="1287" w:type="pct"/>
            <w:gridSpan w:val="2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birth (kg)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weaning</w:t>
            </w:r>
          </w:p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 xml:space="preserve"> (kg)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maturity (kg)*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 birth-150 days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</w:t>
            </w:r>
          </w:p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150-250 days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</w:t>
            </w:r>
          </w:p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&gt;250 days</w:t>
            </w:r>
          </w:p>
        </w:tc>
      </w:tr>
      <w:tr w:rsidR="007855DF" w:rsidRPr="007855DF" w:rsidTr="00C12B91">
        <w:trPr>
          <w:trHeight w:val="1453"/>
        </w:trPr>
        <w:tc>
          <w:tcPr>
            <w:tcW w:w="527" w:type="pct"/>
            <w:vMerge w:val="restar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Female</w:t>
            </w: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Breeding herd replacement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675**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0.49</w:t>
            </w:r>
          </w:p>
        </w:tc>
      </w:tr>
      <w:tr w:rsidR="007855DF" w:rsidRPr="007855DF" w:rsidTr="00C12B91">
        <w:trPr>
          <w:trHeight w:val="1127"/>
        </w:trPr>
        <w:tc>
          <w:tcPr>
            <w:tcW w:w="527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Weanling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325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0.49</w:t>
            </w:r>
          </w:p>
        </w:tc>
      </w:tr>
      <w:tr w:rsidR="007855DF" w:rsidRPr="007855DF" w:rsidTr="00C12B91">
        <w:trPr>
          <w:trHeight w:val="1138"/>
        </w:trPr>
        <w:tc>
          <w:tcPr>
            <w:tcW w:w="527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Heifer sold after 1 year old without calving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688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0.49</w:t>
            </w:r>
          </w:p>
        </w:tc>
      </w:tr>
      <w:tr w:rsidR="007855DF" w:rsidRPr="007855DF" w:rsidTr="00C12B91">
        <w:tc>
          <w:tcPr>
            <w:tcW w:w="527" w:type="pct"/>
            <w:vMerge w:val="restar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Male</w:t>
            </w: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Breeding herd replacement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325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1.34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1.49</w:t>
            </w:r>
          </w:p>
        </w:tc>
      </w:tr>
      <w:tr w:rsidR="007855DF" w:rsidRPr="007855DF" w:rsidTr="00C12B91">
        <w:trPr>
          <w:trHeight w:val="852"/>
        </w:trPr>
        <w:tc>
          <w:tcPr>
            <w:tcW w:w="527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Light weanling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1.34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1.49</w:t>
            </w:r>
          </w:p>
        </w:tc>
      </w:tr>
      <w:tr w:rsidR="007855DF" w:rsidRPr="007855DF" w:rsidTr="00C12B91">
        <w:trPr>
          <w:trHeight w:val="818"/>
        </w:trPr>
        <w:tc>
          <w:tcPr>
            <w:tcW w:w="527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Heavy weanling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325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420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1.34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1.49</w:t>
            </w:r>
          </w:p>
        </w:tc>
      </w:tr>
      <w:tr w:rsidR="007855DF" w:rsidRPr="007855DF" w:rsidTr="00C12B91">
        <w:trPr>
          <w:trHeight w:val="862"/>
        </w:trPr>
        <w:tc>
          <w:tcPr>
            <w:tcW w:w="527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Young bull</w:t>
            </w:r>
          </w:p>
        </w:tc>
        <w:tc>
          <w:tcPr>
            <w:tcW w:w="46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325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755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1.34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1.49</w:t>
            </w:r>
          </w:p>
        </w:tc>
      </w:tr>
    </w:tbl>
    <w:p w:rsidR="007855DF" w:rsidRPr="007855DF" w:rsidRDefault="007855DF" w:rsidP="007855DF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855DF">
        <w:rPr>
          <w:rFonts w:ascii="Calibri" w:eastAsia="Calibri" w:hAnsi="Calibri" w:cs="Times New Roman"/>
          <w:lang w:val="en-GB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42"/>
        <w:gridCol w:w="1040"/>
        <w:gridCol w:w="1172"/>
        <w:gridCol w:w="1176"/>
        <w:gridCol w:w="1174"/>
        <w:gridCol w:w="1321"/>
        <w:gridCol w:w="1277"/>
        <w:gridCol w:w="1274"/>
      </w:tblGrid>
      <w:tr w:rsidR="007855DF" w:rsidRPr="007855DF" w:rsidTr="00C12B91">
        <w:trPr>
          <w:trHeight w:val="483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lastRenderedPageBreak/>
              <w:t>Dairy sector (without veal production)</w:t>
            </w:r>
          </w:p>
        </w:tc>
      </w:tr>
      <w:tr w:rsidR="007855DF" w:rsidRPr="007855DF" w:rsidTr="00C12B91">
        <w:trPr>
          <w:trHeight w:val="1331"/>
        </w:trPr>
        <w:tc>
          <w:tcPr>
            <w:tcW w:w="1139" w:type="pct"/>
            <w:gridSpan w:val="2"/>
            <w:shd w:val="clear" w:color="auto" w:fill="D9D9D9" w:themeFill="background1" w:themeFillShade="D9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birth (kg)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 xml:space="preserve">Weight at weaning </w:t>
            </w:r>
          </w:p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(kg)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maturity (kg)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 birth-150 days</w:t>
            </w:r>
          </w:p>
        </w:tc>
        <w:tc>
          <w:tcPr>
            <w:tcW w:w="1332" w:type="pct"/>
            <w:gridSpan w:val="2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</w:t>
            </w:r>
          </w:p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&gt;150 days</w:t>
            </w:r>
          </w:p>
        </w:tc>
      </w:tr>
      <w:tr w:rsidR="007855DF" w:rsidRPr="007855DF" w:rsidTr="00C12B91">
        <w:trPr>
          <w:trHeight w:val="1250"/>
        </w:trPr>
        <w:tc>
          <w:tcPr>
            <w:tcW w:w="596" w:type="pct"/>
            <w:vMerge w:val="restar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Female</w:t>
            </w: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Breeding herd replacement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630***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0.82</w:t>
            </w:r>
          </w:p>
        </w:tc>
        <w:tc>
          <w:tcPr>
            <w:tcW w:w="1332" w:type="pct"/>
            <w:gridSpan w:val="2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0.67</w:t>
            </w:r>
          </w:p>
        </w:tc>
      </w:tr>
      <w:tr w:rsidR="007855DF" w:rsidRPr="007855DF" w:rsidTr="00C12B91">
        <w:trPr>
          <w:trHeight w:val="2106"/>
        </w:trPr>
        <w:tc>
          <w:tcPr>
            <w:tcW w:w="596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Heifer sold after 1 year old without calving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620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0.82</w:t>
            </w:r>
          </w:p>
        </w:tc>
        <w:tc>
          <w:tcPr>
            <w:tcW w:w="1332" w:type="pct"/>
            <w:gridSpan w:val="2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0.67</w:t>
            </w:r>
          </w:p>
        </w:tc>
      </w:tr>
      <w:tr w:rsidR="007855DF" w:rsidRPr="007855DF" w:rsidTr="00C12B91">
        <w:tc>
          <w:tcPr>
            <w:tcW w:w="596" w:type="pct"/>
            <w:vMerge w:val="restar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Male</w:t>
            </w: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Breeding herd replacement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800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1.04</w:t>
            </w:r>
          </w:p>
        </w:tc>
        <w:tc>
          <w:tcPr>
            <w:tcW w:w="1332" w:type="pct"/>
            <w:gridSpan w:val="2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1.08</w:t>
            </w:r>
          </w:p>
        </w:tc>
      </w:tr>
      <w:tr w:rsidR="007855DF" w:rsidRPr="007855DF" w:rsidTr="00C12B91">
        <w:trPr>
          <w:trHeight w:val="854"/>
        </w:trPr>
        <w:tc>
          <w:tcPr>
            <w:tcW w:w="596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Young bull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666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1.04</w:t>
            </w:r>
          </w:p>
        </w:tc>
        <w:tc>
          <w:tcPr>
            <w:tcW w:w="1332" w:type="pct"/>
            <w:gridSpan w:val="2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1.08</w:t>
            </w:r>
          </w:p>
        </w:tc>
      </w:tr>
      <w:tr w:rsidR="007855DF" w:rsidRPr="007855DF" w:rsidTr="00C12B91">
        <w:trPr>
          <w:trHeight w:val="690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Veal production (dairy sector)</w:t>
            </w:r>
          </w:p>
        </w:tc>
      </w:tr>
      <w:tr w:rsidR="007855DF" w:rsidRPr="007855DF" w:rsidTr="00C12B91">
        <w:trPr>
          <w:trHeight w:val="1074"/>
        </w:trPr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birth (kg)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Age at introduction in feedlot/export (days)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Age at maturity (days)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Weight at introduction in feedlot/export (kg)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 birth-7 days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Average daily gain (kg/day) 7 days to sale</w:t>
            </w:r>
          </w:p>
        </w:tc>
      </w:tr>
      <w:tr w:rsidR="007855DF" w:rsidRPr="007855DF" w:rsidTr="00C12B91">
        <w:trPr>
          <w:trHeight w:val="690"/>
        </w:trPr>
        <w:tc>
          <w:tcPr>
            <w:tcW w:w="596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Female</w:t>
            </w: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Veal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13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690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0.8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</w:t>
            </w:r>
          </w:p>
        </w:tc>
      </w:tr>
      <w:tr w:rsidR="007855DF" w:rsidRPr="007855DF" w:rsidTr="00C12B91">
        <w:trPr>
          <w:trHeight w:val="690"/>
        </w:trPr>
        <w:tc>
          <w:tcPr>
            <w:tcW w:w="596" w:type="pct"/>
            <w:vMerge w:val="restar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Male</w:t>
            </w: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Veal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690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1.1</w:t>
            </w:r>
          </w:p>
        </w:tc>
      </w:tr>
      <w:tr w:rsidR="007855DF" w:rsidRPr="007855DF" w:rsidTr="00C12B91">
        <w:trPr>
          <w:trHeight w:val="690"/>
        </w:trPr>
        <w:tc>
          <w:tcPr>
            <w:tcW w:w="596" w:type="pct"/>
            <w:vMerge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3" w:type="pct"/>
            <w:vAlign w:val="center"/>
          </w:tcPr>
          <w:p w:rsidR="007855DF" w:rsidRPr="007855DF" w:rsidRDefault="007855DF" w:rsidP="007855DF">
            <w:pPr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Export</w:t>
            </w:r>
          </w:p>
        </w:tc>
        <w:tc>
          <w:tcPr>
            <w:tcW w:w="612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614" w:type="pct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  <w:r w:rsidRPr="007855D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7855DF" w:rsidRPr="007855DF" w:rsidRDefault="007855DF" w:rsidP="007855D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855DF" w:rsidRPr="007855DF" w:rsidRDefault="007855DF" w:rsidP="007855DF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7855DF">
        <w:rPr>
          <w:rFonts w:ascii="Calibri" w:eastAsia="Calibri" w:hAnsi="Calibri" w:cs="Times New Roman"/>
          <w:lang w:val="en-GB"/>
        </w:rPr>
        <w:t>*age and weight at maturity of breeding females (cows) correspond to the age/weight at first calving.</w:t>
      </w:r>
    </w:p>
    <w:p w:rsidR="007855DF" w:rsidRPr="007855DF" w:rsidRDefault="007855DF" w:rsidP="007855DF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7855DF">
        <w:rPr>
          <w:rFonts w:ascii="Calibri" w:eastAsia="Calibri" w:hAnsi="Calibri" w:cs="Times New Roman"/>
          <w:lang w:val="en-GB"/>
        </w:rPr>
        <w:t>**culling weight of beef cows: 750 kg</w:t>
      </w:r>
    </w:p>
    <w:p w:rsidR="007855DF" w:rsidRPr="007855DF" w:rsidRDefault="007855DF" w:rsidP="007855DF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7855DF">
        <w:rPr>
          <w:rFonts w:ascii="Calibri" w:eastAsia="Calibri" w:hAnsi="Calibri" w:cs="Times New Roman"/>
          <w:lang w:val="en-GB"/>
        </w:rPr>
        <w:t>***culling weight of dairy cows: 700 k</w:t>
      </w:r>
      <w:r w:rsidR="007221E1">
        <w:rPr>
          <w:rFonts w:ascii="Calibri" w:eastAsia="Calibri" w:hAnsi="Calibri" w:cs="Times New Roman"/>
          <w:lang w:val="en-GB"/>
        </w:rPr>
        <w:t>g</w:t>
      </w:r>
      <w:bookmarkStart w:id="0" w:name="_GoBack"/>
      <w:bookmarkEnd w:id="0"/>
    </w:p>
    <w:p w:rsidR="00410C90" w:rsidRDefault="00410C90" w:rsidP="007855DF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410C90" w:rsidRPr="003473D7" w:rsidRDefault="00410C90" w:rsidP="007855D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fr-FR"/>
        </w:rPr>
      </w:pPr>
      <w:r w:rsidRPr="003473D7">
        <w:rPr>
          <w:rFonts w:ascii="Calibri" w:eastAsia="Calibri" w:hAnsi="Calibri" w:cs="Times New Roman"/>
          <w:b/>
          <w:sz w:val="32"/>
          <w:szCs w:val="32"/>
          <w:lang w:val="fr-FR"/>
        </w:rPr>
        <w:lastRenderedPageBreak/>
        <w:t>References</w:t>
      </w:r>
    </w:p>
    <w:p w:rsidR="00410C90" w:rsidRPr="00923313" w:rsidRDefault="00410C90" w:rsidP="005A1590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1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Réseau d'Elevage Charolais. Poids et prix de vente des animaux charolais en 2010. Paris: Réseaux d'élevages pour le conseil et la prospective. 2011.</w:t>
      </w:r>
    </w:p>
    <w:p w:rsidR="00410C90" w:rsidRPr="00923313" w:rsidRDefault="00410C90" w:rsidP="005A1590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2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Groupe Economie du Bétail Institut de l'Elevage. La production de viande bovine en France: qui produit quoi, comment et où? Paris: Institut de l'Elevage. 2011.</w:t>
      </w:r>
    </w:p>
    <w:p w:rsidR="00410C90" w:rsidRPr="00923313" w:rsidRDefault="00410C90" w:rsidP="005A1590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3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Bovins Croissance. Résultats 2012 des élevages bovins viande suivis par Bovins Croissance. Paris: Inosys Réseau d'Elevages, Bovins Croisssance, Institut de l'Elevage. 2013.</w:t>
      </w:r>
    </w:p>
    <w:p w:rsidR="00410C90" w:rsidRPr="00923313" w:rsidRDefault="00410C90" w:rsidP="005A1590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4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Institut de l'Elevage. Réseau Veau de Boucherie 2011-2013. Paris: Institut de l'Elevage. 2014.</w:t>
      </w:r>
    </w:p>
    <w:p w:rsidR="00410C90" w:rsidRPr="00410C90" w:rsidRDefault="00410C90" w:rsidP="005A1590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5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Groupe Economie du Betail Institut de l'Elevage. Le dossier économie de l'Elevage - 2010 L'année économique viande bovine. Perspective 2011. Paris: Institut de l'Elevage. 2011.</w:t>
      </w:r>
    </w:p>
    <w:p w:rsidR="00410C90" w:rsidRPr="007855DF" w:rsidRDefault="00410C90" w:rsidP="007855DF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sectPr w:rsidR="00410C90" w:rsidRPr="0078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F"/>
    <w:rsid w:val="003057CE"/>
    <w:rsid w:val="003473D7"/>
    <w:rsid w:val="00410C90"/>
    <w:rsid w:val="005A1590"/>
    <w:rsid w:val="007221E1"/>
    <w:rsid w:val="007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5D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5D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Delabouglise</dc:creator>
  <cp:lastModifiedBy>Alexis Delabouglise</cp:lastModifiedBy>
  <cp:revision>5</cp:revision>
  <dcterms:created xsi:type="dcterms:W3CDTF">2017-11-23T21:18:00Z</dcterms:created>
  <dcterms:modified xsi:type="dcterms:W3CDTF">2017-11-23T21:36:00Z</dcterms:modified>
</cp:coreProperties>
</file>