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1B" w:rsidRPr="000249B7" w:rsidRDefault="00064987">
      <w:pPr>
        <w:rPr>
          <w:b/>
          <w:lang w:val="en-US"/>
        </w:rPr>
      </w:pPr>
      <w:r>
        <w:rPr>
          <w:b/>
          <w:lang w:val="en-US"/>
        </w:rPr>
        <w:t xml:space="preserve">S1 Text: </w:t>
      </w:r>
      <w:bookmarkStart w:id="0" w:name="_GoBack"/>
      <w:bookmarkEnd w:id="0"/>
      <w:r w:rsidR="00FE775F" w:rsidRPr="000249B7">
        <w:rPr>
          <w:b/>
          <w:lang w:val="en-US"/>
        </w:rPr>
        <w:t>Supplementary material: Mathematical description of the Cox Models included</w:t>
      </w:r>
    </w:p>
    <w:p w:rsidR="00FE775F" w:rsidRPr="000249B7" w:rsidRDefault="00FE775F">
      <w:pPr>
        <w:rPr>
          <w:lang w:val="en-US"/>
        </w:rPr>
      </w:pPr>
    </w:p>
    <w:p w:rsidR="00FE775F" w:rsidRPr="000249B7" w:rsidRDefault="002E586E">
      <w:pPr>
        <w:rPr>
          <w:lang w:val="en-US"/>
        </w:rPr>
      </w:pPr>
      <w:r w:rsidRPr="000249B7">
        <w:rPr>
          <w:lang w:val="en-US"/>
        </w:rPr>
        <w:t>The mathematical formula for the Cox Model is:</w:t>
      </w:r>
    </w:p>
    <w:p w:rsidR="002E586E" w:rsidRPr="000249B7" w:rsidRDefault="002E586E">
      <w:pPr>
        <w:rPr>
          <w:lang w:val="en-US"/>
        </w:rPr>
      </w:pPr>
    </w:p>
    <w:p w:rsidR="002E586E" w:rsidRPr="000249B7" w:rsidRDefault="00674506">
      <w:pPr>
        <w:rPr>
          <w:lang w:val="en-US"/>
        </w:rPr>
      </w:pPr>
      <w:proofErr w:type="gramStart"/>
      <w:r w:rsidRPr="000249B7">
        <w:rPr>
          <w:lang w:val="en-US"/>
        </w:rPr>
        <w:t>h(</w:t>
      </w:r>
      <w:proofErr w:type="gramEnd"/>
      <w:r w:rsidRPr="000249B7">
        <w:rPr>
          <w:lang w:val="en-US"/>
        </w:rPr>
        <w:t>t) = h</w:t>
      </w:r>
      <w:r w:rsidRPr="000249B7">
        <w:rPr>
          <w:vertAlign w:val="subscript"/>
          <w:lang w:val="en-US"/>
        </w:rPr>
        <w:t>0</w:t>
      </w:r>
      <w:r w:rsidR="004D6B6A" w:rsidRPr="000249B7">
        <w:rPr>
          <w:lang w:val="en-US"/>
        </w:rPr>
        <w:t>(t) *</w:t>
      </w:r>
      <w:r w:rsidRPr="000249B7">
        <w:rPr>
          <w:lang w:val="en-US"/>
        </w:rPr>
        <w:t xml:space="preserve"> </w:t>
      </w:r>
      <w:proofErr w:type="spellStart"/>
      <w:r w:rsidRPr="000249B7">
        <w:rPr>
          <w:lang w:val="en-US"/>
        </w:rPr>
        <w:t>exp</w:t>
      </w:r>
      <w:proofErr w:type="spellEnd"/>
      <w:r w:rsidRPr="000249B7">
        <w:rPr>
          <w:lang w:val="en-US"/>
        </w:rPr>
        <w:t xml:space="preserve"> (b</w:t>
      </w:r>
      <w:r w:rsidRPr="000249B7">
        <w:rPr>
          <w:vertAlign w:val="subscript"/>
          <w:lang w:val="en-US"/>
        </w:rPr>
        <w:t>1</w:t>
      </w:r>
      <w:r w:rsidRPr="000249B7">
        <w:rPr>
          <w:lang w:val="en-US"/>
        </w:rPr>
        <w:t>x</w:t>
      </w:r>
      <w:r w:rsidRPr="000249B7">
        <w:rPr>
          <w:vertAlign w:val="subscript"/>
          <w:lang w:val="en-US"/>
        </w:rPr>
        <w:t>1</w:t>
      </w:r>
      <w:r w:rsidRPr="000249B7">
        <w:rPr>
          <w:lang w:val="en-US"/>
        </w:rPr>
        <w:t xml:space="preserve"> + b</w:t>
      </w:r>
      <w:r w:rsidRPr="000249B7">
        <w:rPr>
          <w:vertAlign w:val="subscript"/>
          <w:lang w:val="en-US"/>
        </w:rPr>
        <w:t>2</w:t>
      </w:r>
      <w:r w:rsidRPr="000249B7">
        <w:rPr>
          <w:lang w:val="en-US"/>
        </w:rPr>
        <w:t>x</w:t>
      </w:r>
      <w:r w:rsidRPr="000249B7">
        <w:rPr>
          <w:vertAlign w:val="subscript"/>
          <w:lang w:val="en-US"/>
        </w:rPr>
        <w:t xml:space="preserve">2 </w:t>
      </w:r>
      <w:r w:rsidRPr="000249B7">
        <w:rPr>
          <w:lang w:val="en-US"/>
        </w:rPr>
        <w:t>+</w:t>
      </w:r>
      <w:r w:rsidRPr="000249B7">
        <w:rPr>
          <w:vertAlign w:val="subscript"/>
          <w:lang w:val="en-US"/>
        </w:rPr>
        <w:t xml:space="preserve"> … </w:t>
      </w:r>
      <w:r w:rsidRPr="000249B7">
        <w:rPr>
          <w:lang w:val="en-US"/>
        </w:rPr>
        <w:t xml:space="preserve">+ </w:t>
      </w:r>
      <w:proofErr w:type="spellStart"/>
      <w:r w:rsidRPr="000249B7">
        <w:rPr>
          <w:lang w:val="en-US"/>
        </w:rPr>
        <w:t>b</w:t>
      </w:r>
      <w:r w:rsidRPr="000249B7">
        <w:rPr>
          <w:vertAlign w:val="subscript"/>
          <w:lang w:val="en-US"/>
        </w:rPr>
        <w:t>p</w:t>
      </w:r>
      <w:r w:rsidRPr="000249B7">
        <w:rPr>
          <w:lang w:val="en-US"/>
        </w:rPr>
        <w:t>x</w:t>
      </w:r>
      <w:r w:rsidRPr="000249B7">
        <w:rPr>
          <w:vertAlign w:val="subscript"/>
          <w:lang w:val="en-US"/>
        </w:rPr>
        <w:t>p</w:t>
      </w:r>
      <w:proofErr w:type="spellEnd"/>
      <w:r w:rsidRPr="000249B7">
        <w:rPr>
          <w:lang w:val="en-US"/>
        </w:rPr>
        <w:t>)</w:t>
      </w:r>
    </w:p>
    <w:p w:rsidR="00674506" w:rsidRPr="000249B7" w:rsidRDefault="00674506">
      <w:pPr>
        <w:rPr>
          <w:lang w:val="en-US"/>
        </w:rPr>
      </w:pPr>
    </w:p>
    <w:p w:rsidR="00674506" w:rsidRPr="000249B7" w:rsidRDefault="00674506">
      <w:pPr>
        <w:rPr>
          <w:lang w:val="en-US"/>
        </w:rPr>
      </w:pPr>
      <w:proofErr w:type="gramStart"/>
      <w:r w:rsidRPr="000249B7">
        <w:rPr>
          <w:lang w:val="en-US"/>
        </w:rPr>
        <w:t>t</w:t>
      </w:r>
      <w:proofErr w:type="gramEnd"/>
      <w:r w:rsidRPr="000249B7">
        <w:rPr>
          <w:lang w:val="en-US"/>
        </w:rPr>
        <w:t xml:space="preserve"> represents the survival time and h</w:t>
      </w:r>
      <w:r w:rsidR="000249B7">
        <w:rPr>
          <w:vertAlign w:val="subscript"/>
          <w:lang w:val="en-US"/>
        </w:rPr>
        <w:t>0</w:t>
      </w:r>
      <w:r w:rsidRPr="000249B7">
        <w:rPr>
          <w:lang w:val="en-US"/>
        </w:rPr>
        <w:t>(t) denotes the hazard function as determined by the included covariates (x</w:t>
      </w:r>
      <w:r w:rsidRPr="000249B7">
        <w:rPr>
          <w:vertAlign w:val="subscript"/>
          <w:lang w:val="en-US"/>
        </w:rPr>
        <w:t>1</w:t>
      </w:r>
      <w:r w:rsidRPr="000249B7">
        <w:rPr>
          <w:lang w:val="en-US"/>
        </w:rPr>
        <w:t>, x</w:t>
      </w:r>
      <w:r w:rsidRPr="000249B7">
        <w:rPr>
          <w:vertAlign w:val="subscript"/>
          <w:lang w:val="en-US"/>
        </w:rPr>
        <w:t>2</w:t>
      </w:r>
      <w:r w:rsidRPr="000249B7">
        <w:rPr>
          <w:lang w:val="en-US"/>
        </w:rPr>
        <w:t xml:space="preserve">, …, </w:t>
      </w:r>
      <w:proofErr w:type="spellStart"/>
      <w:r w:rsidRPr="000249B7">
        <w:rPr>
          <w:lang w:val="en-US"/>
        </w:rPr>
        <w:t>x</w:t>
      </w:r>
      <w:r w:rsidRPr="000249B7">
        <w:rPr>
          <w:vertAlign w:val="subscript"/>
          <w:lang w:val="en-US"/>
        </w:rPr>
        <w:t>p</w:t>
      </w:r>
      <w:proofErr w:type="spellEnd"/>
      <w:r w:rsidRPr="000249B7">
        <w:rPr>
          <w:lang w:val="en-US"/>
        </w:rPr>
        <w:t>)</w:t>
      </w:r>
    </w:p>
    <w:p w:rsidR="00572998" w:rsidRPr="000249B7" w:rsidRDefault="00572998">
      <w:pPr>
        <w:rPr>
          <w:szCs w:val="24"/>
          <w:lang w:val="en-US"/>
        </w:rPr>
      </w:pPr>
    </w:p>
    <w:p w:rsidR="00572998" w:rsidRPr="000249B7" w:rsidRDefault="00572998">
      <w:pPr>
        <w:rPr>
          <w:szCs w:val="24"/>
          <w:lang w:val="en-US"/>
        </w:rPr>
      </w:pPr>
      <w:r w:rsidRPr="000249B7">
        <w:rPr>
          <w:szCs w:val="24"/>
          <w:shd w:val="clear" w:color="auto" w:fill="FFFFFF"/>
          <w:lang w:val="en-US"/>
        </w:rPr>
        <w:t>The coefficients (</w:t>
      </w:r>
      <w:r w:rsidRPr="000249B7">
        <w:rPr>
          <w:rStyle w:val="mi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0249B7">
        <w:rPr>
          <w:rStyle w:val="mn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1</w:t>
      </w:r>
      <w:r w:rsidRPr="000249B7">
        <w:rPr>
          <w:rStyle w:val="mo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 w:rsidRPr="000249B7">
        <w:rPr>
          <w:rStyle w:val="mi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0249B7">
        <w:rPr>
          <w:rStyle w:val="mn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2</w:t>
      </w:r>
      <w:r w:rsidRPr="000249B7">
        <w:rPr>
          <w:rStyle w:val="mo"/>
          <w:szCs w:val="24"/>
          <w:bdr w:val="none" w:sz="0" w:space="0" w:color="auto" w:frame="1"/>
          <w:shd w:val="clear" w:color="auto" w:fill="FFFFFF"/>
          <w:lang w:val="en-US"/>
        </w:rPr>
        <w:t>,...</w:t>
      </w:r>
      <w:proofErr w:type="gramStart"/>
      <w:r w:rsidRPr="000249B7">
        <w:rPr>
          <w:rStyle w:val="mo"/>
          <w:szCs w:val="24"/>
          <w:bdr w:val="none" w:sz="0" w:space="0" w:color="auto" w:frame="1"/>
          <w:shd w:val="clear" w:color="auto" w:fill="FFFFFF"/>
          <w:lang w:val="en-US"/>
        </w:rPr>
        <w:t>,</w:t>
      </w:r>
      <w:proofErr w:type="spellStart"/>
      <w:r w:rsidRPr="000249B7">
        <w:rPr>
          <w:rStyle w:val="mjxassistivemathml"/>
          <w:szCs w:val="24"/>
          <w:bdr w:val="none" w:sz="0" w:space="0" w:color="auto" w:frame="1"/>
          <w:shd w:val="clear" w:color="auto" w:fill="FFFFFF"/>
          <w:lang w:val="en-US"/>
        </w:rPr>
        <w:t>b</w:t>
      </w:r>
      <w:r w:rsidRPr="000249B7">
        <w:rPr>
          <w:rStyle w:val="mjxassistivemathml"/>
          <w:szCs w:val="24"/>
          <w:bdr w:val="none" w:sz="0" w:space="0" w:color="auto" w:frame="1"/>
          <w:shd w:val="clear" w:color="auto" w:fill="FFFFFF"/>
          <w:vertAlign w:val="subscript"/>
          <w:lang w:val="en-US"/>
        </w:rPr>
        <w:t>p</w:t>
      </w:r>
      <w:proofErr w:type="spellEnd"/>
      <w:proofErr w:type="gramEnd"/>
      <w:r w:rsidRPr="000249B7">
        <w:rPr>
          <w:szCs w:val="24"/>
          <w:shd w:val="clear" w:color="auto" w:fill="FFFFFF"/>
          <w:lang w:val="en-US"/>
        </w:rPr>
        <w:t>) measure the impact (i.e., the effect size) of covariates</w:t>
      </w:r>
    </w:p>
    <w:p w:rsidR="00572998" w:rsidRPr="000249B7" w:rsidRDefault="00572998">
      <w:pPr>
        <w:rPr>
          <w:szCs w:val="24"/>
          <w:lang w:val="en-US"/>
        </w:rPr>
      </w:pPr>
    </w:p>
    <w:p w:rsidR="00572998" w:rsidRPr="000249B7" w:rsidRDefault="00572998">
      <w:pPr>
        <w:rPr>
          <w:szCs w:val="24"/>
          <w:lang w:val="en-US"/>
        </w:rPr>
      </w:pPr>
      <w:proofErr w:type="gramStart"/>
      <w:r w:rsidRPr="000249B7">
        <w:rPr>
          <w:szCs w:val="24"/>
          <w:lang w:val="en-US"/>
        </w:rPr>
        <w:t>h</w:t>
      </w:r>
      <w:r w:rsidRPr="000249B7">
        <w:rPr>
          <w:szCs w:val="24"/>
          <w:vertAlign w:val="subscript"/>
          <w:lang w:val="en-US"/>
        </w:rPr>
        <w:t>0</w:t>
      </w:r>
      <w:proofErr w:type="gramEnd"/>
      <w:r w:rsidRPr="000249B7">
        <w:rPr>
          <w:szCs w:val="24"/>
          <w:vertAlign w:val="subscript"/>
          <w:lang w:val="en-US"/>
        </w:rPr>
        <w:t xml:space="preserve"> </w:t>
      </w:r>
      <w:r w:rsidRPr="000249B7">
        <w:rPr>
          <w:szCs w:val="24"/>
          <w:lang w:val="en-US"/>
        </w:rPr>
        <w:t xml:space="preserve">is the baseline hazard </w:t>
      </w:r>
    </w:p>
    <w:p w:rsidR="00572998" w:rsidRPr="000249B7" w:rsidRDefault="00572998">
      <w:pPr>
        <w:rPr>
          <w:szCs w:val="24"/>
          <w:lang w:val="en-US"/>
        </w:rPr>
      </w:pPr>
    </w:p>
    <w:p w:rsidR="00572998" w:rsidRPr="000249B7" w:rsidRDefault="00572998">
      <w:pPr>
        <w:rPr>
          <w:szCs w:val="24"/>
          <w:lang w:val="en-US"/>
        </w:rPr>
      </w:pPr>
      <w:r w:rsidRPr="000249B7">
        <w:rPr>
          <w:szCs w:val="24"/>
          <w:lang w:val="en-US"/>
        </w:rPr>
        <w:t xml:space="preserve">In the present study, we calculate the Cox Model </w:t>
      </w:r>
      <w:r w:rsidR="005C5334" w:rsidRPr="000249B7">
        <w:rPr>
          <w:szCs w:val="24"/>
          <w:lang w:val="en-US"/>
        </w:rPr>
        <w:t xml:space="preserve">for an association between road traffic </w:t>
      </w:r>
      <w:proofErr w:type="gramStart"/>
      <w:r w:rsidR="005C5334" w:rsidRPr="000249B7">
        <w:rPr>
          <w:szCs w:val="24"/>
          <w:lang w:val="en-US"/>
        </w:rPr>
        <w:t>noise</w:t>
      </w:r>
      <w:proofErr w:type="gramEnd"/>
      <w:r w:rsidR="005C5334" w:rsidRPr="000249B7">
        <w:rPr>
          <w:szCs w:val="24"/>
          <w:lang w:val="en-US"/>
        </w:rPr>
        <w:t xml:space="preserve"> </w:t>
      </w:r>
      <w:r w:rsidR="002521AE" w:rsidRPr="000249B7">
        <w:rPr>
          <w:szCs w:val="24"/>
          <w:lang w:val="en-US"/>
        </w:rPr>
        <w:t xml:space="preserve">as a time-varying variable, in relation to </w:t>
      </w:r>
      <w:r w:rsidR="005C5334" w:rsidRPr="000249B7">
        <w:rPr>
          <w:szCs w:val="24"/>
          <w:lang w:val="en-US"/>
        </w:rPr>
        <w:t xml:space="preserve">survival after colorectal cancer </w:t>
      </w:r>
      <w:r w:rsidRPr="000249B7">
        <w:rPr>
          <w:szCs w:val="24"/>
          <w:lang w:val="en-US"/>
        </w:rPr>
        <w:t xml:space="preserve">with two levels of adjustment: </w:t>
      </w:r>
    </w:p>
    <w:p w:rsidR="00A75FF7" w:rsidRPr="000249B7" w:rsidRDefault="00A75FF7">
      <w:pPr>
        <w:rPr>
          <w:szCs w:val="24"/>
          <w:lang w:val="en-US"/>
        </w:rPr>
      </w:pPr>
    </w:p>
    <w:p w:rsidR="00A75FF7" w:rsidRPr="000249B7" w:rsidRDefault="00A75FF7">
      <w:pPr>
        <w:rPr>
          <w:b/>
          <w:szCs w:val="24"/>
          <w:lang w:val="en-US"/>
        </w:rPr>
      </w:pPr>
      <w:r w:rsidRPr="000249B7">
        <w:rPr>
          <w:b/>
          <w:szCs w:val="24"/>
          <w:lang w:val="en-US"/>
        </w:rPr>
        <w:t xml:space="preserve">Model </w:t>
      </w:r>
      <w:proofErr w:type="gramStart"/>
      <w:r w:rsidRPr="000249B7">
        <w:rPr>
          <w:b/>
          <w:szCs w:val="24"/>
          <w:lang w:val="en-US"/>
        </w:rPr>
        <w:t>1</w:t>
      </w:r>
      <w:proofErr w:type="gramEnd"/>
      <w:r w:rsidRPr="000249B7">
        <w:rPr>
          <w:b/>
          <w:szCs w:val="24"/>
          <w:lang w:val="en-US"/>
        </w:rPr>
        <w:t xml:space="preserve"> – Crude. </w:t>
      </w:r>
    </w:p>
    <w:p w:rsidR="00A75FF7" w:rsidRPr="000249B7" w:rsidRDefault="00A75FF7">
      <w:pPr>
        <w:rPr>
          <w:szCs w:val="24"/>
          <w:lang w:val="en-US"/>
        </w:rPr>
      </w:pPr>
      <w:r w:rsidRPr="000249B7">
        <w:rPr>
          <w:szCs w:val="24"/>
          <w:lang w:val="en-US"/>
        </w:rPr>
        <w:t xml:space="preserve">Adjusted only for age </w:t>
      </w:r>
      <w:r w:rsidR="00700A88" w:rsidRPr="000249B7">
        <w:rPr>
          <w:szCs w:val="24"/>
          <w:lang w:val="en-US"/>
        </w:rPr>
        <w:t xml:space="preserve">in 5-year groups </w:t>
      </w:r>
      <w:r w:rsidRPr="000249B7">
        <w:rPr>
          <w:szCs w:val="24"/>
          <w:lang w:val="en-US"/>
        </w:rPr>
        <w:t>(by stratification</w:t>
      </w:r>
      <w:r w:rsidR="00700A88" w:rsidRPr="000249B7">
        <w:rPr>
          <w:szCs w:val="24"/>
          <w:lang w:val="en-US"/>
        </w:rPr>
        <w:t>, in order to allow for different underlying baseline hazards)</w:t>
      </w:r>
      <w:r w:rsidRPr="000249B7">
        <w:rPr>
          <w:szCs w:val="24"/>
          <w:lang w:val="en-US"/>
        </w:rPr>
        <w:t>, calendar year of diagnosis</w:t>
      </w:r>
      <w:r w:rsidR="00700A88" w:rsidRPr="000249B7">
        <w:rPr>
          <w:szCs w:val="24"/>
          <w:lang w:val="en-US"/>
        </w:rPr>
        <w:t>,</w:t>
      </w:r>
      <w:r w:rsidRPr="000249B7">
        <w:rPr>
          <w:szCs w:val="24"/>
          <w:lang w:val="en-US"/>
        </w:rPr>
        <w:t xml:space="preserve"> and sex</w:t>
      </w:r>
    </w:p>
    <w:p w:rsidR="00A75FF7" w:rsidRPr="000249B7" w:rsidRDefault="00A75FF7">
      <w:pPr>
        <w:rPr>
          <w:szCs w:val="24"/>
          <w:lang w:val="en-US"/>
        </w:rPr>
      </w:pPr>
    </w:p>
    <w:p w:rsidR="00A75FF7" w:rsidRPr="000249B7" w:rsidRDefault="00A75FF7">
      <w:pPr>
        <w:rPr>
          <w:szCs w:val="24"/>
          <w:lang w:val="en-US"/>
        </w:rPr>
      </w:pPr>
      <w:r w:rsidRPr="000249B7">
        <w:rPr>
          <w:szCs w:val="24"/>
          <w:lang w:val="en-US"/>
        </w:rPr>
        <w:t>As described by the below Cox Model:</w:t>
      </w:r>
    </w:p>
    <w:p w:rsidR="00A75FF7" w:rsidRPr="000249B7" w:rsidRDefault="00A75FF7">
      <w:pPr>
        <w:rPr>
          <w:szCs w:val="24"/>
          <w:lang w:val="en-US"/>
        </w:rPr>
      </w:pPr>
    </w:p>
    <w:p w:rsidR="00A75FF7" w:rsidRPr="000249B7" w:rsidRDefault="00A75FF7">
      <w:pPr>
        <w:rPr>
          <w:szCs w:val="24"/>
          <w:lang w:val="en-US"/>
        </w:rPr>
      </w:pPr>
      <w:proofErr w:type="gramStart"/>
      <w:r w:rsidRPr="000249B7">
        <w:rPr>
          <w:lang w:val="en-US"/>
        </w:rPr>
        <w:t>h(</w:t>
      </w:r>
      <w:proofErr w:type="gramEnd"/>
      <w:r w:rsidRPr="000249B7">
        <w:rPr>
          <w:lang w:val="en-US"/>
        </w:rPr>
        <w:t>t) = h</w:t>
      </w:r>
      <w:r w:rsidR="00700A88" w:rsidRPr="000249B7">
        <w:rPr>
          <w:vertAlign w:val="subscript"/>
          <w:lang w:val="en-US"/>
        </w:rPr>
        <w:t>age5</w:t>
      </w:r>
      <w:r w:rsidRPr="000249B7">
        <w:rPr>
          <w:lang w:val="en-US"/>
        </w:rPr>
        <w:t xml:space="preserve">(t) </w:t>
      </w:r>
      <w:r w:rsidR="004D6B6A" w:rsidRPr="000249B7">
        <w:rPr>
          <w:lang w:val="en-US"/>
        </w:rPr>
        <w:t>*</w:t>
      </w:r>
      <w:r w:rsidRPr="000249B7">
        <w:rPr>
          <w:lang w:val="en-US"/>
        </w:rPr>
        <w:t xml:space="preserve"> </w:t>
      </w:r>
      <w:proofErr w:type="spellStart"/>
      <w:r w:rsidRPr="000249B7">
        <w:rPr>
          <w:lang w:val="en-US"/>
        </w:rPr>
        <w:t>exp</w:t>
      </w:r>
      <w:proofErr w:type="spellEnd"/>
      <w:r w:rsidRPr="000249B7">
        <w:rPr>
          <w:lang w:val="en-US"/>
        </w:rPr>
        <w:t xml:space="preserve"> (</w:t>
      </w:r>
      <w:r w:rsidR="000A57CB" w:rsidRPr="000249B7">
        <w:rPr>
          <w:lang w:val="en-US"/>
        </w:rPr>
        <w:t>(Traffic noise</w:t>
      </w:r>
      <w:r w:rsidR="002521AE" w:rsidRPr="000249B7">
        <w:rPr>
          <w:lang w:val="en-US"/>
        </w:rPr>
        <w:t>(t)</w:t>
      </w:r>
      <w:r w:rsidR="00566E1A" w:rsidRPr="000249B7">
        <w:rPr>
          <w:lang w:val="en-US"/>
        </w:rPr>
        <w:t>, continuous</w:t>
      </w:r>
      <w:r w:rsidR="000A57CB" w:rsidRPr="000249B7">
        <w:rPr>
          <w:lang w:val="en-US"/>
        </w:rPr>
        <w:t xml:space="preserve">) </w:t>
      </w:r>
      <w:r w:rsidRPr="000249B7">
        <w:rPr>
          <w:lang w:val="en-US"/>
        </w:rPr>
        <w:t xml:space="preserve">+ </w:t>
      </w:r>
      <w:r w:rsidR="000A57CB" w:rsidRPr="000249B7">
        <w:rPr>
          <w:lang w:val="en-US"/>
        </w:rPr>
        <w:t>(Calendar year</w:t>
      </w:r>
      <w:r w:rsidR="00566E1A" w:rsidRPr="000249B7">
        <w:rPr>
          <w:lang w:val="en-US"/>
        </w:rPr>
        <w:t>, continuous</w:t>
      </w:r>
      <w:r w:rsidR="000A57CB" w:rsidRPr="000249B7">
        <w:rPr>
          <w:lang w:val="en-US"/>
        </w:rPr>
        <w:t>)</w:t>
      </w:r>
      <w:r w:rsidRPr="000249B7">
        <w:rPr>
          <w:vertAlign w:val="subscript"/>
          <w:lang w:val="en-US"/>
        </w:rPr>
        <w:t xml:space="preserve"> </w:t>
      </w:r>
      <w:r w:rsidRPr="000249B7">
        <w:rPr>
          <w:lang w:val="en-US"/>
        </w:rPr>
        <w:t>+</w:t>
      </w:r>
      <w:r w:rsidRPr="000249B7">
        <w:rPr>
          <w:vertAlign w:val="subscript"/>
          <w:lang w:val="en-US"/>
        </w:rPr>
        <w:t xml:space="preserve"> </w:t>
      </w:r>
      <w:r w:rsidR="000A57CB" w:rsidRPr="000249B7">
        <w:rPr>
          <w:lang w:val="en-US"/>
        </w:rPr>
        <w:t>(Sex, categorical)</w:t>
      </w:r>
      <w:r w:rsidRPr="000249B7">
        <w:rPr>
          <w:lang w:val="en-US"/>
        </w:rPr>
        <w:t>)</w:t>
      </w:r>
    </w:p>
    <w:p w:rsidR="00A75FF7" w:rsidRPr="000249B7" w:rsidRDefault="00A75FF7">
      <w:pPr>
        <w:rPr>
          <w:szCs w:val="24"/>
          <w:lang w:val="en-US"/>
        </w:rPr>
      </w:pPr>
    </w:p>
    <w:p w:rsidR="00A75FF7" w:rsidRPr="000249B7" w:rsidRDefault="00A75FF7">
      <w:pPr>
        <w:rPr>
          <w:b/>
          <w:szCs w:val="24"/>
          <w:lang w:val="en-US"/>
        </w:rPr>
      </w:pPr>
      <w:r w:rsidRPr="000249B7">
        <w:rPr>
          <w:b/>
          <w:szCs w:val="24"/>
          <w:lang w:val="en-US"/>
        </w:rPr>
        <w:t xml:space="preserve">Model </w:t>
      </w:r>
      <w:proofErr w:type="gramStart"/>
      <w:r w:rsidRPr="000249B7">
        <w:rPr>
          <w:b/>
          <w:szCs w:val="24"/>
          <w:lang w:val="en-US"/>
        </w:rPr>
        <w:t>2</w:t>
      </w:r>
      <w:proofErr w:type="gramEnd"/>
      <w:r w:rsidRPr="000249B7">
        <w:rPr>
          <w:b/>
          <w:szCs w:val="24"/>
          <w:lang w:val="en-US"/>
        </w:rPr>
        <w:t xml:space="preserve"> – Adjusted.</w:t>
      </w:r>
    </w:p>
    <w:p w:rsidR="00A75FF7" w:rsidRPr="000249B7" w:rsidRDefault="00A75FF7">
      <w:pPr>
        <w:rPr>
          <w:szCs w:val="24"/>
          <w:lang w:val="en-US"/>
        </w:rPr>
      </w:pPr>
      <w:proofErr w:type="gramStart"/>
      <w:r w:rsidRPr="000249B7">
        <w:rPr>
          <w:szCs w:val="24"/>
          <w:lang w:val="en-US"/>
        </w:rPr>
        <w:t>Adjusted as Model 1 i.e. for age (by stratification</w:t>
      </w:r>
      <w:r w:rsidR="00700A88" w:rsidRPr="000249B7">
        <w:rPr>
          <w:szCs w:val="24"/>
          <w:lang w:val="en-US"/>
        </w:rPr>
        <w:t>, in order to allow for different underlying baseline hazards</w:t>
      </w:r>
      <w:r w:rsidRPr="000249B7">
        <w:rPr>
          <w:szCs w:val="24"/>
          <w:lang w:val="en-US"/>
        </w:rPr>
        <w:t>), calendar year of diagnosis</w:t>
      </w:r>
      <w:r w:rsidR="00700A88" w:rsidRPr="000249B7">
        <w:rPr>
          <w:szCs w:val="24"/>
          <w:lang w:val="en-US"/>
        </w:rPr>
        <w:t>,</w:t>
      </w:r>
      <w:r w:rsidRPr="000249B7">
        <w:rPr>
          <w:szCs w:val="24"/>
          <w:lang w:val="en-US"/>
        </w:rPr>
        <w:t xml:space="preserve"> and sex, and additionally for railway noise at diagnosis (0-20, &gt;20-50, &gt;50 dB), baseline smoking status (never, former, current, unknown), baseline smoking duration (linear, years), baseline alcohol intake (linear, g/day), baseline abstainers (yes, no), baseline red meat intake (linear, g/day), baseline recreational physical activity (yes, no), education 1 year before diagnosis (&lt;7, 8-10, &gt;10 years), and income 1 year before diagnosis (household income after taxation and interest, adjusted for number of persons in the household and divided into </w:t>
      </w:r>
      <w:proofErr w:type="spellStart"/>
      <w:r w:rsidRPr="000249B7">
        <w:rPr>
          <w:szCs w:val="24"/>
          <w:lang w:val="en-US"/>
        </w:rPr>
        <w:t>tertiles</w:t>
      </w:r>
      <w:proofErr w:type="spellEnd"/>
      <w:r w:rsidRPr="000249B7">
        <w:rPr>
          <w:szCs w:val="24"/>
          <w:lang w:val="en-US"/>
        </w:rPr>
        <w:t>)</w:t>
      </w:r>
      <w:proofErr w:type="gramEnd"/>
    </w:p>
    <w:p w:rsidR="00A75FF7" w:rsidRPr="000249B7" w:rsidRDefault="00A75FF7">
      <w:pPr>
        <w:rPr>
          <w:szCs w:val="24"/>
          <w:lang w:val="en-US"/>
        </w:rPr>
      </w:pPr>
    </w:p>
    <w:p w:rsidR="00A75FF7" w:rsidRPr="000249B7" w:rsidRDefault="00A75FF7" w:rsidP="00A75FF7">
      <w:pPr>
        <w:rPr>
          <w:szCs w:val="24"/>
          <w:lang w:val="en-US"/>
        </w:rPr>
      </w:pPr>
      <w:r w:rsidRPr="000249B7">
        <w:rPr>
          <w:szCs w:val="24"/>
          <w:lang w:val="en-US"/>
        </w:rPr>
        <w:t>As described by the below Cox Model:</w:t>
      </w:r>
    </w:p>
    <w:p w:rsidR="00A75FF7" w:rsidRPr="000249B7" w:rsidRDefault="00A75FF7" w:rsidP="00A75FF7">
      <w:pPr>
        <w:rPr>
          <w:szCs w:val="24"/>
          <w:lang w:val="en-US"/>
        </w:rPr>
      </w:pPr>
    </w:p>
    <w:p w:rsidR="005C5334" w:rsidRPr="000249B7" w:rsidRDefault="005C5334" w:rsidP="005C5334">
      <w:pPr>
        <w:rPr>
          <w:lang w:val="en-US"/>
        </w:rPr>
      </w:pPr>
      <w:r w:rsidRPr="000249B7">
        <w:rPr>
          <w:lang w:val="en-US"/>
        </w:rPr>
        <w:t xml:space="preserve">h(t) = </w:t>
      </w:r>
      <w:r w:rsidR="00700A88" w:rsidRPr="000249B7">
        <w:rPr>
          <w:lang w:val="en-US"/>
        </w:rPr>
        <w:t>h</w:t>
      </w:r>
      <w:r w:rsidR="00700A88" w:rsidRPr="000249B7">
        <w:rPr>
          <w:vertAlign w:val="subscript"/>
          <w:lang w:val="en-US"/>
        </w:rPr>
        <w:t>age5</w:t>
      </w:r>
      <w:r w:rsidR="00700A88" w:rsidRPr="000249B7">
        <w:rPr>
          <w:lang w:val="en-US"/>
        </w:rPr>
        <w:t xml:space="preserve">(t) </w:t>
      </w:r>
      <w:r w:rsidRPr="000249B7">
        <w:rPr>
          <w:lang w:val="en-US"/>
        </w:rPr>
        <w:t xml:space="preserve">* </w:t>
      </w:r>
      <w:proofErr w:type="spellStart"/>
      <w:r w:rsidRPr="000249B7">
        <w:rPr>
          <w:lang w:val="en-US"/>
        </w:rPr>
        <w:t>exp</w:t>
      </w:r>
      <w:proofErr w:type="spellEnd"/>
      <w:r w:rsidRPr="000249B7">
        <w:rPr>
          <w:lang w:val="en-US"/>
        </w:rPr>
        <w:t xml:space="preserve"> ((Traffic noise</w:t>
      </w:r>
      <w:r w:rsidR="002521AE" w:rsidRPr="000249B7">
        <w:rPr>
          <w:lang w:val="en-US"/>
        </w:rPr>
        <w:t>(t)</w:t>
      </w:r>
      <w:r w:rsidR="00566E1A" w:rsidRPr="000249B7">
        <w:rPr>
          <w:lang w:val="en-US"/>
        </w:rPr>
        <w:t>, continuous</w:t>
      </w:r>
      <w:r w:rsidRPr="000249B7">
        <w:rPr>
          <w:lang w:val="en-US"/>
        </w:rPr>
        <w:t xml:space="preserve">) + (Age, </w:t>
      </w:r>
      <w:r w:rsidR="00566E1A" w:rsidRPr="000249B7">
        <w:rPr>
          <w:lang w:val="en-US"/>
        </w:rPr>
        <w:t>categorical</w:t>
      </w:r>
      <w:r w:rsidRPr="000249B7">
        <w:rPr>
          <w:lang w:val="en-US"/>
        </w:rPr>
        <w:t>) + (Calendar year</w:t>
      </w:r>
      <w:r w:rsidR="00566E1A" w:rsidRPr="000249B7">
        <w:rPr>
          <w:lang w:val="en-US"/>
        </w:rPr>
        <w:t>, continuous</w:t>
      </w:r>
      <w:r w:rsidRPr="000249B7">
        <w:rPr>
          <w:lang w:val="en-US"/>
        </w:rPr>
        <w:t>)</w:t>
      </w:r>
      <w:r w:rsidRPr="000249B7">
        <w:rPr>
          <w:vertAlign w:val="subscript"/>
          <w:lang w:val="en-US"/>
        </w:rPr>
        <w:t xml:space="preserve"> </w:t>
      </w:r>
      <w:r w:rsidRPr="000249B7">
        <w:rPr>
          <w:lang w:val="en-US"/>
        </w:rPr>
        <w:t>+</w:t>
      </w:r>
      <w:r w:rsidRPr="000249B7">
        <w:rPr>
          <w:vertAlign w:val="subscript"/>
          <w:lang w:val="en-US"/>
        </w:rPr>
        <w:t xml:space="preserve"> </w:t>
      </w:r>
      <w:r w:rsidRPr="000249B7">
        <w:rPr>
          <w:lang w:val="en-US"/>
        </w:rPr>
        <w:t>(Sex, categorical) + (railway noise, categorical) + (smoking status, categorical) + (smoking duration, linear) + (alcohol intake, linear) + (abstainer, categorical) + (red meat intake, linear) + (recreational physical activity, categorical) + (education, categorical) + (income, categorical)</w:t>
      </w:r>
    </w:p>
    <w:p w:rsidR="00A75FF7" w:rsidRPr="000249B7" w:rsidRDefault="00A75FF7" w:rsidP="00A75FF7">
      <w:pPr>
        <w:rPr>
          <w:szCs w:val="24"/>
          <w:lang w:val="en-US"/>
        </w:rPr>
      </w:pPr>
    </w:p>
    <w:p w:rsidR="00A75FF7" w:rsidRPr="000249B7" w:rsidRDefault="00A75FF7">
      <w:pPr>
        <w:rPr>
          <w:szCs w:val="24"/>
          <w:lang w:val="en-US"/>
        </w:rPr>
      </w:pPr>
    </w:p>
    <w:p w:rsidR="002521AE" w:rsidRPr="000249B7" w:rsidRDefault="002521AE">
      <w:pPr>
        <w:rPr>
          <w:lang w:val="en-US"/>
        </w:rPr>
      </w:pPr>
      <w:r w:rsidRPr="000249B7">
        <w:rPr>
          <w:lang w:val="en-US"/>
        </w:rPr>
        <w:t>For both levels of adjustment, we calculated traffic noise at time t for two different time-periods, i.e. two different t:</w:t>
      </w:r>
    </w:p>
    <w:p w:rsidR="002521AE" w:rsidRPr="000249B7" w:rsidRDefault="00B87172">
      <w:pPr>
        <w:rPr>
          <w:lang w:val="en-US"/>
        </w:rPr>
      </w:pPr>
      <w:r w:rsidRPr="000249B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-5080</wp:posOffset>
                </wp:positionV>
                <wp:extent cx="142875" cy="552450"/>
                <wp:effectExtent l="57150" t="38100" r="66675" b="95250"/>
                <wp:wrapNone/>
                <wp:docPr id="8" name="Venstre klammeparent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5245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D4BDB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Venstre klammeparentes 8" o:spid="_x0000_s1026" type="#_x0000_t87" style="position:absolute;margin-left:95.6pt;margin-top:-.4pt;width:11.2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" adj="46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Pr="000249B7">
        <w:rPr>
          <w:lang w:val="en-US"/>
        </w:rPr>
        <w:tab/>
      </w:r>
      <w:r w:rsidRPr="000249B7">
        <w:rPr>
          <w:lang w:val="en-US"/>
        </w:rPr>
        <w:tab/>
        <w:t>Cumulated noise from t-1, t</w:t>
      </w:r>
    </w:p>
    <w:p w:rsidR="00B87172" w:rsidRPr="000249B7" w:rsidRDefault="002521AE">
      <w:pPr>
        <w:rPr>
          <w:lang w:val="en-US"/>
        </w:rPr>
      </w:pPr>
      <w:r w:rsidRPr="000249B7">
        <w:rPr>
          <w:lang w:val="en-US"/>
        </w:rPr>
        <w:t xml:space="preserve">Traffic noise (t) = </w:t>
      </w:r>
      <w:r w:rsidR="00B87172" w:rsidRPr="000249B7">
        <w:rPr>
          <w:lang w:val="en-US"/>
        </w:rPr>
        <w:tab/>
      </w:r>
    </w:p>
    <w:p w:rsidR="002E586E" w:rsidRPr="000249B7" w:rsidRDefault="00B87172" w:rsidP="00B87172">
      <w:pPr>
        <w:ind w:left="1304" w:firstLine="1304"/>
        <w:rPr>
          <w:lang w:val="en-US"/>
        </w:rPr>
      </w:pPr>
      <w:r w:rsidRPr="000249B7">
        <w:rPr>
          <w:lang w:val="en-US"/>
        </w:rPr>
        <w:t>Cumulated noise from diagnosis to t</w:t>
      </w:r>
    </w:p>
    <w:sectPr w:rsidR="002E586E" w:rsidRPr="000249B7">
      <w:pgSz w:w="11907" w:h="16840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F"/>
    <w:rsid w:val="0000579C"/>
    <w:rsid w:val="000249B7"/>
    <w:rsid w:val="00064987"/>
    <w:rsid w:val="000A57CB"/>
    <w:rsid w:val="002333B7"/>
    <w:rsid w:val="002521AE"/>
    <w:rsid w:val="002E586E"/>
    <w:rsid w:val="00312804"/>
    <w:rsid w:val="0041334F"/>
    <w:rsid w:val="00425A82"/>
    <w:rsid w:val="00442043"/>
    <w:rsid w:val="0044391B"/>
    <w:rsid w:val="00456ABA"/>
    <w:rsid w:val="004D6B6A"/>
    <w:rsid w:val="00566E1A"/>
    <w:rsid w:val="00572998"/>
    <w:rsid w:val="005C5334"/>
    <w:rsid w:val="00674506"/>
    <w:rsid w:val="00700A88"/>
    <w:rsid w:val="009C788C"/>
    <w:rsid w:val="00A75FF7"/>
    <w:rsid w:val="00AB5A11"/>
    <w:rsid w:val="00AC32DD"/>
    <w:rsid w:val="00B87172"/>
    <w:rsid w:val="00CC3D11"/>
    <w:rsid w:val="00EC7912"/>
    <w:rsid w:val="00F17EFD"/>
    <w:rsid w:val="00F7126C"/>
    <w:rsid w:val="00FA5476"/>
    <w:rsid w:val="00FB61FD"/>
    <w:rsid w:val="00FE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9DD31-E3A3-4D6B-B598-C10CE5F0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i">
    <w:name w:val="mi"/>
    <w:basedOn w:val="Standardskrifttypeiafsnit"/>
    <w:rsid w:val="00572998"/>
  </w:style>
  <w:style w:type="character" w:customStyle="1" w:styleId="mn">
    <w:name w:val="mn"/>
    <w:basedOn w:val="Standardskrifttypeiafsnit"/>
    <w:rsid w:val="00572998"/>
  </w:style>
  <w:style w:type="character" w:customStyle="1" w:styleId="mo">
    <w:name w:val="mo"/>
    <w:basedOn w:val="Standardskrifttypeiafsnit"/>
    <w:rsid w:val="00572998"/>
  </w:style>
  <w:style w:type="character" w:customStyle="1" w:styleId="mjxassistivemathml">
    <w:name w:val="mjx_assistive_mathml"/>
    <w:basedOn w:val="Standardskrifttypeiafsnit"/>
    <w:rsid w:val="00572998"/>
  </w:style>
  <w:style w:type="paragraph" w:styleId="Markeringsbobletekst">
    <w:name w:val="Balloon Text"/>
    <w:basedOn w:val="Normal"/>
    <w:link w:val="MarkeringsbobletekstTegn"/>
    <w:semiHidden/>
    <w:unhideWhenUsed/>
    <w:rsid w:val="00700A8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70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Roswall</dc:creator>
  <cp:keywords/>
  <dc:description/>
  <cp:lastModifiedBy>Nina Roswall</cp:lastModifiedBy>
  <cp:revision>2</cp:revision>
  <cp:lastPrinted>2017-10-10T13:44:00Z</cp:lastPrinted>
  <dcterms:created xsi:type="dcterms:W3CDTF">2017-10-18T08:56:00Z</dcterms:created>
  <dcterms:modified xsi:type="dcterms:W3CDTF">2017-10-18T08:56:00Z</dcterms:modified>
</cp:coreProperties>
</file>