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DE21" w14:textId="7CD7D17A" w:rsidR="001144EF" w:rsidRDefault="001144EF" w:rsidP="001144EF">
      <w:pPr>
        <w:pStyle w:val="berschrift1"/>
        <w:rPr>
          <w:lang w:val="en-US"/>
        </w:rPr>
      </w:pPr>
      <w:r>
        <w:rPr>
          <w:lang w:val="en-US"/>
        </w:rPr>
        <w:t>S</w:t>
      </w:r>
      <w:r w:rsidR="00952110">
        <w:rPr>
          <w:lang w:val="en-US"/>
        </w:rPr>
        <w:t>4</w:t>
      </w:r>
      <w:bookmarkStart w:id="0" w:name="_GoBack"/>
      <w:bookmarkEnd w:id="0"/>
      <w:r>
        <w:rPr>
          <w:lang w:val="en-US"/>
        </w:rPr>
        <w:t xml:space="preserve"> Study sites</w:t>
      </w:r>
    </w:p>
    <w:p w14:paraId="16F38191" w14:textId="77777777" w:rsidR="001144EF" w:rsidRPr="00227023" w:rsidRDefault="001144EF" w:rsidP="001144EF">
      <w:pPr>
        <w:pStyle w:val="Listenabsatz"/>
        <w:numPr>
          <w:ilvl w:val="0"/>
          <w:numId w:val="17"/>
        </w:numPr>
        <w:spacing w:after="0"/>
        <w:ind w:left="714" w:hanging="357"/>
        <w:rPr>
          <w:szCs w:val="24"/>
          <w:lang w:val="en-US"/>
        </w:rPr>
      </w:pPr>
      <w:r w:rsidRPr="00227023">
        <w:rPr>
          <w:szCs w:val="24"/>
          <w:lang w:val="en-US"/>
        </w:rPr>
        <w:t xml:space="preserve">Department of Nephrology, </w:t>
      </w:r>
      <w:proofErr w:type="spellStart"/>
      <w:r w:rsidRPr="00227023">
        <w:rPr>
          <w:szCs w:val="24"/>
          <w:lang w:val="en-US"/>
        </w:rPr>
        <w:t>Vivantes</w:t>
      </w:r>
      <w:proofErr w:type="spellEnd"/>
      <w:r w:rsidRPr="00227023">
        <w:rPr>
          <w:szCs w:val="24"/>
          <w:lang w:val="en-US"/>
        </w:rPr>
        <w:t xml:space="preserve"> </w:t>
      </w:r>
      <w:proofErr w:type="spellStart"/>
      <w:r w:rsidRPr="00227023">
        <w:rPr>
          <w:szCs w:val="24"/>
          <w:lang w:val="en-US"/>
        </w:rPr>
        <w:t>Klinikum</w:t>
      </w:r>
      <w:proofErr w:type="spellEnd"/>
      <w:r w:rsidRPr="00227023">
        <w:rPr>
          <w:szCs w:val="24"/>
          <w:lang w:val="en-US"/>
        </w:rPr>
        <w:t xml:space="preserve"> </w:t>
      </w:r>
      <w:proofErr w:type="spellStart"/>
      <w:r w:rsidRPr="00227023">
        <w:rPr>
          <w:szCs w:val="24"/>
          <w:lang w:val="en-US"/>
        </w:rPr>
        <w:t>im</w:t>
      </w:r>
      <w:proofErr w:type="spellEnd"/>
      <w:r w:rsidRPr="00227023">
        <w:rPr>
          <w:szCs w:val="24"/>
          <w:lang w:val="en-US"/>
        </w:rPr>
        <w:t xml:space="preserve"> </w:t>
      </w:r>
      <w:proofErr w:type="spellStart"/>
      <w:r w:rsidRPr="00227023">
        <w:rPr>
          <w:szCs w:val="24"/>
          <w:lang w:val="en-US"/>
        </w:rPr>
        <w:t>Friedrichshain</w:t>
      </w:r>
      <w:proofErr w:type="spellEnd"/>
      <w:r w:rsidRPr="00227023">
        <w:rPr>
          <w:szCs w:val="24"/>
          <w:lang w:val="en-US"/>
        </w:rPr>
        <w:t>, Berlin, Germany</w:t>
      </w:r>
      <w:r>
        <w:rPr>
          <w:szCs w:val="24"/>
          <w:lang w:val="en-US"/>
        </w:rPr>
        <w:t xml:space="preserve"> (n=18 patients)</w:t>
      </w:r>
    </w:p>
    <w:p w14:paraId="16BE4888" w14:textId="77777777" w:rsidR="001144EF" w:rsidRDefault="001144EF" w:rsidP="001144EF">
      <w:pPr>
        <w:pStyle w:val="Listenabsatz"/>
        <w:numPr>
          <w:ilvl w:val="0"/>
          <w:numId w:val="17"/>
        </w:numPr>
        <w:ind w:left="714" w:hanging="357"/>
        <w:rPr>
          <w:lang w:val="en-US"/>
        </w:rPr>
      </w:pPr>
      <w:r>
        <w:rPr>
          <w:lang w:val="en-US"/>
        </w:rPr>
        <w:t xml:space="preserve">Department of Internal Medicine – Cardiology, </w:t>
      </w:r>
      <w:proofErr w:type="spellStart"/>
      <w:r>
        <w:rPr>
          <w:lang w:val="en-US"/>
        </w:rPr>
        <w:t>Vivantes</w:t>
      </w:r>
      <w:proofErr w:type="spellEnd"/>
      <w:r>
        <w:rPr>
          <w:lang w:val="en-US"/>
        </w:rPr>
        <w:t xml:space="preserve"> Humboldt </w:t>
      </w:r>
      <w:proofErr w:type="spellStart"/>
      <w:r>
        <w:rPr>
          <w:lang w:val="en-US"/>
        </w:rPr>
        <w:t>Klinikum</w:t>
      </w:r>
      <w:proofErr w:type="spellEnd"/>
      <w:r>
        <w:rPr>
          <w:lang w:val="en-US"/>
        </w:rPr>
        <w:t>, Berlin, Germany (n=5 patients)</w:t>
      </w:r>
    </w:p>
    <w:p w14:paraId="1CF14D5E" w14:textId="77777777" w:rsidR="001144EF" w:rsidRPr="00227023" w:rsidRDefault="001144EF" w:rsidP="001144EF">
      <w:pPr>
        <w:pStyle w:val="Listenabsatz"/>
        <w:numPr>
          <w:ilvl w:val="0"/>
          <w:numId w:val="17"/>
        </w:numPr>
        <w:ind w:left="714" w:hanging="357"/>
        <w:rPr>
          <w:lang w:val="en-US"/>
        </w:rPr>
      </w:pPr>
      <w:r w:rsidRPr="00905947">
        <w:rPr>
          <w:szCs w:val="24"/>
          <w:lang w:val="en-US"/>
        </w:rPr>
        <w:t xml:space="preserve">Centre of </w:t>
      </w:r>
      <w:proofErr w:type="spellStart"/>
      <w:r w:rsidRPr="00905947">
        <w:rPr>
          <w:szCs w:val="24"/>
          <w:lang w:val="en-US"/>
        </w:rPr>
        <w:t>Anaesthesiology</w:t>
      </w:r>
      <w:proofErr w:type="spellEnd"/>
      <w:r w:rsidRPr="00905947">
        <w:rPr>
          <w:szCs w:val="24"/>
          <w:lang w:val="en-US"/>
        </w:rPr>
        <w:t xml:space="preserve">, Emergency and Intensive Care Medicine, University Hospital </w:t>
      </w:r>
      <w:proofErr w:type="spellStart"/>
      <w:r w:rsidRPr="00905947">
        <w:rPr>
          <w:szCs w:val="24"/>
          <w:lang w:val="en-US"/>
        </w:rPr>
        <w:t>Göttingen</w:t>
      </w:r>
      <w:proofErr w:type="spellEnd"/>
      <w:r w:rsidRPr="00905947">
        <w:rPr>
          <w:szCs w:val="24"/>
          <w:lang w:val="en-US"/>
        </w:rPr>
        <w:t xml:space="preserve">, </w:t>
      </w:r>
      <w:proofErr w:type="spellStart"/>
      <w:r w:rsidRPr="00905947">
        <w:rPr>
          <w:szCs w:val="24"/>
          <w:lang w:val="en-US"/>
        </w:rPr>
        <w:t>Göttingen</w:t>
      </w:r>
      <w:proofErr w:type="spellEnd"/>
      <w:r w:rsidRPr="00905947">
        <w:rPr>
          <w:szCs w:val="24"/>
          <w:lang w:val="en-US"/>
        </w:rPr>
        <w:t>, Germany</w:t>
      </w:r>
      <w:r>
        <w:rPr>
          <w:szCs w:val="24"/>
          <w:lang w:val="en-US"/>
        </w:rPr>
        <w:t xml:space="preserve"> (n=29 patients)</w:t>
      </w:r>
    </w:p>
    <w:p w14:paraId="7031DF52" w14:textId="77777777" w:rsidR="001144EF" w:rsidRPr="00227023" w:rsidRDefault="001144EF" w:rsidP="001144EF">
      <w:pPr>
        <w:pStyle w:val="Listenabsatz"/>
        <w:numPr>
          <w:ilvl w:val="0"/>
          <w:numId w:val="17"/>
        </w:numPr>
        <w:spacing w:after="0"/>
        <w:ind w:left="714" w:hanging="357"/>
        <w:rPr>
          <w:szCs w:val="24"/>
          <w:lang w:val="en-US"/>
        </w:rPr>
      </w:pPr>
      <w:r w:rsidRPr="00227023">
        <w:rPr>
          <w:szCs w:val="24"/>
          <w:lang w:val="en-US"/>
        </w:rPr>
        <w:t xml:space="preserve">Department of Anesthesiology and Intensive Care Medicine, HELIOS </w:t>
      </w:r>
      <w:proofErr w:type="spellStart"/>
      <w:r w:rsidRPr="00227023">
        <w:rPr>
          <w:szCs w:val="24"/>
          <w:lang w:val="en-US"/>
        </w:rPr>
        <w:t>Klinikum</w:t>
      </w:r>
      <w:proofErr w:type="spellEnd"/>
      <w:r w:rsidRPr="00227023">
        <w:rPr>
          <w:szCs w:val="24"/>
          <w:lang w:val="en-US"/>
        </w:rPr>
        <w:t>, Erfurt, Germany</w:t>
      </w:r>
      <w:r>
        <w:rPr>
          <w:szCs w:val="24"/>
          <w:lang w:val="en-US"/>
        </w:rPr>
        <w:t xml:space="preserve"> (n=8 patients)</w:t>
      </w:r>
    </w:p>
    <w:p w14:paraId="44513444" w14:textId="77777777" w:rsidR="001144EF" w:rsidRPr="00227023" w:rsidRDefault="001144EF" w:rsidP="001144EF">
      <w:pPr>
        <w:pStyle w:val="Listenabsatz"/>
        <w:numPr>
          <w:ilvl w:val="0"/>
          <w:numId w:val="17"/>
        </w:numPr>
        <w:spacing w:after="0"/>
        <w:ind w:left="714" w:hanging="357"/>
        <w:rPr>
          <w:szCs w:val="24"/>
          <w:lang w:val="en-US"/>
        </w:rPr>
      </w:pPr>
      <w:proofErr w:type="spellStart"/>
      <w:r w:rsidRPr="00227023">
        <w:rPr>
          <w:szCs w:val="24"/>
          <w:lang w:val="en-US"/>
        </w:rPr>
        <w:t>Anaesthesiology</w:t>
      </w:r>
      <w:proofErr w:type="spellEnd"/>
      <w:r w:rsidRPr="00227023">
        <w:rPr>
          <w:szCs w:val="24"/>
          <w:lang w:val="en-US"/>
        </w:rPr>
        <w:t xml:space="preserve"> and Intensive Care Medicine, Campus </w:t>
      </w:r>
      <w:proofErr w:type="spellStart"/>
      <w:r w:rsidRPr="00227023">
        <w:rPr>
          <w:szCs w:val="24"/>
          <w:lang w:val="en-US"/>
        </w:rPr>
        <w:t>Charité</w:t>
      </w:r>
      <w:proofErr w:type="spellEnd"/>
      <w:r w:rsidRPr="00227023">
        <w:rPr>
          <w:szCs w:val="24"/>
          <w:lang w:val="en-US"/>
        </w:rPr>
        <w:t xml:space="preserve"> </w:t>
      </w:r>
      <w:proofErr w:type="gramStart"/>
      <w:r w:rsidRPr="00227023">
        <w:rPr>
          <w:szCs w:val="24"/>
          <w:lang w:val="en-US"/>
        </w:rPr>
        <w:t>Mitte</w:t>
      </w:r>
      <w:proofErr w:type="gramEnd"/>
      <w:r w:rsidRPr="00227023">
        <w:rPr>
          <w:szCs w:val="24"/>
          <w:lang w:val="en-US"/>
        </w:rPr>
        <w:t xml:space="preserve"> and Campus </w:t>
      </w:r>
      <w:proofErr w:type="spellStart"/>
      <w:r w:rsidRPr="00227023">
        <w:rPr>
          <w:szCs w:val="24"/>
          <w:lang w:val="en-US"/>
        </w:rPr>
        <w:t>Charité</w:t>
      </w:r>
      <w:proofErr w:type="spellEnd"/>
      <w:r w:rsidRPr="00227023">
        <w:rPr>
          <w:szCs w:val="24"/>
          <w:lang w:val="en-US"/>
        </w:rPr>
        <w:t xml:space="preserve"> Virchow-</w:t>
      </w:r>
      <w:proofErr w:type="spellStart"/>
      <w:r w:rsidRPr="00227023">
        <w:rPr>
          <w:szCs w:val="24"/>
          <w:lang w:val="en-US"/>
        </w:rPr>
        <w:t>Klinikum</w:t>
      </w:r>
      <w:proofErr w:type="spellEnd"/>
      <w:r w:rsidRPr="00227023">
        <w:rPr>
          <w:szCs w:val="24"/>
          <w:lang w:val="en-US"/>
        </w:rPr>
        <w:t xml:space="preserve">, </w:t>
      </w:r>
      <w:proofErr w:type="spellStart"/>
      <w:r w:rsidRPr="00227023">
        <w:rPr>
          <w:szCs w:val="24"/>
          <w:lang w:val="en-US"/>
        </w:rPr>
        <w:t>Charité</w:t>
      </w:r>
      <w:proofErr w:type="spellEnd"/>
      <w:r w:rsidRPr="00227023">
        <w:rPr>
          <w:szCs w:val="24"/>
          <w:lang w:val="en-US"/>
        </w:rPr>
        <w:t xml:space="preserve"> - University Medicine Berlin, Berlin, Germany</w:t>
      </w:r>
      <w:r>
        <w:rPr>
          <w:szCs w:val="24"/>
          <w:lang w:val="en-US"/>
        </w:rPr>
        <w:t xml:space="preserve"> (n=3 patients)</w:t>
      </w:r>
    </w:p>
    <w:p w14:paraId="7A4EE8B2" w14:textId="77777777" w:rsidR="001144EF" w:rsidRPr="00227023" w:rsidRDefault="001144EF" w:rsidP="001144EF">
      <w:pPr>
        <w:pStyle w:val="Listenabsatz"/>
        <w:numPr>
          <w:ilvl w:val="0"/>
          <w:numId w:val="17"/>
        </w:numPr>
        <w:ind w:left="714" w:hanging="357"/>
        <w:rPr>
          <w:lang w:val="en-US"/>
        </w:rPr>
      </w:pPr>
      <w:r w:rsidRPr="00905947">
        <w:rPr>
          <w:szCs w:val="24"/>
          <w:lang w:val="en-US"/>
        </w:rPr>
        <w:t xml:space="preserve">Department of Anesthesiology and Intensive Care Medicine, HELIOS </w:t>
      </w:r>
      <w:proofErr w:type="spellStart"/>
      <w:r w:rsidRPr="00905947">
        <w:rPr>
          <w:szCs w:val="24"/>
          <w:lang w:val="en-US"/>
        </w:rPr>
        <w:t>Klinikum</w:t>
      </w:r>
      <w:proofErr w:type="spellEnd"/>
      <w:r w:rsidRPr="00905947">
        <w:rPr>
          <w:szCs w:val="24"/>
          <w:lang w:val="en-US"/>
        </w:rPr>
        <w:t>, Erfurt, Germany</w:t>
      </w:r>
      <w:r>
        <w:rPr>
          <w:szCs w:val="24"/>
          <w:lang w:val="en-US"/>
        </w:rPr>
        <w:t xml:space="preserve"> (n=21 patients)</w:t>
      </w:r>
    </w:p>
    <w:p w14:paraId="4041E641" w14:textId="77777777" w:rsidR="001144EF" w:rsidRPr="00227023" w:rsidRDefault="001144EF" w:rsidP="001144EF">
      <w:pPr>
        <w:pStyle w:val="Listenabsatz"/>
        <w:numPr>
          <w:ilvl w:val="0"/>
          <w:numId w:val="17"/>
        </w:numPr>
        <w:spacing w:after="0"/>
        <w:ind w:left="714" w:hanging="357"/>
        <w:rPr>
          <w:szCs w:val="24"/>
          <w:lang w:val="en-US"/>
        </w:rPr>
      </w:pPr>
      <w:r w:rsidRPr="00227023">
        <w:rPr>
          <w:szCs w:val="24"/>
          <w:lang w:val="en-US"/>
        </w:rPr>
        <w:t>Department of Anesthesiology and Intensive Care Medicine, University of Bonn, Bonn, Germany</w:t>
      </w:r>
      <w:r>
        <w:rPr>
          <w:szCs w:val="24"/>
          <w:lang w:val="en-US"/>
        </w:rPr>
        <w:t xml:space="preserve"> (n=3 patients)</w:t>
      </w:r>
    </w:p>
    <w:p w14:paraId="3B2B338A" w14:textId="77777777" w:rsidR="001144EF" w:rsidRPr="00831440" w:rsidRDefault="001144EF" w:rsidP="001144EF">
      <w:pPr>
        <w:pStyle w:val="Listenabsatz"/>
        <w:numPr>
          <w:ilvl w:val="0"/>
          <w:numId w:val="17"/>
        </w:numPr>
        <w:spacing w:after="0"/>
        <w:rPr>
          <w:szCs w:val="24"/>
          <w:lang w:val="en-US"/>
        </w:rPr>
      </w:pPr>
      <w:r w:rsidRPr="00831440">
        <w:rPr>
          <w:szCs w:val="24"/>
          <w:lang w:val="en-US"/>
        </w:rPr>
        <w:t>Department of Intensive Care and Intermediate Care, RWTH University Hospital Aachen, Aachen, Germany</w:t>
      </w:r>
      <w:r>
        <w:rPr>
          <w:szCs w:val="24"/>
          <w:lang w:val="en-US"/>
        </w:rPr>
        <w:t xml:space="preserve"> (n=4 patients)</w:t>
      </w:r>
    </w:p>
    <w:p w14:paraId="03650C81" w14:textId="77777777" w:rsidR="001144EF" w:rsidRPr="00831440" w:rsidRDefault="001144EF" w:rsidP="001144EF">
      <w:pPr>
        <w:pStyle w:val="Listenabsatz"/>
        <w:numPr>
          <w:ilvl w:val="0"/>
          <w:numId w:val="17"/>
        </w:numPr>
        <w:spacing w:after="0"/>
        <w:rPr>
          <w:szCs w:val="24"/>
          <w:lang w:val="en-US"/>
        </w:rPr>
      </w:pPr>
      <w:r w:rsidRPr="00831440">
        <w:rPr>
          <w:szCs w:val="24"/>
          <w:lang w:val="en-US"/>
        </w:rPr>
        <w:t>Department of Anesthesiology and Intensive Care Medicine, University Medical Center Schleswig-Holstein, Campus Kiel, Kiel, Germany</w:t>
      </w:r>
      <w:r>
        <w:rPr>
          <w:szCs w:val="24"/>
          <w:lang w:val="en-US"/>
        </w:rPr>
        <w:t xml:space="preserve"> (n=8 patients)</w:t>
      </w:r>
    </w:p>
    <w:p w14:paraId="569D5C65" w14:textId="77777777" w:rsidR="001144EF" w:rsidRPr="00831440" w:rsidRDefault="001144EF" w:rsidP="001144EF">
      <w:pPr>
        <w:pStyle w:val="Listenabsatz"/>
        <w:numPr>
          <w:ilvl w:val="0"/>
          <w:numId w:val="17"/>
        </w:numPr>
        <w:spacing w:after="0"/>
        <w:rPr>
          <w:szCs w:val="24"/>
          <w:lang w:val="en-US"/>
        </w:rPr>
      </w:pPr>
      <w:r w:rsidRPr="00831440">
        <w:rPr>
          <w:szCs w:val="24"/>
          <w:lang w:val="en-US"/>
        </w:rPr>
        <w:t xml:space="preserve">Department of Nephrology and Medical Intensive Care, </w:t>
      </w:r>
      <w:proofErr w:type="spellStart"/>
      <w:r w:rsidRPr="00831440">
        <w:rPr>
          <w:szCs w:val="24"/>
          <w:lang w:val="en-US"/>
        </w:rPr>
        <w:t>Charité</w:t>
      </w:r>
      <w:proofErr w:type="spellEnd"/>
      <w:r w:rsidRPr="00831440">
        <w:rPr>
          <w:szCs w:val="24"/>
          <w:lang w:val="en-US"/>
        </w:rPr>
        <w:t xml:space="preserve"> University Hospital Campus Virchow-</w:t>
      </w:r>
      <w:proofErr w:type="spellStart"/>
      <w:r w:rsidRPr="00831440">
        <w:rPr>
          <w:szCs w:val="24"/>
          <w:lang w:val="en-US"/>
        </w:rPr>
        <w:t>Klinikum</w:t>
      </w:r>
      <w:proofErr w:type="spellEnd"/>
      <w:r w:rsidRPr="00831440">
        <w:rPr>
          <w:szCs w:val="24"/>
          <w:lang w:val="en-US"/>
        </w:rPr>
        <w:t>, Berlin, Germany</w:t>
      </w:r>
      <w:r>
        <w:rPr>
          <w:szCs w:val="24"/>
          <w:lang w:val="en-US"/>
        </w:rPr>
        <w:t xml:space="preserve"> (n=1 patient)</w:t>
      </w:r>
    </w:p>
    <w:sectPr w:rsidR="001144EF" w:rsidRPr="00831440" w:rsidSect="00ED57B1">
      <w:footerReference w:type="default" r:id="rId7"/>
      <w:footerReference w:type="firs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2A234" w14:textId="77777777" w:rsidR="00ED57B1" w:rsidRDefault="00ED57B1" w:rsidP="00876F68">
      <w:pPr>
        <w:spacing w:after="0" w:line="240" w:lineRule="auto"/>
      </w:pPr>
      <w:r>
        <w:separator/>
      </w:r>
    </w:p>
  </w:endnote>
  <w:endnote w:type="continuationSeparator" w:id="0">
    <w:p w14:paraId="4927CF74" w14:textId="77777777" w:rsidR="00ED57B1" w:rsidRDefault="00ED57B1" w:rsidP="008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010094"/>
      <w:docPartObj>
        <w:docPartGallery w:val="Page Numbers (Bottom of Page)"/>
        <w:docPartUnique/>
      </w:docPartObj>
    </w:sdtPr>
    <w:sdtEndPr/>
    <w:sdtContent>
      <w:sdt>
        <w:sdtPr>
          <w:id w:val="1396620265"/>
          <w:docPartObj>
            <w:docPartGallery w:val="Page Numbers (Top of Page)"/>
            <w:docPartUnique/>
          </w:docPartObj>
        </w:sdtPr>
        <w:sdtEndPr/>
        <w:sdtContent>
          <w:p w14:paraId="16414B45" w14:textId="7D252C5F" w:rsidR="00ED57B1" w:rsidRPr="00ED57B1" w:rsidRDefault="00ED57B1" w:rsidP="00ED57B1">
            <w:pPr>
              <w:pStyle w:val="Fuzeile"/>
              <w:jc w:val="center"/>
            </w:pPr>
            <w:r w:rsidRPr="00ED57B1">
              <w:t xml:space="preserve">Page </w:t>
            </w:r>
            <w:r w:rsidRPr="00ED57B1">
              <w:rPr>
                <w:bCs/>
                <w:szCs w:val="24"/>
              </w:rPr>
              <w:fldChar w:fldCharType="begin"/>
            </w:r>
            <w:r w:rsidRPr="00ED57B1">
              <w:rPr>
                <w:bCs/>
              </w:rPr>
              <w:instrText>PAGE</w:instrText>
            </w:r>
            <w:r w:rsidRPr="00ED57B1">
              <w:rPr>
                <w:bCs/>
                <w:szCs w:val="24"/>
              </w:rPr>
              <w:fldChar w:fldCharType="separate"/>
            </w:r>
            <w:r w:rsidR="00952110">
              <w:rPr>
                <w:bCs/>
                <w:noProof/>
              </w:rPr>
              <w:t>1</w:t>
            </w:r>
            <w:r w:rsidRPr="00ED57B1">
              <w:rPr>
                <w:bCs/>
                <w:szCs w:val="24"/>
              </w:rPr>
              <w:fldChar w:fldCharType="end"/>
            </w:r>
            <w:r w:rsidRPr="00ED57B1">
              <w:t xml:space="preserve"> of </w:t>
            </w:r>
            <w:r w:rsidRPr="00ED57B1">
              <w:rPr>
                <w:bCs/>
                <w:szCs w:val="24"/>
              </w:rPr>
              <w:fldChar w:fldCharType="begin"/>
            </w:r>
            <w:r w:rsidRPr="00ED57B1">
              <w:rPr>
                <w:bCs/>
              </w:rPr>
              <w:instrText>NUMPAGES</w:instrText>
            </w:r>
            <w:r w:rsidRPr="00ED57B1">
              <w:rPr>
                <w:bCs/>
                <w:szCs w:val="24"/>
              </w:rPr>
              <w:fldChar w:fldCharType="separate"/>
            </w:r>
            <w:r w:rsidR="00952110">
              <w:rPr>
                <w:bCs/>
                <w:noProof/>
              </w:rPr>
              <w:t>1</w:t>
            </w:r>
            <w:r w:rsidRPr="00ED57B1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51719B22" w14:textId="77777777" w:rsidR="00ED57B1" w:rsidRDefault="00ED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2541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25E73C" w14:textId="725CB40B" w:rsidR="00ED57B1" w:rsidRDefault="00ED57B1" w:rsidP="00ED57B1">
            <w:pPr>
              <w:pStyle w:val="Fuzeile"/>
              <w:jc w:val="center"/>
            </w:pPr>
            <w:r w:rsidRPr="00ED57B1">
              <w:t xml:space="preserve">Page </w:t>
            </w:r>
            <w:r w:rsidRPr="00ED57B1">
              <w:rPr>
                <w:bCs/>
                <w:szCs w:val="24"/>
              </w:rPr>
              <w:fldChar w:fldCharType="begin"/>
            </w:r>
            <w:r w:rsidRPr="00ED57B1">
              <w:rPr>
                <w:bCs/>
              </w:rPr>
              <w:instrText>PAGE</w:instrText>
            </w:r>
            <w:r w:rsidRPr="00ED57B1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ED57B1">
              <w:rPr>
                <w:bCs/>
                <w:szCs w:val="24"/>
              </w:rPr>
              <w:fldChar w:fldCharType="end"/>
            </w:r>
            <w:r w:rsidRPr="00ED57B1">
              <w:t xml:space="preserve"> of </w:t>
            </w:r>
            <w:r w:rsidRPr="00ED57B1">
              <w:rPr>
                <w:bCs/>
                <w:szCs w:val="24"/>
              </w:rPr>
              <w:fldChar w:fldCharType="begin"/>
            </w:r>
            <w:r w:rsidRPr="00ED57B1">
              <w:rPr>
                <w:bCs/>
              </w:rPr>
              <w:instrText>NUMPAGES</w:instrText>
            </w:r>
            <w:r w:rsidRPr="00ED57B1"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</w:rPr>
              <w:t>9</w:t>
            </w:r>
            <w:r w:rsidRPr="00ED57B1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90CB8EA" w14:textId="670CE123" w:rsidR="00ED57B1" w:rsidRDefault="00ED57B1" w:rsidP="00692EF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235F9" w14:textId="77777777" w:rsidR="00ED57B1" w:rsidRDefault="00ED57B1" w:rsidP="00876F68">
      <w:pPr>
        <w:spacing w:after="0" w:line="240" w:lineRule="auto"/>
      </w:pPr>
      <w:r>
        <w:separator/>
      </w:r>
    </w:p>
  </w:footnote>
  <w:footnote w:type="continuationSeparator" w:id="0">
    <w:p w14:paraId="2146F419" w14:textId="77777777" w:rsidR="00ED57B1" w:rsidRDefault="00ED57B1" w:rsidP="0087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142"/>
    <w:multiLevelType w:val="hybridMultilevel"/>
    <w:tmpl w:val="A45E37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61F5"/>
    <w:multiLevelType w:val="hybridMultilevel"/>
    <w:tmpl w:val="68A84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736"/>
    <w:multiLevelType w:val="hybridMultilevel"/>
    <w:tmpl w:val="1E18B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4CFF"/>
    <w:multiLevelType w:val="hybridMultilevel"/>
    <w:tmpl w:val="26EC75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73"/>
    <w:multiLevelType w:val="hybridMultilevel"/>
    <w:tmpl w:val="ABF2DF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314606"/>
    <w:multiLevelType w:val="hybridMultilevel"/>
    <w:tmpl w:val="51ACC0A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2B3706E1"/>
    <w:multiLevelType w:val="hybridMultilevel"/>
    <w:tmpl w:val="23F283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11F52"/>
    <w:multiLevelType w:val="hybridMultilevel"/>
    <w:tmpl w:val="6B8A12FE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C9904FF"/>
    <w:multiLevelType w:val="hybridMultilevel"/>
    <w:tmpl w:val="BA2A4D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5241"/>
    <w:multiLevelType w:val="hybridMultilevel"/>
    <w:tmpl w:val="68A0325A"/>
    <w:lvl w:ilvl="0" w:tplc="26526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5A0F0E"/>
    <w:multiLevelType w:val="hybridMultilevel"/>
    <w:tmpl w:val="77AA1FB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8A3615"/>
    <w:multiLevelType w:val="hybridMultilevel"/>
    <w:tmpl w:val="0F1E7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0EF5"/>
    <w:multiLevelType w:val="hybridMultilevel"/>
    <w:tmpl w:val="0B3EB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F21CA"/>
    <w:multiLevelType w:val="hybridMultilevel"/>
    <w:tmpl w:val="D45A1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5145"/>
    <w:multiLevelType w:val="hybridMultilevel"/>
    <w:tmpl w:val="0F7EB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B322C"/>
    <w:multiLevelType w:val="hybridMultilevel"/>
    <w:tmpl w:val="10F01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71E79"/>
    <w:multiLevelType w:val="hybridMultilevel"/>
    <w:tmpl w:val="AF3628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nsive Care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r2r5w90yxp0z6efwfoxzstifp59f2w5ta9z&quot;&gt;cytosorbents&lt;record-ids&gt;&lt;item&gt;96&lt;/item&gt;&lt;item&gt;97&lt;/item&gt;&lt;/record-ids&gt;&lt;/item&gt;&lt;/Libraries&gt;"/>
  </w:docVars>
  <w:rsids>
    <w:rsidRoot w:val="0049285A"/>
    <w:rsid w:val="00005D91"/>
    <w:rsid w:val="00026AF2"/>
    <w:rsid w:val="00037205"/>
    <w:rsid w:val="00037B42"/>
    <w:rsid w:val="000416ED"/>
    <w:rsid w:val="00042329"/>
    <w:rsid w:val="00044855"/>
    <w:rsid w:val="00054BFD"/>
    <w:rsid w:val="00060916"/>
    <w:rsid w:val="00065FA6"/>
    <w:rsid w:val="000672C3"/>
    <w:rsid w:val="0006756F"/>
    <w:rsid w:val="0007049D"/>
    <w:rsid w:val="000843AB"/>
    <w:rsid w:val="00093FB1"/>
    <w:rsid w:val="00097864"/>
    <w:rsid w:val="000B01EC"/>
    <w:rsid w:val="000B3022"/>
    <w:rsid w:val="000B32D9"/>
    <w:rsid w:val="000B5227"/>
    <w:rsid w:val="000C35F9"/>
    <w:rsid w:val="000C629B"/>
    <w:rsid w:val="000C66B8"/>
    <w:rsid w:val="000D17FF"/>
    <w:rsid w:val="001144EF"/>
    <w:rsid w:val="001241FF"/>
    <w:rsid w:val="001331BC"/>
    <w:rsid w:val="001351D7"/>
    <w:rsid w:val="001412C0"/>
    <w:rsid w:val="00143117"/>
    <w:rsid w:val="00155437"/>
    <w:rsid w:val="00156E4E"/>
    <w:rsid w:val="00157914"/>
    <w:rsid w:val="001618AD"/>
    <w:rsid w:val="0016499A"/>
    <w:rsid w:val="00175F25"/>
    <w:rsid w:val="00180E3E"/>
    <w:rsid w:val="00187A1B"/>
    <w:rsid w:val="00191DA7"/>
    <w:rsid w:val="00193055"/>
    <w:rsid w:val="00196A1A"/>
    <w:rsid w:val="001A036E"/>
    <w:rsid w:val="001A04E0"/>
    <w:rsid w:val="001A6DEB"/>
    <w:rsid w:val="001B01DA"/>
    <w:rsid w:val="001C3115"/>
    <w:rsid w:val="001D4C41"/>
    <w:rsid w:val="001E2A17"/>
    <w:rsid w:val="001E57AE"/>
    <w:rsid w:val="001E6441"/>
    <w:rsid w:val="001E76F6"/>
    <w:rsid w:val="001F2AD4"/>
    <w:rsid w:val="002007DF"/>
    <w:rsid w:val="00204C30"/>
    <w:rsid w:val="0021747A"/>
    <w:rsid w:val="00227023"/>
    <w:rsid w:val="0023344F"/>
    <w:rsid w:val="00251451"/>
    <w:rsid w:val="002569BF"/>
    <w:rsid w:val="00264254"/>
    <w:rsid w:val="002646C8"/>
    <w:rsid w:val="0026573D"/>
    <w:rsid w:val="00265E21"/>
    <w:rsid w:val="00276DF9"/>
    <w:rsid w:val="00297023"/>
    <w:rsid w:val="002C0777"/>
    <w:rsid w:val="002C39CC"/>
    <w:rsid w:val="002C6A2B"/>
    <w:rsid w:val="002D7A3F"/>
    <w:rsid w:val="002D7B00"/>
    <w:rsid w:val="002E207B"/>
    <w:rsid w:val="002E245A"/>
    <w:rsid w:val="002E361C"/>
    <w:rsid w:val="002E44C3"/>
    <w:rsid w:val="0030101A"/>
    <w:rsid w:val="003224BD"/>
    <w:rsid w:val="0033081B"/>
    <w:rsid w:val="00335FC6"/>
    <w:rsid w:val="003468D0"/>
    <w:rsid w:val="0035134D"/>
    <w:rsid w:val="0035198D"/>
    <w:rsid w:val="003547C8"/>
    <w:rsid w:val="00365F9E"/>
    <w:rsid w:val="00370A2F"/>
    <w:rsid w:val="003846E3"/>
    <w:rsid w:val="0038473D"/>
    <w:rsid w:val="00387213"/>
    <w:rsid w:val="00387FC8"/>
    <w:rsid w:val="003952E2"/>
    <w:rsid w:val="00396808"/>
    <w:rsid w:val="003A1F1A"/>
    <w:rsid w:val="003B15A9"/>
    <w:rsid w:val="003B1BA1"/>
    <w:rsid w:val="003B74D3"/>
    <w:rsid w:val="003B7B91"/>
    <w:rsid w:val="003D5BF0"/>
    <w:rsid w:val="003E051D"/>
    <w:rsid w:val="003E0570"/>
    <w:rsid w:val="003E7553"/>
    <w:rsid w:val="003F2604"/>
    <w:rsid w:val="003F373D"/>
    <w:rsid w:val="004104A5"/>
    <w:rsid w:val="00420992"/>
    <w:rsid w:val="00422CB4"/>
    <w:rsid w:val="00427370"/>
    <w:rsid w:val="004322F9"/>
    <w:rsid w:val="00440B0F"/>
    <w:rsid w:val="0044168C"/>
    <w:rsid w:val="00454B06"/>
    <w:rsid w:val="00456311"/>
    <w:rsid w:val="00456C9A"/>
    <w:rsid w:val="00460A56"/>
    <w:rsid w:val="004748D6"/>
    <w:rsid w:val="0048223E"/>
    <w:rsid w:val="0049285A"/>
    <w:rsid w:val="00493E7F"/>
    <w:rsid w:val="004A18EF"/>
    <w:rsid w:val="004A2A9F"/>
    <w:rsid w:val="004A4C1C"/>
    <w:rsid w:val="004B108C"/>
    <w:rsid w:val="004B788E"/>
    <w:rsid w:val="004D24DA"/>
    <w:rsid w:val="004E2ECC"/>
    <w:rsid w:val="004E7391"/>
    <w:rsid w:val="004F1D11"/>
    <w:rsid w:val="004F3510"/>
    <w:rsid w:val="004F3E98"/>
    <w:rsid w:val="00524F57"/>
    <w:rsid w:val="00530452"/>
    <w:rsid w:val="00544E57"/>
    <w:rsid w:val="00545C6B"/>
    <w:rsid w:val="005466EE"/>
    <w:rsid w:val="00557364"/>
    <w:rsid w:val="00564472"/>
    <w:rsid w:val="00564905"/>
    <w:rsid w:val="00565BD2"/>
    <w:rsid w:val="00574F58"/>
    <w:rsid w:val="00582BD3"/>
    <w:rsid w:val="005854FC"/>
    <w:rsid w:val="00592680"/>
    <w:rsid w:val="005C4880"/>
    <w:rsid w:val="005C4BFA"/>
    <w:rsid w:val="005C6FFA"/>
    <w:rsid w:val="005D2BC6"/>
    <w:rsid w:val="005D306D"/>
    <w:rsid w:val="005D5E51"/>
    <w:rsid w:val="005D7329"/>
    <w:rsid w:val="005E2AC1"/>
    <w:rsid w:val="005E6E1B"/>
    <w:rsid w:val="00601DA1"/>
    <w:rsid w:val="0060362C"/>
    <w:rsid w:val="00622939"/>
    <w:rsid w:val="00624719"/>
    <w:rsid w:val="00627F8E"/>
    <w:rsid w:val="00630402"/>
    <w:rsid w:val="006337A0"/>
    <w:rsid w:val="00634092"/>
    <w:rsid w:val="00642865"/>
    <w:rsid w:val="00642FF4"/>
    <w:rsid w:val="0064356F"/>
    <w:rsid w:val="006834E1"/>
    <w:rsid w:val="00684176"/>
    <w:rsid w:val="00692EF3"/>
    <w:rsid w:val="00692F4F"/>
    <w:rsid w:val="006968FC"/>
    <w:rsid w:val="006A6CEB"/>
    <w:rsid w:val="006B5270"/>
    <w:rsid w:val="006B7C2B"/>
    <w:rsid w:val="006B7DDA"/>
    <w:rsid w:val="006E10E1"/>
    <w:rsid w:val="006F40B0"/>
    <w:rsid w:val="0070142C"/>
    <w:rsid w:val="00706CD6"/>
    <w:rsid w:val="00707D6C"/>
    <w:rsid w:val="007118CC"/>
    <w:rsid w:val="00721A93"/>
    <w:rsid w:val="00727DDE"/>
    <w:rsid w:val="00730DD3"/>
    <w:rsid w:val="00751449"/>
    <w:rsid w:val="00752CB1"/>
    <w:rsid w:val="00756DC4"/>
    <w:rsid w:val="00766F7C"/>
    <w:rsid w:val="00771837"/>
    <w:rsid w:val="007774D2"/>
    <w:rsid w:val="00777BD7"/>
    <w:rsid w:val="00790C22"/>
    <w:rsid w:val="007942FB"/>
    <w:rsid w:val="00794FB8"/>
    <w:rsid w:val="0079583C"/>
    <w:rsid w:val="00797760"/>
    <w:rsid w:val="007A7C4D"/>
    <w:rsid w:val="007C01BA"/>
    <w:rsid w:val="007C12D5"/>
    <w:rsid w:val="007C42A7"/>
    <w:rsid w:val="007D39FF"/>
    <w:rsid w:val="007D5331"/>
    <w:rsid w:val="007D59A3"/>
    <w:rsid w:val="007D5CA8"/>
    <w:rsid w:val="007D71AF"/>
    <w:rsid w:val="007E0245"/>
    <w:rsid w:val="007E2841"/>
    <w:rsid w:val="007E54A3"/>
    <w:rsid w:val="007F3DD0"/>
    <w:rsid w:val="007F5133"/>
    <w:rsid w:val="008007D8"/>
    <w:rsid w:val="00800A18"/>
    <w:rsid w:val="00803A83"/>
    <w:rsid w:val="008201DC"/>
    <w:rsid w:val="00823052"/>
    <w:rsid w:val="0082450D"/>
    <w:rsid w:val="00831440"/>
    <w:rsid w:val="00833AB9"/>
    <w:rsid w:val="0083544E"/>
    <w:rsid w:val="00842BE9"/>
    <w:rsid w:val="00850F0F"/>
    <w:rsid w:val="008579C2"/>
    <w:rsid w:val="00860B4F"/>
    <w:rsid w:val="00862E47"/>
    <w:rsid w:val="00863156"/>
    <w:rsid w:val="0087226C"/>
    <w:rsid w:val="00873547"/>
    <w:rsid w:val="008736D4"/>
    <w:rsid w:val="008747C0"/>
    <w:rsid w:val="0087559D"/>
    <w:rsid w:val="00876F68"/>
    <w:rsid w:val="00877A91"/>
    <w:rsid w:val="00883505"/>
    <w:rsid w:val="00885680"/>
    <w:rsid w:val="008B0DE7"/>
    <w:rsid w:val="008B1CD0"/>
    <w:rsid w:val="008B2E24"/>
    <w:rsid w:val="008C6800"/>
    <w:rsid w:val="008E325D"/>
    <w:rsid w:val="008E7D98"/>
    <w:rsid w:val="008F29BE"/>
    <w:rsid w:val="008F48E6"/>
    <w:rsid w:val="008F58C9"/>
    <w:rsid w:val="00900EB5"/>
    <w:rsid w:val="0090553F"/>
    <w:rsid w:val="009111D2"/>
    <w:rsid w:val="0091305F"/>
    <w:rsid w:val="00916982"/>
    <w:rsid w:val="009179EE"/>
    <w:rsid w:val="00923BCF"/>
    <w:rsid w:val="0093032D"/>
    <w:rsid w:val="0093285B"/>
    <w:rsid w:val="0093365E"/>
    <w:rsid w:val="00942A1D"/>
    <w:rsid w:val="0094572F"/>
    <w:rsid w:val="00946519"/>
    <w:rsid w:val="0094730C"/>
    <w:rsid w:val="00947411"/>
    <w:rsid w:val="00952110"/>
    <w:rsid w:val="009552C9"/>
    <w:rsid w:val="0095590A"/>
    <w:rsid w:val="00977390"/>
    <w:rsid w:val="00980035"/>
    <w:rsid w:val="00980FD1"/>
    <w:rsid w:val="00985A9C"/>
    <w:rsid w:val="009908F3"/>
    <w:rsid w:val="00991D33"/>
    <w:rsid w:val="00993935"/>
    <w:rsid w:val="009B5F05"/>
    <w:rsid w:val="009B5F71"/>
    <w:rsid w:val="009B6A6E"/>
    <w:rsid w:val="009E3C90"/>
    <w:rsid w:val="009F75C7"/>
    <w:rsid w:val="00A10F0C"/>
    <w:rsid w:val="00A21171"/>
    <w:rsid w:val="00A42263"/>
    <w:rsid w:val="00A4500A"/>
    <w:rsid w:val="00A4790A"/>
    <w:rsid w:val="00A574F0"/>
    <w:rsid w:val="00A6452F"/>
    <w:rsid w:val="00A67DD4"/>
    <w:rsid w:val="00A7097B"/>
    <w:rsid w:val="00A810DF"/>
    <w:rsid w:val="00A854CD"/>
    <w:rsid w:val="00A90494"/>
    <w:rsid w:val="00A91FC7"/>
    <w:rsid w:val="00A9585D"/>
    <w:rsid w:val="00AA7416"/>
    <w:rsid w:val="00AB05B8"/>
    <w:rsid w:val="00AB09F6"/>
    <w:rsid w:val="00AB1C87"/>
    <w:rsid w:val="00AB6852"/>
    <w:rsid w:val="00AC3476"/>
    <w:rsid w:val="00AE0C56"/>
    <w:rsid w:val="00AF302C"/>
    <w:rsid w:val="00AF7F62"/>
    <w:rsid w:val="00B05184"/>
    <w:rsid w:val="00B062E0"/>
    <w:rsid w:val="00B074DA"/>
    <w:rsid w:val="00B12932"/>
    <w:rsid w:val="00B21795"/>
    <w:rsid w:val="00B21AE8"/>
    <w:rsid w:val="00B42DE4"/>
    <w:rsid w:val="00B46F84"/>
    <w:rsid w:val="00B85D08"/>
    <w:rsid w:val="00B86785"/>
    <w:rsid w:val="00BA1C9E"/>
    <w:rsid w:val="00BB2C04"/>
    <w:rsid w:val="00BB4CE2"/>
    <w:rsid w:val="00BD12C7"/>
    <w:rsid w:val="00BD4AFD"/>
    <w:rsid w:val="00BE47F4"/>
    <w:rsid w:val="00C036A5"/>
    <w:rsid w:val="00C071AD"/>
    <w:rsid w:val="00C12786"/>
    <w:rsid w:val="00C15A03"/>
    <w:rsid w:val="00C34E70"/>
    <w:rsid w:val="00C421CF"/>
    <w:rsid w:val="00C47191"/>
    <w:rsid w:val="00C47B2B"/>
    <w:rsid w:val="00C5133C"/>
    <w:rsid w:val="00C53C55"/>
    <w:rsid w:val="00C5587A"/>
    <w:rsid w:val="00C622C5"/>
    <w:rsid w:val="00C760E8"/>
    <w:rsid w:val="00C77861"/>
    <w:rsid w:val="00CA48F5"/>
    <w:rsid w:val="00CC2192"/>
    <w:rsid w:val="00CD0125"/>
    <w:rsid w:val="00CD62A0"/>
    <w:rsid w:val="00CE0FBF"/>
    <w:rsid w:val="00CE3CFC"/>
    <w:rsid w:val="00CE5A67"/>
    <w:rsid w:val="00CF0F8F"/>
    <w:rsid w:val="00CF6F51"/>
    <w:rsid w:val="00D01B2A"/>
    <w:rsid w:val="00D05565"/>
    <w:rsid w:val="00D05F49"/>
    <w:rsid w:val="00D21730"/>
    <w:rsid w:val="00D277D3"/>
    <w:rsid w:val="00D305D3"/>
    <w:rsid w:val="00D334CC"/>
    <w:rsid w:val="00D345AB"/>
    <w:rsid w:val="00D36F69"/>
    <w:rsid w:val="00D3751E"/>
    <w:rsid w:val="00D4510A"/>
    <w:rsid w:val="00D51E2C"/>
    <w:rsid w:val="00D546A8"/>
    <w:rsid w:val="00D61D94"/>
    <w:rsid w:val="00D63776"/>
    <w:rsid w:val="00D638B7"/>
    <w:rsid w:val="00D8103B"/>
    <w:rsid w:val="00D833C5"/>
    <w:rsid w:val="00D836B0"/>
    <w:rsid w:val="00D847D5"/>
    <w:rsid w:val="00D930A6"/>
    <w:rsid w:val="00D9644F"/>
    <w:rsid w:val="00DA282B"/>
    <w:rsid w:val="00DA5CB1"/>
    <w:rsid w:val="00DB3F4C"/>
    <w:rsid w:val="00DB5C76"/>
    <w:rsid w:val="00DB6828"/>
    <w:rsid w:val="00DB6EA4"/>
    <w:rsid w:val="00DC660E"/>
    <w:rsid w:val="00DD309C"/>
    <w:rsid w:val="00DD6C24"/>
    <w:rsid w:val="00DE192D"/>
    <w:rsid w:val="00DE3D62"/>
    <w:rsid w:val="00DE5958"/>
    <w:rsid w:val="00DE70F2"/>
    <w:rsid w:val="00DF25D1"/>
    <w:rsid w:val="00DF44D7"/>
    <w:rsid w:val="00E14481"/>
    <w:rsid w:val="00E50B67"/>
    <w:rsid w:val="00E530B6"/>
    <w:rsid w:val="00E67C0E"/>
    <w:rsid w:val="00E716B8"/>
    <w:rsid w:val="00E729EB"/>
    <w:rsid w:val="00E72B91"/>
    <w:rsid w:val="00EA23B0"/>
    <w:rsid w:val="00EA4D7F"/>
    <w:rsid w:val="00EA655D"/>
    <w:rsid w:val="00EA6B13"/>
    <w:rsid w:val="00EB073A"/>
    <w:rsid w:val="00EC2E42"/>
    <w:rsid w:val="00EC398D"/>
    <w:rsid w:val="00EC3C3D"/>
    <w:rsid w:val="00EC490D"/>
    <w:rsid w:val="00EC59BF"/>
    <w:rsid w:val="00ED57B1"/>
    <w:rsid w:val="00EE3E2F"/>
    <w:rsid w:val="00EE5623"/>
    <w:rsid w:val="00EF791C"/>
    <w:rsid w:val="00F07EBC"/>
    <w:rsid w:val="00F1317D"/>
    <w:rsid w:val="00F321DE"/>
    <w:rsid w:val="00F36352"/>
    <w:rsid w:val="00F458DB"/>
    <w:rsid w:val="00F50614"/>
    <w:rsid w:val="00F52387"/>
    <w:rsid w:val="00F755F4"/>
    <w:rsid w:val="00F87367"/>
    <w:rsid w:val="00F92443"/>
    <w:rsid w:val="00F97C54"/>
    <w:rsid w:val="00FA59B6"/>
    <w:rsid w:val="00FB5FEB"/>
    <w:rsid w:val="00FC4216"/>
    <w:rsid w:val="00FC5850"/>
    <w:rsid w:val="00FD0F93"/>
    <w:rsid w:val="00FE2B1F"/>
    <w:rsid w:val="00FF3640"/>
    <w:rsid w:val="00FF4415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A810CE6"/>
  <w15:chartTrackingRefBased/>
  <w15:docId w15:val="{B6E6E323-84AC-44FD-A508-9AA4426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04A5"/>
    <w:pPr>
      <w:spacing w:after="200" w:line="480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55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55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55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928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05565"/>
    <w:rPr>
      <w:rFonts w:ascii="Cambria" w:eastAsia="Times New Roman" w:hAnsi="Cambria"/>
      <w:b/>
      <w:bCs/>
      <w:color w:val="000000"/>
      <w:sz w:val="36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D05565"/>
    <w:rPr>
      <w:rFonts w:ascii="Cambria" w:eastAsia="Times New Roman" w:hAnsi="Cambria"/>
      <w:b/>
      <w:bCs/>
      <w:sz w:val="32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D05565"/>
    <w:rPr>
      <w:rFonts w:ascii="Cambria" w:eastAsia="Times New Roman" w:hAnsi="Cambria"/>
      <w:b/>
      <w:bCs/>
      <w:sz w:val="28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4928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uiPriority w:val="10"/>
    <w:qFormat/>
    <w:rsid w:val="00627F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27F8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7F8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627F8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627F8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27F8E"/>
    <w:pPr>
      <w:ind w:left="720"/>
      <w:contextualSpacing/>
    </w:pPr>
  </w:style>
  <w:style w:type="character" w:styleId="Fett">
    <w:name w:val="Strong"/>
    <w:uiPriority w:val="22"/>
    <w:qFormat/>
    <w:rsid w:val="00627F8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B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7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F68"/>
  </w:style>
  <w:style w:type="paragraph" w:styleId="Fuzeile">
    <w:name w:val="footer"/>
    <w:basedOn w:val="Standard"/>
    <w:link w:val="FuzeileZchn"/>
    <w:uiPriority w:val="99"/>
    <w:unhideWhenUsed/>
    <w:rsid w:val="0087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F68"/>
  </w:style>
  <w:style w:type="character" w:styleId="Kommentarzeichen">
    <w:name w:val="annotation reference"/>
    <w:semiHidden/>
    <w:unhideWhenUsed/>
    <w:rsid w:val="008F48E6"/>
    <w:rPr>
      <w:sz w:val="16"/>
      <w:szCs w:val="16"/>
    </w:rPr>
  </w:style>
  <w:style w:type="paragraph" w:styleId="Kommentartext">
    <w:name w:val="annotation text"/>
    <w:basedOn w:val="Standard"/>
    <w:semiHidden/>
    <w:unhideWhenUsed/>
    <w:rsid w:val="008F48E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8473D"/>
    <w:pPr>
      <w:spacing w:line="48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2680"/>
    <w:pPr>
      <w:spacing w:line="276" w:lineRule="auto"/>
      <w:outlineLvl w:val="9"/>
    </w:pPr>
    <w:rPr>
      <w:color w:val="365F9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92680"/>
    <w:pPr>
      <w:spacing w:after="100"/>
    </w:pPr>
  </w:style>
  <w:style w:type="character" w:styleId="Hyperlink">
    <w:name w:val="Hyperlink"/>
    <w:uiPriority w:val="99"/>
    <w:unhideWhenUsed/>
    <w:rsid w:val="00592680"/>
    <w:rPr>
      <w:color w:val="0000FF"/>
      <w:u w:val="single"/>
    </w:rPr>
  </w:style>
  <w:style w:type="paragraph" w:styleId="berarbeitung">
    <w:name w:val="Revision"/>
    <w:hidden/>
    <w:uiPriority w:val="99"/>
    <w:semiHidden/>
    <w:rsid w:val="000B3022"/>
    <w:rPr>
      <w:sz w:val="22"/>
      <w:szCs w:val="22"/>
      <w:lang w:eastAsia="en-US"/>
    </w:rPr>
  </w:style>
  <w:style w:type="paragraph" w:styleId="KeinLeerraum">
    <w:name w:val="No Spacing"/>
    <w:uiPriority w:val="1"/>
    <w:qFormat/>
    <w:rsid w:val="00947411"/>
    <w:rPr>
      <w:sz w:val="22"/>
      <w:szCs w:val="22"/>
      <w:lang w:eastAsia="en-US"/>
    </w:rPr>
  </w:style>
  <w:style w:type="paragraph" w:customStyle="1" w:styleId="EndNoteBibliographyTitle">
    <w:name w:val="EndNote Bibliography Title"/>
    <w:basedOn w:val="Standard"/>
    <w:link w:val="EndNoteBibliographyTitleZchn"/>
    <w:rsid w:val="0048223E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8223E"/>
    <w:rPr>
      <w:rFonts w:cs="Calibri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48223E"/>
    <w:pPr>
      <w:spacing w:line="240" w:lineRule="auto"/>
    </w:pPr>
    <w:rPr>
      <w:rFonts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8223E"/>
    <w:rPr>
      <w:rFonts w:cs="Calibri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Cytosorb supplement</vt:lpstr>
    </vt:vector>
  </TitlesOfParts>
  <Company>UK-SH</Company>
  <LinksUpToDate>false</LinksUpToDate>
  <CharactersWithSpaces>1235</CharactersWithSpaces>
  <SharedDoc>false</SharedDoc>
  <HLinks>
    <vt:vector size="12" baseType="variant"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Cytosorb supplement</dc:title>
  <dc:subject/>
  <dc:creator>Dirk Schädler</dc:creator>
  <cp:keywords/>
  <cp:lastModifiedBy>Dirk Schädler</cp:lastModifiedBy>
  <cp:revision>3</cp:revision>
  <cp:lastPrinted>2016-10-30T14:29:00Z</cp:lastPrinted>
  <dcterms:created xsi:type="dcterms:W3CDTF">2017-04-18T07:53:00Z</dcterms:created>
  <dcterms:modified xsi:type="dcterms:W3CDTF">2017-10-19T05:57:00Z</dcterms:modified>
</cp:coreProperties>
</file>