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90" w:rsidRDefault="00340590" w:rsidP="00340590">
      <w:r>
        <w:rPr>
          <w:b/>
        </w:rPr>
        <w:t xml:space="preserve">S2 </w:t>
      </w:r>
      <w:r w:rsidRPr="00F5417A">
        <w:rPr>
          <w:b/>
        </w:rPr>
        <w:t>Table.</w:t>
      </w:r>
      <w:r>
        <w:rPr>
          <w:rFonts w:hint="eastAsia"/>
        </w:rPr>
        <w:t xml:space="preserve"> Age, G</w:t>
      </w:r>
      <w:r>
        <w:t>ender, Ethnicity</w:t>
      </w:r>
      <w:r>
        <w:rPr>
          <w:rFonts w:hint="eastAsia"/>
        </w:rPr>
        <w:t>- adjusted</w:t>
      </w:r>
      <w:r w:rsidRPr="009119A4">
        <w:t xml:space="preserve"> and Multivariate </w:t>
      </w:r>
      <w:r>
        <w:rPr>
          <w:rFonts w:hint="eastAsia"/>
        </w:rPr>
        <w:t>Odds</w:t>
      </w:r>
      <w:r w:rsidRPr="009119A4">
        <w:t xml:space="preserve"> Ratio of Risk Factor for the </w:t>
      </w:r>
      <w:r>
        <w:rPr>
          <w:rFonts w:hint="eastAsia"/>
        </w:rPr>
        <w:t>S</w:t>
      </w:r>
      <w:r w:rsidRPr="00DC5647">
        <w:rPr>
          <w:rFonts w:hint="eastAsia"/>
          <w:i/>
        </w:rPr>
        <w:t>uspected</w:t>
      </w:r>
      <w:r w:rsidRPr="00DC5647">
        <w:rPr>
          <w:i/>
        </w:rPr>
        <w:t xml:space="preserve"> </w:t>
      </w:r>
      <w:r>
        <w:t>NAFLD</w:t>
      </w:r>
      <w:r>
        <w:rPr>
          <w:rFonts w:hint="eastAsia"/>
        </w:rPr>
        <w:t xml:space="preserve"> (M&gt;40, F&gt;31)</w:t>
      </w:r>
      <w:r>
        <w:t xml:space="preserve"> according to Marijuana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1830"/>
        <w:gridCol w:w="895"/>
        <w:gridCol w:w="1798"/>
        <w:gridCol w:w="929"/>
        <w:gridCol w:w="1764"/>
        <w:gridCol w:w="963"/>
      </w:tblGrid>
      <w:tr w:rsidR="00340590" w:rsidTr="00143A6C">
        <w:tc>
          <w:tcPr>
            <w:tcW w:w="1397" w:type="dxa"/>
            <w:tcBorders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1830" w:type="dxa"/>
            <w:tcBorders>
              <w:left w:val="nil"/>
              <w:bottom w:val="nil"/>
              <w:right w:val="nil"/>
            </w:tcBorders>
          </w:tcPr>
          <w:p w:rsidR="00340590" w:rsidRDefault="00340590" w:rsidP="00143A6C">
            <w:r>
              <w:rPr>
                <w:rFonts w:hint="eastAsia"/>
              </w:rPr>
              <w:t xml:space="preserve">Age, </w:t>
            </w:r>
            <w:r>
              <w:t xml:space="preserve">gender, </w:t>
            </w:r>
            <w:r>
              <w:rPr>
                <w:rFonts w:hint="eastAsia"/>
              </w:rPr>
              <w:t>e</w:t>
            </w:r>
            <w:r>
              <w:t>thnicity</w:t>
            </w:r>
            <w:r>
              <w:rPr>
                <w:rFonts w:hint="eastAsia"/>
              </w:rPr>
              <w:t>-adjusted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:rsidR="00340590" w:rsidRDefault="00340590" w:rsidP="00143A6C">
            <w:r>
              <w:t>Multivariate model 1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340590" w:rsidRDefault="00340590" w:rsidP="00143A6C">
            <w:r w:rsidRPr="00E54AB9">
              <w:t xml:space="preserve">Multivariate model </w:t>
            </w:r>
            <w:r>
              <w:rPr>
                <w:rFonts w:hint="eastAsia"/>
              </w:rPr>
              <w:t>2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340590" w:rsidRDefault="00340590" w:rsidP="00143A6C"/>
        </w:tc>
      </w:tr>
      <w:tr w:rsidR="00340590" w:rsidTr="00143A6C"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/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>
            <w:r>
              <w:t>OR (95% CI)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>
            <w:r w:rsidRPr="0006033C">
              <w:rPr>
                <w:i/>
              </w:rPr>
              <w:t>P</w:t>
            </w:r>
            <w:r>
              <w:rPr>
                <w:rFonts w:hint="eastAsia"/>
              </w:rPr>
              <w:t xml:space="preserve"> </w:t>
            </w:r>
            <w:r>
              <w:t>value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>
            <w:r>
              <w:t>OR (95% CI)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>
            <w:r w:rsidRPr="0006033C">
              <w:rPr>
                <w:i/>
              </w:rPr>
              <w:t>P</w:t>
            </w:r>
            <w:r w:rsidRPr="0006033C">
              <w:rPr>
                <w:rFonts w:hint="eastAsia"/>
                <w:i/>
              </w:rPr>
              <w:t xml:space="preserve"> </w:t>
            </w:r>
            <w:r>
              <w:t>value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>
            <w:r>
              <w:t>OR (95% CI)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>
            <w:r w:rsidRPr="0006033C">
              <w:rPr>
                <w:i/>
              </w:rPr>
              <w:t>P</w:t>
            </w:r>
            <w:r>
              <w:rPr>
                <w:rFonts w:hint="eastAsia"/>
              </w:rPr>
              <w:t xml:space="preserve"> </w:t>
            </w:r>
            <w:r>
              <w:t>value</w:t>
            </w:r>
          </w:p>
        </w:tc>
      </w:tr>
      <w:tr w:rsidR="00340590" w:rsidTr="00143A6C"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>
            <w:r>
              <w:t xml:space="preserve">Marijuana </w:t>
            </w:r>
            <w:r>
              <w:rPr>
                <w:rFonts w:hint="eastAsia"/>
              </w:rPr>
              <w:t>use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/>
        </w:tc>
      </w:tr>
      <w:tr w:rsidR="00340590" w:rsidTr="00143A6C">
        <w:tc>
          <w:tcPr>
            <w:tcW w:w="1397" w:type="dxa"/>
            <w:tcBorders>
              <w:left w:val="nil"/>
              <w:bottom w:val="nil"/>
              <w:right w:val="nil"/>
            </w:tcBorders>
          </w:tcPr>
          <w:p w:rsidR="00340590" w:rsidRDefault="00340590" w:rsidP="00143A6C">
            <w:r>
              <w:t>Never</w:t>
            </w: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</w:tcPr>
          <w:p w:rsidR="00340590" w:rsidRDefault="00340590" w:rsidP="00143A6C">
            <w:r>
              <w:t>1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0.00</w:t>
            </w:r>
            <w:r>
              <w:rPr>
                <w:rFonts w:hint="eastAsia"/>
              </w:rPr>
              <w:t>8</w:t>
            </w:r>
            <w:r w:rsidRPr="00464091">
              <w:rPr>
                <w:vertAlign w:val="superscript"/>
              </w:rPr>
              <w:t>*</w:t>
            </w: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:rsidR="00340590" w:rsidRDefault="00340590" w:rsidP="00143A6C">
            <w:r>
              <w:t>1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25</w:t>
            </w:r>
            <w:r w:rsidRPr="00464091">
              <w:rPr>
                <w:vertAlign w:val="superscript"/>
              </w:rPr>
              <w:t>*</w:t>
            </w: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340590" w:rsidRDefault="00340590" w:rsidP="00143A6C">
            <w:r>
              <w:t>1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62</w:t>
            </w:r>
            <w:r w:rsidRPr="00464091">
              <w:rPr>
                <w:vertAlign w:val="superscript"/>
              </w:rPr>
              <w:t>*</w:t>
            </w:r>
          </w:p>
        </w:tc>
      </w:tr>
      <w:tr w:rsidR="00340590" w:rsidTr="00143A6C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Past user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0.90 (0.8</w:t>
            </w:r>
            <w:r>
              <w:rPr>
                <w:rFonts w:hint="eastAsia"/>
              </w:rPr>
              <w:t>1</w:t>
            </w:r>
            <w:r>
              <w:t>-</w:t>
            </w:r>
            <w:r>
              <w:rPr>
                <w:rFonts w:hint="eastAsia"/>
              </w:rPr>
              <w:t>1.01</w:t>
            </w:r>
            <w: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68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87</w:t>
            </w:r>
            <w:r>
              <w:t xml:space="preserve"> (0.</w:t>
            </w:r>
            <w:r>
              <w:rPr>
                <w:rFonts w:hint="eastAsia"/>
              </w:rPr>
              <w:t>77</w:t>
            </w:r>
            <w:r>
              <w:t>-</w:t>
            </w:r>
            <w:r>
              <w:rPr>
                <w:rFonts w:hint="eastAsia"/>
              </w:rPr>
              <w:t>0.98</w:t>
            </w:r>
            <w: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89</w:t>
            </w:r>
            <w:r>
              <w:t xml:space="preserve"> (0.</w:t>
            </w:r>
            <w:r>
              <w:rPr>
                <w:rFonts w:hint="eastAsia"/>
              </w:rPr>
              <w:t>79</w:t>
            </w:r>
            <w:r>
              <w:t>-1.0</w:t>
            </w:r>
            <w:r>
              <w:rPr>
                <w:rFonts w:hint="eastAsia"/>
              </w:rPr>
              <w:t>0</w:t>
            </w:r>
            <w: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045</w:t>
            </w:r>
          </w:p>
        </w:tc>
      </w:tr>
      <w:tr w:rsidR="00340590" w:rsidTr="00143A6C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 xml:space="preserve">Current user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76</w:t>
            </w:r>
            <w:r>
              <w:t xml:space="preserve"> (0.5</w:t>
            </w:r>
            <w:r>
              <w:rPr>
                <w:rFonts w:hint="eastAsia"/>
              </w:rPr>
              <w:t>9</w:t>
            </w:r>
            <w:r>
              <w:t>-0.</w:t>
            </w:r>
            <w:r>
              <w:rPr>
                <w:rFonts w:hint="eastAsia"/>
              </w:rPr>
              <w:t>97</w:t>
            </w:r>
            <w: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29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77</w:t>
            </w:r>
            <w:r>
              <w:t xml:space="preserve"> (0.</w:t>
            </w:r>
            <w:r>
              <w:rPr>
                <w:rFonts w:hint="eastAsia"/>
              </w:rPr>
              <w:t>58</w:t>
            </w:r>
            <w:r>
              <w:t>-</w:t>
            </w:r>
            <w:r>
              <w:rPr>
                <w:rFonts w:hint="eastAsia"/>
              </w:rPr>
              <w:t>1.02</w:t>
            </w:r>
            <w: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72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82</w:t>
            </w:r>
            <w:r>
              <w:t xml:space="preserve"> (0.6</w:t>
            </w:r>
            <w:r>
              <w:rPr>
                <w:rFonts w:hint="eastAsia"/>
              </w:rPr>
              <w:t>2</w:t>
            </w:r>
            <w:r>
              <w:t>-</w:t>
            </w: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08</w:t>
            </w:r>
            <w: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155</w:t>
            </w:r>
          </w:p>
        </w:tc>
      </w:tr>
      <w:tr w:rsidR="00340590" w:rsidTr="00143A6C"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/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/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/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/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/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/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90" w:rsidRDefault="00340590" w:rsidP="00143A6C"/>
        </w:tc>
      </w:tr>
      <w:tr w:rsidR="00340590" w:rsidTr="00143A6C"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>
            <w:r>
              <w:t>Marijuana</w:t>
            </w:r>
            <w:r>
              <w:rPr>
                <w:rFonts w:hint="eastAsia"/>
              </w:rPr>
              <w:t xml:space="preserve"> use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/>
        </w:tc>
      </w:tr>
      <w:tr w:rsidR="00340590" w:rsidTr="00143A6C"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>
            <w:r>
              <w:t>Never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>
            <w: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08</w:t>
            </w:r>
            <w:r w:rsidRPr="00464091">
              <w:rPr>
                <w:vertAlign w:val="superscript"/>
              </w:rPr>
              <w:t>*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>
            <w: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29</w:t>
            </w:r>
            <w:r w:rsidRPr="00464091">
              <w:rPr>
                <w:vertAlign w:val="superscript"/>
              </w:rPr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62</w:t>
            </w:r>
            <w:r w:rsidRPr="00464091">
              <w:rPr>
                <w:vertAlign w:val="superscript"/>
              </w:rPr>
              <w:t>*</w:t>
            </w:r>
          </w:p>
        </w:tc>
      </w:tr>
      <w:tr w:rsidR="00340590" w:rsidTr="00143A6C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Past user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0.90 (</w:t>
            </w:r>
            <w:r>
              <w:rPr>
                <w:rFonts w:hint="eastAsia"/>
              </w:rPr>
              <w:t>0.</w:t>
            </w:r>
            <w:r>
              <w:t>8</w:t>
            </w:r>
            <w:r>
              <w:rPr>
                <w:rFonts w:hint="eastAsia"/>
              </w:rPr>
              <w:t>1</w:t>
            </w:r>
            <w:r>
              <w:t>-</w:t>
            </w:r>
            <w:r>
              <w:rPr>
                <w:rFonts w:hint="eastAsia"/>
              </w:rPr>
              <w:t>1.01</w:t>
            </w:r>
            <w: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68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87</w:t>
            </w:r>
            <w:r>
              <w:t xml:space="preserve"> (0.</w:t>
            </w:r>
            <w:r>
              <w:rPr>
                <w:rFonts w:hint="eastAsia"/>
              </w:rPr>
              <w:t>77</w:t>
            </w:r>
            <w:r>
              <w:t>-</w:t>
            </w:r>
            <w:r>
              <w:rPr>
                <w:rFonts w:hint="eastAsia"/>
              </w:rPr>
              <w:t>0.98</w:t>
            </w:r>
            <w: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88</w:t>
            </w:r>
            <w:r>
              <w:t xml:space="preserve"> (0.</w:t>
            </w:r>
            <w:r>
              <w:rPr>
                <w:rFonts w:hint="eastAsia"/>
              </w:rPr>
              <w:t>79</w:t>
            </w:r>
            <w:r>
              <w:t>-1.0</w:t>
            </w:r>
            <w:r>
              <w:rPr>
                <w:rFonts w:hint="eastAsia"/>
              </w:rPr>
              <w:t>0</w:t>
            </w:r>
            <w: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044</w:t>
            </w:r>
          </w:p>
        </w:tc>
      </w:tr>
      <w:tr w:rsidR="00340590" w:rsidTr="00143A6C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Current user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/>
        </w:tc>
      </w:tr>
      <w:tr w:rsidR="00340590" w:rsidTr="00143A6C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 xml:space="preserve"> light user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82</w:t>
            </w:r>
            <w:r>
              <w:t xml:space="preserve"> (0.5</w:t>
            </w:r>
            <w:r>
              <w:rPr>
                <w:rFonts w:hint="eastAsia"/>
              </w:rPr>
              <w:t>5</w:t>
            </w:r>
            <w:r>
              <w:t>-</w:t>
            </w:r>
            <w:r>
              <w:rPr>
                <w:rFonts w:hint="eastAsia"/>
              </w:rPr>
              <w:t>1.22</w:t>
            </w:r>
            <w: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331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rPr>
                <w:rFonts w:hint="eastAsia"/>
              </w:rPr>
              <w:t>0.81</w:t>
            </w:r>
            <w:r>
              <w:t xml:space="preserve"> (</w:t>
            </w:r>
            <w:r>
              <w:rPr>
                <w:rFonts w:hint="eastAsia"/>
              </w:rPr>
              <w:t>0.</w:t>
            </w:r>
            <w:r>
              <w:t>5</w:t>
            </w:r>
            <w:r>
              <w:rPr>
                <w:rFonts w:hint="eastAsia"/>
              </w:rPr>
              <w:t>2</w:t>
            </w:r>
            <w:r>
              <w:t>-</w:t>
            </w:r>
            <w:r>
              <w:rPr>
                <w:rFonts w:hint="eastAsia"/>
              </w:rPr>
              <w:t>1.25</w:t>
            </w:r>
            <w: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340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rPr>
                <w:rFonts w:hint="eastAsia"/>
              </w:rPr>
              <w:t>0.89</w:t>
            </w:r>
            <w:r>
              <w:t xml:space="preserve"> (0.</w:t>
            </w:r>
            <w:r>
              <w:rPr>
                <w:rFonts w:hint="eastAsia"/>
              </w:rPr>
              <w:t>57</w:t>
            </w:r>
            <w:r>
              <w:t>-</w:t>
            </w:r>
            <w:r>
              <w:rPr>
                <w:rFonts w:hint="eastAsia"/>
              </w:rPr>
              <w:t>1.39</w:t>
            </w:r>
            <w: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599</w:t>
            </w:r>
          </w:p>
        </w:tc>
      </w:tr>
      <w:tr w:rsidR="00340590" w:rsidTr="00143A6C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 xml:space="preserve"> Heavy user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</w:t>
            </w:r>
            <w:r>
              <w:rPr>
                <w:rFonts w:hint="eastAsia"/>
              </w:rPr>
              <w:t>72</w:t>
            </w:r>
            <w:r>
              <w:t xml:space="preserve"> (0.5</w:t>
            </w:r>
            <w:r>
              <w:rPr>
                <w:rFonts w:hint="eastAsia"/>
              </w:rPr>
              <w:t>5</w:t>
            </w:r>
            <w:r>
              <w:t>-0.</w:t>
            </w:r>
            <w:r>
              <w:rPr>
                <w:rFonts w:hint="eastAsia"/>
              </w:rPr>
              <w:t>95</w:t>
            </w:r>
            <w: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0.7</w:t>
            </w:r>
            <w:r>
              <w:rPr>
                <w:rFonts w:hint="eastAsia"/>
              </w:rPr>
              <w:t>5</w:t>
            </w:r>
            <w:r>
              <w:t xml:space="preserve"> (0.</w:t>
            </w:r>
            <w:r>
              <w:rPr>
                <w:rFonts w:hint="eastAsia"/>
              </w:rPr>
              <w:t>55</w:t>
            </w:r>
            <w:r>
              <w:t>-</w:t>
            </w:r>
            <w:r>
              <w:rPr>
                <w:rFonts w:hint="eastAsia"/>
              </w:rPr>
              <w:t>1.01</w:t>
            </w:r>
            <w: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57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0.7</w:t>
            </w:r>
            <w:r>
              <w:rPr>
                <w:rFonts w:hint="eastAsia"/>
              </w:rPr>
              <w:t>7</w:t>
            </w:r>
            <w:r>
              <w:t xml:space="preserve"> (0.5</w:t>
            </w:r>
            <w:r>
              <w:rPr>
                <w:rFonts w:hint="eastAsia"/>
              </w:rPr>
              <w:t>8</w:t>
            </w:r>
            <w:r>
              <w:t>-</w:t>
            </w:r>
            <w:r>
              <w:rPr>
                <w:rFonts w:hint="eastAsia"/>
              </w:rPr>
              <w:t>1.04</w:t>
            </w:r>
            <w: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40590" w:rsidRDefault="00340590" w:rsidP="00143A6C">
            <w:r>
              <w:t>0.0</w:t>
            </w:r>
            <w:r>
              <w:rPr>
                <w:rFonts w:hint="eastAsia"/>
              </w:rPr>
              <w:t>88</w:t>
            </w:r>
          </w:p>
        </w:tc>
      </w:tr>
      <w:tr w:rsidR="00340590" w:rsidTr="00143A6C">
        <w:tc>
          <w:tcPr>
            <w:tcW w:w="1397" w:type="dxa"/>
            <w:tcBorders>
              <w:top w:val="nil"/>
              <w:left w:val="nil"/>
              <w:right w:val="nil"/>
            </w:tcBorders>
          </w:tcPr>
          <w:p w:rsidR="00340590" w:rsidRDefault="00340590" w:rsidP="00143A6C"/>
        </w:tc>
        <w:tc>
          <w:tcPr>
            <w:tcW w:w="1830" w:type="dxa"/>
            <w:tcBorders>
              <w:top w:val="nil"/>
              <w:left w:val="nil"/>
              <w:right w:val="nil"/>
            </w:tcBorders>
          </w:tcPr>
          <w:p w:rsidR="00340590" w:rsidRDefault="00340590" w:rsidP="00143A6C"/>
        </w:tc>
        <w:tc>
          <w:tcPr>
            <w:tcW w:w="895" w:type="dxa"/>
            <w:tcBorders>
              <w:top w:val="nil"/>
              <w:left w:val="nil"/>
              <w:right w:val="nil"/>
            </w:tcBorders>
          </w:tcPr>
          <w:p w:rsidR="00340590" w:rsidRDefault="00340590" w:rsidP="00143A6C"/>
        </w:tc>
        <w:tc>
          <w:tcPr>
            <w:tcW w:w="1798" w:type="dxa"/>
            <w:tcBorders>
              <w:top w:val="nil"/>
              <w:left w:val="nil"/>
              <w:right w:val="nil"/>
            </w:tcBorders>
          </w:tcPr>
          <w:p w:rsidR="00340590" w:rsidRDefault="00340590" w:rsidP="00143A6C"/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340590" w:rsidRDefault="00340590" w:rsidP="00143A6C"/>
        </w:tc>
        <w:tc>
          <w:tcPr>
            <w:tcW w:w="1764" w:type="dxa"/>
            <w:tcBorders>
              <w:top w:val="nil"/>
              <w:left w:val="nil"/>
              <w:right w:val="nil"/>
            </w:tcBorders>
          </w:tcPr>
          <w:p w:rsidR="00340590" w:rsidRDefault="00340590" w:rsidP="00143A6C"/>
        </w:tc>
        <w:tc>
          <w:tcPr>
            <w:tcW w:w="963" w:type="dxa"/>
            <w:tcBorders>
              <w:top w:val="nil"/>
              <w:left w:val="nil"/>
              <w:right w:val="nil"/>
            </w:tcBorders>
          </w:tcPr>
          <w:p w:rsidR="00340590" w:rsidRDefault="00340590" w:rsidP="00143A6C"/>
        </w:tc>
      </w:tr>
    </w:tbl>
    <w:p w:rsidR="00340590" w:rsidRDefault="00340590" w:rsidP="00340590"/>
    <w:p w:rsidR="00340590" w:rsidRPr="00C5495A" w:rsidRDefault="00340590" w:rsidP="00340590">
      <w:r>
        <w:t>Abbreviation</w:t>
      </w:r>
      <w:r>
        <w:rPr>
          <w:rFonts w:hint="eastAsia"/>
        </w:rPr>
        <w:t>: NAFLD, nonalcoholic fatty liver disease; OR, odds ratio; CI, confidence interval</w:t>
      </w:r>
    </w:p>
    <w:p w:rsidR="00340590" w:rsidRPr="00464091" w:rsidRDefault="00340590" w:rsidP="00340590">
      <w:r w:rsidRPr="00464091">
        <w:t>The multivaria</w:t>
      </w:r>
      <w:r>
        <w:rPr>
          <w:rFonts w:hint="eastAsia"/>
        </w:rPr>
        <w:t>t</w:t>
      </w:r>
      <w:r w:rsidRPr="00464091">
        <w:rPr>
          <w:rFonts w:hint="eastAsia"/>
        </w:rPr>
        <w:t>e</w:t>
      </w:r>
      <w:r w:rsidRPr="00464091">
        <w:t xml:space="preserve"> model </w:t>
      </w:r>
      <w:r w:rsidRPr="00464091">
        <w:rPr>
          <w:rFonts w:hint="eastAsia"/>
        </w:rPr>
        <w:t xml:space="preserve">1 </w:t>
      </w:r>
      <w:r w:rsidRPr="00464091">
        <w:t xml:space="preserve">was adjusted for age, </w:t>
      </w:r>
      <w:r>
        <w:t xml:space="preserve">gender, </w:t>
      </w:r>
      <w:r w:rsidRPr="00464091">
        <w:t xml:space="preserve">ethnicity, education level, economic status, body mass index, </w:t>
      </w:r>
      <w:r>
        <w:rPr>
          <w:rFonts w:hint="eastAsia"/>
        </w:rPr>
        <w:t>s</w:t>
      </w:r>
      <w:r w:rsidRPr="00464091">
        <w:t xml:space="preserve">moking status, </w:t>
      </w:r>
      <w:r>
        <w:t xml:space="preserve">alcohol consumption, </w:t>
      </w:r>
      <w:r w:rsidRPr="00464091">
        <w:t>diabetes, hypertension</w:t>
      </w:r>
      <w:r>
        <w:rPr>
          <w:rFonts w:hint="eastAsia"/>
        </w:rPr>
        <w:t>, and current use of cocaine, heroin, and/or amphetamine</w:t>
      </w:r>
      <w:r w:rsidRPr="00464091">
        <w:rPr>
          <w:rFonts w:hint="eastAsia"/>
        </w:rPr>
        <w:t xml:space="preserve">. </w:t>
      </w:r>
    </w:p>
    <w:p w:rsidR="00340590" w:rsidRDefault="00340590" w:rsidP="00340590">
      <w:r w:rsidRPr="00464091">
        <w:rPr>
          <w:rFonts w:hint="eastAsia"/>
        </w:rPr>
        <w:t>The multivaria</w:t>
      </w:r>
      <w:r>
        <w:rPr>
          <w:rFonts w:hint="eastAsia"/>
        </w:rPr>
        <w:t>t</w:t>
      </w:r>
      <w:r w:rsidRPr="00464091">
        <w:rPr>
          <w:rFonts w:hint="eastAsia"/>
        </w:rPr>
        <w:t>e m</w:t>
      </w:r>
      <w:r w:rsidRPr="00464091">
        <w:t>odel 2 includes total cholesterol</w:t>
      </w:r>
      <w:r w:rsidRPr="00464091">
        <w:rPr>
          <w:rFonts w:hint="eastAsia"/>
        </w:rPr>
        <w:t xml:space="preserve"> </w:t>
      </w:r>
      <w:r>
        <w:t xml:space="preserve">and </w:t>
      </w:r>
      <w:r w:rsidRPr="0006033C">
        <w:rPr>
          <w:rFonts w:hint="eastAsia"/>
        </w:rPr>
        <w:t>high-density lipoprotein</w:t>
      </w:r>
      <w:r w:rsidRPr="0006033C">
        <w:t xml:space="preserve"> </w:t>
      </w:r>
      <w:r>
        <w:t xml:space="preserve">cholesterol </w:t>
      </w:r>
      <w:r w:rsidRPr="00464091">
        <w:t>in addition to the variables addressed in model 1</w:t>
      </w:r>
      <w:r w:rsidRPr="00464091">
        <w:rPr>
          <w:rFonts w:hint="eastAsia"/>
        </w:rPr>
        <w:t>.</w:t>
      </w:r>
    </w:p>
    <w:p w:rsidR="00DA19CB" w:rsidRDefault="00DA19CB">
      <w:bookmarkStart w:id="0" w:name="_GoBack"/>
      <w:bookmarkEnd w:id="0"/>
    </w:p>
    <w:sectPr w:rsidR="00DA19C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78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991" w:rsidRDefault="00340590">
        <w:pPr>
          <w:pStyle w:val="Footer"/>
          <w:jc w:val="center"/>
        </w:pPr>
        <w:r>
          <w:fldChar w:fldCharType="begin"/>
        </w:r>
        <w:r>
          <w:instrText xml:space="preserve"> PAGE   \*</w:instrText>
        </w:r>
        <w:r>
          <w:instrText xml:space="preserve">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991" w:rsidRDefault="0034059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0"/>
    <w:rsid w:val="00340590"/>
    <w:rsid w:val="00D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Donghee</dc:creator>
  <cp:lastModifiedBy>Kim, Donghee</cp:lastModifiedBy>
  <cp:revision>1</cp:revision>
  <dcterms:created xsi:type="dcterms:W3CDTF">2017-10-09T18:07:00Z</dcterms:created>
  <dcterms:modified xsi:type="dcterms:W3CDTF">2017-10-09T18:08:00Z</dcterms:modified>
</cp:coreProperties>
</file>