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9E" w:rsidRPr="008E252F" w:rsidRDefault="0072509E" w:rsidP="003C5D84">
      <w:pPr>
        <w:spacing w:line="360" w:lineRule="auto"/>
        <w:rPr>
          <w:b/>
          <w:i/>
          <w:color w:val="000000" w:themeColor="text1"/>
          <w:sz w:val="22"/>
          <w:szCs w:val="22"/>
        </w:rPr>
      </w:pPr>
      <w:r w:rsidRPr="008E252F">
        <w:rPr>
          <w:sz w:val="22"/>
          <w:szCs w:val="22"/>
        </w:rPr>
        <w:t>S</w:t>
      </w:r>
      <w:r w:rsidR="0013231F">
        <w:rPr>
          <w:sz w:val="22"/>
          <w:szCs w:val="22"/>
        </w:rPr>
        <w:t>2</w:t>
      </w:r>
      <w:r w:rsidRPr="008E252F">
        <w:rPr>
          <w:sz w:val="22"/>
          <w:szCs w:val="22"/>
        </w:rPr>
        <w:t xml:space="preserve"> Table</w:t>
      </w:r>
      <w:bookmarkStart w:id="0" w:name="_GoBack"/>
      <w:bookmarkEnd w:id="0"/>
      <w:r w:rsidRPr="008E252F">
        <w:rPr>
          <w:sz w:val="22"/>
          <w:szCs w:val="22"/>
        </w:rPr>
        <w:t>.</w:t>
      </w:r>
      <w:r w:rsidRPr="003C5D84">
        <w:rPr>
          <w:sz w:val="22"/>
          <w:szCs w:val="22"/>
        </w:rPr>
        <w:t xml:space="preserve">Analysis of </w:t>
      </w:r>
      <w:r w:rsidRPr="003C5D84">
        <w:rPr>
          <w:rStyle w:val="nfase"/>
          <w:bCs/>
          <w:i w:val="0"/>
          <w:color w:val="000000" w:themeColor="text1"/>
          <w:sz w:val="22"/>
          <w:szCs w:val="22"/>
          <w:shd w:val="clear" w:color="auto" w:fill="FFFFFF"/>
        </w:rPr>
        <w:t xml:space="preserve">C-Reactive Protein at the baseline and the end of trial among </w:t>
      </w:r>
      <w:proofErr w:type="spellStart"/>
      <w:r w:rsidRPr="003C5D84">
        <w:rPr>
          <w:rStyle w:val="nfase"/>
          <w:bCs/>
          <w:i w:val="0"/>
          <w:color w:val="000000" w:themeColor="text1"/>
          <w:sz w:val="22"/>
          <w:szCs w:val="22"/>
          <w:shd w:val="clear" w:color="auto" w:fill="FFFFFF"/>
        </w:rPr>
        <w:t>diacerein</w:t>
      </w:r>
      <w:proofErr w:type="spellEnd"/>
      <w:r w:rsidRPr="003C5D84">
        <w:rPr>
          <w:rStyle w:val="nfase"/>
          <w:bCs/>
          <w:i w:val="0"/>
          <w:color w:val="000000" w:themeColor="text1"/>
          <w:sz w:val="22"/>
          <w:szCs w:val="22"/>
          <w:shd w:val="clear" w:color="auto" w:fill="FFFFFF"/>
        </w:rPr>
        <w:t xml:space="preserve"> and placebo groups</w:t>
      </w:r>
      <w:r w:rsidRPr="003C5D84">
        <w:rPr>
          <w:rStyle w:val="nfase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 xml:space="preserve"> [</w:t>
      </w:r>
      <w:r w:rsidRPr="003C5D84">
        <w:rPr>
          <w:color w:val="000000" w:themeColor="text1"/>
          <w:sz w:val="22"/>
          <w:szCs w:val="22"/>
        </w:rPr>
        <w:t>(md; IQR: 25-75)]</w:t>
      </w:r>
    </w:p>
    <w:tbl>
      <w:tblPr>
        <w:tblW w:w="8364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410"/>
        <w:gridCol w:w="1276"/>
        <w:gridCol w:w="1701"/>
        <w:gridCol w:w="1559"/>
        <w:gridCol w:w="709"/>
        <w:gridCol w:w="709"/>
      </w:tblGrid>
      <w:tr w:rsidR="007E29CD" w:rsidRPr="008E252F" w:rsidTr="004A302E">
        <w:trPr>
          <w:trHeight w:val="452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9CD" w:rsidRPr="008E252F" w:rsidRDefault="007E29CD" w:rsidP="004A302E">
            <w:pPr>
              <w:spacing w:line="360" w:lineRule="auto"/>
              <w:ind w:left="656" w:hanging="656"/>
              <w:rPr>
                <w:color w:val="000000" w:themeColor="text1"/>
                <w:sz w:val="22"/>
                <w:szCs w:val="22"/>
              </w:rPr>
            </w:pPr>
            <w:r w:rsidRPr="008E252F">
              <w:rPr>
                <w:b/>
                <w:color w:val="000000" w:themeColor="text1"/>
                <w:sz w:val="22"/>
                <w:szCs w:val="22"/>
              </w:rPr>
              <w:t>Variable</w:t>
            </w:r>
            <w:r w:rsidRPr="008E252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9CD" w:rsidRPr="008E252F" w:rsidRDefault="007E29CD" w:rsidP="004A302E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8E252F">
              <w:rPr>
                <w:b/>
                <w:color w:val="000000" w:themeColor="text1"/>
                <w:sz w:val="22"/>
                <w:szCs w:val="22"/>
              </w:rPr>
              <w:t>Group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9CD" w:rsidRPr="008E252F" w:rsidRDefault="007E29CD" w:rsidP="004A302E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8E252F">
              <w:rPr>
                <w:b/>
                <w:color w:val="000000" w:themeColor="text1"/>
                <w:sz w:val="22"/>
                <w:szCs w:val="22"/>
              </w:rPr>
              <w:t>Baseline (</w:t>
            </w:r>
            <w:r w:rsidRPr="008E252F">
              <w:rPr>
                <w:b/>
                <w:i/>
                <w:color w:val="000000" w:themeColor="text1"/>
                <w:sz w:val="22"/>
                <w:szCs w:val="22"/>
              </w:rPr>
              <w:t>n </w:t>
            </w:r>
            <w:r w:rsidRPr="008E252F">
              <w:rPr>
                <w:b/>
                <w:color w:val="000000" w:themeColor="text1"/>
                <w:sz w:val="22"/>
                <w:szCs w:val="22"/>
              </w:rPr>
              <w:t>= 36)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9CD" w:rsidRPr="008E252F" w:rsidRDefault="007E29CD" w:rsidP="004A302E">
            <w:pPr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8E252F">
              <w:rPr>
                <w:b/>
                <w:color w:val="000000" w:themeColor="text1"/>
                <w:sz w:val="22"/>
                <w:szCs w:val="22"/>
              </w:rPr>
              <w:t>End of trial (</w:t>
            </w:r>
            <w:r w:rsidRPr="008E252F">
              <w:rPr>
                <w:b/>
                <w:i/>
                <w:color w:val="000000" w:themeColor="text1"/>
                <w:sz w:val="22"/>
                <w:szCs w:val="22"/>
              </w:rPr>
              <w:t>n </w:t>
            </w:r>
            <w:r w:rsidRPr="008E252F">
              <w:rPr>
                <w:b/>
                <w:color w:val="000000" w:themeColor="text1"/>
                <w:sz w:val="22"/>
                <w:szCs w:val="22"/>
              </w:rPr>
              <w:t>= 36)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9CD" w:rsidRPr="008E252F" w:rsidRDefault="007E29CD" w:rsidP="004A302E">
            <w:pPr>
              <w:spacing w:line="360" w:lineRule="auto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E252F">
              <w:rPr>
                <w:b/>
                <w:i/>
                <w:color w:val="000000" w:themeColor="text1"/>
                <w:sz w:val="22"/>
                <w:szCs w:val="22"/>
              </w:rPr>
              <w:t>P</w:t>
            </w:r>
            <w:r w:rsidRPr="008E252F">
              <w:rPr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9CD" w:rsidRPr="008E252F" w:rsidRDefault="007E29CD" w:rsidP="004A302E">
            <w:pPr>
              <w:spacing w:line="360" w:lineRule="auto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E252F">
              <w:rPr>
                <w:b/>
                <w:i/>
                <w:color w:val="000000" w:themeColor="text1"/>
                <w:sz w:val="22"/>
                <w:szCs w:val="22"/>
              </w:rPr>
              <w:t>P**</w:t>
            </w:r>
          </w:p>
        </w:tc>
      </w:tr>
      <w:tr w:rsidR="007E29CD" w:rsidRPr="008E252F" w:rsidTr="004A302E">
        <w:trPr>
          <w:trHeight w:val="306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9CD" w:rsidRPr="001E37B5" w:rsidRDefault="007E29CD" w:rsidP="004A302E">
            <w:pPr>
              <w:spacing w:line="360" w:lineRule="auto"/>
              <w:ind w:left="85"/>
              <w:rPr>
                <w:b/>
                <w:color w:val="000000" w:themeColor="text1"/>
                <w:sz w:val="22"/>
                <w:szCs w:val="22"/>
              </w:rPr>
            </w:pPr>
            <w:r w:rsidRPr="008E252F">
              <w:rPr>
                <w:color w:val="000000" w:themeColor="text1"/>
                <w:sz w:val="22"/>
                <w:szCs w:val="22"/>
                <w:lang w:eastAsia="pt-BR"/>
              </w:rPr>
              <w:t xml:space="preserve">CRP </w:t>
            </w:r>
            <w:r w:rsidRPr="003C5D84">
              <w:rPr>
                <w:color w:val="000000" w:themeColor="text1"/>
                <w:sz w:val="22"/>
                <w:szCs w:val="22"/>
              </w:rPr>
              <w:t>(mg/g)</w:t>
            </w:r>
            <w:r w:rsidRPr="008E252F">
              <w:rPr>
                <w:b/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9CD" w:rsidRPr="008E252F" w:rsidRDefault="007E29CD" w:rsidP="004A302E">
            <w:pPr>
              <w:spacing w:line="360" w:lineRule="auto"/>
              <w:rPr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 w:rsidRPr="008E252F">
              <w:rPr>
                <w:color w:val="000000" w:themeColor="text1"/>
                <w:sz w:val="22"/>
                <w:szCs w:val="22"/>
              </w:rPr>
              <w:t>Diacerein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9CD" w:rsidRPr="008E252F" w:rsidRDefault="007E29CD" w:rsidP="004A302E">
            <w:pPr>
              <w:spacing w:line="360" w:lineRule="auto"/>
              <w:rPr>
                <w:color w:val="000000" w:themeColor="text1"/>
                <w:sz w:val="22"/>
                <w:szCs w:val="22"/>
                <w:lang w:eastAsia="pt-BR"/>
              </w:rPr>
            </w:pPr>
            <w:r w:rsidRPr="008E252F">
              <w:rPr>
                <w:color w:val="000000" w:themeColor="text1"/>
                <w:sz w:val="22"/>
                <w:szCs w:val="22"/>
                <w:lang w:eastAsia="pt-BR"/>
              </w:rPr>
              <w:t>5.0 (2.0-10.9)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9CD" w:rsidRPr="008E252F" w:rsidRDefault="007E29CD" w:rsidP="004A302E">
            <w:pPr>
              <w:spacing w:line="360" w:lineRule="auto"/>
              <w:rPr>
                <w:color w:val="000000" w:themeColor="text1"/>
                <w:sz w:val="22"/>
                <w:szCs w:val="22"/>
                <w:lang w:eastAsia="pt-BR"/>
              </w:rPr>
            </w:pPr>
            <w:r w:rsidRPr="008E252F">
              <w:rPr>
                <w:color w:val="000000" w:themeColor="text1"/>
                <w:sz w:val="22"/>
                <w:szCs w:val="22"/>
                <w:lang w:eastAsia="pt-BR"/>
              </w:rPr>
              <w:t xml:space="preserve">4.8 (2.7-11.4)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E29CD" w:rsidRPr="008E252F" w:rsidRDefault="007E29CD" w:rsidP="004A302E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pt-BR"/>
              </w:rPr>
            </w:pPr>
            <w:r w:rsidRPr="008E252F">
              <w:rPr>
                <w:color w:val="000000" w:themeColor="text1"/>
                <w:sz w:val="22"/>
                <w:szCs w:val="22"/>
                <w:lang w:eastAsia="pt-BR"/>
              </w:rPr>
              <w:t>0.6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E29CD" w:rsidRPr="008E252F" w:rsidRDefault="007E29CD" w:rsidP="004A302E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pt-BR"/>
              </w:rPr>
            </w:pPr>
            <w:r w:rsidRPr="008E252F">
              <w:rPr>
                <w:color w:val="000000" w:themeColor="text1"/>
                <w:sz w:val="22"/>
                <w:szCs w:val="22"/>
                <w:lang w:eastAsia="pt-BR"/>
              </w:rPr>
              <w:t>0.4</w:t>
            </w:r>
          </w:p>
        </w:tc>
      </w:tr>
      <w:tr w:rsidR="007E29CD" w:rsidRPr="008E252F" w:rsidTr="004A302E">
        <w:trPr>
          <w:trHeight w:val="113"/>
          <w:jc w:val="center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9CD" w:rsidRPr="008E252F" w:rsidRDefault="007E29CD" w:rsidP="004A302E">
            <w:pPr>
              <w:spacing w:line="360" w:lineRule="auto"/>
              <w:ind w:left="656" w:hanging="656"/>
              <w:rPr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9CD" w:rsidRPr="008E252F" w:rsidRDefault="007E29CD" w:rsidP="004A302E">
            <w:pPr>
              <w:spacing w:line="360" w:lineRule="auto"/>
              <w:rPr>
                <w:color w:val="000000" w:themeColor="text1"/>
                <w:sz w:val="22"/>
                <w:szCs w:val="22"/>
                <w:lang w:eastAsia="pt-BR"/>
              </w:rPr>
            </w:pPr>
            <w:r w:rsidRPr="008E252F">
              <w:rPr>
                <w:color w:val="000000" w:themeColor="text1"/>
                <w:sz w:val="22"/>
                <w:szCs w:val="22"/>
              </w:rPr>
              <w:t>Placebo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9CD" w:rsidRPr="008E252F" w:rsidRDefault="007E29CD" w:rsidP="004A302E">
            <w:pPr>
              <w:spacing w:line="360" w:lineRule="auto"/>
              <w:rPr>
                <w:color w:val="000000" w:themeColor="text1"/>
                <w:sz w:val="22"/>
                <w:szCs w:val="22"/>
                <w:lang w:eastAsia="pt-BR"/>
              </w:rPr>
            </w:pPr>
            <w:r w:rsidRPr="008E252F">
              <w:rPr>
                <w:color w:val="000000" w:themeColor="text1"/>
                <w:sz w:val="22"/>
                <w:szCs w:val="22"/>
                <w:lang w:eastAsia="pt-BR"/>
              </w:rPr>
              <w:t>3.3 (1.9-7.9)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9CD" w:rsidRPr="008E252F" w:rsidRDefault="007E29CD" w:rsidP="004A302E">
            <w:pPr>
              <w:spacing w:line="360" w:lineRule="auto"/>
              <w:rPr>
                <w:color w:val="000000" w:themeColor="text1"/>
                <w:sz w:val="22"/>
                <w:szCs w:val="22"/>
                <w:lang w:eastAsia="pt-BR"/>
              </w:rPr>
            </w:pPr>
            <w:r w:rsidRPr="008E252F">
              <w:rPr>
                <w:color w:val="000000" w:themeColor="text1"/>
                <w:sz w:val="22"/>
                <w:szCs w:val="22"/>
                <w:lang w:eastAsia="pt-BR"/>
              </w:rPr>
              <w:t>4.1 (2.6-10.0)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29CD" w:rsidRPr="008E252F" w:rsidRDefault="007E29CD" w:rsidP="004A302E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pt-BR"/>
              </w:rPr>
            </w:pPr>
            <w:r w:rsidRPr="008E252F">
              <w:rPr>
                <w:color w:val="000000" w:themeColor="text1"/>
                <w:sz w:val="22"/>
                <w:szCs w:val="22"/>
                <w:lang w:eastAsia="pt-BR"/>
              </w:rPr>
              <w:t>0.2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E29CD" w:rsidRPr="008E252F" w:rsidRDefault="007E29CD" w:rsidP="004A302E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pt-BR"/>
              </w:rPr>
            </w:pPr>
          </w:p>
        </w:tc>
      </w:tr>
    </w:tbl>
    <w:p w:rsidR="007E29CD" w:rsidRPr="008E252F" w:rsidRDefault="007E29CD" w:rsidP="007E29CD">
      <w:pPr>
        <w:spacing w:line="288" w:lineRule="auto"/>
        <w:rPr>
          <w:sz w:val="22"/>
          <w:szCs w:val="22"/>
        </w:rPr>
      </w:pPr>
      <w:r w:rsidRPr="008E252F">
        <w:rPr>
          <w:rFonts w:eastAsia="Times New Roman"/>
          <w:sz w:val="22"/>
          <w:szCs w:val="22"/>
        </w:rPr>
        <w:t xml:space="preserve">     </w:t>
      </w:r>
      <w:r w:rsidR="00BA6D29">
        <w:rPr>
          <w:sz w:val="22"/>
          <w:szCs w:val="22"/>
        </w:rPr>
        <w:t>S2</w:t>
      </w:r>
      <w:r w:rsidRPr="008E252F">
        <w:rPr>
          <w:sz w:val="22"/>
          <w:szCs w:val="22"/>
        </w:rPr>
        <w:t xml:space="preserve"> Table legend. </w:t>
      </w:r>
    </w:p>
    <w:p w:rsidR="007E29CD" w:rsidRPr="008E252F" w:rsidRDefault="007E29CD" w:rsidP="007E29CD">
      <w:pPr>
        <w:spacing w:line="288" w:lineRule="auto"/>
        <w:rPr>
          <w:rFonts w:eastAsia="Times New Roman"/>
          <w:sz w:val="22"/>
          <w:szCs w:val="22"/>
        </w:rPr>
      </w:pPr>
      <w:r w:rsidRPr="008E252F">
        <w:rPr>
          <w:sz w:val="22"/>
          <w:szCs w:val="22"/>
        </w:rPr>
        <w:t xml:space="preserve">      *     P value for analysis between </w:t>
      </w:r>
      <w:r w:rsidRPr="008E252F">
        <w:rPr>
          <w:rFonts w:eastAsia="Times New Roman"/>
          <w:sz w:val="22"/>
          <w:szCs w:val="22"/>
        </w:rPr>
        <w:t>CRP</w:t>
      </w:r>
      <w:r w:rsidRPr="008E252F">
        <w:rPr>
          <w:sz w:val="22"/>
          <w:szCs w:val="22"/>
        </w:rPr>
        <w:t xml:space="preserve"> at the baseline and end of trial</w:t>
      </w:r>
      <w:r w:rsidRPr="008E252F">
        <w:rPr>
          <w:rFonts w:eastAsia="Times New Roman"/>
          <w:sz w:val="22"/>
          <w:szCs w:val="22"/>
        </w:rPr>
        <w:br/>
        <w:t xml:space="preserve">      **   P value for analysis of CRP at the end of trial among </w:t>
      </w:r>
      <w:proofErr w:type="spellStart"/>
      <w:r w:rsidRPr="008E252F">
        <w:rPr>
          <w:rFonts w:eastAsia="Times New Roman"/>
          <w:sz w:val="22"/>
          <w:szCs w:val="22"/>
        </w:rPr>
        <w:t>diacerein</w:t>
      </w:r>
      <w:proofErr w:type="spellEnd"/>
      <w:r w:rsidRPr="008E252F">
        <w:rPr>
          <w:rFonts w:eastAsia="Times New Roman"/>
          <w:sz w:val="22"/>
          <w:szCs w:val="22"/>
        </w:rPr>
        <w:t xml:space="preserve"> </w:t>
      </w:r>
      <w:r w:rsidRPr="008E252F">
        <w:rPr>
          <w:rFonts w:eastAsia="Times New Roman"/>
          <w:i/>
          <w:sz w:val="22"/>
          <w:szCs w:val="22"/>
        </w:rPr>
        <w:t>vs</w:t>
      </w:r>
      <w:r w:rsidRPr="008E252F">
        <w:rPr>
          <w:rFonts w:eastAsia="Times New Roman"/>
          <w:sz w:val="22"/>
          <w:szCs w:val="22"/>
        </w:rPr>
        <w:t>. placebo</w:t>
      </w:r>
    </w:p>
    <w:p w:rsidR="007E29CD" w:rsidRPr="008E252F" w:rsidRDefault="007E29CD" w:rsidP="007E29CD">
      <w:pPr>
        <w:spacing w:line="288" w:lineRule="auto"/>
        <w:rPr>
          <w:rFonts w:eastAsia="Times New Roman"/>
          <w:sz w:val="22"/>
          <w:szCs w:val="22"/>
        </w:rPr>
      </w:pPr>
      <w:r w:rsidRPr="008E252F">
        <w:rPr>
          <w:rFonts w:eastAsia="Times New Roman"/>
          <w:sz w:val="22"/>
          <w:szCs w:val="22"/>
        </w:rPr>
        <w:t xml:space="preserve">      *** </w:t>
      </w:r>
      <w:r>
        <w:rPr>
          <w:rFonts w:eastAsia="Times New Roman"/>
          <w:sz w:val="22"/>
          <w:szCs w:val="22"/>
        </w:rPr>
        <w:t xml:space="preserve">Analysis of </w:t>
      </w:r>
      <w:r w:rsidRPr="008E252F">
        <w:rPr>
          <w:rFonts w:eastAsia="Times New Roman"/>
          <w:sz w:val="22"/>
          <w:szCs w:val="22"/>
        </w:rPr>
        <w:t>median; interquartile range</w:t>
      </w:r>
      <w:r>
        <w:rPr>
          <w:rFonts w:eastAsia="Times New Roman"/>
          <w:sz w:val="22"/>
          <w:szCs w:val="22"/>
        </w:rPr>
        <w:t xml:space="preserve"> (</w:t>
      </w:r>
      <w:proofErr w:type="spellStart"/>
      <w:r w:rsidRPr="008E252F">
        <w:rPr>
          <w:rFonts w:eastAsia="Times New Roman"/>
          <w:sz w:val="22"/>
          <w:szCs w:val="22"/>
        </w:rPr>
        <w:t>Md</w:t>
      </w:r>
      <w:proofErr w:type="spellEnd"/>
      <w:r w:rsidRPr="008E252F">
        <w:rPr>
          <w:rFonts w:eastAsia="Times New Roman"/>
          <w:sz w:val="22"/>
          <w:szCs w:val="22"/>
        </w:rPr>
        <w:t>; IQR: 25-75</w:t>
      </w:r>
      <w:r>
        <w:rPr>
          <w:rFonts w:eastAsia="Times New Roman"/>
          <w:sz w:val="22"/>
          <w:szCs w:val="22"/>
        </w:rPr>
        <w:t>) using Mann-Whitney test</w:t>
      </w:r>
    </w:p>
    <w:p w:rsidR="007E29CD" w:rsidRPr="008E252F" w:rsidRDefault="007E29CD" w:rsidP="007E29CD">
      <w:pPr>
        <w:spacing w:line="288" w:lineRule="auto"/>
        <w:rPr>
          <w:rFonts w:eastAsia="Times New Roman"/>
          <w:sz w:val="22"/>
          <w:szCs w:val="22"/>
        </w:rPr>
      </w:pPr>
    </w:p>
    <w:p w:rsidR="00DA6407" w:rsidRDefault="00DA6407"/>
    <w:sectPr w:rsidR="00DA64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CD"/>
    <w:rsid w:val="0013231F"/>
    <w:rsid w:val="003C5D84"/>
    <w:rsid w:val="0072509E"/>
    <w:rsid w:val="007E29CD"/>
    <w:rsid w:val="00BA6D29"/>
    <w:rsid w:val="00D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49982-BCEB-473C-883B-9D3F3F20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7E29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Fuchs</dc:creator>
  <cp:keywords/>
  <dc:description/>
  <cp:lastModifiedBy>Sandra Fuchs</cp:lastModifiedBy>
  <cp:revision>4</cp:revision>
  <dcterms:created xsi:type="dcterms:W3CDTF">2017-10-06T10:28:00Z</dcterms:created>
  <dcterms:modified xsi:type="dcterms:W3CDTF">2017-10-06T10:30:00Z</dcterms:modified>
</cp:coreProperties>
</file>