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76" w:rsidRDefault="007E29C5">
      <w:pPr>
        <w:snapToGrid w:val="0"/>
        <w:spacing w:line="480" w:lineRule="auto"/>
        <w:jc w:val="center"/>
        <w:textAlignment w:val="center"/>
        <w:rPr>
          <w:b/>
          <w:kern w:val="24"/>
          <w:sz w:val="24"/>
        </w:rPr>
      </w:pPr>
      <w:r>
        <w:rPr>
          <w:b/>
          <w:kern w:val="24"/>
          <w:sz w:val="24"/>
        </w:rPr>
        <w:t>Table3.</w:t>
      </w:r>
      <w:r>
        <w:rPr>
          <w:b/>
          <w:sz w:val="24"/>
        </w:rPr>
        <w:t>Weekly Weight Change in Rats Before and After Treatment</w:t>
      </w:r>
      <w:r>
        <w:rPr>
          <w:b/>
          <w:kern w:val="24"/>
          <w:sz w:val="24"/>
        </w:rPr>
        <w:t xml:space="preserve"> (</w:t>
      </w:r>
      <w:r>
        <w:rPr>
          <w:b/>
          <w:noProof/>
          <w:kern w:val="24"/>
          <w:sz w:val="24"/>
        </w:rPr>
        <w:drawing>
          <wp:inline distT="0" distB="0" distL="0" distR="0">
            <wp:extent cx="374650" cy="209550"/>
            <wp:effectExtent l="0" t="0" r="6350" b="0"/>
            <wp:docPr id="2" name="对象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对象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kern w:val="24"/>
          <w:sz w:val="24"/>
        </w:rPr>
        <w:t>)</w:t>
      </w:r>
    </w:p>
    <w:tbl>
      <w:tblPr>
        <w:tblW w:w="8522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3348"/>
        <w:gridCol w:w="720"/>
        <w:gridCol w:w="2160"/>
        <w:gridCol w:w="2294"/>
      </w:tblGrid>
      <w:tr w:rsidR="00F85C76">
        <w:tc>
          <w:tcPr>
            <w:tcW w:w="3348" w:type="dxa"/>
            <w:tcBorders>
              <w:top w:val="single" w:sz="4" w:space="0" w:color="auto"/>
              <w:bottom w:val="single" w:sz="12" w:space="0" w:color="auto"/>
            </w:tcBorders>
          </w:tcPr>
          <w:p w:rsidR="00F85C76" w:rsidRDefault="007E29C5" w:rsidP="00C700E4">
            <w:pPr>
              <w:snapToGrid w:val="0"/>
              <w:spacing w:line="360" w:lineRule="auto"/>
              <w:ind w:firstLineChars="497" w:firstLine="1193"/>
              <w:textAlignment w:val="center"/>
              <w:rPr>
                <w:kern w:val="24"/>
                <w:sz w:val="24"/>
              </w:rPr>
            </w:pPr>
            <w:r>
              <w:rPr>
                <w:sz w:val="24"/>
              </w:rPr>
              <w:t>Groups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F85C76" w:rsidRDefault="007E29C5">
            <w:pPr>
              <w:snapToGrid w:val="0"/>
              <w:spacing w:line="360" w:lineRule="auto"/>
              <w:textAlignment w:val="center"/>
              <w:rPr>
                <w:kern w:val="24"/>
                <w:sz w:val="24"/>
              </w:rPr>
            </w:pPr>
            <w:r>
              <w:rPr>
                <w:kern w:val="24"/>
                <w:sz w:val="24"/>
              </w:rPr>
              <w:t xml:space="preserve"> 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</w:tcPr>
          <w:p w:rsidR="00F85C76" w:rsidRDefault="007E29C5">
            <w:pPr>
              <w:snapToGrid w:val="0"/>
              <w:spacing w:line="360" w:lineRule="auto"/>
              <w:textAlignment w:val="center"/>
              <w:rPr>
                <w:kern w:val="24"/>
                <w:sz w:val="24"/>
              </w:rPr>
            </w:pPr>
            <w:r>
              <w:rPr>
                <w:sz w:val="24"/>
              </w:rPr>
              <w:t>Pre-treatment</w:t>
            </w:r>
            <w:r>
              <w:rPr>
                <w:kern w:val="24"/>
                <w:sz w:val="24"/>
              </w:rPr>
              <w:t xml:space="preserve"> (g)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12" w:space="0" w:color="auto"/>
            </w:tcBorders>
          </w:tcPr>
          <w:p w:rsidR="00F85C76" w:rsidRDefault="007E29C5">
            <w:pPr>
              <w:snapToGrid w:val="0"/>
              <w:spacing w:line="360" w:lineRule="auto"/>
              <w:ind w:firstLineChars="50" w:firstLine="120"/>
              <w:textAlignment w:val="center"/>
              <w:rPr>
                <w:kern w:val="24"/>
                <w:sz w:val="24"/>
              </w:rPr>
            </w:pPr>
            <w:r>
              <w:rPr>
                <w:sz w:val="24"/>
              </w:rPr>
              <w:t>Post-treatment</w:t>
            </w:r>
            <w:r>
              <w:rPr>
                <w:kern w:val="24"/>
                <w:sz w:val="24"/>
              </w:rPr>
              <w:t xml:space="preserve"> (g)</w:t>
            </w:r>
          </w:p>
        </w:tc>
      </w:tr>
      <w:tr w:rsidR="00F85C76">
        <w:tc>
          <w:tcPr>
            <w:tcW w:w="3348" w:type="dxa"/>
            <w:tcBorders>
              <w:top w:val="single" w:sz="12" w:space="0" w:color="auto"/>
            </w:tcBorders>
            <w:vAlign w:val="center"/>
          </w:tcPr>
          <w:p w:rsidR="00F85C76" w:rsidRDefault="007E29C5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ginsenoside Rg3 low-dosage group (A)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5C76" w:rsidRDefault="007E29C5">
            <w:pPr>
              <w:snapToGrid w:val="0"/>
              <w:spacing w:line="360" w:lineRule="auto"/>
              <w:textAlignment w:val="center"/>
              <w:rPr>
                <w:kern w:val="24"/>
                <w:sz w:val="24"/>
              </w:rPr>
            </w:pPr>
            <w:r>
              <w:rPr>
                <w:kern w:val="24"/>
                <w:sz w:val="24"/>
              </w:rPr>
              <w:t>12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F85C76" w:rsidRDefault="007E29C5">
            <w:pPr>
              <w:snapToGrid w:val="0"/>
              <w:spacing w:line="360" w:lineRule="auto"/>
              <w:textAlignment w:val="center"/>
              <w:rPr>
                <w:kern w:val="24"/>
                <w:sz w:val="24"/>
              </w:rPr>
            </w:pPr>
            <w:r>
              <w:rPr>
                <w:kern w:val="24"/>
                <w:sz w:val="24"/>
              </w:rPr>
              <w:t>8.78±3.40</w:t>
            </w:r>
          </w:p>
        </w:tc>
        <w:tc>
          <w:tcPr>
            <w:tcW w:w="2294" w:type="dxa"/>
            <w:tcBorders>
              <w:top w:val="single" w:sz="12" w:space="0" w:color="auto"/>
            </w:tcBorders>
          </w:tcPr>
          <w:p w:rsidR="00F85C76" w:rsidRDefault="007E29C5">
            <w:pPr>
              <w:snapToGrid w:val="0"/>
              <w:spacing w:line="360" w:lineRule="auto"/>
              <w:textAlignment w:val="center"/>
              <w:rPr>
                <w:kern w:val="24"/>
                <w:sz w:val="24"/>
              </w:rPr>
            </w:pPr>
            <w:r>
              <w:rPr>
                <w:kern w:val="24"/>
                <w:sz w:val="24"/>
              </w:rPr>
              <w:t>3.44±5.37</w:t>
            </w:r>
          </w:p>
        </w:tc>
      </w:tr>
      <w:tr w:rsidR="00F85C76">
        <w:tc>
          <w:tcPr>
            <w:tcW w:w="3348" w:type="dxa"/>
            <w:vAlign w:val="center"/>
          </w:tcPr>
          <w:p w:rsidR="00F85C76" w:rsidRDefault="007E29C5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ginsenoside Rg3 high-dosage group (B)</w:t>
            </w:r>
          </w:p>
        </w:tc>
        <w:tc>
          <w:tcPr>
            <w:tcW w:w="720" w:type="dxa"/>
          </w:tcPr>
          <w:p w:rsidR="00F85C76" w:rsidRDefault="007E29C5">
            <w:pPr>
              <w:snapToGrid w:val="0"/>
              <w:spacing w:line="360" w:lineRule="auto"/>
              <w:textAlignment w:val="center"/>
              <w:rPr>
                <w:kern w:val="24"/>
                <w:sz w:val="24"/>
              </w:rPr>
            </w:pPr>
            <w:r>
              <w:rPr>
                <w:kern w:val="24"/>
                <w:sz w:val="24"/>
              </w:rPr>
              <w:t>12</w:t>
            </w:r>
          </w:p>
        </w:tc>
        <w:tc>
          <w:tcPr>
            <w:tcW w:w="2160" w:type="dxa"/>
          </w:tcPr>
          <w:p w:rsidR="00F85C76" w:rsidRDefault="007E29C5">
            <w:pPr>
              <w:snapToGrid w:val="0"/>
              <w:spacing w:line="360" w:lineRule="auto"/>
              <w:textAlignment w:val="center"/>
              <w:rPr>
                <w:kern w:val="24"/>
                <w:sz w:val="24"/>
              </w:rPr>
            </w:pPr>
            <w:r>
              <w:rPr>
                <w:kern w:val="24"/>
                <w:sz w:val="24"/>
              </w:rPr>
              <w:t>7.86±3.76</w:t>
            </w:r>
          </w:p>
        </w:tc>
        <w:tc>
          <w:tcPr>
            <w:tcW w:w="2294" w:type="dxa"/>
          </w:tcPr>
          <w:p w:rsidR="00F85C76" w:rsidRDefault="007E29C5">
            <w:pPr>
              <w:snapToGrid w:val="0"/>
              <w:spacing w:line="360" w:lineRule="auto"/>
              <w:textAlignment w:val="center"/>
              <w:rPr>
                <w:kern w:val="24"/>
                <w:sz w:val="24"/>
              </w:rPr>
            </w:pPr>
            <w:r>
              <w:rPr>
                <w:kern w:val="24"/>
                <w:sz w:val="24"/>
              </w:rPr>
              <w:t>4.81±5.95</w:t>
            </w:r>
          </w:p>
        </w:tc>
      </w:tr>
      <w:tr w:rsidR="00F85C76">
        <w:tc>
          <w:tcPr>
            <w:tcW w:w="3348" w:type="dxa"/>
            <w:vAlign w:val="center"/>
          </w:tcPr>
          <w:p w:rsidR="00F85C76" w:rsidRDefault="007E29C5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gestrinone group(C)</w:t>
            </w:r>
          </w:p>
        </w:tc>
        <w:tc>
          <w:tcPr>
            <w:tcW w:w="720" w:type="dxa"/>
          </w:tcPr>
          <w:p w:rsidR="00F85C76" w:rsidRDefault="007E29C5">
            <w:pPr>
              <w:snapToGrid w:val="0"/>
              <w:spacing w:line="360" w:lineRule="auto"/>
              <w:textAlignment w:val="center"/>
              <w:rPr>
                <w:kern w:val="24"/>
                <w:sz w:val="24"/>
              </w:rPr>
            </w:pPr>
            <w:r>
              <w:rPr>
                <w:kern w:val="24"/>
                <w:sz w:val="24"/>
              </w:rPr>
              <w:t>12</w:t>
            </w:r>
          </w:p>
        </w:tc>
        <w:tc>
          <w:tcPr>
            <w:tcW w:w="2160" w:type="dxa"/>
          </w:tcPr>
          <w:p w:rsidR="00F85C76" w:rsidRDefault="007E29C5">
            <w:pPr>
              <w:snapToGrid w:val="0"/>
              <w:spacing w:line="360" w:lineRule="auto"/>
              <w:textAlignment w:val="center"/>
              <w:rPr>
                <w:kern w:val="24"/>
                <w:sz w:val="24"/>
              </w:rPr>
            </w:pPr>
            <w:r>
              <w:rPr>
                <w:kern w:val="24"/>
                <w:sz w:val="24"/>
              </w:rPr>
              <w:t>9.86±3.36</w:t>
            </w:r>
          </w:p>
        </w:tc>
        <w:tc>
          <w:tcPr>
            <w:tcW w:w="2294" w:type="dxa"/>
          </w:tcPr>
          <w:p w:rsidR="00F85C76" w:rsidRDefault="007E29C5">
            <w:pPr>
              <w:snapToGrid w:val="0"/>
              <w:spacing w:line="360" w:lineRule="auto"/>
              <w:textAlignment w:val="center"/>
              <w:rPr>
                <w:kern w:val="24"/>
                <w:sz w:val="24"/>
              </w:rPr>
            </w:pPr>
            <w:r>
              <w:rPr>
                <w:kern w:val="24"/>
                <w:sz w:val="24"/>
              </w:rPr>
              <w:t>1.50±4.17</w:t>
            </w:r>
            <w:r>
              <w:rPr>
                <w:sz w:val="24"/>
                <w:szCs w:val="21"/>
              </w:rPr>
              <w:t>*</w:t>
            </w:r>
          </w:p>
        </w:tc>
      </w:tr>
      <w:tr w:rsidR="00F85C76">
        <w:tc>
          <w:tcPr>
            <w:tcW w:w="3348" w:type="dxa"/>
            <w:vAlign w:val="center"/>
          </w:tcPr>
          <w:p w:rsidR="00F85C76" w:rsidRDefault="007E29C5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model control group (D)</w:t>
            </w:r>
          </w:p>
        </w:tc>
        <w:tc>
          <w:tcPr>
            <w:tcW w:w="720" w:type="dxa"/>
          </w:tcPr>
          <w:p w:rsidR="00F85C76" w:rsidRDefault="007E29C5">
            <w:pPr>
              <w:snapToGrid w:val="0"/>
              <w:spacing w:line="360" w:lineRule="auto"/>
              <w:textAlignment w:val="center"/>
              <w:rPr>
                <w:kern w:val="24"/>
                <w:sz w:val="24"/>
              </w:rPr>
            </w:pPr>
            <w:r>
              <w:rPr>
                <w:kern w:val="24"/>
                <w:sz w:val="24"/>
              </w:rPr>
              <w:t>12</w:t>
            </w:r>
          </w:p>
        </w:tc>
        <w:tc>
          <w:tcPr>
            <w:tcW w:w="2160" w:type="dxa"/>
          </w:tcPr>
          <w:p w:rsidR="00F85C76" w:rsidRDefault="007E29C5">
            <w:pPr>
              <w:snapToGrid w:val="0"/>
              <w:spacing w:line="360" w:lineRule="auto"/>
              <w:textAlignment w:val="center"/>
              <w:rPr>
                <w:kern w:val="24"/>
                <w:sz w:val="24"/>
              </w:rPr>
            </w:pPr>
            <w:r>
              <w:rPr>
                <w:kern w:val="24"/>
                <w:sz w:val="24"/>
              </w:rPr>
              <w:t>9.67±3.78</w:t>
            </w:r>
          </w:p>
        </w:tc>
        <w:tc>
          <w:tcPr>
            <w:tcW w:w="2294" w:type="dxa"/>
          </w:tcPr>
          <w:p w:rsidR="00F85C76" w:rsidRDefault="007E29C5">
            <w:pPr>
              <w:snapToGrid w:val="0"/>
              <w:spacing w:line="360" w:lineRule="auto"/>
              <w:textAlignment w:val="center"/>
              <w:rPr>
                <w:kern w:val="24"/>
                <w:sz w:val="24"/>
              </w:rPr>
            </w:pPr>
            <w:r>
              <w:rPr>
                <w:kern w:val="24"/>
                <w:sz w:val="24"/>
              </w:rPr>
              <w:t>6.19±3.24</w:t>
            </w:r>
          </w:p>
        </w:tc>
      </w:tr>
      <w:tr w:rsidR="00F85C76">
        <w:trPr>
          <w:trHeight w:val="330"/>
        </w:trPr>
        <w:tc>
          <w:tcPr>
            <w:tcW w:w="3348" w:type="dxa"/>
            <w:vAlign w:val="center"/>
          </w:tcPr>
          <w:p w:rsidR="00F85C76" w:rsidRDefault="007E29C5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ovariectomized group (E)</w:t>
            </w:r>
          </w:p>
          <w:p w:rsidR="00F85C76" w:rsidRDefault="00F85C76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F85C76" w:rsidRDefault="007E29C5">
            <w:pPr>
              <w:snapToGrid w:val="0"/>
              <w:spacing w:line="360" w:lineRule="auto"/>
              <w:textAlignment w:val="center"/>
              <w:rPr>
                <w:kern w:val="24"/>
                <w:sz w:val="24"/>
              </w:rPr>
            </w:pPr>
            <w:r>
              <w:rPr>
                <w:kern w:val="24"/>
                <w:sz w:val="24"/>
              </w:rPr>
              <w:t>12</w:t>
            </w:r>
          </w:p>
        </w:tc>
        <w:tc>
          <w:tcPr>
            <w:tcW w:w="2160" w:type="dxa"/>
          </w:tcPr>
          <w:p w:rsidR="00F85C76" w:rsidRDefault="007E29C5">
            <w:pPr>
              <w:snapToGrid w:val="0"/>
              <w:spacing w:line="360" w:lineRule="auto"/>
              <w:textAlignment w:val="center"/>
              <w:rPr>
                <w:kern w:val="24"/>
                <w:sz w:val="24"/>
              </w:rPr>
            </w:pPr>
            <w:r>
              <w:rPr>
                <w:kern w:val="24"/>
                <w:sz w:val="24"/>
              </w:rPr>
              <w:t>9.00±3.64</w:t>
            </w:r>
          </w:p>
        </w:tc>
        <w:tc>
          <w:tcPr>
            <w:tcW w:w="2294" w:type="dxa"/>
          </w:tcPr>
          <w:p w:rsidR="00F85C76" w:rsidRDefault="007E29C5">
            <w:pPr>
              <w:snapToGrid w:val="0"/>
              <w:spacing w:line="360" w:lineRule="auto"/>
              <w:textAlignment w:val="center"/>
              <w:rPr>
                <w:kern w:val="24"/>
                <w:sz w:val="24"/>
              </w:rPr>
            </w:pPr>
            <w:r>
              <w:rPr>
                <w:kern w:val="24"/>
                <w:sz w:val="24"/>
              </w:rPr>
              <w:t>10.81±5.46</w:t>
            </w:r>
            <w:r>
              <w:rPr>
                <w:sz w:val="24"/>
                <w:szCs w:val="21"/>
              </w:rPr>
              <w:t>*</w:t>
            </w:r>
          </w:p>
        </w:tc>
      </w:tr>
    </w:tbl>
    <w:p w:rsidR="00F85C76" w:rsidRDefault="007E29C5">
      <w:pPr>
        <w:snapToGrid w:val="0"/>
        <w:spacing w:line="480" w:lineRule="auto"/>
        <w:textAlignment w:val="center"/>
        <w:rPr>
          <w:b/>
          <w:sz w:val="24"/>
        </w:rPr>
      </w:pPr>
      <w:r>
        <w:rPr>
          <w:rFonts w:hint="eastAsia"/>
        </w:rPr>
        <w:t xml:space="preserve">*P&lt;0.05,compared </w:t>
      </w:r>
      <w:r w:rsidR="00CD1068">
        <w:rPr>
          <w:rFonts w:hint="eastAsia"/>
        </w:rPr>
        <w:t>with</w:t>
      </w:r>
      <w:r w:rsidR="00C700E4">
        <w:rPr>
          <w:rFonts w:hint="eastAsia"/>
        </w:rPr>
        <w:t xml:space="preserve"> </w:t>
      </w:r>
      <w:r>
        <w:t xml:space="preserve">the </w:t>
      </w:r>
      <w:r>
        <w:rPr>
          <w:rFonts w:hint="eastAsia"/>
        </w:rPr>
        <w:t>model control group</w:t>
      </w:r>
    </w:p>
    <w:p w:rsidR="00F85C76" w:rsidRDefault="00F85C76">
      <w:bookmarkStart w:id="0" w:name="_GoBack"/>
      <w:bookmarkEnd w:id="0"/>
    </w:p>
    <w:sectPr w:rsidR="00F85C76" w:rsidSect="00F85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AA5" w:rsidRDefault="00DE4AA5" w:rsidP="00C700E4">
      <w:r>
        <w:separator/>
      </w:r>
    </w:p>
  </w:endnote>
  <w:endnote w:type="continuationSeparator" w:id="1">
    <w:p w:rsidR="00DE4AA5" w:rsidRDefault="00DE4AA5" w:rsidP="00C70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AA5" w:rsidRDefault="00DE4AA5" w:rsidP="00C700E4">
      <w:r>
        <w:separator/>
      </w:r>
    </w:p>
  </w:footnote>
  <w:footnote w:type="continuationSeparator" w:id="1">
    <w:p w:rsidR="00DE4AA5" w:rsidRDefault="00DE4AA5" w:rsidP="00C700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705782"/>
    <w:rsid w:val="007E29C5"/>
    <w:rsid w:val="00C052D6"/>
    <w:rsid w:val="00C700E4"/>
    <w:rsid w:val="00CD1068"/>
    <w:rsid w:val="00DE4AA5"/>
    <w:rsid w:val="00F85C76"/>
    <w:rsid w:val="12705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7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700E4"/>
    <w:rPr>
      <w:sz w:val="18"/>
      <w:szCs w:val="18"/>
    </w:rPr>
  </w:style>
  <w:style w:type="character" w:customStyle="1" w:styleId="Char">
    <w:name w:val="批注框文本 Char"/>
    <w:basedOn w:val="a0"/>
    <w:link w:val="a3"/>
    <w:rsid w:val="00C700E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rsid w:val="00C70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700E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rsid w:val="00C70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C700E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叶青</cp:lastModifiedBy>
  <cp:revision>3</cp:revision>
  <dcterms:created xsi:type="dcterms:W3CDTF">2017-10-10T16:09:00Z</dcterms:created>
  <dcterms:modified xsi:type="dcterms:W3CDTF">2017-10-11T13:34:00Z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