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03918" w14:textId="77777777" w:rsidR="00FD0723" w:rsidRPr="00FD0723" w:rsidRDefault="00FD0723" w:rsidP="00FD0723">
      <w:pPr>
        <w:rPr>
          <w:rFonts w:ascii="Times" w:eastAsia="Times New Roman" w:hAnsi="Times" w:cs="Times New Roman"/>
          <w:sz w:val="20"/>
          <w:szCs w:val="20"/>
          <w:lang w:val="en-CA"/>
        </w:rPr>
      </w:pPr>
      <w:hyperlink r:id="rId6" w:anchor="main_content" w:tooltip="Skip to Main content" w:history="1">
        <w:r w:rsidRPr="00FD0723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shd w:val="clear" w:color="auto" w:fill="FFFFFF"/>
            <w:lang w:val="en-CA"/>
          </w:rPr>
          <w:t>Skip to Main content</w:t>
        </w:r>
      </w:hyperlink>
    </w:p>
    <w:p w14:paraId="681B02D7" w14:textId="77777777" w:rsidR="00FD0723" w:rsidRPr="00FD0723" w:rsidRDefault="00FD0723" w:rsidP="00FD0723">
      <w:pPr>
        <w:numPr>
          <w:ilvl w:val="0"/>
          <w:numId w:val="1"/>
        </w:numPr>
        <w:shd w:val="clear" w:color="auto" w:fill="FFFFFF"/>
        <w:ind w:left="0" w:right="480"/>
        <w:textAlignment w:val="top"/>
        <w:rPr>
          <w:rFonts w:ascii="Arial" w:eastAsia="Times New Roman" w:hAnsi="Arial" w:cs="Arial"/>
          <w:color w:val="505050"/>
          <w:sz w:val="27"/>
          <w:szCs w:val="27"/>
          <w:lang w:val="en-CA"/>
        </w:rPr>
      </w:pPr>
      <w:hyperlink r:id="rId7" w:history="1">
        <w:r w:rsidRPr="00FD0723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n-CA"/>
          </w:rPr>
          <w:t>Journals</w:t>
        </w:r>
      </w:hyperlink>
    </w:p>
    <w:p w14:paraId="6F48E9FD" w14:textId="77777777" w:rsidR="00FD0723" w:rsidRPr="00FD0723" w:rsidRDefault="00FD0723" w:rsidP="00FD0723">
      <w:pPr>
        <w:numPr>
          <w:ilvl w:val="0"/>
          <w:numId w:val="1"/>
        </w:numPr>
        <w:shd w:val="clear" w:color="auto" w:fill="FFFFFF"/>
        <w:ind w:left="0" w:right="480"/>
        <w:textAlignment w:val="top"/>
        <w:rPr>
          <w:rFonts w:ascii="Arial" w:eastAsia="Times New Roman" w:hAnsi="Arial" w:cs="Arial"/>
          <w:color w:val="505050"/>
          <w:sz w:val="27"/>
          <w:szCs w:val="27"/>
          <w:lang w:val="en-CA"/>
        </w:rPr>
      </w:pPr>
      <w:hyperlink r:id="rId8" w:history="1">
        <w:r w:rsidRPr="00FD0723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n-CA"/>
          </w:rPr>
          <w:t>Books</w:t>
        </w:r>
      </w:hyperlink>
    </w:p>
    <w:p w14:paraId="5B4580BA" w14:textId="77777777" w:rsidR="00FD0723" w:rsidRPr="00FD0723" w:rsidRDefault="00FD0723" w:rsidP="00FD0723">
      <w:pPr>
        <w:numPr>
          <w:ilvl w:val="0"/>
          <w:numId w:val="1"/>
        </w:numPr>
        <w:shd w:val="clear" w:color="auto" w:fill="FFFFFF"/>
        <w:ind w:left="480"/>
        <w:textAlignment w:val="top"/>
        <w:rPr>
          <w:rFonts w:ascii="Arial" w:eastAsia="Times New Roman" w:hAnsi="Arial" w:cs="Arial"/>
          <w:color w:val="505050"/>
          <w:sz w:val="27"/>
          <w:szCs w:val="27"/>
          <w:lang w:val="en-CA"/>
        </w:rPr>
      </w:pPr>
      <w:hyperlink r:id="rId9" w:history="1">
        <w:r w:rsidRPr="00FD0723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n-CA"/>
          </w:rPr>
          <w:t>Register</w:t>
        </w:r>
      </w:hyperlink>
    </w:p>
    <w:p w14:paraId="1468361E" w14:textId="77777777" w:rsidR="00FD0723" w:rsidRPr="00FD0723" w:rsidRDefault="00FD0723" w:rsidP="00FD0723">
      <w:pPr>
        <w:numPr>
          <w:ilvl w:val="0"/>
          <w:numId w:val="2"/>
        </w:numPr>
        <w:shd w:val="clear" w:color="auto" w:fill="FFFFFF"/>
        <w:ind w:left="480"/>
        <w:textAlignment w:val="top"/>
        <w:rPr>
          <w:rFonts w:ascii="Arial" w:eastAsia="Times New Roman" w:hAnsi="Arial" w:cs="Arial"/>
          <w:color w:val="505050"/>
          <w:sz w:val="27"/>
          <w:szCs w:val="27"/>
          <w:lang w:val="en-CA"/>
        </w:rPr>
      </w:pPr>
      <w:hyperlink r:id="rId10" w:history="1">
        <w:r w:rsidRPr="00FD0723">
          <w:rPr>
            <w:rFonts w:ascii="Arial" w:eastAsia="Times New Roman" w:hAnsi="Arial" w:cs="Arial"/>
            <w:color w:val="0000FF"/>
            <w:sz w:val="27"/>
            <w:szCs w:val="27"/>
            <w:lang w:val="en-CA"/>
          </w:rPr>
          <w:t>Sign in</w:t>
        </w:r>
      </w:hyperlink>
    </w:p>
    <w:p w14:paraId="7CF0C881" w14:textId="77777777" w:rsidR="00FD0723" w:rsidRPr="00FD0723" w:rsidRDefault="00FD0723" w:rsidP="00FD0723">
      <w:pPr>
        <w:numPr>
          <w:ilvl w:val="0"/>
          <w:numId w:val="2"/>
        </w:numPr>
        <w:shd w:val="clear" w:color="auto" w:fill="FFFFFF"/>
        <w:ind w:left="480" w:right="120"/>
        <w:textAlignment w:val="top"/>
        <w:rPr>
          <w:rFonts w:ascii="Arial" w:eastAsia="Times New Roman" w:hAnsi="Arial" w:cs="Arial"/>
          <w:color w:val="505050"/>
          <w:sz w:val="27"/>
          <w:szCs w:val="27"/>
          <w:lang w:val="en-CA"/>
        </w:rPr>
      </w:pPr>
    </w:p>
    <w:p w14:paraId="3C48F220" w14:textId="77777777" w:rsidR="00FD0723" w:rsidRPr="00FD0723" w:rsidRDefault="00FD0723" w:rsidP="00FD0723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FD0723">
        <w:rPr>
          <w:rFonts w:ascii="Arial" w:hAnsi="Arial" w:cs="Arial"/>
          <w:vanish/>
          <w:sz w:val="16"/>
          <w:szCs w:val="16"/>
          <w:lang w:val="en-CA"/>
        </w:rPr>
        <w:t>Top of Form</w:t>
      </w:r>
    </w:p>
    <w:p w14:paraId="557D99CE" w14:textId="77777777" w:rsidR="00FD0723" w:rsidRPr="00FD0723" w:rsidRDefault="00FD0723" w:rsidP="00FD0723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NAME=\"qs\" VALUE=\""Liver transplantation" and APRI\"&gt;"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0E797E12" wp14:editId="65E61E60">
            <wp:extent cx="3835400" cy="25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4E82480E" w14:textId="77777777" w:rsidR="00FD0723" w:rsidRPr="00FD0723" w:rsidRDefault="00FD0723" w:rsidP="00FD0723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NAME=\"authors\" VALUE=\"\"&gt;"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8283EA9" wp14:editId="4AF8C7EA">
            <wp:extent cx="177800" cy="25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77132137" w14:textId="77777777" w:rsidR="00FD0723" w:rsidRPr="00FD0723" w:rsidRDefault="00FD0723" w:rsidP="00FD0723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VALUE=\"\" NAME=\"pub\"&gt;"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51A32C6" wp14:editId="191ABCCF">
            <wp:extent cx="177800" cy="254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33EE3CE8" w14:textId="77777777" w:rsidR="00FD0723" w:rsidRPr="00FD0723" w:rsidRDefault="00FD0723" w:rsidP="00FD0723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NAME=\"volume\" VALUE=\"\"&gt;"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31CA13BD" wp14:editId="3063F887">
            <wp:extent cx="177800" cy="254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55A368EC" w14:textId="77777777" w:rsidR="00FD0723" w:rsidRPr="00FD0723" w:rsidRDefault="00FD0723" w:rsidP="00FD0723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NAME=\"issue\" VALUE=\"\"&gt;"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064215BC" wp14:editId="304873BD">
            <wp:extent cx="177800" cy="254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78FCFB00" w14:textId="77777777" w:rsidR="00FD0723" w:rsidRPr="00FD0723" w:rsidRDefault="00FD0723" w:rsidP="00FD0723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NAME=\"page\" VALUE=\"\"&gt;"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68CD41A" wp14:editId="43B1DD5C">
            <wp:extent cx="177800" cy="254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1C3623F7" w14:textId="77777777" w:rsidR="00FD0723" w:rsidRPr="00FD0723" w:rsidRDefault="00FD0723" w:rsidP="00FD0723">
      <w:pPr>
        <w:shd w:val="clear" w:color="auto" w:fill="F5F5F5"/>
        <w:spacing w:beforeAutospacing="1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hyperlink r:id="rId13" w:history="1">
        <w:r w:rsidRPr="00FD0723">
          <w:rPr>
            <w:rFonts w:ascii="Times" w:eastAsia="Times New Roman" w:hAnsi="Times" w:cs="Times New Roman"/>
            <w:color w:val="007398"/>
            <w:sz w:val="18"/>
            <w:szCs w:val="18"/>
            <w:lang w:val="en-CA"/>
          </w:rPr>
          <w:t>Advanced search</w:t>
        </w:r>
      </w:hyperlink>
    </w:p>
    <w:p w14:paraId="640E8309" w14:textId="77777777" w:rsidR="00FD0723" w:rsidRPr="00FD0723" w:rsidRDefault="00FD0723" w:rsidP="00FD0723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FD0723">
        <w:rPr>
          <w:rFonts w:ascii="Arial" w:hAnsi="Arial" w:cs="Arial"/>
          <w:vanish/>
          <w:sz w:val="16"/>
          <w:szCs w:val="16"/>
          <w:lang w:val="en-CA"/>
        </w:rPr>
        <w:t>Bottom of Form</w:t>
      </w:r>
    </w:p>
    <w:p w14:paraId="1BC5D4FA" w14:textId="77777777" w:rsidR="00FD0723" w:rsidRPr="00FD0723" w:rsidRDefault="00FD0723" w:rsidP="00FD0723">
      <w:pPr>
        <w:outlineLvl w:val="0"/>
        <w:rPr>
          <w:rFonts w:ascii="Times" w:eastAsia="Times New Roman" w:hAnsi="Times" w:cs="Times New Roman"/>
          <w:kern w:val="36"/>
          <w:sz w:val="48"/>
          <w:szCs w:val="48"/>
          <w:lang w:val="en-CA"/>
        </w:rPr>
      </w:pPr>
      <w:r w:rsidRPr="00FD0723">
        <w:rPr>
          <w:rFonts w:ascii="Times" w:eastAsia="Times New Roman" w:hAnsi="Times" w:cs="Times New Roman"/>
          <w:kern w:val="36"/>
          <w:sz w:val="48"/>
          <w:szCs w:val="48"/>
          <w:lang w:val="en-CA"/>
        </w:rPr>
        <w:t>148 results</w:t>
      </w:r>
    </w:p>
    <w:p w14:paraId="0F883318" w14:textId="77777777" w:rsidR="00FD0723" w:rsidRPr="00FD0723" w:rsidRDefault="00FD0723" w:rsidP="00FD0723">
      <w:pPr>
        <w:spacing w:after="120"/>
        <w:outlineLvl w:val="1"/>
        <w:rPr>
          <w:rFonts w:ascii="Times" w:eastAsia="Times New Roman" w:hAnsi="Times" w:cs="Times New Roman"/>
          <w:color w:val="505050"/>
          <w:sz w:val="36"/>
          <w:szCs w:val="36"/>
          <w:lang w:val="en-CA"/>
        </w:rPr>
      </w:pPr>
      <w:r w:rsidRPr="00FD0723">
        <w:rPr>
          <w:rFonts w:ascii="Times" w:eastAsia="Times New Roman" w:hAnsi="Times" w:cs="Times New Roman"/>
          <w:color w:val="505050"/>
          <w:sz w:val="36"/>
          <w:szCs w:val="36"/>
          <w:lang w:val="en-CA"/>
        </w:rPr>
        <w:t>Refine by:</w:t>
      </w:r>
    </w:p>
    <w:p w14:paraId="771CE300" w14:textId="77777777" w:rsidR="00FD0723" w:rsidRPr="00FD0723" w:rsidRDefault="00FD0723" w:rsidP="00FD0723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FD0723">
        <w:rPr>
          <w:rFonts w:ascii="Arial" w:hAnsi="Arial" w:cs="Arial"/>
          <w:vanish/>
          <w:sz w:val="16"/>
          <w:szCs w:val="16"/>
          <w:lang w:val="en-CA"/>
        </w:rPr>
        <w:t>Top of Form</w:t>
      </w:r>
    </w:p>
    <w:p w14:paraId="2A3D7B8D" w14:textId="77777777" w:rsidR="00FD0723" w:rsidRPr="00FD0723" w:rsidRDefault="00FD0723" w:rsidP="00FD0723">
      <w:pPr>
        <w:outlineLvl w:val="2"/>
        <w:rPr>
          <w:rFonts w:ascii="Times" w:eastAsia="Times New Roman" w:hAnsi="Times" w:cs="Times New Roman"/>
          <w:sz w:val="27"/>
          <w:szCs w:val="27"/>
          <w:lang w:val="en-CA"/>
        </w:rPr>
      </w:pPr>
      <w:r w:rsidRPr="00FD0723">
        <w:rPr>
          <w:rFonts w:ascii="Times" w:eastAsia="Times New Roman" w:hAnsi="Times" w:cs="Times New Roman"/>
          <w:sz w:val="27"/>
          <w:szCs w:val="27"/>
          <w:lang w:val="en-CA"/>
        </w:rPr>
        <w:t>Years</w:t>
      </w:r>
    </w:p>
    <w:p w14:paraId="13B99024" w14:textId="77777777" w:rsidR="00FD0723" w:rsidRPr="00FD0723" w:rsidRDefault="00FD0723" w:rsidP="00FD0723">
      <w:pPr>
        <w:numPr>
          <w:ilvl w:val="0"/>
          <w:numId w:val="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NAME=\"2017\" VALUE=\"on\"&gt;"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1985EC30" wp14:editId="41C2B824">
            <wp:extent cx="203200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 xml:space="preserve"> 2017 (17)</w:t>
      </w:r>
    </w:p>
    <w:p w14:paraId="50DB663B" w14:textId="77777777" w:rsidR="00FD0723" w:rsidRPr="00FD0723" w:rsidRDefault="00FD0723" w:rsidP="00FD0723">
      <w:pPr>
        <w:numPr>
          <w:ilvl w:val="0"/>
          <w:numId w:val="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NAME=\"2016\" VALUE=\"on\"&gt;"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61F1A96" wp14:editId="524BE0B5">
            <wp:extent cx="203200" cy="203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 xml:space="preserve"> 2016 (18)</w:t>
      </w:r>
    </w:p>
    <w:p w14:paraId="0BEDC545" w14:textId="77777777" w:rsidR="00FD0723" w:rsidRPr="00FD0723" w:rsidRDefault="00FD0723" w:rsidP="00FD0723">
      <w:pPr>
        <w:numPr>
          <w:ilvl w:val="0"/>
          <w:numId w:val="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NAME=\"2015\" VALUE=\"on\"&gt;"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3F84F07" wp14:editId="27FCA021">
            <wp:extent cx="203200" cy="203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 xml:space="preserve"> 2015 (19)</w:t>
      </w:r>
    </w:p>
    <w:p w14:paraId="3BB5A7C2" w14:textId="77777777" w:rsidR="00FD0723" w:rsidRPr="00FD0723" w:rsidRDefault="00FD0723" w:rsidP="00FD0723">
      <w:pPr>
        <w:numPr>
          <w:ilvl w:val="0"/>
          <w:numId w:val="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NAME=\"2014\" VALUE=\"on\"&gt;"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197CAA3" wp14:editId="57458EFA">
            <wp:extent cx="203200" cy="203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 xml:space="preserve"> 2014 (19)</w:t>
      </w:r>
    </w:p>
    <w:p w14:paraId="42F18017" w14:textId="77777777" w:rsidR="00FD0723" w:rsidRPr="00FD0723" w:rsidRDefault="00FD0723" w:rsidP="00FD0723">
      <w:pPr>
        <w:numPr>
          <w:ilvl w:val="0"/>
          <w:numId w:val="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NAME=\"2013\" VALUE=\"on\"&gt;"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28AFCC4" wp14:editId="490FACEA">
            <wp:extent cx="203200" cy="203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 xml:space="preserve"> 2013 (9)</w:t>
      </w:r>
    </w:p>
    <w:p w14:paraId="45CBB830" w14:textId="77777777" w:rsidR="00FD0723" w:rsidRPr="00FD0723" w:rsidRDefault="00FD0723" w:rsidP="00FD0723">
      <w:pPr>
        <w:numPr>
          <w:ilvl w:val="0"/>
          <w:numId w:val="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NAME=\"2012\" VALUE=\"on\"&gt;"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7969724F" wp14:editId="5D5330B7">
            <wp:extent cx="203200" cy="203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 xml:space="preserve"> 2012 (12)</w:t>
      </w:r>
    </w:p>
    <w:p w14:paraId="3365EE5E" w14:textId="77777777" w:rsidR="00FD0723" w:rsidRPr="00FD0723" w:rsidRDefault="00FD0723" w:rsidP="00FD0723">
      <w:pPr>
        <w:numPr>
          <w:ilvl w:val="0"/>
          <w:numId w:val="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NAME=\"2011\" VALUE=\"on\"&gt;"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5B80CB99" wp14:editId="770F94BB">
            <wp:extent cx="203200" cy="203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 xml:space="preserve"> 2011 (12)</w:t>
      </w:r>
    </w:p>
    <w:p w14:paraId="68765953" w14:textId="77777777" w:rsidR="00FD0723" w:rsidRPr="00FD0723" w:rsidRDefault="00FD0723" w:rsidP="00FD0723">
      <w:pPr>
        <w:numPr>
          <w:ilvl w:val="0"/>
          <w:numId w:val="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NAME=\"2010\" VALUE=\"on\"&gt;"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BC9B635" wp14:editId="745FD4DC">
            <wp:extent cx="203200" cy="2032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 xml:space="preserve"> 2010 (13)</w:t>
      </w:r>
    </w:p>
    <w:p w14:paraId="1F4DA271" w14:textId="77777777" w:rsidR="00FD0723" w:rsidRPr="00FD0723" w:rsidRDefault="00FD0723" w:rsidP="00FD0723">
      <w:pPr>
        <w:numPr>
          <w:ilvl w:val="0"/>
          <w:numId w:val="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NAME=\"2009\" VALUE=\"on\"&gt;"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1B75F250" wp14:editId="16DD9A3E">
            <wp:extent cx="203200" cy="2032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 xml:space="preserve"> 2009 (9)</w:t>
      </w:r>
    </w:p>
    <w:p w14:paraId="005D8200" w14:textId="77777777" w:rsidR="00FD0723" w:rsidRPr="00FD0723" w:rsidRDefault="00FD0723" w:rsidP="00FD0723">
      <w:pPr>
        <w:numPr>
          <w:ilvl w:val="0"/>
          <w:numId w:val="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NAME=\"2008\" VALUE=\"on\"&gt;"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E72F252" wp14:editId="2AC71DAA">
            <wp:extent cx="203200" cy="2032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 xml:space="preserve"> 2008 (12)</w:t>
      </w:r>
    </w:p>
    <w:p w14:paraId="1E50EF47" w14:textId="77777777" w:rsidR="00FD0723" w:rsidRPr="00FD0723" w:rsidRDefault="00FD0723" w:rsidP="00FD0723">
      <w:pPr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>Show less</w:t>
      </w:r>
    </w:p>
    <w:p w14:paraId="21F82FE4" w14:textId="77777777" w:rsidR="00FD0723" w:rsidRPr="00FD0723" w:rsidRDefault="00FD0723" w:rsidP="00FD0723">
      <w:pPr>
        <w:outlineLvl w:val="2"/>
        <w:rPr>
          <w:rFonts w:ascii="Times" w:eastAsia="Times New Roman" w:hAnsi="Times" w:cs="Times New Roman"/>
          <w:sz w:val="27"/>
          <w:szCs w:val="27"/>
          <w:lang w:val="en-CA"/>
        </w:rPr>
      </w:pPr>
      <w:r w:rsidRPr="00FD0723">
        <w:rPr>
          <w:rFonts w:ascii="Times" w:eastAsia="Times New Roman" w:hAnsi="Times" w:cs="Times New Roman"/>
          <w:sz w:val="27"/>
          <w:szCs w:val="27"/>
          <w:lang w:val="en-CA"/>
        </w:rPr>
        <w:t>Article type</w:t>
      </w:r>
    </w:p>
    <w:p w14:paraId="49520F6D" w14:textId="77777777" w:rsidR="00FD0723" w:rsidRPr="00FD0723" w:rsidRDefault="00FD0723" w:rsidP="00FD0723">
      <w:pPr>
        <w:numPr>
          <w:ilvl w:val="0"/>
          <w:numId w:val="4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NAME=\"Original research\" VALUE=\"on\"&gt;"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33C9CF7C" wp14:editId="6029A1E2">
            <wp:extent cx="203200" cy="2032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 xml:space="preserve"> Original research (148)</w:t>
      </w:r>
    </w:p>
    <w:p w14:paraId="6C269B04" w14:textId="77777777" w:rsidR="00FD0723" w:rsidRPr="00FD0723" w:rsidRDefault="00FD0723" w:rsidP="00FD0723">
      <w:pPr>
        <w:outlineLvl w:val="2"/>
        <w:rPr>
          <w:rFonts w:ascii="Times" w:eastAsia="Times New Roman" w:hAnsi="Times" w:cs="Times New Roman"/>
          <w:sz w:val="27"/>
          <w:szCs w:val="27"/>
          <w:lang w:val="en-CA"/>
        </w:rPr>
      </w:pPr>
      <w:r w:rsidRPr="00FD0723">
        <w:rPr>
          <w:rFonts w:ascii="Times" w:eastAsia="Times New Roman" w:hAnsi="Times" w:cs="Times New Roman"/>
          <w:sz w:val="27"/>
          <w:szCs w:val="27"/>
          <w:lang w:val="en-CA"/>
        </w:rPr>
        <w:t>Publication title</w:t>
      </w:r>
    </w:p>
    <w:p w14:paraId="2015E12A" w14:textId="77777777" w:rsidR="00FD0723" w:rsidRPr="00FD0723" w:rsidRDefault="00FD0723" w:rsidP="00FD0723">
      <w:pPr>
        <w:numPr>
          <w:ilvl w:val="0"/>
          <w:numId w:val="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NAME=\"Journal of Hepatology\" VALUE=\"on\"&gt;"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38345323" wp14:editId="4A663F1B">
            <wp:extent cx="203200" cy="2032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 xml:space="preserve"> Journal of Hepatology (24)</w:t>
      </w:r>
    </w:p>
    <w:p w14:paraId="026BD3B7" w14:textId="77777777" w:rsidR="00FD0723" w:rsidRPr="00FD0723" w:rsidRDefault="00FD0723" w:rsidP="00FD0723">
      <w:pPr>
        <w:numPr>
          <w:ilvl w:val="0"/>
          <w:numId w:val="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NAME=\"Clinical Gastroenterology and Hepatology\" VALUE=\"on\"&gt;"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F8FBD08" wp14:editId="5853CE05">
            <wp:extent cx="203200" cy="2032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 xml:space="preserve"> Clinical Gastroenterology and Hepatology (15)</w:t>
      </w:r>
    </w:p>
    <w:p w14:paraId="7DA5C395" w14:textId="77777777" w:rsidR="00FD0723" w:rsidRPr="00FD0723" w:rsidRDefault="00FD0723" w:rsidP="00FD0723">
      <w:pPr>
        <w:numPr>
          <w:ilvl w:val="0"/>
          <w:numId w:val="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NAME=\"Gastroenterology\" VALUE=\"on\"&gt;"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2138829" wp14:editId="625B4769">
            <wp:extent cx="203200" cy="2032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 xml:space="preserve"> Gastroenterology (12)</w:t>
      </w:r>
    </w:p>
    <w:p w14:paraId="5B4D1C7F" w14:textId="77777777" w:rsidR="00FD0723" w:rsidRPr="00FD0723" w:rsidRDefault="00FD0723" w:rsidP="00FD0723">
      <w:pPr>
        <w:numPr>
          <w:ilvl w:val="0"/>
          <w:numId w:val="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NAME=\"Journal of Pediatric Surgery\" VALUE=\"on\"&gt;"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2CF8206" wp14:editId="4DBC1C2F">
            <wp:extent cx="203200" cy="2032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 xml:space="preserve"> Journal of Pediatric Surgery (9)</w:t>
      </w:r>
    </w:p>
    <w:p w14:paraId="384B1E29" w14:textId="77777777" w:rsidR="00FD0723" w:rsidRPr="00FD0723" w:rsidRDefault="00FD0723" w:rsidP="00FD0723">
      <w:pPr>
        <w:numPr>
          <w:ilvl w:val="0"/>
          <w:numId w:val="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NAME=\"Digestive and Liver Disease\" VALUE=\"on\"&gt;"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4922884" wp14:editId="362929F1">
            <wp:extent cx="203200" cy="2032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 xml:space="preserve"> Digestive and Liver Disease (9)</w:t>
      </w:r>
    </w:p>
    <w:p w14:paraId="34D0E58F" w14:textId="77777777" w:rsidR="00FD0723" w:rsidRPr="00FD0723" w:rsidRDefault="00FD0723" w:rsidP="00FD0723">
      <w:pPr>
        <w:numPr>
          <w:ilvl w:val="0"/>
          <w:numId w:val="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NAME=\"Antiviral Research\" VALUE=\"on\"&gt;"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43AE228" wp14:editId="4203100B">
            <wp:extent cx="203200" cy="2032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 xml:space="preserve"> Antiviral Research (4)</w:t>
      </w:r>
    </w:p>
    <w:p w14:paraId="4D03708C" w14:textId="77777777" w:rsidR="00FD0723" w:rsidRPr="00FD0723" w:rsidRDefault="00FD0723" w:rsidP="00FD0723">
      <w:pPr>
        <w:numPr>
          <w:ilvl w:val="0"/>
          <w:numId w:val="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NAME=\"Gastroenterología y Hepatología\" VALUE=\"on\"&gt;"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0A8B44F9" wp14:editId="1BE1C92B">
            <wp:extent cx="203200" cy="2032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 xml:space="preserve"> Gastroenterología y Hepatología (4)</w:t>
      </w:r>
    </w:p>
    <w:p w14:paraId="18017D49" w14:textId="77777777" w:rsidR="00FD0723" w:rsidRPr="00FD0723" w:rsidRDefault="00FD0723" w:rsidP="00FD0723">
      <w:pPr>
        <w:numPr>
          <w:ilvl w:val="0"/>
          <w:numId w:val="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NAME=\"Clinical Biochemistry\" VALUE=\"on\"&gt;"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3FEF3FC0" wp14:editId="586D8D61">
            <wp:extent cx="203200" cy="2032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 xml:space="preserve"> Clinical Biochemistry (3)</w:t>
      </w:r>
    </w:p>
    <w:p w14:paraId="0C300582" w14:textId="77777777" w:rsidR="00FD0723" w:rsidRPr="00FD0723" w:rsidRDefault="00FD0723" w:rsidP="00FD0723">
      <w:pPr>
        <w:numPr>
          <w:ilvl w:val="0"/>
          <w:numId w:val="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NAME=\"Best Practice &amp; Research Clinical Gastroenterology\" VALUE=\"on\"&gt;"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7DD599E7" wp14:editId="067E20B1">
            <wp:extent cx="203200" cy="2032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 xml:space="preserve"> Best Practice &amp; Research Clinical Gastroenterology (3)</w:t>
      </w:r>
    </w:p>
    <w:p w14:paraId="294FF13E" w14:textId="77777777" w:rsidR="00FD0723" w:rsidRPr="00FD0723" w:rsidRDefault="00FD0723" w:rsidP="00FD0723">
      <w:pPr>
        <w:numPr>
          <w:ilvl w:val="0"/>
          <w:numId w:val="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NAME=\"Enfermedades Infecciosas y Microbiología Clínica\" VALUE=\"on\"&gt;"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FB8DDD3" wp14:editId="6222B1FB">
            <wp:extent cx="203200" cy="2032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 xml:space="preserve"> Enfermedades Infecciosas y Microbiología Clínica (3)</w:t>
      </w:r>
    </w:p>
    <w:p w14:paraId="7AE6A705" w14:textId="77777777" w:rsidR="00FD0723" w:rsidRPr="00FD0723" w:rsidRDefault="00FD0723" w:rsidP="00FD0723">
      <w:pPr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>Show less</w:t>
      </w:r>
    </w:p>
    <w:p w14:paraId="7DA2604D" w14:textId="77777777" w:rsidR="00FD0723" w:rsidRPr="00FD0723" w:rsidRDefault="00FD0723" w:rsidP="00FD0723">
      <w:pPr>
        <w:rPr>
          <w:rFonts w:ascii="Times" w:eastAsia="Times New Roman" w:hAnsi="Times" w:cs="Times New Roman"/>
          <w:sz w:val="20"/>
          <w:szCs w:val="20"/>
          <w:lang w:val="en-CA"/>
        </w:rPr>
      </w:pPr>
      <w:hyperlink r:id="rId15" w:history="1">
        <w:r w:rsidRPr="00FD0723">
          <w:rPr>
            <w:rFonts w:ascii="Times" w:eastAsia="Times New Roman" w:hAnsi="Times" w:cs="Times New Roman"/>
            <w:color w:val="007398"/>
            <w:sz w:val="20"/>
            <w:szCs w:val="20"/>
            <w:lang w:val="en-CA"/>
          </w:rPr>
          <w:t>Clear all filters</w:t>
        </w:r>
      </w:hyperlink>
    </w:p>
    <w:p w14:paraId="595562FB" w14:textId="77777777" w:rsidR="00FD0723" w:rsidRPr="00FD0723" w:rsidRDefault="00FD0723" w:rsidP="00FD0723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FD0723">
        <w:rPr>
          <w:rFonts w:ascii="Arial" w:hAnsi="Arial" w:cs="Arial"/>
          <w:vanish/>
          <w:sz w:val="16"/>
          <w:szCs w:val="16"/>
          <w:lang w:val="en-CA"/>
        </w:rPr>
        <w:t>Bottom of Form</w:t>
      </w:r>
    </w:p>
    <w:p w14:paraId="3BC31E83" w14:textId="77777777" w:rsidR="00FD0723" w:rsidRDefault="00FD0723" w:rsidP="00FD0723">
      <w:pPr>
        <w:spacing w:line="480" w:lineRule="auto"/>
        <w:outlineLvl w:val="2"/>
        <w:rPr>
          <w:rFonts w:ascii="Times" w:eastAsia="Times New Roman" w:hAnsi="Times" w:cs="Times New Roman"/>
          <w:sz w:val="27"/>
          <w:szCs w:val="27"/>
          <w:lang w:val="en-CA"/>
        </w:rPr>
      </w:pPr>
      <w:r w:rsidRPr="00FD0723">
        <w:rPr>
          <w:rFonts w:ascii="Times" w:eastAsia="Times New Roman" w:hAnsi="Times" w:cs="Times New Roman"/>
          <w:sz w:val="27"/>
          <w:szCs w:val="27"/>
          <w:lang w:val="en-CA"/>
        </w:rPr>
        <w:t>sorted by </w:t>
      </w:r>
      <w:r w:rsidRPr="00FD0723">
        <w:rPr>
          <w:rFonts w:ascii="Times" w:eastAsia="Times New Roman" w:hAnsi="Times" w:cs="Times New Roman"/>
          <w:i/>
          <w:iCs/>
          <w:sz w:val="27"/>
          <w:szCs w:val="27"/>
          <w:lang w:val="en-CA"/>
        </w:rPr>
        <w:t>relevance</w:t>
      </w:r>
      <w:r w:rsidRPr="00FD0723">
        <w:rPr>
          <w:rFonts w:ascii="Times" w:eastAsia="Times New Roman" w:hAnsi="Times" w:cs="Times New Roman"/>
          <w:sz w:val="27"/>
          <w:szCs w:val="27"/>
          <w:lang w:val="en-CA"/>
        </w:rPr>
        <w:t> | </w:t>
      </w:r>
      <w:hyperlink r:id="rId16" w:history="1">
        <w:r w:rsidRPr="00FD0723">
          <w:rPr>
            <w:rFonts w:ascii="Times" w:eastAsia="Times New Roman" w:hAnsi="Times" w:cs="Times New Roman"/>
            <w:color w:val="007398"/>
            <w:sz w:val="27"/>
            <w:szCs w:val="27"/>
            <w:u w:val="single"/>
            <w:lang w:val="en-CA"/>
          </w:rPr>
          <w:t>date</w:t>
        </w:r>
      </w:hyperlink>
    </w:p>
    <w:p w14:paraId="47764D93" w14:textId="77777777" w:rsidR="00487307" w:rsidRPr="00487307" w:rsidRDefault="00487307" w:rsidP="00487307">
      <w:pPr>
        <w:rPr>
          <w:rFonts w:ascii="Times" w:eastAsia="Times New Roman" w:hAnsi="Times" w:cs="Times New Roman"/>
          <w:sz w:val="20"/>
          <w:szCs w:val="20"/>
          <w:lang w:val="en-CA"/>
        </w:rPr>
      </w:pPr>
      <w:hyperlink r:id="rId17" w:anchor="main_content" w:tooltip="Skip to Main content" w:history="1">
        <w:r w:rsidRPr="00487307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shd w:val="clear" w:color="auto" w:fill="FFFFFF"/>
            <w:lang w:val="en-CA"/>
          </w:rPr>
          <w:t>Skip to Main content</w:t>
        </w:r>
      </w:hyperlink>
    </w:p>
    <w:p w14:paraId="208ACCE8" w14:textId="77777777" w:rsidR="00487307" w:rsidRPr="00487307" w:rsidRDefault="00487307" w:rsidP="001B6009">
      <w:pPr>
        <w:numPr>
          <w:ilvl w:val="0"/>
          <w:numId w:val="28"/>
        </w:numPr>
        <w:shd w:val="clear" w:color="auto" w:fill="FFFFFF"/>
        <w:ind w:left="0" w:right="480"/>
        <w:textAlignment w:val="top"/>
        <w:rPr>
          <w:rFonts w:ascii="Arial" w:eastAsia="Times New Roman" w:hAnsi="Arial" w:cs="Arial"/>
          <w:color w:val="505050"/>
          <w:sz w:val="27"/>
          <w:szCs w:val="27"/>
          <w:lang w:val="en-CA"/>
        </w:rPr>
      </w:pPr>
      <w:hyperlink r:id="rId18" w:history="1">
        <w:r w:rsidRPr="00487307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n-CA"/>
          </w:rPr>
          <w:t>Journals</w:t>
        </w:r>
      </w:hyperlink>
    </w:p>
    <w:p w14:paraId="07E3A538" w14:textId="77777777" w:rsidR="00487307" w:rsidRPr="00487307" w:rsidRDefault="00487307" w:rsidP="001B6009">
      <w:pPr>
        <w:numPr>
          <w:ilvl w:val="0"/>
          <w:numId w:val="28"/>
        </w:numPr>
        <w:shd w:val="clear" w:color="auto" w:fill="FFFFFF"/>
        <w:ind w:left="0" w:right="480"/>
        <w:textAlignment w:val="top"/>
        <w:rPr>
          <w:rFonts w:ascii="Arial" w:eastAsia="Times New Roman" w:hAnsi="Arial" w:cs="Arial"/>
          <w:color w:val="505050"/>
          <w:sz w:val="27"/>
          <w:szCs w:val="27"/>
          <w:lang w:val="en-CA"/>
        </w:rPr>
      </w:pPr>
      <w:hyperlink r:id="rId19" w:history="1">
        <w:r w:rsidRPr="00487307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n-CA"/>
          </w:rPr>
          <w:t>Books</w:t>
        </w:r>
      </w:hyperlink>
    </w:p>
    <w:p w14:paraId="43460D04" w14:textId="77777777" w:rsidR="00487307" w:rsidRPr="00487307" w:rsidRDefault="00487307" w:rsidP="001B6009">
      <w:pPr>
        <w:numPr>
          <w:ilvl w:val="0"/>
          <w:numId w:val="28"/>
        </w:numPr>
        <w:shd w:val="clear" w:color="auto" w:fill="FFFFFF"/>
        <w:ind w:left="480"/>
        <w:textAlignment w:val="top"/>
        <w:rPr>
          <w:rFonts w:ascii="Arial" w:eastAsia="Times New Roman" w:hAnsi="Arial" w:cs="Arial"/>
          <w:color w:val="505050"/>
          <w:sz w:val="27"/>
          <w:szCs w:val="27"/>
          <w:lang w:val="en-CA"/>
        </w:rPr>
      </w:pPr>
      <w:hyperlink r:id="rId20" w:history="1">
        <w:r w:rsidRPr="00487307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n-CA"/>
          </w:rPr>
          <w:t>Register</w:t>
        </w:r>
      </w:hyperlink>
    </w:p>
    <w:p w14:paraId="716E2AB7" w14:textId="77777777" w:rsidR="00487307" w:rsidRPr="00487307" w:rsidRDefault="00487307" w:rsidP="001B6009">
      <w:pPr>
        <w:numPr>
          <w:ilvl w:val="0"/>
          <w:numId w:val="29"/>
        </w:numPr>
        <w:shd w:val="clear" w:color="auto" w:fill="FFFFFF"/>
        <w:ind w:left="480"/>
        <w:textAlignment w:val="top"/>
        <w:rPr>
          <w:rFonts w:ascii="Arial" w:eastAsia="Times New Roman" w:hAnsi="Arial" w:cs="Arial"/>
          <w:color w:val="505050"/>
          <w:sz w:val="27"/>
          <w:szCs w:val="27"/>
          <w:lang w:val="en-CA"/>
        </w:rPr>
      </w:pPr>
      <w:hyperlink r:id="rId21" w:history="1">
        <w:r w:rsidRPr="00487307">
          <w:rPr>
            <w:rFonts w:ascii="Arial" w:eastAsia="Times New Roman" w:hAnsi="Arial" w:cs="Arial"/>
            <w:color w:val="0000FF"/>
            <w:sz w:val="27"/>
            <w:szCs w:val="27"/>
            <w:lang w:val="en-CA"/>
          </w:rPr>
          <w:t>Sign in</w:t>
        </w:r>
      </w:hyperlink>
    </w:p>
    <w:p w14:paraId="2A69ADA3" w14:textId="77777777" w:rsidR="00487307" w:rsidRPr="00487307" w:rsidRDefault="00487307" w:rsidP="001B6009">
      <w:pPr>
        <w:numPr>
          <w:ilvl w:val="0"/>
          <w:numId w:val="29"/>
        </w:numPr>
        <w:shd w:val="clear" w:color="auto" w:fill="FFFFFF"/>
        <w:ind w:left="480" w:right="120"/>
        <w:textAlignment w:val="top"/>
        <w:rPr>
          <w:rFonts w:ascii="Arial" w:eastAsia="Times New Roman" w:hAnsi="Arial" w:cs="Arial"/>
          <w:color w:val="505050"/>
          <w:sz w:val="27"/>
          <w:szCs w:val="27"/>
          <w:lang w:val="en-CA"/>
        </w:rPr>
      </w:pPr>
    </w:p>
    <w:p w14:paraId="33370322" w14:textId="77777777" w:rsidR="00487307" w:rsidRPr="00487307" w:rsidRDefault="00487307" w:rsidP="00487307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487307">
        <w:rPr>
          <w:rFonts w:ascii="Arial" w:hAnsi="Arial" w:cs="Arial"/>
          <w:vanish/>
          <w:sz w:val="16"/>
          <w:szCs w:val="16"/>
          <w:lang w:val="en-CA"/>
        </w:rPr>
        <w:t>Top of Form</w:t>
      </w:r>
    </w:p>
    <w:p w14:paraId="607FFCAD" w14:textId="77777777" w:rsidR="00487307" w:rsidRPr="00487307" w:rsidRDefault="00487307" w:rsidP="00487307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NAME=\"qs\" VALUE=\""Liver transplantation" and APRI\"&gt;"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812CB37" wp14:editId="340ADF70">
            <wp:extent cx="3835400" cy="254000"/>
            <wp:effectExtent l="0" t="0" r="0" b="0"/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290D6412" w14:textId="77777777" w:rsidR="00487307" w:rsidRPr="00487307" w:rsidRDefault="00487307" w:rsidP="00487307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NAME=\"authors\" VALUE=\"\"&gt;"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02A9917" wp14:editId="1D3FD32F">
            <wp:extent cx="177800" cy="254000"/>
            <wp:effectExtent l="0" t="0" r="0" b="0"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01C4DD9C" w14:textId="77777777" w:rsidR="00487307" w:rsidRPr="00487307" w:rsidRDefault="00487307" w:rsidP="00487307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VALUE=\"\" NAME=\"pub\"&gt;"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34958505" wp14:editId="671CED93">
            <wp:extent cx="177800" cy="254000"/>
            <wp:effectExtent l="0" t="0" r="0" b="0"/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78765FB1" w14:textId="77777777" w:rsidR="00487307" w:rsidRPr="00487307" w:rsidRDefault="00487307" w:rsidP="00487307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NAME=\"volume\" VALUE=\"\"&gt;"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5BD31BA8" wp14:editId="4CD8F484">
            <wp:extent cx="177800" cy="254000"/>
            <wp:effectExtent l="0" t="0" r="0" b="0"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70420814" w14:textId="77777777" w:rsidR="00487307" w:rsidRPr="00487307" w:rsidRDefault="00487307" w:rsidP="00487307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NAME=\"issue\" VALUE=\"\"&gt;"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3A2948CA" wp14:editId="5CDA493E">
            <wp:extent cx="177800" cy="254000"/>
            <wp:effectExtent l="0" t="0" r="0" b="0"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303CE512" w14:textId="77777777" w:rsidR="00487307" w:rsidRPr="00487307" w:rsidRDefault="00487307" w:rsidP="00487307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NAME=\"page\" VALUE=\"\"&gt;"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3D38C3E3" wp14:editId="45BFB8AD">
            <wp:extent cx="177800" cy="254000"/>
            <wp:effectExtent l="0" t="0" r="0" b="0"/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2B2CBC7B" w14:textId="77777777" w:rsidR="00487307" w:rsidRPr="00487307" w:rsidRDefault="00487307" w:rsidP="00487307">
      <w:pPr>
        <w:shd w:val="clear" w:color="auto" w:fill="F5F5F5"/>
        <w:spacing w:beforeAutospacing="1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hyperlink r:id="rId22" w:history="1">
        <w:r w:rsidRPr="00487307">
          <w:rPr>
            <w:rFonts w:ascii="Times" w:eastAsia="Times New Roman" w:hAnsi="Times" w:cs="Times New Roman"/>
            <w:color w:val="007398"/>
            <w:sz w:val="18"/>
            <w:szCs w:val="18"/>
            <w:lang w:val="en-CA"/>
          </w:rPr>
          <w:t>Advanced search</w:t>
        </w:r>
      </w:hyperlink>
    </w:p>
    <w:p w14:paraId="6E478576" w14:textId="77777777" w:rsidR="00487307" w:rsidRPr="00487307" w:rsidRDefault="00487307" w:rsidP="00487307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487307">
        <w:rPr>
          <w:rFonts w:ascii="Arial" w:hAnsi="Arial" w:cs="Arial"/>
          <w:vanish/>
          <w:sz w:val="16"/>
          <w:szCs w:val="16"/>
          <w:lang w:val="en-CA"/>
        </w:rPr>
        <w:t>Bottom of Form</w:t>
      </w:r>
    </w:p>
    <w:p w14:paraId="48D7E459" w14:textId="77777777" w:rsidR="00487307" w:rsidRPr="00487307" w:rsidRDefault="00487307" w:rsidP="00487307">
      <w:pPr>
        <w:outlineLvl w:val="0"/>
        <w:rPr>
          <w:rFonts w:ascii="Times" w:eastAsia="Times New Roman" w:hAnsi="Times" w:cs="Times New Roman"/>
          <w:kern w:val="36"/>
          <w:sz w:val="48"/>
          <w:szCs w:val="48"/>
          <w:lang w:val="en-CA"/>
        </w:rPr>
      </w:pPr>
      <w:r w:rsidRPr="00487307">
        <w:rPr>
          <w:rFonts w:ascii="Times" w:eastAsia="Times New Roman" w:hAnsi="Times" w:cs="Times New Roman"/>
          <w:kern w:val="36"/>
          <w:sz w:val="48"/>
          <w:szCs w:val="48"/>
          <w:lang w:val="en-CA"/>
        </w:rPr>
        <w:t>148 results</w:t>
      </w:r>
    </w:p>
    <w:p w14:paraId="1D5FF424" w14:textId="77777777" w:rsidR="00487307" w:rsidRPr="00487307" w:rsidRDefault="00487307" w:rsidP="00487307">
      <w:pPr>
        <w:spacing w:after="120"/>
        <w:outlineLvl w:val="1"/>
        <w:rPr>
          <w:rFonts w:ascii="Times" w:eastAsia="Times New Roman" w:hAnsi="Times" w:cs="Times New Roman"/>
          <w:color w:val="505050"/>
          <w:sz w:val="36"/>
          <w:szCs w:val="36"/>
          <w:lang w:val="en-CA"/>
        </w:rPr>
      </w:pPr>
      <w:r w:rsidRPr="00487307">
        <w:rPr>
          <w:rFonts w:ascii="Times" w:eastAsia="Times New Roman" w:hAnsi="Times" w:cs="Times New Roman"/>
          <w:color w:val="505050"/>
          <w:sz w:val="36"/>
          <w:szCs w:val="36"/>
          <w:lang w:val="en-CA"/>
        </w:rPr>
        <w:t>Refine by:</w:t>
      </w:r>
    </w:p>
    <w:p w14:paraId="0525B956" w14:textId="77777777" w:rsidR="00487307" w:rsidRPr="00487307" w:rsidRDefault="00487307" w:rsidP="00487307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487307">
        <w:rPr>
          <w:rFonts w:ascii="Arial" w:hAnsi="Arial" w:cs="Arial"/>
          <w:vanish/>
          <w:sz w:val="16"/>
          <w:szCs w:val="16"/>
          <w:lang w:val="en-CA"/>
        </w:rPr>
        <w:t>Top of Form</w:t>
      </w:r>
    </w:p>
    <w:p w14:paraId="1343CAD2" w14:textId="77777777" w:rsidR="00487307" w:rsidRPr="00487307" w:rsidRDefault="00487307" w:rsidP="00487307">
      <w:pPr>
        <w:outlineLvl w:val="2"/>
        <w:rPr>
          <w:rFonts w:ascii="Times" w:eastAsia="Times New Roman" w:hAnsi="Times" w:cs="Times New Roman"/>
          <w:sz w:val="27"/>
          <w:szCs w:val="27"/>
          <w:lang w:val="en-CA"/>
        </w:rPr>
      </w:pPr>
      <w:r w:rsidRPr="00487307">
        <w:rPr>
          <w:rFonts w:ascii="Times" w:eastAsia="Times New Roman" w:hAnsi="Times" w:cs="Times New Roman"/>
          <w:sz w:val="27"/>
          <w:szCs w:val="27"/>
          <w:lang w:val="en-CA"/>
        </w:rPr>
        <w:t>Years</w:t>
      </w:r>
    </w:p>
    <w:p w14:paraId="2AC8A512" w14:textId="77777777" w:rsidR="00487307" w:rsidRPr="00487307" w:rsidRDefault="00487307" w:rsidP="001B6009">
      <w:pPr>
        <w:numPr>
          <w:ilvl w:val="0"/>
          <w:numId w:val="30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NAME=\"2017\"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71C9D30" wp14:editId="4FC71A32">
            <wp:extent cx="203200" cy="203200"/>
            <wp:effectExtent l="0" t="0" r="0" b="0"/>
            <wp:docPr id="355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2017 (17)</w:t>
      </w:r>
    </w:p>
    <w:p w14:paraId="6E7161A7" w14:textId="77777777" w:rsidR="00487307" w:rsidRPr="00487307" w:rsidRDefault="00487307" w:rsidP="001B6009">
      <w:pPr>
        <w:numPr>
          <w:ilvl w:val="0"/>
          <w:numId w:val="30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NAME=\"2016\"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444CF40" wp14:editId="7ECF90FB">
            <wp:extent cx="203200" cy="203200"/>
            <wp:effectExtent l="0" t="0" r="0" b="0"/>
            <wp:docPr id="356" name="Pictur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2016 (18)</w:t>
      </w:r>
    </w:p>
    <w:p w14:paraId="0EBC33C4" w14:textId="77777777" w:rsidR="00487307" w:rsidRPr="00487307" w:rsidRDefault="00487307" w:rsidP="001B6009">
      <w:pPr>
        <w:numPr>
          <w:ilvl w:val="0"/>
          <w:numId w:val="30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NAME=\"2015\"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7BF9D901" wp14:editId="3B06E3E4">
            <wp:extent cx="203200" cy="203200"/>
            <wp:effectExtent l="0" t="0" r="0" b="0"/>
            <wp:docPr id="357" name="Pictur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2015 (19)</w:t>
      </w:r>
    </w:p>
    <w:p w14:paraId="651A8F7D" w14:textId="77777777" w:rsidR="00487307" w:rsidRPr="00487307" w:rsidRDefault="00487307" w:rsidP="001B6009">
      <w:pPr>
        <w:numPr>
          <w:ilvl w:val="0"/>
          <w:numId w:val="30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NAME=\"2014\"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1261644B" wp14:editId="3D514925">
            <wp:extent cx="203200" cy="203200"/>
            <wp:effectExtent l="0" t="0" r="0" b="0"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2014 (19)</w:t>
      </w:r>
    </w:p>
    <w:p w14:paraId="46FF8B79" w14:textId="77777777" w:rsidR="00487307" w:rsidRPr="00487307" w:rsidRDefault="00487307" w:rsidP="001B6009">
      <w:pPr>
        <w:numPr>
          <w:ilvl w:val="0"/>
          <w:numId w:val="30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NAME=\"2013\"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726FD73F" wp14:editId="47A17EAD">
            <wp:extent cx="203200" cy="203200"/>
            <wp:effectExtent l="0" t="0" r="0" b="0"/>
            <wp:docPr id="359" name="Pictur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2013 (9)</w:t>
      </w:r>
    </w:p>
    <w:p w14:paraId="54966B5C" w14:textId="77777777" w:rsidR="00487307" w:rsidRPr="00487307" w:rsidRDefault="00487307" w:rsidP="001B6009">
      <w:pPr>
        <w:numPr>
          <w:ilvl w:val="0"/>
          <w:numId w:val="30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NAME=\"2012\"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1985972E" wp14:editId="35057B81">
            <wp:extent cx="203200" cy="203200"/>
            <wp:effectExtent l="0" t="0" r="0" b="0"/>
            <wp:docPr id="360" name="Pictur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2012 (12)</w:t>
      </w:r>
    </w:p>
    <w:p w14:paraId="29A1906D" w14:textId="77777777" w:rsidR="00487307" w:rsidRPr="00487307" w:rsidRDefault="00487307" w:rsidP="001B6009">
      <w:pPr>
        <w:numPr>
          <w:ilvl w:val="0"/>
          <w:numId w:val="30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NAME=\"2011\"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E5FDBC1" wp14:editId="2E7E576D">
            <wp:extent cx="203200" cy="203200"/>
            <wp:effectExtent l="0" t="0" r="0" b="0"/>
            <wp:docPr id="361" name="Pictur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2011 (12)</w:t>
      </w:r>
    </w:p>
    <w:p w14:paraId="362E5D92" w14:textId="77777777" w:rsidR="00487307" w:rsidRPr="00487307" w:rsidRDefault="00487307" w:rsidP="001B6009">
      <w:pPr>
        <w:numPr>
          <w:ilvl w:val="0"/>
          <w:numId w:val="30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NAME=\"2010\"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3FECC20C" wp14:editId="78DD0AD7">
            <wp:extent cx="203200" cy="203200"/>
            <wp:effectExtent l="0" t="0" r="0" b="0"/>
            <wp:docPr id="362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2010 (13)</w:t>
      </w:r>
    </w:p>
    <w:p w14:paraId="2BC877D1" w14:textId="77777777" w:rsidR="00487307" w:rsidRPr="00487307" w:rsidRDefault="00487307" w:rsidP="001B6009">
      <w:pPr>
        <w:numPr>
          <w:ilvl w:val="0"/>
          <w:numId w:val="30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NAME=\"2009\"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52F5DB0E" wp14:editId="3CE19927">
            <wp:extent cx="203200" cy="203200"/>
            <wp:effectExtent l="0" t="0" r="0" b="0"/>
            <wp:docPr id="363" name="Pictur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2009 (9)</w:t>
      </w:r>
    </w:p>
    <w:p w14:paraId="44A9553B" w14:textId="77777777" w:rsidR="00487307" w:rsidRPr="00487307" w:rsidRDefault="00487307" w:rsidP="001B6009">
      <w:pPr>
        <w:numPr>
          <w:ilvl w:val="0"/>
          <w:numId w:val="30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NAME=\"2008\"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35BD4AAE" wp14:editId="39E6C310">
            <wp:extent cx="203200" cy="203200"/>
            <wp:effectExtent l="0" t="0" r="0" b="0"/>
            <wp:docPr id="364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2008 (12)</w:t>
      </w:r>
    </w:p>
    <w:p w14:paraId="2F379D23" w14:textId="77777777" w:rsidR="00487307" w:rsidRPr="00487307" w:rsidRDefault="00487307" w:rsidP="00487307">
      <w:pPr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>Show less</w:t>
      </w:r>
    </w:p>
    <w:p w14:paraId="0394265A" w14:textId="77777777" w:rsidR="00487307" w:rsidRPr="00487307" w:rsidRDefault="00487307" w:rsidP="00487307">
      <w:pPr>
        <w:outlineLvl w:val="2"/>
        <w:rPr>
          <w:rFonts w:ascii="Times" w:eastAsia="Times New Roman" w:hAnsi="Times" w:cs="Times New Roman"/>
          <w:sz w:val="27"/>
          <w:szCs w:val="27"/>
          <w:lang w:val="en-CA"/>
        </w:rPr>
      </w:pPr>
      <w:r w:rsidRPr="00487307">
        <w:rPr>
          <w:rFonts w:ascii="Times" w:eastAsia="Times New Roman" w:hAnsi="Times" w:cs="Times New Roman"/>
          <w:sz w:val="27"/>
          <w:szCs w:val="27"/>
          <w:lang w:val="en-CA"/>
        </w:rPr>
        <w:t>Article type</w:t>
      </w:r>
    </w:p>
    <w:p w14:paraId="65900DFB" w14:textId="77777777" w:rsidR="00487307" w:rsidRPr="00487307" w:rsidRDefault="00487307" w:rsidP="001B6009">
      <w:pPr>
        <w:numPr>
          <w:ilvl w:val="0"/>
          <w:numId w:val="3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NAME=\"Original research\"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4D60C16" wp14:editId="029A8894">
            <wp:extent cx="203200" cy="203200"/>
            <wp:effectExtent l="0" t="0" r="0" b="0"/>
            <wp:docPr id="365" name="Pictur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Original research (148)</w:t>
      </w:r>
    </w:p>
    <w:p w14:paraId="6275345E" w14:textId="77777777" w:rsidR="00487307" w:rsidRPr="00487307" w:rsidRDefault="00487307" w:rsidP="00487307">
      <w:pPr>
        <w:outlineLvl w:val="2"/>
        <w:rPr>
          <w:rFonts w:ascii="Times" w:eastAsia="Times New Roman" w:hAnsi="Times" w:cs="Times New Roman"/>
          <w:sz w:val="27"/>
          <w:szCs w:val="27"/>
          <w:lang w:val="en-CA"/>
        </w:rPr>
      </w:pPr>
      <w:r w:rsidRPr="00487307">
        <w:rPr>
          <w:rFonts w:ascii="Times" w:eastAsia="Times New Roman" w:hAnsi="Times" w:cs="Times New Roman"/>
          <w:sz w:val="27"/>
          <w:szCs w:val="27"/>
          <w:lang w:val="en-CA"/>
        </w:rPr>
        <w:t>Publication title</w:t>
      </w:r>
    </w:p>
    <w:p w14:paraId="4566E05A" w14:textId="77777777" w:rsidR="00487307" w:rsidRPr="00487307" w:rsidRDefault="00487307" w:rsidP="001B6009">
      <w:pPr>
        <w:numPr>
          <w:ilvl w:val="0"/>
          <w:numId w:val="32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NAME=\"Journal of Hepatology\"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7D764E68" wp14:editId="3EAAF846">
            <wp:extent cx="203200" cy="203200"/>
            <wp:effectExtent l="0" t="0" r="0" b="0"/>
            <wp:docPr id="366" name="Pictur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Journal of Hepatology (24)</w:t>
      </w:r>
    </w:p>
    <w:p w14:paraId="16B9AD3F" w14:textId="77777777" w:rsidR="00487307" w:rsidRPr="00487307" w:rsidRDefault="00487307" w:rsidP="001B6009">
      <w:pPr>
        <w:numPr>
          <w:ilvl w:val="0"/>
          <w:numId w:val="32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NAME=\"Clinical Gastroenterology and Hepatology\"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0037603" wp14:editId="5FD33019">
            <wp:extent cx="203200" cy="203200"/>
            <wp:effectExtent l="0" t="0" r="0" b="0"/>
            <wp:docPr id="367" name="Pictur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Clinical Gastroenterology and Hepatology (15)</w:t>
      </w:r>
    </w:p>
    <w:p w14:paraId="6C38077A" w14:textId="77777777" w:rsidR="00487307" w:rsidRPr="00487307" w:rsidRDefault="00487307" w:rsidP="001B6009">
      <w:pPr>
        <w:numPr>
          <w:ilvl w:val="0"/>
          <w:numId w:val="32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NAME=\"Gastroenterology\"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3E91536" wp14:editId="5FDF8232">
            <wp:extent cx="203200" cy="203200"/>
            <wp:effectExtent l="0" t="0" r="0" b="0"/>
            <wp:docPr id="368" name="Pictur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Gastroenterology (12)</w:t>
      </w:r>
    </w:p>
    <w:p w14:paraId="3C83B900" w14:textId="77777777" w:rsidR="00487307" w:rsidRPr="00487307" w:rsidRDefault="00487307" w:rsidP="001B6009">
      <w:pPr>
        <w:numPr>
          <w:ilvl w:val="0"/>
          <w:numId w:val="32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NAME=\"Journal of Pediatric Surgery\"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1C92A03E" wp14:editId="401A2977">
            <wp:extent cx="203200" cy="203200"/>
            <wp:effectExtent l="0" t="0" r="0" b="0"/>
            <wp:docPr id="369" name="Pictur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Journal of Pediatric Surgery (9)</w:t>
      </w:r>
    </w:p>
    <w:p w14:paraId="245CFB36" w14:textId="77777777" w:rsidR="00487307" w:rsidRPr="00487307" w:rsidRDefault="00487307" w:rsidP="001B6009">
      <w:pPr>
        <w:numPr>
          <w:ilvl w:val="0"/>
          <w:numId w:val="32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NAME=\"Digestive and Liver Disease\"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6B583E3" wp14:editId="3C916425">
            <wp:extent cx="203200" cy="203200"/>
            <wp:effectExtent l="0" t="0" r="0" b="0"/>
            <wp:docPr id="370" name="Pictur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Digestive and Liver Disease (9)</w:t>
      </w:r>
    </w:p>
    <w:p w14:paraId="1E1E01AA" w14:textId="77777777" w:rsidR="00487307" w:rsidRPr="00487307" w:rsidRDefault="00487307" w:rsidP="001B6009">
      <w:pPr>
        <w:numPr>
          <w:ilvl w:val="0"/>
          <w:numId w:val="32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NAME=\"Antiviral Research\"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30BBC0A0" wp14:editId="2DD98428">
            <wp:extent cx="203200" cy="203200"/>
            <wp:effectExtent l="0" t="0" r="0" b="0"/>
            <wp:docPr id="371" name="Pictur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Antiviral Research (4)</w:t>
      </w:r>
    </w:p>
    <w:p w14:paraId="00328F55" w14:textId="77777777" w:rsidR="00487307" w:rsidRPr="00487307" w:rsidRDefault="00487307" w:rsidP="001B6009">
      <w:pPr>
        <w:numPr>
          <w:ilvl w:val="0"/>
          <w:numId w:val="32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NAME=\"Gastroenterología y Hepatología\"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0CAFB7B2" wp14:editId="4C26CDE1">
            <wp:extent cx="203200" cy="203200"/>
            <wp:effectExtent l="0" t="0" r="0" b="0"/>
            <wp:docPr id="372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Gastroenterología y Hepatología (4)</w:t>
      </w:r>
    </w:p>
    <w:p w14:paraId="2EB168AD" w14:textId="77777777" w:rsidR="00487307" w:rsidRPr="00487307" w:rsidRDefault="00487307" w:rsidP="001B6009">
      <w:pPr>
        <w:numPr>
          <w:ilvl w:val="0"/>
          <w:numId w:val="32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NAME=\"Clinical Biochemistry\"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07B4FCA5" wp14:editId="454CF97E">
            <wp:extent cx="203200" cy="203200"/>
            <wp:effectExtent l="0" t="0" r="0" b="0"/>
            <wp:docPr id="373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Clinical Biochemistry (3)</w:t>
      </w:r>
    </w:p>
    <w:p w14:paraId="6709828C" w14:textId="77777777" w:rsidR="00487307" w:rsidRPr="00487307" w:rsidRDefault="00487307" w:rsidP="001B6009">
      <w:pPr>
        <w:numPr>
          <w:ilvl w:val="0"/>
          <w:numId w:val="32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NAME=\"Best Practice &amp; Research Clinical Gastroenterology\"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350C2F6A" wp14:editId="2F83CAC7">
            <wp:extent cx="203200" cy="203200"/>
            <wp:effectExtent l="0" t="0" r="0" b="0"/>
            <wp:docPr id="374" name="Pictur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Best Practice &amp; Research Clinical Gastroenterology (3)</w:t>
      </w:r>
    </w:p>
    <w:p w14:paraId="72E22AF2" w14:textId="77777777" w:rsidR="00487307" w:rsidRPr="00487307" w:rsidRDefault="00487307" w:rsidP="001B6009">
      <w:pPr>
        <w:numPr>
          <w:ilvl w:val="0"/>
          <w:numId w:val="32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NAME=\"Enfermedades Infecciosas y Microbiología Clínica\"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E0702E4" wp14:editId="1E06D36D">
            <wp:extent cx="203200" cy="203200"/>
            <wp:effectExtent l="0" t="0" r="0" b="0"/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Enfermedades Infecciosas y Microbiología Clínica (3)</w:t>
      </w:r>
    </w:p>
    <w:p w14:paraId="699669F1" w14:textId="77777777" w:rsidR="00487307" w:rsidRPr="00487307" w:rsidRDefault="00487307" w:rsidP="00487307">
      <w:pPr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>Show less</w:t>
      </w:r>
    </w:p>
    <w:p w14:paraId="4A6B2F45" w14:textId="77777777" w:rsidR="00487307" w:rsidRPr="00487307" w:rsidRDefault="00487307" w:rsidP="00487307">
      <w:pPr>
        <w:rPr>
          <w:rFonts w:ascii="Times" w:eastAsia="Times New Roman" w:hAnsi="Times" w:cs="Times New Roman"/>
          <w:sz w:val="20"/>
          <w:szCs w:val="20"/>
          <w:lang w:val="en-CA"/>
        </w:rPr>
      </w:pPr>
      <w:hyperlink r:id="rId23" w:history="1">
        <w:r w:rsidRPr="00487307">
          <w:rPr>
            <w:rFonts w:ascii="Times" w:eastAsia="Times New Roman" w:hAnsi="Times" w:cs="Times New Roman"/>
            <w:color w:val="007398"/>
            <w:sz w:val="20"/>
            <w:szCs w:val="20"/>
            <w:lang w:val="en-CA"/>
          </w:rPr>
          <w:t>Clear all filters</w:t>
        </w:r>
      </w:hyperlink>
    </w:p>
    <w:p w14:paraId="0D01596A" w14:textId="77777777" w:rsidR="00487307" w:rsidRPr="00487307" w:rsidRDefault="00487307" w:rsidP="00487307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487307">
        <w:rPr>
          <w:rFonts w:ascii="Arial" w:hAnsi="Arial" w:cs="Arial"/>
          <w:vanish/>
          <w:sz w:val="16"/>
          <w:szCs w:val="16"/>
          <w:lang w:val="en-CA"/>
        </w:rPr>
        <w:t>Bottom of Form</w:t>
      </w:r>
    </w:p>
    <w:p w14:paraId="07CFE7D7" w14:textId="77777777" w:rsidR="00487307" w:rsidRPr="00487307" w:rsidRDefault="00487307" w:rsidP="00487307">
      <w:pPr>
        <w:spacing w:line="480" w:lineRule="auto"/>
        <w:outlineLvl w:val="2"/>
        <w:rPr>
          <w:rFonts w:ascii="Times" w:eastAsia="Times New Roman" w:hAnsi="Times" w:cs="Times New Roman"/>
          <w:sz w:val="27"/>
          <w:szCs w:val="27"/>
          <w:lang w:val="en-CA"/>
        </w:rPr>
      </w:pPr>
      <w:r w:rsidRPr="00487307">
        <w:rPr>
          <w:rFonts w:ascii="Times" w:eastAsia="Times New Roman" w:hAnsi="Times" w:cs="Times New Roman"/>
          <w:sz w:val="27"/>
          <w:szCs w:val="27"/>
          <w:lang w:val="en-CA"/>
        </w:rPr>
        <w:t>sorted by </w:t>
      </w:r>
      <w:r w:rsidRPr="00487307">
        <w:rPr>
          <w:rFonts w:ascii="Times" w:eastAsia="Times New Roman" w:hAnsi="Times" w:cs="Times New Roman"/>
          <w:i/>
          <w:iCs/>
          <w:sz w:val="27"/>
          <w:szCs w:val="27"/>
          <w:lang w:val="en-CA"/>
        </w:rPr>
        <w:t>relevance</w:t>
      </w:r>
      <w:r w:rsidRPr="00487307">
        <w:rPr>
          <w:rFonts w:ascii="Times" w:eastAsia="Times New Roman" w:hAnsi="Times" w:cs="Times New Roman"/>
          <w:sz w:val="27"/>
          <w:szCs w:val="27"/>
          <w:lang w:val="en-CA"/>
        </w:rPr>
        <w:t> | </w:t>
      </w:r>
      <w:hyperlink r:id="rId24" w:history="1">
        <w:r w:rsidRPr="00487307">
          <w:rPr>
            <w:rFonts w:ascii="Times" w:eastAsia="Times New Roman" w:hAnsi="Times" w:cs="Times New Roman"/>
            <w:color w:val="007398"/>
            <w:sz w:val="27"/>
            <w:szCs w:val="27"/>
            <w:u w:val="single"/>
            <w:lang w:val="en-CA"/>
          </w:rPr>
          <w:t>date</w:t>
        </w:r>
      </w:hyperlink>
    </w:p>
    <w:p w14:paraId="4DFDDCA6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5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APRI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and FIB-4 Scores Are Useful After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Independently of Etiology</w:t>
        </w:r>
      </w:hyperlink>
    </w:p>
    <w:p w14:paraId="1F06B954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0008A01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Transplantation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Proceedings, </w:t>
      </w:r>
    </w:p>
    <w:p w14:paraId="0FBB34F0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41, Issue 2, </w:t>
      </w:r>
    </w:p>
    <w:p w14:paraId="1BEA963C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March 2009, </w:t>
      </w:r>
    </w:p>
    <w:p w14:paraId="1192345F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679-681</w:t>
      </w:r>
    </w:p>
    <w:p w14:paraId="30EFD94F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A. Pissaia, </w:t>
      </w:r>
    </w:p>
    <w:p w14:paraId="7C707966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D. Borderie, </w:t>
      </w:r>
    </w:p>
    <w:p w14:paraId="01EE25C2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D. Bernard, </w:t>
      </w:r>
    </w:p>
    <w:p w14:paraId="282B45F1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O. Scatton, </w:t>
      </w:r>
    </w:p>
    <w:p w14:paraId="1F26E674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F. Conti</w:t>
      </w:r>
    </w:p>
    <w:p w14:paraId="3263A797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"http://www.sciencedirect.com/science/article/pii/S0041134508016564"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4210F38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6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APRi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predicts native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survival by reflecting portal fibrogenesis and hepatic neovascularization at the time of portoenterostomy in biliary atresia</w:t>
        </w:r>
      </w:hyperlink>
    </w:p>
    <w:p w14:paraId="73519621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BF9786F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Pediatric Surgery, </w:t>
      </w:r>
    </w:p>
    <w:p w14:paraId="4C8E0B52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50, Issue 9, </w:t>
      </w:r>
    </w:p>
    <w:p w14:paraId="00553032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2015, </w:t>
      </w:r>
    </w:p>
    <w:p w14:paraId="5F2694C0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1528-1531</w:t>
      </w:r>
    </w:p>
    <w:p w14:paraId="6625787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Janne S. Suominen, </w:t>
      </w:r>
    </w:p>
    <w:p w14:paraId="468C73D5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Hanna Lampela, </w:t>
      </w:r>
    </w:p>
    <w:p w14:paraId="1544881A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Päivi Heikkilä, </w:t>
      </w:r>
    </w:p>
    <w:p w14:paraId="0125F922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Jouko Lohi, </w:t>
      </w:r>
    </w:p>
    <w:p w14:paraId="28D33CDC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Mikko P. Pakarinen</w:t>
      </w:r>
    </w:p>
    <w:p w14:paraId="4AD27D8B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"http://www.sciencedirect.com/science/article/pii/S0022346814007921"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82716A1" w14:textId="77777777" w:rsidR="00487307" w:rsidRPr="00487307" w:rsidRDefault="00487307" w:rsidP="001B6009">
      <w:pPr>
        <w:numPr>
          <w:ilvl w:val="0"/>
          <w:numId w:val="33"/>
        </w:numPr>
        <w:ind w:left="42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r w:rsidRPr="00487307">
        <w:rPr>
          <w:rFonts w:ascii="Times" w:eastAsia="Times New Roman" w:hAnsi="Times" w:cs="Times New Roman"/>
          <w:sz w:val="36"/>
          <w:szCs w:val="36"/>
          <w:lang w:val="en-CA"/>
        </w:rPr>
        <w:t>Want a richer search experience?</w:t>
      </w:r>
    </w:p>
    <w:p w14:paraId="5E9BC11B" w14:textId="77777777" w:rsidR="00487307" w:rsidRPr="00487307" w:rsidRDefault="00487307" w:rsidP="00487307">
      <w:pPr>
        <w:ind w:left="420"/>
        <w:rPr>
          <w:rFonts w:ascii="Times" w:hAnsi="Times" w:cs="Times New Roman"/>
          <w:sz w:val="20"/>
          <w:szCs w:val="20"/>
          <w:lang w:val="en-CA"/>
        </w:rPr>
      </w:pPr>
      <w:r w:rsidRPr="00487307">
        <w:rPr>
          <w:rFonts w:ascii="Times" w:hAnsi="Times" w:cs="Times New Roman"/>
          <w:sz w:val="20"/>
          <w:szCs w:val="20"/>
          <w:lang w:val="en-CA"/>
        </w:rPr>
        <w:t>Sign in for additional filter options, multiple article downloads, and more.</w:t>
      </w:r>
    </w:p>
    <w:p w14:paraId="184BFF81" w14:textId="77777777" w:rsidR="00487307" w:rsidRPr="00487307" w:rsidRDefault="00487307" w:rsidP="00487307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487307">
        <w:rPr>
          <w:rFonts w:ascii="Arial" w:hAnsi="Arial" w:cs="Arial"/>
          <w:vanish/>
          <w:sz w:val="16"/>
          <w:szCs w:val="16"/>
          <w:lang w:val="en-CA"/>
        </w:rPr>
        <w:t>Top of Form</w:t>
      </w:r>
    </w:p>
    <w:p w14:paraId="3695B169" w14:textId="77777777" w:rsidR="00487307" w:rsidRPr="00487307" w:rsidRDefault="00487307" w:rsidP="00487307">
      <w:pPr>
        <w:ind w:left="42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>Sign in</w:t>
      </w:r>
    </w:p>
    <w:p w14:paraId="27C3CFCE" w14:textId="77777777" w:rsidR="00487307" w:rsidRPr="00487307" w:rsidRDefault="00487307" w:rsidP="00487307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487307">
        <w:rPr>
          <w:rFonts w:ascii="Arial" w:hAnsi="Arial" w:cs="Arial"/>
          <w:vanish/>
          <w:sz w:val="16"/>
          <w:szCs w:val="16"/>
          <w:lang w:val="en-CA"/>
        </w:rPr>
        <w:t>Bottom of Form</w:t>
      </w:r>
    </w:p>
    <w:p w14:paraId="1E07D054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7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Diagnostic accuracy of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APRI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and FIB-4 for predicting hepatitis B virus-related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accompanied with hepatocellular carcinoma</w:t>
        </w:r>
      </w:hyperlink>
    </w:p>
    <w:p w14:paraId="2CCFECBA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FB9569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Disease, </w:t>
      </w:r>
    </w:p>
    <w:p w14:paraId="443CA3F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48, Issue 10, </w:t>
      </w:r>
    </w:p>
    <w:p w14:paraId="656B4040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October 2016, </w:t>
      </w:r>
    </w:p>
    <w:p w14:paraId="5E8CCB50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1220-1226</w:t>
      </w:r>
    </w:p>
    <w:p w14:paraId="5A60A3C3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Guangqin Xiao, </w:t>
      </w:r>
    </w:p>
    <w:p w14:paraId="487758AA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Feng Zhu, </w:t>
      </w:r>
    </w:p>
    <w:p w14:paraId="25915005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Min Wang, </w:t>
      </w:r>
    </w:p>
    <w:p w14:paraId="52B7969F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Hang Zhang, </w:t>
      </w:r>
    </w:p>
    <w:p w14:paraId="681A448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Renyi Qin</w:t>
      </w:r>
    </w:p>
    <w:p w14:paraId="52C4B98D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"http://www.sciencedirect.com/science/article/pii/S1590865815304278"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00F3861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8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Aspartate Aminotransferase-to-Platelet Ratio index (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APRi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) in infants with biliary atresia: Prognostic value at presentation</w:t>
        </w:r>
      </w:hyperlink>
    </w:p>
    <w:p w14:paraId="42F2B921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4B5034C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Pediatric Surgery, </w:t>
      </w:r>
    </w:p>
    <w:p w14:paraId="5F4C726B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48, Issue 4, </w:t>
      </w:r>
    </w:p>
    <w:p w14:paraId="12CE5DCC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2013, </w:t>
      </w:r>
    </w:p>
    <w:p w14:paraId="11F1164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789-795</w:t>
      </w:r>
    </w:p>
    <w:p w14:paraId="68F174D7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Andrew Grieve, </w:t>
      </w:r>
    </w:p>
    <w:p w14:paraId="121C5964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Erica Makin, </w:t>
      </w:r>
    </w:p>
    <w:p w14:paraId="649DF96A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Mark Davenport</w:t>
      </w:r>
    </w:p>
    <w:p w14:paraId="1B76382B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"http://www.sciencedirect.com/science/article/pii/S0022346812007828"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155893D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9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Features of Severe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 With Portal Hypertension in Patients With Cystic Fibrosis</w:t>
        </w:r>
      </w:hyperlink>
    </w:p>
    <w:p w14:paraId="697EA4C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A853CCA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2479F5F0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14, Issue 8, </w:t>
      </w:r>
    </w:p>
    <w:p w14:paraId="75DCC8E2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2016, </w:t>
      </w:r>
    </w:p>
    <w:p w14:paraId="321377F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1207-1215.e3</w:t>
      </w:r>
    </w:p>
    <w:p w14:paraId="2FEF28B6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Jaclyn R. Stonebraker, </w:t>
      </w:r>
    </w:p>
    <w:p w14:paraId="04F99501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Chee Y. Ooi, </w:t>
      </w:r>
    </w:p>
    <w:p w14:paraId="75D5F464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Rhonda G. Pace, </w:t>
      </w:r>
    </w:p>
    <w:p w14:paraId="2C0DA6E7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Harriet Corvol, </w:t>
      </w:r>
    </w:p>
    <w:p w14:paraId="22C8A816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Simon C. Ling</w:t>
      </w:r>
    </w:p>
    <w:p w14:paraId="06E5285E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"http://www.sciencedirect.com/science/article/pii/S1542356516300167"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04A3F7E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0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Prediction on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using different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APRI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thresholds when patient age is a categorical marker in patients with chronic hepatitis B</w:t>
        </w:r>
      </w:hyperlink>
    </w:p>
    <w:p w14:paraId="5B72981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641A9F5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 Chimica Acta, </w:t>
      </w:r>
    </w:p>
    <w:p w14:paraId="302202A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412, Issues 1–2, </w:t>
      </w:r>
    </w:p>
    <w:p w14:paraId="23CCBB07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14 January 2011, </w:t>
      </w:r>
    </w:p>
    <w:p w14:paraId="002FC6C6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33-37</w:t>
      </w:r>
    </w:p>
    <w:p w14:paraId="43E95B7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Hong-Bo Liu, </w:t>
      </w:r>
    </w:p>
    <w:p w14:paraId="6A67C824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Jian-Ping Zhou, </w:t>
      </w:r>
    </w:p>
    <w:p w14:paraId="2A75ED5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Yong Zhang, </w:t>
      </w:r>
    </w:p>
    <w:p w14:paraId="091FCBE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Xiao-Hui Lv, </w:t>
      </w:r>
    </w:p>
    <w:p w14:paraId="23DEECFC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Wei Wang</w:t>
      </w:r>
    </w:p>
    <w:p w14:paraId="3A3647A1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"http://www.sciencedirect.com/science/article/pii/S0009898110005292"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F66BB49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1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Optimising risk stratification in primary biliary cirrhosis: AST/platelet ratio index predicts outcome independent of ursodeoxycholic acid response</w:t>
        </w:r>
      </w:hyperlink>
    </w:p>
    <w:p w14:paraId="332BCA85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205127B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07A2BB13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60, Issue 6, </w:t>
      </w:r>
    </w:p>
    <w:p w14:paraId="08EF78D6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2014, </w:t>
      </w:r>
    </w:p>
    <w:p w14:paraId="65FB4E4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1249-1258</w:t>
      </w:r>
    </w:p>
    <w:p w14:paraId="74F7F8C0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Palak J. Trivedi, </w:t>
      </w:r>
    </w:p>
    <w:p w14:paraId="680EC599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Tony Bruns, </w:t>
      </w:r>
    </w:p>
    <w:p w14:paraId="19BF757F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Angela Cheung, </w:t>
      </w:r>
    </w:p>
    <w:p w14:paraId="610B46BA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Ka-Kit Li, </w:t>
      </w:r>
    </w:p>
    <w:p w14:paraId="08A53340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Gideon M. Hirschfield</w:t>
      </w:r>
    </w:p>
    <w:p w14:paraId="44ABE462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"http://www.sciencedirect.com/science/article/pii/S0168827814001056"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1655E0B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2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Use of noninvasive markers to predict advanced fibrosis/cirrhosis in severe obesity</w:t>
        </w:r>
      </w:hyperlink>
    </w:p>
    <w:p w14:paraId="78D588AF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2E9A6B9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Surgery for Obesity and Related Diseases, </w:t>
      </w:r>
    </w:p>
    <w:p w14:paraId="48ADD881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12, Issue 4, </w:t>
      </w:r>
    </w:p>
    <w:p w14:paraId="5057A9C6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May 2016, </w:t>
      </w:r>
    </w:p>
    <w:p w14:paraId="4E18F3C2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862-867</w:t>
      </w:r>
    </w:p>
    <w:p w14:paraId="2E4C49B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Roberto de Cleva, </w:t>
      </w:r>
    </w:p>
    <w:p w14:paraId="3FB4F56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Livio Fiolo Duarte, </w:t>
      </w:r>
    </w:p>
    <w:p w14:paraId="1C3851C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Milton Roberto Furst Crenitte, </w:t>
      </w:r>
    </w:p>
    <w:p w14:paraId="37A630CF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Claudia Pinto Marques de Oliveira, </w:t>
      </w:r>
    </w:p>
    <w:p w14:paraId="7DAB5627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Marco Aurelio Santo</w:t>
      </w:r>
    </w:p>
    <w:p w14:paraId="31151805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"http://www.sciencedirect.com/science/article/pii/S1550728915010515"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147496B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3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Fibrosis index based on four factors better predicts advanced fibrosis or cirrhosis than aspartate aminotransferase/platelet ratio index in chronic hepatitis C patients</w:t>
        </w:r>
      </w:hyperlink>
    </w:p>
    <w:p w14:paraId="76D839E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archive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603331C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70A9DA7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the Formosan Medical Association, </w:t>
      </w:r>
    </w:p>
    <w:p w14:paraId="5D4EE622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114, Issue 10, </w:t>
      </w:r>
    </w:p>
    <w:p w14:paraId="36DF97B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October 2015, </w:t>
      </w:r>
    </w:p>
    <w:p w14:paraId="3ACC40D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923-928</w:t>
      </w:r>
    </w:p>
    <w:p w14:paraId="48E14204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Chia-Chi Wang, </w:t>
      </w:r>
    </w:p>
    <w:p w14:paraId="04AE643B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Chen-Hua Liu, </w:t>
      </w:r>
    </w:p>
    <w:p w14:paraId="3147D791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Chih-Lin Lin, </w:t>
      </w:r>
    </w:p>
    <w:p w14:paraId="2C25AEF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Pin-Chao Wang, </w:t>
      </w:r>
    </w:p>
    <w:p w14:paraId="3CB70D8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Jia-Horng Kao</w:t>
      </w:r>
    </w:p>
    <w:p w14:paraId="558EEA47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"http://www.sciencedirect.com/science/article/pii/S0929664615002417/pdfft?md5=68465eac6e84326a9e1d1acb9f5c709f&amp;pid=1-s2.0-S0929664615002417-main.pdf"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(375 KB)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6BE97C2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4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Preoperative inflammation-based markers predict early and late recurrence of hepatocellular carcinoma after curative hepatectomy</w:t>
        </w:r>
      </w:hyperlink>
    </w:p>
    <w:p w14:paraId="38D0D1E2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E108DD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Hepatobiliary &amp; Pancreatic Diseases International, </w:t>
      </w:r>
    </w:p>
    <w:p w14:paraId="1C1F2B0F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15, Issue 3, </w:t>
      </w:r>
    </w:p>
    <w:p w14:paraId="72C394C5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2016, </w:t>
      </w:r>
    </w:p>
    <w:p w14:paraId="542F3DDB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266-274</w:t>
      </w:r>
    </w:p>
    <w:p w14:paraId="3364D0C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Yue Liu, </w:t>
      </w:r>
    </w:p>
    <w:p w14:paraId="3DAB24EF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Zhong-Xia Wang, </w:t>
      </w:r>
    </w:p>
    <w:p w14:paraId="69B4C435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Yin Cao, </w:t>
      </w:r>
    </w:p>
    <w:p w14:paraId="56D807DC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Guang Zhang, </w:t>
      </w:r>
    </w:p>
    <w:p w14:paraId="38B25E43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Chun-Ping Jiang</w:t>
      </w:r>
    </w:p>
    <w:p w14:paraId="2DD6F3ED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"http://www.sciencedirect.com/science/article/pii/S1499387216600942"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A589ECB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5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Serum Fibrosis Markers Identify Patients With Mild and Progressive Hepatitis C Recurrence After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LiverTransplantation</w:t>
        </w:r>
      </w:hyperlink>
    </w:p>
    <w:p w14:paraId="24D0A777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3B55246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0E2243AA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138, Issue 1, </w:t>
      </w:r>
    </w:p>
    <w:p w14:paraId="538A8A87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2010, </w:t>
      </w:r>
    </w:p>
    <w:p w14:paraId="04F1389C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147-158.e1</w:t>
      </w:r>
    </w:p>
    <w:p w14:paraId="35156AC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José A. Carrión, </w:t>
      </w:r>
    </w:p>
    <w:p w14:paraId="11AF01CF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Guillermo Fernández–Varo, </w:t>
      </w:r>
    </w:p>
    <w:p w14:paraId="01E512AF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Miquel Bruguera, </w:t>
      </w:r>
    </w:p>
    <w:p w14:paraId="4C0A64B1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Juan–Carlos García–Pagán, </w:t>
      </w:r>
    </w:p>
    <w:p w14:paraId="45C5BF15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Miquel Navasa</w:t>
      </w:r>
    </w:p>
    <w:p w14:paraId="4E405EDF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"http://www.sciencedirect.com/science/article/pii/S0016508509016977"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6846D7A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6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Serum and tissue tumor growth factor β1 in children with biliary atresia</w:t>
        </w:r>
      </w:hyperlink>
    </w:p>
    <w:p w14:paraId="71689A57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4F5DE36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Pediatric Surgery, </w:t>
      </w:r>
    </w:p>
    <w:p w14:paraId="775A98F4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45, Issue 9, </w:t>
      </w:r>
    </w:p>
    <w:p w14:paraId="69AAB296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2010, </w:t>
      </w:r>
    </w:p>
    <w:p w14:paraId="54921EB3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1784-1790</w:t>
      </w:r>
    </w:p>
    <w:p w14:paraId="04B09CB0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Fernanda dos Santos de Oliveira, </w:t>
      </w:r>
    </w:p>
    <w:p w14:paraId="0677AF62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Carlos Oscar Kieling, </w:t>
      </w:r>
    </w:p>
    <w:p w14:paraId="388FF2DB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Jorge Luiz dos Santos, </w:t>
      </w:r>
    </w:p>
    <w:p w14:paraId="05649481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Patrícia Ponce de Leon Lima, </w:t>
      </w:r>
    </w:p>
    <w:p w14:paraId="7EA1BD46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Ursula Matte</w:t>
      </w:r>
    </w:p>
    <w:p w14:paraId="1DE73146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"http://www.sciencedirect.com/science/article/pii/S0022346810003611"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95A143C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7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Assessment of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in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recipients with recurrent HCV infection: Usefulness of transient elastography</w:t>
        </w:r>
      </w:hyperlink>
    </w:p>
    <w:p w14:paraId="1FC7186B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4007373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Disease, </w:t>
      </w:r>
    </w:p>
    <w:p w14:paraId="1059CD8F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41, Issue 3, </w:t>
      </w:r>
    </w:p>
    <w:p w14:paraId="602FA510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March 2009, </w:t>
      </w:r>
    </w:p>
    <w:p w14:paraId="1EDC46E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217-225</w:t>
      </w:r>
    </w:p>
    <w:p w14:paraId="039901EF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F. Corradi, </w:t>
      </w:r>
    </w:p>
    <w:p w14:paraId="1FEBE486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F. Piscaglia, </w:t>
      </w:r>
    </w:p>
    <w:p w14:paraId="37AAB316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S. Flori, </w:t>
      </w:r>
    </w:p>
    <w:p w14:paraId="2AA514A2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A. D’Errico-Grigioni, </w:t>
      </w:r>
    </w:p>
    <w:p w14:paraId="1A1542D3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The Bologna </w:t>
      </w:r>
      <w:r w:rsidRPr="00487307">
        <w:rPr>
          <w:rFonts w:ascii="Times" w:eastAsia="Times New Roman" w:hAnsi="Times" w:cs="Times New Roman"/>
          <w:color w:val="323232"/>
          <w:sz w:val="20"/>
          <w:szCs w:val="20"/>
          <w:shd w:val="clear" w:color="auto" w:fill="FFF4BE"/>
          <w:lang w:val="en-CA"/>
        </w:rPr>
        <w:t>Liver</w:t>
      </w: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 </w:t>
      </w:r>
      <w:r w:rsidRPr="00487307">
        <w:rPr>
          <w:rFonts w:ascii="Times" w:eastAsia="Times New Roman" w:hAnsi="Times" w:cs="Times New Roman"/>
          <w:color w:val="323232"/>
          <w:sz w:val="20"/>
          <w:szCs w:val="20"/>
          <w:shd w:val="clear" w:color="auto" w:fill="FFF4BE"/>
          <w:lang w:val="en-CA"/>
        </w:rPr>
        <w:t>Transplantation</w:t>
      </w: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 Group (BLTG)</w:t>
      </w:r>
    </w:p>
    <w:p w14:paraId="3CB1666E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"http://www.sciencedirect.com/science/article/pii/S1590865808002533"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CB35243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8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Prediction of esophageal varices in biliary atresia: Derivation of the “varices prediction rule”, a novel noninvasive predictor</w:t>
        </w:r>
      </w:hyperlink>
    </w:p>
    <w:p w14:paraId="0667DF69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9F2776A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Pediatric Surgery, </w:t>
      </w:r>
    </w:p>
    <w:p w14:paraId="45DC072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50, Issue 10, </w:t>
      </w:r>
    </w:p>
    <w:p w14:paraId="250B67B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October 2015, </w:t>
      </w:r>
    </w:p>
    <w:p w14:paraId="4196BDAF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1734-1738</w:t>
      </w:r>
    </w:p>
    <w:p w14:paraId="4EF7B31F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Alexander Isted, </w:t>
      </w:r>
    </w:p>
    <w:p w14:paraId="0F9F903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Tassos Grammatikopoulos, </w:t>
      </w:r>
    </w:p>
    <w:p w14:paraId="776C73A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Mark Davenport</w:t>
      </w:r>
    </w:p>
    <w:p w14:paraId="169DE088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"http://www.sciencedirect.com/science/article/pii/S0022346815000871"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1BB757B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9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Use of the aspartate aminotransferase to platelet ratio index to follow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progression in infants with short gut</w:t>
        </w:r>
      </w:hyperlink>
    </w:p>
    <w:p w14:paraId="4F96D2B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81F7B71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Pediatric Surgery, </w:t>
      </w:r>
    </w:p>
    <w:p w14:paraId="1ACF95A4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45, Issue 6, </w:t>
      </w:r>
    </w:p>
    <w:p w14:paraId="28AC6429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2010, </w:t>
      </w:r>
    </w:p>
    <w:p w14:paraId="788B397B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1266-1273</w:t>
      </w:r>
    </w:p>
    <w:p w14:paraId="1029138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Richard S. Mangus, </w:t>
      </w:r>
    </w:p>
    <w:p w14:paraId="12DFE96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Michael G. O'Connor, </w:t>
      </w:r>
    </w:p>
    <w:p w14:paraId="330A04D0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A. Joseph Tector, </w:t>
      </w:r>
    </w:p>
    <w:p w14:paraId="226764B9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Joel D. Lim, </w:t>
      </w:r>
    </w:p>
    <w:p w14:paraId="738FD9C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Rodrigo M. Vianna</w:t>
      </w:r>
    </w:p>
    <w:p w14:paraId="70A2BFEB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"http://www.sciencedirect.com/science/article/pii/S0022346810002174"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EA99ABA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0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Comparison of Circulating Endothelial Cell/Platelet Count Ratio to Aspartate Transaminase/Platelet Ratio Index for Identifying Patients with Cirrhosis</w:t>
        </w:r>
      </w:hyperlink>
    </w:p>
    <w:p w14:paraId="3BA18AE4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F5A24F2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Clinical and Experimental Hepatology, </w:t>
      </w:r>
    </w:p>
    <w:p w14:paraId="004822C6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2, Issue 1, </w:t>
      </w:r>
    </w:p>
    <w:p w14:paraId="6A6AA4A6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March 2012, </w:t>
      </w:r>
    </w:p>
    <w:p w14:paraId="183B604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19-26</w:t>
      </w:r>
    </w:p>
    <w:p w14:paraId="38E96234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Saurabh Sethi, </w:t>
      </w:r>
    </w:p>
    <w:p w14:paraId="6C6939A2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Douglas A Simonetto, </w:t>
      </w:r>
    </w:p>
    <w:p w14:paraId="1BD4E667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Soha S Abdelmoneim, </w:t>
      </w:r>
    </w:p>
    <w:p w14:paraId="5197BC4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Michael B Campion, </w:t>
      </w:r>
    </w:p>
    <w:p w14:paraId="451EFF35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Vijay H Shah</w:t>
      </w:r>
    </w:p>
    <w:p w14:paraId="5131610E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"http://www.sciencedirect.com/science/article/pii/S0973688312600784"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E6536E4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1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Marcadores séricos de fibrosis hepática en pacientes con hepatitis crónica C. Valor pronóstico de los marcadores no invasivos de fibrosis en el trasplante de hígado</w:t>
        </w:r>
      </w:hyperlink>
    </w:p>
    <w:p w14:paraId="3BF7BCB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A109ED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Gastroenterología y Hepatología, </w:t>
      </w:r>
    </w:p>
    <w:p w14:paraId="5AAB55F5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35, Supplement 2, </w:t>
      </w:r>
    </w:p>
    <w:p w14:paraId="7A0D7164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2012, </w:t>
      </w:r>
    </w:p>
    <w:p w14:paraId="70C3FDEA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17-22</w:t>
      </w:r>
    </w:p>
    <w:p w14:paraId="29F0EC20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Gonzalo Crespo, </w:t>
      </w:r>
    </w:p>
    <w:p w14:paraId="1A9F53A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Xavier Forns, </w:t>
      </w:r>
    </w:p>
    <w:p w14:paraId="6D59FBB2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Miquel Navasa</w:t>
      </w:r>
    </w:p>
    <w:p w14:paraId="3019D26D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"http://www.sciencedirect.com/science/article/pii/S0210570512700456"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9AA75B0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2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3D T1 relaxometry pre and post gadoxetic acid injection for the assessment of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cirrhosis and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function</w:t>
        </w:r>
      </w:hyperlink>
    </w:p>
    <w:p w14:paraId="4B71D5D3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924E747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Magnetic Resonance Imaging, </w:t>
      </w:r>
    </w:p>
    <w:p w14:paraId="47C970A6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33, Issue 9, </w:t>
      </w:r>
    </w:p>
    <w:p w14:paraId="15F372B0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November 2015, </w:t>
      </w:r>
    </w:p>
    <w:p w14:paraId="3783905F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1075-1082</w:t>
      </w:r>
    </w:p>
    <w:p w14:paraId="4D465C76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Cecilia Besa, </w:t>
      </w:r>
    </w:p>
    <w:p w14:paraId="1F55ED71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Octavia Bane, </w:t>
      </w:r>
    </w:p>
    <w:p w14:paraId="3E82C1F9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Guido Jajamovich, </w:t>
      </w:r>
    </w:p>
    <w:p w14:paraId="3958309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Joseph Marchione, </w:t>
      </w:r>
    </w:p>
    <w:p w14:paraId="074D0779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Bachir Taouli</w:t>
      </w:r>
    </w:p>
    <w:p w14:paraId="31244EAD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"http://www.sciencedirect.com/science/article/pii/S0730725X15001587"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8EB12A5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3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Surveillance for Hepatocellular Carcinoma in Patients with Cirrhosis Improves Outcome</w:t>
        </w:r>
      </w:hyperlink>
    </w:p>
    <w:p w14:paraId="4D372EF0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91095B6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The American Journal of Medicine, </w:t>
      </w:r>
    </w:p>
    <w:p w14:paraId="6C4C4FD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121, Issue 2, </w:t>
      </w:r>
    </w:p>
    <w:p w14:paraId="46A0CEF1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February 2008, </w:t>
      </w:r>
    </w:p>
    <w:p w14:paraId="222FBE8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119-126</w:t>
      </w:r>
    </w:p>
    <w:p w14:paraId="1CAE209C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Richard Todd Stravitz, </w:t>
      </w:r>
    </w:p>
    <w:p w14:paraId="5F25BE09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Douglas M. Heuman, </w:t>
      </w:r>
    </w:p>
    <w:p w14:paraId="45F8566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Nisha Chand, </w:t>
      </w:r>
    </w:p>
    <w:p w14:paraId="6317A647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Richard K. Sterling, </w:t>
      </w:r>
    </w:p>
    <w:p w14:paraId="1D52CB1C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Robert A. Fisher</w:t>
      </w:r>
    </w:p>
    <w:p w14:paraId="0C46B86F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"http://www.sciencedirect.com/science/article/pii/S0002934307009928"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01E23D6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4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Multiple approaches to assess fourteen non-invasive serum indexes for the diagnosis of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in chronic hepatitis C patients</w:t>
        </w:r>
      </w:hyperlink>
    </w:p>
    <w:p w14:paraId="6F51945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7B4D860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Biochemistry, </w:t>
      </w:r>
    </w:p>
    <w:p w14:paraId="5FDD9DA2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49, Issues 7–8, </w:t>
      </w:r>
    </w:p>
    <w:p w14:paraId="53F549FC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May 2016, </w:t>
      </w:r>
    </w:p>
    <w:p w14:paraId="0424253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560-565</w:t>
      </w:r>
    </w:p>
    <w:p w14:paraId="79B53CB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María Jesús Andrés-Otero, </w:t>
      </w:r>
    </w:p>
    <w:p w14:paraId="38E75B73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Ignacio De-Blas-Giral, </w:t>
      </w:r>
    </w:p>
    <w:p w14:paraId="1EAC2751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Juan José Puente-Lanzarote, </w:t>
      </w:r>
    </w:p>
    <w:p w14:paraId="4D6D0E6A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Trinidad Serrano-Aulló, </w:t>
      </w:r>
    </w:p>
    <w:p w14:paraId="6BCED6F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José Manuel Lou-Bonafonte</w:t>
      </w:r>
    </w:p>
    <w:p w14:paraId="791AA9FC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"http://www.sciencedirect.com/science/article/pii/S0009912016000874"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EF80EFA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5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Limited reliability of five non-invasive biomarkers in predicting hepatic fibrosis in chronic HCV mono-infected patients opposed to METAVIR scoring</w:t>
        </w:r>
      </w:hyperlink>
    </w:p>
    <w:p w14:paraId="5D634BFC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566E11B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Pathology - Research and Practice, </w:t>
      </w:r>
    </w:p>
    <w:p w14:paraId="16D6AB7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210, Issue 12, </w:t>
      </w:r>
    </w:p>
    <w:p w14:paraId="447DBCB7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2014, </w:t>
      </w:r>
    </w:p>
    <w:p w14:paraId="26BD9E4F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922-928</w:t>
      </w:r>
    </w:p>
    <w:p w14:paraId="536F10C5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Basem Hasan Elesawy, </w:t>
      </w:r>
    </w:p>
    <w:p w14:paraId="66E327C3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Amal Abd El hafez, </w:t>
      </w:r>
    </w:p>
    <w:p w14:paraId="337947A5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Laila Shehata Dorgham, </w:t>
      </w:r>
    </w:p>
    <w:p w14:paraId="4EBE5CAF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Ahmad El-Askary</w:t>
      </w:r>
    </w:p>
    <w:p w14:paraId="77F673F2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"http://www.sciencedirect.com/science/article/pii/S0344033814002076"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4CB0AF7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6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Non-invasive tests in prediction of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in chronic hepatitis B and comparison with post-antiviral treatment results</w:t>
        </w:r>
      </w:hyperlink>
    </w:p>
    <w:p w14:paraId="3C708FE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54D7985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Clinics and Research in Hepatology and Gastroenterology, </w:t>
      </w:r>
    </w:p>
    <w:p w14:paraId="483BACAC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37, Issue 2, </w:t>
      </w:r>
    </w:p>
    <w:p w14:paraId="345C15A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2013, </w:t>
      </w:r>
    </w:p>
    <w:p w14:paraId="4BB79955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152-158</w:t>
      </w:r>
    </w:p>
    <w:p w14:paraId="5D8240C5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Ömer Başar, </w:t>
      </w:r>
    </w:p>
    <w:p w14:paraId="68FBBF2C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Barış Yımaz, </w:t>
      </w:r>
    </w:p>
    <w:p w14:paraId="1CE1F39F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Fuat Ekiz, </w:t>
      </w:r>
    </w:p>
    <w:p w14:paraId="234BDF2C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Zeynep Giniş, </w:t>
      </w:r>
    </w:p>
    <w:p w14:paraId="30BD6E9B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Osman Yüksel</w:t>
      </w:r>
    </w:p>
    <w:p w14:paraId="6E48FF0E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"http://www.sciencedirect.com/science/article/pii/S2210740112002070"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16DB89F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7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Prospective comparison of two algorithms combining non-invasive methods for staging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in chronic hepatitis C</w:t>
        </w:r>
      </w:hyperlink>
    </w:p>
    <w:p w14:paraId="69505B0A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AC18013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7C5B3E5A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52, Issue 2, </w:t>
      </w:r>
    </w:p>
    <w:p w14:paraId="537400A6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February 2010, </w:t>
      </w:r>
    </w:p>
    <w:p w14:paraId="2449C72F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191-198</w:t>
      </w:r>
    </w:p>
    <w:p w14:paraId="3D6B189C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Laurent Castéra, </w:t>
      </w:r>
    </w:p>
    <w:p w14:paraId="509BFDE6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Giada Sebastiani, </w:t>
      </w:r>
    </w:p>
    <w:p w14:paraId="0B68499C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Brigitte Le Bail, </w:t>
      </w:r>
    </w:p>
    <w:p w14:paraId="3ADC8C1C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Victor de Lédinghen, </w:t>
      </w:r>
    </w:p>
    <w:p w14:paraId="39F7EEFB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Alfredo Alberti</w:t>
      </w:r>
    </w:p>
    <w:p w14:paraId="7797E0BB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"http://www.sciencedirect.com/science/article/pii/S016882780900734X"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8956610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8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Simple Noninvasive Systems Predict Long-term Outcomes of Patients With Nonalcoholic Fatty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</w:t>
        </w:r>
      </w:hyperlink>
    </w:p>
    <w:p w14:paraId="36793EAB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465EB34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34FD15D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145, Issue 4, </w:t>
      </w:r>
    </w:p>
    <w:p w14:paraId="6C3C8F4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October 2013, </w:t>
      </w:r>
    </w:p>
    <w:p w14:paraId="6A52A33C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782-789.e4</w:t>
      </w:r>
    </w:p>
    <w:p w14:paraId="7F4D3765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Paul Angulo, </w:t>
      </w:r>
    </w:p>
    <w:p w14:paraId="50530E8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Elisabetta Bugianesi, </w:t>
      </w:r>
    </w:p>
    <w:p w14:paraId="1D616687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Einar S. Bjornsson, </w:t>
      </w:r>
    </w:p>
    <w:p w14:paraId="3CA70AD5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Phunchai Charatcharoenwitthaya, </w:t>
      </w:r>
    </w:p>
    <w:p w14:paraId="6F575349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Jacob George</w:t>
      </w:r>
    </w:p>
    <w:p w14:paraId="0423036C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"http://www.sciencedirect.com/science/article/pii/S0016508513010123"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E46E8ED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9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Molecular signature of active fibrogenesis prevails in biliary atresia after successful portoenterostomy</w:t>
        </w:r>
      </w:hyperlink>
    </w:p>
    <w:p w14:paraId="1162A9C3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1175344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Surgery, </w:t>
      </w:r>
    </w:p>
    <w:p w14:paraId="46E21EBC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162, Issue 3, </w:t>
      </w:r>
    </w:p>
    <w:p w14:paraId="6BC1F3A0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2017, </w:t>
      </w:r>
    </w:p>
    <w:p w14:paraId="0AAC3F75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548-556</w:t>
      </w:r>
    </w:p>
    <w:p w14:paraId="0D0B2893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Anna Kerola, </w:t>
      </w:r>
    </w:p>
    <w:p w14:paraId="0020444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Hanna Lampela, </w:t>
      </w:r>
    </w:p>
    <w:p w14:paraId="70E920F3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Jouko Lohi, </w:t>
      </w:r>
    </w:p>
    <w:p w14:paraId="3AA20875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Päivi Heikkilä, </w:t>
      </w:r>
    </w:p>
    <w:p w14:paraId="752B543B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Mikko P. Pakarinen</w:t>
      </w:r>
    </w:p>
    <w:p w14:paraId="1A4B5292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"http://www.sciencedirect.com/science/article/pii/S0039606017303124"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6AB7DAF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0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Serum Biomarkers Indicate Long-term Reduction in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in Patients With Sustained Virological Response to Treatment for HCV Infection</w:t>
        </w:r>
      </w:hyperlink>
    </w:p>
    <w:p w14:paraId="0C0189D4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211490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5C2B8887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14, Issue 7, </w:t>
      </w:r>
    </w:p>
    <w:p w14:paraId="0D218DF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July 2016, </w:t>
      </w:r>
    </w:p>
    <w:p w14:paraId="5B501E49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1044-1055.e3</w:t>
      </w:r>
    </w:p>
    <w:p w14:paraId="2BA6C364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Mei Lu, </w:t>
      </w:r>
    </w:p>
    <w:p w14:paraId="37A2AA3F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Jia Li, </w:t>
      </w:r>
    </w:p>
    <w:p w14:paraId="766A0155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Talan Zhang, </w:t>
      </w:r>
    </w:p>
    <w:p w14:paraId="5BC220E6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Loralee B. Rupp, </w:t>
      </w:r>
    </w:p>
    <w:p w14:paraId="4174FDAF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Chronic Hepatitis Cohort Study Investigators</w:t>
      </w:r>
    </w:p>
    <w:p w14:paraId="4034EC27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"http://www.sciencedirect.com/science/article/pii/S1542356516000525"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9547C3E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1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Early detection in routine clinical practice of cirrhosis and oesophageal varices in chronic hepatitis C: Comparison of transient elastography (FibroScan) with standard laboratory tests and non-invasive scores</w:t>
        </w:r>
      </w:hyperlink>
    </w:p>
    <w:p w14:paraId="492F3BD4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416FDAC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710E782A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50, Issue 1, </w:t>
      </w:r>
    </w:p>
    <w:p w14:paraId="5324C470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2009, </w:t>
      </w:r>
    </w:p>
    <w:p w14:paraId="4490ED2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59-68</w:t>
      </w:r>
    </w:p>
    <w:p w14:paraId="06E6E3AA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Laurent Castéra, </w:t>
      </w:r>
    </w:p>
    <w:p w14:paraId="62B892D9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Brigitte Le Bail, </w:t>
      </w:r>
    </w:p>
    <w:p w14:paraId="5DE68179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Françoise Roudot-Thoraval, </w:t>
      </w:r>
    </w:p>
    <w:p w14:paraId="6F01D559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Pierre-Henri Bernard, </w:t>
      </w:r>
    </w:p>
    <w:p w14:paraId="3462A1BB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Victor de Lédinghen</w:t>
      </w:r>
    </w:p>
    <w:p w14:paraId="46E35A13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"http://www.sciencedirect.com/science/article/pii/S0168827808006387"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B036E43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2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Evaluation of complement factor 5 variants as genetic risk factors for the development of advanced fibrosis in chronic hepatitis C infection</w:t>
        </w:r>
      </w:hyperlink>
    </w:p>
    <w:p w14:paraId="6DA9AE45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18F742B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17686D11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49, Issue 3, </w:t>
      </w:r>
    </w:p>
    <w:p w14:paraId="1C2CD7A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2008, </w:t>
      </w:r>
    </w:p>
    <w:p w14:paraId="7F5AF204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339-345</w:t>
      </w:r>
    </w:p>
    <w:p w14:paraId="5F03926A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Juliane Halangk, </w:t>
      </w:r>
    </w:p>
    <w:p w14:paraId="2714DC3A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Christoph Sarrazin, </w:t>
      </w:r>
    </w:p>
    <w:p w14:paraId="6651703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Konrad Neumann, </w:t>
      </w:r>
    </w:p>
    <w:p w14:paraId="5D4BC5D3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Gero Puhl, </w:t>
      </w:r>
    </w:p>
    <w:p w14:paraId="3EF11E8C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Heiko Witt</w:t>
      </w:r>
    </w:p>
    <w:p w14:paraId="432DB41B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"http://www.sciencedirect.com/science/article/pii/S0168827808003711"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B634214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3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Relating the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damage with hepatitis C virus polymorphism in core region and human variables in HIV-1-coinfected patients</w:t>
        </w:r>
      </w:hyperlink>
    </w:p>
    <w:p w14:paraId="39EAE40A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33B2742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Infection, Genetics and Evolution, </w:t>
      </w:r>
    </w:p>
    <w:p w14:paraId="0F5DB75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10, Issue 8, </w:t>
      </w:r>
    </w:p>
    <w:p w14:paraId="195040F5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2010, </w:t>
      </w:r>
    </w:p>
    <w:p w14:paraId="36D8BD23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1252-1261</w:t>
      </w:r>
    </w:p>
    <w:p w14:paraId="33DCC22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Marina Matas, </w:t>
      </w:r>
    </w:p>
    <w:p w14:paraId="37113539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Antònia Picornell, </w:t>
      </w:r>
    </w:p>
    <w:p w14:paraId="2A33AA7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Carmen Cifuentes, </w:t>
      </w:r>
    </w:p>
    <w:p w14:paraId="1B207500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Antoni Payeras, </w:t>
      </w:r>
    </w:p>
    <w:p w14:paraId="47353094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José A. Castro</w:t>
      </w:r>
    </w:p>
    <w:p w14:paraId="5E9584B7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"http://www.sciencedirect.com/science/article/pii/S1567134810002212"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911505A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4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and spleen transient elastography and Acoustic Radiation Force Impulse Measurements. Performance and comparison of measurements in the same area concurrently assessed for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by biopsy</w:t>
        </w:r>
      </w:hyperlink>
    </w:p>
    <w:p w14:paraId="18444771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E757D1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Advances in Medical Sciences, </w:t>
      </w:r>
    </w:p>
    <w:p w14:paraId="4C4D8AD1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60, Issue 2, </w:t>
      </w:r>
    </w:p>
    <w:p w14:paraId="55D34020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2015, </w:t>
      </w:r>
    </w:p>
    <w:p w14:paraId="2450016A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300-306</w:t>
      </w:r>
    </w:p>
    <w:p w14:paraId="2C5307AA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Francesca M. Trovato, </w:t>
      </w:r>
    </w:p>
    <w:p w14:paraId="0859DB87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Sebastiana Atzori, </w:t>
      </w:r>
    </w:p>
    <w:p w14:paraId="7A478A8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Giuseppe Musumeci, </w:t>
      </w:r>
    </w:p>
    <w:p w14:paraId="259B527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Vanessa Tooley, </w:t>
      </w:r>
    </w:p>
    <w:p w14:paraId="52B84446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Simon D. Taylor-Robinson</w:t>
      </w:r>
    </w:p>
    <w:p w14:paraId="02201A7C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"http://www.sciencedirect.com/science/article/pii/S1896112615000334"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4A4AD7D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5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Noninvasive Tests for Fibrosis and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Stiffness Predict 5-Year Outcomes of Patients With Chronic Hepatitis C</w:t>
        </w:r>
      </w:hyperlink>
    </w:p>
    <w:p w14:paraId="5CA04EDB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CFE0C1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0923853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140, Issue 7, </w:t>
      </w:r>
    </w:p>
    <w:p w14:paraId="32BB1A53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2011, </w:t>
      </w:r>
    </w:p>
    <w:p w14:paraId="4EEDBF96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1970-1979.e3</w:t>
      </w:r>
    </w:p>
    <w:p w14:paraId="11DBCAB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Julien Vergniol, </w:t>
      </w:r>
    </w:p>
    <w:p w14:paraId="37FD880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Juliette Foucher, </w:t>
      </w:r>
    </w:p>
    <w:p w14:paraId="1459614C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Eric Terrebonne, </w:t>
      </w:r>
    </w:p>
    <w:p w14:paraId="43F65CC7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Pierre–Henri Bernard, </w:t>
      </w:r>
    </w:p>
    <w:p w14:paraId="5D5212A9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Victor de Ledinghen</w:t>
      </w:r>
    </w:p>
    <w:p w14:paraId="30A2CB77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"http://www.sciencedirect.com/science/article/pii/S0016508511002708"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064678C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6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Similar Effectiveness of Boceprevir and Telaprevir Treatment Regimens for Hepatitis C Virus Infection on the Basis of a Nationwide Study of Veterans</w:t>
        </w:r>
      </w:hyperlink>
    </w:p>
    <w:p w14:paraId="56E56576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972469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700B102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12, Issue 8, </w:t>
      </w:r>
    </w:p>
    <w:p w14:paraId="7378A22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2014, </w:t>
      </w:r>
    </w:p>
    <w:p w14:paraId="75F2A715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1371-1380</w:t>
      </w:r>
    </w:p>
    <w:p w14:paraId="7900D1E1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George N. Ioannou, </w:t>
      </w:r>
    </w:p>
    <w:p w14:paraId="2F808B51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Lauren A. Beste, </w:t>
      </w:r>
    </w:p>
    <w:p w14:paraId="716D6F86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Pamela K. Green</w:t>
      </w:r>
    </w:p>
    <w:p w14:paraId="0E5C645D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"http://www.sciencedirect.com/science/article/pii/S1542356513019381"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98300DB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7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Steroids in biliary atresia: Single surgeon, single centre, prospective study</w:t>
        </w:r>
      </w:hyperlink>
    </w:p>
    <w:p w14:paraId="01C48676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B67197B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6D4981D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59, Issue 5, </w:t>
      </w:r>
    </w:p>
    <w:p w14:paraId="3807E7B5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November 2013, </w:t>
      </w:r>
    </w:p>
    <w:p w14:paraId="2250DE4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1054-1058</w:t>
      </w:r>
    </w:p>
    <w:p w14:paraId="136CF7C2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Mark Davenport, </w:t>
      </w:r>
    </w:p>
    <w:p w14:paraId="56698167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Chris Parsons, </w:t>
      </w:r>
    </w:p>
    <w:p w14:paraId="2896218A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Sarah Tizzard, </w:t>
      </w:r>
    </w:p>
    <w:p w14:paraId="22916BCC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Nedim Hadzic</w:t>
      </w:r>
    </w:p>
    <w:p w14:paraId="3FE14195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"http://www.sciencedirect.com/science/article/pii/S0168827813004285"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F9DCE1E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8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The degree of spleen stiffness measured on acoustic radiation force impulse elastography predicts the severity of portal hypertension in patients with biliary atresia after portoenterostomy</w:t>
        </w:r>
      </w:hyperlink>
    </w:p>
    <w:p w14:paraId="23F91856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6276101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Pediatric Surgery, </w:t>
      </w:r>
    </w:p>
    <w:p w14:paraId="4FC11AF6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50, Issue 4, </w:t>
      </w:r>
    </w:p>
    <w:p w14:paraId="3E3420AA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2015, </w:t>
      </w:r>
    </w:p>
    <w:p w14:paraId="70D5F6AB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559-564</w:t>
      </w:r>
    </w:p>
    <w:p w14:paraId="5B64E0F3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Hajime Uchida, </w:t>
      </w:r>
    </w:p>
    <w:p w14:paraId="4816BA9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Seisuke Sakamoto, </w:t>
      </w:r>
    </w:p>
    <w:p w14:paraId="2B013DC6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Megumi Kobayashi, </w:t>
      </w:r>
    </w:p>
    <w:p w14:paraId="69ABA5A0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Takanobu Shigeta, </w:t>
      </w:r>
    </w:p>
    <w:p w14:paraId="78FDDD03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Mureo Kasahara</w:t>
      </w:r>
    </w:p>
    <w:p w14:paraId="3E14BFE4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"http://www.sciencedirect.com/science/article/pii/S0022346815000433"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D1254C9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9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Lactic acidosis in patients with hepatitis C virus cirrhosis and combined ribavirin/sofosbuvir treatment</w:t>
        </w:r>
      </w:hyperlink>
    </w:p>
    <w:p w14:paraId="034B7D63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215F4B1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1F58E6D9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64, Issue 4, </w:t>
      </w:r>
    </w:p>
    <w:p w14:paraId="309CD451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2016, </w:t>
      </w:r>
    </w:p>
    <w:p w14:paraId="0B89F02F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790-799</w:t>
      </w:r>
    </w:p>
    <w:p w14:paraId="45CFFCDC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Martin-Walter Welker, </w:t>
      </w:r>
    </w:p>
    <w:p w14:paraId="57247031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Stefan Luhne, </w:t>
      </w:r>
    </w:p>
    <w:p w14:paraId="2BF0F3B3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Christian M. Lange, </w:t>
      </w:r>
    </w:p>
    <w:p w14:paraId="55C1E315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Johannes Vermehren, </w:t>
      </w:r>
    </w:p>
    <w:p w14:paraId="0A317A4B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Christoph Sarrazin</w:t>
      </w:r>
    </w:p>
    <w:p w14:paraId="272D44AC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"http://www.sciencedirect.com/science/article/pii/S0168827815007928"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EB04185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0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Development and Validation of a Scoring System to Predict Outcomes of Patients With Primary Biliary Cirrhosis Receiving Ursodeoxycholic Acid Therapy</w:t>
        </w:r>
      </w:hyperlink>
    </w:p>
    <w:p w14:paraId="1ACE464A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66B367B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0A161655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149, Issue 7, </w:t>
      </w:r>
    </w:p>
    <w:p w14:paraId="0C6361EC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2015, </w:t>
      </w:r>
    </w:p>
    <w:p w14:paraId="5BB04032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1804-1812.e4</w:t>
      </w:r>
    </w:p>
    <w:p w14:paraId="139BB77A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Willem J. Lammers, </w:t>
      </w:r>
    </w:p>
    <w:p w14:paraId="57DA79B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Gideon M. Hirschfield, </w:t>
      </w:r>
    </w:p>
    <w:p w14:paraId="737C5CBC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Christophe Corpechot, </w:t>
      </w:r>
    </w:p>
    <w:p w14:paraId="04FE90C9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Frederik Nevens, </w:t>
      </w:r>
    </w:p>
    <w:p w14:paraId="3505257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Global PBC Study Group</w:t>
      </w:r>
    </w:p>
    <w:p w14:paraId="217C2EA3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"http://www.sciencedirect.com/science/article/pii/S001650851501094X"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415F137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1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Reaching hepatitis C virus elimination targets requires health system interventions to enhance the care cascade</w:t>
        </w:r>
      </w:hyperlink>
    </w:p>
    <w:p w14:paraId="48D3A831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AE83823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International Journal of Drug Policy, </w:t>
      </w:r>
    </w:p>
    <w:p w14:paraId="39BE9CD6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6C9D30"/>
          <w:sz w:val="20"/>
          <w:szCs w:val="20"/>
          <w:lang w:val="en-CA"/>
        </w:rPr>
        <w:t>In press, corrected proof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, </w:t>
      </w:r>
    </w:p>
    <w:p w14:paraId="60939CF9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Available online 7 August 2017</w:t>
      </w:r>
    </w:p>
    <w:p w14:paraId="19F9F77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Nick Scott, </w:t>
      </w:r>
    </w:p>
    <w:p w14:paraId="259859F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Joseph S. Doyle, </w:t>
      </w:r>
    </w:p>
    <w:p w14:paraId="60C1281C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David P. Wilson, </w:t>
      </w:r>
    </w:p>
    <w:p w14:paraId="6D2C94E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Amanda Wade, </w:t>
      </w:r>
    </w:p>
    <w:p w14:paraId="62598735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Margaret E. Hellard</w:t>
      </w:r>
    </w:p>
    <w:p w14:paraId="1FA4F112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"http://www.sciencedirect.com/science/article/pii/S0955395917302086"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5C0F9D6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2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Clinical effects of viral relapse after interferon plus ribavirin in patients co-infected with human immunodeficiency virus and hepatitis C virus</w:t>
        </w:r>
      </w:hyperlink>
    </w:p>
    <w:p w14:paraId="273D465C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4C0F310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29399D22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58, Issue 6, </w:t>
      </w:r>
    </w:p>
    <w:p w14:paraId="224DDF9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2013, </w:t>
      </w:r>
    </w:p>
    <w:p w14:paraId="20888811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1104-1112</w:t>
      </w:r>
    </w:p>
    <w:p w14:paraId="30D8BB95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Juan Berenguer, </w:t>
      </w:r>
    </w:p>
    <w:p w14:paraId="05A120F1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Julio Alvarez-Pellicer, </w:t>
      </w:r>
    </w:p>
    <w:p w14:paraId="117980EA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Ana Carrero, </w:t>
      </w:r>
    </w:p>
    <w:p w14:paraId="7D534FCB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Miguel A. Von Wichmann, </w:t>
      </w:r>
    </w:p>
    <w:p w14:paraId="00292732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The GESIDA HIV/HCV Cohort Study Group</w:t>
      </w:r>
    </w:p>
    <w:p w14:paraId="45D153CC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"http://www.sciencedirect.com/science/article/pii/S0168827813000895"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A88A084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3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Performance and utility of transient elastography and noninvasive markers of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in primary biliary cirrhosis</w:t>
        </w:r>
      </w:hyperlink>
    </w:p>
    <w:p w14:paraId="36829CE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BCB1A0C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Disease, </w:t>
      </w:r>
    </w:p>
    <w:p w14:paraId="49B3120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43, Issue 11, </w:t>
      </w:r>
    </w:p>
    <w:p w14:paraId="75C878C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November 2011, </w:t>
      </w:r>
    </w:p>
    <w:p w14:paraId="26CF48E2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887-892</w:t>
      </w:r>
    </w:p>
    <w:p w14:paraId="792BDC0B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Annarosa Floreani, </w:t>
      </w:r>
    </w:p>
    <w:p w14:paraId="22A578F3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Nora Cazzagon, </w:t>
      </w:r>
    </w:p>
    <w:p w14:paraId="411DCBEF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Diego Martines, </w:t>
      </w:r>
    </w:p>
    <w:p w14:paraId="2F255882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Luisa Cavalletto, </w:t>
      </w:r>
    </w:p>
    <w:p w14:paraId="46C12E0C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Liliana Chemello</w:t>
      </w:r>
    </w:p>
    <w:p w14:paraId="7C104C63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"http://www.sciencedirect.com/science/article/pii/S1590865811002258"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84F5D7D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4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Non-invasive diagnosis of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in the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setting</w:t>
        </w:r>
      </w:hyperlink>
    </w:p>
    <w:p w14:paraId="37C25110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4ACA5AF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 Supplements, </w:t>
      </w:r>
    </w:p>
    <w:p w14:paraId="5E5D005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5, Issue 1, </w:t>
      </w:r>
    </w:p>
    <w:p w14:paraId="30E3EF2A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2011, </w:t>
      </w:r>
    </w:p>
    <w:p w14:paraId="335AF001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23-25</w:t>
      </w:r>
    </w:p>
    <w:p w14:paraId="42B636B9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Gonzalo Crespo, </w:t>
      </w:r>
    </w:p>
    <w:p w14:paraId="635E214F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Zoe Mariño</w:t>
      </w:r>
    </w:p>
    <w:p w14:paraId="2D30C631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"http://www.sciencedirect.com/science/article/pii/S1594580411600211"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3300E42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5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Noninvasive evaluation of hepatic fibrosis using acoustic radiation force-based shear stiffness in patients with nonalcoholic fatty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</w:t>
        </w:r>
      </w:hyperlink>
    </w:p>
    <w:p w14:paraId="259FC641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D858201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05D94AC4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55, Issue 3, </w:t>
      </w:r>
    </w:p>
    <w:p w14:paraId="7C15F1FA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2011, </w:t>
      </w:r>
    </w:p>
    <w:p w14:paraId="70F10D89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666-672</w:t>
      </w:r>
    </w:p>
    <w:p w14:paraId="6AA13B93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Mark L. Palmeri, </w:t>
      </w:r>
    </w:p>
    <w:p w14:paraId="46776B84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Michael H. Wang, </w:t>
      </w:r>
    </w:p>
    <w:p w14:paraId="6E647D1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Ned C. Rouze, </w:t>
      </w:r>
    </w:p>
    <w:p w14:paraId="2020E3C2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Manal F. Abdelmalek, </w:t>
      </w:r>
    </w:p>
    <w:p w14:paraId="28CE46B2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Kathryn R. Nightingale</w:t>
      </w:r>
    </w:p>
    <w:p w14:paraId="0C7ADD81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"http://www.sciencedirect.com/science/article/pii/S0168827811000079"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090523D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6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Comparative clinical characteristics and natural history of three variants of sclerosing cholangitis: IgG4-related SC, PSC/AIH and PSC alone</w:t>
        </w:r>
      </w:hyperlink>
    </w:p>
    <w:p w14:paraId="1BAFC6BA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1679BDF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Autoimmunity Reviews, </w:t>
      </w:r>
    </w:p>
    <w:p w14:paraId="3ED38CBC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16, Issue 8, </w:t>
      </w:r>
    </w:p>
    <w:p w14:paraId="54CAD027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2017, </w:t>
      </w:r>
    </w:p>
    <w:p w14:paraId="03A0496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875-882</w:t>
      </w:r>
    </w:p>
    <w:p w14:paraId="372DAB99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Min Lian, </w:t>
      </w:r>
    </w:p>
    <w:p w14:paraId="6E1CCD9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Bo Li, </w:t>
      </w:r>
    </w:p>
    <w:p w14:paraId="620919B6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Xiao Xiao, </w:t>
      </w:r>
    </w:p>
    <w:p w14:paraId="122C49F0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Yue Yang, </w:t>
      </w:r>
    </w:p>
    <w:p w14:paraId="481D4877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Xiong Ma</w:t>
      </w:r>
    </w:p>
    <w:p w14:paraId="2671D3A0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"http://www.sciencedirect.com/science/article/pii/S1568997217301428"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7D06528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7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 suggested algorithm for using serum biomarkers for the diagnosis of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in chronic hepatitis C infection</w:t>
        </w:r>
      </w:hyperlink>
    </w:p>
    <w:p w14:paraId="10C5AD0A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A8C15B4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Arab Journal of Gastroenterology, </w:t>
      </w:r>
    </w:p>
    <w:p w14:paraId="3B294F4A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11, Issue 4, </w:t>
      </w:r>
    </w:p>
    <w:p w14:paraId="3AD3ACD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2010, </w:t>
      </w:r>
    </w:p>
    <w:p w14:paraId="659B7219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206-211</w:t>
      </w:r>
    </w:p>
    <w:p w14:paraId="177524CB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Madiha M. El-Attar, </w:t>
      </w:r>
    </w:p>
    <w:p w14:paraId="04112EF4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Hebat-Allah G. Rashed, </w:t>
      </w:r>
    </w:p>
    <w:p w14:paraId="22430AC1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Eman M. Sewify, </w:t>
      </w:r>
    </w:p>
    <w:p w14:paraId="010045D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Howayda E. Hassan</w:t>
      </w:r>
    </w:p>
    <w:p w14:paraId="0284E829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"http://www.sciencedirect.com/science/article/pii/S168719791000119X"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FCB1B34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8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Reproducibility of blood tests of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in clinical practice</w:t>
        </w:r>
      </w:hyperlink>
    </w:p>
    <w:p w14:paraId="6DDF629B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DD6B531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Biochemistry, </w:t>
      </w:r>
    </w:p>
    <w:p w14:paraId="20F1ED66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41, Issues 1–2, </w:t>
      </w:r>
    </w:p>
    <w:p w14:paraId="7C2D184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2008, </w:t>
      </w:r>
    </w:p>
    <w:p w14:paraId="690A2F4A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10-18</w:t>
      </w:r>
    </w:p>
    <w:p w14:paraId="46C52AAF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Paul Calès, </w:t>
      </w:r>
    </w:p>
    <w:p w14:paraId="15035EA2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Pascal Veillon, </w:t>
      </w:r>
    </w:p>
    <w:p w14:paraId="3D522546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Anselme Konaté, </w:t>
      </w:r>
    </w:p>
    <w:p w14:paraId="136CBFA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Elisabeth Mathieu, </w:t>
      </w:r>
    </w:p>
    <w:p w14:paraId="4E013F9C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Françoise Lunel-Fabiani</w:t>
      </w:r>
    </w:p>
    <w:p w14:paraId="20F22AA0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"http://www.sciencedirect.com/science/article/pii/S0009912007003451"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55A05A2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9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Interferon lambda-3 is not associated with clinical outcome in patients with HCV-induced compensated cirrhosis: A long-term cohort study</w:t>
        </w:r>
      </w:hyperlink>
    </w:p>
    <w:p w14:paraId="6996D29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A19FAA4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Antiviral Research, </w:t>
      </w:r>
    </w:p>
    <w:p w14:paraId="31B15539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113, </w:t>
      </w:r>
    </w:p>
    <w:p w14:paraId="7B1F37E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2015, </w:t>
      </w:r>
    </w:p>
    <w:p w14:paraId="77B0B511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27-32</w:t>
      </w:r>
    </w:p>
    <w:p w14:paraId="511F3BB2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Savino Bruno, </w:t>
      </w:r>
    </w:p>
    <w:p w14:paraId="3641F282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Alex J. Thompson, </w:t>
      </w:r>
    </w:p>
    <w:p w14:paraId="1B012CB6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Rosina Critelli, </w:t>
      </w:r>
    </w:p>
    <w:p w14:paraId="171D0089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Andrea Crosignani, </w:t>
      </w:r>
    </w:p>
    <w:p w14:paraId="4EAA4702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Erica Villa</w:t>
      </w:r>
    </w:p>
    <w:p w14:paraId="7572FD40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"http://www.sciencedirect.com/science/article/pii/S016635421400312X"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76A852C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0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Factors Determining Bone Mineral Density in Patients with Biliary Atresia after a Successful Kasai Operation</w:t>
        </w:r>
      </w:hyperlink>
    </w:p>
    <w:p w14:paraId="2C83CBD1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access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572EDAC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B8CEE6C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Pediatrics &amp; Neonatology, </w:t>
      </w:r>
    </w:p>
    <w:p w14:paraId="28A37A0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58, Issue 2, </w:t>
      </w:r>
    </w:p>
    <w:p w14:paraId="228E363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2017, </w:t>
      </w:r>
    </w:p>
    <w:p w14:paraId="44C3A31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128-134</w:t>
      </w:r>
    </w:p>
    <w:p w14:paraId="20559163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Ming-Huei Chen, </w:t>
      </w:r>
    </w:p>
    <w:p w14:paraId="0DB7547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Jiaan-Der Wang, </w:t>
      </w:r>
    </w:p>
    <w:p w14:paraId="4D310AD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Chia-Man Chou, </w:t>
      </w:r>
    </w:p>
    <w:p w14:paraId="6D7A96C0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Chieh-Chung Lin</w:t>
      </w:r>
    </w:p>
    <w:p w14:paraId="12F6351F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"http://www.sciencedirect.com/science/article/pii/S1875957216300687/pdfft?md5=576f83a2446d80aa3494442551ec318e&amp;pid=1-s2.0-S1875957216300687-main.pdf"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(380 KB)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A6092FF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1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Assessing routine and serum markers of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in CHB patients using parallel and serial interpretation</w:t>
        </w:r>
      </w:hyperlink>
    </w:p>
    <w:p w14:paraId="35F404F9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D6F911B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Biochemistry, </w:t>
      </w:r>
    </w:p>
    <w:p w14:paraId="6C1EB20A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40, Issue 8, </w:t>
      </w:r>
    </w:p>
    <w:p w14:paraId="70A125F0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May 2007, </w:t>
      </w:r>
    </w:p>
    <w:p w14:paraId="71394F36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562-566</w:t>
      </w:r>
    </w:p>
    <w:p w14:paraId="3EA0C187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Liu Hongbo, </w:t>
      </w:r>
    </w:p>
    <w:p w14:paraId="382D3C13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Lv. Xiaohui, </w:t>
      </w:r>
    </w:p>
    <w:p w14:paraId="3A666B30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Kong Hong, </w:t>
      </w:r>
    </w:p>
    <w:p w14:paraId="062AD274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Wang Wei, </w:t>
      </w:r>
    </w:p>
    <w:p w14:paraId="33D86097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Zhang Yong</w:t>
      </w:r>
    </w:p>
    <w:p w14:paraId="0EFE6064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"http://www.sciencedirect.com/science/article/pii/S0009912007000744"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FC4A682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2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Biliary atresia: clinical aspects</w:t>
        </w:r>
      </w:hyperlink>
    </w:p>
    <w:p w14:paraId="46349C52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B5DE07C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Seminars in Pediatric Surgery, </w:t>
      </w:r>
    </w:p>
    <w:p w14:paraId="0B79E811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21, Issue 3, </w:t>
      </w:r>
    </w:p>
    <w:p w14:paraId="5EC880C2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2012, </w:t>
      </w:r>
    </w:p>
    <w:p w14:paraId="4D006F3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175-184</w:t>
      </w:r>
    </w:p>
    <w:p w14:paraId="24B84C0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Mark Davenport</w:t>
      </w:r>
    </w:p>
    <w:p w14:paraId="4D4A8735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"http://www.sciencedirect.com/science/article/pii/S1055858612000352"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F31D917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3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HCV mono-infected and HIV/HCV co-infected individuals treated with direct-acting antivirals: to what extent do they differ?</w:t>
        </w:r>
      </w:hyperlink>
    </w:p>
    <w:p w14:paraId="76622337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access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2DEDE95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B1DB242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International Journal of Infectious Diseases, </w:t>
      </w:r>
    </w:p>
    <w:p w14:paraId="5D4C46EC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62, </w:t>
      </w:r>
    </w:p>
    <w:p w14:paraId="5249A75F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2017, </w:t>
      </w:r>
    </w:p>
    <w:p w14:paraId="6EA6C6F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64-71</w:t>
      </w:r>
    </w:p>
    <w:p w14:paraId="0F2C01AC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Giuseppe Bruno, </w:t>
      </w:r>
    </w:p>
    <w:p w14:paraId="2648D46A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Annalisa Saracino, </w:t>
      </w:r>
    </w:p>
    <w:p w14:paraId="5309B16F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Luigia Scudeller, </w:t>
      </w:r>
    </w:p>
    <w:p w14:paraId="35E8E1B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Claudia Fabrizio, </w:t>
      </w:r>
    </w:p>
    <w:p w14:paraId="4228F783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Gioacchino Angarano</w:t>
      </w:r>
    </w:p>
    <w:p w14:paraId="38AC2CFD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"http://www.sciencedirect.com/science/article/pii/S1201971217301790/pdfft?md5=1abc0df8b5b8e29a8e88dd3a3aea5e11&amp;pid=1-s2.0-S1201971217301790-main.pdf"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(632 KB)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046BBEE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4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Infection With Hepatitis C Virus Genotype 3 Is an Independent Risk Factor for End-Stage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Disease, Hepatocellular Carcinoma, and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-Related Death</w:t>
        </w:r>
      </w:hyperlink>
    </w:p>
    <w:p w14:paraId="74A46104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12AC233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40690029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15, Issue 3, </w:t>
      </w:r>
    </w:p>
    <w:p w14:paraId="1737F260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March 2017, </w:t>
      </w:r>
    </w:p>
    <w:p w14:paraId="5859F94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431-437.e2</w:t>
      </w:r>
    </w:p>
    <w:p w14:paraId="0EBE1A87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Brian J. McMahon, </w:t>
      </w:r>
    </w:p>
    <w:p w14:paraId="2E0C63D1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Dana Bruden, </w:t>
      </w:r>
    </w:p>
    <w:p w14:paraId="2C5E1A4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Lisa Townshend-Bulson, </w:t>
      </w:r>
    </w:p>
    <w:p w14:paraId="3123B97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Brenna Simons, </w:t>
      </w:r>
    </w:p>
    <w:p w14:paraId="428FCF1F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Prabhu Gounder</w:t>
      </w:r>
    </w:p>
    <w:p w14:paraId="2209A285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"http://www.sciencedirect.com/science/article/pii/S1542356516309296"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6AC7C04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5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Serum Wisteria floribunda agglutinin-positive Mac-2-binding protein expression predicts disease severity in chronic hepatitis C patients</w:t>
        </w:r>
      </w:hyperlink>
    </w:p>
    <w:p w14:paraId="021E8C09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access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68EEDBE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E782F2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The Kaohsiung Journal of Medical Sciences, </w:t>
      </w:r>
    </w:p>
    <w:p w14:paraId="53B6A98A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33, Issue 8, </w:t>
      </w:r>
    </w:p>
    <w:p w14:paraId="2192E4F5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2017, </w:t>
      </w:r>
    </w:p>
    <w:p w14:paraId="1B664BF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394-399</w:t>
      </w:r>
    </w:p>
    <w:p w14:paraId="3E7D2F14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Ching-I Huang, </w:t>
      </w:r>
    </w:p>
    <w:p w14:paraId="6383DEC4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Chung-Feng Huang, </w:t>
      </w:r>
    </w:p>
    <w:p w14:paraId="5505F080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Ming-Lun Yeh, </w:t>
      </w:r>
    </w:p>
    <w:p w14:paraId="5FE83C89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Yi-Hung Lin, </w:t>
      </w:r>
    </w:p>
    <w:p w14:paraId="6B672C0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Wan-Long Chuang</w:t>
      </w:r>
    </w:p>
    <w:p w14:paraId="70112E0F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"http://www.sciencedirect.com/science/article/pii/S1607551X17300670/pdfft?md5=978476b240f48b4efe7f8d3a59b744a0&amp;pid=1-s2.0-S1607551X17300670-main.pdf"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(495 KB)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E20D8BA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6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Use of Analytic Morphomics of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, Spleen, and Body Composition to Identify Patients at Risk for Cirrhosis</w:t>
        </w:r>
      </w:hyperlink>
    </w:p>
    <w:p w14:paraId="2D274B56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781EE12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2E96FB7C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13, Issue 2, </w:t>
      </w:r>
    </w:p>
    <w:p w14:paraId="713AA0C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February 2015, </w:t>
      </w:r>
    </w:p>
    <w:p w14:paraId="7137FA17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360-368.e5</w:t>
      </w:r>
    </w:p>
    <w:p w14:paraId="0B823CEB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Venkat Krishnamurthy, </w:t>
      </w:r>
    </w:p>
    <w:p w14:paraId="1E67C0E4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Peng Zhang, </w:t>
      </w:r>
    </w:p>
    <w:p w14:paraId="0D5FA32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Sampath Ethiraj, </w:t>
      </w:r>
    </w:p>
    <w:p w14:paraId="2903BF9A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Binu Enchakalody, </w:t>
      </w:r>
    </w:p>
    <w:p w14:paraId="0FDA5103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Grace L. Su</w:t>
      </w:r>
    </w:p>
    <w:p w14:paraId="4562A04E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"http://www.sciencedirect.com/science/article/pii/S1542356514010878"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3AC9D5C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7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Baseline Values and Changes in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Stiffness Measured by Transient Elastography Are Associated With Severity of Fibrosis and Outcomes of Patients With Primary Sclerosing Cholangitis</w:t>
        </w:r>
      </w:hyperlink>
    </w:p>
    <w:p w14:paraId="401DC822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193A7FA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28A003A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146, Issue 4, </w:t>
      </w:r>
    </w:p>
    <w:p w14:paraId="1DB9E63B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2014, </w:t>
      </w:r>
    </w:p>
    <w:p w14:paraId="7FC22BD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970-979.e6</w:t>
      </w:r>
    </w:p>
    <w:p w14:paraId="5719B399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Christophe Corpechot, </w:t>
      </w:r>
    </w:p>
    <w:p w14:paraId="100BC73B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Farid Gaouar, </w:t>
      </w:r>
    </w:p>
    <w:p w14:paraId="2EE6E353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Ahmed El Naggar, </w:t>
      </w:r>
    </w:p>
    <w:p w14:paraId="6AABA62A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Astrid Kemgang, </w:t>
      </w:r>
    </w:p>
    <w:p w14:paraId="5612903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Olivier Chazouillères</w:t>
      </w:r>
    </w:p>
    <w:p w14:paraId="21348573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"http://www.sciencedirect.com/science/article/pii/S0016508513018441"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6F047F8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8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 Randomized Trial of Silymarin for the Treatment of Nonalcoholic Steatohepatitis</w:t>
        </w:r>
      </w:hyperlink>
    </w:p>
    <w:p w14:paraId="7B05E1F6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BBA97B9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305B69B4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6C9D30"/>
          <w:sz w:val="20"/>
          <w:szCs w:val="20"/>
          <w:lang w:val="en-CA"/>
        </w:rPr>
        <w:t>In press, corrected proof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, </w:t>
      </w:r>
    </w:p>
    <w:p w14:paraId="3DF2DB8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Available online 15 April 2017</w:t>
      </w:r>
    </w:p>
    <w:p w14:paraId="28DCD2A4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Wah-Kheong Chan, </w:t>
      </w:r>
    </w:p>
    <w:p w14:paraId="3A899613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Nik Raihan Nik Mustapha, </w:t>
      </w:r>
    </w:p>
    <w:p w14:paraId="4B4F2F1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Sanjiv Mahadeva</w:t>
      </w:r>
    </w:p>
    <w:p w14:paraId="37CE7D8B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"http://www.sciencedirect.com/science/article/pii/S1542356517304597"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7B2FE76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9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Early changes in dynamic biomarkers of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in hepatitis C virus-infected patients treated with sofosbuvir</w:t>
        </w:r>
      </w:hyperlink>
    </w:p>
    <w:p w14:paraId="78D8BAD9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access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2D8509B3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3D1DD09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Disease, </w:t>
      </w:r>
    </w:p>
    <w:p w14:paraId="05198747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48, Issue 3, </w:t>
      </w:r>
    </w:p>
    <w:p w14:paraId="3F675C93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March 2016, </w:t>
      </w:r>
    </w:p>
    <w:p w14:paraId="7B574C90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291-297</w:t>
      </w:r>
    </w:p>
    <w:p w14:paraId="5F21365C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Sebastian Bernuth, </w:t>
      </w:r>
    </w:p>
    <w:p w14:paraId="182F3F9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Eray Yagmur, </w:t>
      </w:r>
    </w:p>
    <w:p w14:paraId="67A83BDB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Detlef Schuppan, </w:t>
      </w:r>
    </w:p>
    <w:p w14:paraId="3C0D27E3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Martin F. Sprinzl, </w:t>
      </w:r>
    </w:p>
    <w:p w14:paraId="5FBFF572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Tim Zimmermann</w:t>
      </w:r>
    </w:p>
    <w:p w14:paraId="62380947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"http://www.sciencedirect.com/science/article/pii/S159086581500626X/pdfft?md5=1137242a7942ae56c781a9b9129f2cd9&amp;pid=1-s2.0-S159086581500626X-main.pdf"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(794 KB)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AC8D418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0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Hepatitis E Virus Does Not Contribute to Hepatic Decompensation Among Patients With Advanced Chronic Hepatitis C</w:t>
        </w:r>
      </w:hyperlink>
    </w:p>
    <w:p w14:paraId="257D5464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41B589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38229802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14, Issue 6, </w:t>
      </w:r>
    </w:p>
    <w:p w14:paraId="222E67EF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2016, </w:t>
      </w:r>
    </w:p>
    <w:p w14:paraId="6956022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896-902</w:t>
      </w:r>
    </w:p>
    <w:p w14:paraId="239E8E0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Niharika Samala, </w:t>
      </w:r>
    </w:p>
    <w:p w14:paraId="14BC85C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Elizabeth C. Wright, </w:t>
      </w:r>
    </w:p>
    <w:p w14:paraId="1F650334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A. Gretchen Buckler, </w:t>
      </w:r>
    </w:p>
    <w:p w14:paraId="0138A88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Vanessa Vargas, </w:t>
      </w:r>
    </w:p>
    <w:p w14:paraId="75A6E7B6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Marc G. Ghany</w:t>
      </w:r>
    </w:p>
    <w:p w14:paraId="1F141DB1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"http://www.sciencedirect.com/science/article/pii/S1542356516000550"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1C3D5F5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1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The utility of NAFLD fibrosis score for prediction of mortality among patients with nonalcoholic fatty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disease: A systematic review and meta-analysis of cohort study</w:t>
        </w:r>
      </w:hyperlink>
    </w:p>
    <w:p w14:paraId="30F3FCDC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B384A22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Clinics and Research in Hepatology and Gastroenterology, </w:t>
      </w:r>
    </w:p>
    <w:p w14:paraId="5980B565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6C9D30"/>
          <w:sz w:val="20"/>
          <w:szCs w:val="20"/>
          <w:lang w:val="en-CA"/>
        </w:rPr>
        <w:t>In press, corrected proof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, </w:t>
      </w:r>
    </w:p>
    <w:p w14:paraId="39BBC2A0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Available online 15 July 2017</w:t>
      </w:r>
    </w:p>
    <w:p w14:paraId="7326534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Veeravich Jaruvongvanich, </w:t>
      </w:r>
    </w:p>
    <w:p w14:paraId="2055E539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Karn Wijarnpreecha, </w:t>
      </w:r>
    </w:p>
    <w:p w14:paraId="1A477D1F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Patompong Ungprasert</w:t>
      </w:r>
    </w:p>
    <w:p w14:paraId="4397D7B1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"http://www.sciencedirect.com/science/article/pii/S221074011730089X"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33A7B71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2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La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hépatique chez le nourrisson et l'enfant. À propos de 40 observations (mars 1991–mars 1997)</w:t>
        </w:r>
      </w:hyperlink>
    </w:p>
    <w:p w14:paraId="659E653B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89E77B5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Archives de Pédiatrie, </w:t>
      </w:r>
    </w:p>
    <w:p w14:paraId="4263041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7, Issue 4, </w:t>
      </w:r>
    </w:p>
    <w:p w14:paraId="6BA1B090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2000, </w:t>
      </w:r>
    </w:p>
    <w:p w14:paraId="34FF70F6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369-376</w:t>
      </w:r>
    </w:p>
    <w:p w14:paraId="469D4F87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A. Lachaux, </w:t>
      </w:r>
    </w:p>
    <w:p w14:paraId="1C00D6CC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B. Eid, </w:t>
      </w:r>
    </w:p>
    <w:p w14:paraId="673D0109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D. Stamm, </w:t>
      </w:r>
    </w:p>
    <w:p w14:paraId="2A5DA790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Y. Gillet, </w:t>
      </w:r>
    </w:p>
    <w:p w14:paraId="65F20B5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O. Boulot</w:t>
      </w:r>
    </w:p>
    <w:p w14:paraId="11AAD6A4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"http://www.sciencedirect.com/science/article/pii/S0929693X00888314"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1F8FB9C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3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Clinical characteristics and outcome of hepatocellular carcinoma in alcohol related and cryptogenic cirrhosis: a prospective study</w:t>
        </w:r>
      </w:hyperlink>
    </w:p>
    <w:p w14:paraId="27D98C0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FDEBCA4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Hepatobiliary &amp; Pancreatic Diseases International, </w:t>
      </w:r>
    </w:p>
    <w:p w14:paraId="7EF7CB52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14, Issue 4, </w:t>
      </w:r>
    </w:p>
    <w:p w14:paraId="034010A3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15 August 2015, </w:t>
      </w:r>
    </w:p>
    <w:p w14:paraId="4BCAFCD4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401-405</w:t>
      </w:r>
    </w:p>
    <w:p w14:paraId="45523306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Rohan C Siriwardana, </w:t>
      </w:r>
    </w:p>
    <w:p w14:paraId="7D7C4E22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Maduni A Niriella, </w:t>
      </w:r>
    </w:p>
    <w:p w14:paraId="24CE7034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Anuradha S Dassanayake, </w:t>
      </w:r>
    </w:p>
    <w:p w14:paraId="1EB34C7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Chandika Liyanage, </w:t>
      </w:r>
    </w:p>
    <w:p w14:paraId="5F8A29D4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Hithanadura J de Silva</w:t>
      </w:r>
    </w:p>
    <w:p w14:paraId="5273A2B9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"http://www.sciencedirect.com/science/article/pii/S1499387215603435"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93684F3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4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Novel serum and bile protein markers predict primary sclerosing cholangitis disease severity and prognosis</w:t>
        </w:r>
      </w:hyperlink>
    </w:p>
    <w:p w14:paraId="7B972DC6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1C3FA6A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066AAD85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66, Issue 6, </w:t>
      </w:r>
    </w:p>
    <w:p w14:paraId="458F8847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2017, </w:t>
      </w:r>
    </w:p>
    <w:p w14:paraId="2E6BF824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1214-1222</w:t>
      </w:r>
    </w:p>
    <w:p w14:paraId="7F1B4994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Mette Vesterhus, </w:t>
      </w:r>
    </w:p>
    <w:p w14:paraId="54E29E10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Anders Holm, </w:t>
      </w:r>
    </w:p>
    <w:p w14:paraId="14D6A9DA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Johannes Roksund Hov, </w:t>
      </w:r>
    </w:p>
    <w:p w14:paraId="0A3EC21A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Ståle Nygård, </w:t>
      </w:r>
    </w:p>
    <w:p w14:paraId="24A911E0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Fridtjof Lund-Johansen</w:t>
      </w:r>
    </w:p>
    <w:p w14:paraId="051F7B38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"http://www.sciencedirect.com/science/article/pii/S0168827817300521"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3C6D9B4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5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Clinical characteristics of hepatocellular carcinoma in Spain. Comparison with the 2008–2009 period and analysis of the causes of diagnosis out of screening programs. Analysis of 686 cases in 73 centers</w:t>
        </w:r>
      </w:hyperlink>
    </w:p>
    <w:p w14:paraId="1E9A9760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BADEE35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Medicina Clínica (English Edition), </w:t>
      </w:r>
    </w:p>
    <w:p w14:paraId="4A9820CC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149, Issue 2, </w:t>
      </w:r>
    </w:p>
    <w:p w14:paraId="492F1F21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21 July 2017, </w:t>
      </w:r>
    </w:p>
    <w:p w14:paraId="2FCA19D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61-71</w:t>
      </w:r>
    </w:p>
    <w:p w14:paraId="774E39AC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Carlos Rodríguez de Lope, </w:t>
      </w:r>
    </w:p>
    <w:p w14:paraId="0F078342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María Reig, </w:t>
      </w:r>
    </w:p>
    <w:p w14:paraId="2E43338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Ana Matilla, </w:t>
      </w:r>
    </w:p>
    <w:p w14:paraId="631D6104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María Teresa Ferrer, </w:t>
      </w:r>
    </w:p>
    <w:p w14:paraId="791FCA84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on behalf of the </w:t>
      </w:r>
      <w:r w:rsidRPr="00487307">
        <w:rPr>
          <w:rFonts w:ascii="Times" w:eastAsia="Times New Roman" w:hAnsi="Times" w:cs="Times New Roman"/>
          <w:color w:val="323232"/>
          <w:sz w:val="20"/>
          <w:szCs w:val="20"/>
          <w:shd w:val="clear" w:color="auto" w:fill="FFF4BE"/>
          <w:lang w:val="en-CA"/>
        </w:rPr>
        <w:t>Liver</w:t>
      </w: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 Cancer Study Group (GECH)</w:t>
      </w:r>
    </w:p>
    <w:p w14:paraId="53A911A7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"http://www.sciencedirect.com/science/article/pii/S2387020617304138"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8171C7F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6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Limited Fibrosis Progression but Significant Mortality in Patients Ineligible for Interferon-Based Hepatitis C Therapy</w:t>
        </w:r>
      </w:hyperlink>
    </w:p>
    <w:p w14:paraId="49ACEC0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9E7DC15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Clinical and Experimental Hepatology, </w:t>
      </w:r>
    </w:p>
    <w:p w14:paraId="1EF2B7B2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6, Issue 2, </w:t>
      </w:r>
    </w:p>
    <w:p w14:paraId="607DE5A1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2016, </w:t>
      </w:r>
    </w:p>
    <w:p w14:paraId="58DF33A5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100-108</w:t>
      </w:r>
    </w:p>
    <w:p w14:paraId="05CD18D6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Manhal Izzy, </w:t>
      </w:r>
    </w:p>
    <w:p w14:paraId="283E7FB1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Ghalib Jibara, </w:t>
      </w:r>
    </w:p>
    <w:p w14:paraId="00B57AC1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Aws Aljanabi, </w:t>
      </w:r>
    </w:p>
    <w:p w14:paraId="4D32DC3C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Mustafa Alani, </w:t>
      </w:r>
    </w:p>
    <w:p w14:paraId="3337C463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John F. Reinus</w:t>
      </w:r>
    </w:p>
    <w:p w14:paraId="7D75E00E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"http://www.sciencedirect.com/science/article/pii/S0973688316300032"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E216DFA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7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 pilot study of ultrasound elastography as a non-invasive method to monitor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 in children with short bowel syndrome</w:t>
        </w:r>
      </w:hyperlink>
    </w:p>
    <w:p w14:paraId="5384D115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955F47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Pediatric Surgery, </w:t>
      </w:r>
    </w:p>
    <w:p w14:paraId="61911B6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52, Issue 6, </w:t>
      </w:r>
    </w:p>
    <w:p w14:paraId="16D61165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2017, </w:t>
      </w:r>
    </w:p>
    <w:p w14:paraId="2D661FA4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962-965</w:t>
      </w:r>
    </w:p>
    <w:p w14:paraId="41D8A926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Daniel Lodwick, </w:t>
      </w:r>
    </w:p>
    <w:p w14:paraId="2FDDF717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Molly Dienhart, </w:t>
      </w:r>
    </w:p>
    <w:p w14:paraId="715CF07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Jennifer N. Cooper, </w:t>
      </w:r>
    </w:p>
    <w:p w14:paraId="1582E206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Bonita Fung, </w:t>
      </w:r>
    </w:p>
    <w:p w14:paraId="5925C856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Peter C. Minneci</w:t>
      </w:r>
    </w:p>
    <w:p w14:paraId="19836203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"http://www.sciencedirect.com/science/article/pii/S0022346817301653"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053CD9A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8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Cytomegalovirus-associated biliary atresia: An aetiological and prognostic subgroup</w:t>
        </w:r>
      </w:hyperlink>
    </w:p>
    <w:p w14:paraId="0A0375D9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1CCC4B2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Pediatric Surgery, </w:t>
      </w:r>
    </w:p>
    <w:p w14:paraId="67A2C9B6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50, Issue 10, </w:t>
      </w:r>
    </w:p>
    <w:p w14:paraId="6B213E4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October 2015, </w:t>
      </w:r>
    </w:p>
    <w:p w14:paraId="755F30F6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1739-1745</w:t>
      </w:r>
    </w:p>
    <w:p w14:paraId="5FE6414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Augusto Zani, </w:t>
      </w:r>
    </w:p>
    <w:p w14:paraId="1F6340FF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Alberto Quaglia, </w:t>
      </w:r>
    </w:p>
    <w:p w14:paraId="3DC1484F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Nedim Hadzić, </w:t>
      </w:r>
    </w:p>
    <w:p w14:paraId="3AFFD817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Mark Zuckerman, </w:t>
      </w:r>
    </w:p>
    <w:p w14:paraId="0411B896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Mark Davenport</w:t>
      </w:r>
    </w:p>
    <w:p w14:paraId="36E2F7E2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"http://www.sciencedirect.com/science/article/pii/S0022346815001633"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C4C6514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9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Online combination algorithm for non-invasive assessment of chronic hepatitis B related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and cirrhosis in resource-limited settings</w:t>
        </w:r>
      </w:hyperlink>
    </w:p>
    <w:p w14:paraId="59CE9126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4A33352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European Journal of Internal Medicine, </w:t>
      </w:r>
    </w:p>
    <w:p w14:paraId="63F4CCCB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26, Issue 8, </w:t>
      </w:r>
    </w:p>
    <w:p w14:paraId="41617930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October 2015, </w:t>
      </w:r>
    </w:p>
    <w:p w14:paraId="5373006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628-634</w:t>
      </w:r>
    </w:p>
    <w:p w14:paraId="7DE43534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Nermin N. Salkic, </w:t>
      </w:r>
    </w:p>
    <w:p w14:paraId="36DA0367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Elmir Cickusic, </w:t>
      </w:r>
    </w:p>
    <w:p w14:paraId="64C15577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Predrag Jovanovic, </w:t>
      </w:r>
    </w:p>
    <w:p w14:paraId="67F8A845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Mirela Basic Denjagic, </w:t>
      </w:r>
    </w:p>
    <w:p w14:paraId="495C4A70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Sead Ahmetagic</w:t>
      </w:r>
    </w:p>
    <w:p w14:paraId="74A08FB0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"http://www.sciencedirect.com/science/article/pii/S0953620515002319"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EB54D72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0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Hepatocellular Carcinoma in the Absence of Cirrhosis in United States Veterans Is Associated With Nonalcoholic Fatty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</w:t>
        </w:r>
      </w:hyperlink>
    </w:p>
    <w:p w14:paraId="1C68E7A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F8BD851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32F695C9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14, Issue 1, </w:t>
      </w:r>
    </w:p>
    <w:p w14:paraId="38DD0B53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2016, </w:t>
      </w:r>
    </w:p>
    <w:p w14:paraId="130837B0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124-131.e1</w:t>
      </w:r>
    </w:p>
    <w:p w14:paraId="3D4D07D2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Sahil Mittal, </w:t>
      </w:r>
    </w:p>
    <w:p w14:paraId="4F31D58F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Hashem B. El-Serag, </w:t>
      </w:r>
    </w:p>
    <w:p w14:paraId="45DAB9B9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Yvonne H. Sada, </w:t>
      </w:r>
    </w:p>
    <w:p w14:paraId="7313C1D3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Fasiha Kanwal, </w:t>
      </w:r>
    </w:p>
    <w:p w14:paraId="57FFB0C4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Jessica A. Davila</w:t>
      </w:r>
    </w:p>
    <w:p w14:paraId="072D2573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"http://www.sciencedirect.com/science/article/pii/S1542356515009787"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A0262E0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1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Soluble urokinase plasminogen activator receptor levels are associated with severity of fibrosis in nonalcoholic fatty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</w:t>
        </w:r>
      </w:hyperlink>
    </w:p>
    <w:p w14:paraId="78980AC1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BE19714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Translational Research, </w:t>
      </w:r>
    </w:p>
    <w:p w14:paraId="186DDBF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165, Issue 6, </w:t>
      </w:r>
    </w:p>
    <w:p w14:paraId="499C7CC1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2015, </w:t>
      </w:r>
    </w:p>
    <w:p w14:paraId="136AD2C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658-666</w:t>
      </w:r>
    </w:p>
    <w:p w14:paraId="0424EDE5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Christopher Sjöwall, </w:t>
      </w:r>
    </w:p>
    <w:p w14:paraId="17C71641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Klara Martinsson, </w:t>
      </w:r>
    </w:p>
    <w:p w14:paraId="4BAD6799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Kristina Cardell, </w:t>
      </w:r>
    </w:p>
    <w:p w14:paraId="566C23F5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Mattias Ekstedt, </w:t>
      </w:r>
    </w:p>
    <w:p w14:paraId="0DAC63DF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Stergios Kechagias</w:t>
      </w:r>
    </w:p>
    <w:p w14:paraId="29800AC6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"http://www.sciencedirect.com/science/article/pii/S193152441400334X"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02A2094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2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Spleen stiffness measurement can predict clinical complications in compensated HCV-related cirrhosis: A prospective study</w:t>
        </w:r>
      </w:hyperlink>
    </w:p>
    <w:p w14:paraId="5B308EA7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0DD820B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7CD2D6FB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60, Issue 6, </w:t>
      </w:r>
    </w:p>
    <w:p w14:paraId="3F8E461B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2014, </w:t>
      </w:r>
    </w:p>
    <w:p w14:paraId="50245B71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1158-1164</w:t>
      </w:r>
    </w:p>
    <w:p w14:paraId="1DD4CB87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Antonio Colecchia, </w:t>
      </w:r>
    </w:p>
    <w:p w14:paraId="0790CCD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Agostino Colli, </w:t>
      </w:r>
    </w:p>
    <w:p w14:paraId="590F22E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Giovanni Casazza, </w:t>
      </w:r>
    </w:p>
    <w:p w14:paraId="34BBE199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Daniele Mandolesi, </w:t>
      </w:r>
    </w:p>
    <w:p w14:paraId="26CA7BF5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Davide Festi</w:t>
      </w:r>
    </w:p>
    <w:p w14:paraId="41022385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"http://www.sciencedirect.com/science/article/pii/S0168827814001329"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A198408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3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Long-term native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in biliary atresia: Development of a novel scoring system using histology and standard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tests</w:t>
        </w:r>
      </w:hyperlink>
    </w:p>
    <w:p w14:paraId="0FEACAC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D72CE2C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785C548F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60, Issue 6, </w:t>
      </w:r>
    </w:p>
    <w:p w14:paraId="0924E55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2014, </w:t>
      </w:r>
    </w:p>
    <w:p w14:paraId="677F09F4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1242-1248</w:t>
      </w:r>
    </w:p>
    <w:p w14:paraId="0FADBD32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Hirofumi Tomita, </w:t>
      </w:r>
    </w:p>
    <w:p w14:paraId="173FDBB1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Yohei Masugi, </w:t>
      </w:r>
    </w:p>
    <w:p w14:paraId="07DBD571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Ken Hoshino, </w:t>
      </w:r>
    </w:p>
    <w:p w14:paraId="1798161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Yasushi Fuchimoto, </w:t>
      </w:r>
    </w:p>
    <w:p w14:paraId="409503A4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Tatsuo Kuroda</w:t>
      </w:r>
    </w:p>
    <w:p w14:paraId="2FB991C1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"http://www.sciencedirect.com/science/article/pii/S0168827814001044"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D197785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4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Invasive and non-invasive methods for the assessment of fibrosis and disease progression in chronic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disease</w:t>
        </w:r>
      </w:hyperlink>
    </w:p>
    <w:p w14:paraId="550B246C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7812DDC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Best Practice &amp; Research Clinical Gastroenterology, </w:t>
      </w:r>
    </w:p>
    <w:p w14:paraId="21C9169B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25, Issue 2, </w:t>
      </w:r>
    </w:p>
    <w:p w14:paraId="3A750F4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2011, </w:t>
      </w:r>
    </w:p>
    <w:p w14:paraId="37D8D264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291-303</w:t>
      </w:r>
    </w:p>
    <w:p w14:paraId="140C22D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Laurent Castera</w:t>
      </w:r>
    </w:p>
    <w:p w14:paraId="30A25EA3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"http://www.sciencedirect.com/science/article/pii/S1521691811000291"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01571B3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5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Pain-related anxiety mediates the relationship between depressive symptoms and pain interference in veterans with hepatitis C</w:t>
        </w:r>
      </w:hyperlink>
    </w:p>
    <w:p w14:paraId="31B7BBB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0AA2816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General Hospital Psychiatry, </w:t>
      </w:r>
    </w:p>
    <w:p w14:paraId="4AD0B972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37, Issue 6, </w:t>
      </w:r>
    </w:p>
    <w:p w14:paraId="4467222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November–December 2015, </w:t>
      </w:r>
    </w:p>
    <w:p w14:paraId="439626E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533-537</w:t>
      </w:r>
    </w:p>
    <w:p w14:paraId="725F6BF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Melissa H. Adams, </w:t>
      </w:r>
    </w:p>
    <w:p w14:paraId="51BDF331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Travis I. Lovejoy, </w:t>
      </w:r>
    </w:p>
    <w:p w14:paraId="7F27806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Dennis C. Turk, </w:t>
      </w:r>
    </w:p>
    <w:p w14:paraId="2976EFC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Steven K. Dobscha, </w:t>
      </w:r>
    </w:p>
    <w:p w14:paraId="52DA5E6B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Benjamin J. Morasco</w:t>
      </w:r>
    </w:p>
    <w:p w14:paraId="1E650BA2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"http://www.sciencedirect.com/science/article/pii/S0163834315001589"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57C1ABF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6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High HCV cure rates for people who use drugs treated with direct acting antiviral therapy at an urban primary care clinic</w:t>
        </w:r>
      </w:hyperlink>
    </w:p>
    <w:p w14:paraId="251AE383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396CF11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International Journal of Drug Policy, </w:t>
      </w:r>
    </w:p>
    <w:p w14:paraId="1B9274A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6C9D30"/>
          <w:sz w:val="20"/>
          <w:szCs w:val="20"/>
          <w:lang w:val="en-CA"/>
        </w:rPr>
        <w:t>In press, corrected proof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, </w:t>
      </w:r>
    </w:p>
    <w:p w14:paraId="5C92DED9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Available online 12 August 2017</w:t>
      </w:r>
    </w:p>
    <w:p w14:paraId="097C080C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Brianna L. Norton, </w:t>
      </w:r>
    </w:p>
    <w:p w14:paraId="764D6655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Julia Fleming, </w:t>
      </w:r>
    </w:p>
    <w:p w14:paraId="125BD101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Marcus A. Bachhuber, </w:t>
      </w:r>
    </w:p>
    <w:p w14:paraId="676DCC3B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Meredith Steinman, </w:t>
      </w:r>
    </w:p>
    <w:p w14:paraId="7A40EE76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Alain H. Litwin</w:t>
      </w:r>
    </w:p>
    <w:p w14:paraId="28092ED0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"http://www.sciencedirect.com/science/article/pii/S0955395917302359"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355A47A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7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Tratamiento del paciente con hepatitis crónica por el virus de la hepatitis B</w:t>
        </w:r>
      </w:hyperlink>
    </w:p>
    <w:p w14:paraId="079397AB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42E2934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Enfermedades Infecciosas y Microbiología Clínica, </w:t>
      </w:r>
    </w:p>
    <w:p w14:paraId="39EF7E91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26, Supplement 7, </w:t>
      </w:r>
    </w:p>
    <w:p w14:paraId="33D74FE0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May 2008, </w:t>
      </w:r>
    </w:p>
    <w:p w14:paraId="66201DF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56-65</w:t>
      </w:r>
    </w:p>
    <w:p w14:paraId="792B560A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Manuel Rodríguez, </w:t>
      </w:r>
    </w:p>
    <w:p w14:paraId="0E90A364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María Luisa González-Diéguez</w:t>
      </w:r>
    </w:p>
    <w:p w14:paraId="5DD8DA37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"http://www.sciencedirect.com/science/article/pii/S0213005X08765200"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338543C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8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Fibrosis in Hepatitis C Patients Predicts Complications After Elective Total Joint Arthroplasty</w:t>
        </w:r>
      </w:hyperlink>
    </w:p>
    <w:p w14:paraId="03045CF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9700B8F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The Journal of Arthroplasty, </w:t>
      </w:r>
    </w:p>
    <w:p w14:paraId="3A7848E4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29, Issue 1, </w:t>
      </w:r>
    </w:p>
    <w:p w14:paraId="33911870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2014, </w:t>
      </w:r>
    </w:p>
    <w:p w14:paraId="606350B6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7-10</w:t>
      </w:r>
    </w:p>
    <w:p w14:paraId="5D1C2FA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Fabio Orozco, </w:t>
      </w:r>
    </w:p>
    <w:p w14:paraId="1D5D1C32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Zachary D. Post, </w:t>
      </w:r>
    </w:p>
    <w:p w14:paraId="180F6DA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Omkar Baxi, </w:t>
      </w:r>
    </w:p>
    <w:p w14:paraId="22EF5294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Adam Miller, </w:t>
      </w:r>
    </w:p>
    <w:p w14:paraId="523FAB3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Alvin Ong</w:t>
      </w:r>
    </w:p>
    <w:p w14:paraId="6F993B31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"http://www.sciencedirect.com/science/article/pii/S0883540313002659"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480C68D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9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Primary Biliary Cholangitis: advances in management and treatment of the disease</w:t>
        </w:r>
      </w:hyperlink>
    </w:p>
    <w:p w14:paraId="3B4E03E3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access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3AF7EE30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4796F4B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Disease, </w:t>
      </w:r>
    </w:p>
    <w:p w14:paraId="51AF7181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49, Issue 8, </w:t>
      </w:r>
    </w:p>
    <w:p w14:paraId="52A232DC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2017, </w:t>
      </w:r>
    </w:p>
    <w:p w14:paraId="33860953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841-846</w:t>
      </w:r>
    </w:p>
    <w:p w14:paraId="3820821B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Pietro Invernizzi, </w:t>
      </w:r>
    </w:p>
    <w:p w14:paraId="522C0E30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Annarosa Floreani, </w:t>
      </w:r>
    </w:p>
    <w:p w14:paraId="7F29331B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Marco Carbone, </w:t>
      </w:r>
    </w:p>
    <w:p w14:paraId="6A9A93AF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Marco Marzioni, </w:t>
      </w:r>
    </w:p>
    <w:p w14:paraId="47208A99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Domenico Alvaro</w:t>
      </w:r>
    </w:p>
    <w:p w14:paraId="4671EA3F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"http://www.sciencedirect.com/science/article/pii/S1590865817308575/pdfft?md5=d8b851fe4ec6231fd602d957c94499d9&amp;pid=1-s2.0-S1590865817308575-main.pdf"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(559 KB)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B34447C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00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Non-invasive assessment of hepatic fibrosis in a series of patients with Wilson's Disease</w:t>
        </w:r>
      </w:hyperlink>
    </w:p>
    <w:p w14:paraId="3F341B7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D0E9CF1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Disease, </w:t>
      </w:r>
    </w:p>
    <w:p w14:paraId="44A794E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44, Issue 6, </w:t>
      </w:r>
    </w:p>
    <w:p w14:paraId="6C093DF5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2012, </w:t>
      </w:r>
    </w:p>
    <w:p w14:paraId="399AD57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487-491</w:t>
      </w:r>
    </w:p>
    <w:p w14:paraId="03FD156C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Margherita Sini, </w:t>
      </w:r>
    </w:p>
    <w:p w14:paraId="1F2B9120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Orazio Sorbello, </w:t>
      </w:r>
    </w:p>
    <w:p w14:paraId="656B37A3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Alberto Civolani, </w:t>
      </w:r>
    </w:p>
    <w:p w14:paraId="5D425F33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Mauro Liggi, </w:t>
      </w:r>
    </w:p>
    <w:p w14:paraId="564B1273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Luigi Demelia</w:t>
      </w:r>
    </w:p>
    <w:p w14:paraId="190FA756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"http://www.sciencedirect.com/science/article/pii/S1590865811004750"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89354C1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01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Antiviral Therapy for Chronic Hepatitis B Virus Infection and Development of Hepatocellular Carcinoma in a US Population</w:t>
        </w:r>
      </w:hyperlink>
    </w:p>
    <w:p w14:paraId="172720AB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31D0E92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1CC4D7B3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12, Issue 5, </w:t>
      </w:r>
    </w:p>
    <w:p w14:paraId="4693ADA4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May 2014, </w:t>
      </w:r>
    </w:p>
    <w:p w14:paraId="2A794E96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885-893</w:t>
      </w:r>
    </w:p>
    <w:p w14:paraId="0AC89A73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Stuart C. Gordon, </w:t>
      </w:r>
    </w:p>
    <w:p w14:paraId="4CD9EBF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Lois E. Lamerato, </w:t>
      </w:r>
    </w:p>
    <w:p w14:paraId="5F3E59CA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Loralee B. Rupp, </w:t>
      </w:r>
    </w:p>
    <w:p w14:paraId="76078C45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Jia Li, </w:t>
      </w:r>
    </w:p>
    <w:p w14:paraId="1A9D36D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CHeCS Investigators</w:t>
      </w:r>
    </w:p>
    <w:p w14:paraId="1C4EA99C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"http://www.sciencedirect.com/science/article/pii/S1542356513015115"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0CD79AD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02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Peripheral blood mononuclear cells microRNA predicts treatment outcome of hepatitis C virus genotype 1 infection</w:t>
        </w:r>
      </w:hyperlink>
    </w:p>
    <w:p w14:paraId="35C19792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EE09EF1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Antiviral Research, </w:t>
      </w:r>
    </w:p>
    <w:p w14:paraId="6A3E7AC2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105, </w:t>
      </w:r>
    </w:p>
    <w:p w14:paraId="79F8644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May 2014, </w:t>
      </w:r>
    </w:p>
    <w:p w14:paraId="492CD987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135-142</w:t>
      </w:r>
    </w:p>
    <w:p w14:paraId="58A1FE1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Edward Hsi, </w:t>
      </w:r>
    </w:p>
    <w:p w14:paraId="599E71DB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Chung-Feng Huang, </w:t>
      </w:r>
    </w:p>
    <w:p w14:paraId="2E82B7C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Chia-Yen Dai, </w:t>
      </w:r>
    </w:p>
    <w:p w14:paraId="67D1F3C2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Suh-Hang Hank Juo, </w:t>
      </w:r>
    </w:p>
    <w:p w14:paraId="7C8153D5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Ming-Lung Yu</w:t>
      </w:r>
    </w:p>
    <w:p w14:paraId="087A03F9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"http://www.sciencedirect.com/science/article/pii/S0166354214000771"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BF72905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03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Correlation of FIBROSpect II With Histologic and Morphometric Evaluation of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in Chronic Hepatitis C</w:t>
        </w:r>
      </w:hyperlink>
    </w:p>
    <w:p w14:paraId="63ED7C2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8C1E8F9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32136064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6, Issue 2, </w:t>
      </w:r>
    </w:p>
    <w:p w14:paraId="2C659E31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February 2008, </w:t>
      </w:r>
    </w:p>
    <w:p w14:paraId="51728AA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242-247</w:t>
      </w:r>
    </w:p>
    <w:p w14:paraId="323EF6A0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Keyur Patel, </w:t>
      </w:r>
    </w:p>
    <w:p w14:paraId="3488218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David R. Nelson, </w:t>
      </w:r>
    </w:p>
    <w:p w14:paraId="657C1EB9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Don C. Rockey, </w:t>
      </w:r>
    </w:p>
    <w:p w14:paraId="65B38CC0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Nezam H. Afdhal, </w:t>
      </w:r>
    </w:p>
    <w:p w14:paraId="342B9105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John G. McHutchison</w:t>
      </w:r>
    </w:p>
    <w:p w14:paraId="06673C8B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"http://www.sciencedirect.com/science/article/pii/S1542356507011056"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18A5E2A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04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Long-term safety and efficacy of microRNA-targeted therapy in chronic hepatitis C patients</w:t>
        </w:r>
      </w:hyperlink>
    </w:p>
    <w:p w14:paraId="744B378A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49E9183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Antiviral Research, </w:t>
      </w:r>
    </w:p>
    <w:p w14:paraId="5241031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111, </w:t>
      </w:r>
    </w:p>
    <w:p w14:paraId="2321560A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November 2014, </w:t>
      </w:r>
    </w:p>
    <w:p w14:paraId="50EE83B1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53-59</w:t>
      </w:r>
    </w:p>
    <w:p w14:paraId="693EF0C5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Meike H. van der Ree, </w:t>
      </w:r>
    </w:p>
    <w:p w14:paraId="2EA79CB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Adriaan J. van der Meer, </w:t>
      </w:r>
    </w:p>
    <w:p w14:paraId="6F35036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Joep de Bruijne, </w:t>
      </w:r>
    </w:p>
    <w:p w14:paraId="5FD18E11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Raoel Maan, </w:t>
      </w:r>
    </w:p>
    <w:p w14:paraId="05440CC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Hendrik W. Reesink</w:t>
      </w:r>
    </w:p>
    <w:p w14:paraId="1EABDA29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"http://www.sciencedirect.com/science/article/pii/S0166354214002526"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1DD0786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05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Safety and Efficacy of Autologous Bone Marrow Stem Cell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Through Hepatic Artery for the Treatment of Chronic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Failure: A Preliminary Study</w:t>
        </w:r>
      </w:hyperlink>
    </w:p>
    <w:p w14:paraId="57767519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6771C9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Transplantation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Proceedings, </w:t>
      </w:r>
    </w:p>
    <w:p w14:paraId="5291BFC0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40, Issue 4, </w:t>
      </w:r>
    </w:p>
    <w:p w14:paraId="3C760763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May 2008, </w:t>
      </w:r>
    </w:p>
    <w:p w14:paraId="17062441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1140-1144</w:t>
      </w:r>
    </w:p>
    <w:p w14:paraId="61A9896F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A.A. Khan, </w:t>
      </w:r>
    </w:p>
    <w:p w14:paraId="400A4D87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N. Parveen, </w:t>
      </w:r>
    </w:p>
    <w:p w14:paraId="664D0497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V.S. Mahaboob, </w:t>
      </w:r>
    </w:p>
    <w:p w14:paraId="33B5F8D0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A. Rajendraprasad, </w:t>
      </w:r>
    </w:p>
    <w:p w14:paraId="671702E0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C.M. Habibullah</w:t>
      </w:r>
    </w:p>
    <w:p w14:paraId="78D637DE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"http://www.sciencedirect.com/science/article/pii/S0041134508003497"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D2A4073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06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Le suivi biologique avant et après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hépatique</w:t>
        </w:r>
      </w:hyperlink>
    </w:p>
    <w:p w14:paraId="68F75EE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500D00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Revue Francophone des Laboratoires, </w:t>
      </w:r>
    </w:p>
    <w:p w14:paraId="3B39B65F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2006, Issue 387, </w:t>
      </w:r>
    </w:p>
    <w:p w14:paraId="301630E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2006, </w:t>
      </w:r>
    </w:p>
    <w:p w14:paraId="5E5EF851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79-86</w:t>
      </w:r>
    </w:p>
    <w:p w14:paraId="7C691290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Yvon Calmus, </w:t>
      </w:r>
    </w:p>
    <w:p w14:paraId="65FA2807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Filoména Conti, </w:t>
      </w:r>
    </w:p>
    <w:p w14:paraId="48DE8F5A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Michel Vaubourdolle</w:t>
      </w:r>
    </w:p>
    <w:p w14:paraId="1D2E3E5F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"http://www.sciencedirect.com/science/article/pii/S1773035X06805022"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21B91B7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07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Non-invasive methods can predict oesophageal varices in patients with biliary atresia after a Kasai procedure</w:t>
        </w:r>
      </w:hyperlink>
    </w:p>
    <w:p w14:paraId="46B1CCBB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E080511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Disease, </w:t>
      </w:r>
    </w:p>
    <w:p w14:paraId="04B71C92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43, Issue 8, </w:t>
      </w:r>
    </w:p>
    <w:p w14:paraId="7FCFB3C6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2011, </w:t>
      </w:r>
    </w:p>
    <w:p w14:paraId="5E30AF9C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659-663</w:t>
      </w:r>
    </w:p>
    <w:p w14:paraId="0CCDD71B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Antonio Colecchia, </w:t>
      </w:r>
    </w:p>
    <w:p w14:paraId="4FC1DBB5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Anna Rita Di Biase, </w:t>
      </w:r>
    </w:p>
    <w:p w14:paraId="5B1691BC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Eleonora Scaioli, </w:t>
      </w:r>
    </w:p>
    <w:p w14:paraId="0BE1B11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Barbara Predieri, </w:t>
      </w:r>
    </w:p>
    <w:p w14:paraId="6C547AE0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Davide Festi</w:t>
      </w:r>
    </w:p>
    <w:p w14:paraId="7FFADF4E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"http://www.sciencedirect.com/science/article/pii/S1590865811001460"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6559DF5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08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Efficacy and safety study of cenicriviroc for the treatment of non-alcoholic steatohepatitis in adult subjects with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fibrosis: CENTAUR Phase 2b study design</w:t>
        </w:r>
      </w:hyperlink>
    </w:p>
    <w:p w14:paraId="2D99AC20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access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7B6D2595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547BCCB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Contemporary Clinical Trials, </w:t>
      </w:r>
    </w:p>
    <w:p w14:paraId="4C226E5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47, </w:t>
      </w:r>
    </w:p>
    <w:p w14:paraId="5FF0F5F2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March 2016, </w:t>
      </w:r>
    </w:p>
    <w:p w14:paraId="3A183109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356-365</w:t>
      </w:r>
    </w:p>
    <w:p w14:paraId="4D1E043B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Scott Friedman, </w:t>
      </w:r>
    </w:p>
    <w:p w14:paraId="13951CBC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Arun Sanyal, </w:t>
      </w:r>
    </w:p>
    <w:p w14:paraId="5A7C0ED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Zachary Goodman, </w:t>
      </w:r>
    </w:p>
    <w:p w14:paraId="6452574C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Eric Lefebvre, </w:t>
      </w:r>
    </w:p>
    <w:p w14:paraId="45EBEEDA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Vlad Ratziu</w:t>
      </w:r>
    </w:p>
    <w:p w14:paraId="0736FEC9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"http://www.sciencedirect.com/science/article/pii/S155171441630026X/pdfft?md5=3dea94ae0f1dc6ecc9db50385aa2b14b&amp;pid=1-s2.0-S155171441630026X-main.pdf"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(864 KB)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3D91379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09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Similarities and differences between pediatric and adult nonalcoholic fatty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</w:t>
        </w:r>
      </w:hyperlink>
    </w:p>
    <w:p w14:paraId="19CCFA7A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7B1D4EA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Metabolism, </w:t>
      </w:r>
    </w:p>
    <w:p w14:paraId="2C41F07F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65, Issue 8, </w:t>
      </w:r>
    </w:p>
    <w:p w14:paraId="78B409A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2016, </w:t>
      </w:r>
    </w:p>
    <w:p w14:paraId="2DE363D9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1161-1171</w:t>
      </w:r>
    </w:p>
    <w:p w14:paraId="077A5261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Maricruz Crespo, </w:t>
      </w:r>
    </w:p>
    <w:p w14:paraId="7AB6FED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Sara Lappe, </w:t>
      </w:r>
    </w:p>
    <w:p w14:paraId="595B99BB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Ariel E. Feldstein, </w:t>
      </w:r>
    </w:p>
    <w:p w14:paraId="2A257F1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Naim Alkhouri</w:t>
      </w:r>
    </w:p>
    <w:p w14:paraId="7B8A4FC0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"http://www.sciencedirect.com/science/article/pii/S0026049516000159"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4227F40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10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High hepatic and extrahepatic mortality and low treatment uptake in HCV-coinfected persons in the Swiss HIV cohort study between 2001 and 2013</w:t>
        </w:r>
      </w:hyperlink>
    </w:p>
    <w:p w14:paraId="3A786F86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95B4724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7DC4F349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63, Issue 3, </w:t>
      </w:r>
    </w:p>
    <w:p w14:paraId="07B6351A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2015, </w:t>
      </w:r>
    </w:p>
    <w:p w14:paraId="741FEA67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573-580</w:t>
      </w:r>
    </w:p>
    <w:p w14:paraId="077067F5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Helen Kovari, </w:t>
      </w:r>
    </w:p>
    <w:p w14:paraId="7E50E343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Bruno Ledergerber, </w:t>
      </w:r>
    </w:p>
    <w:p w14:paraId="002B8990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Matthias Cavassini, </w:t>
      </w:r>
    </w:p>
    <w:p w14:paraId="2149157B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Juan Ambrosioni, </w:t>
      </w:r>
    </w:p>
    <w:p w14:paraId="0BC9E40F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Swiss HIV Cohort Study</w:t>
      </w:r>
    </w:p>
    <w:p w14:paraId="5B3EC32D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"http://www.sciencedirect.com/science/article/pii/S0168827815003025"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1D28A3D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11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Enfermedades hepáticas</w:t>
        </w:r>
      </w:hyperlink>
    </w:p>
    <w:p w14:paraId="550E076C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63F9C1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Gastroenterología y Hepatología, </w:t>
      </w:r>
    </w:p>
    <w:p w14:paraId="215400B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31, Supplement 4, </w:t>
      </w:r>
    </w:p>
    <w:p w14:paraId="2EAD191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October 2008, </w:t>
      </w:r>
    </w:p>
    <w:p w14:paraId="41A87DAB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93-104</w:t>
      </w:r>
    </w:p>
    <w:p w14:paraId="77E9DBB0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José Luis Calleja, </w:t>
      </w:r>
    </w:p>
    <w:p w14:paraId="619DF595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Agustín Albillos, </w:t>
      </w:r>
    </w:p>
    <w:p w14:paraId="03E33EB5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Rafael Bañares</w:t>
      </w:r>
    </w:p>
    <w:p w14:paraId="3FE9569C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"http://www.sciencedirect.com/science/article/pii/S0210570508766378"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5AC62A1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12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Retention in buprenorphine treatment is associated with improved HCV care outcomes</w:t>
        </w:r>
      </w:hyperlink>
    </w:p>
    <w:p w14:paraId="7150B106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FA41AC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Substance Abuse Treatment, </w:t>
      </w:r>
    </w:p>
    <w:p w14:paraId="15A532C5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75, </w:t>
      </w:r>
    </w:p>
    <w:p w14:paraId="7D99728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2017, </w:t>
      </w:r>
    </w:p>
    <w:p w14:paraId="02CC73E7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38-42</w:t>
      </w:r>
    </w:p>
    <w:p w14:paraId="78870EF3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B.L. Norton, </w:t>
      </w:r>
    </w:p>
    <w:p w14:paraId="70557CA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A. Beitin, </w:t>
      </w:r>
    </w:p>
    <w:p w14:paraId="1A9C3E0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M. Glenn, </w:t>
      </w:r>
    </w:p>
    <w:p w14:paraId="77047C44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J. DeLuca, </w:t>
      </w:r>
    </w:p>
    <w:p w14:paraId="022021DC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C.O. Cunningham</w:t>
      </w:r>
    </w:p>
    <w:p w14:paraId="25BFB0CB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"http://www.sciencedirect.com/science/article/pii/S0740547216301489"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5EE143F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13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Effectiveness of surveillance for hepatocellular carcinoma in clinical practice: A United States cohort</w:t>
        </w:r>
      </w:hyperlink>
    </w:p>
    <w:p w14:paraId="598B7DB7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762C499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031D09B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65, Issue 6, </w:t>
      </w:r>
    </w:p>
    <w:p w14:paraId="0C0B3735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2016, </w:t>
      </w:r>
    </w:p>
    <w:p w14:paraId="2551B1CB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1148-1154</w:t>
      </w:r>
    </w:p>
    <w:p w14:paraId="4A1E726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Sahil Mittal, </w:t>
      </w:r>
    </w:p>
    <w:p w14:paraId="0D18D1AC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Fasiha Kanwal, </w:t>
      </w:r>
    </w:p>
    <w:p w14:paraId="0C307E44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Jun Ying, </w:t>
      </w:r>
    </w:p>
    <w:p w14:paraId="3B68B4D2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Randy Chung, </w:t>
      </w:r>
    </w:p>
    <w:p w14:paraId="3AEDA605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Hashem B. El-Serag</w:t>
      </w:r>
    </w:p>
    <w:p w14:paraId="4A06DD77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"http://www.sciencedirect.com/science/article/pii/S0168827816303956"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46AFB4C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14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Onsite treatment of HCV infection with direct acting antivirals within an opioid treatment program</w:t>
        </w:r>
      </w:hyperlink>
    </w:p>
    <w:p w14:paraId="173736A7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C38664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Substance Abuse Treatment, </w:t>
      </w:r>
    </w:p>
    <w:p w14:paraId="5AB99CAB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75, </w:t>
      </w:r>
    </w:p>
    <w:p w14:paraId="1DBC4043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2017, </w:t>
      </w:r>
    </w:p>
    <w:p w14:paraId="59FA12A5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49-53</w:t>
      </w:r>
    </w:p>
    <w:p w14:paraId="69AA28A5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Jenna L. Butner, </w:t>
      </w:r>
    </w:p>
    <w:p w14:paraId="3FE62093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Neil Gupta, </w:t>
      </w:r>
    </w:p>
    <w:p w14:paraId="7A7C910C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Chris Fabian, </w:t>
      </w:r>
    </w:p>
    <w:p w14:paraId="17D57DE9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Susan Henry, </w:t>
      </w:r>
    </w:p>
    <w:p w14:paraId="744C138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Jeanette M. Tetrault</w:t>
      </w:r>
    </w:p>
    <w:p w14:paraId="25972C78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"http://www.sciencedirect.com/science/article/pii/S074054721630321X"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391B111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15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Host Response to Translocated Microbial Products Predicts Outcomes of Patients With HBV or HCV Infection</w:t>
        </w:r>
      </w:hyperlink>
    </w:p>
    <w:p w14:paraId="774298D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0EF3F42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055AB340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141, Issue 4, </w:t>
      </w:r>
    </w:p>
    <w:p w14:paraId="039B63CA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October 2011, </w:t>
      </w:r>
    </w:p>
    <w:p w14:paraId="7B4FDF12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1220-1230.e3</w:t>
      </w:r>
    </w:p>
    <w:p w14:paraId="422DB990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Netanya G. Sandler, </w:t>
      </w:r>
    </w:p>
    <w:p w14:paraId="6F34A53F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Christopher Koh, </w:t>
      </w:r>
    </w:p>
    <w:p w14:paraId="51B45D3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Annelys Roque, </w:t>
      </w:r>
    </w:p>
    <w:p w14:paraId="0F690696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Jason L. Eccleston, </w:t>
      </w:r>
    </w:p>
    <w:p w14:paraId="4B2E68C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Daniel C. Douek</w:t>
      </w:r>
    </w:p>
    <w:p w14:paraId="4E7694A6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"http://www.sciencedirect.com/science/article/pii/S0016508511009139"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63195E6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16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Host interleukin-28B genetic variants versus viral kinetics in determining responses to standard-of-care for Asians with hepatitis C genotype 1</w:t>
        </w:r>
      </w:hyperlink>
    </w:p>
    <w:p w14:paraId="27505A1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09E0844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Antiviral Research, </w:t>
      </w:r>
    </w:p>
    <w:p w14:paraId="59AFEA99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93, Issue 2, </w:t>
      </w:r>
    </w:p>
    <w:p w14:paraId="4CC7DDE0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February 2012, </w:t>
      </w:r>
    </w:p>
    <w:p w14:paraId="2A97C29A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239-244</w:t>
      </w:r>
    </w:p>
    <w:p w14:paraId="1B115AD3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Chung-Feng Huang, </w:t>
      </w:r>
    </w:p>
    <w:p w14:paraId="03D61212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Ming-Lun Yeh, </w:t>
      </w:r>
    </w:p>
    <w:p w14:paraId="467FDF9B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Jee-Fu Huang, </w:t>
      </w:r>
    </w:p>
    <w:p w14:paraId="32B21773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Jeng-Fu Yang, </w:t>
      </w:r>
    </w:p>
    <w:p w14:paraId="753A5DF5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Ming-Lung Yu</w:t>
      </w:r>
    </w:p>
    <w:p w14:paraId="5B336F45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"http://www.sciencedirect.com/science/article/pii/S0166354211005213"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F40A03A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17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Th-17 cells infiltrate the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in human biliary atresia and are related to surgical outcome</w:t>
        </w:r>
      </w:hyperlink>
    </w:p>
    <w:p w14:paraId="4D4FBC11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6EEC0B4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Pediatric Surgery, </w:t>
      </w:r>
    </w:p>
    <w:p w14:paraId="10637BC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50, Issue 8, </w:t>
      </w:r>
    </w:p>
    <w:p w14:paraId="53905895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2015, </w:t>
      </w:r>
    </w:p>
    <w:p w14:paraId="63A33D6B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1297-1303</w:t>
      </w:r>
    </w:p>
    <w:p w14:paraId="0878244A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Richard Hill, </w:t>
      </w:r>
    </w:p>
    <w:p w14:paraId="0414EC60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Alberto Quaglia, </w:t>
      </w:r>
    </w:p>
    <w:p w14:paraId="31BCC8E9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Munther Hussain, </w:t>
      </w:r>
    </w:p>
    <w:p w14:paraId="327468AA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Nedim Hadzic, </w:t>
      </w:r>
    </w:p>
    <w:p w14:paraId="36E00951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Mark Davenport</w:t>
      </w:r>
    </w:p>
    <w:p w14:paraId="4BD22DCF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"http://www.sciencedirect.com/science/article/pii/S0022346815000858"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9343FAE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18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Predictors of pain intensity and pain functioning in patients with the hepatitis C virus</w:t>
        </w:r>
      </w:hyperlink>
    </w:p>
    <w:p w14:paraId="447BDC1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EB81F92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General Hospital Psychiatry, </w:t>
      </w:r>
    </w:p>
    <w:p w14:paraId="58A0187A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32, Issue 4, </w:t>
      </w:r>
    </w:p>
    <w:p w14:paraId="10D7E481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July–August 2010, </w:t>
      </w:r>
    </w:p>
    <w:p w14:paraId="4565D6B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413-418</w:t>
      </w:r>
    </w:p>
    <w:p w14:paraId="6EEB30F9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Benjamin J. Morasco, </w:t>
      </w:r>
    </w:p>
    <w:p w14:paraId="4FC2C262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Marilyn Huckans, </w:t>
      </w:r>
    </w:p>
    <w:p w14:paraId="7DA8023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Jennifer M. Loftis, </w:t>
      </w:r>
    </w:p>
    <w:p w14:paraId="316AD9CB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Jonathan Woodhouse, </w:t>
      </w:r>
    </w:p>
    <w:p w14:paraId="6B320F7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Peter Hauser</w:t>
      </w:r>
    </w:p>
    <w:p w14:paraId="7A89514D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"http://www.sciencedirect.com/science/article/pii/S0163834310000605"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100F2FC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19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Characteristics of Congenital Hepatic Fibrosis in a Large Cohort of Patients With Autosomal Recessive Polycystic Kidney Disease</w:t>
        </w:r>
      </w:hyperlink>
    </w:p>
    <w:p w14:paraId="1C765257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2418E34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27F92185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144, Issue 1, </w:t>
      </w:r>
    </w:p>
    <w:p w14:paraId="1B87A521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2013, </w:t>
      </w:r>
    </w:p>
    <w:p w14:paraId="3DD69F7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112-121.e2</w:t>
      </w:r>
    </w:p>
    <w:p w14:paraId="6DB18551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Meral Gunay–Aygun, </w:t>
      </w:r>
    </w:p>
    <w:p w14:paraId="4E54632B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Esperanza Font–Montgomery, </w:t>
      </w:r>
    </w:p>
    <w:p w14:paraId="166D5472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Linda Lukose, </w:t>
      </w:r>
    </w:p>
    <w:p w14:paraId="7B4D5B7F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Maya Tuchman Gerstein, </w:t>
      </w:r>
    </w:p>
    <w:p w14:paraId="61BC1F4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Theo Heller</w:t>
      </w:r>
    </w:p>
    <w:p w14:paraId="0908E8A6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"http://www.sciencedirect.com/science/article/pii/S0016508512014576"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5D1D377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20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Marcadores serológicos de fibrosis</w:t>
        </w:r>
      </w:hyperlink>
    </w:p>
    <w:p w14:paraId="4DAA47AF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88CDB0B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Gastroenterología y Hepatología, </w:t>
      </w:r>
    </w:p>
    <w:p w14:paraId="6EBBFFFF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35, Supplement 2, </w:t>
      </w:r>
    </w:p>
    <w:p w14:paraId="3D58D305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2012, </w:t>
      </w:r>
    </w:p>
    <w:p w14:paraId="13A44A8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10-16</w:t>
      </w:r>
    </w:p>
    <w:p w14:paraId="20CCADA2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Guillermo Fernández-Varo</w:t>
      </w:r>
    </w:p>
    <w:p w14:paraId="672DF258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"http://www.sciencedirect.com/science/article/pii/S0210570512700444"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8B719A5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21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Virological characteristics of occult hepatitis B virus in a North American cohort of human immunodeficiency virus type 1-positive patients on dual active anti-HBV/HIV therapy</w:t>
        </w:r>
      </w:hyperlink>
    </w:p>
    <w:p w14:paraId="535FBC90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AD1B030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Clinical Virology, </w:t>
      </w:r>
    </w:p>
    <w:p w14:paraId="7960ED09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60, Issue 4, </w:t>
      </w:r>
    </w:p>
    <w:p w14:paraId="16727D0A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2014, </w:t>
      </w:r>
    </w:p>
    <w:p w14:paraId="4133AB65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347-353</w:t>
      </w:r>
    </w:p>
    <w:p w14:paraId="76431575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Carla S. Coffin, </w:t>
      </w:r>
    </w:p>
    <w:p w14:paraId="069B2C8F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Patricia M. Mulrooney-Cousins, </w:t>
      </w:r>
    </w:p>
    <w:p w14:paraId="0A091197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Carla Osiowy, </w:t>
      </w:r>
    </w:p>
    <w:p w14:paraId="18F484B5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Frank van der Meer, </w:t>
      </w:r>
    </w:p>
    <w:p w14:paraId="7793C5BA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M. John Gill</w:t>
      </w:r>
    </w:p>
    <w:p w14:paraId="7B1576B0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"http://www.sciencedirect.com/science/article/pii/S1386653214001541"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177438A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22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Hepatitis por el virus C</w:t>
        </w:r>
      </w:hyperlink>
    </w:p>
    <w:p w14:paraId="5766B383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A019324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Medicine - Programa de Formación Médica Continuada Acreditado, </w:t>
      </w:r>
    </w:p>
    <w:p w14:paraId="49769642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12, Issue 9, </w:t>
      </w:r>
    </w:p>
    <w:p w14:paraId="656F3512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2016, </w:t>
      </w:r>
    </w:p>
    <w:p w14:paraId="7653DE3C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484-493</w:t>
      </w:r>
    </w:p>
    <w:p w14:paraId="0A8196D1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J. Cabezas, </w:t>
      </w:r>
    </w:p>
    <w:p w14:paraId="28837C83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S. Llerena, </w:t>
      </w:r>
    </w:p>
    <w:p w14:paraId="574C63F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S. Menéndez, </w:t>
      </w:r>
    </w:p>
    <w:p w14:paraId="28A4B5C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C. Alonso Martín, </w:t>
      </w:r>
    </w:p>
    <w:p w14:paraId="51DF71F5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J. Crespo García</w:t>
      </w:r>
    </w:p>
    <w:p w14:paraId="0423A0D8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"http://www.sciencedirect.com/science/article/pii/S0304541216300294"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5DE33F7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23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Impact of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 After the Fontan Operation</w:t>
        </w:r>
      </w:hyperlink>
    </w:p>
    <w:p w14:paraId="187C7F19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B2498E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The American Journal of Cardiology, </w:t>
      </w:r>
    </w:p>
    <w:p w14:paraId="460BBAC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115, Issue 2, </w:t>
      </w:r>
    </w:p>
    <w:p w14:paraId="4B0A2A4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15 January 2015, </w:t>
      </w:r>
    </w:p>
    <w:p w14:paraId="6005D863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249-252</w:t>
      </w:r>
    </w:p>
    <w:p w14:paraId="5B4B36F0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Ian Lindsay, </w:t>
      </w:r>
    </w:p>
    <w:p w14:paraId="6F878162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Joy Johnson, </w:t>
      </w:r>
    </w:p>
    <w:p w14:paraId="3C7B718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Melanie D. Everitt, </w:t>
      </w:r>
    </w:p>
    <w:p w14:paraId="66BF3BA8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James Hoffman, </w:t>
      </w:r>
    </w:p>
    <w:p w14:paraId="51608049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Anji T. Yetman</w:t>
      </w:r>
    </w:p>
    <w:p w14:paraId="7E264BB4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"http://www.sciencedirect.com/science/article/pii/S0002914914020207"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E333AC5" w14:textId="77777777" w:rsidR="00487307" w:rsidRPr="00487307" w:rsidRDefault="00487307" w:rsidP="001B6009">
      <w:pPr>
        <w:numPr>
          <w:ilvl w:val="0"/>
          <w:numId w:val="3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24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Diagnostic value of magnetic resonance elastography for detecting and staging of hepatic fibrosis: A meta-analysis</w:t>
        </w:r>
      </w:hyperlink>
    </w:p>
    <w:p w14:paraId="2E624D24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C36330D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Radiology, </w:t>
      </w:r>
    </w:p>
    <w:p w14:paraId="16512C74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69, Issue 12, </w:t>
      </w:r>
    </w:p>
    <w:p w14:paraId="4323107E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2014, </w:t>
      </w:r>
    </w:p>
    <w:p w14:paraId="333C8E03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e545-e552</w:t>
      </w:r>
    </w:p>
    <w:p w14:paraId="3520D392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L.-N. Su, </w:t>
      </w:r>
    </w:p>
    <w:p w14:paraId="476150A5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S.-L. Guo, </w:t>
      </w:r>
    </w:p>
    <w:p w14:paraId="7B5FA427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B.-X. Li, </w:t>
      </w:r>
    </w:p>
    <w:p w14:paraId="1F2960AF" w14:textId="77777777" w:rsidR="00487307" w:rsidRPr="00487307" w:rsidRDefault="00487307" w:rsidP="001B6009">
      <w:pPr>
        <w:numPr>
          <w:ilvl w:val="1"/>
          <w:numId w:val="3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P. Yang</w:t>
      </w:r>
    </w:p>
    <w:p w14:paraId="116EDE70" w14:textId="77777777" w:rsidR="00487307" w:rsidRPr="00487307" w:rsidRDefault="00487307" w:rsidP="001B6009">
      <w:pPr>
        <w:numPr>
          <w:ilvl w:val="1"/>
          <w:numId w:val="3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"http://www.sciencedirect.com/science/article/pii/S0009926014004309"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5581F64" w14:textId="77777777" w:rsidR="00487307" w:rsidRPr="00487307" w:rsidRDefault="00487307" w:rsidP="001B6009">
      <w:pPr>
        <w:numPr>
          <w:ilvl w:val="0"/>
          <w:numId w:val="34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hyperlink r:id="rId125" w:history="1">
        <w:r w:rsidRPr="00487307">
          <w:rPr>
            <w:rFonts w:ascii="Times" w:eastAsia="Times New Roman" w:hAnsi="Times" w:cs="Times New Roman"/>
            <w:color w:val="007398"/>
            <w:sz w:val="20"/>
            <w:szCs w:val="20"/>
            <w:u w:val="single"/>
            <w:lang w:val="en-CA"/>
          </w:rPr>
          <w:t>25</w:t>
        </w:r>
      </w:hyperlink>
    </w:p>
    <w:p w14:paraId="00B91BB8" w14:textId="77777777" w:rsidR="00487307" w:rsidRPr="00487307" w:rsidRDefault="00487307" w:rsidP="001B6009">
      <w:pPr>
        <w:numPr>
          <w:ilvl w:val="0"/>
          <w:numId w:val="34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hyperlink r:id="rId126" w:history="1">
        <w:r w:rsidRPr="00487307">
          <w:rPr>
            <w:rFonts w:ascii="Times" w:eastAsia="Times New Roman" w:hAnsi="Times" w:cs="Times New Roman"/>
            <w:color w:val="007398"/>
            <w:sz w:val="20"/>
            <w:szCs w:val="20"/>
            <w:u w:val="single"/>
            <w:lang w:val="en-CA"/>
          </w:rPr>
          <w:t>50</w:t>
        </w:r>
      </w:hyperlink>
    </w:p>
    <w:p w14:paraId="586913E5" w14:textId="77777777" w:rsidR="00487307" w:rsidRPr="00487307" w:rsidRDefault="00487307" w:rsidP="001B6009">
      <w:pPr>
        <w:numPr>
          <w:ilvl w:val="0"/>
          <w:numId w:val="34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>100</w:t>
      </w:r>
    </w:p>
    <w:p w14:paraId="522D1EEB" w14:textId="77777777" w:rsidR="00487307" w:rsidRPr="00487307" w:rsidRDefault="00487307" w:rsidP="001B6009">
      <w:pPr>
        <w:numPr>
          <w:ilvl w:val="0"/>
          <w:numId w:val="3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>Page 1 of 2</w:t>
      </w:r>
    </w:p>
    <w:p w14:paraId="280803CD" w14:textId="77777777" w:rsidR="00487307" w:rsidRPr="00487307" w:rsidRDefault="00487307" w:rsidP="001B6009">
      <w:pPr>
        <w:numPr>
          <w:ilvl w:val="0"/>
          <w:numId w:val="3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hyperlink r:id="rId127" w:history="1">
        <w:r w:rsidRPr="00487307">
          <w:rPr>
            <w:rFonts w:ascii="Times" w:eastAsia="Times New Roman" w:hAnsi="Times" w:cs="Times New Roman"/>
            <w:color w:val="007398"/>
            <w:sz w:val="20"/>
            <w:szCs w:val="20"/>
            <w:u w:val="single"/>
            <w:lang w:val="en-CA"/>
          </w:rPr>
          <w:t>next</w:t>
        </w:r>
      </w:hyperlink>
    </w:p>
    <w:p w14:paraId="56868E90" w14:textId="77777777" w:rsidR="00487307" w:rsidRPr="00487307" w:rsidRDefault="00487307" w:rsidP="00487307">
      <w:pPr>
        <w:shd w:val="clear" w:color="auto" w:fill="FFFFFF"/>
        <w:rPr>
          <w:rFonts w:ascii="Times" w:eastAsia="Times New Roman" w:hAnsi="Times" w:cs="Times New Roman"/>
          <w:sz w:val="21"/>
          <w:szCs w:val="21"/>
          <w:lang w:val="en-CA"/>
        </w:rPr>
      </w:pPr>
      <w:hyperlink r:id="rId128" w:history="1">
        <w:r w:rsidRPr="00487307">
          <w:rPr>
            <w:rFonts w:ascii="Times" w:eastAsia="Times New Roman" w:hAnsi="Times" w:cs="Times New Roman"/>
            <w:color w:val="505050"/>
            <w:sz w:val="21"/>
            <w:szCs w:val="21"/>
            <w:u w:val="single"/>
            <w:lang w:val="en-CA"/>
          </w:rPr>
          <w:t>Feedback</w:t>
        </w:r>
      </w:hyperlink>
    </w:p>
    <w:p w14:paraId="031801E8" w14:textId="77777777" w:rsidR="00487307" w:rsidRPr="00487307" w:rsidRDefault="00487307" w:rsidP="00487307">
      <w:pPr>
        <w:shd w:val="clear" w:color="auto" w:fill="FFFFFF"/>
        <w:spacing w:line="330" w:lineRule="atLeast"/>
        <w:textAlignment w:val="top"/>
        <w:rPr>
          <w:rFonts w:ascii="Arial" w:eastAsia="Times New Roman" w:hAnsi="Arial" w:cs="Arial"/>
          <w:color w:val="505050"/>
          <w:sz w:val="20"/>
          <w:szCs w:val="20"/>
          <w:lang w:val="en-CA"/>
        </w:rPr>
      </w:pP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"http://www.elsevier.com/solutions/sciencedirect" \t "_blank" </w:instrText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487307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About ScienceDirect</w:t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"http://www.sciencedirect.com/science/activateaccess" \t "_blank" </w:instrText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487307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Remote access</w:t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"http://www.sciencedirect.com/science?_ob=ShoppingCartURL&amp;_method=display&amp;_zone=TopNavBar&amp;_origin=srp&amp;md5=e5857d1631c4b1f612897ed029064507" \t "_blank" </w:instrText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487307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Shopping cart</w:t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"https://service.elsevier.com/app/contact/supporthub/sciencedirect/" \t "_blank" </w:instrText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487307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Contact and support</w:t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"https://www.elsevier.com/legal/elsevier-website-terms-and-conditions" \t "_blank" </w:instrText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487307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Terms and conditions</w:t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"http://www.elsevier.com/legal/privacy-policy" \t "_blank" </w:instrText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487307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Privacy policy</w:t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</w:p>
    <w:p w14:paraId="4B0DE1B8" w14:textId="77777777" w:rsidR="00487307" w:rsidRPr="00487307" w:rsidRDefault="00487307" w:rsidP="00487307">
      <w:pPr>
        <w:shd w:val="clear" w:color="auto" w:fill="FFFFFF"/>
        <w:spacing w:line="330" w:lineRule="atLeast"/>
        <w:textAlignment w:val="top"/>
        <w:rPr>
          <w:rFonts w:ascii="Arial" w:eastAsia="Times New Roman" w:hAnsi="Arial" w:cs="Arial"/>
          <w:color w:val="505050"/>
          <w:sz w:val="20"/>
          <w:szCs w:val="20"/>
          <w:lang w:val="en-CA"/>
        </w:rPr>
      </w:pP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t>Cookies are used by this site. For more information, visit the </w:t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"https://www.elsevier.com/solutions/sciencedirect/support/cookies" \t "_blank" </w:instrText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487307">
        <w:rPr>
          <w:rFonts w:ascii="Arial" w:eastAsia="Times New Roman" w:hAnsi="Arial" w:cs="Arial"/>
          <w:color w:val="007398"/>
          <w:sz w:val="20"/>
          <w:szCs w:val="20"/>
          <w:u w:val="single"/>
          <w:lang w:val="en-CA"/>
        </w:rPr>
        <w:t>cookies page</w:t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t>.</w:t>
      </w:r>
    </w:p>
    <w:p w14:paraId="6E9931C6" w14:textId="77777777" w:rsidR="00487307" w:rsidRPr="00487307" w:rsidRDefault="00487307" w:rsidP="00487307">
      <w:pPr>
        <w:shd w:val="clear" w:color="auto" w:fill="FFFFFF"/>
        <w:spacing w:line="330" w:lineRule="atLeast"/>
        <w:textAlignment w:val="top"/>
        <w:rPr>
          <w:rFonts w:ascii="Arial" w:eastAsia="Times New Roman" w:hAnsi="Arial" w:cs="Arial"/>
          <w:color w:val="505050"/>
          <w:sz w:val="20"/>
          <w:szCs w:val="20"/>
          <w:lang w:val="en-CA"/>
        </w:rPr>
      </w:pP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t>Copyright © 2017 Elsevier B.V. or its licensors or contributors. ScienceDirect ® is a registered trademark of Elsevier B.V.</w:t>
      </w:r>
    </w:p>
    <w:p w14:paraId="06177949" w14:textId="77777777" w:rsidR="00487307" w:rsidRPr="00487307" w:rsidRDefault="00487307" w:rsidP="00487307">
      <w:pPr>
        <w:shd w:val="clear" w:color="auto" w:fill="FFFFFF"/>
        <w:jc w:val="right"/>
        <w:textAlignment w:val="bottom"/>
        <w:rPr>
          <w:rFonts w:ascii="Arial" w:eastAsia="Times New Roman" w:hAnsi="Arial" w:cs="Arial"/>
          <w:color w:val="505050"/>
          <w:sz w:val="21"/>
          <w:szCs w:val="21"/>
          <w:lang w:val="en-CA"/>
        </w:rPr>
      </w:pPr>
      <w:r w:rsidRPr="00487307">
        <w:rPr>
          <w:rFonts w:ascii="Arial" w:eastAsia="Times New Roman" w:hAnsi="Arial" w:cs="Arial"/>
          <w:color w:val="505050"/>
          <w:sz w:val="21"/>
          <w:szCs w:val="21"/>
          <w:lang w:val="en-CA"/>
        </w:rPr>
        <w:fldChar w:fldCharType="begin"/>
      </w:r>
      <w:r w:rsidRPr="00487307">
        <w:rPr>
          <w:rFonts w:ascii="Arial" w:eastAsia="Times New Roman" w:hAnsi="Arial" w:cs="Arial"/>
          <w:color w:val="505050"/>
          <w:sz w:val="21"/>
          <w:szCs w:val="21"/>
          <w:lang w:val="en-CA"/>
        </w:rPr>
        <w:instrText xml:space="preserve"> HYPERLINK "http://www.relx.com/" \t "_blank" </w:instrText>
      </w:r>
      <w:r w:rsidRPr="00487307">
        <w:rPr>
          <w:rFonts w:ascii="Arial" w:eastAsia="Times New Roman" w:hAnsi="Arial" w:cs="Arial"/>
          <w:color w:val="505050"/>
          <w:sz w:val="21"/>
          <w:szCs w:val="21"/>
          <w:lang w:val="en-CA"/>
        </w:rPr>
      </w:r>
      <w:r w:rsidRPr="00487307">
        <w:rPr>
          <w:rFonts w:ascii="Arial" w:eastAsia="Times New Roman" w:hAnsi="Arial" w:cs="Arial"/>
          <w:color w:val="505050"/>
          <w:sz w:val="21"/>
          <w:szCs w:val="21"/>
          <w:lang w:val="en-CA"/>
        </w:rPr>
        <w:fldChar w:fldCharType="separate"/>
      </w:r>
      <w:r w:rsidRPr="00487307">
        <w:rPr>
          <w:rFonts w:ascii="Arial" w:eastAsia="Times New Roman" w:hAnsi="Arial" w:cs="Arial"/>
          <w:color w:val="0000FF"/>
          <w:sz w:val="21"/>
          <w:szCs w:val="21"/>
          <w:u w:val="single"/>
          <w:lang w:val="en-CA"/>
        </w:rPr>
        <w:br/>
      </w:r>
      <w:r w:rsidRPr="00487307">
        <w:rPr>
          <w:rFonts w:ascii="Arial" w:eastAsia="Times New Roman" w:hAnsi="Arial" w:cs="Arial"/>
          <w:color w:val="505050"/>
          <w:sz w:val="21"/>
          <w:szCs w:val="21"/>
          <w:lang w:val="en-CA"/>
        </w:rPr>
        <w:fldChar w:fldCharType="end"/>
      </w:r>
    </w:p>
    <w:p w14:paraId="4D949ED7" w14:textId="77777777" w:rsidR="00487307" w:rsidRPr="00487307" w:rsidRDefault="00487307" w:rsidP="00487307">
      <w:pPr>
        <w:rPr>
          <w:rFonts w:ascii="Times" w:eastAsia="Times New Roman" w:hAnsi="Times" w:cs="Times New Roman"/>
          <w:sz w:val="20"/>
          <w:szCs w:val="20"/>
          <w:lang w:val="en-CA"/>
        </w:rPr>
      </w:pPr>
      <w:hyperlink r:id="rId129" w:anchor="main_content" w:tooltip="Skip to Main content" w:history="1">
        <w:r w:rsidRPr="00487307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shd w:val="clear" w:color="auto" w:fill="FFFFFF"/>
            <w:lang w:val="en-CA"/>
          </w:rPr>
          <w:t>Skip to Main content</w:t>
        </w:r>
      </w:hyperlink>
    </w:p>
    <w:p w14:paraId="599E7638" w14:textId="77777777" w:rsidR="00487307" w:rsidRPr="00487307" w:rsidRDefault="00487307" w:rsidP="001B6009">
      <w:pPr>
        <w:numPr>
          <w:ilvl w:val="0"/>
          <w:numId w:val="36"/>
        </w:numPr>
        <w:shd w:val="clear" w:color="auto" w:fill="FFFFFF"/>
        <w:ind w:left="0" w:right="480"/>
        <w:textAlignment w:val="top"/>
        <w:rPr>
          <w:rFonts w:ascii="Arial" w:eastAsia="Times New Roman" w:hAnsi="Arial" w:cs="Arial"/>
          <w:color w:val="505050"/>
          <w:sz w:val="27"/>
          <w:szCs w:val="27"/>
          <w:lang w:val="en-CA"/>
        </w:rPr>
      </w:pPr>
      <w:hyperlink r:id="rId130" w:history="1">
        <w:r w:rsidRPr="00487307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n-CA"/>
          </w:rPr>
          <w:t>Journals</w:t>
        </w:r>
      </w:hyperlink>
    </w:p>
    <w:p w14:paraId="2F2A3390" w14:textId="77777777" w:rsidR="00487307" w:rsidRPr="00487307" w:rsidRDefault="00487307" w:rsidP="001B6009">
      <w:pPr>
        <w:numPr>
          <w:ilvl w:val="0"/>
          <w:numId w:val="36"/>
        </w:numPr>
        <w:shd w:val="clear" w:color="auto" w:fill="FFFFFF"/>
        <w:ind w:left="0" w:right="480"/>
        <w:textAlignment w:val="top"/>
        <w:rPr>
          <w:rFonts w:ascii="Arial" w:eastAsia="Times New Roman" w:hAnsi="Arial" w:cs="Arial"/>
          <w:color w:val="505050"/>
          <w:sz w:val="27"/>
          <w:szCs w:val="27"/>
          <w:lang w:val="en-CA"/>
        </w:rPr>
      </w:pPr>
      <w:hyperlink r:id="rId131" w:history="1">
        <w:r w:rsidRPr="00487307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n-CA"/>
          </w:rPr>
          <w:t>Books</w:t>
        </w:r>
      </w:hyperlink>
    </w:p>
    <w:p w14:paraId="0108E067" w14:textId="77777777" w:rsidR="00487307" w:rsidRPr="00487307" w:rsidRDefault="00487307" w:rsidP="001B6009">
      <w:pPr>
        <w:numPr>
          <w:ilvl w:val="0"/>
          <w:numId w:val="36"/>
        </w:numPr>
        <w:shd w:val="clear" w:color="auto" w:fill="FFFFFF"/>
        <w:ind w:left="480"/>
        <w:textAlignment w:val="top"/>
        <w:rPr>
          <w:rFonts w:ascii="Arial" w:eastAsia="Times New Roman" w:hAnsi="Arial" w:cs="Arial"/>
          <w:color w:val="505050"/>
          <w:sz w:val="27"/>
          <w:szCs w:val="27"/>
          <w:lang w:val="en-CA"/>
        </w:rPr>
      </w:pPr>
      <w:hyperlink r:id="rId132" w:history="1">
        <w:r w:rsidRPr="00487307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n-CA"/>
          </w:rPr>
          <w:t>Register</w:t>
        </w:r>
      </w:hyperlink>
    </w:p>
    <w:p w14:paraId="4C956EAA" w14:textId="77777777" w:rsidR="00487307" w:rsidRPr="00487307" w:rsidRDefault="00487307" w:rsidP="001B6009">
      <w:pPr>
        <w:numPr>
          <w:ilvl w:val="0"/>
          <w:numId w:val="37"/>
        </w:numPr>
        <w:shd w:val="clear" w:color="auto" w:fill="FFFFFF"/>
        <w:ind w:left="480"/>
        <w:textAlignment w:val="top"/>
        <w:rPr>
          <w:rFonts w:ascii="Arial" w:eastAsia="Times New Roman" w:hAnsi="Arial" w:cs="Arial"/>
          <w:color w:val="505050"/>
          <w:sz w:val="27"/>
          <w:szCs w:val="27"/>
          <w:lang w:val="en-CA"/>
        </w:rPr>
      </w:pPr>
      <w:hyperlink r:id="rId133" w:history="1">
        <w:r w:rsidRPr="00487307">
          <w:rPr>
            <w:rFonts w:ascii="Arial" w:eastAsia="Times New Roman" w:hAnsi="Arial" w:cs="Arial"/>
            <w:color w:val="0000FF"/>
            <w:sz w:val="27"/>
            <w:szCs w:val="27"/>
            <w:lang w:val="en-CA"/>
          </w:rPr>
          <w:t>Sign in</w:t>
        </w:r>
      </w:hyperlink>
    </w:p>
    <w:p w14:paraId="1BC33FC9" w14:textId="77777777" w:rsidR="00487307" w:rsidRPr="00487307" w:rsidRDefault="00487307" w:rsidP="001B6009">
      <w:pPr>
        <w:numPr>
          <w:ilvl w:val="0"/>
          <w:numId w:val="37"/>
        </w:numPr>
        <w:shd w:val="clear" w:color="auto" w:fill="FFFFFF"/>
        <w:ind w:left="480" w:right="120"/>
        <w:textAlignment w:val="top"/>
        <w:rPr>
          <w:rFonts w:ascii="Arial" w:eastAsia="Times New Roman" w:hAnsi="Arial" w:cs="Arial"/>
          <w:color w:val="505050"/>
          <w:sz w:val="27"/>
          <w:szCs w:val="27"/>
          <w:lang w:val="en-CA"/>
        </w:rPr>
      </w:pPr>
    </w:p>
    <w:p w14:paraId="2C72C0A9" w14:textId="77777777" w:rsidR="00487307" w:rsidRPr="00487307" w:rsidRDefault="00487307" w:rsidP="00487307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487307">
        <w:rPr>
          <w:rFonts w:ascii="Arial" w:hAnsi="Arial" w:cs="Arial"/>
          <w:vanish/>
          <w:sz w:val="16"/>
          <w:szCs w:val="16"/>
          <w:lang w:val="en-CA"/>
        </w:rPr>
        <w:t>Top of Form</w:t>
      </w:r>
    </w:p>
    <w:p w14:paraId="4955E78A" w14:textId="77777777" w:rsidR="00487307" w:rsidRPr="00487307" w:rsidRDefault="00487307" w:rsidP="00487307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NAME=\"qs\" VALUE=\""Liver transplantation" and APRI\"&gt;"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06E9B3F9" wp14:editId="4EAA13D9">
            <wp:extent cx="3835400" cy="254000"/>
            <wp:effectExtent l="0" t="0" r="0" b="0"/>
            <wp:docPr id="403" name="Picture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7FA0724B" w14:textId="77777777" w:rsidR="00487307" w:rsidRPr="00487307" w:rsidRDefault="00487307" w:rsidP="00487307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NAME=\"authors\" VALUE=\"\"&gt;"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DC8551B" wp14:editId="3975CE84">
            <wp:extent cx="177800" cy="254000"/>
            <wp:effectExtent l="0" t="0" r="0" b="0"/>
            <wp:docPr id="404" name="Picture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494DAD4B" w14:textId="77777777" w:rsidR="00487307" w:rsidRPr="00487307" w:rsidRDefault="00487307" w:rsidP="00487307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VALUE=\"\" NAME=\"pub\"&gt;"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77807265" wp14:editId="15B181BB">
            <wp:extent cx="177800" cy="254000"/>
            <wp:effectExtent l="0" t="0" r="0" b="0"/>
            <wp:docPr id="405" name="Picture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43FDEE70" w14:textId="77777777" w:rsidR="00487307" w:rsidRPr="00487307" w:rsidRDefault="00487307" w:rsidP="00487307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NAME=\"volume\" VALUE=\"\"&gt;"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55CAB248" wp14:editId="5C265BB5">
            <wp:extent cx="177800" cy="254000"/>
            <wp:effectExtent l="0" t="0" r="0" b="0"/>
            <wp:docPr id="406" name="Pictur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7FB11081" w14:textId="77777777" w:rsidR="00487307" w:rsidRPr="00487307" w:rsidRDefault="00487307" w:rsidP="00487307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NAME=\"issue\" VALUE=\"\"&gt;"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69909A4" wp14:editId="7813BF14">
            <wp:extent cx="177800" cy="254000"/>
            <wp:effectExtent l="0" t="0" r="0" b="0"/>
            <wp:docPr id="407" name="Pictur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46D3328D" w14:textId="77777777" w:rsidR="00487307" w:rsidRPr="00487307" w:rsidRDefault="00487307" w:rsidP="00487307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NAME=\"page\" VALUE=\"\"&gt;"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8964EB0" wp14:editId="2955897C">
            <wp:extent cx="177800" cy="254000"/>
            <wp:effectExtent l="0" t="0" r="0" b="0"/>
            <wp:docPr id="408" name="Pictur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2F4737A5" w14:textId="77777777" w:rsidR="00487307" w:rsidRPr="00487307" w:rsidRDefault="00487307" w:rsidP="00487307">
      <w:pPr>
        <w:shd w:val="clear" w:color="auto" w:fill="F5F5F5"/>
        <w:spacing w:beforeAutospacing="1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hyperlink r:id="rId134" w:history="1">
        <w:r w:rsidRPr="00487307">
          <w:rPr>
            <w:rFonts w:ascii="Times" w:eastAsia="Times New Roman" w:hAnsi="Times" w:cs="Times New Roman"/>
            <w:color w:val="007398"/>
            <w:sz w:val="18"/>
            <w:szCs w:val="18"/>
            <w:lang w:val="en-CA"/>
          </w:rPr>
          <w:t>Advanced search</w:t>
        </w:r>
      </w:hyperlink>
    </w:p>
    <w:p w14:paraId="5A2E8869" w14:textId="77777777" w:rsidR="00487307" w:rsidRPr="00487307" w:rsidRDefault="00487307" w:rsidP="00487307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487307">
        <w:rPr>
          <w:rFonts w:ascii="Arial" w:hAnsi="Arial" w:cs="Arial"/>
          <w:vanish/>
          <w:sz w:val="16"/>
          <w:szCs w:val="16"/>
          <w:lang w:val="en-CA"/>
        </w:rPr>
        <w:t>Bottom of Form</w:t>
      </w:r>
    </w:p>
    <w:p w14:paraId="46340B52" w14:textId="77777777" w:rsidR="00487307" w:rsidRPr="00487307" w:rsidRDefault="00487307" w:rsidP="00487307">
      <w:pPr>
        <w:outlineLvl w:val="0"/>
        <w:rPr>
          <w:rFonts w:ascii="Times" w:eastAsia="Times New Roman" w:hAnsi="Times" w:cs="Times New Roman"/>
          <w:kern w:val="36"/>
          <w:sz w:val="48"/>
          <w:szCs w:val="48"/>
          <w:lang w:val="en-CA"/>
        </w:rPr>
      </w:pPr>
      <w:r w:rsidRPr="00487307">
        <w:rPr>
          <w:rFonts w:ascii="Times" w:eastAsia="Times New Roman" w:hAnsi="Times" w:cs="Times New Roman"/>
          <w:kern w:val="36"/>
          <w:sz w:val="48"/>
          <w:szCs w:val="48"/>
          <w:lang w:val="en-CA"/>
        </w:rPr>
        <w:t>148 results</w:t>
      </w:r>
    </w:p>
    <w:p w14:paraId="55A32733" w14:textId="77777777" w:rsidR="00487307" w:rsidRPr="00487307" w:rsidRDefault="00487307" w:rsidP="00487307">
      <w:pPr>
        <w:spacing w:after="120"/>
        <w:outlineLvl w:val="1"/>
        <w:rPr>
          <w:rFonts w:ascii="Times" w:eastAsia="Times New Roman" w:hAnsi="Times" w:cs="Times New Roman"/>
          <w:color w:val="505050"/>
          <w:sz w:val="36"/>
          <w:szCs w:val="36"/>
          <w:lang w:val="en-CA"/>
        </w:rPr>
      </w:pPr>
      <w:r w:rsidRPr="00487307">
        <w:rPr>
          <w:rFonts w:ascii="Times" w:eastAsia="Times New Roman" w:hAnsi="Times" w:cs="Times New Roman"/>
          <w:color w:val="505050"/>
          <w:sz w:val="36"/>
          <w:szCs w:val="36"/>
          <w:lang w:val="en-CA"/>
        </w:rPr>
        <w:t>Refine by:</w:t>
      </w:r>
    </w:p>
    <w:p w14:paraId="6F23A445" w14:textId="77777777" w:rsidR="00487307" w:rsidRPr="00487307" w:rsidRDefault="00487307" w:rsidP="00487307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487307">
        <w:rPr>
          <w:rFonts w:ascii="Arial" w:hAnsi="Arial" w:cs="Arial"/>
          <w:vanish/>
          <w:sz w:val="16"/>
          <w:szCs w:val="16"/>
          <w:lang w:val="en-CA"/>
        </w:rPr>
        <w:t>Top of Form</w:t>
      </w:r>
    </w:p>
    <w:p w14:paraId="4561D59D" w14:textId="77777777" w:rsidR="00487307" w:rsidRPr="00487307" w:rsidRDefault="00487307" w:rsidP="00487307">
      <w:pPr>
        <w:outlineLvl w:val="2"/>
        <w:rPr>
          <w:rFonts w:ascii="Times" w:eastAsia="Times New Roman" w:hAnsi="Times" w:cs="Times New Roman"/>
          <w:sz w:val="27"/>
          <w:szCs w:val="27"/>
          <w:lang w:val="en-CA"/>
        </w:rPr>
      </w:pPr>
      <w:r w:rsidRPr="00487307">
        <w:rPr>
          <w:rFonts w:ascii="Times" w:eastAsia="Times New Roman" w:hAnsi="Times" w:cs="Times New Roman"/>
          <w:sz w:val="27"/>
          <w:szCs w:val="27"/>
          <w:lang w:val="en-CA"/>
        </w:rPr>
        <w:t>Years</w:t>
      </w:r>
    </w:p>
    <w:p w14:paraId="554CCD43" w14:textId="77777777" w:rsidR="00487307" w:rsidRPr="00487307" w:rsidRDefault="00487307" w:rsidP="001B6009">
      <w:pPr>
        <w:numPr>
          <w:ilvl w:val="0"/>
          <w:numId w:val="38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NAME=\"2017\"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518821D4" wp14:editId="6E869C4D">
            <wp:extent cx="203200" cy="203200"/>
            <wp:effectExtent l="0" t="0" r="0" b="0"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2017 (17)</w:t>
      </w:r>
    </w:p>
    <w:p w14:paraId="7E6B6C63" w14:textId="77777777" w:rsidR="00487307" w:rsidRPr="00487307" w:rsidRDefault="00487307" w:rsidP="001B6009">
      <w:pPr>
        <w:numPr>
          <w:ilvl w:val="0"/>
          <w:numId w:val="38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NAME=\"2016\"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3D273174" wp14:editId="23A1162B">
            <wp:extent cx="203200" cy="203200"/>
            <wp:effectExtent l="0" t="0" r="0" b="0"/>
            <wp:docPr id="410" name="Pictur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2016 (18)</w:t>
      </w:r>
    </w:p>
    <w:p w14:paraId="7A2A0520" w14:textId="77777777" w:rsidR="00487307" w:rsidRPr="00487307" w:rsidRDefault="00487307" w:rsidP="001B6009">
      <w:pPr>
        <w:numPr>
          <w:ilvl w:val="0"/>
          <w:numId w:val="38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NAME=\"2015\"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75DC4017" wp14:editId="1D93B5B5">
            <wp:extent cx="203200" cy="203200"/>
            <wp:effectExtent l="0" t="0" r="0" b="0"/>
            <wp:docPr id="411" name="Picture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2015 (19)</w:t>
      </w:r>
    </w:p>
    <w:p w14:paraId="3913A3DF" w14:textId="77777777" w:rsidR="00487307" w:rsidRPr="00487307" w:rsidRDefault="00487307" w:rsidP="001B6009">
      <w:pPr>
        <w:numPr>
          <w:ilvl w:val="0"/>
          <w:numId w:val="38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NAME=\"2014\"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6AEA444" wp14:editId="34E0916E">
            <wp:extent cx="203200" cy="203200"/>
            <wp:effectExtent l="0" t="0" r="0" b="0"/>
            <wp:docPr id="412" name="Pictur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2014 (19)</w:t>
      </w:r>
    </w:p>
    <w:p w14:paraId="4182769B" w14:textId="77777777" w:rsidR="00487307" w:rsidRPr="00487307" w:rsidRDefault="00487307" w:rsidP="001B6009">
      <w:pPr>
        <w:numPr>
          <w:ilvl w:val="0"/>
          <w:numId w:val="38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NAME=\"2013\"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63802CD" wp14:editId="4DD04425">
            <wp:extent cx="203200" cy="203200"/>
            <wp:effectExtent l="0" t="0" r="0" b="0"/>
            <wp:docPr id="413" name="Picture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2013 (9)</w:t>
      </w:r>
    </w:p>
    <w:p w14:paraId="450CF4EC" w14:textId="77777777" w:rsidR="00487307" w:rsidRPr="00487307" w:rsidRDefault="00487307" w:rsidP="001B6009">
      <w:pPr>
        <w:numPr>
          <w:ilvl w:val="0"/>
          <w:numId w:val="38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NAME=\"2012\"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9D318D5" wp14:editId="426C719B">
            <wp:extent cx="203200" cy="203200"/>
            <wp:effectExtent l="0" t="0" r="0" b="0"/>
            <wp:docPr id="414" name="Picture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2012 (12)</w:t>
      </w:r>
    </w:p>
    <w:p w14:paraId="1D1CC8B2" w14:textId="77777777" w:rsidR="00487307" w:rsidRPr="00487307" w:rsidRDefault="00487307" w:rsidP="001B6009">
      <w:pPr>
        <w:numPr>
          <w:ilvl w:val="0"/>
          <w:numId w:val="38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NAME=\"2011\"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554F130F" wp14:editId="559B18CA">
            <wp:extent cx="203200" cy="203200"/>
            <wp:effectExtent l="0" t="0" r="0" b="0"/>
            <wp:docPr id="415" name="Picture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2011 (12)</w:t>
      </w:r>
    </w:p>
    <w:p w14:paraId="744C08A9" w14:textId="77777777" w:rsidR="00487307" w:rsidRPr="00487307" w:rsidRDefault="00487307" w:rsidP="001B6009">
      <w:pPr>
        <w:numPr>
          <w:ilvl w:val="0"/>
          <w:numId w:val="38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NAME=\"2010\"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3A12DE44" wp14:editId="00E5AB3A">
            <wp:extent cx="203200" cy="203200"/>
            <wp:effectExtent l="0" t="0" r="0" b="0"/>
            <wp:docPr id="416" name="Picture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2010 (13)</w:t>
      </w:r>
    </w:p>
    <w:p w14:paraId="23F53DD9" w14:textId="77777777" w:rsidR="00487307" w:rsidRPr="00487307" w:rsidRDefault="00487307" w:rsidP="001B6009">
      <w:pPr>
        <w:numPr>
          <w:ilvl w:val="0"/>
          <w:numId w:val="38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NAME=\"2009\"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05E67F5B" wp14:editId="76B06AC6">
            <wp:extent cx="203200" cy="203200"/>
            <wp:effectExtent l="0" t="0" r="0" b="0"/>
            <wp:docPr id="417" name="Picture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2009 (9)</w:t>
      </w:r>
    </w:p>
    <w:p w14:paraId="12526A74" w14:textId="77777777" w:rsidR="00487307" w:rsidRPr="00487307" w:rsidRDefault="00487307" w:rsidP="001B6009">
      <w:pPr>
        <w:numPr>
          <w:ilvl w:val="0"/>
          <w:numId w:val="38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NAME=\"2008\"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8FD136A" wp14:editId="4FDEB03C">
            <wp:extent cx="203200" cy="203200"/>
            <wp:effectExtent l="0" t="0" r="0" b="0"/>
            <wp:docPr id="418" name="Picture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2008 (12)</w:t>
      </w:r>
    </w:p>
    <w:p w14:paraId="7ECA9597" w14:textId="77777777" w:rsidR="00487307" w:rsidRPr="00487307" w:rsidRDefault="00487307" w:rsidP="00487307">
      <w:pPr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>Show less</w:t>
      </w:r>
    </w:p>
    <w:p w14:paraId="3CD9BD90" w14:textId="77777777" w:rsidR="00487307" w:rsidRPr="00487307" w:rsidRDefault="00487307" w:rsidP="00487307">
      <w:pPr>
        <w:outlineLvl w:val="2"/>
        <w:rPr>
          <w:rFonts w:ascii="Times" w:eastAsia="Times New Roman" w:hAnsi="Times" w:cs="Times New Roman"/>
          <w:sz w:val="27"/>
          <w:szCs w:val="27"/>
          <w:lang w:val="en-CA"/>
        </w:rPr>
      </w:pPr>
      <w:r w:rsidRPr="00487307">
        <w:rPr>
          <w:rFonts w:ascii="Times" w:eastAsia="Times New Roman" w:hAnsi="Times" w:cs="Times New Roman"/>
          <w:sz w:val="27"/>
          <w:szCs w:val="27"/>
          <w:lang w:val="en-CA"/>
        </w:rPr>
        <w:t>Article type</w:t>
      </w:r>
    </w:p>
    <w:p w14:paraId="084A12F6" w14:textId="77777777" w:rsidR="00487307" w:rsidRPr="00487307" w:rsidRDefault="00487307" w:rsidP="001B6009">
      <w:pPr>
        <w:numPr>
          <w:ilvl w:val="0"/>
          <w:numId w:val="3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NAME=\"Original research\"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D1BC8C3" wp14:editId="1DF1A7F3">
            <wp:extent cx="203200" cy="203200"/>
            <wp:effectExtent l="0" t="0" r="0" b="0"/>
            <wp:docPr id="419" name="Picture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Original research (148)</w:t>
      </w:r>
    </w:p>
    <w:p w14:paraId="1CC60C16" w14:textId="77777777" w:rsidR="00487307" w:rsidRPr="00487307" w:rsidRDefault="00487307" w:rsidP="00487307">
      <w:pPr>
        <w:outlineLvl w:val="2"/>
        <w:rPr>
          <w:rFonts w:ascii="Times" w:eastAsia="Times New Roman" w:hAnsi="Times" w:cs="Times New Roman"/>
          <w:sz w:val="27"/>
          <w:szCs w:val="27"/>
          <w:lang w:val="en-CA"/>
        </w:rPr>
      </w:pPr>
      <w:r w:rsidRPr="00487307">
        <w:rPr>
          <w:rFonts w:ascii="Times" w:eastAsia="Times New Roman" w:hAnsi="Times" w:cs="Times New Roman"/>
          <w:sz w:val="27"/>
          <w:szCs w:val="27"/>
          <w:lang w:val="en-CA"/>
        </w:rPr>
        <w:t>Publication title</w:t>
      </w:r>
    </w:p>
    <w:p w14:paraId="74CA5B9D" w14:textId="77777777" w:rsidR="00487307" w:rsidRPr="00487307" w:rsidRDefault="00487307" w:rsidP="001B6009">
      <w:pPr>
        <w:numPr>
          <w:ilvl w:val="0"/>
          <w:numId w:val="40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NAME=\"Journal of Hepatology\"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5AC4D737" wp14:editId="4C812CD3">
            <wp:extent cx="203200" cy="203200"/>
            <wp:effectExtent l="0" t="0" r="0" b="0"/>
            <wp:docPr id="420" name="Picture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Journal of Hepatology (24)</w:t>
      </w:r>
    </w:p>
    <w:p w14:paraId="12299C03" w14:textId="77777777" w:rsidR="00487307" w:rsidRPr="00487307" w:rsidRDefault="00487307" w:rsidP="001B6009">
      <w:pPr>
        <w:numPr>
          <w:ilvl w:val="0"/>
          <w:numId w:val="40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NAME=\"Clinical Gastroenterology and Hepatology\"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12A17E4F" wp14:editId="58776681">
            <wp:extent cx="203200" cy="203200"/>
            <wp:effectExtent l="0" t="0" r="0" b="0"/>
            <wp:docPr id="421" name="Picture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Clinical Gastroenterology and Hepatology (15)</w:t>
      </w:r>
    </w:p>
    <w:p w14:paraId="6152C9DF" w14:textId="77777777" w:rsidR="00487307" w:rsidRPr="00487307" w:rsidRDefault="00487307" w:rsidP="001B6009">
      <w:pPr>
        <w:numPr>
          <w:ilvl w:val="0"/>
          <w:numId w:val="40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NAME=\"Gastroenterology\"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77A4397A" wp14:editId="723DFC9F">
            <wp:extent cx="203200" cy="203200"/>
            <wp:effectExtent l="0" t="0" r="0" b="0"/>
            <wp:docPr id="422" name="Picture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Gastroenterology (12)</w:t>
      </w:r>
    </w:p>
    <w:p w14:paraId="4017655A" w14:textId="77777777" w:rsidR="00487307" w:rsidRPr="00487307" w:rsidRDefault="00487307" w:rsidP="001B6009">
      <w:pPr>
        <w:numPr>
          <w:ilvl w:val="0"/>
          <w:numId w:val="40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NAME=\"Journal of Pediatric Surgery\"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F1150FA" wp14:editId="665C7257">
            <wp:extent cx="203200" cy="203200"/>
            <wp:effectExtent l="0" t="0" r="0" b="0"/>
            <wp:docPr id="423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Journal of Pediatric Surgery (9)</w:t>
      </w:r>
    </w:p>
    <w:p w14:paraId="5C97F267" w14:textId="77777777" w:rsidR="00487307" w:rsidRPr="00487307" w:rsidRDefault="00487307" w:rsidP="001B6009">
      <w:pPr>
        <w:numPr>
          <w:ilvl w:val="0"/>
          <w:numId w:val="40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NAME=\"Digestive and Liver Disease\"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039B668D" wp14:editId="7BB9D4C2">
            <wp:extent cx="203200" cy="203200"/>
            <wp:effectExtent l="0" t="0" r="0" b="0"/>
            <wp:docPr id="424" name="Picture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Digestive and Liver Disease (9)</w:t>
      </w:r>
    </w:p>
    <w:p w14:paraId="4C3B48E9" w14:textId="77777777" w:rsidR="00487307" w:rsidRPr="00487307" w:rsidRDefault="00487307" w:rsidP="001B6009">
      <w:pPr>
        <w:numPr>
          <w:ilvl w:val="0"/>
          <w:numId w:val="40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NAME=\"Antiviral Research\"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32416C2" wp14:editId="3A89C2C1">
            <wp:extent cx="203200" cy="203200"/>
            <wp:effectExtent l="0" t="0" r="0" b="0"/>
            <wp:docPr id="425" name="Picture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Antiviral Research (4)</w:t>
      </w:r>
    </w:p>
    <w:p w14:paraId="1968F747" w14:textId="77777777" w:rsidR="00487307" w:rsidRPr="00487307" w:rsidRDefault="00487307" w:rsidP="001B6009">
      <w:pPr>
        <w:numPr>
          <w:ilvl w:val="0"/>
          <w:numId w:val="40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NAME=\"Gastroenterología y Hepatología\"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52013B62" wp14:editId="144FED34">
            <wp:extent cx="203200" cy="203200"/>
            <wp:effectExtent l="0" t="0" r="0" b="0"/>
            <wp:docPr id="426" name="Picture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Gastroenterología y Hepatología (4)</w:t>
      </w:r>
    </w:p>
    <w:p w14:paraId="6AE31018" w14:textId="77777777" w:rsidR="00487307" w:rsidRPr="00487307" w:rsidRDefault="00487307" w:rsidP="001B6009">
      <w:pPr>
        <w:numPr>
          <w:ilvl w:val="0"/>
          <w:numId w:val="40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NAME=\"Clinical Biochemistry\"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594BAC1F" wp14:editId="4716FEFF">
            <wp:extent cx="203200" cy="203200"/>
            <wp:effectExtent l="0" t="0" r="0" b="0"/>
            <wp:docPr id="427" name="Picture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Clinical Biochemistry (3)</w:t>
      </w:r>
    </w:p>
    <w:p w14:paraId="23ED567E" w14:textId="77777777" w:rsidR="00487307" w:rsidRPr="00487307" w:rsidRDefault="00487307" w:rsidP="001B6009">
      <w:pPr>
        <w:numPr>
          <w:ilvl w:val="0"/>
          <w:numId w:val="40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NAME=\"Best Practice &amp; Research Clinical Gastroenterology\"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58415F64" wp14:editId="5EF5689A">
            <wp:extent cx="203200" cy="203200"/>
            <wp:effectExtent l="0" t="0" r="0" b="0"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Best Practice &amp; Research Clinical Gastroenterology (3)</w:t>
      </w:r>
    </w:p>
    <w:p w14:paraId="631BD74B" w14:textId="77777777" w:rsidR="00487307" w:rsidRPr="00487307" w:rsidRDefault="00487307" w:rsidP="001B6009">
      <w:pPr>
        <w:numPr>
          <w:ilvl w:val="0"/>
          <w:numId w:val="40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NAME=\"Enfermedades Infecciosas y Microbiología Clínica\"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07BABDA8" wp14:editId="220A841D">
            <wp:extent cx="203200" cy="203200"/>
            <wp:effectExtent l="0" t="0" r="0" b="0"/>
            <wp:docPr id="429" name="Picture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Enfermedades Infecciosas y Microbiología Clínica (3)</w:t>
      </w:r>
    </w:p>
    <w:p w14:paraId="3E1F48F0" w14:textId="77777777" w:rsidR="00487307" w:rsidRPr="00487307" w:rsidRDefault="00487307" w:rsidP="00487307">
      <w:pPr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>Show less</w:t>
      </w:r>
    </w:p>
    <w:p w14:paraId="513E0038" w14:textId="77777777" w:rsidR="00487307" w:rsidRPr="00487307" w:rsidRDefault="00487307" w:rsidP="00487307">
      <w:pPr>
        <w:rPr>
          <w:rFonts w:ascii="Times" w:eastAsia="Times New Roman" w:hAnsi="Times" w:cs="Times New Roman"/>
          <w:sz w:val="20"/>
          <w:szCs w:val="20"/>
          <w:lang w:val="en-CA"/>
        </w:rPr>
      </w:pPr>
      <w:hyperlink r:id="rId135" w:history="1">
        <w:r w:rsidRPr="00487307">
          <w:rPr>
            <w:rFonts w:ascii="Times" w:eastAsia="Times New Roman" w:hAnsi="Times" w:cs="Times New Roman"/>
            <w:color w:val="007398"/>
            <w:sz w:val="20"/>
            <w:szCs w:val="20"/>
            <w:lang w:val="en-CA"/>
          </w:rPr>
          <w:t>Clear all filters</w:t>
        </w:r>
      </w:hyperlink>
    </w:p>
    <w:p w14:paraId="529B46CC" w14:textId="77777777" w:rsidR="00487307" w:rsidRPr="00487307" w:rsidRDefault="00487307" w:rsidP="00487307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487307">
        <w:rPr>
          <w:rFonts w:ascii="Arial" w:hAnsi="Arial" w:cs="Arial"/>
          <w:vanish/>
          <w:sz w:val="16"/>
          <w:szCs w:val="16"/>
          <w:lang w:val="en-CA"/>
        </w:rPr>
        <w:t>Bottom of Form</w:t>
      </w:r>
    </w:p>
    <w:p w14:paraId="29F7F3E0" w14:textId="77777777" w:rsidR="00487307" w:rsidRPr="00487307" w:rsidRDefault="00487307" w:rsidP="00487307">
      <w:pPr>
        <w:spacing w:line="480" w:lineRule="auto"/>
        <w:outlineLvl w:val="2"/>
        <w:rPr>
          <w:rFonts w:ascii="Times" w:eastAsia="Times New Roman" w:hAnsi="Times" w:cs="Times New Roman"/>
          <w:sz w:val="27"/>
          <w:szCs w:val="27"/>
          <w:lang w:val="en-CA"/>
        </w:rPr>
      </w:pPr>
      <w:r w:rsidRPr="00487307">
        <w:rPr>
          <w:rFonts w:ascii="Times" w:eastAsia="Times New Roman" w:hAnsi="Times" w:cs="Times New Roman"/>
          <w:sz w:val="27"/>
          <w:szCs w:val="27"/>
          <w:lang w:val="en-CA"/>
        </w:rPr>
        <w:t>sorted by </w:t>
      </w:r>
      <w:r w:rsidRPr="00487307">
        <w:rPr>
          <w:rFonts w:ascii="Times" w:eastAsia="Times New Roman" w:hAnsi="Times" w:cs="Times New Roman"/>
          <w:i/>
          <w:iCs/>
          <w:sz w:val="27"/>
          <w:szCs w:val="27"/>
          <w:lang w:val="en-CA"/>
        </w:rPr>
        <w:t>relevance</w:t>
      </w:r>
      <w:r w:rsidRPr="00487307">
        <w:rPr>
          <w:rFonts w:ascii="Times" w:eastAsia="Times New Roman" w:hAnsi="Times" w:cs="Times New Roman"/>
          <w:sz w:val="27"/>
          <w:szCs w:val="27"/>
          <w:lang w:val="en-CA"/>
        </w:rPr>
        <w:t> | </w:t>
      </w:r>
      <w:hyperlink r:id="rId136" w:history="1">
        <w:r w:rsidRPr="00487307">
          <w:rPr>
            <w:rFonts w:ascii="Times" w:eastAsia="Times New Roman" w:hAnsi="Times" w:cs="Times New Roman"/>
            <w:color w:val="007398"/>
            <w:sz w:val="27"/>
            <w:szCs w:val="27"/>
            <w:u w:val="single"/>
            <w:lang w:val="en-CA"/>
          </w:rPr>
          <w:t>date</w:t>
        </w:r>
      </w:hyperlink>
    </w:p>
    <w:p w14:paraId="2853A434" w14:textId="77777777" w:rsidR="00487307" w:rsidRPr="00487307" w:rsidRDefault="00487307" w:rsidP="001B6009">
      <w:pPr>
        <w:numPr>
          <w:ilvl w:val="0"/>
          <w:numId w:val="4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37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Treatment Patterns and Adherence among Patients with Chronic Hepatitis C Virus in a US Managed Care Population</w:t>
        </w:r>
      </w:hyperlink>
    </w:p>
    <w:p w14:paraId="2BCF31D6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archive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46B7BB81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1A118C3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Value in Health, </w:t>
      </w:r>
    </w:p>
    <w:p w14:paraId="6C3F9C98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13, Issue 4, </w:t>
      </w:r>
    </w:p>
    <w:p w14:paraId="5F67766B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June–July 2010, </w:t>
      </w:r>
    </w:p>
    <w:p w14:paraId="1F36C2CF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479-486</w:t>
      </w:r>
    </w:p>
    <w:p w14:paraId="12DC542C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Debanjali Mitra, </w:t>
      </w:r>
    </w:p>
    <w:p w14:paraId="2995CEB6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Keith L. Davis, </w:t>
      </w:r>
    </w:p>
    <w:p w14:paraId="7327F4D4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Cynthia Beam, </w:t>
      </w:r>
    </w:p>
    <w:p w14:paraId="5EE86B9D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Jasmina Medjedovic, </w:t>
      </w:r>
    </w:p>
    <w:p w14:paraId="157556F4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Vinod Rustgi</w:t>
      </w:r>
    </w:p>
    <w:p w14:paraId="51959E37" w14:textId="77777777" w:rsidR="00487307" w:rsidRPr="00487307" w:rsidRDefault="00487307" w:rsidP="001B6009">
      <w:pPr>
        <w:numPr>
          <w:ilvl w:val="1"/>
          <w:numId w:val="4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"http://www.sciencedirect.com/science/article/pii/S1098301510600848/pdfft?md5=3bc1d10222b680e9b6ca2090e8215e97&amp;pid=1-s2.0-S1098301510600848-main.pdf"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(90 KB)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3E37A12" w14:textId="77777777" w:rsidR="00487307" w:rsidRPr="00487307" w:rsidRDefault="00487307" w:rsidP="001B6009">
      <w:pPr>
        <w:numPr>
          <w:ilvl w:val="0"/>
          <w:numId w:val="4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38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Prediction of oesophageal varices in hepatic cirrhosis by simple serum non-invasive markers: Results of a multicenter, large-scale study</w:t>
        </w:r>
      </w:hyperlink>
    </w:p>
    <w:p w14:paraId="78CEF96D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743B239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3B1916A4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53, Issue 4, </w:t>
      </w:r>
    </w:p>
    <w:p w14:paraId="4C865490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October 2010, </w:t>
      </w:r>
    </w:p>
    <w:p w14:paraId="586700FC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630-638</w:t>
      </w:r>
    </w:p>
    <w:p w14:paraId="029DBA3D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Giada Sebastiani, </w:t>
      </w:r>
    </w:p>
    <w:p w14:paraId="77FE5ED8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Diego Tempesta, </w:t>
      </w:r>
    </w:p>
    <w:p w14:paraId="74897682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Giovanna Fattovich, </w:t>
      </w:r>
    </w:p>
    <w:p w14:paraId="58945BAD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Laurent Castera, </w:t>
      </w:r>
    </w:p>
    <w:p w14:paraId="4E8DDED4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Alfredo Alberti</w:t>
      </w:r>
    </w:p>
    <w:p w14:paraId="33AA42D5" w14:textId="77777777" w:rsidR="00487307" w:rsidRPr="00487307" w:rsidRDefault="00487307" w:rsidP="001B6009">
      <w:pPr>
        <w:numPr>
          <w:ilvl w:val="1"/>
          <w:numId w:val="4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"http://www.sciencedirect.com/science/article/pii/S0168827810005283"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5D2BAB9" w14:textId="77777777" w:rsidR="00487307" w:rsidRPr="00487307" w:rsidRDefault="00487307" w:rsidP="001B6009">
      <w:pPr>
        <w:numPr>
          <w:ilvl w:val="0"/>
          <w:numId w:val="41"/>
        </w:numPr>
        <w:ind w:left="42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r w:rsidRPr="00487307">
        <w:rPr>
          <w:rFonts w:ascii="Times" w:eastAsia="Times New Roman" w:hAnsi="Times" w:cs="Times New Roman"/>
          <w:sz w:val="36"/>
          <w:szCs w:val="36"/>
          <w:lang w:val="en-CA"/>
        </w:rPr>
        <w:t>Want a richer search experience?</w:t>
      </w:r>
    </w:p>
    <w:p w14:paraId="205220C7" w14:textId="77777777" w:rsidR="00487307" w:rsidRPr="00487307" w:rsidRDefault="00487307" w:rsidP="00487307">
      <w:pPr>
        <w:ind w:left="420"/>
        <w:rPr>
          <w:rFonts w:ascii="Times" w:hAnsi="Times" w:cs="Times New Roman"/>
          <w:sz w:val="20"/>
          <w:szCs w:val="20"/>
          <w:lang w:val="en-CA"/>
        </w:rPr>
      </w:pPr>
      <w:r w:rsidRPr="00487307">
        <w:rPr>
          <w:rFonts w:ascii="Times" w:hAnsi="Times" w:cs="Times New Roman"/>
          <w:sz w:val="20"/>
          <w:szCs w:val="20"/>
          <w:lang w:val="en-CA"/>
        </w:rPr>
        <w:t>Sign in for additional filter options, multiple article downloads, and more.</w:t>
      </w:r>
    </w:p>
    <w:p w14:paraId="09C03668" w14:textId="77777777" w:rsidR="00487307" w:rsidRPr="00487307" w:rsidRDefault="00487307" w:rsidP="00487307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487307">
        <w:rPr>
          <w:rFonts w:ascii="Arial" w:hAnsi="Arial" w:cs="Arial"/>
          <w:vanish/>
          <w:sz w:val="16"/>
          <w:szCs w:val="16"/>
          <w:lang w:val="en-CA"/>
        </w:rPr>
        <w:t>Top of Form</w:t>
      </w:r>
    </w:p>
    <w:p w14:paraId="2DF3EB88" w14:textId="77777777" w:rsidR="00487307" w:rsidRPr="00487307" w:rsidRDefault="00487307" w:rsidP="00487307">
      <w:pPr>
        <w:ind w:left="42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>Sign in</w:t>
      </w:r>
    </w:p>
    <w:p w14:paraId="019F7948" w14:textId="77777777" w:rsidR="00487307" w:rsidRPr="00487307" w:rsidRDefault="00487307" w:rsidP="00487307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487307">
        <w:rPr>
          <w:rFonts w:ascii="Arial" w:hAnsi="Arial" w:cs="Arial"/>
          <w:vanish/>
          <w:sz w:val="16"/>
          <w:szCs w:val="16"/>
          <w:lang w:val="en-CA"/>
        </w:rPr>
        <w:t>Bottom of Form</w:t>
      </w:r>
    </w:p>
    <w:p w14:paraId="5DFC6D76" w14:textId="77777777" w:rsidR="00487307" w:rsidRPr="00487307" w:rsidRDefault="00487307" w:rsidP="001B6009">
      <w:pPr>
        <w:numPr>
          <w:ilvl w:val="0"/>
          <w:numId w:val="4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39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The value of gadoxetate disodium-enhanced MR imaging for predicting posthepatectomy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failure after major hepatic resection: A preliminary study</w:t>
        </w:r>
      </w:hyperlink>
    </w:p>
    <w:p w14:paraId="38002B73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98FA913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European Journal of Radiology, </w:t>
      </w:r>
    </w:p>
    <w:p w14:paraId="175636FD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80, Issue 2, </w:t>
      </w:r>
    </w:p>
    <w:p w14:paraId="61884FC4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November 2011, </w:t>
      </w:r>
    </w:p>
    <w:p w14:paraId="4568F376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e195-e200</w:t>
      </w:r>
    </w:p>
    <w:p w14:paraId="6650C6DD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Seung Hyun Cho, </w:t>
      </w:r>
    </w:p>
    <w:p w14:paraId="43E9F3B0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Ung Rae Kang, </w:t>
      </w:r>
    </w:p>
    <w:p w14:paraId="013673E5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Joo Dong Kim, </w:t>
      </w:r>
    </w:p>
    <w:p w14:paraId="2108BA36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Young Seok Han, </w:t>
      </w:r>
    </w:p>
    <w:p w14:paraId="66DC6EED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Dong Lak Choi</w:t>
      </w:r>
    </w:p>
    <w:p w14:paraId="3198601D" w14:textId="77777777" w:rsidR="00487307" w:rsidRPr="00487307" w:rsidRDefault="00487307" w:rsidP="001B6009">
      <w:pPr>
        <w:numPr>
          <w:ilvl w:val="1"/>
          <w:numId w:val="4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"http://www.sciencedirect.com/science/article/pii/S0720048X11006620"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DAC0ACF" w14:textId="77777777" w:rsidR="00487307" w:rsidRPr="00487307" w:rsidRDefault="00487307" w:rsidP="001B6009">
      <w:pPr>
        <w:numPr>
          <w:ilvl w:val="0"/>
          <w:numId w:val="4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40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Interleukin-28B genetic variants in identification of hepatitis C virus genotype 1 patients responding to 24 weeks peginterferon/ribavirin</w:t>
        </w:r>
      </w:hyperlink>
    </w:p>
    <w:p w14:paraId="0C276B9D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F58134A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50E8F2FF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56, Issue 1, </w:t>
      </w:r>
    </w:p>
    <w:p w14:paraId="13BEF6CF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2012, </w:t>
      </w:r>
    </w:p>
    <w:p w14:paraId="200F1255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34-40</w:t>
      </w:r>
    </w:p>
    <w:p w14:paraId="7D3F0404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Chung-Feng Huang, </w:t>
      </w:r>
    </w:p>
    <w:p w14:paraId="758A160B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Jee-Fu Huang, </w:t>
      </w:r>
    </w:p>
    <w:p w14:paraId="4D7CA94B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Jeng-Fu Yang, </w:t>
      </w:r>
    </w:p>
    <w:p w14:paraId="4277817B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Ming-Yen Hsieh, </w:t>
      </w:r>
    </w:p>
    <w:p w14:paraId="7DAF2059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Ming-Lung Yu</w:t>
      </w:r>
    </w:p>
    <w:p w14:paraId="42790046" w14:textId="77777777" w:rsidR="00487307" w:rsidRPr="00487307" w:rsidRDefault="00487307" w:rsidP="001B6009">
      <w:pPr>
        <w:numPr>
          <w:ilvl w:val="1"/>
          <w:numId w:val="4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"http://www.sciencedirect.com/science/article/pii/S016882781100376X"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70C66B4" w14:textId="77777777" w:rsidR="00487307" w:rsidRPr="00487307" w:rsidRDefault="00487307" w:rsidP="001B6009">
      <w:pPr>
        <w:numPr>
          <w:ilvl w:val="0"/>
          <w:numId w:val="4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41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Discordance in fibrosis staging between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biopsy and transient elastography using the FibroScan XL probe</w:t>
        </w:r>
      </w:hyperlink>
    </w:p>
    <w:p w14:paraId="71CCE918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D173886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5EE061CB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56, Issue 3, </w:t>
      </w:r>
    </w:p>
    <w:p w14:paraId="61147EE9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March 2012, </w:t>
      </w:r>
    </w:p>
    <w:p w14:paraId="6A55AC80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564-570</w:t>
      </w:r>
    </w:p>
    <w:p w14:paraId="73C78E00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Robert P. Myers, </w:t>
      </w:r>
    </w:p>
    <w:p w14:paraId="499F9E98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Gilles Pomier-Layrargues, </w:t>
      </w:r>
    </w:p>
    <w:p w14:paraId="0B940C28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Richard Kirsch, </w:t>
      </w:r>
    </w:p>
    <w:p w14:paraId="49A31354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Aaron Pollett, </w:t>
      </w:r>
    </w:p>
    <w:p w14:paraId="10294B38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Magdy Elkashab</w:t>
      </w:r>
    </w:p>
    <w:p w14:paraId="1B3764AF" w14:textId="77777777" w:rsidR="00487307" w:rsidRPr="00487307" w:rsidRDefault="00487307" w:rsidP="001B6009">
      <w:pPr>
        <w:numPr>
          <w:ilvl w:val="1"/>
          <w:numId w:val="4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"http://www.sciencedirect.com/science/article/pii/S0168827811007823"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71E5009" w14:textId="77777777" w:rsidR="00487307" w:rsidRPr="00487307" w:rsidRDefault="00487307" w:rsidP="001B6009">
      <w:pPr>
        <w:numPr>
          <w:ilvl w:val="0"/>
          <w:numId w:val="4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42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Non-invasive evaluation of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using transient elastography</w:t>
        </w:r>
      </w:hyperlink>
    </w:p>
    <w:p w14:paraId="20F14788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351F336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59EC5168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48, Issue 5, </w:t>
      </w:r>
    </w:p>
    <w:p w14:paraId="59FBE71C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May 2008, </w:t>
      </w:r>
    </w:p>
    <w:p w14:paraId="2FDDFF54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835-847</w:t>
      </w:r>
    </w:p>
    <w:p w14:paraId="72991167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Laurent Castera, </w:t>
      </w:r>
    </w:p>
    <w:p w14:paraId="753D9F17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Xavier Forns, </w:t>
      </w:r>
    </w:p>
    <w:p w14:paraId="580D2D2A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Alfredo Alberti</w:t>
      </w:r>
    </w:p>
    <w:p w14:paraId="0C8A8F2F" w14:textId="77777777" w:rsidR="00487307" w:rsidRPr="00487307" w:rsidRDefault="00487307" w:rsidP="001B6009">
      <w:pPr>
        <w:numPr>
          <w:ilvl w:val="1"/>
          <w:numId w:val="4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"http://www.sciencedirect.com/science/article/pii/S0168827808001232"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AA3B945" w14:textId="77777777" w:rsidR="00487307" w:rsidRPr="00487307" w:rsidRDefault="00487307" w:rsidP="001B6009">
      <w:pPr>
        <w:numPr>
          <w:ilvl w:val="0"/>
          <w:numId w:val="4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43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Profound week 4 interferon responsiveness is mandatory for hepatitis C genotype 1 patients with unfavorable IL-28B genotype</w:t>
        </w:r>
      </w:hyperlink>
    </w:p>
    <w:p w14:paraId="36075293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1F7A852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Clinical Virology, </w:t>
      </w:r>
    </w:p>
    <w:p w14:paraId="2501203E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56, Issue 4, </w:t>
      </w:r>
    </w:p>
    <w:p w14:paraId="373EA4D2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2013, </w:t>
      </w:r>
    </w:p>
    <w:p w14:paraId="7945CBE6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293-298</w:t>
      </w:r>
    </w:p>
    <w:p w14:paraId="05AC3EEE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Chung-Feng Huang, </w:t>
      </w:r>
    </w:p>
    <w:p w14:paraId="3BF6D40D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Ming-Lung Yu, </w:t>
      </w:r>
    </w:p>
    <w:p w14:paraId="0731DB48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Jia-Horng Kao, </w:t>
      </w:r>
    </w:p>
    <w:p w14:paraId="1EB6037E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Tai-Chung Tseng, </w:t>
      </w:r>
    </w:p>
    <w:p w14:paraId="47B0C44D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Chen-Hua Liu</w:t>
      </w:r>
    </w:p>
    <w:p w14:paraId="63679B68" w14:textId="77777777" w:rsidR="00487307" w:rsidRPr="00487307" w:rsidRDefault="00487307" w:rsidP="001B6009">
      <w:pPr>
        <w:numPr>
          <w:ilvl w:val="1"/>
          <w:numId w:val="4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"http://www.sciencedirect.com/science/article/pii/S1386653212004350"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8C1D208" w14:textId="77777777" w:rsidR="00487307" w:rsidRPr="00487307" w:rsidRDefault="00487307" w:rsidP="001B6009">
      <w:pPr>
        <w:numPr>
          <w:ilvl w:val="0"/>
          <w:numId w:val="4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44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Noninvasive Methods to Assess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 in Patients With Hepatitis B or C</w:t>
        </w:r>
      </w:hyperlink>
    </w:p>
    <w:p w14:paraId="5EA329F0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48CBC65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1624513A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142, Issue 6, </w:t>
      </w:r>
    </w:p>
    <w:p w14:paraId="0A4CCC14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May 2012, </w:t>
      </w:r>
    </w:p>
    <w:p w14:paraId="3F3DE2F9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1293-1302.e4</w:t>
      </w:r>
    </w:p>
    <w:p w14:paraId="44393DC7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Laurent Castera</w:t>
      </w:r>
    </w:p>
    <w:p w14:paraId="6303D488" w14:textId="77777777" w:rsidR="00487307" w:rsidRPr="00487307" w:rsidRDefault="00487307" w:rsidP="001B6009">
      <w:pPr>
        <w:numPr>
          <w:ilvl w:val="1"/>
          <w:numId w:val="4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"http://www.sciencedirect.com/science/article/pii/S0016508512002302"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4FD4C0F" w14:textId="77777777" w:rsidR="00487307" w:rsidRPr="00487307" w:rsidRDefault="00487307" w:rsidP="001B6009">
      <w:pPr>
        <w:numPr>
          <w:ilvl w:val="0"/>
          <w:numId w:val="4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45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Non-invasive diagnosis and monitoring of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and cirrhosis</w:t>
        </w:r>
      </w:hyperlink>
    </w:p>
    <w:p w14:paraId="245BAF72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C6673A4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Best Practice &amp; Research Clinical Gastroenterology, </w:t>
      </w:r>
    </w:p>
    <w:p w14:paraId="316F4281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23, Issue 3, </w:t>
      </w:r>
    </w:p>
    <w:p w14:paraId="1457264F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2009, </w:t>
      </w:r>
    </w:p>
    <w:p w14:paraId="6E655733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453-460</w:t>
      </w:r>
    </w:p>
    <w:p w14:paraId="40CF29B3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Ulrike W. Denzer, </w:t>
      </w:r>
    </w:p>
    <w:p w14:paraId="667FA0B3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Stefan Lüth</w:t>
      </w:r>
    </w:p>
    <w:p w14:paraId="4944E9B7" w14:textId="77777777" w:rsidR="00487307" w:rsidRPr="00487307" w:rsidRDefault="00487307" w:rsidP="001B6009">
      <w:pPr>
        <w:numPr>
          <w:ilvl w:val="1"/>
          <w:numId w:val="4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"http://www.sciencedirect.com/science/article/pii/S1521691809000390"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3C6E087" w14:textId="77777777" w:rsidR="00487307" w:rsidRPr="00487307" w:rsidRDefault="00487307" w:rsidP="001B6009">
      <w:pPr>
        <w:numPr>
          <w:ilvl w:val="0"/>
          <w:numId w:val="4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46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Long-term follow-up of hepatitis C infection in a large cohort of patients with inherited bleeding disorders</w:t>
        </w:r>
      </w:hyperlink>
    </w:p>
    <w:p w14:paraId="2FA08D16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D514A27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729686BE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60, Issue 1, </w:t>
      </w:r>
    </w:p>
    <w:p w14:paraId="13BC194B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2014, </w:t>
      </w:r>
    </w:p>
    <w:p w14:paraId="322305DF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39-45</w:t>
      </w:r>
    </w:p>
    <w:p w14:paraId="04A51BA0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Dietje Elisabeth Fransen van de Putte, </w:t>
      </w:r>
    </w:p>
    <w:p w14:paraId="4D2173E9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Michael Makris, </w:t>
      </w:r>
    </w:p>
    <w:p w14:paraId="1768809F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Kathelijn Fischer, </w:t>
      </w:r>
    </w:p>
    <w:p w14:paraId="1F1B1879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Thynn Thynn Yee, </w:t>
      </w:r>
    </w:p>
    <w:p w14:paraId="6D86A316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Eveline Pauline Mauser-Bunschoten</w:t>
      </w:r>
    </w:p>
    <w:p w14:paraId="612B679F" w14:textId="77777777" w:rsidR="00487307" w:rsidRPr="00487307" w:rsidRDefault="00487307" w:rsidP="001B6009">
      <w:pPr>
        <w:numPr>
          <w:ilvl w:val="1"/>
          <w:numId w:val="4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"http://www.sciencedirect.com/science/article/pii/S0168827813006041"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9331680" w14:textId="77777777" w:rsidR="00487307" w:rsidRPr="00487307" w:rsidRDefault="00487307" w:rsidP="001B6009">
      <w:pPr>
        <w:numPr>
          <w:ilvl w:val="0"/>
          <w:numId w:val="4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47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Hepatitis B Virus–Specific and Global T-Cell Dysfunction in Chronic Hepatitis B</w:t>
        </w:r>
      </w:hyperlink>
    </w:p>
    <w:p w14:paraId="17F3213E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54EFAD9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21FA40EF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150, Issue 3, </w:t>
      </w:r>
    </w:p>
    <w:p w14:paraId="1899CC18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March 2016, </w:t>
      </w:r>
    </w:p>
    <w:p w14:paraId="5F378231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684-695.e5</w:t>
      </w:r>
    </w:p>
    <w:p w14:paraId="6F8A8AF5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Jang-June Park, </w:t>
      </w:r>
    </w:p>
    <w:p w14:paraId="3101CE31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David K. Wong, </w:t>
      </w:r>
    </w:p>
    <w:p w14:paraId="2D500AF0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Abdus S. Wahed, </w:t>
      </w:r>
    </w:p>
    <w:p w14:paraId="72C06A8F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William M. Lee, </w:t>
      </w:r>
    </w:p>
    <w:p w14:paraId="5AC4D3D4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Hepatitis B Research Network</w:t>
      </w:r>
    </w:p>
    <w:p w14:paraId="4BFF4ACD" w14:textId="77777777" w:rsidR="00487307" w:rsidRPr="00487307" w:rsidRDefault="00487307" w:rsidP="001B6009">
      <w:pPr>
        <w:numPr>
          <w:ilvl w:val="1"/>
          <w:numId w:val="4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"http://www.sciencedirect.com/science/article/pii/S0016508515017369"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BE56BB3" w14:textId="77777777" w:rsidR="00487307" w:rsidRPr="00487307" w:rsidRDefault="00487307" w:rsidP="001B6009">
      <w:pPr>
        <w:numPr>
          <w:ilvl w:val="0"/>
          <w:numId w:val="4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48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Incidence of Hepatocellular Carcinoma and Associated Risk Factors in Hepatitis C-Related Advanced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Disease</w:t>
        </w:r>
      </w:hyperlink>
    </w:p>
    <w:p w14:paraId="4B61619B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1EA5E42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472EF9D8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136, Issue 1, </w:t>
      </w:r>
    </w:p>
    <w:p w14:paraId="7033B4A6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2009, </w:t>
      </w:r>
    </w:p>
    <w:p w14:paraId="0AA634B3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138-148</w:t>
      </w:r>
    </w:p>
    <w:p w14:paraId="25407C30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Anna S. Lok, </w:t>
      </w:r>
    </w:p>
    <w:p w14:paraId="35E90A04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Leonard B. Seeff, </w:t>
      </w:r>
    </w:p>
    <w:p w14:paraId="4832075B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Timothy R. Morgan, </w:t>
      </w:r>
    </w:p>
    <w:p w14:paraId="425107F9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Adrian M. di Bisceglie, </w:t>
      </w:r>
    </w:p>
    <w:p w14:paraId="39ABB419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HALT-C Trial Group</w:t>
      </w:r>
    </w:p>
    <w:p w14:paraId="0B28F85B" w14:textId="77777777" w:rsidR="00487307" w:rsidRPr="00487307" w:rsidRDefault="00487307" w:rsidP="001B6009">
      <w:pPr>
        <w:numPr>
          <w:ilvl w:val="1"/>
          <w:numId w:val="4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"http://www.sciencedirect.com/science/article/pii/S001650850801679X"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DCC634C" w14:textId="77777777" w:rsidR="00487307" w:rsidRPr="00487307" w:rsidRDefault="00487307" w:rsidP="001B6009">
      <w:pPr>
        <w:numPr>
          <w:ilvl w:val="0"/>
          <w:numId w:val="4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49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Early Virologic Responses and Hematologic Safety of Direct-Acting Antiviral Therapies in Veterans With Chronic Hepatitis C</w:t>
        </w:r>
      </w:hyperlink>
    </w:p>
    <w:p w14:paraId="650A22D7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0E76FD7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59BA6DDC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11, Issue 8, </w:t>
      </w:r>
    </w:p>
    <w:p w14:paraId="60157A32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2013, </w:t>
      </w:r>
    </w:p>
    <w:p w14:paraId="32FDB1DF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1021-1027</w:t>
      </w:r>
    </w:p>
    <w:p w14:paraId="499D8C75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Pamela S. Belperio, </w:t>
      </w:r>
    </w:p>
    <w:p w14:paraId="3C22332E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Elizabeth W. Hwang, </w:t>
      </w:r>
    </w:p>
    <w:p w14:paraId="07123AEA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I. Chun Thomas, </w:t>
      </w:r>
    </w:p>
    <w:p w14:paraId="616AD642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Larry A. Mole, </w:t>
      </w:r>
    </w:p>
    <w:p w14:paraId="5AAA851B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Lisa I. Backus</w:t>
      </w:r>
    </w:p>
    <w:p w14:paraId="5AC1428F" w14:textId="77777777" w:rsidR="00487307" w:rsidRPr="00487307" w:rsidRDefault="00487307" w:rsidP="001B6009">
      <w:pPr>
        <w:numPr>
          <w:ilvl w:val="1"/>
          <w:numId w:val="4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"http://www.sciencedirect.com/science/article/pii/S1542356513003856"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3235B6A" w14:textId="77777777" w:rsidR="00487307" w:rsidRPr="00487307" w:rsidRDefault="00487307" w:rsidP="001B6009">
      <w:pPr>
        <w:numPr>
          <w:ilvl w:val="0"/>
          <w:numId w:val="4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50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Hepatitis C Virus: A Critical Appraisal of Approaches to Therapy</w:t>
        </w:r>
      </w:hyperlink>
    </w:p>
    <w:p w14:paraId="3E76C7D3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DDCCD14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4AB479E4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7, Issue 4, </w:t>
      </w:r>
    </w:p>
    <w:p w14:paraId="08B502F6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2009, </w:t>
      </w:r>
    </w:p>
    <w:p w14:paraId="233F56C2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397-414</w:t>
      </w:r>
    </w:p>
    <w:p w14:paraId="4FF01D94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David R. Nelson, </w:t>
      </w:r>
    </w:p>
    <w:p w14:paraId="49AB8D15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Gary L. Davis, </w:t>
      </w:r>
    </w:p>
    <w:p w14:paraId="5550420F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Ira Jacobson, </w:t>
      </w:r>
    </w:p>
    <w:p w14:paraId="030314B7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Gregory T. Everson, </w:t>
      </w:r>
    </w:p>
    <w:p w14:paraId="283E6D19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Nizar Zein</w:t>
      </w:r>
    </w:p>
    <w:p w14:paraId="7DEC2FE6" w14:textId="77777777" w:rsidR="00487307" w:rsidRPr="00487307" w:rsidRDefault="00487307" w:rsidP="001B6009">
      <w:pPr>
        <w:numPr>
          <w:ilvl w:val="1"/>
          <w:numId w:val="4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"http://www.sciencedirect.com/science/article/pii/S1542356508011609"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8F676E6" w14:textId="77777777" w:rsidR="00487307" w:rsidRPr="00487307" w:rsidRDefault="00487307" w:rsidP="001B6009">
      <w:pPr>
        <w:numPr>
          <w:ilvl w:val="0"/>
          <w:numId w:val="4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51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Staging chronic hepatitis C in seven categories using fibrosis biomarker (FibroTest™) and transient elastography (FibroScan®)</w:t>
        </w:r>
      </w:hyperlink>
    </w:p>
    <w:p w14:paraId="523C4892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DB8DBE8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67D94F6F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60, Issue 4, </w:t>
      </w:r>
    </w:p>
    <w:p w14:paraId="16C954C8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2014, </w:t>
      </w:r>
    </w:p>
    <w:p w14:paraId="44C62F02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706-714</w:t>
      </w:r>
    </w:p>
    <w:p w14:paraId="02063BF8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Thierry Poynard, </w:t>
      </w:r>
    </w:p>
    <w:p w14:paraId="44373D36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Julien Vergniol, </w:t>
      </w:r>
    </w:p>
    <w:p w14:paraId="1634093A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Yen Ngo, </w:t>
      </w:r>
    </w:p>
    <w:p w14:paraId="6552C0EC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Juliette Foucher, </w:t>
      </w:r>
    </w:p>
    <w:p w14:paraId="32C0092F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Bordeaux HCV Study Group</w:t>
      </w:r>
    </w:p>
    <w:p w14:paraId="0C2D15B0" w14:textId="77777777" w:rsidR="00487307" w:rsidRPr="00487307" w:rsidRDefault="00487307" w:rsidP="001B6009">
      <w:pPr>
        <w:numPr>
          <w:ilvl w:val="1"/>
          <w:numId w:val="4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"http://www.sciencedirect.com/science/article/pii/S0168827813008179"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8A5AA99" w14:textId="77777777" w:rsidR="00487307" w:rsidRPr="00487307" w:rsidRDefault="00487307" w:rsidP="001B6009">
      <w:pPr>
        <w:numPr>
          <w:ilvl w:val="0"/>
          <w:numId w:val="4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52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Acute kidney injury following hepatectomy for hepatocellular carcinoma: incidence, risk factors and prognostic value</w:t>
        </w:r>
      </w:hyperlink>
    </w:p>
    <w:p w14:paraId="468E891F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archive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652F466C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1AD871B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HPB, </w:t>
      </w:r>
    </w:p>
    <w:p w14:paraId="592509E6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18, Issue 6, </w:t>
      </w:r>
    </w:p>
    <w:p w14:paraId="7CF99664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2016, </w:t>
      </w:r>
    </w:p>
    <w:p w14:paraId="0E0B725E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540-548</w:t>
      </w:r>
    </w:p>
    <w:p w14:paraId="682F3353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Chetana Lim, </w:t>
      </w:r>
    </w:p>
    <w:p w14:paraId="75D0D350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Etienne Audureau, </w:t>
      </w:r>
    </w:p>
    <w:p w14:paraId="67478DEF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Chady Salloum, </w:t>
      </w:r>
    </w:p>
    <w:p w14:paraId="3F1CFCFD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Eric Levesque, </w:t>
      </w:r>
    </w:p>
    <w:p w14:paraId="562256B7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Daniel Azoulay</w:t>
      </w:r>
    </w:p>
    <w:p w14:paraId="7E659E64" w14:textId="77777777" w:rsidR="00487307" w:rsidRPr="00487307" w:rsidRDefault="00487307" w:rsidP="001B6009">
      <w:pPr>
        <w:numPr>
          <w:ilvl w:val="1"/>
          <w:numId w:val="4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"http://www.sciencedirect.com/science/article/pii/S1365182X16316549/pdfft?md5=557414b6d6143b9fbc597f6c8cd4cb2d&amp;pid=1-s2.0-S1365182X16316549-main.pdf"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(172 KB)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B7A6275" w14:textId="77777777" w:rsidR="00487307" w:rsidRPr="00487307" w:rsidRDefault="00487307" w:rsidP="001B6009">
      <w:pPr>
        <w:numPr>
          <w:ilvl w:val="0"/>
          <w:numId w:val="4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53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Can preoperative diffusion-weighted MRI predict postoperative hepatic insufficiency after curative resection of HBV-related hepatocellular carcinoma? A pilot study</w:t>
        </w:r>
      </w:hyperlink>
    </w:p>
    <w:p w14:paraId="411FED5C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0E1A783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Magnetic Resonance Imaging, </w:t>
      </w:r>
    </w:p>
    <w:p w14:paraId="6BE3EBD5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28, Issue 6, </w:t>
      </w:r>
    </w:p>
    <w:p w14:paraId="21DB40C5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July 2010, </w:t>
      </w:r>
    </w:p>
    <w:p w14:paraId="73508447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802-811</w:t>
      </w:r>
    </w:p>
    <w:p w14:paraId="72EF9944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Seung Up Kim, </w:t>
      </w:r>
    </w:p>
    <w:p w14:paraId="6CD7C11C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Young Chul Kim, </w:t>
      </w:r>
    </w:p>
    <w:p w14:paraId="2C182F4E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Ji Soo Choi, </w:t>
      </w:r>
    </w:p>
    <w:p w14:paraId="36DB9EF9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Kyung Sik Kim, </w:t>
      </w:r>
    </w:p>
    <w:p w14:paraId="226E95EB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Myeong-Jin Kim</w:t>
      </w:r>
    </w:p>
    <w:p w14:paraId="077A1B96" w14:textId="77777777" w:rsidR="00487307" w:rsidRPr="00487307" w:rsidRDefault="00487307" w:rsidP="001B6009">
      <w:pPr>
        <w:numPr>
          <w:ilvl w:val="1"/>
          <w:numId w:val="4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"http://www.sciencedirect.com/science/article/pii/S0730725X10000810"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280FA58" w14:textId="77777777" w:rsidR="00487307" w:rsidRPr="00487307" w:rsidRDefault="00487307" w:rsidP="001B6009">
      <w:pPr>
        <w:numPr>
          <w:ilvl w:val="0"/>
          <w:numId w:val="4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54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Hepatic fibrosis in paediatric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</w:t>
        </w:r>
      </w:hyperlink>
    </w:p>
    <w:p w14:paraId="5910EC4A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945C97E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Clinics and Research in Hepatology and Gastroenterology, </w:t>
      </w:r>
    </w:p>
    <w:p w14:paraId="054FD539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36, Issue 3, </w:t>
      </w:r>
    </w:p>
    <w:p w14:paraId="62B3954A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2012, </w:t>
      </w:r>
    </w:p>
    <w:p w14:paraId="1E7330D2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268-270</w:t>
      </w:r>
    </w:p>
    <w:p w14:paraId="4424A235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Imeke Goldschmidt, </w:t>
      </w:r>
    </w:p>
    <w:p w14:paraId="4C6FB4C1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Ulrich Baumann</w:t>
      </w:r>
    </w:p>
    <w:p w14:paraId="7476205C" w14:textId="77777777" w:rsidR="00487307" w:rsidRPr="00487307" w:rsidRDefault="00487307" w:rsidP="001B6009">
      <w:pPr>
        <w:numPr>
          <w:ilvl w:val="1"/>
          <w:numId w:val="4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"http://www.sciencedirect.com/science/article/pii/S2210740112000952"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2C457DD" w14:textId="77777777" w:rsidR="00487307" w:rsidRPr="00487307" w:rsidRDefault="00487307" w:rsidP="001B6009">
      <w:pPr>
        <w:numPr>
          <w:ilvl w:val="0"/>
          <w:numId w:val="4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55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Biologie et cirrhose</w:t>
        </w:r>
      </w:hyperlink>
    </w:p>
    <w:p w14:paraId="716BAF98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B3C533A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Revue Francophone des Laboratoires, </w:t>
      </w:r>
    </w:p>
    <w:p w14:paraId="6451BF65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2006, Issue 387, </w:t>
      </w:r>
    </w:p>
    <w:p w14:paraId="2F28720A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2006, </w:t>
      </w:r>
    </w:p>
    <w:p w14:paraId="3DABB623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65-71</w:t>
      </w:r>
    </w:p>
    <w:p w14:paraId="7F7721A5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Hélène Voitot</w:t>
      </w:r>
    </w:p>
    <w:p w14:paraId="1852BB58" w14:textId="77777777" w:rsidR="00487307" w:rsidRPr="00487307" w:rsidRDefault="00487307" w:rsidP="001B6009">
      <w:pPr>
        <w:numPr>
          <w:ilvl w:val="1"/>
          <w:numId w:val="4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"http://www.sciencedirect.com/science/article/pii/S1773035X06805009"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8E9D0F2" w14:textId="77777777" w:rsidR="00487307" w:rsidRPr="00487307" w:rsidRDefault="00487307" w:rsidP="001B6009">
      <w:pPr>
        <w:numPr>
          <w:ilvl w:val="0"/>
          <w:numId w:val="4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56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Staging chronic hepatitis B into seven categories, defining inactive carriers and assessing treatment impact using a fibrosis biomarker (FibroTest®) and elastography (FibroScan®)</w:t>
        </w:r>
      </w:hyperlink>
    </w:p>
    <w:p w14:paraId="7D01B3AB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556AC92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292723D9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61, Issue 5, </w:t>
      </w:r>
    </w:p>
    <w:p w14:paraId="5D970842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November 2014, </w:t>
      </w:r>
    </w:p>
    <w:p w14:paraId="0624B04F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994-1003</w:t>
      </w:r>
    </w:p>
    <w:p w14:paraId="488C827E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Thierry Poynard, </w:t>
      </w:r>
    </w:p>
    <w:p w14:paraId="5176F3AA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Julien Vergniol, </w:t>
      </w:r>
    </w:p>
    <w:p w14:paraId="5B6E9D11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Yen Ngo, </w:t>
      </w:r>
    </w:p>
    <w:p w14:paraId="3D8C8CFD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Juliette Foucher, </w:t>
      </w:r>
    </w:p>
    <w:p w14:paraId="54098A65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FibroFrance Study Group and the Bordeaux HBV Study Group</w:t>
      </w:r>
    </w:p>
    <w:p w14:paraId="0D0F1F48" w14:textId="77777777" w:rsidR="00487307" w:rsidRPr="00487307" w:rsidRDefault="00487307" w:rsidP="001B6009">
      <w:pPr>
        <w:numPr>
          <w:ilvl w:val="1"/>
          <w:numId w:val="4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"http://www.sciencedirect.com/science/article/pii/S0168827814004577"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82FD7CA" w14:textId="77777777" w:rsidR="00487307" w:rsidRPr="00487307" w:rsidRDefault="00487307" w:rsidP="001B6009">
      <w:pPr>
        <w:numPr>
          <w:ilvl w:val="0"/>
          <w:numId w:val="4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57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Ledipasvir-sofosbuvir with or without ribavirin to treat patients with HCV genotype 1 infection and cirrhosis non-responsive to previous protease-inhibitor therapy: a randomised, double-blind, phase 2 trial (SIRIUS)</w:t>
        </w:r>
      </w:hyperlink>
    </w:p>
    <w:p w14:paraId="7E76108F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266364A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The Lancet Infectious Diseases, </w:t>
      </w:r>
    </w:p>
    <w:p w14:paraId="763D5D91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15, Issue 4, </w:t>
      </w:r>
    </w:p>
    <w:p w14:paraId="2B3B75B8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2015, </w:t>
      </w:r>
    </w:p>
    <w:p w14:paraId="231FD901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397-404</w:t>
      </w:r>
    </w:p>
    <w:p w14:paraId="17D4C7F1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Marc Bourlière, </w:t>
      </w:r>
    </w:p>
    <w:p w14:paraId="59073474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Jean-Pierre Bronowicki, </w:t>
      </w:r>
    </w:p>
    <w:p w14:paraId="0474200F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Victor de Ledinghen, </w:t>
      </w:r>
    </w:p>
    <w:p w14:paraId="75FE91B9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Christophe Hézode, </w:t>
      </w:r>
    </w:p>
    <w:p w14:paraId="422961D7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Stanislas Pol</w:t>
      </w:r>
    </w:p>
    <w:p w14:paraId="489B43DB" w14:textId="77777777" w:rsidR="00487307" w:rsidRPr="00487307" w:rsidRDefault="00487307" w:rsidP="001B6009">
      <w:pPr>
        <w:numPr>
          <w:ilvl w:val="1"/>
          <w:numId w:val="4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"http://www.sciencedirect.com/science/article/pii/S1473309915700502"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786FEBB" w14:textId="77777777" w:rsidR="00487307" w:rsidRPr="00487307" w:rsidRDefault="00487307" w:rsidP="001B6009">
      <w:pPr>
        <w:numPr>
          <w:ilvl w:val="0"/>
          <w:numId w:val="4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58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Portal Pressure Predicts Outcome and Safety of Antiviral Therapy in Cirrhotic Patients With Hepatitis C Virus Infection</w:t>
        </w:r>
      </w:hyperlink>
    </w:p>
    <w:p w14:paraId="60E6FB10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83A7852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16269DA9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9, Issue 7, </w:t>
      </w:r>
    </w:p>
    <w:p w14:paraId="627B14E4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July 2011, </w:t>
      </w:r>
    </w:p>
    <w:p w14:paraId="26DD4705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602-608.e1</w:t>
      </w:r>
    </w:p>
    <w:p w14:paraId="11FA5CA4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Thomas Reiberger, </w:t>
      </w:r>
    </w:p>
    <w:p w14:paraId="4CC0C08A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Karoline Rutter, </w:t>
      </w:r>
    </w:p>
    <w:p w14:paraId="19A75A7B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Arnulf Ferlitsch, </w:t>
      </w:r>
    </w:p>
    <w:p w14:paraId="4446ED2F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Berit Anna Payer, </w:t>
      </w:r>
    </w:p>
    <w:p w14:paraId="70060F5E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Markus Peck–Radosavljevic</w:t>
      </w:r>
    </w:p>
    <w:p w14:paraId="33888D8C" w14:textId="77777777" w:rsidR="00487307" w:rsidRPr="00487307" w:rsidRDefault="00487307" w:rsidP="001B6009">
      <w:pPr>
        <w:numPr>
          <w:ilvl w:val="1"/>
          <w:numId w:val="4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"http://www.sciencedirect.com/science/article/pii/S1542356511002308"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8AB0C34" w14:textId="77777777" w:rsidR="00487307" w:rsidRPr="00487307" w:rsidRDefault="00487307" w:rsidP="001B6009">
      <w:pPr>
        <w:numPr>
          <w:ilvl w:val="0"/>
          <w:numId w:val="4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59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ARFI elastography in patients with chronic autoimmune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diseases: A preliminary study</w:t>
        </w:r>
      </w:hyperlink>
    </w:p>
    <w:p w14:paraId="74FFE048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74C2F9B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Ultrasound, </w:t>
      </w:r>
    </w:p>
    <w:p w14:paraId="60CB141D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15, Issue 4, </w:t>
      </w:r>
    </w:p>
    <w:p w14:paraId="69CF8F53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2012, </w:t>
      </w:r>
    </w:p>
    <w:p w14:paraId="5ABA477B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226-231</w:t>
      </w:r>
    </w:p>
    <w:p w14:paraId="37551BD7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S. Righi, </w:t>
      </w:r>
    </w:p>
    <w:p w14:paraId="5719DEFF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E. Fiorini, </w:t>
      </w:r>
    </w:p>
    <w:p w14:paraId="168CB8F4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C. De Molo, </w:t>
      </w:r>
    </w:p>
    <w:p w14:paraId="2FA013BA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V. Cipriano, </w:t>
      </w:r>
    </w:p>
    <w:p w14:paraId="2B218B0E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C. Serra</w:t>
      </w:r>
    </w:p>
    <w:p w14:paraId="40E072AD" w14:textId="77777777" w:rsidR="00487307" w:rsidRPr="00487307" w:rsidRDefault="00487307" w:rsidP="001B6009">
      <w:pPr>
        <w:numPr>
          <w:ilvl w:val="1"/>
          <w:numId w:val="4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"http://www.sciencedirect.com/science/article/pii/S1971349512000653"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D9C2179" w14:textId="77777777" w:rsidR="00487307" w:rsidRPr="00487307" w:rsidRDefault="00487307" w:rsidP="001B6009">
      <w:pPr>
        <w:numPr>
          <w:ilvl w:val="0"/>
          <w:numId w:val="4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60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Hepatitis delta-associated mortality in HIV/HBV-coinfected patients</w:t>
        </w:r>
      </w:hyperlink>
    </w:p>
    <w:p w14:paraId="69BD1BDC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6E2BF56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13D2F5C0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66, Issue 2, </w:t>
      </w:r>
    </w:p>
    <w:p w14:paraId="1F2A805F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February 2017, </w:t>
      </w:r>
    </w:p>
    <w:p w14:paraId="3C8B8A23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297-303</w:t>
      </w:r>
    </w:p>
    <w:p w14:paraId="503F4172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Charles Béguelin, </w:t>
      </w:r>
    </w:p>
    <w:p w14:paraId="25BE9F5D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Darius Moradpour, </w:t>
      </w:r>
    </w:p>
    <w:p w14:paraId="1CF46A4F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Roland Sahli, </w:t>
      </w:r>
    </w:p>
    <w:p w14:paraId="679F2307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Franziska Suter-Riniker, </w:t>
      </w:r>
    </w:p>
    <w:p w14:paraId="5F0FA493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Swiss HIV Cohort Study</w:t>
      </w:r>
    </w:p>
    <w:p w14:paraId="76297DDB" w14:textId="77777777" w:rsidR="00487307" w:rsidRPr="00487307" w:rsidRDefault="00487307" w:rsidP="001B6009">
      <w:pPr>
        <w:numPr>
          <w:ilvl w:val="1"/>
          <w:numId w:val="4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"http://www.sciencedirect.com/science/article/pii/S0168827816305694"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0CE2E53" w14:textId="77777777" w:rsidR="00487307" w:rsidRPr="00487307" w:rsidRDefault="00487307" w:rsidP="001B6009">
      <w:pPr>
        <w:numPr>
          <w:ilvl w:val="0"/>
          <w:numId w:val="4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61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Magnetic Resonance Imaging More Accurately Classifies Steatosis and Fibrosis in Patients With Nonalcoholic Fatty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 Than Transient Elastography</w:t>
        </w:r>
      </w:hyperlink>
    </w:p>
    <w:p w14:paraId="70D3F20D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access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0DF9DD01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5A021A4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2B3765D9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150, Issue 3, </w:t>
      </w:r>
    </w:p>
    <w:p w14:paraId="074B0470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March 2016, </w:t>
      </w:r>
    </w:p>
    <w:p w14:paraId="63F5DE8E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626-637.e7</w:t>
      </w:r>
    </w:p>
    <w:p w14:paraId="6A67CB52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Kento Imajo, </w:t>
      </w:r>
    </w:p>
    <w:p w14:paraId="2AEFEB8C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Takaomi Kessoku, </w:t>
      </w:r>
    </w:p>
    <w:p w14:paraId="512C1CC5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Yasushi Honda, </w:t>
      </w:r>
    </w:p>
    <w:p w14:paraId="24589346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Wataru Tomeno, </w:t>
      </w:r>
    </w:p>
    <w:p w14:paraId="7516B8DF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Atsushi Nakajima</w:t>
      </w:r>
    </w:p>
    <w:p w14:paraId="03BF380E" w14:textId="77777777" w:rsidR="00487307" w:rsidRPr="00487307" w:rsidRDefault="00487307" w:rsidP="001B6009">
      <w:pPr>
        <w:numPr>
          <w:ilvl w:val="1"/>
          <w:numId w:val="4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"http://www.sciencedirect.com/science/article/pii/S0016508515017345/pdfft?md5=3127e601c346bb0639a230236cdacf22&amp;pid=1-s2.0-S0016508515017345-main.pdf"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(1,580 KB)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9D61A12" w14:textId="77777777" w:rsidR="00487307" w:rsidRPr="00487307" w:rsidRDefault="00487307" w:rsidP="001B6009">
      <w:pPr>
        <w:numPr>
          <w:ilvl w:val="0"/>
          <w:numId w:val="4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62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Noninvasive Assessment of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and Portal Hypertension With Transient Elastography</w:t>
        </w:r>
      </w:hyperlink>
    </w:p>
    <w:p w14:paraId="05B30C18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0E3A93E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78E09606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134, Issue 1, </w:t>
      </w:r>
    </w:p>
    <w:p w14:paraId="5AE8509A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2008, </w:t>
      </w:r>
    </w:p>
    <w:p w14:paraId="1D68F77E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8-14</w:t>
      </w:r>
    </w:p>
    <w:p w14:paraId="5EEB648E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Don C. Rockey</w:t>
      </w:r>
    </w:p>
    <w:p w14:paraId="077D75E1" w14:textId="77777777" w:rsidR="00487307" w:rsidRPr="00487307" w:rsidRDefault="00487307" w:rsidP="001B6009">
      <w:pPr>
        <w:numPr>
          <w:ilvl w:val="1"/>
          <w:numId w:val="4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"http://www.sciencedirect.com/science/article/pii/S0016508507021300"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31FE77E" w14:textId="77777777" w:rsidR="00487307" w:rsidRPr="00487307" w:rsidRDefault="00487307" w:rsidP="001B6009">
      <w:pPr>
        <w:numPr>
          <w:ilvl w:val="0"/>
          <w:numId w:val="4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63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Recurrence predictive models for patients with hepatocellular carcinoma after radiofrequency ablation using support vector machines with feature selection methods</w:t>
        </w:r>
      </w:hyperlink>
    </w:p>
    <w:p w14:paraId="2A00B3CD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7FE9004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Computer Methods and Programs in Biomedicine, </w:t>
      </w:r>
    </w:p>
    <w:p w14:paraId="7BE7F3C4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117, Issue 3, </w:t>
      </w:r>
    </w:p>
    <w:p w14:paraId="0C7FB266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2014, </w:t>
      </w:r>
    </w:p>
    <w:p w14:paraId="19EBA0D7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425-434</w:t>
      </w:r>
    </w:p>
    <w:p w14:paraId="7F860AE7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Ja-Der Liang, </w:t>
      </w:r>
    </w:p>
    <w:p w14:paraId="545D45F7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Xiao-Ou Ping, </w:t>
      </w:r>
    </w:p>
    <w:p w14:paraId="1951ECEC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Yi-Ju Tseng, </w:t>
      </w:r>
    </w:p>
    <w:p w14:paraId="76FAEB8E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Guan-Tarn Huang, </w:t>
      </w:r>
    </w:p>
    <w:p w14:paraId="132B8DEA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Pei-Ming Yang</w:t>
      </w:r>
    </w:p>
    <w:p w14:paraId="08F01012" w14:textId="77777777" w:rsidR="00487307" w:rsidRPr="00487307" w:rsidRDefault="00487307" w:rsidP="001B6009">
      <w:pPr>
        <w:numPr>
          <w:ilvl w:val="1"/>
          <w:numId w:val="4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"http://www.sciencedirect.com/science/article/pii/S016926071400323X"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CA52FA4" w14:textId="77777777" w:rsidR="00487307" w:rsidRPr="00487307" w:rsidRDefault="00487307" w:rsidP="001B6009">
      <w:pPr>
        <w:numPr>
          <w:ilvl w:val="0"/>
          <w:numId w:val="4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64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Changes in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stiffness using acoustic radiation force impulse imaging in patients with obstructive cholestasis and cholangitis</w:t>
        </w:r>
      </w:hyperlink>
    </w:p>
    <w:p w14:paraId="6821B41E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007C161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Disease, </w:t>
      </w:r>
    </w:p>
    <w:p w14:paraId="7492A850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46, Issue 7, </w:t>
      </w:r>
    </w:p>
    <w:p w14:paraId="394FEB7D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July 2014, </w:t>
      </w:r>
    </w:p>
    <w:p w14:paraId="4A09FFF0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625-631</w:t>
      </w:r>
    </w:p>
    <w:p w14:paraId="7CAC78BE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Dina Attia, </w:t>
      </w:r>
    </w:p>
    <w:p w14:paraId="7FA11A10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Sven Pischke, </w:t>
      </w:r>
    </w:p>
    <w:p w14:paraId="6271E08E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Ahmad A. Negm, </w:t>
      </w:r>
    </w:p>
    <w:p w14:paraId="45C09475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Kinan Rifai, </w:t>
      </w:r>
    </w:p>
    <w:p w14:paraId="080C236D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Andrej Potthoff</w:t>
      </w:r>
    </w:p>
    <w:p w14:paraId="54B7B4AF" w14:textId="77777777" w:rsidR="00487307" w:rsidRPr="00487307" w:rsidRDefault="00487307" w:rsidP="001B6009">
      <w:pPr>
        <w:numPr>
          <w:ilvl w:val="1"/>
          <w:numId w:val="4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"http://www.sciencedirect.com/science/article/pii/S1590865814002734"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69B7E3C" w14:textId="77777777" w:rsidR="00487307" w:rsidRPr="00487307" w:rsidRDefault="00487307" w:rsidP="001B6009">
      <w:pPr>
        <w:numPr>
          <w:ilvl w:val="0"/>
          <w:numId w:val="4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65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Which are the cut-off values of 2D-Shear Wave Elastography (2D-SWE)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stiffness measurements predicting different stages of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fibrosis, considering Transient Elastography (TE) as the reference method?</w:t>
        </w:r>
      </w:hyperlink>
    </w:p>
    <w:p w14:paraId="36468369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A2C3527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European Journal of Radiology, </w:t>
      </w:r>
    </w:p>
    <w:p w14:paraId="1CFFE320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83, Issue 3, </w:t>
      </w:r>
    </w:p>
    <w:p w14:paraId="1FB900D1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March 2014, </w:t>
      </w:r>
    </w:p>
    <w:p w14:paraId="176122A0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e118-e122</w:t>
      </w:r>
    </w:p>
    <w:p w14:paraId="047A1FA8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Ioan Sporea, </w:t>
      </w:r>
    </w:p>
    <w:p w14:paraId="5C1D271A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Simona Bota, </w:t>
      </w:r>
    </w:p>
    <w:p w14:paraId="6571FDB0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Oana Gradinaru-Taşcău, </w:t>
      </w:r>
    </w:p>
    <w:p w14:paraId="611E42B2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Roxana Şirli, </w:t>
      </w:r>
    </w:p>
    <w:p w14:paraId="60F186DF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Ana Jurchiş</w:t>
      </w:r>
    </w:p>
    <w:p w14:paraId="2CCFFB8B" w14:textId="77777777" w:rsidR="00487307" w:rsidRPr="00487307" w:rsidRDefault="00487307" w:rsidP="001B6009">
      <w:pPr>
        <w:numPr>
          <w:ilvl w:val="1"/>
          <w:numId w:val="4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"http://www.sciencedirect.com/science/article/pii/S0720048X13006542"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1F1D7DE" w14:textId="77777777" w:rsidR="00487307" w:rsidRPr="00487307" w:rsidRDefault="00487307" w:rsidP="001B6009">
      <w:pPr>
        <w:numPr>
          <w:ilvl w:val="0"/>
          <w:numId w:val="4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66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FibroTest-ActiTest as a non-invasive marker of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</w:t>
        </w:r>
      </w:hyperlink>
    </w:p>
    <w:p w14:paraId="75F3275A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C39A162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Gastroentérologie Clinique et Biologique, </w:t>
      </w:r>
    </w:p>
    <w:p w14:paraId="19F0DF7B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32, Issue 6, Supplement 1, </w:t>
      </w:r>
    </w:p>
    <w:p w14:paraId="48BA31F9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2008, </w:t>
      </w:r>
    </w:p>
    <w:p w14:paraId="2A1BF174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22-39</w:t>
      </w:r>
    </w:p>
    <w:p w14:paraId="0D0ABA5F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Philippe Halfon, </w:t>
      </w:r>
    </w:p>
    <w:p w14:paraId="6F9C9012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Mona Munteanu, </w:t>
      </w:r>
    </w:p>
    <w:p w14:paraId="64500044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Thierry Poynard</w:t>
      </w:r>
    </w:p>
    <w:p w14:paraId="6C27291C" w14:textId="77777777" w:rsidR="00487307" w:rsidRPr="00487307" w:rsidRDefault="00487307" w:rsidP="001B6009">
      <w:pPr>
        <w:numPr>
          <w:ilvl w:val="1"/>
          <w:numId w:val="4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"http://www.sciencedirect.com/science/article/pii/S0399832008739915"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5611367" w14:textId="77777777" w:rsidR="00487307" w:rsidRPr="00487307" w:rsidRDefault="00487307" w:rsidP="001B6009">
      <w:pPr>
        <w:numPr>
          <w:ilvl w:val="0"/>
          <w:numId w:val="4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67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Does transient elastography (FibroScan®) have a role in decision making in hepatocellular carcinoma?</w:t>
        </w:r>
      </w:hyperlink>
    </w:p>
    <w:p w14:paraId="6832368D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archive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69639AC8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D35E983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HPB, </w:t>
      </w:r>
    </w:p>
    <w:p w14:paraId="084C0DED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14, Issue 6, </w:t>
      </w:r>
    </w:p>
    <w:p w14:paraId="68BEED93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2012, </w:t>
      </w:r>
    </w:p>
    <w:p w14:paraId="7FAD0E3E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403-408</w:t>
      </w:r>
    </w:p>
    <w:p w14:paraId="2D086BAB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Antonio Pesce, </w:t>
      </w:r>
    </w:p>
    <w:p w14:paraId="37173E70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Roberto Scilletta, </w:t>
      </w:r>
    </w:p>
    <w:p w14:paraId="11C314D3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Angela Branca, </w:t>
      </w:r>
    </w:p>
    <w:p w14:paraId="040296BB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Luciano Nigro, </w:t>
      </w:r>
    </w:p>
    <w:p w14:paraId="725D409F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Stefano Puleo</w:t>
      </w:r>
    </w:p>
    <w:p w14:paraId="7E8518E8" w14:textId="77777777" w:rsidR="00487307" w:rsidRPr="00487307" w:rsidRDefault="00487307" w:rsidP="001B6009">
      <w:pPr>
        <w:numPr>
          <w:ilvl w:val="1"/>
          <w:numId w:val="4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"http://www.sciencedirect.com/science/article/pii/S1365182X15305955/pdfft?md5=64dd0187ba44040255452a19247ab2cb&amp;pid=1-s2.0-S1365182X15305955-main.pdf"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(155 KB)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31973F1" w14:textId="77777777" w:rsidR="00487307" w:rsidRPr="00487307" w:rsidRDefault="00487307" w:rsidP="001B6009">
      <w:pPr>
        <w:numPr>
          <w:ilvl w:val="0"/>
          <w:numId w:val="4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68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Screening for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by Using a Noninvasive Biomarker in Patients With Diabetes</w:t>
        </w:r>
      </w:hyperlink>
    </w:p>
    <w:p w14:paraId="1281C18A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6EA8E92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3F6C3CCC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6, Issue 7, </w:t>
      </w:r>
    </w:p>
    <w:p w14:paraId="36653C12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July 2008, </w:t>
      </w:r>
    </w:p>
    <w:p w14:paraId="64BE4FD6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828-831</w:t>
      </w:r>
    </w:p>
    <w:p w14:paraId="7409A1A7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Sophie Jacqueminet, </w:t>
      </w:r>
    </w:p>
    <w:p w14:paraId="308B6680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Pascal Lebray, </w:t>
      </w:r>
    </w:p>
    <w:p w14:paraId="6EE80674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Rachel Morra, </w:t>
      </w:r>
    </w:p>
    <w:p w14:paraId="564C74B2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Mona Munteanu, </w:t>
      </w:r>
    </w:p>
    <w:p w14:paraId="4E25A183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Thierry Poynard</w:t>
      </w:r>
    </w:p>
    <w:p w14:paraId="14B1F80F" w14:textId="77777777" w:rsidR="00487307" w:rsidRPr="00487307" w:rsidRDefault="00487307" w:rsidP="001B6009">
      <w:pPr>
        <w:numPr>
          <w:ilvl w:val="1"/>
          <w:numId w:val="4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"http://www.sciencedirect.com/science/article/pii/S1542356508002498"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A860648" w14:textId="77777777" w:rsidR="00487307" w:rsidRPr="00487307" w:rsidRDefault="00487307" w:rsidP="001B6009">
      <w:pPr>
        <w:numPr>
          <w:ilvl w:val="0"/>
          <w:numId w:val="4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69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Utilidad del Fibroscan® para evaluar la fibrosis hepática</w:t>
        </w:r>
      </w:hyperlink>
    </w:p>
    <w:p w14:paraId="52ABBFC9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1E974BD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Gastroenterología y Hepatología, </w:t>
      </w:r>
    </w:p>
    <w:p w14:paraId="14302DA9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32, Issue 6, </w:t>
      </w:r>
    </w:p>
    <w:p w14:paraId="17546C50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June–July 2009, </w:t>
      </w:r>
    </w:p>
    <w:p w14:paraId="1CCBEA38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415-423</w:t>
      </w:r>
    </w:p>
    <w:p w14:paraId="55E51FD0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José A. Carrión</w:t>
      </w:r>
    </w:p>
    <w:p w14:paraId="5202549D" w14:textId="77777777" w:rsidR="00487307" w:rsidRPr="00487307" w:rsidRDefault="00487307" w:rsidP="001B6009">
      <w:pPr>
        <w:numPr>
          <w:ilvl w:val="1"/>
          <w:numId w:val="4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"http://www.sciencedirect.com/science/article/pii/S0210570509003562"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E74F403" w14:textId="77777777" w:rsidR="00487307" w:rsidRPr="00487307" w:rsidRDefault="00487307" w:rsidP="001B6009">
      <w:pPr>
        <w:numPr>
          <w:ilvl w:val="0"/>
          <w:numId w:val="4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70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Hepatitis C virus genotype 1b as a risk factor for hepatocellular carcinoma development: A meta-analysis</w:t>
        </w:r>
      </w:hyperlink>
    </w:p>
    <w:p w14:paraId="27C1DCED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3452EA9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201BFCF0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50, Issue 6, </w:t>
      </w:r>
    </w:p>
    <w:p w14:paraId="6CC33A1C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2009, </w:t>
      </w:r>
    </w:p>
    <w:p w14:paraId="1899237C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1142-1154</w:t>
      </w:r>
    </w:p>
    <w:p w14:paraId="45F30152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Sara Raimondi, </w:t>
      </w:r>
    </w:p>
    <w:p w14:paraId="16868640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Savino Bruno, </w:t>
      </w:r>
    </w:p>
    <w:p w14:paraId="41D90876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Mario U. Mondelli, </w:t>
      </w:r>
    </w:p>
    <w:p w14:paraId="3E266E16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Patrick Maisonneuve</w:t>
      </w:r>
    </w:p>
    <w:p w14:paraId="635A05F3" w14:textId="77777777" w:rsidR="00487307" w:rsidRPr="00487307" w:rsidRDefault="00487307" w:rsidP="001B6009">
      <w:pPr>
        <w:numPr>
          <w:ilvl w:val="1"/>
          <w:numId w:val="4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"http://www.sciencedirect.com/science/article/pii/S0168827809001573"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FA331D1" w14:textId="77777777" w:rsidR="00487307" w:rsidRPr="00487307" w:rsidRDefault="00487307" w:rsidP="001B6009">
      <w:pPr>
        <w:numPr>
          <w:ilvl w:val="0"/>
          <w:numId w:val="4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71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FibroScan (Vibration-Controlled Transient Elastography): Where Does It Stand in the United States Practice</w:t>
        </w:r>
      </w:hyperlink>
    </w:p>
    <w:p w14:paraId="02BAE00B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631B38D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4BC212D9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13, Issue 1, </w:t>
      </w:r>
    </w:p>
    <w:p w14:paraId="6F59EB84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2015, </w:t>
      </w:r>
    </w:p>
    <w:p w14:paraId="67AD1B3D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27-36</w:t>
      </w:r>
    </w:p>
    <w:p w14:paraId="76FAEFC3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Elliot B. Tapper, </w:t>
      </w:r>
    </w:p>
    <w:p w14:paraId="13CD0EAB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Laurent Castera, </w:t>
      </w:r>
    </w:p>
    <w:p w14:paraId="3CB86F4B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Nezam H. Afdhal</w:t>
      </w:r>
    </w:p>
    <w:p w14:paraId="0A925A6E" w14:textId="77777777" w:rsidR="00487307" w:rsidRPr="00487307" w:rsidRDefault="00487307" w:rsidP="001B6009">
      <w:pPr>
        <w:numPr>
          <w:ilvl w:val="1"/>
          <w:numId w:val="4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"http://www.sciencedirect.com/science/article/pii/S1542356514008180"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BA3DAB2" w14:textId="77777777" w:rsidR="00487307" w:rsidRPr="00487307" w:rsidRDefault="00487307" w:rsidP="001B6009">
      <w:pPr>
        <w:numPr>
          <w:ilvl w:val="0"/>
          <w:numId w:val="4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72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Lack of effect of tumor necrosis factor-alpha -308 G/A polymorphism on severity of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in Tunisian hepatitis C virus (HCV)-infected patients</w:t>
        </w:r>
      </w:hyperlink>
    </w:p>
    <w:p w14:paraId="4809A300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4BF03A7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Gastroentérologie Clinique et Biologique, </w:t>
      </w:r>
    </w:p>
    <w:p w14:paraId="1EFBF08A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34, Issues 4–5, </w:t>
      </w:r>
    </w:p>
    <w:p w14:paraId="4247B3ED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April–May 2010, </w:t>
      </w:r>
    </w:p>
    <w:p w14:paraId="53CE641D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297-304</w:t>
      </w:r>
    </w:p>
    <w:p w14:paraId="2FE37E49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N. Bouzgarrou, </w:t>
      </w:r>
    </w:p>
    <w:p w14:paraId="45707084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E. Hassen, </w:t>
      </w:r>
    </w:p>
    <w:p w14:paraId="05994210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S. Gabbouj, </w:t>
      </w:r>
    </w:p>
    <w:p w14:paraId="63880593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E. Schvoerer, </w:t>
      </w:r>
    </w:p>
    <w:p w14:paraId="744AC738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L. Chouchane</w:t>
      </w:r>
    </w:p>
    <w:p w14:paraId="73C9A1FB" w14:textId="77777777" w:rsidR="00487307" w:rsidRPr="00487307" w:rsidRDefault="00487307" w:rsidP="001B6009">
      <w:pPr>
        <w:numPr>
          <w:ilvl w:val="1"/>
          <w:numId w:val="4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"http://www.sciencedirect.com/science/article/pii/S039983201000120X"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9581717" w14:textId="77777777" w:rsidR="00487307" w:rsidRPr="00487307" w:rsidRDefault="00487307" w:rsidP="001B6009">
      <w:pPr>
        <w:numPr>
          <w:ilvl w:val="0"/>
          <w:numId w:val="4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73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Non-invasive assessment of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with impulse elastography: Comparison of Supersonic Shear Imaging with ARFI and FibroScan®</w:t>
        </w:r>
      </w:hyperlink>
    </w:p>
    <w:p w14:paraId="637A9F66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2420848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6A44B880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61, Issue 3, </w:t>
      </w:r>
    </w:p>
    <w:p w14:paraId="6966FA90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2014, </w:t>
      </w:r>
    </w:p>
    <w:p w14:paraId="2EA74E04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550-557</w:t>
      </w:r>
    </w:p>
    <w:p w14:paraId="6368B1EA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Christophe Cassinotto, </w:t>
      </w:r>
    </w:p>
    <w:p w14:paraId="427E3C45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Bruno Lapuyade, </w:t>
      </w:r>
    </w:p>
    <w:p w14:paraId="7FDAE9DF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Amaury Mouries, </w:t>
      </w:r>
    </w:p>
    <w:p w14:paraId="0C4B02CE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Jean-Baptiste Hiriart, </w:t>
      </w:r>
    </w:p>
    <w:p w14:paraId="34B756CD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Victor De Ledinghen</w:t>
      </w:r>
    </w:p>
    <w:p w14:paraId="7889D8A0" w14:textId="77777777" w:rsidR="00487307" w:rsidRPr="00487307" w:rsidRDefault="00487307" w:rsidP="001B6009">
      <w:pPr>
        <w:numPr>
          <w:ilvl w:val="1"/>
          <w:numId w:val="4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"http://www.sciencedirect.com/science/article/pii/S0168827814003079"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B487061" w14:textId="77777777" w:rsidR="00487307" w:rsidRPr="00487307" w:rsidRDefault="00487307" w:rsidP="001B6009">
      <w:pPr>
        <w:numPr>
          <w:ilvl w:val="0"/>
          <w:numId w:val="4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74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Factor VII activating protease (FSAP) exerts anti-inflammatory and anti-fibrotic effects in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in mice and men</w:t>
        </w:r>
      </w:hyperlink>
    </w:p>
    <w:p w14:paraId="050C15A1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BA6738A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7BAB5BDB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58, Issue 1, </w:t>
      </w:r>
    </w:p>
    <w:p w14:paraId="77EFE1E2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2013, </w:t>
      </w:r>
    </w:p>
    <w:p w14:paraId="48B988B9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104-111</w:t>
      </w:r>
    </w:p>
    <w:p w14:paraId="10BEF129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Erawan Borkham-Kamphorst, </w:t>
      </w:r>
    </w:p>
    <w:p w14:paraId="08365E1B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Henning W. Zimmermann, </w:t>
      </w:r>
    </w:p>
    <w:p w14:paraId="28C4EBBB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Nikolaus Gassler, </w:t>
      </w:r>
    </w:p>
    <w:p w14:paraId="25942812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Ute Bissels, </w:t>
      </w:r>
    </w:p>
    <w:p w14:paraId="3FD20ACA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Sandip M. Kanse</w:t>
      </w:r>
    </w:p>
    <w:p w14:paraId="77F4AF76" w14:textId="77777777" w:rsidR="00487307" w:rsidRPr="00487307" w:rsidRDefault="00487307" w:rsidP="001B6009">
      <w:pPr>
        <w:numPr>
          <w:ilvl w:val="1"/>
          <w:numId w:val="4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"http://www.sciencedirect.com/science/article/pii/S0168827812006976"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0FC3809" w14:textId="77777777" w:rsidR="00487307" w:rsidRPr="00487307" w:rsidRDefault="00487307" w:rsidP="001B6009">
      <w:pPr>
        <w:numPr>
          <w:ilvl w:val="0"/>
          <w:numId w:val="4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75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Diagnosis of primary biliary cirrhosis</w:t>
        </w:r>
      </w:hyperlink>
    </w:p>
    <w:p w14:paraId="66FE4F9D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5412988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Best Practice &amp; Research Clinical Gastroenterology, </w:t>
      </w:r>
    </w:p>
    <w:p w14:paraId="6FE31022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25, Issue 6, </w:t>
      </w:r>
    </w:p>
    <w:p w14:paraId="74EEDE5C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2011, </w:t>
      </w:r>
    </w:p>
    <w:p w14:paraId="0AD572ED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701-712</w:t>
      </w:r>
    </w:p>
    <w:p w14:paraId="39A6992F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Gideon M. Hirschfield</w:t>
      </w:r>
    </w:p>
    <w:p w14:paraId="474F648F" w14:textId="77777777" w:rsidR="00487307" w:rsidRPr="00487307" w:rsidRDefault="00487307" w:rsidP="001B6009">
      <w:pPr>
        <w:numPr>
          <w:ilvl w:val="1"/>
          <w:numId w:val="4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"http://www.sciencedirect.com/science/article/pii/S152169181100093X"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BD19C8A" w14:textId="77777777" w:rsidR="00487307" w:rsidRPr="00487307" w:rsidRDefault="00487307" w:rsidP="001B6009">
      <w:pPr>
        <w:numPr>
          <w:ilvl w:val="0"/>
          <w:numId w:val="4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76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Use of Thrombopoietic Agents for the Thrombocytopenia of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</w:t>
        </w:r>
      </w:hyperlink>
    </w:p>
    <w:p w14:paraId="436F24C3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9E22362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Seminars in Hematology, </w:t>
      </w:r>
    </w:p>
    <w:p w14:paraId="13743893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47, Issue 3, </w:t>
      </w:r>
    </w:p>
    <w:p w14:paraId="6CAB2E4D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July 2010, </w:t>
      </w:r>
    </w:p>
    <w:p w14:paraId="7E1C2413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266-273</w:t>
      </w:r>
    </w:p>
    <w:p w14:paraId="18A0E085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Hans L. Tillmann, </w:t>
      </w:r>
    </w:p>
    <w:p w14:paraId="6ED20C48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John G. McHutchison</w:t>
      </w:r>
    </w:p>
    <w:p w14:paraId="0B2E0851" w14:textId="77777777" w:rsidR="00487307" w:rsidRPr="00487307" w:rsidRDefault="00487307" w:rsidP="001B6009">
      <w:pPr>
        <w:numPr>
          <w:ilvl w:val="1"/>
          <w:numId w:val="4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"http://www.sciencedirect.com/science/article/pii/S0037196310000594"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001BD1C" w14:textId="77777777" w:rsidR="00487307" w:rsidRPr="00487307" w:rsidRDefault="00487307" w:rsidP="001B6009">
      <w:pPr>
        <w:numPr>
          <w:ilvl w:val="0"/>
          <w:numId w:val="4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77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Four years experience with the AEC residents E-Book</w:t>
        </w:r>
      </w:hyperlink>
    </w:p>
    <w:p w14:paraId="5DC078B1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BE30DDF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Cirugía Española (English Edition), </w:t>
      </w:r>
    </w:p>
    <w:p w14:paraId="1097F71C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86, Issue 3, </w:t>
      </w:r>
    </w:p>
    <w:p w14:paraId="30EFB182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2009, </w:t>
      </w:r>
    </w:p>
    <w:p w14:paraId="767994E0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147-153</w:t>
      </w:r>
    </w:p>
    <w:p w14:paraId="31514E9C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Xavier Serra Aracil, </w:t>
      </w:r>
    </w:p>
    <w:p w14:paraId="17418C9E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Salvador Navarro Soto, </w:t>
      </w:r>
    </w:p>
    <w:p w14:paraId="48BC49FD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Óscar Aparicio Rodríguez, </w:t>
      </w:r>
    </w:p>
    <w:p w14:paraId="7A6F3869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Judit Hermoso Bosch, </w:t>
      </w:r>
    </w:p>
    <w:p w14:paraId="17D41B9E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Carlos Gómez Díaz</w:t>
      </w:r>
    </w:p>
    <w:p w14:paraId="3F343F76" w14:textId="77777777" w:rsidR="00487307" w:rsidRPr="00487307" w:rsidRDefault="00487307" w:rsidP="001B6009">
      <w:pPr>
        <w:numPr>
          <w:ilvl w:val="1"/>
          <w:numId w:val="4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"http://www.sciencedirect.com/science/article/pii/S2173507709700821"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2735B25" w14:textId="77777777" w:rsidR="00487307" w:rsidRPr="00487307" w:rsidRDefault="00487307" w:rsidP="001B6009">
      <w:pPr>
        <w:numPr>
          <w:ilvl w:val="0"/>
          <w:numId w:val="4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78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intrapéritonéale d'hépatocytes isolés de porc: le foie bioartificiel implantable</w:t>
        </w:r>
      </w:hyperlink>
    </w:p>
    <w:p w14:paraId="2E7C8D02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B3A5526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Chirurgie, </w:t>
      </w:r>
    </w:p>
    <w:p w14:paraId="07E18154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123, Issue 1, </w:t>
      </w:r>
    </w:p>
    <w:p w14:paraId="712B23FE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February 1998, </w:t>
      </w:r>
    </w:p>
    <w:p w14:paraId="1F10B51F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41-46</w:t>
      </w:r>
    </w:p>
    <w:p w14:paraId="5F0124D3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 Sarkis, </w:t>
      </w:r>
    </w:p>
    <w:p w14:paraId="49EEA631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 Wen, </w:t>
      </w:r>
    </w:p>
    <w:p w14:paraId="636A8316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 Honiger, </w:t>
      </w:r>
    </w:p>
    <w:p w14:paraId="0833C24E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 Baudrimont, </w:t>
      </w:r>
    </w:p>
    <w:p w14:paraId="44B1DF9C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 Nordlinger</w:t>
      </w:r>
    </w:p>
    <w:p w14:paraId="76DC4321" w14:textId="77777777" w:rsidR="00487307" w:rsidRPr="00487307" w:rsidRDefault="00487307" w:rsidP="001B6009">
      <w:pPr>
        <w:numPr>
          <w:ilvl w:val="1"/>
          <w:numId w:val="4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"http://www.sciencedirect.com/science/article/pii/S0001400198800378"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B08328F" w14:textId="77777777" w:rsidR="00487307" w:rsidRPr="00487307" w:rsidRDefault="00487307" w:rsidP="001B6009">
      <w:pPr>
        <w:numPr>
          <w:ilvl w:val="0"/>
          <w:numId w:val="4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79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The role of transient elastography in patients with hepatitis B viral disease</w:t>
        </w:r>
      </w:hyperlink>
    </w:p>
    <w:p w14:paraId="0488959C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6E02651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Disease, </w:t>
      </w:r>
    </w:p>
    <w:p w14:paraId="602A9E15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43, Supplement 1, </w:t>
      </w:r>
    </w:p>
    <w:p w14:paraId="5DFF6F5B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2011, </w:t>
      </w:r>
    </w:p>
    <w:p w14:paraId="2B5FED32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s25-s31</w:t>
      </w:r>
    </w:p>
    <w:p w14:paraId="1A1B69AA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Mirella Fraquelli, </w:t>
      </w:r>
    </w:p>
    <w:p w14:paraId="28B151B6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Federica Branchi</w:t>
      </w:r>
    </w:p>
    <w:p w14:paraId="35987A60" w14:textId="77777777" w:rsidR="00487307" w:rsidRPr="00487307" w:rsidRDefault="00487307" w:rsidP="001B6009">
      <w:pPr>
        <w:numPr>
          <w:ilvl w:val="1"/>
          <w:numId w:val="4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"http://www.sciencedirect.com/science/article/pii/S1590865810606895"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59B84C0" w14:textId="77777777" w:rsidR="00487307" w:rsidRPr="00487307" w:rsidRDefault="00487307" w:rsidP="001B6009">
      <w:pPr>
        <w:numPr>
          <w:ilvl w:val="0"/>
          <w:numId w:val="4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80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Historia natural y manifestaciones clínicas de la hepatitis B crónica</w:t>
        </w:r>
      </w:hyperlink>
    </w:p>
    <w:p w14:paraId="2A40855B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848B21A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Enfermedades Infecciosas y Microbiología Clínica, </w:t>
      </w:r>
    </w:p>
    <w:p w14:paraId="67E55234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26, Supplement 7, </w:t>
      </w:r>
    </w:p>
    <w:p w14:paraId="638F8F06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May 2008, </w:t>
      </w:r>
    </w:p>
    <w:p w14:paraId="156EB5DE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11-18</w:t>
      </w:r>
    </w:p>
    <w:p w14:paraId="5343D393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Miguel Carneiro de Moura, </w:t>
      </w:r>
    </w:p>
    <w:p w14:paraId="6C1884A4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Rui Marinho</w:t>
      </w:r>
    </w:p>
    <w:p w14:paraId="03A58A68" w14:textId="77777777" w:rsidR="00487307" w:rsidRPr="00487307" w:rsidRDefault="00487307" w:rsidP="001B6009">
      <w:pPr>
        <w:numPr>
          <w:ilvl w:val="1"/>
          <w:numId w:val="4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"http://www.sciencedirect.com/science/article/pii/S0213005X08765157"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0BB70F5" w14:textId="77777777" w:rsidR="00487307" w:rsidRPr="00487307" w:rsidRDefault="00487307" w:rsidP="001B6009">
      <w:pPr>
        <w:numPr>
          <w:ilvl w:val="0"/>
          <w:numId w:val="4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81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Coinfection VIH-VHC : Quelle prise en charge ?</w:t>
        </w:r>
      </w:hyperlink>
    </w:p>
    <w:p w14:paraId="31E90AD2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450ED63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Antibiotiques, </w:t>
      </w:r>
    </w:p>
    <w:p w14:paraId="3FAFBECD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6, Issue 3, </w:t>
      </w:r>
    </w:p>
    <w:p w14:paraId="543799BC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2004, </w:t>
      </w:r>
    </w:p>
    <w:p w14:paraId="7411A446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151-163</w:t>
      </w:r>
    </w:p>
    <w:p w14:paraId="63D80F9B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H. Aumaître, </w:t>
      </w:r>
    </w:p>
    <w:p w14:paraId="72DBA903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E. Chauvet, </w:t>
      </w:r>
    </w:p>
    <w:p w14:paraId="6FEFD405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M. Medus, </w:t>
      </w:r>
    </w:p>
    <w:p w14:paraId="5EA5AE70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M. Saada</w:t>
      </w:r>
    </w:p>
    <w:p w14:paraId="1521EAD0" w14:textId="77777777" w:rsidR="00487307" w:rsidRPr="00487307" w:rsidRDefault="00487307" w:rsidP="001B6009">
      <w:pPr>
        <w:numPr>
          <w:ilvl w:val="1"/>
          <w:numId w:val="4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"http://www.sciencedirect.com/science/article/pii/S1294550104942562"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139E529" w14:textId="77777777" w:rsidR="00487307" w:rsidRPr="00487307" w:rsidRDefault="00487307" w:rsidP="001B6009">
      <w:pPr>
        <w:numPr>
          <w:ilvl w:val="0"/>
          <w:numId w:val="4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82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Progress in Renal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for Children</w:t>
        </w:r>
      </w:hyperlink>
    </w:p>
    <w:p w14:paraId="35192731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1015FB7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Advances in Renal Replacement Therapy, </w:t>
      </w:r>
    </w:p>
    <w:p w14:paraId="4CC1ABF2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7, Issue 2, </w:t>
      </w:r>
    </w:p>
    <w:p w14:paraId="3CEE5328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2000, </w:t>
      </w:r>
    </w:p>
    <w:p w14:paraId="1DF9031E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158-171</w:t>
      </w:r>
    </w:p>
    <w:p w14:paraId="74F96AB7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Jodi M. Smith, </w:t>
      </w:r>
    </w:p>
    <w:p w14:paraId="1F7FE000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Ruth A. McDonald</w:t>
      </w:r>
    </w:p>
    <w:p w14:paraId="07C11AAC" w14:textId="77777777" w:rsidR="00487307" w:rsidRPr="00487307" w:rsidRDefault="00487307" w:rsidP="001B6009">
      <w:pPr>
        <w:numPr>
          <w:ilvl w:val="1"/>
          <w:numId w:val="4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"http://www.sciencedirect.com/science/article/pii/S1073444900700264"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628F494" w14:textId="77777777" w:rsidR="00487307" w:rsidRPr="00487307" w:rsidRDefault="00487307" w:rsidP="001B6009">
      <w:pPr>
        <w:numPr>
          <w:ilvl w:val="0"/>
          <w:numId w:val="4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83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Les pneumonies à cytomégalovirus</w:t>
        </w:r>
      </w:hyperlink>
    </w:p>
    <w:p w14:paraId="3C3B9F2B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6560073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Annales de l'Institut Pasteur / Actualités, </w:t>
      </w:r>
    </w:p>
    <w:p w14:paraId="3C5C0EB9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6, Issue 1, </w:t>
      </w:r>
    </w:p>
    <w:p w14:paraId="32ADABF8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1995, </w:t>
      </w:r>
    </w:p>
    <w:p w14:paraId="4BAB1DFD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9-17</w:t>
      </w:r>
    </w:p>
    <w:p w14:paraId="7EAA4507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Anne-Marie Fillet</w:t>
      </w:r>
    </w:p>
    <w:p w14:paraId="652720BE" w14:textId="77777777" w:rsidR="00487307" w:rsidRPr="00487307" w:rsidRDefault="00487307" w:rsidP="001B6009">
      <w:pPr>
        <w:numPr>
          <w:ilvl w:val="1"/>
          <w:numId w:val="4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"http://www.sciencedirect.com/science/article/pii/0924420496836018"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91FF4F6" w14:textId="77777777" w:rsidR="00487307" w:rsidRPr="00487307" w:rsidRDefault="00487307" w:rsidP="001B6009">
      <w:pPr>
        <w:numPr>
          <w:ilvl w:val="0"/>
          <w:numId w:val="4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84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Indicadores de calidad asistencial de GESIDA para la atención de personas infectadas por el VIH/sida</w:t>
        </w:r>
      </w:hyperlink>
    </w:p>
    <w:p w14:paraId="4A055656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9CDFA55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Enfermedades Infecciosas y Microbiología Clínica, </w:t>
      </w:r>
    </w:p>
    <w:p w14:paraId="7E096797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28, Supplement 5, </w:t>
      </w:r>
    </w:p>
    <w:p w14:paraId="49D80E75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November 2010, </w:t>
      </w:r>
    </w:p>
    <w:p w14:paraId="00AF6910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6-88</w:t>
      </w:r>
    </w:p>
    <w:p w14:paraId="645E3405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Miguel Ángel von Wichmann, </w:t>
      </w:r>
    </w:p>
    <w:p w14:paraId="0CFEA047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Jaime Locutura, </w:t>
      </w:r>
    </w:p>
    <w:p w14:paraId="1F57776C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José Ramón Blanco, </w:t>
      </w:r>
    </w:p>
    <w:p w14:paraId="798D237A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Melchor Riera, </w:t>
      </w:r>
    </w:p>
    <w:p w14:paraId="3696F6D5" w14:textId="77777777" w:rsidR="00487307" w:rsidRPr="00487307" w:rsidRDefault="00487307" w:rsidP="001B6009">
      <w:pPr>
        <w:numPr>
          <w:ilvl w:val="1"/>
          <w:numId w:val="4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Grupo de Estudio del Sida (GESIDA)</w:t>
      </w:r>
    </w:p>
    <w:p w14:paraId="5888186D" w14:textId="77777777" w:rsidR="00487307" w:rsidRPr="00487307" w:rsidRDefault="00487307" w:rsidP="001B6009">
      <w:pPr>
        <w:numPr>
          <w:ilvl w:val="1"/>
          <w:numId w:val="4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"http://www.sciencedirect.com/science/article/pii/S0213005X10700483"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81DFFA3" w14:textId="77777777" w:rsidR="00487307" w:rsidRPr="00487307" w:rsidRDefault="00487307" w:rsidP="001B6009">
      <w:pPr>
        <w:numPr>
          <w:ilvl w:val="0"/>
          <w:numId w:val="42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hyperlink r:id="rId185" w:history="1">
        <w:r w:rsidRPr="00487307">
          <w:rPr>
            <w:rFonts w:ascii="Times" w:eastAsia="Times New Roman" w:hAnsi="Times" w:cs="Times New Roman"/>
            <w:color w:val="007398"/>
            <w:sz w:val="20"/>
            <w:szCs w:val="20"/>
            <w:u w:val="single"/>
            <w:lang w:val="en-CA"/>
          </w:rPr>
          <w:t>25</w:t>
        </w:r>
      </w:hyperlink>
    </w:p>
    <w:p w14:paraId="31E4FB97" w14:textId="77777777" w:rsidR="00487307" w:rsidRPr="00487307" w:rsidRDefault="00487307" w:rsidP="001B6009">
      <w:pPr>
        <w:numPr>
          <w:ilvl w:val="0"/>
          <w:numId w:val="42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hyperlink r:id="rId186" w:history="1">
        <w:r w:rsidRPr="00487307">
          <w:rPr>
            <w:rFonts w:ascii="Times" w:eastAsia="Times New Roman" w:hAnsi="Times" w:cs="Times New Roman"/>
            <w:color w:val="007398"/>
            <w:sz w:val="20"/>
            <w:szCs w:val="20"/>
            <w:u w:val="single"/>
            <w:lang w:val="en-CA"/>
          </w:rPr>
          <w:t>50</w:t>
        </w:r>
      </w:hyperlink>
    </w:p>
    <w:p w14:paraId="38948E92" w14:textId="77777777" w:rsidR="00487307" w:rsidRPr="00487307" w:rsidRDefault="00487307" w:rsidP="001B6009">
      <w:pPr>
        <w:numPr>
          <w:ilvl w:val="0"/>
          <w:numId w:val="42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>100</w:t>
      </w:r>
    </w:p>
    <w:p w14:paraId="362E5227" w14:textId="77777777" w:rsidR="00487307" w:rsidRPr="00487307" w:rsidRDefault="00487307" w:rsidP="001B6009">
      <w:pPr>
        <w:numPr>
          <w:ilvl w:val="0"/>
          <w:numId w:val="4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hyperlink r:id="rId187" w:history="1">
        <w:r w:rsidRPr="00487307">
          <w:rPr>
            <w:rFonts w:ascii="Times" w:eastAsia="Times New Roman" w:hAnsi="Times" w:cs="Times New Roman"/>
            <w:color w:val="007398"/>
            <w:sz w:val="20"/>
            <w:szCs w:val="20"/>
            <w:u w:val="single"/>
            <w:lang w:val="en-CA"/>
          </w:rPr>
          <w:t>previous</w:t>
        </w:r>
      </w:hyperlink>
    </w:p>
    <w:p w14:paraId="2A127737" w14:textId="77777777" w:rsidR="00487307" w:rsidRPr="00487307" w:rsidRDefault="00487307" w:rsidP="001B6009">
      <w:pPr>
        <w:numPr>
          <w:ilvl w:val="0"/>
          <w:numId w:val="4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>Page 2 of 2</w:t>
      </w:r>
    </w:p>
    <w:p w14:paraId="217432AD" w14:textId="77777777" w:rsidR="00487307" w:rsidRPr="00487307" w:rsidRDefault="00487307" w:rsidP="00487307">
      <w:pPr>
        <w:shd w:val="clear" w:color="auto" w:fill="FFFFFF"/>
        <w:rPr>
          <w:rFonts w:ascii="Times" w:eastAsia="Times New Roman" w:hAnsi="Times" w:cs="Times New Roman"/>
          <w:sz w:val="21"/>
          <w:szCs w:val="21"/>
          <w:lang w:val="en-CA"/>
        </w:rPr>
      </w:pPr>
      <w:hyperlink r:id="rId188" w:history="1">
        <w:r w:rsidRPr="00487307">
          <w:rPr>
            <w:rFonts w:ascii="Times" w:eastAsia="Times New Roman" w:hAnsi="Times" w:cs="Times New Roman"/>
            <w:color w:val="505050"/>
            <w:sz w:val="21"/>
            <w:szCs w:val="21"/>
            <w:u w:val="single"/>
            <w:lang w:val="en-CA"/>
          </w:rPr>
          <w:t>Feedback</w:t>
        </w:r>
      </w:hyperlink>
    </w:p>
    <w:p w14:paraId="01C8EB72" w14:textId="77777777" w:rsidR="00487307" w:rsidRPr="00487307" w:rsidRDefault="00487307" w:rsidP="00487307">
      <w:pPr>
        <w:shd w:val="clear" w:color="auto" w:fill="FFFFFF"/>
        <w:spacing w:line="330" w:lineRule="atLeast"/>
        <w:textAlignment w:val="top"/>
        <w:rPr>
          <w:rFonts w:ascii="Arial" w:eastAsia="Times New Roman" w:hAnsi="Arial" w:cs="Arial"/>
          <w:color w:val="505050"/>
          <w:sz w:val="20"/>
          <w:szCs w:val="20"/>
          <w:lang w:val="en-CA"/>
        </w:rPr>
      </w:pP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"http://www.elsevier.com/solutions/sciencedirect" \t "_blank" </w:instrText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487307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About ScienceDirect</w:t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"http://www.sciencedirect.com/science/activateaccess" \t "_blank" </w:instrText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487307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Remote access</w:t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"http://www.sciencedirect.com/science?_ob=ShoppingCartURL&amp;_method=display&amp;_zone=TopNavBar&amp;_origin=srp&amp;md5=e5857d1631c4b1f612897ed029064507" \t "_blank" </w:instrText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487307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Shopping cart</w:t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"https://service.elsevier.com/app/contact/supporthub/sciencedirect/" \t "_blank" </w:instrText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487307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Contact and support</w:t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"https://www.elsevier.com/legal/elsevier-website-terms-and-conditions" \t "_blank" </w:instrText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487307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Terms and conditions</w:t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"http://www.elsevier.com/legal/privacy-policy" \t "_blank" </w:instrText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487307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Privacy policy</w:t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</w:p>
    <w:p w14:paraId="13FD2AAA" w14:textId="77777777" w:rsidR="00487307" w:rsidRPr="00487307" w:rsidRDefault="00487307" w:rsidP="00487307">
      <w:pPr>
        <w:shd w:val="clear" w:color="auto" w:fill="FFFFFF"/>
        <w:spacing w:line="330" w:lineRule="atLeast"/>
        <w:textAlignment w:val="top"/>
        <w:rPr>
          <w:rFonts w:ascii="Arial" w:eastAsia="Times New Roman" w:hAnsi="Arial" w:cs="Arial"/>
          <w:color w:val="505050"/>
          <w:sz w:val="20"/>
          <w:szCs w:val="20"/>
          <w:lang w:val="en-CA"/>
        </w:rPr>
      </w:pP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t>Cookies are used by this site. For more information, visit the </w:t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"https://www.elsevier.com/solutions/sciencedirect/support/cookies" \t "_blank" </w:instrText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487307">
        <w:rPr>
          <w:rFonts w:ascii="Arial" w:eastAsia="Times New Roman" w:hAnsi="Arial" w:cs="Arial"/>
          <w:color w:val="007398"/>
          <w:sz w:val="20"/>
          <w:szCs w:val="20"/>
          <w:u w:val="single"/>
          <w:lang w:val="en-CA"/>
        </w:rPr>
        <w:t>cookies page</w:t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t>.</w:t>
      </w:r>
    </w:p>
    <w:p w14:paraId="725A82B7" w14:textId="77777777" w:rsidR="00487307" w:rsidRPr="00487307" w:rsidRDefault="00487307" w:rsidP="00487307">
      <w:pPr>
        <w:shd w:val="clear" w:color="auto" w:fill="FFFFFF"/>
        <w:spacing w:line="330" w:lineRule="atLeast"/>
        <w:textAlignment w:val="top"/>
        <w:rPr>
          <w:rFonts w:ascii="Arial" w:eastAsia="Times New Roman" w:hAnsi="Arial" w:cs="Arial"/>
          <w:color w:val="505050"/>
          <w:sz w:val="20"/>
          <w:szCs w:val="20"/>
          <w:lang w:val="en-CA"/>
        </w:rPr>
      </w:pP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t>Copyright © 2017 Elsevier B.V. or its licensors or contributors. ScienceDirect ® is a registered trademark of Elsevier B.V.</w:t>
      </w:r>
    </w:p>
    <w:p w14:paraId="155597DA" w14:textId="77777777" w:rsidR="00487307" w:rsidRPr="00487307" w:rsidRDefault="00487307" w:rsidP="00487307">
      <w:pPr>
        <w:shd w:val="clear" w:color="auto" w:fill="FFFFFF"/>
        <w:jc w:val="right"/>
        <w:textAlignment w:val="bottom"/>
        <w:rPr>
          <w:rFonts w:ascii="Arial" w:eastAsia="Times New Roman" w:hAnsi="Arial" w:cs="Arial"/>
          <w:color w:val="505050"/>
          <w:sz w:val="21"/>
          <w:szCs w:val="21"/>
          <w:lang w:val="en-CA"/>
        </w:rPr>
      </w:pPr>
      <w:r w:rsidRPr="00487307">
        <w:rPr>
          <w:rFonts w:ascii="Arial" w:eastAsia="Times New Roman" w:hAnsi="Arial" w:cs="Arial"/>
          <w:color w:val="505050"/>
          <w:sz w:val="21"/>
          <w:szCs w:val="21"/>
          <w:lang w:val="en-CA"/>
        </w:rPr>
        <w:fldChar w:fldCharType="begin"/>
      </w:r>
      <w:r w:rsidRPr="00487307">
        <w:rPr>
          <w:rFonts w:ascii="Arial" w:eastAsia="Times New Roman" w:hAnsi="Arial" w:cs="Arial"/>
          <w:color w:val="505050"/>
          <w:sz w:val="21"/>
          <w:szCs w:val="21"/>
          <w:lang w:val="en-CA"/>
        </w:rPr>
        <w:instrText xml:space="preserve"> HYPERLINK "http://www.relx.com/" \t "_blank" </w:instrText>
      </w:r>
      <w:r w:rsidRPr="00487307">
        <w:rPr>
          <w:rFonts w:ascii="Arial" w:eastAsia="Times New Roman" w:hAnsi="Arial" w:cs="Arial"/>
          <w:color w:val="505050"/>
          <w:sz w:val="21"/>
          <w:szCs w:val="21"/>
          <w:lang w:val="en-CA"/>
        </w:rPr>
      </w:r>
      <w:r w:rsidRPr="00487307">
        <w:rPr>
          <w:rFonts w:ascii="Arial" w:eastAsia="Times New Roman" w:hAnsi="Arial" w:cs="Arial"/>
          <w:color w:val="505050"/>
          <w:sz w:val="21"/>
          <w:szCs w:val="21"/>
          <w:lang w:val="en-CA"/>
        </w:rPr>
        <w:fldChar w:fldCharType="separate"/>
      </w:r>
      <w:r w:rsidRPr="00487307">
        <w:rPr>
          <w:rFonts w:ascii="Arial" w:eastAsia="Times New Roman" w:hAnsi="Arial" w:cs="Arial"/>
          <w:color w:val="0000FF"/>
          <w:sz w:val="21"/>
          <w:szCs w:val="21"/>
          <w:u w:val="single"/>
          <w:lang w:val="en-CA"/>
        </w:rPr>
        <w:br/>
      </w:r>
      <w:r w:rsidRPr="00487307">
        <w:rPr>
          <w:rFonts w:ascii="Arial" w:eastAsia="Times New Roman" w:hAnsi="Arial" w:cs="Arial"/>
          <w:color w:val="505050"/>
          <w:sz w:val="21"/>
          <w:szCs w:val="21"/>
          <w:lang w:val="en-CA"/>
        </w:rPr>
        <w:fldChar w:fldCharType="end"/>
      </w:r>
    </w:p>
    <w:p w14:paraId="0FAF32EE" w14:textId="77777777" w:rsidR="00487307" w:rsidRDefault="00487307" w:rsidP="00FD0723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</w:p>
    <w:p w14:paraId="4F4198CC" w14:textId="77777777" w:rsidR="00487307" w:rsidRDefault="00487307" w:rsidP="00FD0723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</w:p>
    <w:p w14:paraId="228F96C3" w14:textId="77777777" w:rsidR="00FD0723" w:rsidRPr="00FD0723" w:rsidRDefault="00FD0723" w:rsidP="00FD0723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FD0723">
        <w:rPr>
          <w:rFonts w:ascii="Arial" w:hAnsi="Arial" w:cs="Arial"/>
          <w:vanish/>
          <w:sz w:val="16"/>
          <w:szCs w:val="16"/>
          <w:lang w:val="en-CA"/>
        </w:rPr>
        <w:t>Bottom of Form</w:t>
      </w:r>
    </w:p>
    <w:p w14:paraId="799789B5" w14:textId="77777777" w:rsidR="00487307" w:rsidRDefault="00487307"/>
    <w:p w14:paraId="458AE0E9" w14:textId="77777777" w:rsidR="00C55AF4" w:rsidRDefault="00C55AF4"/>
    <w:p w14:paraId="7BE323BB" w14:textId="77777777" w:rsidR="00C55AF4" w:rsidRDefault="00C55AF4"/>
    <w:p w14:paraId="53DEBC03" w14:textId="77777777" w:rsidR="00C55AF4" w:rsidRDefault="00C55AF4">
      <w:r>
        <w:t>FIB-4</w:t>
      </w:r>
    </w:p>
    <w:p w14:paraId="22DF9B54" w14:textId="77777777" w:rsidR="00C55AF4" w:rsidRDefault="00C55AF4"/>
    <w:p w14:paraId="7756AFFE" w14:textId="77777777" w:rsidR="00C55AF4" w:rsidRPr="00C55AF4" w:rsidRDefault="00C55AF4" w:rsidP="00C55AF4">
      <w:pPr>
        <w:rPr>
          <w:rFonts w:ascii="Times" w:eastAsia="Times New Roman" w:hAnsi="Times" w:cs="Times New Roman"/>
          <w:sz w:val="20"/>
          <w:szCs w:val="20"/>
          <w:lang w:val="en-CA"/>
        </w:rPr>
      </w:pPr>
      <w:hyperlink r:id="rId189" w:anchor="main_content" w:tooltip="Skip to Main content" w:history="1">
        <w:r w:rsidRPr="00C55AF4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shd w:val="clear" w:color="auto" w:fill="FFFFFF"/>
            <w:lang w:val="en-CA"/>
          </w:rPr>
          <w:t>Skip to Main content</w:t>
        </w:r>
      </w:hyperlink>
    </w:p>
    <w:p w14:paraId="53AA923E" w14:textId="77777777" w:rsidR="00C55AF4" w:rsidRPr="00C55AF4" w:rsidRDefault="00C55AF4" w:rsidP="001B6009">
      <w:pPr>
        <w:numPr>
          <w:ilvl w:val="0"/>
          <w:numId w:val="44"/>
        </w:numPr>
        <w:shd w:val="clear" w:color="auto" w:fill="FFFFFF"/>
        <w:ind w:left="0" w:right="480"/>
        <w:textAlignment w:val="top"/>
        <w:rPr>
          <w:rFonts w:ascii="Arial" w:eastAsia="Times New Roman" w:hAnsi="Arial" w:cs="Arial"/>
          <w:color w:val="505050"/>
          <w:sz w:val="27"/>
          <w:szCs w:val="27"/>
          <w:lang w:val="en-CA"/>
        </w:rPr>
      </w:pPr>
      <w:hyperlink r:id="rId190" w:history="1">
        <w:r w:rsidRPr="00C55AF4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n-CA"/>
          </w:rPr>
          <w:t>Journals</w:t>
        </w:r>
      </w:hyperlink>
    </w:p>
    <w:p w14:paraId="51B92ED0" w14:textId="77777777" w:rsidR="00C55AF4" w:rsidRPr="00C55AF4" w:rsidRDefault="00C55AF4" w:rsidP="001B6009">
      <w:pPr>
        <w:numPr>
          <w:ilvl w:val="0"/>
          <w:numId w:val="44"/>
        </w:numPr>
        <w:shd w:val="clear" w:color="auto" w:fill="FFFFFF"/>
        <w:ind w:left="0" w:right="480"/>
        <w:textAlignment w:val="top"/>
        <w:rPr>
          <w:rFonts w:ascii="Arial" w:eastAsia="Times New Roman" w:hAnsi="Arial" w:cs="Arial"/>
          <w:color w:val="505050"/>
          <w:sz w:val="27"/>
          <w:szCs w:val="27"/>
          <w:lang w:val="en-CA"/>
        </w:rPr>
      </w:pPr>
      <w:hyperlink r:id="rId191" w:history="1">
        <w:r w:rsidRPr="00C55AF4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n-CA"/>
          </w:rPr>
          <w:t>Books</w:t>
        </w:r>
      </w:hyperlink>
    </w:p>
    <w:p w14:paraId="4845B6AE" w14:textId="77777777" w:rsidR="00C55AF4" w:rsidRPr="00C55AF4" w:rsidRDefault="00C55AF4" w:rsidP="001B6009">
      <w:pPr>
        <w:numPr>
          <w:ilvl w:val="0"/>
          <w:numId w:val="44"/>
        </w:numPr>
        <w:shd w:val="clear" w:color="auto" w:fill="FFFFFF"/>
        <w:ind w:left="480"/>
        <w:textAlignment w:val="top"/>
        <w:rPr>
          <w:rFonts w:ascii="Arial" w:eastAsia="Times New Roman" w:hAnsi="Arial" w:cs="Arial"/>
          <w:color w:val="505050"/>
          <w:sz w:val="27"/>
          <w:szCs w:val="27"/>
          <w:lang w:val="en-CA"/>
        </w:rPr>
      </w:pPr>
      <w:hyperlink r:id="rId192" w:history="1">
        <w:r w:rsidRPr="00C55AF4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n-CA"/>
          </w:rPr>
          <w:t>Register</w:t>
        </w:r>
      </w:hyperlink>
    </w:p>
    <w:p w14:paraId="357E183D" w14:textId="77777777" w:rsidR="00C55AF4" w:rsidRPr="00C55AF4" w:rsidRDefault="00C55AF4" w:rsidP="001B6009">
      <w:pPr>
        <w:numPr>
          <w:ilvl w:val="0"/>
          <w:numId w:val="45"/>
        </w:numPr>
        <w:shd w:val="clear" w:color="auto" w:fill="FFFFFF"/>
        <w:ind w:left="480"/>
        <w:textAlignment w:val="top"/>
        <w:rPr>
          <w:rFonts w:ascii="Arial" w:eastAsia="Times New Roman" w:hAnsi="Arial" w:cs="Arial"/>
          <w:color w:val="505050"/>
          <w:sz w:val="27"/>
          <w:szCs w:val="27"/>
          <w:lang w:val="en-CA"/>
        </w:rPr>
      </w:pPr>
      <w:hyperlink r:id="rId193" w:history="1">
        <w:r w:rsidRPr="00C55AF4">
          <w:rPr>
            <w:rFonts w:ascii="Arial" w:eastAsia="Times New Roman" w:hAnsi="Arial" w:cs="Arial"/>
            <w:color w:val="0000FF"/>
            <w:sz w:val="27"/>
            <w:szCs w:val="27"/>
            <w:lang w:val="en-CA"/>
          </w:rPr>
          <w:t>Sign in</w:t>
        </w:r>
      </w:hyperlink>
    </w:p>
    <w:p w14:paraId="4174ACA2" w14:textId="77777777" w:rsidR="00C55AF4" w:rsidRPr="00C55AF4" w:rsidRDefault="00C55AF4" w:rsidP="001B6009">
      <w:pPr>
        <w:numPr>
          <w:ilvl w:val="0"/>
          <w:numId w:val="45"/>
        </w:numPr>
        <w:shd w:val="clear" w:color="auto" w:fill="FFFFFF"/>
        <w:ind w:left="480" w:right="120"/>
        <w:textAlignment w:val="top"/>
        <w:rPr>
          <w:rFonts w:ascii="Arial" w:eastAsia="Times New Roman" w:hAnsi="Arial" w:cs="Arial"/>
          <w:color w:val="505050"/>
          <w:sz w:val="27"/>
          <w:szCs w:val="27"/>
          <w:lang w:val="en-CA"/>
        </w:rPr>
      </w:pPr>
    </w:p>
    <w:p w14:paraId="340F9FD7" w14:textId="77777777" w:rsidR="00C55AF4" w:rsidRPr="00C55AF4" w:rsidRDefault="00C55AF4" w:rsidP="00C55AF4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C55AF4">
        <w:rPr>
          <w:rFonts w:ascii="Arial" w:hAnsi="Arial" w:cs="Arial"/>
          <w:vanish/>
          <w:sz w:val="16"/>
          <w:szCs w:val="16"/>
          <w:lang w:val="en-CA"/>
        </w:rPr>
        <w:t>Top of Form</w:t>
      </w:r>
    </w:p>
    <w:p w14:paraId="5673BE8A" w14:textId="77777777" w:rsidR="00C55AF4" w:rsidRPr="00C55AF4" w:rsidRDefault="00C55AF4" w:rsidP="00C55AF4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NAME=\"qs\" VALUE=\""Liver transplantation" and FIB-4\"&gt;"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087B1B37" wp14:editId="75CFB5D0">
            <wp:extent cx="3954145" cy="254000"/>
            <wp:effectExtent l="0" t="0" r="8255" b="0"/>
            <wp:docPr id="457" name="Pictur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1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3161A041" w14:textId="77777777" w:rsidR="00C55AF4" w:rsidRPr="00C55AF4" w:rsidRDefault="00C55AF4" w:rsidP="00C55AF4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NAME=\"authors\" VALUE=\"\"&gt;"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3C7EEC8A" wp14:editId="6C454D43">
            <wp:extent cx="177800" cy="254000"/>
            <wp:effectExtent l="0" t="0" r="0" b="0"/>
            <wp:docPr id="458" name="Pictur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094DBB94" w14:textId="77777777" w:rsidR="00C55AF4" w:rsidRPr="00C55AF4" w:rsidRDefault="00C55AF4" w:rsidP="00C55AF4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VALUE=\"\" NAME=\"pub\"&gt;"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39B1E918" wp14:editId="79480AF7">
            <wp:extent cx="177800" cy="254000"/>
            <wp:effectExtent l="0" t="0" r="0" b="0"/>
            <wp:docPr id="459" name="Pictur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0621C7B4" w14:textId="77777777" w:rsidR="00C55AF4" w:rsidRPr="00C55AF4" w:rsidRDefault="00C55AF4" w:rsidP="00C55AF4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NAME=\"volume\" VALUE=\"\"&gt;"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5BD9B059" wp14:editId="494F21AB">
            <wp:extent cx="177800" cy="254000"/>
            <wp:effectExtent l="0" t="0" r="0" b="0"/>
            <wp:docPr id="460" name="Pictur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58F6FAF0" w14:textId="77777777" w:rsidR="00C55AF4" w:rsidRPr="00C55AF4" w:rsidRDefault="00C55AF4" w:rsidP="00C55AF4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NAME=\"issue\" VALUE=\"\"&gt;"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7BCB8711" wp14:editId="4A09913C">
            <wp:extent cx="177800" cy="254000"/>
            <wp:effectExtent l="0" t="0" r="0" b="0"/>
            <wp:docPr id="461" name="Pictur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1605AC05" w14:textId="77777777" w:rsidR="00C55AF4" w:rsidRPr="00C55AF4" w:rsidRDefault="00C55AF4" w:rsidP="00C55AF4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NAME=\"page\" VALUE=\"\"&gt;"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C158096" wp14:editId="0FF2F9E0">
            <wp:extent cx="177800" cy="254000"/>
            <wp:effectExtent l="0" t="0" r="0" b="0"/>
            <wp:docPr id="462" name="Pictur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72A505B1" w14:textId="77777777" w:rsidR="00C55AF4" w:rsidRPr="00C55AF4" w:rsidRDefault="00C55AF4" w:rsidP="00C55AF4">
      <w:pPr>
        <w:shd w:val="clear" w:color="auto" w:fill="F5F5F5"/>
        <w:spacing w:beforeAutospacing="1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hyperlink r:id="rId195" w:history="1">
        <w:r w:rsidRPr="00C55AF4">
          <w:rPr>
            <w:rFonts w:ascii="Times" w:eastAsia="Times New Roman" w:hAnsi="Times" w:cs="Times New Roman"/>
            <w:color w:val="007398"/>
            <w:sz w:val="18"/>
            <w:szCs w:val="18"/>
            <w:lang w:val="en-CA"/>
          </w:rPr>
          <w:t>Advanced search</w:t>
        </w:r>
      </w:hyperlink>
    </w:p>
    <w:p w14:paraId="3FD85B40" w14:textId="77777777" w:rsidR="00C55AF4" w:rsidRPr="00C55AF4" w:rsidRDefault="00C55AF4" w:rsidP="00C55AF4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C55AF4">
        <w:rPr>
          <w:rFonts w:ascii="Arial" w:hAnsi="Arial" w:cs="Arial"/>
          <w:vanish/>
          <w:sz w:val="16"/>
          <w:szCs w:val="16"/>
          <w:lang w:val="en-CA"/>
        </w:rPr>
        <w:t>Bottom of Form</w:t>
      </w:r>
    </w:p>
    <w:p w14:paraId="6A317B24" w14:textId="77777777" w:rsidR="00C55AF4" w:rsidRPr="00C55AF4" w:rsidRDefault="00C55AF4" w:rsidP="00C55AF4">
      <w:pPr>
        <w:outlineLvl w:val="0"/>
        <w:rPr>
          <w:rFonts w:ascii="Times" w:eastAsia="Times New Roman" w:hAnsi="Times" w:cs="Times New Roman"/>
          <w:kern w:val="36"/>
          <w:sz w:val="48"/>
          <w:szCs w:val="48"/>
          <w:lang w:val="en-CA"/>
        </w:rPr>
      </w:pPr>
      <w:r w:rsidRPr="00C55AF4">
        <w:rPr>
          <w:rFonts w:ascii="Times" w:eastAsia="Times New Roman" w:hAnsi="Times" w:cs="Times New Roman"/>
          <w:kern w:val="36"/>
          <w:sz w:val="48"/>
          <w:szCs w:val="48"/>
          <w:lang w:val="en-CA"/>
        </w:rPr>
        <w:t>137 results</w:t>
      </w:r>
    </w:p>
    <w:p w14:paraId="074E0C91" w14:textId="77777777" w:rsidR="00C55AF4" w:rsidRPr="00C55AF4" w:rsidRDefault="00C55AF4" w:rsidP="00C55AF4">
      <w:pPr>
        <w:spacing w:after="120"/>
        <w:outlineLvl w:val="1"/>
        <w:rPr>
          <w:rFonts w:ascii="Times" w:eastAsia="Times New Roman" w:hAnsi="Times" w:cs="Times New Roman"/>
          <w:color w:val="505050"/>
          <w:sz w:val="36"/>
          <w:szCs w:val="36"/>
          <w:lang w:val="en-CA"/>
        </w:rPr>
      </w:pPr>
      <w:r w:rsidRPr="00C55AF4">
        <w:rPr>
          <w:rFonts w:ascii="Times" w:eastAsia="Times New Roman" w:hAnsi="Times" w:cs="Times New Roman"/>
          <w:color w:val="505050"/>
          <w:sz w:val="36"/>
          <w:szCs w:val="36"/>
          <w:lang w:val="en-CA"/>
        </w:rPr>
        <w:t>Refine by:</w:t>
      </w:r>
    </w:p>
    <w:p w14:paraId="5844CD26" w14:textId="77777777" w:rsidR="00C55AF4" w:rsidRPr="00C55AF4" w:rsidRDefault="00C55AF4" w:rsidP="00C55AF4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C55AF4">
        <w:rPr>
          <w:rFonts w:ascii="Arial" w:hAnsi="Arial" w:cs="Arial"/>
          <w:vanish/>
          <w:sz w:val="16"/>
          <w:szCs w:val="16"/>
          <w:lang w:val="en-CA"/>
        </w:rPr>
        <w:t>Top of Form</w:t>
      </w:r>
    </w:p>
    <w:p w14:paraId="627F06AA" w14:textId="77777777" w:rsidR="00C55AF4" w:rsidRPr="00C55AF4" w:rsidRDefault="00C55AF4" w:rsidP="00C55AF4">
      <w:pPr>
        <w:outlineLvl w:val="2"/>
        <w:rPr>
          <w:rFonts w:ascii="Times" w:eastAsia="Times New Roman" w:hAnsi="Times" w:cs="Times New Roman"/>
          <w:sz w:val="27"/>
          <w:szCs w:val="27"/>
          <w:lang w:val="en-CA"/>
        </w:rPr>
      </w:pPr>
      <w:r w:rsidRPr="00C55AF4">
        <w:rPr>
          <w:rFonts w:ascii="Times" w:eastAsia="Times New Roman" w:hAnsi="Times" w:cs="Times New Roman"/>
          <w:sz w:val="27"/>
          <w:szCs w:val="27"/>
          <w:lang w:val="en-CA"/>
        </w:rPr>
        <w:t>Years</w:t>
      </w:r>
    </w:p>
    <w:p w14:paraId="3E2F9C1F" w14:textId="77777777" w:rsidR="00C55AF4" w:rsidRPr="00C55AF4" w:rsidRDefault="00C55AF4" w:rsidP="001B6009">
      <w:pPr>
        <w:numPr>
          <w:ilvl w:val="0"/>
          <w:numId w:val="46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NAME=\"2017\" VALUE=\"on\"&gt;"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7768B1C1" wp14:editId="06783FD7">
            <wp:extent cx="203200" cy="203200"/>
            <wp:effectExtent l="0" t="0" r="0" b="0"/>
            <wp:docPr id="463" name="Picture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 xml:space="preserve"> 2017 (15)</w:t>
      </w:r>
    </w:p>
    <w:p w14:paraId="43852E79" w14:textId="77777777" w:rsidR="00C55AF4" w:rsidRPr="00C55AF4" w:rsidRDefault="00C55AF4" w:rsidP="001B6009">
      <w:pPr>
        <w:numPr>
          <w:ilvl w:val="0"/>
          <w:numId w:val="46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NAME=\"2016\" VALUE=\"on\"&gt;"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E35BEFF" wp14:editId="7EED16B2">
            <wp:extent cx="203200" cy="203200"/>
            <wp:effectExtent l="0" t="0" r="0" b="0"/>
            <wp:docPr id="464" name="Picture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 xml:space="preserve"> 2016 (15)</w:t>
      </w:r>
    </w:p>
    <w:p w14:paraId="6754B04C" w14:textId="77777777" w:rsidR="00C55AF4" w:rsidRPr="00C55AF4" w:rsidRDefault="00C55AF4" w:rsidP="001B6009">
      <w:pPr>
        <w:numPr>
          <w:ilvl w:val="0"/>
          <w:numId w:val="46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NAME=\"2015\" VALUE=\"on\"&gt;"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88CB79A" wp14:editId="796C8268">
            <wp:extent cx="203200" cy="203200"/>
            <wp:effectExtent l="0" t="0" r="0" b="0"/>
            <wp:docPr id="465" name="Pictur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 xml:space="preserve"> 2015 (12)</w:t>
      </w:r>
    </w:p>
    <w:p w14:paraId="36FC335E" w14:textId="77777777" w:rsidR="00C55AF4" w:rsidRPr="00C55AF4" w:rsidRDefault="00C55AF4" w:rsidP="001B6009">
      <w:pPr>
        <w:numPr>
          <w:ilvl w:val="0"/>
          <w:numId w:val="46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NAME=\"2014\" VALUE=\"on\"&gt;"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52D3CC76" wp14:editId="2257AE4D">
            <wp:extent cx="203200" cy="203200"/>
            <wp:effectExtent l="0" t="0" r="0" b="0"/>
            <wp:docPr id="466" name="Picture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 xml:space="preserve"> 2014 (12)</w:t>
      </w:r>
    </w:p>
    <w:p w14:paraId="044B7C3D" w14:textId="77777777" w:rsidR="00C55AF4" w:rsidRPr="00C55AF4" w:rsidRDefault="00C55AF4" w:rsidP="001B6009">
      <w:pPr>
        <w:numPr>
          <w:ilvl w:val="0"/>
          <w:numId w:val="46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NAME=\"2013\" VALUE=\"on\"&gt;"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18C674E0" wp14:editId="107E71FF">
            <wp:extent cx="203200" cy="203200"/>
            <wp:effectExtent l="0" t="0" r="0" b="0"/>
            <wp:docPr id="467" name="Pictur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 xml:space="preserve"> 2013 (8)</w:t>
      </w:r>
    </w:p>
    <w:p w14:paraId="5EE9D087" w14:textId="77777777" w:rsidR="00C55AF4" w:rsidRPr="00C55AF4" w:rsidRDefault="00C55AF4" w:rsidP="001B6009">
      <w:pPr>
        <w:numPr>
          <w:ilvl w:val="0"/>
          <w:numId w:val="46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NAME=\"2012\" VALUE=\"on\"&gt;"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5DE7F517" wp14:editId="26B248B3">
            <wp:extent cx="203200" cy="203200"/>
            <wp:effectExtent l="0" t="0" r="0" b="0"/>
            <wp:docPr id="468" name="Pictur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 xml:space="preserve"> 2012 (3)</w:t>
      </w:r>
    </w:p>
    <w:p w14:paraId="4AF1B6DD" w14:textId="77777777" w:rsidR="00C55AF4" w:rsidRPr="00C55AF4" w:rsidRDefault="00C55AF4" w:rsidP="001B6009">
      <w:pPr>
        <w:numPr>
          <w:ilvl w:val="0"/>
          <w:numId w:val="46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NAME=\"2011\" VALUE=\"on\"&gt;"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09BD099" wp14:editId="149E41B2">
            <wp:extent cx="203200" cy="203200"/>
            <wp:effectExtent l="0" t="0" r="0" b="0"/>
            <wp:docPr id="469" name="Picture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 xml:space="preserve"> 2011 (6)</w:t>
      </w:r>
    </w:p>
    <w:p w14:paraId="360124BC" w14:textId="77777777" w:rsidR="00C55AF4" w:rsidRPr="00C55AF4" w:rsidRDefault="00C55AF4" w:rsidP="001B6009">
      <w:pPr>
        <w:numPr>
          <w:ilvl w:val="0"/>
          <w:numId w:val="46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NAME=\"2010\" VALUE=\"on\"&gt;"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164B016A" wp14:editId="5681F861">
            <wp:extent cx="203200" cy="203200"/>
            <wp:effectExtent l="0" t="0" r="0" b="0"/>
            <wp:docPr id="470" name="Pictur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 xml:space="preserve"> 2010 (4)</w:t>
      </w:r>
    </w:p>
    <w:p w14:paraId="64EB2214" w14:textId="77777777" w:rsidR="00C55AF4" w:rsidRPr="00C55AF4" w:rsidRDefault="00C55AF4" w:rsidP="001B6009">
      <w:pPr>
        <w:numPr>
          <w:ilvl w:val="0"/>
          <w:numId w:val="46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NAME=\"2009\" VALUE=\"on\"&gt;"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532275E8" wp14:editId="6C1228DC">
            <wp:extent cx="203200" cy="203200"/>
            <wp:effectExtent l="0" t="0" r="0" b="0"/>
            <wp:docPr id="471" name="Picture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 xml:space="preserve"> 2009 (5)</w:t>
      </w:r>
    </w:p>
    <w:p w14:paraId="2B8734AE" w14:textId="77777777" w:rsidR="00C55AF4" w:rsidRPr="00C55AF4" w:rsidRDefault="00C55AF4" w:rsidP="001B6009">
      <w:pPr>
        <w:numPr>
          <w:ilvl w:val="0"/>
          <w:numId w:val="46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NAME=\"2008\" VALUE=\"on\"&gt;"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0FB66920" wp14:editId="63EBA4FF">
            <wp:extent cx="203200" cy="203200"/>
            <wp:effectExtent l="0" t="0" r="0" b="0"/>
            <wp:docPr id="472" name="Picture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 xml:space="preserve"> 2008 (3)</w:t>
      </w:r>
    </w:p>
    <w:p w14:paraId="7CFCC1C3" w14:textId="77777777" w:rsidR="00C55AF4" w:rsidRPr="00C55AF4" w:rsidRDefault="00C55AF4" w:rsidP="00C55AF4">
      <w:pPr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>Show less</w:t>
      </w:r>
    </w:p>
    <w:p w14:paraId="07A24BC8" w14:textId="77777777" w:rsidR="00C55AF4" w:rsidRPr="00C55AF4" w:rsidRDefault="00C55AF4" w:rsidP="00C55AF4">
      <w:pPr>
        <w:outlineLvl w:val="2"/>
        <w:rPr>
          <w:rFonts w:ascii="Times" w:eastAsia="Times New Roman" w:hAnsi="Times" w:cs="Times New Roman"/>
          <w:sz w:val="27"/>
          <w:szCs w:val="27"/>
          <w:lang w:val="en-CA"/>
        </w:rPr>
      </w:pPr>
      <w:r w:rsidRPr="00C55AF4">
        <w:rPr>
          <w:rFonts w:ascii="Times" w:eastAsia="Times New Roman" w:hAnsi="Times" w:cs="Times New Roman"/>
          <w:sz w:val="27"/>
          <w:szCs w:val="27"/>
          <w:lang w:val="en-CA"/>
        </w:rPr>
        <w:t>Article type</w:t>
      </w:r>
    </w:p>
    <w:p w14:paraId="7841E788" w14:textId="77777777" w:rsidR="00C55AF4" w:rsidRPr="00C55AF4" w:rsidRDefault="00C55AF4" w:rsidP="001B6009">
      <w:pPr>
        <w:numPr>
          <w:ilvl w:val="0"/>
          <w:numId w:val="4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NAME=\"Review articles\" VALUE=\"on\"&gt;"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225C990" wp14:editId="5EB28DF9">
            <wp:extent cx="203200" cy="203200"/>
            <wp:effectExtent l="0" t="0" r="0" b="0"/>
            <wp:docPr id="473" name="Picture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 xml:space="preserve"> Review articles (55)</w:t>
      </w:r>
    </w:p>
    <w:p w14:paraId="135C4F3C" w14:textId="77777777" w:rsidR="00C55AF4" w:rsidRPr="00C55AF4" w:rsidRDefault="00C55AF4" w:rsidP="001B6009">
      <w:pPr>
        <w:numPr>
          <w:ilvl w:val="0"/>
          <w:numId w:val="4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NAME=\"Original research\" VALUE=\"on\"&gt;"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02FD828C" wp14:editId="5285D65A">
            <wp:extent cx="203200" cy="203200"/>
            <wp:effectExtent l="0" t="0" r="0" b="0"/>
            <wp:docPr id="474" name="Picture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 xml:space="preserve"> Original research (137)</w:t>
      </w:r>
    </w:p>
    <w:p w14:paraId="575869F7" w14:textId="77777777" w:rsidR="00C55AF4" w:rsidRPr="00C55AF4" w:rsidRDefault="00C55AF4" w:rsidP="001B6009">
      <w:pPr>
        <w:numPr>
          <w:ilvl w:val="0"/>
          <w:numId w:val="4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NAME=\"Encyclopedia\" VALUE=\"on\"&gt;"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737D1BF4" wp14:editId="21A647A5">
            <wp:extent cx="203200" cy="203200"/>
            <wp:effectExtent l="0" t="0" r="0" b="0"/>
            <wp:docPr id="475" name="Picture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 xml:space="preserve"> Encyclopedia (2)</w:t>
      </w:r>
    </w:p>
    <w:p w14:paraId="75E61945" w14:textId="77777777" w:rsidR="00C55AF4" w:rsidRPr="00C55AF4" w:rsidRDefault="00C55AF4" w:rsidP="001B6009">
      <w:pPr>
        <w:numPr>
          <w:ilvl w:val="0"/>
          <w:numId w:val="4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NAME=\"Book chapters\" VALUE=\"on\"&gt;"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03173CEB" wp14:editId="2D88AAC9">
            <wp:extent cx="203200" cy="203200"/>
            <wp:effectExtent l="0" t="0" r="0" b="0"/>
            <wp:docPr id="476" name="Picture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 xml:space="preserve"> Book chapters (34)</w:t>
      </w:r>
    </w:p>
    <w:p w14:paraId="17646587" w14:textId="77777777" w:rsidR="00C55AF4" w:rsidRPr="00C55AF4" w:rsidRDefault="00C55AF4" w:rsidP="001B6009">
      <w:pPr>
        <w:numPr>
          <w:ilvl w:val="0"/>
          <w:numId w:val="4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NAME=\"Other\" VALUE=\"on\"&gt;"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F0CA953" wp14:editId="53C8D0DC">
            <wp:extent cx="203200" cy="203200"/>
            <wp:effectExtent l="0" t="0" r="0" b="0"/>
            <wp:docPr id="477" name="Picture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 xml:space="preserve"> Other (343)</w:t>
      </w:r>
    </w:p>
    <w:p w14:paraId="0197B075" w14:textId="77777777" w:rsidR="00C55AF4" w:rsidRPr="00C55AF4" w:rsidRDefault="00C55AF4" w:rsidP="00C55AF4">
      <w:pPr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>Show less</w:t>
      </w:r>
    </w:p>
    <w:p w14:paraId="335925C3" w14:textId="77777777" w:rsidR="00C55AF4" w:rsidRPr="00C55AF4" w:rsidRDefault="00C55AF4" w:rsidP="00C55AF4">
      <w:pPr>
        <w:outlineLvl w:val="2"/>
        <w:rPr>
          <w:rFonts w:ascii="Times" w:eastAsia="Times New Roman" w:hAnsi="Times" w:cs="Times New Roman"/>
          <w:sz w:val="27"/>
          <w:szCs w:val="27"/>
          <w:lang w:val="en-CA"/>
        </w:rPr>
      </w:pPr>
      <w:r w:rsidRPr="00C55AF4">
        <w:rPr>
          <w:rFonts w:ascii="Times" w:eastAsia="Times New Roman" w:hAnsi="Times" w:cs="Times New Roman"/>
          <w:sz w:val="27"/>
          <w:szCs w:val="27"/>
          <w:lang w:val="en-CA"/>
        </w:rPr>
        <w:t>Publication title</w:t>
      </w:r>
    </w:p>
    <w:p w14:paraId="7E0A7896" w14:textId="77777777" w:rsidR="00C55AF4" w:rsidRPr="00C55AF4" w:rsidRDefault="00C55AF4" w:rsidP="001B6009">
      <w:pPr>
        <w:numPr>
          <w:ilvl w:val="0"/>
          <w:numId w:val="48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NAME=\"Journal of Hepatology\" VALUE=\"on\"&gt;"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5A015D90" wp14:editId="016F4EC2">
            <wp:extent cx="203200" cy="203200"/>
            <wp:effectExtent l="0" t="0" r="0" b="0"/>
            <wp:docPr id="478" name="Picture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 xml:space="preserve"> Journal of Hepatology (12)</w:t>
      </w:r>
    </w:p>
    <w:p w14:paraId="72C11A86" w14:textId="77777777" w:rsidR="00C55AF4" w:rsidRPr="00C55AF4" w:rsidRDefault="00C55AF4" w:rsidP="001B6009">
      <w:pPr>
        <w:numPr>
          <w:ilvl w:val="0"/>
          <w:numId w:val="48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NAME=\"Transplantation Proceedings\" VALUE=\"on\"&gt;"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62D1C1B" wp14:editId="2B9BF10E">
            <wp:extent cx="203200" cy="203200"/>
            <wp:effectExtent l="0" t="0" r="0" b="0"/>
            <wp:docPr id="479" name="Picture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 xml:space="preserve"> Transplantation Proceedings (10)</w:t>
      </w:r>
    </w:p>
    <w:p w14:paraId="75236ADB" w14:textId="77777777" w:rsidR="00C55AF4" w:rsidRPr="00C55AF4" w:rsidRDefault="00C55AF4" w:rsidP="001B6009">
      <w:pPr>
        <w:numPr>
          <w:ilvl w:val="0"/>
          <w:numId w:val="48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NAME=\"Gastroenterology\" VALUE=\"on\"&gt;"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187B82BD" wp14:editId="555343EB">
            <wp:extent cx="203200" cy="203200"/>
            <wp:effectExtent l="0" t="0" r="0" b="0"/>
            <wp:docPr id="480" name="Picture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 xml:space="preserve"> Gastroenterology (10)</w:t>
      </w:r>
    </w:p>
    <w:p w14:paraId="6AC74E37" w14:textId="77777777" w:rsidR="00C55AF4" w:rsidRPr="00C55AF4" w:rsidRDefault="00C55AF4" w:rsidP="001B6009">
      <w:pPr>
        <w:numPr>
          <w:ilvl w:val="0"/>
          <w:numId w:val="48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NAME=\"Digestive and Liver Disease\" VALUE=\"on\"&gt;"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766179DA" wp14:editId="148CA2E0">
            <wp:extent cx="203200" cy="203200"/>
            <wp:effectExtent l="0" t="0" r="0" b="0"/>
            <wp:docPr id="481" name="Pictur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 xml:space="preserve"> Digestive and Liver Disease (9)</w:t>
      </w:r>
    </w:p>
    <w:p w14:paraId="7B107B27" w14:textId="77777777" w:rsidR="00C55AF4" w:rsidRPr="00C55AF4" w:rsidRDefault="00C55AF4" w:rsidP="001B6009">
      <w:pPr>
        <w:numPr>
          <w:ilvl w:val="0"/>
          <w:numId w:val="48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NAME=\"Clinical Gastroenterology and Hepatology\" VALUE=\"on\"&gt;"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72511675" wp14:editId="2BD7715A">
            <wp:extent cx="203200" cy="203200"/>
            <wp:effectExtent l="0" t="0" r="0" b="0"/>
            <wp:docPr id="482" name="Pictur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 xml:space="preserve"> Clinical Gastroenterology and Hepatology (8)</w:t>
      </w:r>
    </w:p>
    <w:p w14:paraId="42518C04" w14:textId="77777777" w:rsidR="00C55AF4" w:rsidRPr="00C55AF4" w:rsidRDefault="00C55AF4" w:rsidP="001B6009">
      <w:pPr>
        <w:numPr>
          <w:ilvl w:val="0"/>
          <w:numId w:val="48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NAME=\"Journal of Cardiothoracic and Vascular Anesthesia\" VALUE=\"on\"&gt;"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03246470" wp14:editId="262DCEE4">
            <wp:extent cx="203200" cy="203200"/>
            <wp:effectExtent l="0" t="0" r="0" b="0"/>
            <wp:docPr id="483" name="Pictur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 xml:space="preserve"> Journal of Cardiothoracic and Vascular Anesthesia (6)</w:t>
      </w:r>
    </w:p>
    <w:p w14:paraId="4D75513D" w14:textId="77777777" w:rsidR="00C55AF4" w:rsidRPr="00C55AF4" w:rsidRDefault="00C55AF4" w:rsidP="001B6009">
      <w:pPr>
        <w:numPr>
          <w:ilvl w:val="0"/>
          <w:numId w:val="48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NAME=\"Thrombosis Research\" VALUE=\"on\"&gt;"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666CF21" wp14:editId="71250EB6">
            <wp:extent cx="203200" cy="203200"/>
            <wp:effectExtent l="0" t="0" r="0" b="0"/>
            <wp:docPr id="484" name="Picture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 xml:space="preserve"> Thrombosis Research (5)</w:t>
      </w:r>
    </w:p>
    <w:p w14:paraId="28BA7E8F" w14:textId="77777777" w:rsidR="00C55AF4" w:rsidRPr="00C55AF4" w:rsidRDefault="00C55AF4" w:rsidP="001B6009">
      <w:pPr>
        <w:numPr>
          <w:ilvl w:val="0"/>
          <w:numId w:val="48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NAME=\"The American Journal of Cardiology\" VALUE=\"on\"&gt;"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35B24145" wp14:editId="127ED64D">
            <wp:extent cx="203200" cy="203200"/>
            <wp:effectExtent l="0" t="0" r="0" b="0"/>
            <wp:docPr id="485" name="Picture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 xml:space="preserve"> The American Journal of Cardiology (3)</w:t>
      </w:r>
    </w:p>
    <w:p w14:paraId="1595EEEC" w14:textId="77777777" w:rsidR="00C55AF4" w:rsidRPr="00C55AF4" w:rsidRDefault="00C55AF4" w:rsidP="001B6009">
      <w:pPr>
        <w:numPr>
          <w:ilvl w:val="0"/>
          <w:numId w:val="48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NAME=\"Human Pathology\" VALUE=\"on\"&gt;"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6F00078" wp14:editId="604ED3C8">
            <wp:extent cx="203200" cy="203200"/>
            <wp:effectExtent l="0" t="0" r="0" b="0"/>
            <wp:docPr id="486" name="Picture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 xml:space="preserve"> Human Pathology (3)</w:t>
      </w:r>
    </w:p>
    <w:p w14:paraId="33FB8557" w14:textId="77777777" w:rsidR="00C55AF4" w:rsidRPr="00C55AF4" w:rsidRDefault="00C55AF4" w:rsidP="001B6009">
      <w:pPr>
        <w:numPr>
          <w:ilvl w:val="0"/>
          <w:numId w:val="48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NAME=\"Transplantation Reviews\" VALUE=\"on\"&gt;"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B1F97D7" wp14:editId="1610FA6F">
            <wp:extent cx="203200" cy="203200"/>
            <wp:effectExtent l="0" t="0" r="0" b="0"/>
            <wp:docPr id="487" name="Picture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 xml:space="preserve"> Transplantation Reviews (3)</w:t>
      </w:r>
    </w:p>
    <w:p w14:paraId="53371785" w14:textId="77777777" w:rsidR="00C55AF4" w:rsidRPr="00C55AF4" w:rsidRDefault="00C55AF4" w:rsidP="00C55AF4">
      <w:pPr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>Show less</w:t>
      </w:r>
    </w:p>
    <w:p w14:paraId="038E3D02" w14:textId="77777777" w:rsidR="00C55AF4" w:rsidRPr="00C55AF4" w:rsidRDefault="00C55AF4" w:rsidP="00C55AF4">
      <w:pPr>
        <w:rPr>
          <w:rFonts w:ascii="Times" w:eastAsia="Times New Roman" w:hAnsi="Times" w:cs="Times New Roman"/>
          <w:sz w:val="20"/>
          <w:szCs w:val="20"/>
          <w:lang w:val="en-CA"/>
        </w:rPr>
      </w:pPr>
      <w:hyperlink r:id="rId196" w:history="1">
        <w:r w:rsidRPr="00C55AF4">
          <w:rPr>
            <w:rFonts w:ascii="Times" w:eastAsia="Times New Roman" w:hAnsi="Times" w:cs="Times New Roman"/>
            <w:color w:val="007398"/>
            <w:sz w:val="20"/>
            <w:szCs w:val="20"/>
            <w:lang w:val="en-CA"/>
          </w:rPr>
          <w:t>Clear all filters</w:t>
        </w:r>
      </w:hyperlink>
    </w:p>
    <w:p w14:paraId="02C73A97" w14:textId="77777777" w:rsidR="00C55AF4" w:rsidRPr="00C55AF4" w:rsidRDefault="00C55AF4" w:rsidP="00C55AF4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C55AF4">
        <w:rPr>
          <w:rFonts w:ascii="Arial" w:hAnsi="Arial" w:cs="Arial"/>
          <w:vanish/>
          <w:sz w:val="16"/>
          <w:szCs w:val="16"/>
          <w:lang w:val="en-CA"/>
        </w:rPr>
        <w:t>Bottom of Form</w:t>
      </w:r>
    </w:p>
    <w:p w14:paraId="301F638F" w14:textId="77777777" w:rsidR="00C55AF4" w:rsidRPr="00C55AF4" w:rsidRDefault="00C55AF4" w:rsidP="00C55AF4">
      <w:pPr>
        <w:spacing w:line="480" w:lineRule="auto"/>
        <w:outlineLvl w:val="2"/>
        <w:rPr>
          <w:rFonts w:ascii="Times" w:eastAsia="Times New Roman" w:hAnsi="Times" w:cs="Times New Roman"/>
          <w:sz w:val="27"/>
          <w:szCs w:val="27"/>
          <w:lang w:val="en-CA"/>
        </w:rPr>
      </w:pPr>
      <w:r w:rsidRPr="00C55AF4">
        <w:rPr>
          <w:rFonts w:ascii="Times" w:eastAsia="Times New Roman" w:hAnsi="Times" w:cs="Times New Roman"/>
          <w:sz w:val="27"/>
          <w:szCs w:val="27"/>
          <w:lang w:val="en-CA"/>
        </w:rPr>
        <w:t>sorted by </w:t>
      </w:r>
      <w:r w:rsidRPr="00C55AF4">
        <w:rPr>
          <w:rFonts w:ascii="Times" w:eastAsia="Times New Roman" w:hAnsi="Times" w:cs="Times New Roman"/>
          <w:i/>
          <w:iCs/>
          <w:sz w:val="27"/>
          <w:szCs w:val="27"/>
          <w:lang w:val="en-CA"/>
        </w:rPr>
        <w:t>relevance</w:t>
      </w:r>
      <w:r w:rsidRPr="00C55AF4">
        <w:rPr>
          <w:rFonts w:ascii="Times" w:eastAsia="Times New Roman" w:hAnsi="Times" w:cs="Times New Roman"/>
          <w:sz w:val="27"/>
          <w:szCs w:val="27"/>
          <w:lang w:val="en-CA"/>
        </w:rPr>
        <w:t> | </w:t>
      </w:r>
      <w:hyperlink r:id="rId197" w:history="1">
        <w:r w:rsidRPr="00C55AF4">
          <w:rPr>
            <w:rFonts w:ascii="Times" w:eastAsia="Times New Roman" w:hAnsi="Times" w:cs="Times New Roman"/>
            <w:color w:val="007398"/>
            <w:sz w:val="27"/>
            <w:szCs w:val="27"/>
            <w:u w:val="single"/>
            <w:lang w:val="en-CA"/>
          </w:rPr>
          <w:t>date</w:t>
        </w:r>
      </w:hyperlink>
    </w:p>
    <w:p w14:paraId="3F3B4157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98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APRI and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FIB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-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4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Scores Are Useful After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Independently of Etiology</w:t>
        </w:r>
      </w:hyperlink>
    </w:p>
    <w:p w14:paraId="5F466FA9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C36840E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Transplantation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Proceedings, </w:t>
      </w:r>
    </w:p>
    <w:p w14:paraId="4274E8E0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41, Issue 2, </w:t>
      </w:r>
    </w:p>
    <w:p w14:paraId="1A16A069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March 2009, </w:t>
      </w:r>
    </w:p>
    <w:p w14:paraId="7114971C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679-681</w:t>
      </w:r>
    </w:p>
    <w:p w14:paraId="3DF60B80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A. Pissaia, </w:t>
      </w:r>
    </w:p>
    <w:p w14:paraId="232410E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D. Borderie, </w:t>
      </w:r>
    </w:p>
    <w:p w14:paraId="39AA55B9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D. Bernard, </w:t>
      </w:r>
    </w:p>
    <w:p w14:paraId="56A77D30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O. Scatton, </w:t>
      </w:r>
    </w:p>
    <w:p w14:paraId="727A7240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F. Conti</w:t>
      </w:r>
    </w:p>
    <w:p w14:paraId="5E7DFCF5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"http://www.sciencedirect.com/science/article/pii/S0041134508016564"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25E18A6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199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Diagnostic accuracy of APRI and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FIB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-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4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for predicting hepatitis B virus-related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accompanied with hepatocellular carcinoma</w:t>
        </w:r>
      </w:hyperlink>
    </w:p>
    <w:p w14:paraId="0EE4636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AC58097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Disease, </w:t>
      </w:r>
    </w:p>
    <w:p w14:paraId="35E30077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48, Issue 10, </w:t>
      </w:r>
    </w:p>
    <w:p w14:paraId="6095A660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October 2016, </w:t>
      </w:r>
    </w:p>
    <w:p w14:paraId="681CA636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1220-1226</w:t>
      </w:r>
    </w:p>
    <w:p w14:paraId="2E2150B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Guangqin Xiao, </w:t>
      </w:r>
    </w:p>
    <w:p w14:paraId="4F215F6E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Feng Zhu, </w:t>
      </w:r>
    </w:p>
    <w:p w14:paraId="4E56E397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Min Wang, </w:t>
      </w:r>
    </w:p>
    <w:p w14:paraId="7665EF85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Hang Zhang, </w:t>
      </w:r>
    </w:p>
    <w:p w14:paraId="3FA2AF16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Renyi Qin</w:t>
      </w:r>
    </w:p>
    <w:p w14:paraId="5F23BCE0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"http://www.sciencedirect.com/science/article/pii/S1590865815304278"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911CE10" w14:textId="77777777" w:rsidR="00C55AF4" w:rsidRPr="00C55AF4" w:rsidRDefault="00C55AF4" w:rsidP="001B6009">
      <w:pPr>
        <w:numPr>
          <w:ilvl w:val="0"/>
          <w:numId w:val="49"/>
        </w:numPr>
        <w:ind w:left="42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r w:rsidRPr="00C55AF4">
        <w:rPr>
          <w:rFonts w:ascii="Times" w:eastAsia="Times New Roman" w:hAnsi="Times" w:cs="Times New Roman"/>
          <w:sz w:val="36"/>
          <w:szCs w:val="36"/>
          <w:lang w:val="en-CA"/>
        </w:rPr>
        <w:t>Want a richer search experience?</w:t>
      </w:r>
    </w:p>
    <w:p w14:paraId="3B1B4335" w14:textId="77777777" w:rsidR="00C55AF4" w:rsidRPr="00C55AF4" w:rsidRDefault="00C55AF4" w:rsidP="00C55AF4">
      <w:pPr>
        <w:ind w:left="420"/>
        <w:rPr>
          <w:rFonts w:ascii="Times" w:hAnsi="Times" w:cs="Times New Roman"/>
          <w:sz w:val="20"/>
          <w:szCs w:val="20"/>
          <w:lang w:val="en-CA"/>
        </w:rPr>
      </w:pPr>
      <w:r w:rsidRPr="00C55AF4">
        <w:rPr>
          <w:rFonts w:ascii="Times" w:hAnsi="Times" w:cs="Times New Roman"/>
          <w:sz w:val="20"/>
          <w:szCs w:val="20"/>
          <w:lang w:val="en-CA"/>
        </w:rPr>
        <w:t>Sign in for additional filter options, multiple article downloads, and more.</w:t>
      </w:r>
    </w:p>
    <w:p w14:paraId="1FEE2AC9" w14:textId="77777777" w:rsidR="00C55AF4" w:rsidRPr="00C55AF4" w:rsidRDefault="00C55AF4" w:rsidP="00C55AF4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C55AF4">
        <w:rPr>
          <w:rFonts w:ascii="Arial" w:hAnsi="Arial" w:cs="Arial"/>
          <w:vanish/>
          <w:sz w:val="16"/>
          <w:szCs w:val="16"/>
          <w:lang w:val="en-CA"/>
        </w:rPr>
        <w:t>Top of Form</w:t>
      </w:r>
    </w:p>
    <w:p w14:paraId="0EEC3564" w14:textId="77777777" w:rsidR="00C55AF4" w:rsidRPr="00C55AF4" w:rsidRDefault="00C55AF4" w:rsidP="00C55AF4">
      <w:pPr>
        <w:ind w:left="42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>Sign in</w:t>
      </w:r>
    </w:p>
    <w:p w14:paraId="16C9050A" w14:textId="77777777" w:rsidR="00C55AF4" w:rsidRPr="00C55AF4" w:rsidRDefault="00C55AF4" w:rsidP="00C55AF4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C55AF4">
        <w:rPr>
          <w:rFonts w:ascii="Arial" w:hAnsi="Arial" w:cs="Arial"/>
          <w:vanish/>
          <w:sz w:val="16"/>
          <w:szCs w:val="16"/>
          <w:lang w:val="en-CA"/>
        </w:rPr>
        <w:t>Bottom of Form</w:t>
      </w:r>
    </w:p>
    <w:p w14:paraId="38D2FD97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00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Fibrinogen: A Clinical Update on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</w:hyperlink>
    </w:p>
    <w:p w14:paraId="11576319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081765E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Transplantation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Proceedings, </w:t>
      </w:r>
    </w:p>
    <w:p w14:paraId="61A6EE8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47, Issue 10, </w:t>
      </w:r>
    </w:p>
    <w:p w14:paraId="5C18BC74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2015, </w:t>
      </w:r>
    </w:p>
    <w:p w14:paraId="3C02961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2925-2928</w:t>
      </w:r>
    </w:p>
    <w:p w14:paraId="4A43E18B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A. Sabate, </w:t>
      </w:r>
    </w:p>
    <w:p w14:paraId="29306365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A. Dalmau</w:t>
      </w:r>
    </w:p>
    <w:p w14:paraId="4061E19F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"http://www.sciencedirect.com/science/article/pii/S0041134515010179"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61978FE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01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Remain recipient partial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during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after Hassab</w:t>
        </w:r>
      </w:hyperlink>
    </w:p>
    <w:p w14:paraId="1A434ECA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3325CCC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Surgical Research, </w:t>
      </w:r>
    </w:p>
    <w:p w14:paraId="5E1EC78A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189, Issue 2, </w:t>
      </w:r>
    </w:p>
    <w:p w14:paraId="5DD9D345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15 June 2014, </w:t>
      </w:r>
    </w:p>
    <w:p w14:paraId="088AEB9E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321-325</w:t>
      </w:r>
    </w:p>
    <w:p w14:paraId="547DAEF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Jianhua Rao, </w:t>
      </w:r>
    </w:p>
    <w:p w14:paraId="74AD2346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Yong Sun, </w:t>
      </w:r>
    </w:p>
    <w:p w14:paraId="312F1876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Haoming Zhou, </w:t>
      </w:r>
    </w:p>
    <w:p w14:paraId="76CA2D39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Guoqiang Li, </w:t>
      </w:r>
    </w:p>
    <w:p w14:paraId="4535D30D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Ling Lu</w:t>
      </w:r>
    </w:p>
    <w:p w14:paraId="3CEE7091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"http://www.sciencedirect.com/science/article/pii/S0022480414001875"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2613229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02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 laboratory marker,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FIB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-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4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index, as a predictor for long-term outcomes of hepatocellular carcinoma patients after curative hepatic resection</w:t>
        </w:r>
      </w:hyperlink>
    </w:p>
    <w:p w14:paraId="05CE0D50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CE1754D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Surgery, </w:t>
      </w:r>
    </w:p>
    <w:p w14:paraId="005DF08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157, Issue 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4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, </w:t>
      </w:r>
    </w:p>
    <w:p w14:paraId="2EE03D10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2015, </w:t>
      </w:r>
    </w:p>
    <w:p w14:paraId="6B934B2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699-707</w:t>
      </w:r>
    </w:p>
    <w:p w14:paraId="0CB621A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Hidenori Toyoda, </w:t>
      </w:r>
    </w:p>
    <w:p w14:paraId="4236F13E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Takashi Kumada, </w:t>
      </w:r>
    </w:p>
    <w:p w14:paraId="50D1B9FA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Toshifumi Tada, </w:t>
      </w:r>
    </w:p>
    <w:p w14:paraId="18D89F96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Yuji Kaneoka, </w:t>
      </w:r>
    </w:p>
    <w:p w14:paraId="496F0952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Atsuyuki Maeda</w:t>
      </w:r>
    </w:p>
    <w:p w14:paraId="43C561BC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"http://www.sciencedirect.com/science/article/pii/S0039606014007831"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6434610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03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: the Italian experience</w:t>
        </w:r>
      </w:hyperlink>
    </w:p>
    <w:p w14:paraId="5DE38257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C0C3C16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Disease, </w:t>
      </w:r>
    </w:p>
    <w:p w14:paraId="7C6A1B30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34, Issue 9, </w:t>
      </w:r>
    </w:p>
    <w:p w14:paraId="0DA202BE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2002, </w:t>
      </w:r>
    </w:p>
    <w:p w14:paraId="1B4FE1B5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640-648</w:t>
      </w:r>
    </w:p>
    <w:p w14:paraId="62929672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S. Fagiuoli, </w:t>
      </w:r>
    </w:p>
    <w:p w14:paraId="2CA28E5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V.G. Mirante, </w:t>
      </w:r>
    </w:p>
    <w:p w14:paraId="733CAF1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M. Pompili, </w:t>
      </w:r>
    </w:p>
    <w:p w14:paraId="7A172594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S. Gianni, </w:t>
      </w:r>
    </w:p>
    <w:p w14:paraId="65099F9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Monotematica AISF 2000-OLT Study Group</w:t>
      </w:r>
    </w:p>
    <w:p w14:paraId="3D3B60CE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"http://www.sciencedirect.com/science/article/pii/S1590865802802079"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9FDA497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04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The Effects of In Vitro Hemodilution and Fibrinogen Concentrate Substitution on Thromboelastometry Analysis in Patients Qualified for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– Preliminary Results</w:t>
        </w:r>
      </w:hyperlink>
    </w:p>
    <w:p w14:paraId="02A001F6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F77EA52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Transplantation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Proceedings, </w:t>
      </w:r>
    </w:p>
    <w:p w14:paraId="46652F39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46, Issue 8, </w:t>
      </w:r>
    </w:p>
    <w:p w14:paraId="32D1699C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October 2014, </w:t>
      </w:r>
    </w:p>
    <w:p w14:paraId="26CD5F96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2758-2761</w:t>
      </w:r>
    </w:p>
    <w:p w14:paraId="2FD8D622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B. Nicińska, </w:t>
      </w:r>
    </w:p>
    <w:p w14:paraId="2C9BAB9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J. Pluta, </w:t>
      </w:r>
    </w:p>
    <w:p w14:paraId="6B13C15C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M. Kosieradzki, </w:t>
      </w:r>
    </w:p>
    <w:p w14:paraId="6FEDD50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B. Łągiewska, </w:t>
      </w:r>
    </w:p>
    <w:p w14:paraId="1211D83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J. Trzebicki</w:t>
      </w:r>
    </w:p>
    <w:p w14:paraId="519F8C44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"http://www.sciencedirect.com/science/article/pii/S0041134514008343"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0D4FCF1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05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Features of Severe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 With Portal Hypertension in Patients With Cystic Fibrosis</w:t>
        </w:r>
      </w:hyperlink>
    </w:p>
    <w:p w14:paraId="35F8AD80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024DC65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4127E0D0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14, Issue 8, </w:t>
      </w:r>
    </w:p>
    <w:p w14:paraId="31E86866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2016, </w:t>
      </w:r>
    </w:p>
    <w:p w14:paraId="3BF9ECEB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1207-1215.e3</w:t>
      </w:r>
    </w:p>
    <w:p w14:paraId="7E02C15E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Jaclyn R. Stonebraker, </w:t>
      </w:r>
    </w:p>
    <w:p w14:paraId="4AC136B9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Chee Y. Ooi, </w:t>
      </w:r>
    </w:p>
    <w:p w14:paraId="715D2F8B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Rhonda G. Pace, </w:t>
      </w:r>
    </w:p>
    <w:p w14:paraId="1EF5ED9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Harriet Corvol, </w:t>
      </w:r>
    </w:p>
    <w:p w14:paraId="5BA9A5A2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Simon C. Ling</w:t>
      </w:r>
    </w:p>
    <w:p w14:paraId="16440C86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"http://www.sciencedirect.com/science/article/pii/S1542356516300167"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BA12DE5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06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Endogenous Thrombin Potential and Examination of a Further 31 Analytes in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Candidates</w:t>
        </w:r>
      </w:hyperlink>
    </w:p>
    <w:p w14:paraId="016A9365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0A53E10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Transplantation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Proceedings, </w:t>
      </w:r>
    </w:p>
    <w:p w14:paraId="0E4AEAB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46, Issue 6, </w:t>
      </w:r>
    </w:p>
    <w:p w14:paraId="6B1C54DC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July–August 2014, </w:t>
      </w:r>
    </w:p>
    <w:p w14:paraId="38F073F5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2171-2176</w:t>
      </w:r>
    </w:p>
    <w:p w14:paraId="7B9D578A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F. Kovacs, </w:t>
      </w:r>
    </w:p>
    <w:p w14:paraId="5E344BA8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Zs. Gerlei, </w:t>
      </w:r>
    </w:p>
    <w:p w14:paraId="1747560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D. Gorog, </w:t>
      </w:r>
    </w:p>
    <w:p w14:paraId="26BD31C0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M. Varga, </w:t>
      </w:r>
    </w:p>
    <w:p w14:paraId="432A6459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E. Sarvary</w:t>
      </w:r>
    </w:p>
    <w:p w14:paraId="4C587CC1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"http://www.sciencedirect.com/science/article/pii/S0041134514004072"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9B6CA75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07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Hemostatic variation during perioperative period of orthotopic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without venovenous bypass</w:t>
        </w:r>
      </w:hyperlink>
    </w:p>
    <w:p w14:paraId="7481DC3E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4EB2C89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Thrombosis Research, </w:t>
      </w:r>
    </w:p>
    <w:p w14:paraId="3D1860E8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122, Issue 2, </w:t>
      </w:r>
    </w:p>
    <w:p w14:paraId="6B4A75A7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2008, </w:t>
      </w:r>
    </w:p>
    <w:p w14:paraId="22906B8D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161-166</w:t>
      </w:r>
    </w:p>
    <w:p w14:paraId="197AB8A5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Yuliang Wang, </w:t>
      </w:r>
    </w:p>
    <w:p w14:paraId="140A632B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Yawu Liu, </w:t>
      </w:r>
    </w:p>
    <w:p w14:paraId="6D8B183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Ruifa Han, </w:t>
      </w:r>
    </w:p>
    <w:p w14:paraId="0C2C437B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Zhijun Zhu, </w:t>
      </w:r>
    </w:p>
    <w:p w14:paraId="19258F57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Zhongyang Shen</w:t>
      </w:r>
    </w:p>
    <w:p w14:paraId="50F8C549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"http://www.sciencedirect.com/science/article/pii/S0049384807003854"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2B562B3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08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Quantification of Both Platelet Count and Fibrinogen Concentration Using Maximal Clot Firmness of Thromboelastometry During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</w:hyperlink>
    </w:p>
    <w:p w14:paraId="33985D6C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744BD64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Transplantation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Proceedings, </w:t>
      </w:r>
    </w:p>
    <w:p w14:paraId="23229845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47, Issue 6, </w:t>
      </w:r>
    </w:p>
    <w:p w14:paraId="01385B1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July–August 2015, </w:t>
      </w:r>
    </w:p>
    <w:p w14:paraId="6A0C75B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1890-1895</w:t>
      </w:r>
    </w:p>
    <w:p w14:paraId="7B0E1725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S.-M. Jeong, </w:t>
      </w:r>
    </w:p>
    <w:p w14:paraId="669AEE49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J.-G. Song, </w:t>
      </w:r>
    </w:p>
    <w:p w14:paraId="60B44C7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H. Seo, </w:t>
      </w:r>
    </w:p>
    <w:p w14:paraId="7FE78624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J.-H. Choi, </w:t>
      </w:r>
    </w:p>
    <w:p w14:paraId="70120365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G.-S. Hwang</w:t>
      </w:r>
    </w:p>
    <w:p w14:paraId="7E191E51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"http://www.sciencedirect.com/science/article/pii/S0041134515004753"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4AD0788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09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Effectiveness of hepatitis C antiviral treatment in a USA cohort of veteran patients with hepatocellular carcinoma</w:t>
        </w:r>
      </w:hyperlink>
    </w:p>
    <w:p w14:paraId="1D06BADC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63B4438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4AB4D7F5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67, Issue 1, </w:t>
      </w:r>
    </w:p>
    <w:p w14:paraId="16CDB40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July 2017, </w:t>
      </w:r>
    </w:p>
    <w:p w14:paraId="6C7FA10B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32-39</w:t>
      </w:r>
    </w:p>
    <w:p w14:paraId="7752078C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Lauren A. Beste, </w:t>
      </w:r>
    </w:p>
    <w:p w14:paraId="20F87D1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Pamela K. Green, </w:t>
      </w:r>
    </w:p>
    <w:p w14:paraId="77E2F51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Kristin Berry, </w:t>
      </w:r>
    </w:p>
    <w:p w14:paraId="58E0DC6D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Matthew J. Kogut, </w:t>
      </w:r>
    </w:p>
    <w:p w14:paraId="45752B9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George N. Ioannou</w:t>
      </w:r>
    </w:p>
    <w:p w14:paraId="3B174D6D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"http://www.sciencedirect.com/science/article/pii/S0168827817301265"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8022033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10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Transfusion Triggers in Orthotopic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: A Comparison of the Thromboelastometry Analyzer, the Thromboelastogram, and Conventional Coagulation Tests</w:t>
        </w:r>
      </w:hyperlink>
    </w:p>
    <w:p w14:paraId="5499F096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0AF7CD7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Cardiothoracic and Vascular Anesthesia, </w:t>
      </w:r>
    </w:p>
    <w:p w14:paraId="57550F7B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20, Issue 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4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, </w:t>
      </w:r>
    </w:p>
    <w:p w14:paraId="753FD78B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2006, </w:t>
      </w:r>
    </w:p>
    <w:p w14:paraId="2D3CE4FC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548-553</w:t>
      </w:r>
    </w:p>
    <w:p w14:paraId="14296A32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Margaret Coakley, </w:t>
      </w:r>
    </w:p>
    <w:p w14:paraId="13DBC10E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Kalpana Reddy, </w:t>
      </w:r>
    </w:p>
    <w:p w14:paraId="7089F519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Ian Mackie, </w:t>
      </w:r>
    </w:p>
    <w:p w14:paraId="778CB71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Susan Mallett</w:t>
      </w:r>
    </w:p>
    <w:p w14:paraId="6C57F219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"http://www.sciencedirect.com/science/article/pii/S1053077006000036"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4EF8AB8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11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Significance of Postoperative Changes in Hemodynamics and Biochemical Indices in Pediatric Recipients of Live-Donor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Transplants</w:t>
        </w:r>
      </w:hyperlink>
    </w:p>
    <w:p w14:paraId="74A95C07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03C78AC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Transplantation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Proceedings, </w:t>
      </w:r>
    </w:p>
    <w:p w14:paraId="4AEE2956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45, Issue 9, </w:t>
      </w:r>
    </w:p>
    <w:p w14:paraId="2DB4B3B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November 2013, </w:t>
      </w:r>
    </w:p>
    <w:p w14:paraId="085E52EA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3320-3324</w:t>
      </w:r>
    </w:p>
    <w:p w14:paraId="259F84AB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Y. Chen, </w:t>
      </w:r>
    </w:p>
    <w:p w14:paraId="73B16DA8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F. Xu, </w:t>
      </w:r>
    </w:p>
    <w:p w14:paraId="78C8C88E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L. Hu, </w:t>
      </w:r>
    </w:p>
    <w:p w14:paraId="49C2D99C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C. Liu, </w:t>
      </w:r>
    </w:p>
    <w:p w14:paraId="53231069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J. Li</w:t>
      </w:r>
    </w:p>
    <w:p w14:paraId="033964B7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"http://www.sciencedirect.com/science/article/pii/S0041134513007665"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BD9686B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12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Fibrosis index based on four factors better predicts advanced fibrosis or cirrhosis than aspartate aminotransferase/platelet ratio index in chronic hepatitis C patients</w:t>
        </w:r>
      </w:hyperlink>
    </w:p>
    <w:p w14:paraId="6E87A397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archive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649BDD1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A7D209B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the Formosan Medical Association, </w:t>
      </w:r>
    </w:p>
    <w:p w14:paraId="3D58BA1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114, Issue 10, </w:t>
      </w:r>
    </w:p>
    <w:p w14:paraId="0FE6FD4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October 2015, </w:t>
      </w:r>
    </w:p>
    <w:p w14:paraId="2B8EBA1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923-928</w:t>
      </w:r>
    </w:p>
    <w:p w14:paraId="1D85305D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Chia-Chi Wang, </w:t>
      </w:r>
    </w:p>
    <w:p w14:paraId="199D21E0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Chen-Hua Liu, </w:t>
      </w:r>
    </w:p>
    <w:p w14:paraId="3C2949CB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Chih-Lin Lin, </w:t>
      </w:r>
    </w:p>
    <w:p w14:paraId="1700CC29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Pin-Chao Wang, </w:t>
      </w:r>
    </w:p>
    <w:p w14:paraId="14A50B7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Jia-Horng Kao</w:t>
      </w:r>
    </w:p>
    <w:p w14:paraId="1AB50A5B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"http://www.sciencedirect.com/science/article/pii/S0929664615002417/pdfft?md5=68465eac6e84326a9e1d1acb9f5c709f&amp;pid=1-s2.0-S0929664615002417-main.pdf"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(375 KB)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E5AF4CA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13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for primary sclerosing cholangitis: a long-term clinicopathologic study</w:t>
        </w:r>
      </w:hyperlink>
    </w:p>
    <w:p w14:paraId="726DB7E8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63526E7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Human Pathology, </w:t>
      </w:r>
    </w:p>
    <w:p w14:paraId="70227436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34, Issue 11, </w:t>
      </w:r>
    </w:p>
    <w:p w14:paraId="74D1250A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November 2003, </w:t>
      </w:r>
    </w:p>
    <w:p w14:paraId="1686E05B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1127-1136</w:t>
      </w:r>
    </w:p>
    <w:p w14:paraId="4F59AFF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Urmila Khettry, </w:t>
      </w:r>
    </w:p>
    <w:p w14:paraId="3EBF82D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Andrew Keaveny, </w:t>
      </w:r>
    </w:p>
    <w:p w14:paraId="540A9D10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Atoussa Goldar-Najafi, </w:t>
      </w:r>
    </w:p>
    <w:p w14:paraId="3638426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W.David Lewis, </w:t>
      </w:r>
    </w:p>
    <w:p w14:paraId="27596B1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Fredric D Gordon</w:t>
      </w:r>
    </w:p>
    <w:p w14:paraId="2C6D8E12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"http://www.sciencedirect.com/science/article/pii/S0046817703004854"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1F01E09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14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Successful case of adult ABO-incompatible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: Beneficial effects of intrahepatic artery infusion therapy: A case report</w:t>
        </w:r>
      </w:hyperlink>
    </w:p>
    <w:p w14:paraId="73BCFC68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42C2A6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Transplantation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Proceedings, </w:t>
      </w:r>
    </w:p>
    <w:p w14:paraId="1D629ABD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36, Issue 8, </w:t>
      </w:r>
    </w:p>
    <w:p w14:paraId="6AD713C8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October 2004, </w:t>
      </w:r>
    </w:p>
    <w:p w14:paraId="581ED8AA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2269-2273</w:t>
      </w:r>
    </w:p>
    <w:p w14:paraId="326AD916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Y. Nakamura, </w:t>
      </w:r>
    </w:p>
    <w:p w14:paraId="4816E6FA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N. Matsuno, </w:t>
      </w:r>
    </w:p>
    <w:p w14:paraId="31A7D15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H. Iwamoto, </w:t>
      </w:r>
    </w:p>
    <w:p w14:paraId="0E162217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T. Yokoyama, </w:t>
      </w:r>
    </w:p>
    <w:p w14:paraId="02268408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T. Nagao</w:t>
      </w:r>
    </w:p>
    <w:p w14:paraId="1AA3D8D0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"http://www.sciencedirect.com/science/article/pii/S0041134504009649"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AC155FF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15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Myocardial ischemia after orthotopic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</w:hyperlink>
    </w:p>
    <w:p w14:paraId="060CC51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2F2F38E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The American Journal of Cardiology, </w:t>
      </w:r>
    </w:p>
    <w:p w14:paraId="2D765864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74, Issue 1, </w:t>
      </w:r>
    </w:p>
    <w:p w14:paraId="3029CAF2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1 July 1994, </w:t>
      </w:r>
    </w:p>
    <w:p w14:paraId="4E5B7EDA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53-56</w:t>
      </w:r>
    </w:p>
    <w:p w14:paraId="271E6257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Daniel A. Rubin, </w:t>
      </w:r>
    </w:p>
    <w:p w14:paraId="53AF61B8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Douglas S. Schulman, </w:t>
      </w:r>
    </w:p>
    <w:p w14:paraId="0A44BFF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Todd D. Edwards, </w:t>
      </w:r>
    </w:p>
    <w:p w14:paraId="0A8429D7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Thomas E. Starzl, </w:t>
      </w:r>
    </w:p>
    <w:p w14:paraId="0B45D3C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Edward I. Curtiss</w:t>
      </w:r>
    </w:p>
    <w:p w14:paraId="10DB503E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"http://www.sciencedirect.com/science/article/pii/000291499490491X"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8A21C29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16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Two-step Separation-free Quantitative Detection of HSA and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FIB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in Human Blood Plasma by a Pentaphenylpyyrrole Derivative with Aggregation-Enhanced Emission Properties</w:t>
        </w:r>
      </w:hyperlink>
    </w:p>
    <w:p w14:paraId="0E1F2F3C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D63B835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Sensors and Actuators B: Chemical, </w:t>
      </w:r>
    </w:p>
    <w:p w14:paraId="559EB7EC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6C9D30"/>
          <w:sz w:val="20"/>
          <w:szCs w:val="20"/>
          <w:lang w:val="en-CA"/>
        </w:rPr>
        <w:t>In press, accepted manuscript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, </w:t>
      </w:r>
    </w:p>
    <w:p w14:paraId="4502BD70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Available online 24 August 2017</w:t>
      </w:r>
    </w:p>
    <w:p w14:paraId="152A505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Didi Chen, </w:t>
      </w:r>
    </w:p>
    <w:p w14:paraId="1358437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Lichao Dong, </w:t>
      </w:r>
    </w:p>
    <w:p w14:paraId="3C1FFDD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Shuai Jiang, </w:t>
      </w:r>
    </w:p>
    <w:p w14:paraId="325B3A37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Wangyang Li, </w:t>
      </w:r>
    </w:p>
    <w:p w14:paraId="70D52087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Yuping Dong</w:t>
      </w:r>
    </w:p>
    <w:p w14:paraId="3B4DBEFF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"http://www.sciencedirect.com/science/article/pii/S092540051731571X"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0A52277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17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Simple Noninvasive Systems Predict Long-term Outcomes of Patients With Nonalcoholic Fatty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</w:t>
        </w:r>
      </w:hyperlink>
    </w:p>
    <w:p w14:paraId="4A28034D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C13732A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11361C6E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145, Issue 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4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, </w:t>
      </w:r>
    </w:p>
    <w:p w14:paraId="63ED5956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October 2013, </w:t>
      </w:r>
    </w:p>
    <w:p w14:paraId="23892CFC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782-789.e4</w:t>
      </w:r>
    </w:p>
    <w:p w14:paraId="608F72D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Paul Angulo, </w:t>
      </w:r>
    </w:p>
    <w:p w14:paraId="7A36BF1B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Elisabetta Bugianesi, </w:t>
      </w:r>
    </w:p>
    <w:p w14:paraId="214E76CE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Einar S. Bjornsson, </w:t>
      </w:r>
    </w:p>
    <w:p w14:paraId="5A308A6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Phunchai Charatcharoenwitthaya, </w:t>
      </w:r>
    </w:p>
    <w:p w14:paraId="1339D1BB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Jacob George</w:t>
      </w:r>
    </w:p>
    <w:p w14:paraId="2C2FBDA3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"http://www.sciencedirect.com/science/article/pii/S0016508513010123"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E8AF3BA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18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Anticoagulant therapy in living-related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</w:hyperlink>
    </w:p>
    <w:p w14:paraId="73B4F46B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011A28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Transplantation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Proceedings, </w:t>
      </w:r>
    </w:p>
    <w:p w14:paraId="3F9435F6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34, Issue 7, </w:t>
      </w:r>
    </w:p>
    <w:p w14:paraId="33E6E4F4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November 2002, </w:t>
      </w:r>
    </w:p>
    <w:p w14:paraId="3BEA29CD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2788-2790</w:t>
      </w:r>
    </w:p>
    <w:p w14:paraId="21526A0D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 Taniai, </w:t>
      </w:r>
    </w:p>
    <w:p w14:paraId="71BB409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 Onda, </w:t>
      </w:r>
    </w:p>
    <w:p w14:paraId="37AB140A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 Tajiri, </w:t>
      </w:r>
    </w:p>
    <w:p w14:paraId="392C9C46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 Akimaru, </w:t>
      </w:r>
    </w:p>
    <w:p w14:paraId="7F73FEB2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 Mizuguchi</w:t>
      </w:r>
    </w:p>
    <w:p w14:paraId="1FFEE7A1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"http://www.sciencedirect.com/science/article/pii/S0041134502034140"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108D3CC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19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Recovery of bile secretion following orthotopic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</w:hyperlink>
    </w:p>
    <w:p w14:paraId="1AB1F774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86ED56A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0EFE06CC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12, Issue 3, </w:t>
      </w:r>
    </w:p>
    <w:p w14:paraId="425777EE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May 1991, </w:t>
      </w:r>
    </w:p>
    <w:p w14:paraId="30A0CBAA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351-361</w:t>
      </w:r>
    </w:p>
    <w:p w14:paraId="23B2094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Mitchell L. Shiffman, </w:t>
      </w:r>
    </w:p>
    <w:p w14:paraId="001BD94B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Robert L. Carithers, </w:t>
      </w:r>
    </w:p>
    <w:p w14:paraId="476BD18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Marc P. Posner, </w:t>
      </w:r>
    </w:p>
    <w:p w14:paraId="0E53477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Edward W. Moore</w:t>
      </w:r>
    </w:p>
    <w:p w14:paraId="2BE8C93E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"http://www.sciencedirect.com/science/article/pii/0168827891908394"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C7D076C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20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Transfusion support in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</w:hyperlink>
    </w:p>
    <w:p w14:paraId="0392810C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66D4F6D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Transfusion Science, </w:t>
      </w:r>
    </w:p>
    <w:p w14:paraId="4A8CC690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14, Issue 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4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, </w:t>
      </w:r>
    </w:p>
    <w:p w14:paraId="15AA6479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October 1993, </w:t>
      </w:r>
    </w:p>
    <w:p w14:paraId="44DD277C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345-352</w:t>
      </w:r>
    </w:p>
    <w:p w14:paraId="73409C5B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Darrell J. Triulzi, </w:t>
      </w:r>
    </w:p>
    <w:p w14:paraId="10BB46D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Franklin A. Bontempo, </w:t>
      </w:r>
    </w:p>
    <w:p w14:paraId="7B9A9D9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Joseph E. Kiss, </w:t>
      </w:r>
    </w:p>
    <w:p w14:paraId="759BCB98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Alan Winkelstein</w:t>
      </w:r>
    </w:p>
    <w:p w14:paraId="74DE733D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"http://www.sciencedirect.com/science/article/pii/S0955388605800049"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4F7D017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21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Hepatocellular carcinoma in the absence of cirrhosis in patients with chronic hepatitis B virus infection</w:t>
        </w:r>
      </w:hyperlink>
    </w:p>
    <w:p w14:paraId="01F6CF9C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487518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0650DC82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66, Issue 2, </w:t>
      </w:r>
    </w:p>
    <w:p w14:paraId="67280D8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February 2017, </w:t>
      </w:r>
    </w:p>
    <w:p w14:paraId="069B53D4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355-362</w:t>
      </w:r>
    </w:p>
    <w:p w14:paraId="0FEB9B7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Maneerat Chayanupatkul, </w:t>
      </w:r>
    </w:p>
    <w:p w14:paraId="5CB73D6D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Ronald Omino, </w:t>
      </w:r>
    </w:p>
    <w:p w14:paraId="7CBC76B4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Sahil Mittal, </w:t>
      </w:r>
    </w:p>
    <w:p w14:paraId="6522DE1C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Jennifer R. Kramer, </w:t>
      </w:r>
    </w:p>
    <w:p w14:paraId="05AFC8CB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Fasiha Kanwal</w:t>
      </w:r>
    </w:p>
    <w:p w14:paraId="43B6C772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"http://www.sciencedirect.com/science/article/pii/S0168827816305402"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60E46FD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22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Surveillance for Hepatocellular Carcinoma in Patients with Cirrhosis Improves Outcome</w:t>
        </w:r>
      </w:hyperlink>
    </w:p>
    <w:p w14:paraId="7CC64B4C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E439852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The American Journal of Medicine, </w:t>
      </w:r>
    </w:p>
    <w:p w14:paraId="6237696A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121, Issue 2, </w:t>
      </w:r>
    </w:p>
    <w:p w14:paraId="02D3E95E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February 2008, </w:t>
      </w:r>
    </w:p>
    <w:p w14:paraId="16AC772B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119-126</w:t>
      </w:r>
    </w:p>
    <w:p w14:paraId="7164730E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Richard Todd Stravitz, </w:t>
      </w:r>
    </w:p>
    <w:p w14:paraId="359EC70A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Douglas M. Heuman, </w:t>
      </w:r>
    </w:p>
    <w:p w14:paraId="2746944A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Nisha Chand, </w:t>
      </w:r>
    </w:p>
    <w:p w14:paraId="59B3A390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Richard K. Sterling, </w:t>
      </w:r>
    </w:p>
    <w:p w14:paraId="5B96AC7E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Robert A. Fisher</w:t>
      </w:r>
    </w:p>
    <w:p w14:paraId="3E644E2B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"http://www.sciencedirect.com/science/article/pii/S0002934307009928"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9178CC8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23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Noninvasive Tests for Fibrosis and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Stiffness Predict 5-Year Outcomes of Patients With Chronic Hepatitis C</w:t>
        </w:r>
      </w:hyperlink>
    </w:p>
    <w:p w14:paraId="0780A13D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CB646B2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27C31AF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140, Issue 7, </w:t>
      </w:r>
    </w:p>
    <w:p w14:paraId="02ED6832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2011, </w:t>
      </w:r>
    </w:p>
    <w:p w14:paraId="68C2F51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1970-1979.e3</w:t>
      </w:r>
    </w:p>
    <w:p w14:paraId="1A408225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Julien Vergniol, </w:t>
      </w:r>
    </w:p>
    <w:p w14:paraId="37CD7E50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Juliette Foucher, </w:t>
      </w:r>
    </w:p>
    <w:p w14:paraId="617397BB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Eric Terrebonne, </w:t>
      </w:r>
    </w:p>
    <w:p w14:paraId="2A90C484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Pierre–Henri Bernard, </w:t>
      </w:r>
    </w:p>
    <w:p w14:paraId="0ECFBECB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Victor de Ledinghen</w:t>
      </w:r>
    </w:p>
    <w:p w14:paraId="52D7261F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"http://www.sciencedirect.com/science/article/pii/S0016508511002708"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2DE4BD4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24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Limited reliability of five non-invasive biomarkers in predicting hepatic fibrosis in chronic HCV mono-infected patients opposed to METAVIR scoring</w:t>
        </w:r>
      </w:hyperlink>
    </w:p>
    <w:p w14:paraId="450FD25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B044026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Pathology - Research and Practice, </w:t>
      </w:r>
    </w:p>
    <w:p w14:paraId="3D1DB9A9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210, Issue 12, </w:t>
      </w:r>
    </w:p>
    <w:p w14:paraId="386869A7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2014, </w:t>
      </w:r>
    </w:p>
    <w:p w14:paraId="18A9FCAB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922-928</w:t>
      </w:r>
    </w:p>
    <w:p w14:paraId="4C4EED29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Basem Hasan Elesawy, </w:t>
      </w:r>
    </w:p>
    <w:p w14:paraId="0AED0AD9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Amal Abd El hafez, </w:t>
      </w:r>
    </w:p>
    <w:p w14:paraId="42C5EF37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Laila Shehata Dorgham, </w:t>
      </w:r>
    </w:p>
    <w:p w14:paraId="3E76D64A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Ahmad El-Askary</w:t>
      </w:r>
    </w:p>
    <w:p w14:paraId="7007AF65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"http://www.sciencedirect.com/science/article/pii/S0344033814002076"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1E09FB6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25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Non-invasive tests in prediction of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in chronic hepatitis B and comparison with post-antiviral treatment results</w:t>
        </w:r>
      </w:hyperlink>
    </w:p>
    <w:p w14:paraId="515C0A38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300DEFC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Clinics and Research in Hepatology and Gastroenterology, </w:t>
      </w:r>
    </w:p>
    <w:p w14:paraId="63773ED0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37, Issue 2, </w:t>
      </w:r>
    </w:p>
    <w:p w14:paraId="70B1A686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2013, </w:t>
      </w:r>
    </w:p>
    <w:p w14:paraId="6A4E5146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152-158</w:t>
      </w:r>
    </w:p>
    <w:p w14:paraId="5990C82A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Ömer Başar, </w:t>
      </w:r>
    </w:p>
    <w:p w14:paraId="225BD604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Barış Yımaz, </w:t>
      </w:r>
    </w:p>
    <w:p w14:paraId="382E1A5D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Fuat Ekiz, </w:t>
      </w:r>
    </w:p>
    <w:p w14:paraId="5BB6437E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Zeynep Giniş, </w:t>
      </w:r>
    </w:p>
    <w:p w14:paraId="7A480D37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Osman Yüksel</w:t>
      </w:r>
    </w:p>
    <w:p w14:paraId="392FEC05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"http://www.sciencedirect.com/science/article/pii/S2210740112002070"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E7E4B29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26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Fibrosis, but No Other Histologic Features, Is Associated With Long-term Outcomes of Patients With Nonalcoholic Fatty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</w:t>
        </w:r>
      </w:hyperlink>
    </w:p>
    <w:p w14:paraId="4E1671C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E18ED3D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2D520B3D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149, Issue 2, </w:t>
      </w:r>
    </w:p>
    <w:p w14:paraId="3F85E0FA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2015, </w:t>
      </w:r>
    </w:p>
    <w:p w14:paraId="0E14AB0B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389-397.e10</w:t>
      </w:r>
    </w:p>
    <w:p w14:paraId="49F27EC4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Paul Angulo, </w:t>
      </w:r>
    </w:p>
    <w:p w14:paraId="76F600C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David E. Kleiner, </w:t>
      </w:r>
    </w:p>
    <w:p w14:paraId="568837B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Sanne Dam-Larsen, </w:t>
      </w:r>
    </w:p>
    <w:p w14:paraId="42CD6F12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Leon A. Adams, </w:t>
      </w:r>
    </w:p>
    <w:p w14:paraId="5E2AE359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Flemming Bendtsen</w:t>
      </w:r>
    </w:p>
    <w:p w14:paraId="2E60B70F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"http://www.sciencedirect.com/science/article/pii/S0016508515005995"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F5B793D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27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Use of quantitative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function tests — caffeine clearance and galactose elimination capacity — after orthotopic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</w:hyperlink>
    </w:p>
    <w:p w14:paraId="0346FB3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5214A72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7931D7D9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10, Issue 2, </w:t>
      </w:r>
    </w:p>
    <w:p w14:paraId="083287E9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March 1990, </w:t>
      </w:r>
    </w:p>
    <w:p w14:paraId="1594B4AA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149-157</w:t>
      </w:r>
    </w:p>
    <w:p w14:paraId="04E38805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Robyn A. Nagel, </w:t>
      </w:r>
    </w:p>
    <w:p w14:paraId="27E5EC6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Luc Y. Dirix, </w:t>
      </w:r>
    </w:p>
    <w:p w14:paraId="3AAA006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Karen M. Hayllar, </w:t>
      </w:r>
    </w:p>
    <w:p w14:paraId="26DF68D5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Rudolph Preisig, </w:t>
      </w:r>
    </w:p>
    <w:p w14:paraId="63C58A4B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Roger Williams</w:t>
      </w:r>
    </w:p>
    <w:p w14:paraId="2C575410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"http://www.sciencedirect.com/science/article/pii/016882789090044R"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D40A41C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28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Statins Are Associated With a Decreased Risk of Decompensation and Death in Veterans With Hepatitis C–Related Compensated Cirrhosis</w:t>
        </w:r>
      </w:hyperlink>
    </w:p>
    <w:p w14:paraId="23E485CA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0ED5207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7B70A07E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150, Issue 2, </w:t>
      </w:r>
    </w:p>
    <w:p w14:paraId="2ACA0CB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February 2016, </w:t>
      </w:r>
    </w:p>
    <w:p w14:paraId="2455B327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430-440.e1</w:t>
      </w:r>
    </w:p>
    <w:p w14:paraId="06C69246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Arpan Mohanty, </w:t>
      </w:r>
    </w:p>
    <w:p w14:paraId="0AE6364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Janet P. Tate, </w:t>
      </w:r>
    </w:p>
    <w:p w14:paraId="3CBC6FF9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Guadalupe Garcia-Tsao</w:t>
      </w:r>
    </w:p>
    <w:p w14:paraId="24206FD0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"http://www.sciencedirect.com/science/article/pii/S0016508515014766"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B6E3590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29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Relating the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damage with hepatitis C virus polymorphism in core region and human variables in HIV-1-coinfected patients</w:t>
        </w:r>
      </w:hyperlink>
    </w:p>
    <w:p w14:paraId="1E09953B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0AEA995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Infection, Genetics and Evolution, </w:t>
      </w:r>
    </w:p>
    <w:p w14:paraId="77ACBF5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10, Issue 8, </w:t>
      </w:r>
    </w:p>
    <w:p w14:paraId="3934B948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2010, </w:t>
      </w:r>
    </w:p>
    <w:p w14:paraId="36B4C8D0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1252-1261</w:t>
      </w:r>
    </w:p>
    <w:p w14:paraId="50889C3E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Marina Matas, </w:t>
      </w:r>
    </w:p>
    <w:p w14:paraId="23DED7B5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Antònia Picornell, </w:t>
      </w:r>
    </w:p>
    <w:p w14:paraId="370604C9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Carmen Cifuentes, </w:t>
      </w:r>
    </w:p>
    <w:p w14:paraId="7CF2582D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Antoni Payeras, </w:t>
      </w:r>
    </w:p>
    <w:p w14:paraId="782DA949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José A. Castro</w:t>
      </w:r>
    </w:p>
    <w:p w14:paraId="0AC447F0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"http://www.sciencedirect.com/science/article/pii/S1567134810002212"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70883C0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30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Is the aminoterminal propeptide of type III procollagen degraded in the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?: A study of type III procollagen peptide in serum during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in pigs</w:t>
        </w:r>
      </w:hyperlink>
    </w:p>
    <w:p w14:paraId="0CB3341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1E334CB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146D3E0B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6, Issue 2, </w:t>
      </w:r>
    </w:p>
    <w:p w14:paraId="3DF1EDDC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1988, </w:t>
      </w:r>
    </w:p>
    <w:p w14:paraId="053EDDCD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144-150</w:t>
      </w:r>
    </w:p>
    <w:p w14:paraId="57CFC2E2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Kirsten D. Bentsen, </w:t>
      </w:r>
    </w:p>
    <w:p w14:paraId="587447E5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Steen Boesby, </w:t>
      </w:r>
    </w:p>
    <w:p w14:paraId="7FF6F654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Preben Kirkegaard, </w:t>
      </w:r>
    </w:p>
    <w:p w14:paraId="4054E210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Carsten Paln</w:t>
      </w:r>
      <w:r w:rsidRPr="00C55AF4">
        <w:rPr>
          <w:rFonts w:ascii="Times New Roman" w:eastAsia="Times New Roman" w:hAnsi="Times New Roman" w:cs="Times New Roman"/>
          <w:color w:val="323232"/>
          <w:sz w:val="20"/>
          <w:szCs w:val="20"/>
          <w:lang w:val="en-CA"/>
        </w:rPr>
        <w:t>˦</w:t>
      </w: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 Hansen, </w:t>
      </w:r>
    </w:p>
    <w:p w14:paraId="137148D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Ib Lorenzen</w:t>
      </w:r>
    </w:p>
    <w:p w14:paraId="7C054A4E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"http://www.sciencedirect.com/science/article/pii/S0168827888800254"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200947C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31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Baseline Values and Changes in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Stiffness Measured by Transient Elastography Are Associated With Severity of Fibrosis and Outcomes of Patients With Primary Sclerosing Cholangitis</w:t>
        </w:r>
      </w:hyperlink>
    </w:p>
    <w:p w14:paraId="1B4D4685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E971E5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06735755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146, Issue 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4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, </w:t>
      </w:r>
    </w:p>
    <w:p w14:paraId="11EA110D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2014, </w:t>
      </w:r>
    </w:p>
    <w:p w14:paraId="5B9CE9E6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970-979.e6</w:t>
      </w:r>
    </w:p>
    <w:p w14:paraId="2DC61604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Christophe Corpechot, </w:t>
      </w:r>
    </w:p>
    <w:p w14:paraId="23475BCA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Farid Gaouar, </w:t>
      </w:r>
    </w:p>
    <w:p w14:paraId="0399210A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Ahmed El Naggar, </w:t>
      </w:r>
    </w:p>
    <w:p w14:paraId="24952924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Astrid Kemgang, </w:t>
      </w:r>
    </w:p>
    <w:p w14:paraId="09581FE0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Olivier Chazouillères</w:t>
      </w:r>
    </w:p>
    <w:p w14:paraId="14CB8708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"http://www.sciencedirect.com/science/article/pii/S0016508513018441"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F07E94A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32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Use of Analytic Morphomics of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, Spleen, and Body Composition to Identify Patients at Risk for Cirrhosis</w:t>
        </w:r>
      </w:hyperlink>
    </w:p>
    <w:p w14:paraId="4D8D9C3D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CAFC0A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0D7DAC9E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13, Issue 2, </w:t>
      </w:r>
    </w:p>
    <w:p w14:paraId="2953F1DB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February 2015, </w:t>
      </w:r>
    </w:p>
    <w:p w14:paraId="14722AD7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360-368.e5</w:t>
      </w:r>
    </w:p>
    <w:p w14:paraId="7AE22A22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Venkat Krishnamurthy, </w:t>
      </w:r>
    </w:p>
    <w:p w14:paraId="517744C0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Peng Zhang, </w:t>
      </w:r>
    </w:p>
    <w:p w14:paraId="679550E4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Sampath Ethiraj, </w:t>
      </w:r>
    </w:p>
    <w:p w14:paraId="664D1E2E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Binu Enchakalody, </w:t>
      </w:r>
    </w:p>
    <w:p w14:paraId="378BC55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Grace L. Su</w:t>
      </w:r>
    </w:p>
    <w:p w14:paraId="081F8E41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"http://www.sciencedirect.com/science/article/pii/S1542356514010878"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DA104B1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33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Performance and utility of transient elastography and noninvasive markers of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in primary biliary cirrhosis</w:t>
        </w:r>
      </w:hyperlink>
    </w:p>
    <w:p w14:paraId="653DD32A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FDADC6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Disease, </w:t>
      </w:r>
    </w:p>
    <w:p w14:paraId="5A47508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43, Issue 11, </w:t>
      </w:r>
    </w:p>
    <w:p w14:paraId="7CEA6DAA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November 2011, </w:t>
      </w:r>
    </w:p>
    <w:p w14:paraId="487E0C4B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887-892</w:t>
      </w:r>
    </w:p>
    <w:p w14:paraId="26AA64B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Annarosa Floreani, </w:t>
      </w:r>
    </w:p>
    <w:p w14:paraId="71E5FD7E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Nora Cazzagon, </w:t>
      </w:r>
    </w:p>
    <w:p w14:paraId="1F3ABC24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Diego Martines, </w:t>
      </w:r>
    </w:p>
    <w:p w14:paraId="2B50842D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Luisa Cavalletto, </w:t>
      </w:r>
    </w:p>
    <w:p w14:paraId="4AEB76A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Liliana Chemello</w:t>
      </w:r>
    </w:p>
    <w:p w14:paraId="4634E43A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"http://www.sciencedirect.com/science/article/pii/S1590865811002258"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62457F0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34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Non-invasive assessment of hepatic fibrosis in a series of patients with Wilson's Disease</w:t>
        </w:r>
      </w:hyperlink>
    </w:p>
    <w:p w14:paraId="6B4E8E57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FB79F0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Disease, </w:t>
      </w:r>
    </w:p>
    <w:p w14:paraId="025DDB3E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44, Issue 6, </w:t>
      </w:r>
    </w:p>
    <w:p w14:paraId="65B0965D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2012, </w:t>
      </w:r>
    </w:p>
    <w:p w14:paraId="42855A82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487-491</w:t>
      </w:r>
    </w:p>
    <w:p w14:paraId="10EE0D37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Margherita Sini, </w:t>
      </w:r>
    </w:p>
    <w:p w14:paraId="177D9E3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Orazio Sorbello, </w:t>
      </w:r>
    </w:p>
    <w:p w14:paraId="492C914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Alberto Civolani, </w:t>
      </w:r>
    </w:p>
    <w:p w14:paraId="4DCD578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Mauro Liggi, </w:t>
      </w:r>
    </w:p>
    <w:p w14:paraId="59A4E6D5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Luigi Demelia</w:t>
      </w:r>
    </w:p>
    <w:p w14:paraId="26386A13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"http://www.sciencedirect.com/science/article/pii/S1590865811004750"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D4A1592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35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Effectiveness and safety of community-based treatment with sofosbuvir plus ribavirin for elderly patients with genotype 2 chronic hepatitis C</w:t>
        </w:r>
      </w:hyperlink>
    </w:p>
    <w:p w14:paraId="7E2A647E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B5E298A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Disease, </w:t>
      </w:r>
    </w:p>
    <w:p w14:paraId="266C5F09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49, Issue 9, </w:t>
      </w:r>
    </w:p>
    <w:p w14:paraId="2686B62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2017, </w:t>
      </w:r>
    </w:p>
    <w:p w14:paraId="190801B8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1029-1035</w:t>
      </w:r>
    </w:p>
    <w:p w14:paraId="63369EB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Masanori Atsukawa, </w:t>
      </w:r>
    </w:p>
    <w:p w14:paraId="4174FA5A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Akihito Tsubota, </w:t>
      </w:r>
    </w:p>
    <w:p w14:paraId="3FB516ED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Chisa Kondo, </w:t>
      </w:r>
    </w:p>
    <w:p w14:paraId="213D5FD6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Noritomo Shimada, </w:t>
      </w:r>
    </w:p>
    <w:p w14:paraId="4A925122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Katsuhiko Iwakiri</w:t>
      </w:r>
    </w:p>
    <w:p w14:paraId="6A3F6EA0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"http://www.sciencedirect.com/science/article/pii/S1590865817308447"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E83D1D5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36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Comparative clinical characteristics and natural history of three variants of sclerosing cholangitis: IgG4-related SC, PSC/AIH and PSC alone</w:t>
        </w:r>
      </w:hyperlink>
    </w:p>
    <w:p w14:paraId="4215ACD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493E95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Autoimmunity Reviews, </w:t>
      </w:r>
    </w:p>
    <w:p w14:paraId="496B0AB7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16, Issue 8, </w:t>
      </w:r>
    </w:p>
    <w:p w14:paraId="2A86E819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2017, </w:t>
      </w:r>
    </w:p>
    <w:p w14:paraId="1482C3DA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875-882</w:t>
      </w:r>
    </w:p>
    <w:p w14:paraId="77A04195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Min Lian, </w:t>
      </w:r>
    </w:p>
    <w:p w14:paraId="5A00E498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Bo Li, </w:t>
      </w:r>
    </w:p>
    <w:p w14:paraId="6F4E719C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Xiao Xiao, </w:t>
      </w:r>
    </w:p>
    <w:p w14:paraId="2F695812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Yue Yang, </w:t>
      </w:r>
    </w:p>
    <w:p w14:paraId="776481AD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Xiong Ma</w:t>
      </w:r>
    </w:p>
    <w:p w14:paraId="65CFD390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"http://www.sciencedirect.com/science/article/pii/S1568997217301428"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0F4361E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37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Similar Effectiveness of Boceprevir and Telaprevir Treatment Regimens for Hepatitis C Virus Infection on the Basis of a Nationwide Study of Veterans</w:t>
        </w:r>
      </w:hyperlink>
    </w:p>
    <w:p w14:paraId="63CD11E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D35F389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29CCB652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12, Issue 8, </w:t>
      </w:r>
    </w:p>
    <w:p w14:paraId="2D7B42AE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2014, </w:t>
      </w:r>
    </w:p>
    <w:p w14:paraId="6CB9CD59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1371-1380</w:t>
      </w:r>
    </w:p>
    <w:p w14:paraId="2F07BBC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George N. Ioannou, </w:t>
      </w:r>
    </w:p>
    <w:p w14:paraId="56BAAEA8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Lauren A. Beste, </w:t>
      </w:r>
    </w:p>
    <w:p w14:paraId="52CB512D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Pamela K. Green</w:t>
      </w:r>
    </w:p>
    <w:p w14:paraId="5CF605A3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"http://www.sciencedirect.com/science/article/pii/S1542356513019381"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5431355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38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Effectiveness of Sofosbuvir, Ledipasvir/Sofosbuvir, or Paritaprevir/Ritonavir/Ombitasvir and Dasabuvir Regimens for Treatment of Patients With Hepatitis C in the Veterans Affairs National Health Care System</w:t>
        </w:r>
      </w:hyperlink>
    </w:p>
    <w:p w14:paraId="59498AE7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562B6C0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6709E719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151, Issue 3, </w:t>
      </w:r>
    </w:p>
    <w:p w14:paraId="01F393F6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2016, </w:t>
      </w:r>
    </w:p>
    <w:p w14:paraId="787FEABA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457-471.e5</w:t>
      </w:r>
    </w:p>
    <w:p w14:paraId="5E5CE1C6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George N. Ioannou, </w:t>
      </w:r>
    </w:p>
    <w:p w14:paraId="2C4E519B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Lauren A. Beste, </w:t>
      </w:r>
    </w:p>
    <w:p w14:paraId="539D77A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Michael F. Chang, </w:t>
      </w:r>
    </w:p>
    <w:p w14:paraId="5B0350E6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Pamela K. Green, </w:t>
      </w:r>
    </w:p>
    <w:p w14:paraId="29437999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Kristin Berry</w:t>
      </w:r>
    </w:p>
    <w:p w14:paraId="1C9CA798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"http://www.sciencedirect.com/science/article/pii/S0016508516345759"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0D630DC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39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Plasma exchange-centered artificial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support system in hepatitis B virus-related acute-on-chronic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failure: a nationwide prospective multicenter study in China</w:t>
        </w:r>
      </w:hyperlink>
    </w:p>
    <w:p w14:paraId="741D3C10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0963158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Hepatobiliary &amp; Pancreatic Diseases International, </w:t>
      </w:r>
    </w:p>
    <w:p w14:paraId="3CEFB670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15, Issue 3, </w:t>
      </w:r>
    </w:p>
    <w:p w14:paraId="5336CCBD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2016, </w:t>
      </w:r>
    </w:p>
    <w:p w14:paraId="785957A2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275-281</w:t>
      </w:r>
    </w:p>
    <w:p w14:paraId="1683CE0D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Jia-Jia Chen, </w:t>
      </w:r>
    </w:p>
    <w:p w14:paraId="59848749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Jian-Rong Huang, </w:t>
      </w:r>
    </w:p>
    <w:p w14:paraId="4C46EF0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Qian Yang, </w:t>
      </w:r>
    </w:p>
    <w:p w14:paraId="584DEFBC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Xiao-Wei Xu, </w:t>
      </w:r>
    </w:p>
    <w:p w14:paraId="40F2DE9B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Lan-Juan Li</w:t>
      </w:r>
    </w:p>
    <w:p w14:paraId="4052BBF2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"http://www.sciencedirect.com/science/article/pii/S149938721660084X"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101125F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40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Epidemiology and natural history of non-alcoholic fatty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</w:t>
        </w:r>
      </w:hyperlink>
    </w:p>
    <w:p w14:paraId="612AB015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DB21336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Metabolism, </w:t>
      </w:r>
    </w:p>
    <w:p w14:paraId="7397C29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65, Issue 8, </w:t>
      </w:r>
    </w:p>
    <w:p w14:paraId="201077F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2016, </w:t>
      </w:r>
    </w:p>
    <w:p w14:paraId="32D619D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1017-1025</w:t>
      </w:r>
    </w:p>
    <w:p w14:paraId="5AA9226B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Yousef Fazel, </w:t>
      </w:r>
    </w:p>
    <w:p w14:paraId="259A454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Aaron B. Koenig, </w:t>
      </w:r>
    </w:p>
    <w:p w14:paraId="2A5F950C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Mehmet Sayiner, </w:t>
      </w:r>
    </w:p>
    <w:p w14:paraId="2FE5BD4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Zachary D. Goodman, </w:t>
      </w:r>
    </w:p>
    <w:p w14:paraId="1B9C5246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Zobair M. Younossi</w:t>
      </w:r>
    </w:p>
    <w:p w14:paraId="570D0159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"http://www.sciencedirect.com/science/article/pii/S0026049516000275"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8F99CD5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41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Determinants of Treatment Eligibility in Veterans With Hepatitis C Viral Infection</w:t>
        </w:r>
      </w:hyperlink>
    </w:p>
    <w:p w14:paraId="0B0267A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64E539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Therapeutics, </w:t>
      </w:r>
    </w:p>
    <w:p w14:paraId="35E8D7D7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39, Issue 1, </w:t>
      </w:r>
    </w:p>
    <w:p w14:paraId="40AD17D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2017, </w:t>
      </w:r>
    </w:p>
    <w:p w14:paraId="4B77760E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130-137</w:t>
      </w:r>
    </w:p>
    <w:p w14:paraId="40F8DBB7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Janice Taylor, </w:t>
      </w:r>
    </w:p>
    <w:p w14:paraId="2611D326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Sian Carr-Lopez, </w:t>
      </w:r>
    </w:p>
    <w:p w14:paraId="14DE2037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Amy Robinson, </w:t>
      </w:r>
    </w:p>
    <w:p w14:paraId="2886956E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Robert Malmstrom, </w:t>
      </w:r>
    </w:p>
    <w:p w14:paraId="4E1F6052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Jannet M. Carmichael</w:t>
      </w:r>
    </w:p>
    <w:p w14:paraId="24BF0EF2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"http://www.sciencedirect.com/science/article/pii/S0149291816308578"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0AD15A2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42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Introduction of the resection severity index as independent risk factor limiting survival after resection of colorectal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metastases</w:t>
        </w:r>
      </w:hyperlink>
    </w:p>
    <w:p w14:paraId="1B23B8C7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474645D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Surgical Oncology, </w:t>
      </w:r>
    </w:p>
    <w:p w14:paraId="403B14DC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26, Issue 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4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, </w:t>
      </w:r>
    </w:p>
    <w:p w14:paraId="359C03EE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2017, </w:t>
      </w:r>
    </w:p>
    <w:p w14:paraId="3D4F8A4B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382-388</w:t>
      </w:r>
    </w:p>
    <w:p w14:paraId="2F79280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Jill Gwiasda, </w:t>
      </w:r>
    </w:p>
    <w:p w14:paraId="56007026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Harald Schrem, </w:t>
      </w:r>
    </w:p>
    <w:p w14:paraId="69DB4E1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Alexander Kaltenborn, </w:t>
      </w:r>
    </w:p>
    <w:p w14:paraId="1D4F1ACD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Jan Mahlmann, </w:t>
      </w:r>
    </w:p>
    <w:p w14:paraId="7EC3F386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Ulf Kulik</w:t>
      </w:r>
    </w:p>
    <w:p w14:paraId="3E625FB4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"http://www.sciencedirect.com/science/article/pii/S0960740417301809"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EFE5853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43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Alcohol use and hepatitis C virus treatment outcomes among patients receiving direct antiviral agents</w:t>
        </w:r>
      </w:hyperlink>
    </w:p>
    <w:p w14:paraId="5E8F637C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DE8652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Drug and Alcohol Dependence, </w:t>
      </w:r>
    </w:p>
    <w:p w14:paraId="177CC86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169, </w:t>
      </w:r>
    </w:p>
    <w:p w14:paraId="2922003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1 December 2016, </w:t>
      </w:r>
    </w:p>
    <w:p w14:paraId="186E6F02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101-109</w:t>
      </w:r>
    </w:p>
    <w:p w14:paraId="5FA56855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Judith I. Tsui, </w:t>
      </w:r>
    </w:p>
    <w:p w14:paraId="67A05F17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Emily C. Williams, </w:t>
      </w:r>
    </w:p>
    <w:p w14:paraId="0E6CE9D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Pamela K. Green, </w:t>
      </w:r>
    </w:p>
    <w:p w14:paraId="0354D4CD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Kristin Berry, </w:t>
      </w:r>
    </w:p>
    <w:p w14:paraId="68746635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George N. Ioannou</w:t>
      </w:r>
    </w:p>
    <w:p w14:paraId="5481DFC3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"http://www.sciencedirect.com/science/article/pii/S0376871616309644"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5722AE3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44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AJKD Atlas of Renal Pathology: Hereditary and Other Non-AL Amyloidoses</w:t>
        </w:r>
      </w:hyperlink>
    </w:p>
    <w:p w14:paraId="57E40148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112178C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American Journal of Kidney Diseases, </w:t>
      </w:r>
    </w:p>
    <w:p w14:paraId="0E1E416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66, Issue 6, </w:t>
      </w:r>
    </w:p>
    <w:p w14:paraId="39BF192E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2015, </w:t>
      </w:r>
    </w:p>
    <w:p w14:paraId="7335C59C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e49-e51</w:t>
      </w:r>
    </w:p>
    <w:p w14:paraId="70EAF1F2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Agnes B. Fogo, </w:t>
      </w:r>
    </w:p>
    <w:p w14:paraId="0050CFEC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Mark A. Lusco, </w:t>
      </w:r>
    </w:p>
    <w:p w14:paraId="37453FB7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Behzad Najafian, </w:t>
      </w:r>
    </w:p>
    <w:p w14:paraId="76AA250C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Charles E. Alpers</w:t>
      </w:r>
    </w:p>
    <w:p w14:paraId="785C3637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"http://www.sciencedirect.com/science/article/pii/S0272638615012469"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498DBBD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45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Repeated Measurements of Hepatitis B Surface Antigen Identify Carriers of Inactive HBV During Long-term Follow-up</w:t>
        </w:r>
      </w:hyperlink>
    </w:p>
    <w:p w14:paraId="77328998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8D5854D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6267C93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14, Issue 10, </w:t>
      </w:r>
    </w:p>
    <w:p w14:paraId="429E3E0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October 2016, </w:t>
      </w:r>
    </w:p>
    <w:p w14:paraId="4BBF9672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1481-1489.e5</w:t>
      </w:r>
    </w:p>
    <w:p w14:paraId="0FFB7AD2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Willem P. Brouwer, </w:t>
      </w:r>
    </w:p>
    <w:p w14:paraId="3DA370E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Henry Lik-Yuen Chan, </w:t>
      </w:r>
    </w:p>
    <w:p w14:paraId="422E301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Maurizia R. Brunetto, </w:t>
      </w:r>
    </w:p>
    <w:p w14:paraId="00F8DA9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Michelle Martinot-Peignoux, </w:t>
      </w:r>
    </w:p>
    <w:p w14:paraId="65E5ED8D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Good Practice in using HBsAg in Chronic Hepatitis B Study Group (GPs-CHB Study Group)</w:t>
      </w:r>
    </w:p>
    <w:p w14:paraId="40D7243F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"http://www.sciencedirect.com/science/article/pii/S1542356516001221"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8966B04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46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Effect of Sofosbuvir Plus Daclatasvir in Hepatitis C Virus Genotype-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4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Patients: Promising Effect on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Fibrosis</w:t>
        </w:r>
      </w:hyperlink>
    </w:p>
    <w:p w14:paraId="5D944208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BB614FC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Clinical and Experimental Hepatology, </w:t>
      </w:r>
    </w:p>
    <w:p w14:paraId="334FC67D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6C9D30"/>
          <w:sz w:val="20"/>
          <w:szCs w:val="20"/>
          <w:lang w:val="en-CA"/>
        </w:rPr>
        <w:t>In press, corrected proof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, </w:t>
      </w:r>
    </w:p>
    <w:p w14:paraId="167E731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Available online 30 June 2017</w:t>
      </w:r>
    </w:p>
    <w:p w14:paraId="0C111BDC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Asmaa M. Abdel-Aziz, </w:t>
      </w:r>
    </w:p>
    <w:p w14:paraId="076681B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Mohamed A. Ibrahim, </w:t>
      </w:r>
    </w:p>
    <w:p w14:paraId="028C200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Azza A. El-Sheikh, </w:t>
      </w:r>
    </w:p>
    <w:p w14:paraId="54B67E3E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Maha Y. Kamel, </w:t>
      </w:r>
    </w:p>
    <w:p w14:paraId="78160376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Hisham Abdelhaleem</w:t>
      </w:r>
    </w:p>
    <w:p w14:paraId="7F8FCF22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"http://www.sciencedirect.com/science/article/pii/S0973688317304103"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B0A4290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47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HCV mono-infected and HIV/HCV co-infected individuals treated with direct-acting antivirals: to what extent do they differ?</w:t>
        </w:r>
      </w:hyperlink>
    </w:p>
    <w:p w14:paraId="63A867DA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access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4EA4F25B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8F276E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International Journal of Infectious Diseases, </w:t>
      </w:r>
    </w:p>
    <w:p w14:paraId="78C97B8C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62, </w:t>
      </w:r>
    </w:p>
    <w:p w14:paraId="6495AA0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2017, </w:t>
      </w:r>
    </w:p>
    <w:p w14:paraId="5CA9F98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64-71</w:t>
      </w:r>
    </w:p>
    <w:p w14:paraId="7FD7C34E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Giuseppe Bruno, </w:t>
      </w:r>
    </w:p>
    <w:p w14:paraId="136C77CE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Annalisa Saracino, </w:t>
      </w:r>
    </w:p>
    <w:p w14:paraId="433CE60A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Luigia Scudeller, </w:t>
      </w:r>
    </w:p>
    <w:p w14:paraId="1251DD0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Claudia Fabrizio, </w:t>
      </w:r>
    </w:p>
    <w:p w14:paraId="699A509A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Gioacchino Angarano</w:t>
      </w:r>
    </w:p>
    <w:p w14:paraId="60132113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"http://www.sciencedirect.com/science/article/pii/S1201971217301790/pdfft?md5=1abc0df8b5b8e29a8e88dd3a3aea5e11&amp;pid=1-s2.0-S1201971217301790-main.pdf"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(632 KB)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8E8BCC7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48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 Randomized Trial of Silymarin for the Treatment of Nonalcoholic Steatohepatitis</w:t>
        </w:r>
      </w:hyperlink>
    </w:p>
    <w:p w14:paraId="739F073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6E3C808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5B7D9DAA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6C9D30"/>
          <w:sz w:val="20"/>
          <w:szCs w:val="20"/>
          <w:lang w:val="en-CA"/>
        </w:rPr>
        <w:t>In press, corrected proof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, </w:t>
      </w:r>
    </w:p>
    <w:p w14:paraId="7D167CE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Available online 15 April 2017</w:t>
      </w:r>
    </w:p>
    <w:p w14:paraId="62C2138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Wah-Kheong Chan, </w:t>
      </w:r>
    </w:p>
    <w:p w14:paraId="4A737CF4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Nik Raihan Nik Mustapha, </w:t>
      </w:r>
    </w:p>
    <w:p w14:paraId="4B8D79DA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Sanjiv Mahadeva</w:t>
      </w:r>
    </w:p>
    <w:p w14:paraId="0D88788A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"http://www.sciencedirect.com/science/article/pii/S1542356517304597"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784FF87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49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Serum Wisteria floribunda agglutinin-positive Mac-2-binding protein expression predicts disease severity in chronic hepatitis C patients</w:t>
        </w:r>
      </w:hyperlink>
    </w:p>
    <w:p w14:paraId="544BBD20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access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78A361B8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EE8BBAB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The Kaohsiung Journal of Medical Sciences, </w:t>
      </w:r>
    </w:p>
    <w:p w14:paraId="31745149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33, Issue 8, </w:t>
      </w:r>
    </w:p>
    <w:p w14:paraId="565F1FE8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2017, </w:t>
      </w:r>
    </w:p>
    <w:p w14:paraId="1A57DE9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394-399</w:t>
      </w:r>
    </w:p>
    <w:p w14:paraId="38027855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Ching-I Huang, </w:t>
      </w:r>
    </w:p>
    <w:p w14:paraId="51CF20EE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Chung-Feng Huang, </w:t>
      </w:r>
    </w:p>
    <w:p w14:paraId="122F325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Ming-Lun Yeh, </w:t>
      </w:r>
    </w:p>
    <w:p w14:paraId="37A9F776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Yi-Hung Lin, </w:t>
      </w:r>
    </w:p>
    <w:p w14:paraId="0E873FE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Wan-Long Chuang</w:t>
      </w:r>
    </w:p>
    <w:p w14:paraId="75AAAF05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"http://www.sciencedirect.com/science/article/pii/S1607551X17300670/pdfft?md5=978476b240f48b4efe7f8d3a59b744a0&amp;pid=1-s2.0-S1607551X17300670-main.pdf"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(495 KB)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0093E91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50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Prediction of oesophageal varices in hepatic cirrhosis by simple serum non-invasive markers: Results of a multicenter, large-scale study</w:t>
        </w:r>
      </w:hyperlink>
    </w:p>
    <w:p w14:paraId="6DB1FBF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01B406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10820F47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53, Issue 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4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, </w:t>
      </w:r>
    </w:p>
    <w:p w14:paraId="6890CD30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October 2010, </w:t>
      </w:r>
    </w:p>
    <w:p w14:paraId="161CA5B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630-638</w:t>
      </w:r>
    </w:p>
    <w:p w14:paraId="640D6FC9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Giada Sebastiani, </w:t>
      </w:r>
    </w:p>
    <w:p w14:paraId="72864EDA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Diego Tempesta, </w:t>
      </w:r>
    </w:p>
    <w:p w14:paraId="258C036C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Giovanna Fattovich, </w:t>
      </w:r>
    </w:p>
    <w:p w14:paraId="076C146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Laurent Castera, </w:t>
      </w:r>
    </w:p>
    <w:p w14:paraId="5856DEB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Alfredo Alberti</w:t>
      </w:r>
    </w:p>
    <w:p w14:paraId="17AC3BDA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"http://www.sciencedirect.com/science/article/pii/S0168827810005283"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580D457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51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The utility of NAFLD fibrosis score for prediction of mortality among patients with nonalcoholic fatty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disease: A systematic review and meta-analysis of cohort study</w:t>
        </w:r>
      </w:hyperlink>
    </w:p>
    <w:p w14:paraId="7A5EE5A5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59CD53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Clinics and Research in Hepatology and Gastroenterology, </w:t>
      </w:r>
    </w:p>
    <w:p w14:paraId="0CAB8229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6C9D30"/>
          <w:sz w:val="20"/>
          <w:szCs w:val="20"/>
          <w:lang w:val="en-CA"/>
        </w:rPr>
        <w:t>In press, corrected proof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, </w:t>
      </w:r>
    </w:p>
    <w:p w14:paraId="2AAD0BB4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Available online 15 July 2017</w:t>
      </w:r>
    </w:p>
    <w:p w14:paraId="4BA6C3B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Veeravich Jaruvongvanich, </w:t>
      </w:r>
    </w:p>
    <w:p w14:paraId="57AE4C32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Karn Wijarnpreecha, </w:t>
      </w:r>
    </w:p>
    <w:p w14:paraId="54ADED69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Patompong Ungprasert</w:t>
      </w:r>
    </w:p>
    <w:p w14:paraId="2F79A76B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"http://www.sciencedirect.com/science/article/pii/S221074011730089X"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9187847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52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Diffusion-weighted MRI of the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transplanted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</w:hyperlink>
    </w:p>
    <w:p w14:paraId="6ACB35C6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0DAE20C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Radiology, </w:t>
      </w:r>
    </w:p>
    <w:p w14:paraId="381E963D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66, Issue 9, </w:t>
      </w:r>
    </w:p>
    <w:p w14:paraId="08767EA0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2011, </w:t>
      </w:r>
    </w:p>
    <w:p w14:paraId="44E47925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820-825</w:t>
      </w:r>
    </w:p>
    <w:p w14:paraId="0C08630D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K. Sandrasegaran, </w:t>
      </w:r>
    </w:p>
    <w:p w14:paraId="38CC9EB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R. Ramaswamy, </w:t>
      </w:r>
    </w:p>
    <w:p w14:paraId="1CF0FC9D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S. Ghosh, </w:t>
      </w:r>
    </w:p>
    <w:p w14:paraId="6417E6BA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B. Tahir, </w:t>
      </w:r>
    </w:p>
    <w:p w14:paraId="03FB69A8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P. Kwo</w:t>
      </w:r>
    </w:p>
    <w:p w14:paraId="5F10FDB6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"http://www.sciencedirect.com/science/article/pii/S0009926011001462"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9E22B5A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53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The vascular pathology of human hepatic allografts</w:t>
        </w:r>
      </w:hyperlink>
    </w:p>
    <w:p w14:paraId="64A5D550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8F5520D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Human Pathology, </w:t>
      </w:r>
    </w:p>
    <w:p w14:paraId="06599D75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24, Issue 2, </w:t>
      </w:r>
    </w:p>
    <w:p w14:paraId="36FA5816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February 1993, </w:t>
      </w:r>
    </w:p>
    <w:p w14:paraId="3D1221E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182-188</w:t>
      </w:r>
    </w:p>
    <w:p w14:paraId="7BAA7F10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Geoffrey Liu, </w:t>
      </w:r>
    </w:p>
    <w:p w14:paraId="56D99035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Jagdish Butany, </w:t>
      </w:r>
    </w:p>
    <w:p w14:paraId="737E23C8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Ian R. Wanless, </w:t>
      </w:r>
    </w:p>
    <w:p w14:paraId="492FAA6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Ross Cameron, </w:t>
      </w:r>
    </w:p>
    <w:p w14:paraId="44A8862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Gary Levy</w:t>
      </w:r>
    </w:p>
    <w:p w14:paraId="10309A56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"http://www.sciencedirect.com/science/article/pii/004681779390298U"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39D7FE1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54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Fibrosing cholestatic hepatitis and HBV after bone marrow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</w:hyperlink>
    </w:p>
    <w:p w14:paraId="3C3F9BC7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F47EE3E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Biomedicine &amp; Pharmacotherapy, </w:t>
      </w:r>
    </w:p>
    <w:p w14:paraId="358BAF45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49, Issue 3, </w:t>
      </w:r>
    </w:p>
    <w:p w14:paraId="4ACFAF86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1995, </w:t>
      </w:r>
    </w:p>
    <w:p w14:paraId="1C8D9022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117-124</w:t>
      </w:r>
    </w:p>
    <w:p w14:paraId="7DDF23C4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WGE Cooksley, </w:t>
      </w:r>
    </w:p>
    <w:p w14:paraId="746C17FA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CA McIvor</w:t>
      </w:r>
    </w:p>
    <w:p w14:paraId="71E0C2BC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"http://www.sciencedirect.com/science/article/pii/0753332296826047"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69B9C4F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55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Use of procalcitonin as indicator of nonviral infections in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and related immunologic diseases</w:t>
        </w:r>
      </w:hyperlink>
    </w:p>
    <w:p w14:paraId="2AC85FD6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411661D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Transplantation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Reviews, </w:t>
      </w:r>
    </w:p>
    <w:p w14:paraId="0A874A6B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14, Issue 1, </w:t>
      </w:r>
    </w:p>
    <w:p w14:paraId="033EA339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2000, </w:t>
      </w:r>
    </w:p>
    <w:p w14:paraId="1508659A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52-63</w:t>
      </w:r>
    </w:p>
    <w:p w14:paraId="7E2E78A5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Stefanie Hammer, </w:t>
      </w:r>
    </w:p>
    <w:p w14:paraId="57D74F85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Franz Meisner, </w:t>
      </w:r>
    </w:p>
    <w:p w14:paraId="7A128BA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Claus Hammer, </w:t>
      </w:r>
    </w:p>
    <w:p w14:paraId="3483E2C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Dietrich Seidel</w:t>
      </w:r>
    </w:p>
    <w:p w14:paraId="429EC760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"http://www.sciencedirect.com/science/article/pii/S0955470X00800105"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0538FBB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56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Online combination algorithm for non-invasive assessment of chronic hepatitis B related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and cirrhosis in resource-limited settings</w:t>
        </w:r>
      </w:hyperlink>
    </w:p>
    <w:p w14:paraId="00BDDB52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E9378DD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European Journal of Internal Medicine, </w:t>
      </w:r>
    </w:p>
    <w:p w14:paraId="4A905FD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26, Issue 8, </w:t>
      </w:r>
    </w:p>
    <w:p w14:paraId="1FBACC16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October 2015, </w:t>
      </w:r>
    </w:p>
    <w:p w14:paraId="5C343085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628-634</w:t>
      </w:r>
    </w:p>
    <w:p w14:paraId="593657EC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Nermin N. Salkic, </w:t>
      </w:r>
    </w:p>
    <w:p w14:paraId="14D7F15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Elmir Cickusic, </w:t>
      </w:r>
    </w:p>
    <w:p w14:paraId="3B538DEC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Predrag Jovanovic, </w:t>
      </w:r>
    </w:p>
    <w:p w14:paraId="0F786A5C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Mirela Basic Denjagic, </w:t>
      </w:r>
    </w:p>
    <w:p w14:paraId="1994F3D0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Sead Ahmetagic</w:t>
      </w:r>
    </w:p>
    <w:p w14:paraId="025A225F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"http://www.sciencedirect.com/science/article/pii/S0953620515002319"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6E545A4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57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Safety and Effectiveness of Direct-Acting Antiviral Agents for Treatment of Patients With Chronic Hepatitis C Virus Infection and Cirrhosis</w:t>
        </w:r>
      </w:hyperlink>
    </w:p>
    <w:p w14:paraId="34AD8816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04A86DE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4624A214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14, Issue 12, </w:t>
      </w:r>
    </w:p>
    <w:p w14:paraId="066AB249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2016, </w:t>
      </w:r>
    </w:p>
    <w:p w14:paraId="4646544A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1821-1830.e6</w:t>
      </w:r>
    </w:p>
    <w:p w14:paraId="131C767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Raoel Maan, </w:t>
      </w:r>
    </w:p>
    <w:p w14:paraId="45F8CBE8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Marjolein van Tilborg, </w:t>
      </w:r>
    </w:p>
    <w:p w14:paraId="74B34A9C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Katja Deterding, </w:t>
      </w:r>
    </w:p>
    <w:p w14:paraId="1D423FE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Alnoor Ramji, </w:t>
      </w:r>
    </w:p>
    <w:p w14:paraId="1199624C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Jordan J. Feld</w:t>
      </w:r>
    </w:p>
    <w:p w14:paraId="445CC2FE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"http://www.sciencedirect.com/science/article/pii/S1542356516303779"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5B16BC2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58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Fibrosis in Hepatitis C Patients Predicts Complications After Elective Total Joint Arthroplasty</w:t>
        </w:r>
      </w:hyperlink>
    </w:p>
    <w:p w14:paraId="727FB10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7B6C17E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The Journal of Arthroplasty, </w:t>
      </w:r>
    </w:p>
    <w:p w14:paraId="2929CCED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29, Issue 1, </w:t>
      </w:r>
    </w:p>
    <w:p w14:paraId="43A764E2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2014, </w:t>
      </w:r>
    </w:p>
    <w:p w14:paraId="07D60234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7-10</w:t>
      </w:r>
    </w:p>
    <w:p w14:paraId="381F3F09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Fabio Orozco, </w:t>
      </w:r>
    </w:p>
    <w:p w14:paraId="21C21450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Zachary D. Post, </w:t>
      </w:r>
    </w:p>
    <w:p w14:paraId="2D9204F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Omkar Baxi, </w:t>
      </w:r>
    </w:p>
    <w:p w14:paraId="55D4A77B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Adam Miller, </w:t>
      </w:r>
    </w:p>
    <w:p w14:paraId="5A2A0548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Alvin Ong</w:t>
      </w:r>
    </w:p>
    <w:p w14:paraId="19196EB4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"http://www.sciencedirect.com/science/article/pii/S0883540313002659"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FB8B72B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59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The role of immunosuppression in recurrence of hepatitis C</w:t>
        </w:r>
      </w:hyperlink>
    </w:p>
    <w:p w14:paraId="6C57ED45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4366BA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Transplantation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, </w:t>
      </w:r>
    </w:p>
    <w:p w14:paraId="36CBA0D5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9, Issue 11, </w:t>
      </w:r>
    </w:p>
    <w:p w14:paraId="3CE5DEB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November 2003, </w:t>
      </w:r>
    </w:p>
    <w:p w14:paraId="599D5244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s63-s66</w:t>
      </w:r>
    </w:p>
    <w:p w14:paraId="0369E15C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John R. Lake</w:t>
      </w:r>
    </w:p>
    <w:p w14:paraId="0FF7340E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"http://www.sciencedirect.com/science/article/pii/S1527646503810651"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994C851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60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Impact of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 After the Fontan Operation</w:t>
        </w:r>
      </w:hyperlink>
    </w:p>
    <w:p w14:paraId="7BD58CFC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A8E9D47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The American Journal of Cardiology, </w:t>
      </w:r>
    </w:p>
    <w:p w14:paraId="5C347ED7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115, Issue 2, </w:t>
      </w:r>
    </w:p>
    <w:p w14:paraId="64F2D3F9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15 January 2015, </w:t>
      </w:r>
    </w:p>
    <w:p w14:paraId="52BAD770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249-252</w:t>
      </w:r>
    </w:p>
    <w:p w14:paraId="64E7D7AD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Ian Lindsay, </w:t>
      </w:r>
    </w:p>
    <w:p w14:paraId="2D49E895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Joy Johnson, </w:t>
      </w:r>
    </w:p>
    <w:p w14:paraId="076C62B7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Melanie D. Everitt, </w:t>
      </w:r>
    </w:p>
    <w:p w14:paraId="6413BE00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James Hoffman, </w:t>
      </w:r>
    </w:p>
    <w:p w14:paraId="646CF6B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Anji T. Yetman</w:t>
      </w:r>
    </w:p>
    <w:p w14:paraId="4340C555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"http://www.sciencedirect.com/science/article/pii/S0002914914020207"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6DF3056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61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Impairment of thrombin generation in the early phases of the host response of sepsis</w:t>
        </w:r>
      </w:hyperlink>
    </w:p>
    <w:p w14:paraId="5B4E20A4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F4725C4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Critical Care, </w:t>
      </w:r>
    </w:p>
    <w:p w14:paraId="4780C98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29, Issue 1, </w:t>
      </w:r>
    </w:p>
    <w:p w14:paraId="32BF835A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February 2014, </w:t>
      </w:r>
    </w:p>
    <w:p w14:paraId="781EE896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31-36</w:t>
      </w:r>
    </w:p>
    <w:p w14:paraId="54CDBAFA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Susan K. Picoli-Quaino, </w:t>
      </w:r>
    </w:p>
    <w:p w14:paraId="738AE5A7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Brunna E. Alves, </w:t>
      </w:r>
    </w:p>
    <w:p w14:paraId="329939E5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Vanessa B. Faiotto, </w:t>
      </w:r>
    </w:p>
    <w:p w14:paraId="3B4ED458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Silmara A.L. Montalvao, </w:t>
      </w:r>
    </w:p>
    <w:p w14:paraId="5A34F8C0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Erich V. De Paula</w:t>
      </w:r>
    </w:p>
    <w:p w14:paraId="3D37D436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"http://www.sciencedirect.com/science/article/pii/S0883944113003031"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1D4FC21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62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Invasive and non-invasive methods for the assessment of fibrosis and disease progression in chronic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disease</w:t>
        </w:r>
      </w:hyperlink>
    </w:p>
    <w:p w14:paraId="02D92FAB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106770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Best Practice &amp; Research Clinical Gastroenterology, </w:t>
      </w:r>
    </w:p>
    <w:p w14:paraId="501050E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25, Issue 2, </w:t>
      </w:r>
    </w:p>
    <w:p w14:paraId="1CFDBD10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2011, </w:t>
      </w:r>
    </w:p>
    <w:p w14:paraId="4D4AD94A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291-303</w:t>
      </w:r>
    </w:p>
    <w:p w14:paraId="4B7EDADA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Laurent Castera</w:t>
      </w:r>
    </w:p>
    <w:p w14:paraId="5C9EB768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"http://www.sciencedirect.com/science/article/pii/S1521691811000291"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FEF054B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63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The efficacy and associated bleeding complications of recombinant antithrombin supplementation among intensive care unit patients</w:t>
        </w:r>
      </w:hyperlink>
    </w:p>
    <w:p w14:paraId="1FAAF965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access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7D2E67C9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85090E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Thrombosis Research, </w:t>
      </w:r>
    </w:p>
    <w:p w14:paraId="45D352DE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157, </w:t>
      </w:r>
    </w:p>
    <w:p w14:paraId="571EF8F8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2017, </w:t>
      </w:r>
    </w:p>
    <w:p w14:paraId="5A4238A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84-89</w:t>
      </w:r>
    </w:p>
    <w:p w14:paraId="39835FF7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Hiroyuki Koami, </w:t>
      </w:r>
    </w:p>
    <w:p w14:paraId="00055AA8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Yuichiro Sakamoto, </w:t>
      </w:r>
    </w:p>
    <w:p w14:paraId="68737CED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Ryota Sakurai, </w:t>
      </w:r>
    </w:p>
    <w:p w14:paraId="318C7C26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Miho Ohta, </w:t>
      </w:r>
    </w:p>
    <w:p w14:paraId="75837C4B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Satoshi Inoue</w:t>
      </w:r>
    </w:p>
    <w:p w14:paraId="504435D1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"http://www.sciencedirect.com/science/article/pii/S0049384817303997/pdfft?md5=71f58a48cc89b96b7bc9684a18786168&amp;pid=1-s2.0-S0049384817303997-main.pdf"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(354 KB)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3D17468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64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Acute normovolaemic haemodilution in cirrhotic patients undergoing major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resection: Role of ROTEM</w:t>
        </w:r>
      </w:hyperlink>
    </w:p>
    <w:p w14:paraId="756B9FAE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access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3CD9D79D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C317030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Egyptian Journal of Anaesthesia, </w:t>
      </w:r>
    </w:p>
    <w:p w14:paraId="5FA9A638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29, Issue 1, </w:t>
      </w:r>
    </w:p>
    <w:p w14:paraId="0A5AA8C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2013, </w:t>
      </w:r>
    </w:p>
    <w:p w14:paraId="530AC758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53-60</w:t>
      </w:r>
    </w:p>
    <w:p w14:paraId="5F8E5302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Nirmeen A. Fayed, </w:t>
      </w:r>
    </w:p>
    <w:p w14:paraId="72135DF9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Emad K. Refaat, </w:t>
      </w:r>
    </w:p>
    <w:p w14:paraId="6C090906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Hany A. Shoream, </w:t>
      </w:r>
    </w:p>
    <w:p w14:paraId="31AC16DA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Sameh M. Hakim</w:t>
      </w:r>
    </w:p>
    <w:p w14:paraId="31F583C9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"http://www.sciencedirect.com/science/article/pii/S1110184912000761/pdfft?md5=895df44143786003fbff908136a4e3b0&amp;pid=1-s2.0-S1110184912000761-main.pdf"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(341 KB)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2CD80A6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65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High hepatic and extrahepatic mortality and low treatment uptake in HCV-coinfected persons in the Swiss HIV cohort study between 2001 and 2013</w:t>
        </w:r>
      </w:hyperlink>
    </w:p>
    <w:p w14:paraId="10CD36DA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BBDF4CE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316551BD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63, Issue 3, </w:t>
      </w:r>
    </w:p>
    <w:p w14:paraId="16FD7D67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2015, </w:t>
      </w:r>
    </w:p>
    <w:p w14:paraId="15C0A5AC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573-580</w:t>
      </w:r>
    </w:p>
    <w:p w14:paraId="1AA0756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Helen Kovari, </w:t>
      </w:r>
    </w:p>
    <w:p w14:paraId="18C3BF1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Bruno Ledergerber, </w:t>
      </w:r>
    </w:p>
    <w:p w14:paraId="2885A4D4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Matthias Cavassini, </w:t>
      </w:r>
    </w:p>
    <w:p w14:paraId="2A110E97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Juan Ambrosioni, </w:t>
      </w:r>
    </w:p>
    <w:p w14:paraId="6B698BD2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Swiss HIV Cohort Study</w:t>
      </w:r>
    </w:p>
    <w:p w14:paraId="4B25F6BE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"http://www.sciencedirect.com/science/article/pii/S0168827815003025"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A77AFD1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66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Efficacy and safety study of cenicriviroc for the treatment of non-alcoholic steatohepatitis in adult subjects with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fibrosis: CENTAUR Phase 2b study design</w:t>
        </w:r>
      </w:hyperlink>
    </w:p>
    <w:p w14:paraId="2CA0A1C5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access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296AC8ED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0AAF515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Contemporary Clinical Trials, </w:t>
      </w:r>
    </w:p>
    <w:p w14:paraId="3988D6F5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47, </w:t>
      </w:r>
    </w:p>
    <w:p w14:paraId="51AB54EA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March 2016, </w:t>
      </w:r>
    </w:p>
    <w:p w14:paraId="34E5672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356-365</w:t>
      </w:r>
    </w:p>
    <w:p w14:paraId="5FB239D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Scott Friedman, </w:t>
      </w:r>
    </w:p>
    <w:p w14:paraId="53612F8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Arun Sanyal, </w:t>
      </w:r>
    </w:p>
    <w:p w14:paraId="5268A8F4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Zachary Goodman, </w:t>
      </w:r>
    </w:p>
    <w:p w14:paraId="142675DB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Eric Lefebvre, </w:t>
      </w:r>
    </w:p>
    <w:p w14:paraId="2284048A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Vlad Ratziu</w:t>
      </w:r>
    </w:p>
    <w:p w14:paraId="3DAEDB87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"http://www.sciencedirect.com/science/article/pii/S155171441630026X/pdfft?md5=3dea94ae0f1dc6ecc9db50385aa2b14b&amp;pid=1-s2.0-S155171441630026X-main.pdf"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(864 KB)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828A920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67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Prospective Observational Study of Hemostatic Alterations During Adult Extracorporeal Membrane Oxygenation (ECMO) Using Point-of-Care Thromboelastometry and Platelet Aggregometry</w:t>
        </w:r>
      </w:hyperlink>
    </w:p>
    <w:p w14:paraId="4AED1DB8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59A07AB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Cardiothoracic and Vascular Anesthesia, </w:t>
      </w:r>
    </w:p>
    <w:p w14:paraId="0124ED36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29, Issue 2, </w:t>
      </w:r>
    </w:p>
    <w:p w14:paraId="00ACEC0A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2015, </w:t>
      </w:r>
    </w:p>
    <w:p w14:paraId="04E7F0B0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288-296</w:t>
      </w:r>
    </w:p>
    <w:p w14:paraId="51093FA0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Priya Nair, </w:t>
      </w:r>
    </w:p>
    <w:p w14:paraId="6ADACAB7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Dominik Johannes Hoechter, </w:t>
      </w:r>
    </w:p>
    <w:p w14:paraId="669FBD4C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Hergen Buscher, </w:t>
      </w:r>
    </w:p>
    <w:p w14:paraId="192DFF54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Karthik Venkatesh, </w:t>
      </w:r>
    </w:p>
    <w:p w14:paraId="14A8F084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Paul Jansz</w:t>
      </w:r>
    </w:p>
    <w:p w14:paraId="301FB7DE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"http://www.sciencedirect.com/science/article/pii/S1053077014002833"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BDD972A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68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Prediction on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using different APRI thresholds when patient age is a categorical marker in patients with chronic hepatitis B</w:t>
        </w:r>
      </w:hyperlink>
    </w:p>
    <w:p w14:paraId="0EFD0618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BDF8669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 Chimica Acta, </w:t>
      </w:r>
    </w:p>
    <w:p w14:paraId="69342CC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412, Issues 1–2, </w:t>
      </w:r>
    </w:p>
    <w:p w14:paraId="11A5D450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14 January 2011, </w:t>
      </w:r>
    </w:p>
    <w:p w14:paraId="21CEBFA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33-37</w:t>
      </w:r>
    </w:p>
    <w:p w14:paraId="139A50AB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Hong-Bo Liu, </w:t>
      </w:r>
    </w:p>
    <w:p w14:paraId="2215670C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Jian-Ping Zhou, </w:t>
      </w:r>
    </w:p>
    <w:p w14:paraId="2A1EF04E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Yong Zhang, </w:t>
      </w:r>
    </w:p>
    <w:p w14:paraId="7FF5BBF8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Xiao-Hui Lv, </w:t>
      </w:r>
    </w:p>
    <w:p w14:paraId="11391EEB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Wei Wang</w:t>
      </w:r>
    </w:p>
    <w:p w14:paraId="5763E0BB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"http://www.sciencedirect.com/science/article/pii/S0009898110005292"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DB14B17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69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AISF position paper on nonalcoholic fatty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 (NAFLD): Updates and future directions</w:t>
        </w:r>
      </w:hyperlink>
    </w:p>
    <w:p w14:paraId="059A6D14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05742D4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Disease, </w:t>
      </w:r>
    </w:p>
    <w:p w14:paraId="7EAB7915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49, Issue 5, </w:t>
      </w:r>
    </w:p>
    <w:p w14:paraId="1351121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May 2017, </w:t>
      </w:r>
    </w:p>
    <w:p w14:paraId="282EDE55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471-483</w:t>
      </w:r>
    </w:p>
    <w:p w14:paraId="291439A6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The Italian Association for the Study of the </w:t>
      </w:r>
      <w:r w:rsidRPr="00C55AF4">
        <w:rPr>
          <w:rFonts w:ascii="Times" w:eastAsia="Times New Roman" w:hAnsi="Times" w:cs="Times New Roman"/>
          <w:color w:val="323232"/>
          <w:sz w:val="20"/>
          <w:szCs w:val="20"/>
          <w:shd w:val="clear" w:color="auto" w:fill="FFF4BE"/>
          <w:lang w:val="en-CA"/>
        </w:rPr>
        <w:t>Liver</w:t>
      </w: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 (AISF)</w:t>
      </w:r>
    </w:p>
    <w:p w14:paraId="07F455D2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"http://www.sciencedirect.com/science/article/pii/S1590865817301512"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38D1BD3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70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Complete resection before development of drug resistance is essential for survival from advanced hepatoblastoma—A report from the German Cooperative Pediatric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Tumor Study HB-89</w:t>
        </w:r>
      </w:hyperlink>
    </w:p>
    <w:p w14:paraId="177152E2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1856AC9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Pediatric Surgery, </w:t>
      </w:r>
    </w:p>
    <w:p w14:paraId="265E9430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30, Issue 6, </w:t>
      </w:r>
    </w:p>
    <w:p w14:paraId="1567AFF6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1995, </w:t>
      </w:r>
    </w:p>
    <w:p w14:paraId="45D61E86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845-852</w:t>
      </w:r>
    </w:p>
    <w:p w14:paraId="425DD05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 von Schweinitz, </w:t>
      </w:r>
    </w:p>
    <w:p w14:paraId="240DCB3C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 Hecker, </w:t>
      </w:r>
    </w:p>
    <w:p w14:paraId="403A706C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 Harms, </w:t>
      </w:r>
    </w:p>
    <w:p w14:paraId="1CF7BED8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U Bode, </w:t>
      </w:r>
    </w:p>
    <w:p w14:paraId="6761359D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 Mildenberger</w:t>
      </w:r>
    </w:p>
    <w:p w14:paraId="1752BD60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"http://www.sciencedirect.com/science/article/pii/0022346895907629"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C37D095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71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Comparison of standard fibrinogen measurement methods with fibrin clot firmness assessed by thromboelastometry in patients with cirrhosis</w:t>
        </w:r>
      </w:hyperlink>
    </w:p>
    <w:p w14:paraId="6449D39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F485F6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Thrombosis Research, </w:t>
      </w:r>
    </w:p>
    <w:p w14:paraId="168056F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135, Issue 6, </w:t>
      </w:r>
    </w:p>
    <w:p w14:paraId="54963C3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2015, </w:t>
      </w:r>
    </w:p>
    <w:p w14:paraId="22900F8D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1124-1130</w:t>
      </w:r>
    </w:p>
    <w:p w14:paraId="0BB14F58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Dragica Vucelic, </w:t>
      </w:r>
    </w:p>
    <w:p w14:paraId="2C3DA282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Rada Jesic, </w:t>
      </w:r>
    </w:p>
    <w:p w14:paraId="5390304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Snezana Jovicic, </w:t>
      </w:r>
    </w:p>
    <w:p w14:paraId="5D986EC7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Maja Zivotic, </w:t>
      </w:r>
    </w:p>
    <w:p w14:paraId="3BDEAC79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Aleksandra Antovic</w:t>
      </w:r>
    </w:p>
    <w:p w14:paraId="688B722D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"http://www.sciencedirect.com/science/article/pii/S0049384815001589"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8A8087B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72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Slow regression of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presumed by repeated biomarkers after virological cure in patients with chronic hepatitis C</w:t>
        </w:r>
      </w:hyperlink>
    </w:p>
    <w:p w14:paraId="715A323E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C46736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25C517A6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59, Issue 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4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, </w:t>
      </w:r>
    </w:p>
    <w:p w14:paraId="1528F2C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October 2013, </w:t>
      </w:r>
    </w:p>
    <w:p w14:paraId="5EF59979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675-683</w:t>
      </w:r>
    </w:p>
    <w:p w14:paraId="0F0D9C1D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Thierry Poynard, </w:t>
      </w:r>
    </w:p>
    <w:p w14:paraId="182AC04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Joseph Moussalli, </w:t>
      </w:r>
    </w:p>
    <w:p w14:paraId="3B1E4E89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Mona Munteanu, </w:t>
      </w:r>
    </w:p>
    <w:p w14:paraId="14B7BE35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Dominique Thabut, </w:t>
      </w:r>
    </w:p>
    <w:p w14:paraId="6808A1F6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FibroFrance-GHPS group</w:t>
      </w:r>
    </w:p>
    <w:p w14:paraId="2E3A48BD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"http://www.sciencedirect.com/science/article/pii/S0168827813003450"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D05437E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73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Hepatitis B Virus–Specific and Global T-Cell Dysfunction in Chronic Hepatitis B</w:t>
        </w:r>
      </w:hyperlink>
    </w:p>
    <w:p w14:paraId="1DFB0188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1768032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7A20C412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150, Issue 3, </w:t>
      </w:r>
    </w:p>
    <w:p w14:paraId="560ED26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March 2016, </w:t>
      </w:r>
    </w:p>
    <w:p w14:paraId="11ABDBB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684-695.e5</w:t>
      </w:r>
    </w:p>
    <w:p w14:paraId="0919E5B0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Jang-June Park, </w:t>
      </w:r>
    </w:p>
    <w:p w14:paraId="418D465D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David K. Wong, </w:t>
      </w:r>
    </w:p>
    <w:p w14:paraId="63D124D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Abdus S. Wahed, </w:t>
      </w:r>
    </w:p>
    <w:p w14:paraId="697E474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William M. Lee, </w:t>
      </w:r>
    </w:p>
    <w:p w14:paraId="2C8086F2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Hepatitis B Research Network</w:t>
      </w:r>
    </w:p>
    <w:p w14:paraId="59C5AED4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"http://www.sciencedirect.com/science/article/pii/S0016508515017369"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FD0EEB5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74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 suggested algorithm for using serum biomarkers for the diagnosis of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in chronic hepatitis C infection</w:t>
        </w:r>
      </w:hyperlink>
    </w:p>
    <w:p w14:paraId="5D625A9D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13B101B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Arab Journal of Gastroenterology, </w:t>
      </w:r>
    </w:p>
    <w:p w14:paraId="71E591D4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11, Issue 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4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, </w:t>
      </w:r>
    </w:p>
    <w:p w14:paraId="0F1870CC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2010, </w:t>
      </w:r>
    </w:p>
    <w:p w14:paraId="37AC0279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206-211</w:t>
      </w:r>
    </w:p>
    <w:p w14:paraId="5CE7B6EB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Madiha M. El-Attar, </w:t>
      </w:r>
    </w:p>
    <w:p w14:paraId="406142D7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Hebat-Allah G. Rashed, </w:t>
      </w:r>
    </w:p>
    <w:p w14:paraId="6E4E1A67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Eman M. Sewify, </w:t>
      </w:r>
    </w:p>
    <w:p w14:paraId="4557DBA0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Howayda E. Hassan</w:t>
      </w:r>
    </w:p>
    <w:p w14:paraId="56916CDA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"http://www.sciencedirect.com/science/article/pii/S168719791000119X"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409DE55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75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Validity of Thromboelastometry for Rapid Assessment of Fibrinogen Levels in Heparinized Samples During Cardiac Surgery: A Retrospective, Single-center, Observational Study</w:t>
        </w:r>
      </w:hyperlink>
    </w:p>
    <w:p w14:paraId="29A33560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5437D30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Cardiothoracic and Vascular Anesthesia, </w:t>
      </w:r>
    </w:p>
    <w:p w14:paraId="3926880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30, Issue 1, </w:t>
      </w:r>
    </w:p>
    <w:p w14:paraId="163E7767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2016, </w:t>
      </w:r>
    </w:p>
    <w:p w14:paraId="7577569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90-95</w:t>
      </w:r>
    </w:p>
    <w:p w14:paraId="7E431868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Hamish Mace, </w:t>
      </w:r>
    </w:p>
    <w:p w14:paraId="6F0C375A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Nicholas Lightfoot, </w:t>
      </w:r>
    </w:p>
    <w:p w14:paraId="42B4755A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Stuart McCluskey, </w:t>
      </w:r>
    </w:p>
    <w:p w14:paraId="2006C8B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Rita Selby, </w:t>
      </w:r>
    </w:p>
    <w:p w14:paraId="3F4E4E0C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Keyvan Karkouti</w:t>
      </w:r>
    </w:p>
    <w:p w14:paraId="3A150617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"http://www.sciencedirect.com/science/article/pii/S1053077015002827"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3977121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76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Early Virologic Responses and Hematologic Safety of Direct-Acting Antiviral Therapies in Veterans With Chronic Hepatitis C</w:t>
        </w:r>
      </w:hyperlink>
    </w:p>
    <w:p w14:paraId="73DBD17B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3005B5C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4FBDC60B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11, Issue 8, </w:t>
      </w:r>
    </w:p>
    <w:p w14:paraId="3E6363D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2013, </w:t>
      </w:r>
    </w:p>
    <w:p w14:paraId="05FB2D9E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1021-1027</w:t>
      </w:r>
    </w:p>
    <w:p w14:paraId="1011C47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Pamela S. Belperio, </w:t>
      </w:r>
    </w:p>
    <w:p w14:paraId="14A9E5D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Elizabeth W. Hwang, </w:t>
      </w:r>
    </w:p>
    <w:p w14:paraId="54E23055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I. Chun Thomas, </w:t>
      </w:r>
    </w:p>
    <w:p w14:paraId="04650992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Larry A. Mole, </w:t>
      </w:r>
    </w:p>
    <w:p w14:paraId="332CCD9A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Lisa I. Backus</w:t>
      </w:r>
    </w:p>
    <w:p w14:paraId="58D86330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"http://www.sciencedirect.com/science/article/pii/S1542356513003856"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06204E7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77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Marcadores serológicos de fibrosis</w:t>
        </w:r>
      </w:hyperlink>
    </w:p>
    <w:p w14:paraId="4B62CAF0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8103BCC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Gastroenterología y Hepatología, </w:t>
      </w:r>
    </w:p>
    <w:p w14:paraId="11D2C479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35, Supplement 2, </w:t>
      </w:r>
    </w:p>
    <w:p w14:paraId="5DC814B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2012, </w:t>
      </w:r>
    </w:p>
    <w:p w14:paraId="5FD0C577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10-16</w:t>
      </w:r>
    </w:p>
    <w:p w14:paraId="67345D84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Guillermo Fernández-Varo</w:t>
      </w:r>
    </w:p>
    <w:p w14:paraId="5EF47162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"http://www.sciencedirect.com/science/article/pii/S0210570512700444"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2AEB409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78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Surveillance de l'hémostase au cours de la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hépatique : apport du thromboélastogramme</w:t>
        </w:r>
      </w:hyperlink>
    </w:p>
    <w:p w14:paraId="633DABA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FEE7B68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Annales Françaises d'Anesthésie et de Réanimation, </w:t>
      </w:r>
    </w:p>
    <w:p w14:paraId="0B0133E7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12, Issue 6, </w:t>
      </w:r>
    </w:p>
    <w:p w14:paraId="4830E6B4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1993, </w:t>
      </w:r>
    </w:p>
    <w:p w14:paraId="170F73AA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544-551</w:t>
      </w:r>
    </w:p>
    <w:p w14:paraId="46D5064B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N. Gengenwin, </w:t>
      </w:r>
    </w:p>
    <w:p w14:paraId="755F344C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A. Steib, </w:t>
      </w:r>
    </w:p>
    <w:p w14:paraId="60664BA2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G. Freys, </w:t>
      </w:r>
    </w:p>
    <w:p w14:paraId="4F7061CA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S. Lévy, </w:t>
      </w:r>
    </w:p>
    <w:p w14:paraId="2564575A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J.C. Otteni</w:t>
      </w:r>
    </w:p>
    <w:p w14:paraId="1577F0CA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"http://www.sciencedirect.com/science/article/pii/S0750765805806203"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55D27BC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79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Sarcopenia is an independent risk factor for non-alcoholic steatohepatitis and significant fibrosis</w:t>
        </w:r>
      </w:hyperlink>
    </w:p>
    <w:p w14:paraId="51CA3388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527D93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74C634DA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66, Issue 1, </w:t>
      </w:r>
    </w:p>
    <w:p w14:paraId="72E68FC5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2017, </w:t>
      </w:r>
    </w:p>
    <w:p w14:paraId="12266D15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123-131</w:t>
      </w:r>
    </w:p>
    <w:p w14:paraId="6733837C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Bo Kyung Koo, </w:t>
      </w:r>
    </w:p>
    <w:p w14:paraId="3E48297A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Donghee Kim, </w:t>
      </w:r>
    </w:p>
    <w:p w14:paraId="716C09B4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Sae Kyung Joo, </w:t>
      </w:r>
    </w:p>
    <w:p w14:paraId="58BD3D2B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Jung Ho Kim, </w:t>
      </w:r>
    </w:p>
    <w:p w14:paraId="6EE08158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Won Kim</w:t>
      </w:r>
    </w:p>
    <w:p w14:paraId="35CF0E4C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"http://www.sciencedirect.com/science/article/pii/S0168827816304846"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36440DD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80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Microbiological features of KPC-producing Enterobacter isolates identified in a U.S. hospital system</w:t>
        </w:r>
      </w:hyperlink>
    </w:p>
    <w:p w14:paraId="18195486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ECC6449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Diagnostic Microbiology and Infectious Disease, </w:t>
      </w:r>
    </w:p>
    <w:p w14:paraId="22300290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80, Issue 2, </w:t>
      </w:r>
    </w:p>
    <w:p w14:paraId="26DF111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October 2014, </w:t>
      </w:r>
    </w:p>
    <w:p w14:paraId="569ED9AC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154-158</w:t>
      </w:r>
    </w:p>
    <w:p w14:paraId="2711782C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Chulsoo Ahn, </w:t>
      </w:r>
    </w:p>
    <w:p w14:paraId="643BFDE8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Alveena Syed, </w:t>
      </w:r>
    </w:p>
    <w:p w14:paraId="6C88A9E2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Fupin Hu, </w:t>
      </w:r>
    </w:p>
    <w:p w14:paraId="51EA45ED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Jessica A. O’Hara, </w:t>
      </w:r>
    </w:p>
    <w:p w14:paraId="238974A2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Yohei Doi</w:t>
      </w:r>
    </w:p>
    <w:p w14:paraId="6B4C3507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"http://www.sciencedirect.com/science/article/pii/S0732889314002557"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59B4700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81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Comprehensive Preoperative Evaluation of Platelet Function in Total Knee Arthroplasty Patients Taking Diclofenac</w:t>
        </w:r>
      </w:hyperlink>
    </w:p>
    <w:p w14:paraId="10FFB5C7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CED408D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The Journal of Arthroplasty, </w:t>
      </w:r>
    </w:p>
    <w:p w14:paraId="74D22FF8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23, Issue 3, </w:t>
      </w:r>
    </w:p>
    <w:p w14:paraId="3E8739A0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2008, </w:t>
      </w:r>
    </w:p>
    <w:p w14:paraId="64BA84C4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424-430</w:t>
      </w:r>
    </w:p>
    <w:p w14:paraId="628444A5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Kwok F.J. Ng, </w:t>
      </w:r>
    </w:p>
    <w:p w14:paraId="074A47E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Jean-Claude Lawmin, </w:t>
      </w:r>
    </w:p>
    <w:p w14:paraId="47B65512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Carina C.F. Li, </w:t>
      </w:r>
    </w:p>
    <w:p w14:paraId="38EA64B0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Suk F. Tsang, </w:t>
      </w:r>
    </w:p>
    <w:p w14:paraId="132582EA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Kwong Y. Chiu</w:t>
      </w:r>
    </w:p>
    <w:p w14:paraId="211C0FB8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"http://www.sciencedirect.com/science/article/pii/S0883540307002331"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C93CEF9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82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Magnetic Resonance Imaging More Accurately Classifies Steatosis and Fibrosis in Patients With Nonalcoholic Fatty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 Than Transient Elastography</w:t>
        </w:r>
      </w:hyperlink>
    </w:p>
    <w:p w14:paraId="5D780B16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access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614E22A8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D9474CE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1351BA49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150, Issue 3, </w:t>
      </w:r>
    </w:p>
    <w:p w14:paraId="416445E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March 2016, </w:t>
      </w:r>
    </w:p>
    <w:p w14:paraId="3ED9ADE4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626-637.e7</w:t>
      </w:r>
    </w:p>
    <w:p w14:paraId="3FF0E5E9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Kento Imajo, </w:t>
      </w:r>
    </w:p>
    <w:p w14:paraId="17B0EC92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Takaomi Kessoku, </w:t>
      </w:r>
    </w:p>
    <w:p w14:paraId="7970571B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Yasushi Honda, </w:t>
      </w:r>
    </w:p>
    <w:p w14:paraId="65CA9E3E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Wataru Tomeno, </w:t>
      </w:r>
    </w:p>
    <w:p w14:paraId="29259F0B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Atsushi Nakajima</w:t>
      </w:r>
    </w:p>
    <w:p w14:paraId="23533FC4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"http://www.sciencedirect.com/science/article/pii/S0016508515017345/pdfft?md5=3127e601c346bb0639a230236cdacf22&amp;pid=1-s2.0-S0016508515017345-main.pdf"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(1,580 KB)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BC202B7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83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Non-invasive assessment of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with impulse elastography: Comparison of Supersonic Shear Imaging with ARFI and FibroScan®</w:t>
        </w:r>
      </w:hyperlink>
    </w:p>
    <w:p w14:paraId="6CEF0F6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A2DE178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3D2F7B5B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61, Issue 3, </w:t>
      </w:r>
    </w:p>
    <w:p w14:paraId="619C25D4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2014, </w:t>
      </w:r>
    </w:p>
    <w:p w14:paraId="3E6412B4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550-557</w:t>
      </w:r>
    </w:p>
    <w:p w14:paraId="202E515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Christophe Cassinotto, </w:t>
      </w:r>
    </w:p>
    <w:p w14:paraId="2BF266AB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Bruno Lapuyade, </w:t>
      </w:r>
    </w:p>
    <w:p w14:paraId="0D598A96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Amaury Mouries, </w:t>
      </w:r>
    </w:p>
    <w:p w14:paraId="3F26558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Jean-Baptiste Hiriart, </w:t>
      </w:r>
    </w:p>
    <w:p w14:paraId="3CAB6532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Victor De Ledinghen</w:t>
      </w:r>
    </w:p>
    <w:p w14:paraId="16560A81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"http://www.sciencedirect.com/science/article/pii/S0168827814003079"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DDDBA72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84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Supraventricular tachycardia during pediatric anesthesia: a case series and qualitative analysis</w:t>
        </w:r>
      </w:hyperlink>
    </w:p>
    <w:p w14:paraId="3E46A179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6AD74C0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Clinical Anesthesia, </w:t>
      </w:r>
    </w:p>
    <w:p w14:paraId="3764C2C4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26, Issue 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4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, </w:t>
      </w:r>
    </w:p>
    <w:p w14:paraId="2F90AAF4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2014, </w:t>
      </w:r>
    </w:p>
    <w:p w14:paraId="5BFB0CA2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257-263</w:t>
      </w:r>
    </w:p>
    <w:p w14:paraId="49209352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Chad C. Cripe, </w:t>
      </w:r>
    </w:p>
    <w:p w14:paraId="01C07CEC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Akash R. Patel, </w:t>
      </w:r>
    </w:p>
    <w:p w14:paraId="50850BD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Scott D. Markowitz, </w:t>
      </w:r>
    </w:p>
    <w:p w14:paraId="1B23904C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Tiffany S. Behringer, </w:t>
      </w:r>
    </w:p>
    <w:p w14:paraId="3E637AA4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Ronald S. Litman</w:t>
      </w:r>
    </w:p>
    <w:p w14:paraId="0964C6EA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"http://www.sciencedirect.com/science/article/pii/S0952818014000488"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A2FB09B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85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Noninvasive Methods to Assess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 in Patients With Hepatitis B or C</w:t>
        </w:r>
      </w:hyperlink>
    </w:p>
    <w:p w14:paraId="129733F4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DB0E50B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164FA2D4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142, Issue 6, </w:t>
      </w:r>
    </w:p>
    <w:p w14:paraId="08264B9A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May 2012, </w:t>
      </w:r>
    </w:p>
    <w:p w14:paraId="402F0958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1293-1302.e4</w:t>
      </w:r>
    </w:p>
    <w:p w14:paraId="678649DC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Laurent Castera</w:t>
      </w:r>
    </w:p>
    <w:p w14:paraId="25CC7569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"http://www.sciencedirect.com/science/article/pii/S0016508512002302"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FC0F39E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86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Which are the cut-off values of 2D-Shear Wave Elastography (2D-SWE)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stiffness measurements predicting different stages of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fibrosis, considering Transient Elastography (TE) as the reference method?</w:t>
        </w:r>
      </w:hyperlink>
    </w:p>
    <w:p w14:paraId="184ED04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2986858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European Journal of Radiology, </w:t>
      </w:r>
    </w:p>
    <w:p w14:paraId="4BE7AED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83, Issue 3, </w:t>
      </w:r>
    </w:p>
    <w:p w14:paraId="122A6045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March 2014, </w:t>
      </w:r>
    </w:p>
    <w:p w14:paraId="7EBBF075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e118-e122</w:t>
      </w:r>
    </w:p>
    <w:p w14:paraId="0B04BDF4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Ioan Sporea, </w:t>
      </w:r>
    </w:p>
    <w:p w14:paraId="4FF80072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Simona Bota, </w:t>
      </w:r>
    </w:p>
    <w:p w14:paraId="7836083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Oana Gradinaru-Taşcău, </w:t>
      </w:r>
    </w:p>
    <w:p w14:paraId="4BE59738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Roxana Şirli, </w:t>
      </w:r>
    </w:p>
    <w:p w14:paraId="41E7219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Ana Jurchiş</w:t>
      </w:r>
    </w:p>
    <w:p w14:paraId="5AFFE343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"http://www.sciencedirect.com/science/article/pii/S0720048X13006542"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5BE5988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87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Hepatitis por el virus C</w:t>
        </w:r>
      </w:hyperlink>
    </w:p>
    <w:p w14:paraId="127D883B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4E00065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Medicine - Programa de Formación Médica Continuada Acreditado, </w:t>
      </w:r>
    </w:p>
    <w:p w14:paraId="507C0F09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12, Issue 9, </w:t>
      </w:r>
    </w:p>
    <w:p w14:paraId="4259BF49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2016, </w:t>
      </w:r>
    </w:p>
    <w:p w14:paraId="080C2665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484-493</w:t>
      </w:r>
    </w:p>
    <w:p w14:paraId="5529A01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J. Cabezas, </w:t>
      </w:r>
    </w:p>
    <w:p w14:paraId="38F09E47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S. Llerena, </w:t>
      </w:r>
    </w:p>
    <w:p w14:paraId="01F4DB8B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S. Menéndez, </w:t>
      </w:r>
    </w:p>
    <w:p w14:paraId="29971D7E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C. Alonso Martín, </w:t>
      </w:r>
    </w:p>
    <w:p w14:paraId="255334E2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J. Crespo García</w:t>
      </w:r>
    </w:p>
    <w:p w14:paraId="04207EDF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"http://www.sciencedirect.com/science/article/pii/S0304541216300294"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DAFF066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88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Methods and outcomes of calcineurin inhibitor reduction or withdrawal in patients with chronic allograft nephropathy after the first year posttransplantation</w:t>
        </w:r>
      </w:hyperlink>
    </w:p>
    <w:p w14:paraId="11A66C86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89E00B6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Transplantation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Proceedings, </w:t>
      </w:r>
    </w:p>
    <w:p w14:paraId="208E0A28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33, Issue 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4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, Supplement 1, </w:t>
      </w:r>
    </w:p>
    <w:p w14:paraId="04285150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2001, </w:t>
      </w:r>
    </w:p>
    <w:p w14:paraId="19C4270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s19-s28</w:t>
      </w:r>
    </w:p>
    <w:p w14:paraId="151B1862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M.R Weir</w:t>
      </w:r>
    </w:p>
    <w:p w14:paraId="4B832857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"http://www.sciencedirect.com/science/article/pii/S0041134501021133"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1AF690D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89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Multiple approaches to assess fourteen non-invasive serum indexes for the diagnosis of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in chronic hepatitis C patients</w:t>
        </w:r>
      </w:hyperlink>
    </w:p>
    <w:p w14:paraId="415DCA39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623D6E2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Biochemistry, </w:t>
      </w:r>
    </w:p>
    <w:p w14:paraId="67F77557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49, Issues 7–8, </w:t>
      </w:r>
    </w:p>
    <w:p w14:paraId="1B5D714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May 2016, </w:t>
      </w:r>
    </w:p>
    <w:p w14:paraId="6ACEC4F8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560-565</w:t>
      </w:r>
    </w:p>
    <w:p w14:paraId="19674FB0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María Jesús Andrés-Otero, </w:t>
      </w:r>
    </w:p>
    <w:p w14:paraId="2B68D480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Ignacio De-Blas-Giral, </w:t>
      </w:r>
    </w:p>
    <w:p w14:paraId="6FAD09DD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Juan José Puente-Lanzarote, </w:t>
      </w:r>
    </w:p>
    <w:p w14:paraId="5C605B8B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Trinidad Serrano-Aulló, </w:t>
      </w:r>
    </w:p>
    <w:p w14:paraId="77A4D1DD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José Manuel Lou-Bonafonte</w:t>
      </w:r>
    </w:p>
    <w:p w14:paraId="0913FA7B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"http://www.sciencedirect.com/science/article/pii/S0009912016000874"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E7D0970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90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Two novel POLG mutations causing hepatic mitochondrial DNA depletion with recurrent hypoketotic hypoglycaemia and fatal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dysfunction</w:t>
        </w:r>
      </w:hyperlink>
    </w:p>
    <w:p w14:paraId="7DDFF5D6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3E6FF04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Disease, </w:t>
      </w:r>
    </w:p>
    <w:p w14:paraId="1FD20210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41, Issue 7, </w:t>
      </w:r>
    </w:p>
    <w:p w14:paraId="56A5EFD6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July 2009, </w:t>
      </w:r>
    </w:p>
    <w:p w14:paraId="36EEBE48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494-499</w:t>
      </w:r>
    </w:p>
    <w:p w14:paraId="0006AC5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B. Bortot, </w:t>
      </w:r>
    </w:p>
    <w:p w14:paraId="1B0D894D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E. Barbi, </w:t>
      </w:r>
    </w:p>
    <w:p w14:paraId="71591BB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S. Biffi, </w:t>
      </w:r>
    </w:p>
    <w:p w14:paraId="02888982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G. Lunazzi, </w:t>
      </w:r>
    </w:p>
    <w:p w14:paraId="4B0FEDDC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G.M. Severini</w:t>
      </w:r>
    </w:p>
    <w:p w14:paraId="3D24DC27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"http://www.sciencedirect.com/science/article/pii/S1590865808007093"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A1E9CBC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91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Biliary-colonic fistula caused by cholecystectomy bile duct injury</w:t>
        </w:r>
      </w:hyperlink>
    </w:p>
    <w:p w14:paraId="136FA69A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D570E4E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Hepatobiliary &amp; Pancreatic Diseases International, </w:t>
      </w:r>
    </w:p>
    <w:p w14:paraId="4FCC8E3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12, Issue 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4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, </w:t>
      </w:r>
    </w:p>
    <w:p w14:paraId="7577CF0E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15 August 2013, </w:t>
      </w:r>
    </w:p>
    <w:p w14:paraId="104F437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443-445</w:t>
      </w:r>
    </w:p>
    <w:p w14:paraId="4BDB53E4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Francisco Igor B Macedo, </w:t>
      </w:r>
    </w:p>
    <w:p w14:paraId="382E25C0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Victor J Casillas, </w:t>
      </w:r>
    </w:p>
    <w:p w14:paraId="5D6AFB02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James S Davis, </w:t>
      </w:r>
    </w:p>
    <w:p w14:paraId="6C2C67C5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Joe U Levi, </w:t>
      </w:r>
    </w:p>
    <w:p w14:paraId="7E95EDEB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Danny Sleeman</w:t>
      </w:r>
    </w:p>
    <w:p w14:paraId="58D54C3A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"http://www.sciencedirect.com/science/article/pii/S1499387213600703"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9DA30A7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92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Modifications de l'hémostase au cours de la chirurgie de résection hépatique</w:t>
        </w:r>
      </w:hyperlink>
    </w:p>
    <w:p w14:paraId="12893982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56FE49A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Annales Françaises d'Anesthésie et de Réanimation, </w:t>
      </w:r>
    </w:p>
    <w:p w14:paraId="20A1C08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18, Issue 7, </w:t>
      </w:r>
    </w:p>
    <w:p w14:paraId="78632FE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1999, </w:t>
      </w:r>
    </w:p>
    <w:p w14:paraId="1031108D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711-718</w:t>
      </w:r>
    </w:p>
    <w:p w14:paraId="4554B914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F. Collin, </w:t>
      </w:r>
    </w:p>
    <w:p w14:paraId="5E4D1585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C. Lehmann, </w:t>
      </w:r>
    </w:p>
    <w:p w14:paraId="4E3F86AD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S. Levy, </w:t>
      </w:r>
    </w:p>
    <w:p w14:paraId="761E823F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P. Bachellier, </w:t>
      </w:r>
    </w:p>
    <w:p w14:paraId="0B779E34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A. Steib</w:t>
      </w:r>
    </w:p>
    <w:p w14:paraId="06FCF95A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"http://www.sciencedirect.com/science/article/pii/S0750765800884518"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1F6979C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93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Treatment of chronic hepatitis C in HIV-positive individuals: Selection of candidates</w:t>
        </w:r>
      </w:hyperlink>
    </w:p>
    <w:p w14:paraId="5C231210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878DA36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5F5820C2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44, Supplement 1, </w:t>
      </w:r>
    </w:p>
    <w:p w14:paraId="52ED95D5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2006, </w:t>
      </w:r>
    </w:p>
    <w:p w14:paraId="7F99E0AB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s44-s48</w:t>
      </w:r>
    </w:p>
    <w:p w14:paraId="4D4D0D96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Vincent Soriano</w:t>
      </w:r>
    </w:p>
    <w:p w14:paraId="200F0AF0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"http://www.sciencedirect.com/science/article/pii/S0168827805007348"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C234BB0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94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ACID MALTASE DEFICIENCY AND RELATED MYOPATHIES</w:t>
        </w:r>
      </w:hyperlink>
    </w:p>
    <w:p w14:paraId="711B891C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867DFD9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Neurologic Clinics, </w:t>
      </w:r>
    </w:p>
    <w:p w14:paraId="5403583B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18, Issue 1, </w:t>
      </w:r>
    </w:p>
    <w:p w14:paraId="1F5CA574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1 February 2000, </w:t>
      </w:r>
    </w:p>
    <w:p w14:paraId="40441AB3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151-165</w:t>
      </w:r>
    </w:p>
    <w:p w14:paraId="0FC10A6A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Anthony A. Amato</w:t>
      </w:r>
    </w:p>
    <w:p w14:paraId="7BB93F9F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"http://www.sciencedirect.com/science/article/pii/S0733861905701821"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CCAC308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95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Symptômes cliniques ou biologiques devant amener à rechercher une amylose</w:t>
        </w:r>
      </w:hyperlink>
    </w:p>
    <w:p w14:paraId="59A8BE94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9A42834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La Revue de Médecine Interne, </w:t>
      </w:r>
    </w:p>
    <w:p w14:paraId="69A7371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21, Issue 2, </w:t>
      </w:r>
    </w:p>
    <w:p w14:paraId="4EF881C2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February 2000, </w:t>
      </w:r>
    </w:p>
    <w:p w14:paraId="2E96CF9C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161-166</w:t>
      </w:r>
    </w:p>
    <w:p w14:paraId="6AA76F3B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H. Roussel, </w:t>
      </w:r>
    </w:p>
    <w:p w14:paraId="3463294A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C. Sauron, </w:t>
      </w:r>
    </w:p>
    <w:p w14:paraId="5B33C337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R. Barouky</w:t>
      </w:r>
    </w:p>
    <w:p w14:paraId="6BD4EBD2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"http://www.sciencedirect.com/science/article/pii/S0248866300882454"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267C522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96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Use of recombinant FVIIa for intraperitoneal coagulopathic bleeding in a septic patient</w:t>
        </w:r>
      </w:hyperlink>
    </w:p>
    <w:p w14:paraId="42028E48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7192D54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Current Surgery, </w:t>
      </w:r>
    </w:p>
    <w:p w14:paraId="1BECF32B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60, Issue 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4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, </w:t>
      </w:r>
    </w:p>
    <w:p w14:paraId="6C3971A4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July–August 2003, </w:t>
      </w:r>
    </w:p>
    <w:p w14:paraId="72C9832E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423-427</w:t>
      </w:r>
    </w:p>
    <w:p w14:paraId="37BA7D6A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John B Holcomb, </w:t>
      </w:r>
    </w:p>
    <w:p w14:paraId="086A0F2C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Holly L Neville, </w:t>
      </w:r>
    </w:p>
    <w:p w14:paraId="67D4BF48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Craig F Fischer, </w:t>
      </w:r>
    </w:p>
    <w:p w14:paraId="67BB251D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Keith Hoots</w:t>
      </w:r>
    </w:p>
    <w:p w14:paraId="118BC253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"http://www.sciencedirect.com/science/article/pii/S0149794402006906"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9AA9623" w14:textId="77777777" w:rsidR="00C55AF4" w:rsidRPr="00C55AF4" w:rsidRDefault="00C55AF4" w:rsidP="001B6009">
      <w:pPr>
        <w:numPr>
          <w:ilvl w:val="0"/>
          <w:numId w:val="4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297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Apport de la thromboélastométrie rotative (Rotem®) pour l'exploration de l'hémostase: Intérêt en pratique clinique</w:t>
        </w:r>
      </w:hyperlink>
    </w:p>
    <w:p w14:paraId="604E8817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FC7D038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Revue Francophone des Laboratoires, </w:t>
      </w:r>
    </w:p>
    <w:p w14:paraId="6F8BC377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2007, Issue 393, </w:t>
      </w:r>
    </w:p>
    <w:p w14:paraId="5FD6A53D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2007, </w:t>
      </w:r>
    </w:p>
    <w:p w14:paraId="488DFC7C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45-50</w:t>
      </w:r>
    </w:p>
    <w:p w14:paraId="0A1C0D66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Anne Bauters, </w:t>
      </w:r>
    </w:p>
    <w:p w14:paraId="713AA831" w14:textId="77777777" w:rsidR="00C55AF4" w:rsidRPr="00C55AF4" w:rsidRDefault="00C55AF4" w:rsidP="001B6009">
      <w:pPr>
        <w:numPr>
          <w:ilvl w:val="1"/>
          <w:numId w:val="4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Elisabeth Mazoyer</w:t>
      </w:r>
    </w:p>
    <w:p w14:paraId="72534B18" w14:textId="77777777" w:rsidR="00C55AF4" w:rsidRPr="00C55AF4" w:rsidRDefault="00C55AF4" w:rsidP="001B6009">
      <w:pPr>
        <w:numPr>
          <w:ilvl w:val="1"/>
          <w:numId w:val="4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"http://www.sciencedirect.com/science/article/pii/S1773035X07802644"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074DC1F" w14:textId="77777777" w:rsidR="00C55AF4" w:rsidRPr="00C55AF4" w:rsidRDefault="00C55AF4" w:rsidP="001B6009">
      <w:pPr>
        <w:numPr>
          <w:ilvl w:val="0"/>
          <w:numId w:val="50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hyperlink r:id="rId298" w:history="1">
        <w:r w:rsidRPr="00C55AF4">
          <w:rPr>
            <w:rFonts w:ascii="Times" w:eastAsia="Times New Roman" w:hAnsi="Times" w:cs="Times New Roman"/>
            <w:color w:val="007398"/>
            <w:sz w:val="20"/>
            <w:szCs w:val="20"/>
            <w:u w:val="single"/>
            <w:lang w:val="en-CA"/>
          </w:rPr>
          <w:t>25</w:t>
        </w:r>
      </w:hyperlink>
    </w:p>
    <w:p w14:paraId="1E2D433E" w14:textId="77777777" w:rsidR="00C55AF4" w:rsidRPr="00C55AF4" w:rsidRDefault="00C55AF4" w:rsidP="001B6009">
      <w:pPr>
        <w:numPr>
          <w:ilvl w:val="0"/>
          <w:numId w:val="50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hyperlink r:id="rId299" w:history="1">
        <w:r w:rsidRPr="00C55AF4">
          <w:rPr>
            <w:rFonts w:ascii="Times" w:eastAsia="Times New Roman" w:hAnsi="Times" w:cs="Times New Roman"/>
            <w:color w:val="007398"/>
            <w:sz w:val="20"/>
            <w:szCs w:val="20"/>
            <w:u w:val="single"/>
            <w:lang w:val="en-CA"/>
          </w:rPr>
          <w:t>50</w:t>
        </w:r>
      </w:hyperlink>
    </w:p>
    <w:p w14:paraId="49795AEB" w14:textId="77777777" w:rsidR="00C55AF4" w:rsidRPr="00C55AF4" w:rsidRDefault="00C55AF4" w:rsidP="001B6009">
      <w:pPr>
        <w:numPr>
          <w:ilvl w:val="0"/>
          <w:numId w:val="50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>100</w:t>
      </w:r>
    </w:p>
    <w:p w14:paraId="4FA1D3F5" w14:textId="77777777" w:rsidR="00C55AF4" w:rsidRPr="00C55AF4" w:rsidRDefault="00C55AF4" w:rsidP="001B6009">
      <w:pPr>
        <w:numPr>
          <w:ilvl w:val="0"/>
          <w:numId w:val="5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>Page 1 of 2</w:t>
      </w:r>
    </w:p>
    <w:p w14:paraId="0E4D336D" w14:textId="77777777" w:rsidR="00C55AF4" w:rsidRPr="00C55AF4" w:rsidRDefault="00C55AF4" w:rsidP="001B6009">
      <w:pPr>
        <w:numPr>
          <w:ilvl w:val="0"/>
          <w:numId w:val="5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hyperlink r:id="rId300" w:history="1">
        <w:r w:rsidRPr="00C55AF4">
          <w:rPr>
            <w:rFonts w:ascii="Times" w:eastAsia="Times New Roman" w:hAnsi="Times" w:cs="Times New Roman"/>
            <w:color w:val="007398"/>
            <w:sz w:val="20"/>
            <w:szCs w:val="20"/>
            <w:u w:val="single"/>
            <w:lang w:val="en-CA"/>
          </w:rPr>
          <w:t>next</w:t>
        </w:r>
      </w:hyperlink>
    </w:p>
    <w:p w14:paraId="42BA92C5" w14:textId="77777777" w:rsidR="00C55AF4" w:rsidRPr="00C55AF4" w:rsidRDefault="00C55AF4" w:rsidP="00C55AF4">
      <w:pPr>
        <w:shd w:val="clear" w:color="auto" w:fill="FFFFFF"/>
        <w:rPr>
          <w:rFonts w:ascii="Times" w:eastAsia="Times New Roman" w:hAnsi="Times" w:cs="Times New Roman"/>
          <w:sz w:val="21"/>
          <w:szCs w:val="21"/>
          <w:lang w:val="en-CA"/>
        </w:rPr>
      </w:pPr>
      <w:hyperlink r:id="rId301" w:history="1">
        <w:r w:rsidRPr="00C55AF4">
          <w:rPr>
            <w:rFonts w:ascii="Times" w:eastAsia="Times New Roman" w:hAnsi="Times" w:cs="Times New Roman"/>
            <w:color w:val="505050"/>
            <w:sz w:val="21"/>
            <w:szCs w:val="21"/>
            <w:u w:val="single"/>
            <w:lang w:val="en-CA"/>
          </w:rPr>
          <w:t>Feedback</w:t>
        </w:r>
      </w:hyperlink>
    </w:p>
    <w:p w14:paraId="0A9D75EC" w14:textId="77777777" w:rsidR="00C55AF4" w:rsidRPr="00C55AF4" w:rsidRDefault="00C55AF4" w:rsidP="00C55AF4">
      <w:pPr>
        <w:shd w:val="clear" w:color="auto" w:fill="FFFFFF"/>
        <w:spacing w:line="330" w:lineRule="atLeast"/>
        <w:textAlignment w:val="top"/>
        <w:rPr>
          <w:rFonts w:ascii="Arial" w:eastAsia="Times New Roman" w:hAnsi="Arial" w:cs="Arial"/>
          <w:color w:val="505050"/>
          <w:sz w:val="20"/>
          <w:szCs w:val="20"/>
          <w:lang w:val="en-CA"/>
        </w:rPr>
      </w:pP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"http://www.elsevier.com/solutions/sciencedirect" \t "_blank" </w:instrText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C55AF4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About ScienceDirect</w:t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"http://www.sciencedirect.com/science/activateaccess" \t "_blank" </w:instrText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C55AF4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Remote access</w:t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"http://www.sciencedirect.com/science?_ob=ShoppingCartURL&amp;_method=display&amp;_zone=TopNavBar&amp;_origin=srp&amp;md5=e5857d1631c4b1f612897ed029064507" \t "_blank" </w:instrText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C55AF4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Shopping cart</w:t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"https://service.elsevier.com/app/contact/supporthub/sciencedirect/" \t "_blank" </w:instrText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C55AF4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Contact and support</w:t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"https://www.elsevier.com/legal/elsevier-website-terms-and-conditions" \t "_blank" </w:instrText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C55AF4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Terms and conditions</w:t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"http://www.elsevier.com/legal/privacy-policy" \t "_blank" </w:instrText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C55AF4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Privacy policy</w:t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</w:p>
    <w:p w14:paraId="55C196DB" w14:textId="77777777" w:rsidR="00C55AF4" w:rsidRPr="00C55AF4" w:rsidRDefault="00C55AF4" w:rsidP="00C55AF4">
      <w:pPr>
        <w:shd w:val="clear" w:color="auto" w:fill="FFFFFF"/>
        <w:spacing w:line="330" w:lineRule="atLeast"/>
        <w:textAlignment w:val="top"/>
        <w:rPr>
          <w:rFonts w:ascii="Arial" w:eastAsia="Times New Roman" w:hAnsi="Arial" w:cs="Arial"/>
          <w:color w:val="505050"/>
          <w:sz w:val="20"/>
          <w:szCs w:val="20"/>
          <w:lang w:val="en-CA"/>
        </w:rPr>
      </w:pP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  <w:t>Cookies are used by this site. For more information, visit the </w:t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"https://www.elsevier.com/solutions/sciencedirect/support/cookies" \t "_blank" </w:instrText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C55AF4">
        <w:rPr>
          <w:rFonts w:ascii="Arial" w:eastAsia="Times New Roman" w:hAnsi="Arial" w:cs="Arial"/>
          <w:color w:val="007398"/>
          <w:sz w:val="20"/>
          <w:szCs w:val="20"/>
          <w:u w:val="single"/>
          <w:lang w:val="en-CA"/>
        </w:rPr>
        <w:t>cookies page</w:t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  <w:t>.</w:t>
      </w:r>
    </w:p>
    <w:p w14:paraId="7EC52B44" w14:textId="77777777" w:rsidR="00C55AF4" w:rsidRPr="00C55AF4" w:rsidRDefault="00C55AF4" w:rsidP="00C55AF4">
      <w:pPr>
        <w:shd w:val="clear" w:color="auto" w:fill="FFFFFF"/>
        <w:spacing w:line="330" w:lineRule="atLeast"/>
        <w:textAlignment w:val="top"/>
        <w:rPr>
          <w:rFonts w:ascii="Arial" w:eastAsia="Times New Roman" w:hAnsi="Arial" w:cs="Arial"/>
          <w:color w:val="505050"/>
          <w:sz w:val="20"/>
          <w:szCs w:val="20"/>
          <w:lang w:val="en-CA"/>
        </w:rPr>
      </w:pP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  <w:t>Copyright © 2017 Elsevier B.V. or its licensors or contributors. ScienceDirect ® is a registered trademark of Elsevier B.V.</w:t>
      </w:r>
    </w:p>
    <w:p w14:paraId="6D19DC7E" w14:textId="77777777" w:rsidR="00C55AF4" w:rsidRPr="00C55AF4" w:rsidRDefault="00C55AF4" w:rsidP="00C55AF4">
      <w:pPr>
        <w:shd w:val="clear" w:color="auto" w:fill="FFFFFF"/>
        <w:jc w:val="right"/>
        <w:textAlignment w:val="bottom"/>
        <w:rPr>
          <w:rFonts w:ascii="Arial" w:eastAsia="Times New Roman" w:hAnsi="Arial" w:cs="Arial"/>
          <w:color w:val="505050"/>
          <w:sz w:val="21"/>
          <w:szCs w:val="21"/>
          <w:lang w:val="en-CA"/>
        </w:rPr>
      </w:pPr>
      <w:r w:rsidRPr="00C55AF4">
        <w:rPr>
          <w:rFonts w:ascii="Arial" w:eastAsia="Times New Roman" w:hAnsi="Arial" w:cs="Arial"/>
          <w:color w:val="505050"/>
          <w:sz w:val="21"/>
          <w:szCs w:val="21"/>
          <w:lang w:val="en-CA"/>
        </w:rPr>
        <w:fldChar w:fldCharType="begin"/>
      </w:r>
      <w:r w:rsidRPr="00C55AF4">
        <w:rPr>
          <w:rFonts w:ascii="Arial" w:eastAsia="Times New Roman" w:hAnsi="Arial" w:cs="Arial"/>
          <w:color w:val="505050"/>
          <w:sz w:val="21"/>
          <w:szCs w:val="21"/>
          <w:lang w:val="en-CA"/>
        </w:rPr>
        <w:instrText xml:space="preserve"> HYPERLINK "http://www.relx.com/" \t "_blank" </w:instrText>
      </w:r>
      <w:r w:rsidRPr="00C55AF4">
        <w:rPr>
          <w:rFonts w:ascii="Arial" w:eastAsia="Times New Roman" w:hAnsi="Arial" w:cs="Arial"/>
          <w:color w:val="505050"/>
          <w:sz w:val="21"/>
          <w:szCs w:val="21"/>
          <w:lang w:val="en-CA"/>
        </w:rPr>
      </w:r>
      <w:r w:rsidRPr="00C55AF4">
        <w:rPr>
          <w:rFonts w:ascii="Arial" w:eastAsia="Times New Roman" w:hAnsi="Arial" w:cs="Arial"/>
          <w:color w:val="505050"/>
          <w:sz w:val="21"/>
          <w:szCs w:val="21"/>
          <w:lang w:val="en-CA"/>
        </w:rPr>
        <w:fldChar w:fldCharType="separate"/>
      </w:r>
      <w:r w:rsidRPr="00C55AF4">
        <w:rPr>
          <w:rFonts w:ascii="Arial" w:eastAsia="Times New Roman" w:hAnsi="Arial" w:cs="Arial"/>
          <w:color w:val="0000FF"/>
          <w:sz w:val="21"/>
          <w:szCs w:val="21"/>
          <w:u w:val="single"/>
          <w:lang w:val="en-CA"/>
        </w:rPr>
        <w:br/>
      </w:r>
      <w:r w:rsidRPr="00C55AF4">
        <w:rPr>
          <w:rFonts w:ascii="Arial" w:eastAsia="Times New Roman" w:hAnsi="Arial" w:cs="Arial"/>
          <w:color w:val="505050"/>
          <w:sz w:val="21"/>
          <w:szCs w:val="21"/>
          <w:lang w:val="en-CA"/>
        </w:rPr>
        <w:fldChar w:fldCharType="end"/>
      </w:r>
    </w:p>
    <w:p w14:paraId="142CB34E" w14:textId="77777777" w:rsidR="00C55AF4" w:rsidRPr="00C55AF4" w:rsidRDefault="00C55AF4" w:rsidP="00C55AF4">
      <w:pPr>
        <w:rPr>
          <w:rFonts w:ascii="Times" w:eastAsia="Times New Roman" w:hAnsi="Times" w:cs="Times New Roman"/>
          <w:sz w:val="20"/>
          <w:szCs w:val="20"/>
          <w:lang w:val="en-CA"/>
        </w:rPr>
      </w:pPr>
      <w:hyperlink r:id="rId302" w:anchor="main_content" w:tooltip="Skip to Main content" w:history="1">
        <w:r w:rsidRPr="00C55AF4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shd w:val="clear" w:color="auto" w:fill="FFFFFF"/>
            <w:lang w:val="en-CA"/>
          </w:rPr>
          <w:t>Skip to Main content</w:t>
        </w:r>
      </w:hyperlink>
    </w:p>
    <w:p w14:paraId="11E76F9C" w14:textId="77777777" w:rsidR="00C55AF4" w:rsidRPr="00C55AF4" w:rsidRDefault="00C55AF4" w:rsidP="001B6009">
      <w:pPr>
        <w:numPr>
          <w:ilvl w:val="0"/>
          <w:numId w:val="52"/>
        </w:numPr>
        <w:shd w:val="clear" w:color="auto" w:fill="FFFFFF"/>
        <w:ind w:left="0" w:right="480"/>
        <w:textAlignment w:val="top"/>
        <w:rPr>
          <w:rFonts w:ascii="Arial" w:eastAsia="Times New Roman" w:hAnsi="Arial" w:cs="Arial"/>
          <w:color w:val="505050"/>
          <w:sz w:val="27"/>
          <w:szCs w:val="27"/>
          <w:lang w:val="en-CA"/>
        </w:rPr>
      </w:pPr>
      <w:hyperlink r:id="rId303" w:history="1">
        <w:r w:rsidRPr="00C55AF4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n-CA"/>
          </w:rPr>
          <w:t>Journals</w:t>
        </w:r>
      </w:hyperlink>
    </w:p>
    <w:p w14:paraId="76B176F4" w14:textId="77777777" w:rsidR="00C55AF4" w:rsidRPr="00C55AF4" w:rsidRDefault="00C55AF4" w:rsidP="001B6009">
      <w:pPr>
        <w:numPr>
          <w:ilvl w:val="0"/>
          <w:numId w:val="52"/>
        </w:numPr>
        <w:shd w:val="clear" w:color="auto" w:fill="FFFFFF"/>
        <w:ind w:left="0" w:right="480"/>
        <w:textAlignment w:val="top"/>
        <w:rPr>
          <w:rFonts w:ascii="Arial" w:eastAsia="Times New Roman" w:hAnsi="Arial" w:cs="Arial"/>
          <w:color w:val="505050"/>
          <w:sz w:val="27"/>
          <w:szCs w:val="27"/>
          <w:lang w:val="en-CA"/>
        </w:rPr>
      </w:pPr>
      <w:hyperlink r:id="rId304" w:history="1">
        <w:r w:rsidRPr="00C55AF4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n-CA"/>
          </w:rPr>
          <w:t>Books</w:t>
        </w:r>
      </w:hyperlink>
    </w:p>
    <w:p w14:paraId="112D7331" w14:textId="77777777" w:rsidR="00C55AF4" w:rsidRPr="00C55AF4" w:rsidRDefault="00C55AF4" w:rsidP="001B6009">
      <w:pPr>
        <w:numPr>
          <w:ilvl w:val="0"/>
          <w:numId w:val="52"/>
        </w:numPr>
        <w:shd w:val="clear" w:color="auto" w:fill="FFFFFF"/>
        <w:ind w:left="480"/>
        <w:textAlignment w:val="top"/>
        <w:rPr>
          <w:rFonts w:ascii="Arial" w:eastAsia="Times New Roman" w:hAnsi="Arial" w:cs="Arial"/>
          <w:color w:val="505050"/>
          <w:sz w:val="27"/>
          <w:szCs w:val="27"/>
          <w:lang w:val="en-CA"/>
        </w:rPr>
      </w:pPr>
      <w:hyperlink r:id="rId305" w:history="1">
        <w:r w:rsidRPr="00C55AF4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n-CA"/>
          </w:rPr>
          <w:t>Register</w:t>
        </w:r>
      </w:hyperlink>
    </w:p>
    <w:p w14:paraId="17A8DEB8" w14:textId="77777777" w:rsidR="00C55AF4" w:rsidRPr="00C55AF4" w:rsidRDefault="00C55AF4" w:rsidP="001B6009">
      <w:pPr>
        <w:numPr>
          <w:ilvl w:val="0"/>
          <w:numId w:val="53"/>
        </w:numPr>
        <w:shd w:val="clear" w:color="auto" w:fill="FFFFFF"/>
        <w:ind w:left="480"/>
        <w:textAlignment w:val="top"/>
        <w:rPr>
          <w:rFonts w:ascii="Arial" w:eastAsia="Times New Roman" w:hAnsi="Arial" w:cs="Arial"/>
          <w:color w:val="505050"/>
          <w:sz w:val="27"/>
          <w:szCs w:val="27"/>
          <w:lang w:val="en-CA"/>
        </w:rPr>
      </w:pPr>
      <w:hyperlink r:id="rId306" w:history="1">
        <w:r w:rsidRPr="00C55AF4">
          <w:rPr>
            <w:rFonts w:ascii="Arial" w:eastAsia="Times New Roman" w:hAnsi="Arial" w:cs="Arial"/>
            <w:color w:val="0000FF"/>
            <w:sz w:val="27"/>
            <w:szCs w:val="27"/>
            <w:lang w:val="en-CA"/>
          </w:rPr>
          <w:t>Sign in</w:t>
        </w:r>
      </w:hyperlink>
    </w:p>
    <w:p w14:paraId="4474E9FF" w14:textId="77777777" w:rsidR="00C55AF4" w:rsidRPr="00C55AF4" w:rsidRDefault="00C55AF4" w:rsidP="001B6009">
      <w:pPr>
        <w:numPr>
          <w:ilvl w:val="0"/>
          <w:numId w:val="53"/>
        </w:numPr>
        <w:shd w:val="clear" w:color="auto" w:fill="FFFFFF"/>
        <w:ind w:left="480" w:right="120"/>
        <w:textAlignment w:val="top"/>
        <w:rPr>
          <w:rFonts w:ascii="Arial" w:eastAsia="Times New Roman" w:hAnsi="Arial" w:cs="Arial"/>
          <w:color w:val="505050"/>
          <w:sz w:val="27"/>
          <w:szCs w:val="27"/>
          <w:lang w:val="en-CA"/>
        </w:rPr>
      </w:pPr>
    </w:p>
    <w:p w14:paraId="5441BB78" w14:textId="77777777" w:rsidR="00C55AF4" w:rsidRPr="00C55AF4" w:rsidRDefault="00C55AF4" w:rsidP="00C55AF4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C55AF4">
        <w:rPr>
          <w:rFonts w:ascii="Arial" w:hAnsi="Arial" w:cs="Arial"/>
          <w:vanish/>
          <w:sz w:val="16"/>
          <w:szCs w:val="16"/>
          <w:lang w:val="en-CA"/>
        </w:rPr>
        <w:t>Top of Form</w:t>
      </w:r>
    </w:p>
    <w:p w14:paraId="78C1D0A5" w14:textId="77777777" w:rsidR="00C55AF4" w:rsidRPr="00C55AF4" w:rsidRDefault="00C55AF4" w:rsidP="00C55AF4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NAME=\"qs\" VALUE=\""Liver transplantation" and FIB-4\"&gt;"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4643A4F" wp14:editId="341DB534">
            <wp:extent cx="3954145" cy="254000"/>
            <wp:effectExtent l="0" t="0" r="8255" b="0"/>
            <wp:docPr id="519" name="Picture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1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3E6E32EB" w14:textId="77777777" w:rsidR="00C55AF4" w:rsidRPr="00C55AF4" w:rsidRDefault="00C55AF4" w:rsidP="00C55AF4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NAME=\"authors\" VALUE=\"\"&gt;"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72BD50D2" wp14:editId="63D28CAF">
            <wp:extent cx="177800" cy="254000"/>
            <wp:effectExtent l="0" t="0" r="0" b="0"/>
            <wp:docPr id="520" name="Picture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24A42748" w14:textId="77777777" w:rsidR="00C55AF4" w:rsidRPr="00C55AF4" w:rsidRDefault="00C55AF4" w:rsidP="00C55AF4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VALUE=\"\" NAME=\"pub\"&gt;"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1F6C1448" wp14:editId="1052C78E">
            <wp:extent cx="177800" cy="254000"/>
            <wp:effectExtent l="0" t="0" r="0" b="0"/>
            <wp:docPr id="521" name="Picture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4883BAB1" w14:textId="77777777" w:rsidR="00C55AF4" w:rsidRPr="00C55AF4" w:rsidRDefault="00C55AF4" w:rsidP="00C55AF4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NAME=\"volume\" VALUE=\"\"&gt;"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52BE4B4E" wp14:editId="695BDC6E">
            <wp:extent cx="177800" cy="254000"/>
            <wp:effectExtent l="0" t="0" r="0" b="0"/>
            <wp:docPr id="522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009DE15C" w14:textId="77777777" w:rsidR="00C55AF4" w:rsidRPr="00C55AF4" w:rsidRDefault="00C55AF4" w:rsidP="00C55AF4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NAME=\"issue\" VALUE=\"\"&gt;"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042453C9" wp14:editId="00AF081C">
            <wp:extent cx="177800" cy="254000"/>
            <wp:effectExtent l="0" t="0" r="0" b="0"/>
            <wp:docPr id="523" name="Picture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43DB3DB8" w14:textId="77777777" w:rsidR="00C55AF4" w:rsidRPr="00C55AF4" w:rsidRDefault="00C55AF4" w:rsidP="00C55AF4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NAME=\"page\" VALUE=\"\"&gt;"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55D6D597" wp14:editId="2DCCDD45">
            <wp:extent cx="177800" cy="254000"/>
            <wp:effectExtent l="0" t="0" r="0" b="0"/>
            <wp:docPr id="524" name="Picture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4CDB97A2" w14:textId="77777777" w:rsidR="00C55AF4" w:rsidRPr="00C55AF4" w:rsidRDefault="00C55AF4" w:rsidP="00C55AF4">
      <w:pPr>
        <w:shd w:val="clear" w:color="auto" w:fill="F5F5F5"/>
        <w:spacing w:beforeAutospacing="1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hyperlink r:id="rId307" w:history="1">
        <w:r w:rsidRPr="00C55AF4">
          <w:rPr>
            <w:rFonts w:ascii="Times" w:eastAsia="Times New Roman" w:hAnsi="Times" w:cs="Times New Roman"/>
            <w:color w:val="007398"/>
            <w:sz w:val="18"/>
            <w:szCs w:val="18"/>
            <w:lang w:val="en-CA"/>
          </w:rPr>
          <w:t>Advanced search</w:t>
        </w:r>
      </w:hyperlink>
    </w:p>
    <w:p w14:paraId="1F54F45A" w14:textId="77777777" w:rsidR="00C55AF4" w:rsidRPr="00C55AF4" w:rsidRDefault="00C55AF4" w:rsidP="00C55AF4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C55AF4">
        <w:rPr>
          <w:rFonts w:ascii="Arial" w:hAnsi="Arial" w:cs="Arial"/>
          <w:vanish/>
          <w:sz w:val="16"/>
          <w:szCs w:val="16"/>
          <w:lang w:val="en-CA"/>
        </w:rPr>
        <w:t>Bottom of Form</w:t>
      </w:r>
    </w:p>
    <w:p w14:paraId="192ED3A6" w14:textId="77777777" w:rsidR="00C55AF4" w:rsidRPr="00C55AF4" w:rsidRDefault="00C55AF4" w:rsidP="00C55AF4">
      <w:pPr>
        <w:outlineLvl w:val="0"/>
        <w:rPr>
          <w:rFonts w:ascii="Times" w:eastAsia="Times New Roman" w:hAnsi="Times" w:cs="Times New Roman"/>
          <w:kern w:val="36"/>
          <w:sz w:val="48"/>
          <w:szCs w:val="48"/>
          <w:lang w:val="en-CA"/>
        </w:rPr>
      </w:pPr>
      <w:r w:rsidRPr="00C55AF4">
        <w:rPr>
          <w:rFonts w:ascii="Times" w:eastAsia="Times New Roman" w:hAnsi="Times" w:cs="Times New Roman"/>
          <w:kern w:val="36"/>
          <w:sz w:val="48"/>
          <w:szCs w:val="48"/>
          <w:lang w:val="en-CA"/>
        </w:rPr>
        <w:t>137 results</w:t>
      </w:r>
    </w:p>
    <w:p w14:paraId="347A4E90" w14:textId="77777777" w:rsidR="00C55AF4" w:rsidRPr="00C55AF4" w:rsidRDefault="00C55AF4" w:rsidP="00C55AF4">
      <w:pPr>
        <w:spacing w:after="120"/>
        <w:outlineLvl w:val="1"/>
        <w:rPr>
          <w:rFonts w:ascii="Times" w:eastAsia="Times New Roman" w:hAnsi="Times" w:cs="Times New Roman"/>
          <w:color w:val="505050"/>
          <w:sz w:val="36"/>
          <w:szCs w:val="36"/>
          <w:lang w:val="en-CA"/>
        </w:rPr>
      </w:pPr>
      <w:r w:rsidRPr="00C55AF4">
        <w:rPr>
          <w:rFonts w:ascii="Times" w:eastAsia="Times New Roman" w:hAnsi="Times" w:cs="Times New Roman"/>
          <w:color w:val="505050"/>
          <w:sz w:val="36"/>
          <w:szCs w:val="36"/>
          <w:lang w:val="en-CA"/>
        </w:rPr>
        <w:t>Refine by:</w:t>
      </w:r>
    </w:p>
    <w:p w14:paraId="5324BA2F" w14:textId="77777777" w:rsidR="00C55AF4" w:rsidRPr="00C55AF4" w:rsidRDefault="00C55AF4" w:rsidP="00C55AF4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C55AF4">
        <w:rPr>
          <w:rFonts w:ascii="Arial" w:hAnsi="Arial" w:cs="Arial"/>
          <w:vanish/>
          <w:sz w:val="16"/>
          <w:szCs w:val="16"/>
          <w:lang w:val="en-CA"/>
        </w:rPr>
        <w:t>Top of Form</w:t>
      </w:r>
    </w:p>
    <w:p w14:paraId="43078F0A" w14:textId="77777777" w:rsidR="00C55AF4" w:rsidRPr="00C55AF4" w:rsidRDefault="00C55AF4" w:rsidP="00C55AF4">
      <w:pPr>
        <w:outlineLvl w:val="2"/>
        <w:rPr>
          <w:rFonts w:ascii="Times" w:eastAsia="Times New Roman" w:hAnsi="Times" w:cs="Times New Roman"/>
          <w:sz w:val="27"/>
          <w:szCs w:val="27"/>
          <w:lang w:val="en-CA"/>
        </w:rPr>
      </w:pPr>
      <w:r w:rsidRPr="00C55AF4">
        <w:rPr>
          <w:rFonts w:ascii="Times" w:eastAsia="Times New Roman" w:hAnsi="Times" w:cs="Times New Roman"/>
          <w:sz w:val="27"/>
          <w:szCs w:val="27"/>
          <w:lang w:val="en-CA"/>
        </w:rPr>
        <w:t>Years</w:t>
      </w:r>
    </w:p>
    <w:p w14:paraId="1407570A" w14:textId="77777777" w:rsidR="00C55AF4" w:rsidRPr="00C55AF4" w:rsidRDefault="00C55AF4" w:rsidP="001B6009">
      <w:pPr>
        <w:numPr>
          <w:ilvl w:val="0"/>
          <w:numId w:val="54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NAME=\"2017\" VALUE=\"on\"&gt;"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7517616" wp14:editId="7B2BF18C">
            <wp:extent cx="203200" cy="203200"/>
            <wp:effectExtent l="0" t="0" r="0" b="0"/>
            <wp:docPr id="525" name="Picture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 xml:space="preserve"> 2017 (15)</w:t>
      </w:r>
    </w:p>
    <w:p w14:paraId="78A2DD64" w14:textId="77777777" w:rsidR="00C55AF4" w:rsidRPr="00C55AF4" w:rsidRDefault="00C55AF4" w:rsidP="001B6009">
      <w:pPr>
        <w:numPr>
          <w:ilvl w:val="0"/>
          <w:numId w:val="54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NAME=\"2016\" VALUE=\"on\"&gt;"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5FDE739B" wp14:editId="7405E2F0">
            <wp:extent cx="203200" cy="203200"/>
            <wp:effectExtent l="0" t="0" r="0" b="0"/>
            <wp:docPr id="526" name="Picture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 xml:space="preserve"> 2016 (15)</w:t>
      </w:r>
    </w:p>
    <w:p w14:paraId="1B143F77" w14:textId="77777777" w:rsidR="00C55AF4" w:rsidRPr="00C55AF4" w:rsidRDefault="00C55AF4" w:rsidP="001B6009">
      <w:pPr>
        <w:numPr>
          <w:ilvl w:val="0"/>
          <w:numId w:val="54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NAME=\"2015\" VALUE=\"on\"&gt;"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0E00507" wp14:editId="4D2DB07D">
            <wp:extent cx="203200" cy="203200"/>
            <wp:effectExtent l="0" t="0" r="0" b="0"/>
            <wp:docPr id="527" name="Picture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 xml:space="preserve"> 2015 (12)</w:t>
      </w:r>
    </w:p>
    <w:p w14:paraId="72D36EB3" w14:textId="77777777" w:rsidR="00C55AF4" w:rsidRPr="00C55AF4" w:rsidRDefault="00C55AF4" w:rsidP="001B6009">
      <w:pPr>
        <w:numPr>
          <w:ilvl w:val="0"/>
          <w:numId w:val="54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NAME=\"2014\" VALUE=\"on\"&gt;"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CD8882B" wp14:editId="49ECD4E1">
            <wp:extent cx="203200" cy="203200"/>
            <wp:effectExtent l="0" t="0" r="0" b="0"/>
            <wp:docPr id="528" name="Picture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 xml:space="preserve"> 2014 (12)</w:t>
      </w:r>
    </w:p>
    <w:p w14:paraId="344ACB41" w14:textId="77777777" w:rsidR="00C55AF4" w:rsidRPr="00C55AF4" w:rsidRDefault="00C55AF4" w:rsidP="001B6009">
      <w:pPr>
        <w:numPr>
          <w:ilvl w:val="0"/>
          <w:numId w:val="54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NAME=\"2013\" VALUE=\"on\"&gt;"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1DAF8DF0" wp14:editId="72E4EDA0">
            <wp:extent cx="203200" cy="203200"/>
            <wp:effectExtent l="0" t="0" r="0" b="0"/>
            <wp:docPr id="529" name="Picture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 xml:space="preserve"> 2013 (8)</w:t>
      </w:r>
    </w:p>
    <w:p w14:paraId="34644AC4" w14:textId="77777777" w:rsidR="00C55AF4" w:rsidRPr="00C55AF4" w:rsidRDefault="00C55AF4" w:rsidP="001B6009">
      <w:pPr>
        <w:numPr>
          <w:ilvl w:val="0"/>
          <w:numId w:val="54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NAME=\"2012\" VALUE=\"on\"&gt;"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537D113A" wp14:editId="000AD2E3">
            <wp:extent cx="203200" cy="203200"/>
            <wp:effectExtent l="0" t="0" r="0" b="0"/>
            <wp:docPr id="530" name="Picture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 xml:space="preserve"> 2012 (3)</w:t>
      </w:r>
    </w:p>
    <w:p w14:paraId="069505FE" w14:textId="77777777" w:rsidR="00C55AF4" w:rsidRPr="00C55AF4" w:rsidRDefault="00C55AF4" w:rsidP="001B6009">
      <w:pPr>
        <w:numPr>
          <w:ilvl w:val="0"/>
          <w:numId w:val="54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NAME=\"2011\" VALUE=\"on\"&gt;"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3A4908C2" wp14:editId="1EE1E075">
            <wp:extent cx="203200" cy="203200"/>
            <wp:effectExtent l="0" t="0" r="0" b="0"/>
            <wp:docPr id="531" name="Picture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 xml:space="preserve"> 2011 (6)</w:t>
      </w:r>
    </w:p>
    <w:p w14:paraId="1E138B03" w14:textId="77777777" w:rsidR="00C55AF4" w:rsidRPr="00C55AF4" w:rsidRDefault="00C55AF4" w:rsidP="001B6009">
      <w:pPr>
        <w:numPr>
          <w:ilvl w:val="0"/>
          <w:numId w:val="54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NAME=\"2010\" VALUE=\"on\"&gt;"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5A6CB1C8" wp14:editId="16ED3839">
            <wp:extent cx="203200" cy="203200"/>
            <wp:effectExtent l="0" t="0" r="0" b="0"/>
            <wp:docPr id="532" name="Picture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 xml:space="preserve"> 2010 (4)</w:t>
      </w:r>
    </w:p>
    <w:p w14:paraId="6EC8AC3B" w14:textId="77777777" w:rsidR="00C55AF4" w:rsidRPr="00C55AF4" w:rsidRDefault="00C55AF4" w:rsidP="001B6009">
      <w:pPr>
        <w:numPr>
          <w:ilvl w:val="0"/>
          <w:numId w:val="54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NAME=\"2009\" VALUE=\"on\"&gt;"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592B222" wp14:editId="07C88A83">
            <wp:extent cx="203200" cy="203200"/>
            <wp:effectExtent l="0" t="0" r="0" b="0"/>
            <wp:docPr id="533" name="Picture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 xml:space="preserve"> 2009 (5)</w:t>
      </w:r>
    </w:p>
    <w:p w14:paraId="238451D7" w14:textId="77777777" w:rsidR="00C55AF4" w:rsidRPr="00C55AF4" w:rsidRDefault="00C55AF4" w:rsidP="001B6009">
      <w:pPr>
        <w:numPr>
          <w:ilvl w:val="0"/>
          <w:numId w:val="54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NAME=\"2008\" VALUE=\"on\"&gt;"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337673FF" wp14:editId="624CBE26">
            <wp:extent cx="203200" cy="203200"/>
            <wp:effectExtent l="0" t="0" r="0" b="0"/>
            <wp:docPr id="534" name="Picture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 xml:space="preserve"> 2008 (3)</w:t>
      </w:r>
    </w:p>
    <w:p w14:paraId="26446911" w14:textId="77777777" w:rsidR="00C55AF4" w:rsidRPr="00C55AF4" w:rsidRDefault="00C55AF4" w:rsidP="00C55AF4">
      <w:pPr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>Show less</w:t>
      </w:r>
    </w:p>
    <w:p w14:paraId="297F815A" w14:textId="77777777" w:rsidR="00C55AF4" w:rsidRPr="00C55AF4" w:rsidRDefault="00C55AF4" w:rsidP="00C55AF4">
      <w:pPr>
        <w:outlineLvl w:val="2"/>
        <w:rPr>
          <w:rFonts w:ascii="Times" w:eastAsia="Times New Roman" w:hAnsi="Times" w:cs="Times New Roman"/>
          <w:sz w:val="27"/>
          <w:szCs w:val="27"/>
          <w:lang w:val="en-CA"/>
        </w:rPr>
      </w:pPr>
      <w:r w:rsidRPr="00C55AF4">
        <w:rPr>
          <w:rFonts w:ascii="Times" w:eastAsia="Times New Roman" w:hAnsi="Times" w:cs="Times New Roman"/>
          <w:sz w:val="27"/>
          <w:szCs w:val="27"/>
          <w:lang w:val="en-CA"/>
        </w:rPr>
        <w:t>Article type</w:t>
      </w:r>
    </w:p>
    <w:p w14:paraId="1B921AD0" w14:textId="77777777" w:rsidR="00C55AF4" w:rsidRPr="00C55AF4" w:rsidRDefault="00C55AF4" w:rsidP="001B6009">
      <w:pPr>
        <w:numPr>
          <w:ilvl w:val="0"/>
          <w:numId w:val="5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NAME=\"Original research\" VALUE=\"on\"&gt;"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3527A0B5" wp14:editId="4C4CFE9E">
            <wp:extent cx="203200" cy="203200"/>
            <wp:effectExtent l="0" t="0" r="0" b="0"/>
            <wp:docPr id="535" name="Picture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 xml:space="preserve"> Original research (137)</w:t>
      </w:r>
    </w:p>
    <w:p w14:paraId="4F1B4B1E" w14:textId="77777777" w:rsidR="00C55AF4" w:rsidRPr="00C55AF4" w:rsidRDefault="00C55AF4" w:rsidP="00C55AF4">
      <w:pPr>
        <w:outlineLvl w:val="2"/>
        <w:rPr>
          <w:rFonts w:ascii="Times" w:eastAsia="Times New Roman" w:hAnsi="Times" w:cs="Times New Roman"/>
          <w:sz w:val="27"/>
          <w:szCs w:val="27"/>
          <w:lang w:val="en-CA"/>
        </w:rPr>
      </w:pPr>
      <w:r w:rsidRPr="00C55AF4">
        <w:rPr>
          <w:rFonts w:ascii="Times" w:eastAsia="Times New Roman" w:hAnsi="Times" w:cs="Times New Roman"/>
          <w:sz w:val="27"/>
          <w:szCs w:val="27"/>
          <w:lang w:val="en-CA"/>
        </w:rPr>
        <w:t>Publication title</w:t>
      </w:r>
    </w:p>
    <w:p w14:paraId="651DA885" w14:textId="77777777" w:rsidR="00C55AF4" w:rsidRPr="00C55AF4" w:rsidRDefault="00C55AF4" w:rsidP="001B6009">
      <w:pPr>
        <w:numPr>
          <w:ilvl w:val="0"/>
          <w:numId w:val="56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NAME=\"Journal of Hepatology\" VALUE=\"on\"&gt;"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0D0DC73" wp14:editId="27A5F495">
            <wp:extent cx="203200" cy="203200"/>
            <wp:effectExtent l="0" t="0" r="0" b="0"/>
            <wp:docPr id="536" name="Picture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 xml:space="preserve"> Journal of Hepatology (12)</w:t>
      </w:r>
    </w:p>
    <w:p w14:paraId="3DD6E25D" w14:textId="77777777" w:rsidR="00C55AF4" w:rsidRPr="00C55AF4" w:rsidRDefault="00C55AF4" w:rsidP="001B6009">
      <w:pPr>
        <w:numPr>
          <w:ilvl w:val="0"/>
          <w:numId w:val="56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NAME=\"Transplantation Proceedings\" VALUE=\"on\"&gt;"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4A4B293" wp14:editId="5D637EF4">
            <wp:extent cx="203200" cy="203200"/>
            <wp:effectExtent l="0" t="0" r="0" b="0"/>
            <wp:docPr id="537" name="Picture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 xml:space="preserve"> Transplantation Proceedings (10)</w:t>
      </w:r>
    </w:p>
    <w:p w14:paraId="77B6E0C6" w14:textId="77777777" w:rsidR="00C55AF4" w:rsidRPr="00C55AF4" w:rsidRDefault="00C55AF4" w:rsidP="001B6009">
      <w:pPr>
        <w:numPr>
          <w:ilvl w:val="0"/>
          <w:numId w:val="56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NAME=\"Gastroenterology\" VALUE=\"on\"&gt;"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D0A3067" wp14:editId="1AEFD07D">
            <wp:extent cx="203200" cy="203200"/>
            <wp:effectExtent l="0" t="0" r="0" b="0"/>
            <wp:docPr id="538" name="Picture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 xml:space="preserve"> Gastroenterology (10)</w:t>
      </w:r>
    </w:p>
    <w:p w14:paraId="3DDA07B6" w14:textId="77777777" w:rsidR="00C55AF4" w:rsidRPr="00C55AF4" w:rsidRDefault="00C55AF4" w:rsidP="001B6009">
      <w:pPr>
        <w:numPr>
          <w:ilvl w:val="0"/>
          <w:numId w:val="56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NAME=\"Digestive and Liver Disease\" VALUE=\"on\"&gt;"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7D1E028E" wp14:editId="0354F5CE">
            <wp:extent cx="203200" cy="203200"/>
            <wp:effectExtent l="0" t="0" r="0" b="0"/>
            <wp:docPr id="539" name="Picture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 xml:space="preserve"> Digestive and Liver Disease (9)</w:t>
      </w:r>
    </w:p>
    <w:p w14:paraId="7066ADA7" w14:textId="77777777" w:rsidR="00C55AF4" w:rsidRPr="00C55AF4" w:rsidRDefault="00C55AF4" w:rsidP="001B6009">
      <w:pPr>
        <w:numPr>
          <w:ilvl w:val="0"/>
          <w:numId w:val="56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NAME=\"Clinical Gastroenterology and Hepatology\" VALUE=\"on\"&gt;"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D6688D2" wp14:editId="119BC7D8">
            <wp:extent cx="203200" cy="203200"/>
            <wp:effectExtent l="0" t="0" r="0" b="0"/>
            <wp:docPr id="540" name="Picture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 xml:space="preserve"> Clinical Gastroenterology and Hepatology (8)</w:t>
      </w:r>
    </w:p>
    <w:p w14:paraId="2E20C605" w14:textId="77777777" w:rsidR="00C55AF4" w:rsidRPr="00C55AF4" w:rsidRDefault="00C55AF4" w:rsidP="001B6009">
      <w:pPr>
        <w:numPr>
          <w:ilvl w:val="0"/>
          <w:numId w:val="56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NAME=\"Journal of Cardiothoracic and Vascular Anesthesia\" VALUE=\"on\"&gt;"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04E7513" wp14:editId="7CEE17F1">
            <wp:extent cx="203200" cy="203200"/>
            <wp:effectExtent l="0" t="0" r="0" b="0"/>
            <wp:docPr id="541" name="Picture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 xml:space="preserve"> Journal of Cardiothoracic and Vascular Anesthesia (6)</w:t>
      </w:r>
    </w:p>
    <w:p w14:paraId="3A598C74" w14:textId="77777777" w:rsidR="00C55AF4" w:rsidRPr="00C55AF4" w:rsidRDefault="00C55AF4" w:rsidP="001B6009">
      <w:pPr>
        <w:numPr>
          <w:ilvl w:val="0"/>
          <w:numId w:val="56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NAME=\"Thrombosis Research\" VALUE=\"on\"&gt;"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551961AD" wp14:editId="49C4FDB1">
            <wp:extent cx="203200" cy="203200"/>
            <wp:effectExtent l="0" t="0" r="0" b="0"/>
            <wp:docPr id="542" name="Picture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 xml:space="preserve"> Thrombosis Research (5)</w:t>
      </w:r>
    </w:p>
    <w:p w14:paraId="186E016E" w14:textId="77777777" w:rsidR="00C55AF4" w:rsidRPr="00C55AF4" w:rsidRDefault="00C55AF4" w:rsidP="001B6009">
      <w:pPr>
        <w:numPr>
          <w:ilvl w:val="0"/>
          <w:numId w:val="56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NAME=\"The American Journal of Cardiology\" VALUE=\"on\"&gt;"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54552F5" wp14:editId="6F8C4ACE">
            <wp:extent cx="203200" cy="203200"/>
            <wp:effectExtent l="0" t="0" r="0" b="0"/>
            <wp:docPr id="543" name="Picture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 xml:space="preserve"> The American Journal of Cardiology (3)</w:t>
      </w:r>
    </w:p>
    <w:p w14:paraId="4F3990C8" w14:textId="77777777" w:rsidR="00C55AF4" w:rsidRPr="00C55AF4" w:rsidRDefault="00C55AF4" w:rsidP="001B6009">
      <w:pPr>
        <w:numPr>
          <w:ilvl w:val="0"/>
          <w:numId w:val="56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NAME=\"Human Pathology\" VALUE=\"on\"&gt;"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741EBDD0" wp14:editId="5A64D3DD">
            <wp:extent cx="203200" cy="203200"/>
            <wp:effectExtent l="0" t="0" r="0" b="0"/>
            <wp:docPr id="544" name="Picture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 xml:space="preserve"> Human Pathology (3)</w:t>
      </w:r>
    </w:p>
    <w:p w14:paraId="6E742EDB" w14:textId="77777777" w:rsidR="00C55AF4" w:rsidRPr="00C55AF4" w:rsidRDefault="00C55AF4" w:rsidP="001B6009">
      <w:pPr>
        <w:numPr>
          <w:ilvl w:val="0"/>
          <w:numId w:val="56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NAME=\"Transplantation Reviews\" VALUE=\"on\"&gt;"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920B680" wp14:editId="270637F3">
            <wp:extent cx="203200" cy="203200"/>
            <wp:effectExtent l="0" t="0" r="0" b="0"/>
            <wp:docPr id="545" name="Picture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 xml:space="preserve"> Transplantation Reviews (3)</w:t>
      </w:r>
    </w:p>
    <w:p w14:paraId="7A367E77" w14:textId="77777777" w:rsidR="00C55AF4" w:rsidRPr="00C55AF4" w:rsidRDefault="00C55AF4" w:rsidP="00C55AF4">
      <w:pPr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>Show less</w:t>
      </w:r>
    </w:p>
    <w:p w14:paraId="179EA5A0" w14:textId="77777777" w:rsidR="00C55AF4" w:rsidRPr="00C55AF4" w:rsidRDefault="00C55AF4" w:rsidP="00C55AF4">
      <w:pPr>
        <w:rPr>
          <w:rFonts w:ascii="Times" w:eastAsia="Times New Roman" w:hAnsi="Times" w:cs="Times New Roman"/>
          <w:sz w:val="20"/>
          <w:szCs w:val="20"/>
          <w:lang w:val="en-CA"/>
        </w:rPr>
      </w:pPr>
      <w:hyperlink r:id="rId308" w:history="1">
        <w:r w:rsidRPr="00C55AF4">
          <w:rPr>
            <w:rFonts w:ascii="Times" w:eastAsia="Times New Roman" w:hAnsi="Times" w:cs="Times New Roman"/>
            <w:color w:val="007398"/>
            <w:sz w:val="20"/>
            <w:szCs w:val="20"/>
            <w:lang w:val="en-CA"/>
          </w:rPr>
          <w:t>Clear all filters</w:t>
        </w:r>
      </w:hyperlink>
    </w:p>
    <w:p w14:paraId="3C44B17C" w14:textId="77777777" w:rsidR="00C55AF4" w:rsidRPr="00C55AF4" w:rsidRDefault="00C55AF4" w:rsidP="00C55AF4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C55AF4">
        <w:rPr>
          <w:rFonts w:ascii="Arial" w:hAnsi="Arial" w:cs="Arial"/>
          <w:vanish/>
          <w:sz w:val="16"/>
          <w:szCs w:val="16"/>
          <w:lang w:val="en-CA"/>
        </w:rPr>
        <w:t>Bottom of Form</w:t>
      </w:r>
    </w:p>
    <w:p w14:paraId="3259AB07" w14:textId="77777777" w:rsidR="00C55AF4" w:rsidRPr="00C55AF4" w:rsidRDefault="00C55AF4" w:rsidP="00C55AF4">
      <w:pPr>
        <w:spacing w:line="480" w:lineRule="auto"/>
        <w:outlineLvl w:val="2"/>
        <w:rPr>
          <w:rFonts w:ascii="Times" w:eastAsia="Times New Roman" w:hAnsi="Times" w:cs="Times New Roman"/>
          <w:sz w:val="27"/>
          <w:szCs w:val="27"/>
          <w:lang w:val="en-CA"/>
        </w:rPr>
      </w:pPr>
      <w:r w:rsidRPr="00C55AF4">
        <w:rPr>
          <w:rFonts w:ascii="Times" w:eastAsia="Times New Roman" w:hAnsi="Times" w:cs="Times New Roman"/>
          <w:sz w:val="27"/>
          <w:szCs w:val="27"/>
          <w:lang w:val="en-CA"/>
        </w:rPr>
        <w:t>sorted by </w:t>
      </w:r>
      <w:r w:rsidRPr="00C55AF4">
        <w:rPr>
          <w:rFonts w:ascii="Times" w:eastAsia="Times New Roman" w:hAnsi="Times" w:cs="Times New Roman"/>
          <w:i/>
          <w:iCs/>
          <w:sz w:val="27"/>
          <w:szCs w:val="27"/>
          <w:lang w:val="en-CA"/>
        </w:rPr>
        <w:t>relevance</w:t>
      </w:r>
      <w:r w:rsidRPr="00C55AF4">
        <w:rPr>
          <w:rFonts w:ascii="Times" w:eastAsia="Times New Roman" w:hAnsi="Times" w:cs="Times New Roman"/>
          <w:sz w:val="27"/>
          <w:szCs w:val="27"/>
          <w:lang w:val="en-CA"/>
        </w:rPr>
        <w:t> | </w:t>
      </w:r>
      <w:hyperlink r:id="rId309" w:history="1">
        <w:r w:rsidRPr="00C55AF4">
          <w:rPr>
            <w:rFonts w:ascii="Times" w:eastAsia="Times New Roman" w:hAnsi="Times" w:cs="Times New Roman"/>
            <w:color w:val="007398"/>
            <w:sz w:val="27"/>
            <w:szCs w:val="27"/>
            <w:u w:val="single"/>
            <w:lang w:val="en-CA"/>
          </w:rPr>
          <w:t>date</w:t>
        </w:r>
      </w:hyperlink>
    </w:p>
    <w:p w14:paraId="3503023C" w14:textId="77777777" w:rsidR="00C55AF4" w:rsidRPr="00C55AF4" w:rsidRDefault="00C55AF4" w:rsidP="001B6009">
      <w:pPr>
        <w:numPr>
          <w:ilvl w:val="0"/>
          <w:numId w:val="5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10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Fibrosis in alcoholic and nonalcoholic steatohepatitis</w:t>
        </w:r>
      </w:hyperlink>
    </w:p>
    <w:p w14:paraId="4F7997B4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6BDC16A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Best Practice &amp; Research Clinical Gastroenterology, </w:t>
      </w:r>
    </w:p>
    <w:p w14:paraId="38B1BE00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25, Issue 2, </w:t>
      </w:r>
    </w:p>
    <w:p w14:paraId="15D2CC36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2011, </w:t>
      </w:r>
    </w:p>
    <w:p w14:paraId="52F0EEA9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231-244</w:t>
      </w:r>
    </w:p>
    <w:p w14:paraId="0000A855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Ramon Bataller, </w:t>
      </w:r>
    </w:p>
    <w:p w14:paraId="34467DAD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Krista Rombouts, </w:t>
      </w:r>
    </w:p>
    <w:p w14:paraId="0F50238E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José Altamirano, </w:t>
      </w:r>
    </w:p>
    <w:p w14:paraId="1070A75A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Fabio Marra</w:t>
      </w:r>
    </w:p>
    <w:p w14:paraId="4CD0D3FA" w14:textId="77777777" w:rsidR="00C55AF4" w:rsidRPr="00C55AF4" w:rsidRDefault="00C55AF4" w:rsidP="001B6009">
      <w:pPr>
        <w:numPr>
          <w:ilvl w:val="1"/>
          <w:numId w:val="5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"http://www.sciencedirect.com/science/article/pii/S1521691811000369"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2610513" w14:textId="77777777" w:rsidR="00C55AF4" w:rsidRPr="00C55AF4" w:rsidRDefault="00C55AF4" w:rsidP="001B6009">
      <w:pPr>
        <w:numPr>
          <w:ilvl w:val="0"/>
          <w:numId w:val="5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11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Management of a postpartum coagulopathy using thrombelastography</w:t>
        </w:r>
      </w:hyperlink>
    </w:p>
    <w:p w14:paraId="5F0C68EA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A21CFFE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Clinical Anesthesia, </w:t>
      </w:r>
    </w:p>
    <w:p w14:paraId="7E354532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9, Issue 3, </w:t>
      </w:r>
    </w:p>
    <w:p w14:paraId="5CAC8E2B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May 1997, </w:t>
      </w:r>
    </w:p>
    <w:p w14:paraId="62D6DCF6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243-247</w:t>
      </w:r>
    </w:p>
    <w:p w14:paraId="67E7C54C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Shiv K. Sharma, </w:t>
      </w:r>
    </w:p>
    <w:p w14:paraId="4188DF15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Richard L. Vera, </w:t>
      </w:r>
    </w:p>
    <w:p w14:paraId="3AE306BD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William C. Stegall, </w:t>
      </w:r>
    </w:p>
    <w:p w14:paraId="32865FE5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Charles W. Whitten</w:t>
      </w:r>
    </w:p>
    <w:p w14:paraId="6819A8DC" w14:textId="77777777" w:rsidR="00C55AF4" w:rsidRPr="00C55AF4" w:rsidRDefault="00C55AF4" w:rsidP="001B6009">
      <w:pPr>
        <w:numPr>
          <w:ilvl w:val="1"/>
          <w:numId w:val="5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"http://www.sciencedirect.com/science/article/pii/S0952818097000263"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B6FE381" w14:textId="77777777" w:rsidR="00C55AF4" w:rsidRPr="00C55AF4" w:rsidRDefault="00C55AF4" w:rsidP="001B6009">
      <w:pPr>
        <w:numPr>
          <w:ilvl w:val="0"/>
          <w:numId w:val="57"/>
        </w:numPr>
        <w:ind w:left="42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r w:rsidRPr="00C55AF4">
        <w:rPr>
          <w:rFonts w:ascii="Times" w:eastAsia="Times New Roman" w:hAnsi="Times" w:cs="Times New Roman"/>
          <w:sz w:val="36"/>
          <w:szCs w:val="36"/>
          <w:lang w:val="en-CA"/>
        </w:rPr>
        <w:t>Want a richer search experience?</w:t>
      </w:r>
    </w:p>
    <w:p w14:paraId="4E778EB3" w14:textId="77777777" w:rsidR="00C55AF4" w:rsidRPr="00C55AF4" w:rsidRDefault="00C55AF4" w:rsidP="00C55AF4">
      <w:pPr>
        <w:ind w:left="420"/>
        <w:rPr>
          <w:rFonts w:ascii="Times" w:hAnsi="Times" w:cs="Times New Roman"/>
          <w:sz w:val="20"/>
          <w:szCs w:val="20"/>
          <w:lang w:val="en-CA"/>
        </w:rPr>
      </w:pPr>
      <w:r w:rsidRPr="00C55AF4">
        <w:rPr>
          <w:rFonts w:ascii="Times" w:hAnsi="Times" w:cs="Times New Roman"/>
          <w:sz w:val="20"/>
          <w:szCs w:val="20"/>
          <w:lang w:val="en-CA"/>
        </w:rPr>
        <w:t>Sign in for additional filter options, multiple article downloads, and more.</w:t>
      </w:r>
    </w:p>
    <w:p w14:paraId="5BAA43C4" w14:textId="77777777" w:rsidR="00C55AF4" w:rsidRPr="00C55AF4" w:rsidRDefault="00C55AF4" w:rsidP="00C55AF4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C55AF4">
        <w:rPr>
          <w:rFonts w:ascii="Arial" w:hAnsi="Arial" w:cs="Arial"/>
          <w:vanish/>
          <w:sz w:val="16"/>
          <w:szCs w:val="16"/>
          <w:lang w:val="en-CA"/>
        </w:rPr>
        <w:t>Top of Form</w:t>
      </w:r>
    </w:p>
    <w:p w14:paraId="2DF68EC5" w14:textId="77777777" w:rsidR="00C55AF4" w:rsidRPr="00C55AF4" w:rsidRDefault="00C55AF4" w:rsidP="00C55AF4">
      <w:pPr>
        <w:ind w:left="42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>Sign in</w:t>
      </w:r>
    </w:p>
    <w:p w14:paraId="66CFE9DD" w14:textId="77777777" w:rsidR="00C55AF4" w:rsidRPr="00C55AF4" w:rsidRDefault="00C55AF4" w:rsidP="00C55AF4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C55AF4">
        <w:rPr>
          <w:rFonts w:ascii="Arial" w:hAnsi="Arial" w:cs="Arial"/>
          <w:vanish/>
          <w:sz w:val="16"/>
          <w:szCs w:val="16"/>
          <w:lang w:val="en-CA"/>
        </w:rPr>
        <w:t>Bottom of Form</w:t>
      </w:r>
    </w:p>
    <w:p w14:paraId="514BBC5E" w14:textId="77777777" w:rsidR="00C55AF4" w:rsidRPr="00C55AF4" w:rsidRDefault="00C55AF4" w:rsidP="001B6009">
      <w:pPr>
        <w:numPr>
          <w:ilvl w:val="0"/>
          <w:numId w:val="5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12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Establishment of a highly differentiated immortalized human hepatocyte cell line as a source of hepatic function in the bioartificial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</w:hyperlink>
    </w:p>
    <w:p w14:paraId="6186505E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8C60767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Transplantation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Proceedings, </w:t>
      </w:r>
    </w:p>
    <w:p w14:paraId="6016F1C7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32, Issue 2, </w:t>
      </w:r>
    </w:p>
    <w:p w14:paraId="6B4646C4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March 2000, </w:t>
      </w:r>
    </w:p>
    <w:p w14:paraId="0215C77D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237-241</w:t>
      </w:r>
    </w:p>
    <w:p w14:paraId="1892CAAC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 Kobayashi, </w:t>
      </w:r>
    </w:p>
    <w:p w14:paraId="5275EE2B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 Miyazaki, </w:t>
      </w:r>
    </w:p>
    <w:p w14:paraId="113ED59E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 Fukaya, </w:t>
      </w:r>
    </w:p>
    <w:p w14:paraId="3295DAC0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 Inoue, </w:t>
      </w:r>
    </w:p>
    <w:p w14:paraId="39F5D51D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 Namba</w:t>
      </w:r>
    </w:p>
    <w:p w14:paraId="26FD7973" w14:textId="77777777" w:rsidR="00C55AF4" w:rsidRPr="00C55AF4" w:rsidRDefault="00C55AF4" w:rsidP="001B6009">
      <w:pPr>
        <w:numPr>
          <w:ilvl w:val="1"/>
          <w:numId w:val="5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"http://www.sciencedirect.com/science/article/pii/S0041134599009434"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529084B" w14:textId="77777777" w:rsidR="00C55AF4" w:rsidRPr="00C55AF4" w:rsidRDefault="00C55AF4" w:rsidP="001B6009">
      <w:pPr>
        <w:numPr>
          <w:ilvl w:val="0"/>
          <w:numId w:val="5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13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The contribution of fibrinolysis to postbypass bleeding</w:t>
        </w:r>
      </w:hyperlink>
    </w:p>
    <w:p w14:paraId="72300514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73FB652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Cardiothoracic and Vascular Anesthesia, </w:t>
      </w:r>
    </w:p>
    <w:p w14:paraId="22422A8D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5, Issue 6, Supplement 1, </w:t>
      </w:r>
    </w:p>
    <w:p w14:paraId="5F6736FE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1991, </w:t>
      </w:r>
    </w:p>
    <w:p w14:paraId="15B58AF6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13-17</w:t>
      </w:r>
    </w:p>
    <w:p w14:paraId="70A0CD4A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Bruce D. Spiess</w:t>
      </w:r>
    </w:p>
    <w:p w14:paraId="63F08C7D" w14:textId="77777777" w:rsidR="00C55AF4" w:rsidRPr="00C55AF4" w:rsidRDefault="00C55AF4" w:rsidP="001B6009">
      <w:pPr>
        <w:numPr>
          <w:ilvl w:val="1"/>
          <w:numId w:val="5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"http://www.sciencedirect.com/science/article/pii/1053077091900814"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E4A73F3" w14:textId="77777777" w:rsidR="00C55AF4" w:rsidRPr="00C55AF4" w:rsidRDefault="00C55AF4" w:rsidP="001B6009">
      <w:pPr>
        <w:numPr>
          <w:ilvl w:val="0"/>
          <w:numId w:val="5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14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Vitamin E and vitamin C treatment improves fibrosis in patients with nonalcoholic steatohepatitis</w:t>
        </w:r>
      </w:hyperlink>
    </w:p>
    <w:p w14:paraId="294EF145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48A9C30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The American Journal of Gastroenterology, </w:t>
      </w:r>
    </w:p>
    <w:p w14:paraId="6496B926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98, Issue 11, </w:t>
      </w:r>
    </w:p>
    <w:p w14:paraId="0549CD3C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November 2003, </w:t>
      </w:r>
    </w:p>
    <w:p w14:paraId="7B5335E2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2485-2490</w:t>
      </w:r>
    </w:p>
    <w:p w14:paraId="42471D0E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Stephen A Harrison, </w:t>
      </w:r>
    </w:p>
    <w:p w14:paraId="3D3288F7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Sigurd Torgerson, </w:t>
      </w:r>
    </w:p>
    <w:p w14:paraId="56BD2E44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Paul Hayashi, </w:t>
      </w:r>
    </w:p>
    <w:p w14:paraId="32A4CBEF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John Ward, </w:t>
      </w:r>
    </w:p>
    <w:p w14:paraId="77305282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Steven Schenker</w:t>
      </w:r>
    </w:p>
    <w:p w14:paraId="13DA3865" w14:textId="77777777" w:rsidR="00C55AF4" w:rsidRPr="00C55AF4" w:rsidRDefault="00C55AF4" w:rsidP="001B6009">
      <w:pPr>
        <w:numPr>
          <w:ilvl w:val="1"/>
          <w:numId w:val="5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"http://www.sciencedirect.com/science/article/pii/S0002927003017866"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5B23536" w14:textId="77777777" w:rsidR="00C55AF4" w:rsidRPr="00C55AF4" w:rsidRDefault="00C55AF4" w:rsidP="001B6009">
      <w:pPr>
        <w:numPr>
          <w:ilvl w:val="0"/>
          <w:numId w:val="5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15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Detection and clinical significance of red cell aggregation in the human subcutaneous vein using a high-frequency transducer (10 MHz): A preliminary report</w:t>
        </w:r>
      </w:hyperlink>
    </w:p>
    <w:p w14:paraId="10B02D24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1C06D5B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Ultrasound in Medicine &amp; Biology, </w:t>
      </w:r>
    </w:p>
    <w:p w14:paraId="5E302D80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23, Issue 6, </w:t>
      </w:r>
    </w:p>
    <w:p w14:paraId="794E617C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1997, </w:t>
      </w:r>
    </w:p>
    <w:p w14:paraId="4EFED805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933-938</w:t>
      </w:r>
    </w:p>
    <w:p w14:paraId="21B208F7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Hiroshi Kitamura, </w:t>
      </w:r>
    </w:p>
    <w:p w14:paraId="460EBAB4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Seiji Kawasaki</w:t>
      </w:r>
    </w:p>
    <w:p w14:paraId="3E1D7677" w14:textId="77777777" w:rsidR="00C55AF4" w:rsidRPr="00C55AF4" w:rsidRDefault="00C55AF4" w:rsidP="001B6009">
      <w:pPr>
        <w:numPr>
          <w:ilvl w:val="1"/>
          <w:numId w:val="5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"http://www.sciencedirect.com/science/article/pii/S030156299700015X"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B567C5D" w14:textId="77777777" w:rsidR="00C55AF4" w:rsidRPr="00C55AF4" w:rsidRDefault="00C55AF4" w:rsidP="001B6009">
      <w:pPr>
        <w:numPr>
          <w:ilvl w:val="0"/>
          <w:numId w:val="5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16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Adrenaline plus cyanoacrylate injection for treatment of bleeding peptic ulcers after failure of conventional endoscopic haemostasis</w:t>
        </w:r>
      </w:hyperlink>
    </w:p>
    <w:p w14:paraId="0FEDBA0E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E075C64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Disease, </w:t>
      </w:r>
    </w:p>
    <w:p w14:paraId="6B702FBC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34, Issue 5, </w:t>
      </w:r>
    </w:p>
    <w:p w14:paraId="49E41D1B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May 2002, </w:t>
      </w:r>
    </w:p>
    <w:p w14:paraId="4F3D7E88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349-355</w:t>
      </w:r>
    </w:p>
    <w:p w14:paraId="052C0C90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A. Repici, </w:t>
      </w:r>
    </w:p>
    <w:p w14:paraId="05EAAC09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A. Ferrari, </w:t>
      </w:r>
    </w:p>
    <w:p w14:paraId="16D67FD5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C. De Angelis, </w:t>
      </w:r>
    </w:p>
    <w:p w14:paraId="3DF2C873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S. Caronna, </w:t>
      </w:r>
    </w:p>
    <w:p w14:paraId="2600B4DA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G. Saracco</w:t>
      </w:r>
    </w:p>
    <w:p w14:paraId="0426D735" w14:textId="77777777" w:rsidR="00C55AF4" w:rsidRPr="00C55AF4" w:rsidRDefault="00C55AF4" w:rsidP="001B6009">
      <w:pPr>
        <w:numPr>
          <w:ilvl w:val="1"/>
          <w:numId w:val="5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"http://www.sciencedirect.com/science/article/pii/S1590865802801293"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11AAEB8" w14:textId="77777777" w:rsidR="00C55AF4" w:rsidRPr="00C55AF4" w:rsidRDefault="00C55AF4" w:rsidP="001B6009">
      <w:pPr>
        <w:numPr>
          <w:ilvl w:val="0"/>
          <w:numId w:val="5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17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The surgery of “correctable” biliary atresia</w:t>
        </w:r>
      </w:hyperlink>
    </w:p>
    <w:p w14:paraId="57ADB7F6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E774085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Pediatric Surgery, </w:t>
      </w:r>
    </w:p>
    <w:p w14:paraId="7FF2F439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22, Issue 6, </w:t>
      </w:r>
    </w:p>
    <w:p w14:paraId="26901A9B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1987, </w:t>
      </w:r>
    </w:p>
    <w:p w14:paraId="0159755E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522-525</w:t>
      </w:r>
    </w:p>
    <w:p w14:paraId="5FF84E72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John R. Lilly, </w:t>
      </w:r>
    </w:p>
    <w:p w14:paraId="53E64734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Roberta J. Hall, </w:t>
      </w:r>
    </w:p>
    <w:p w14:paraId="44466863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Juan Vasquez-Estevez, </w:t>
      </w:r>
    </w:p>
    <w:p w14:paraId="5C1F7747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Frederick Karrer, </w:t>
      </w:r>
    </w:p>
    <w:p w14:paraId="3E2FCC6A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Robert H. Shikes</w:t>
      </w:r>
    </w:p>
    <w:p w14:paraId="4AC1CE62" w14:textId="77777777" w:rsidR="00C55AF4" w:rsidRPr="00C55AF4" w:rsidRDefault="00C55AF4" w:rsidP="001B6009">
      <w:pPr>
        <w:numPr>
          <w:ilvl w:val="1"/>
          <w:numId w:val="5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"http://www.sciencedirect.com/science/article/pii/S0022346887802129"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8175135" w14:textId="77777777" w:rsidR="00C55AF4" w:rsidRPr="00C55AF4" w:rsidRDefault="00C55AF4" w:rsidP="001B6009">
      <w:pPr>
        <w:numPr>
          <w:ilvl w:val="0"/>
          <w:numId w:val="5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18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Les acides biliaires et leur utilisation thérapeutique chez l'enfant</w:t>
        </w:r>
      </w:hyperlink>
    </w:p>
    <w:p w14:paraId="01931C4C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3B15260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Archives de Pédiatrie, </w:t>
      </w:r>
    </w:p>
    <w:p w14:paraId="44B1DA48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2, Issue 12, </w:t>
      </w:r>
    </w:p>
    <w:p w14:paraId="760FE456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1995, </w:t>
      </w:r>
    </w:p>
    <w:p w14:paraId="5AB7B293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1200-1208</w:t>
      </w:r>
    </w:p>
    <w:p w14:paraId="544A8AA4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 Cacaille</w:t>
      </w:r>
    </w:p>
    <w:p w14:paraId="4AB59C3B" w14:textId="77777777" w:rsidR="00C55AF4" w:rsidRPr="00C55AF4" w:rsidRDefault="00C55AF4" w:rsidP="001B6009">
      <w:pPr>
        <w:numPr>
          <w:ilvl w:val="1"/>
          <w:numId w:val="5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"http://www.sciencedirect.com/science/article/pii/0929693X96899234"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437576E" w14:textId="77777777" w:rsidR="00C55AF4" w:rsidRPr="00C55AF4" w:rsidRDefault="00C55AF4" w:rsidP="001B6009">
      <w:pPr>
        <w:numPr>
          <w:ilvl w:val="0"/>
          <w:numId w:val="5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19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Hepatitis C Virus: A Critical Appraisal of Approaches to Therapy</w:t>
        </w:r>
      </w:hyperlink>
    </w:p>
    <w:p w14:paraId="4A21E230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0EF335E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43924E27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7, Issue 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4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, </w:t>
      </w:r>
    </w:p>
    <w:p w14:paraId="5ECD0010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2009, </w:t>
      </w:r>
    </w:p>
    <w:p w14:paraId="7988541B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397-414</w:t>
      </w:r>
    </w:p>
    <w:p w14:paraId="7E0F7808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David R. Nelson, </w:t>
      </w:r>
    </w:p>
    <w:p w14:paraId="327CBE39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Gary L. Davis, </w:t>
      </w:r>
    </w:p>
    <w:p w14:paraId="769A5929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Ira Jacobson, </w:t>
      </w:r>
    </w:p>
    <w:p w14:paraId="1A5B6C8A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Gregory T. Everson, </w:t>
      </w:r>
    </w:p>
    <w:p w14:paraId="405F9A50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Nizar Zein</w:t>
      </w:r>
    </w:p>
    <w:p w14:paraId="2EAFC109" w14:textId="77777777" w:rsidR="00C55AF4" w:rsidRPr="00C55AF4" w:rsidRDefault="00C55AF4" w:rsidP="001B6009">
      <w:pPr>
        <w:numPr>
          <w:ilvl w:val="1"/>
          <w:numId w:val="5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"http://www.sciencedirect.com/science/article/pii/S1542356508011609"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78D452C" w14:textId="77777777" w:rsidR="00C55AF4" w:rsidRPr="00C55AF4" w:rsidRDefault="00C55AF4" w:rsidP="001B6009">
      <w:pPr>
        <w:numPr>
          <w:ilvl w:val="0"/>
          <w:numId w:val="5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20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Morphometric Differences in Pulmonary Lesions in Primary and Secondary ARDS: A Preliminary Study in Autopsies</w:t>
        </w:r>
      </w:hyperlink>
    </w:p>
    <w:p w14:paraId="71A366B9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4A8BAD3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Pathology - Research and Practice, </w:t>
      </w:r>
    </w:p>
    <w:p w14:paraId="7813EE9D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197, Issue 8, </w:t>
      </w:r>
    </w:p>
    <w:p w14:paraId="2FB6058E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2001, </w:t>
      </w:r>
    </w:p>
    <w:p w14:paraId="74FFF0A0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521-530</w:t>
      </w:r>
    </w:p>
    <w:p w14:paraId="19BF1460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Cristiane Hoelz, </w:t>
      </w:r>
    </w:p>
    <w:p w14:paraId="527D703B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Elnara M. Negri, </w:t>
      </w:r>
    </w:p>
    <w:p w14:paraId="31475A9B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Ana J.F.C. Lichtenfels, </w:t>
      </w:r>
    </w:p>
    <w:p w14:paraId="196BB79D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Gleice M.S. Conceição, </w:t>
      </w:r>
    </w:p>
    <w:p w14:paraId="546FCA91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Vera L. Capelozzi</w:t>
      </w:r>
    </w:p>
    <w:p w14:paraId="5FBAEFEB" w14:textId="77777777" w:rsidR="00C55AF4" w:rsidRPr="00C55AF4" w:rsidRDefault="00C55AF4" w:rsidP="001B6009">
      <w:pPr>
        <w:numPr>
          <w:ilvl w:val="1"/>
          <w:numId w:val="5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"http://www.sciencedirect.com/science/article/pii/S0344033804701223"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1930302" w14:textId="77777777" w:rsidR="00C55AF4" w:rsidRPr="00C55AF4" w:rsidRDefault="00C55AF4" w:rsidP="001B6009">
      <w:pPr>
        <w:numPr>
          <w:ilvl w:val="0"/>
          <w:numId w:val="5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21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High haematocrit in cyanotic congenital heart disease affects how fibrinogen activity is determined by rotational thromboelastometry</w:t>
        </w:r>
      </w:hyperlink>
    </w:p>
    <w:p w14:paraId="1FE72823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1FB9A57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Thrombosis Research, </w:t>
      </w:r>
    </w:p>
    <w:p w14:paraId="2C5CA3FE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132, Issue 2, </w:t>
      </w:r>
    </w:p>
    <w:p w14:paraId="790C1D71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2013, </w:t>
      </w:r>
    </w:p>
    <w:p w14:paraId="60D2648C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e145-e151</w:t>
      </w:r>
    </w:p>
    <w:p w14:paraId="0268294D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Sarah K. Westbury, </w:t>
      </w:r>
    </w:p>
    <w:p w14:paraId="71052BA9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Kurtis Lee, </w:t>
      </w:r>
    </w:p>
    <w:p w14:paraId="6E68F78B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Christopher Reilly-Stitt, </w:t>
      </w:r>
    </w:p>
    <w:p w14:paraId="4BED77B9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Robert Tulloh, </w:t>
      </w:r>
    </w:p>
    <w:p w14:paraId="7016C128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Andrew D. Mumford</w:t>
      </w:r>
    </w:p>
    <w:p w14:paraId="33FD0A47" w14:textId="77777777" w:rsidR="00C55AF4" w:rsidRPr="00C55AF4" w:rsidRDefault="00C55AF4" w:rsidP="001B6009">
      <w:pPr>
        <w:numPr>
          <w:ilvl w:val="1"/>
          <w:numId w:val="5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"http://www.sciencedirect.com/science/article/pii/S0049384813002843"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D800B41" w14:textId="77777777" w:rsidR="00C55AF4" w:rsidRPr="00C55AF4" w:rsidRDefault="00C55AF4" w:rsidP="001B6009">
      <w:pPr>
        <w:numPr>
          <w:ilvl w:val="0"/>
          <w:numId w:val="5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22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Postoperative changes in coagulant and anticoagulant factors following abdominal aortic surgery</w:t>
        </w:r>
      </w:hyperlink>
    </w:p>
    <w:p w14:paraId="043C7EB4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FD57AD0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Cardiothoracic and Vascular Anesthesia, </w:t>
      </w:r>
    </w:p>
    <w:p w14:paraId="5BD5329C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6, Issue 6, </w:t>
      </w:r>
    </w:p>
    <w:p w14:paraId="1D037B97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1992, </w:t>
      </w:r>
    </w:p>
    <w:p w14:paraId="29A91F6E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680-685</w:t>
      </w:r>
    </w:p>
    <w:p w14:paraId="5827950D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Neville M. Gibbs, </w:t>
      </w:r>
    </w:p>
    <w:p w14:paraId="018E089D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G. Patrick, </w:t>
      </w:r>
    </w:p>
    <w:p w14:paraId="40ED304C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M. Crawford, </w:t>
      </w:r>
    </w:p>
    <w:p w14:paraId="6662B577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Nick Michalopoulos</w:t>
      </w:r>
    </w:p>
    <w:p w14:paraId="73D88413" w14:textId="77777777" w:rsidR="00C55AF4" w:rsidRPr="00C55AF4" w:rsidRDefault="00C55AF4" w:rsidP="001B6009">
      <w:pPr>
        <w:numPr>
          <w:ilvl w:val="1"/>
          <w:numId w:val="5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"http://www.sciencedirect.com/science/article/pii/1053077092900518"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44FB1AE" w14:textId="77777777" w:rsidR="00C55AF4" w:rsidRPr="00C55AF4" w:rsidRDefault="00C55AF4" w:rsidP="001B6009">
      <w:pPr>
        <w:numPr>
          <w:ilvl w:val="0"/>
          <w:numId w:val="5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23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Utilidad del Fibroscan® para evaluar la fibrosis hepática</w:t>
        </w:r>
      </w:hyperlink>
    </w:p>
    <w:p w14:paraId="106045E4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86601F6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Gastroenterología y Hepatología, </w:t>
      </w:r>
    </w:p>
    <w:p w14:paraId="5C6614CE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32, Issue 6, </w:t>
      </w:r>
    </w:p>
    <w:p w14:paraId="533905E4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June–July 2009, </w:t>
      </w:r>
    </w:p>
    <w:p w14:paraId="4DA3DA9D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415-423</w:t>
      </w:r>
    </w:p>
    <w:p w14:paraId="22068A42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José A. Carrión</w:t>
      </w:r>
    </w:p>
    <w:p w14:paraId="6FF2DBEB" w14:textId="77777777" w:rsidR="00C55AF4" w:rsidRPr="00C55AF4" w:rsidRDefault="00C55AF4" w:rsidP="001B6009">
      <w:pPr>
        <w:numPr>
          <w:ilvl w:val="1"/>
          <w:numId w:val="5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"http://www.sciencedirect.com/science/article/pii/S0210570509003562"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2EBAD52" w14:textId="77777777" w:rsidR="00C55AF4" w:rsidRPr="00C55AF4" w:rsidRDefault="00C55AF4" w:rsidP="001B6009">
      <w:pPr>
        <w:numPr>
          <w:ilvl w:val="0"/>
          <w:numId w:val="5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24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Comparison of thromboelastography to bleeding time and standard coagulation tests in patients after cardiopulmonary bypass</w:t>
        </w:r>
      </w:hyperlink>
    </w:p>
    <w:p w14:paraId="366512CF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E8F57E1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Cardiothoracic and Vascular Anesthesia, </w:t>
      </w:r>
    </w:p>
    <w:p w14:paraId="3C2B33EC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7, Issue 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4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, </w:t>
      </w:r>
    </w:p>
    <w:p w14:paraId="6073AEC3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1993, </w:t>
      </w:r>
    </w:p>
    <w:p w14:paraId="51045A5C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410-415</w:t>
      </w:r>
    </w:p>
    <w:p w14:paraId="2F0B6E5D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James H. Essell, </w:t>
      </w:r>
    </w:p>
    <w:p w14:paraId="6495B1B0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Thomas J. Martin, </w:t>
      </w:r>
    </w:p>
    <w:p w14:paraId="5DCE86DA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John Salinas, </w:t>
      </w:r>
    </w:p>
    <w:p w14:paraId="571831D6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James M. Thompson, </w:t>
      </w:r>
    </w:p>
    <w:p w14:paraId="563CB402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Vernon C. Smith</w:t>
      </w:r>
    </w:p>
    <w:p w14:paraId="71D2A5B0" w14:textId="77777777" w:rsidR="00C55AF4" w:rsidRPr="00C55AF4" w:rsidRDefault="00C55AF4" w:rsidP="001B6009">
      <w:pPr>
        <w:numPr>
          <w:ilvl w:val="1"/>
          <w:numId w:val="5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"http://www.sciencedirect.com/science/article/pii/105307709390161D"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92B3F88" w14:textId="77777777" w:rsidR="00C55AF4" w:rsidRPr="00C55AF4" w:rsidRDefault="00C55AF4" w:rsidP="001B6009">
      <w:pPr>
        <w:numPr>
          <w:ilvl w:val="0"/>
          <w:numId w:val="5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25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Hemochromatosis and alcoholic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</w:t>
        </w:r>
      </w:hyperlink>
    </w:p>
    <w:p w14:paraId="4B312224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6F7A1D6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Alcohol, </w:t>
      </w:r>
    </w:p>
    <w:p w14:paraId="550851A7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30, Issue 2, </w:t>
      </w:r>
    </w:p>
    <w:p w14:paraId="3B315560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2003, </w:t>
      </w:r>
    </w:p>
    <w:p w14:paraId="6EA51851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131-136</w:t>
      </w:r>
    </w:p>
    <w:p w14:paraId="4EA2D077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Linda M Fletcher, </w:t>
      </w:r>
    </w:p>
    <w:p w14:paraId="57243494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Lawrie W Powell</w:t>
      </w:r>
    </w:p>
    <w:p w14:paraId="2301F952" w14:textId="77777777" w:rsidR="00C55AF4" w:rsidRPr="00C55AF4" w:rsidRDefault="00C55AF4" w:rsidP="001B6009">
      <w:pPr>
        <w:numPr>
          <w:ilvl w:val="1"/>
          <w:numId w:val="5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"http://www.sciencedirect.com/science/article/pii/S0741832903001289"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DC67351" w14:textId="77777777" w:rsidR="00C55AF4" w:rsidRPr="00C55AF4" w:rsidRDefault="00C55AF4" w:rsidP="001B6009">
      <w:pPr>
        <w:numPr>
          <w:ilvl w:val="0"/>
          <w:numId w:val="5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26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Thromboelastometry-guided administration of fibrinogen concentrate for the treatment of excessive intraoperative bleeding in thoracoabdominal aortic aneurysm surgery</w:t>
        </w:r>
      </w:hyperlink>
    </w:p>
    <w:p w14:paraId="6142AA90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archive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559642BC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08AF9C5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The Journal of Thoracic and Cardiovascular Surgery, </w:t>
      </w:r>
    </w:p>
    <w:p w14:paraId="6E9CBB60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138, Issue 3, </w:t>
      </w:r>
    </w:p>
    <w:p w14:paraId="0DCD56A7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2009, </w:t>
      </w:r>
    </w:p>
    <w:p w14:paraId="1981FE97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694-702</w:t>
      </w:r>
    </w:p>
    <w:p w14:paraId="2B10A9FE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Niels Rahe-Meyer, </w:t>
      </w:r>
    </w:p>
    <w:p w14:paraId="39564586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Cristina Solomon, </w:t>
      </w:r>
    </w:p>
    <w:p w14:paraId="3DB5EDC3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Michael Winterhalter, </w:t>
      </w:r>
    </w:p>
    <w:p w14:paraId="076F21A4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Siegfried Piepenbrock, </w:t>
      </w:r>
    </w:p>
    <w:p w14:paraId="4D6A5536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Maximilian Pichlmaier</w:t>
      </w:r>
    </w:p>
    <w:p w14:paraId="0353E125" w14:textId="77777777" w:rsidR="00C55AF4" w:rsidRPr="00C55AF4" w:rsidRDefault="00C55AF4" w:rsidP="001B6009">
      <w:pPr>
        <w:numPr>
          <w:ilvl w:val="1"/>
          <w:numId w:val="5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"http://www.sciencedirect.com/science/article/pii/S002252230900350X/pdfft?md5=7b6a3db29b88590bee12712b91375822&amp;pid=1-s2.0-S002252230900350X-main.pdf"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(225 KB)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3F10AD4" w14:textId="77777777" w:rsidR="00C55AF4" w:rsidRPr="00C55AF4" w:rsidRDefault="00C55AF4" w:rsidP="001B6009">
      <w:pPr>
        <w:numPr>
          <w:ilvl w:val="0"/>
          <w:numId w:val="5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27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Recombinant α-interferon treatment of non-A, non-B (type C) hepatitis: review of studies and recommendations for treatment</w:t>
        </w:r>
      </w:hyperlink>
    </w:p>
    <w:p w14:paraId="11393E50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C183EA1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29278FD7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11, Supplement 1, </w:t>
      </w:r>
    </w:p>
    <w:p w14:paraId="6DC5ED6A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1990, </w:t>
      </w:r>
    </w:p>
    <w:p w14:paraId="5D31F231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s72-s77</w:t>
      </w:r>
    </w:p>
    <w:p w14:paraId="60253736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G.L. Davis</w:t>
      </w:r>
    </w:p>
    <w:p w14:paraId="0EC404A9" w14:textId="77777777" w:rsidR="00C55AF4" w:rsidRPr="00C55AF4" w:rsidRDefault="00C55AF4" w:rsidP="001B6009">
      <w:pPr>
        <w:numPr>
          <w:ilvl w:val="1"/>
          <w:numId w:val="5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"http://www.sciencedirect.com/science/article/pii/016882789090168Q"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0F38C68" w14:textId="77777777" w:rsidR="00C55AF4" w:rsidRPr="00C55AF4" w:rsidRDefault="00C55AF4" w:rsidP="001B6009">
      <w:pPr>
        <w:numPr>
          <w:ilvl w:val="0"/>
          <w:numId w:val="5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28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Comparative effects of an erythrocyte enriched synthetic replenisher and whole blood on streptokinase activity in the isolated perfused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</w:hyperlink>
    </w:p>
    <w:p w14:paraId="6A5E306B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A747361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Thrombosis Research, </w:t>
      </w:r>
    </w:p>
    <w:p w14:paraId="207B2968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14, Issue 1, </w:t>
      </w:r>
    </w:p>
    <w:p w14:paraId="2FF0341A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1979, </w:t>
      </w:r>
    </w:p>
    <w:p w14:paraId="2D0BA190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125-130</w:t>
      </w:r>
    </w:p>
    <w:p w14:paraId="3241DC2B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R. Losito, </w:t>
      </w:r>
    </w:p>
    <w:p w14:paraId="23A822B5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H. Gattiker, </w:t>
      </w:r>
    </w:p>
    <w:p w14:paraId="04483F5E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E. Lemieux, </w:t>
      </w:r>
    </w:p>
    <w:p w14:paraId="62B3A2CF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B. Longpré</w:t>
      </w:r>
    </w:p>
    <w:p w14:paraId="2079B8BE" w14:textId="77777777" w:rsidR="00C55AF4" w:rsidRPr="00C55AF4" w:rsidRDefault="00C55AF4" w:rsidP="001B6009">
      <w:pPr>
        <w:numPr>
          <w:ilvl w:val="1"/>
          <w:numId w:val="5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"http://www.sciencedirect.com/science/article/pii/0049384879900318"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8B106D2" w14:textId="77777777" w:rsidR="00C55AF4" w:rsidRPr="00C55AF4" w:rsidRDefault="00C55AF4" w:rsidP="001B6009">
      <w:pPr>
        <w:numPr>
          <w:ilvl w:val="0"/>
          <w:numId w:val="5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29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Human hepatocytes express the gene for type 1 plasminogen activator-inhibitor (PAI-1) in vivo</w:t>
        </w:r>
      </w:hyperlink>
    </w:p>
    <w:p w14:paraId="3A5F902A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F2A680E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Fibrinolysis, </w:t>
      </w:r>
    </w:p>
    <w:p w14:paraId="18E6E842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9, Issue 1, </w:t>
      </w:r>
    </w:p>
    <w:p w14:paraId="6D68F986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1995, </w:t>
      </w:r>
    </w:p>
    <w:p w14:paraId="6F3989CE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9-15</w:t>
      </w:r>
    </w:p>
    <w:p w14:paraId="0D68950E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A.J. Thornton, </w:t>
      </w:r>
    </w:p>
    <w:p w14:paraId="002AFF40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T.D. Gelehrter</w:t>
      </w:r>
    </w:p>
    <w:p w14:paraId="0C8EE078" w14:textId="77777777" w:rsidR="00C55AF4" w:rsidRPr="00C55AF4" w:rsidRDefault="00C55AF4" w:rsidP="001B6009">
      <w:pPr>
        <w:numPr>
          <w:ilvl w:val="1"/>
          <w:numId w:val="5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"http://www.sciencedirect.com/science/article/pii/S0268949908800410"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0460122" w14:textId="77777777" w:rsidR="00C55AF4" w:rsidRPr="00C55AF4" w:rsidRDefault="00C55AF4" w:rsidP="001B6009">
      <w:pPr>
        <w:numPr>
          <w:ilvl w:val="0"/>
          <w:numId w:val="5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30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Prognostic indicators of successful endoscopic sclerotherapy for prevention of rebleeding from oesophageal varices in cirrhosis: a long-term cohort study</w:t>
        </w:r>
      </w:hyperlink>
    </w:p>
    <w:p w14:paraId="78A65DA4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1634781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Disease, </w:t>
      </w:r>
    </w:p>
    <w:p w14:paraId="78BADB21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32, Issue 9, </w:t>
      </w:r>
    </w:p>
    <w:p w14:paraId="337574D4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2000, </w:t>
      </w:r>
    </w:p>
    <w:p w14:paraId="3C0FBBF6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782-791</w:t>
      </w:r>
    </w:p>
    <w:p w14:paraId="42AAA921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S. Madonia, </w:t>
      </w:r>
    </w:p>
    <w:p w14:paraId="28272BE2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G. D'Amico, </w:t>
      </w:r>
    </w:p>
    <w:p w14:paraId="01CB4F3A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M. Traina, </w:t>
      </w:r>
    </w:p>
    <w:p w14:paraId="6FAB1A8A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G. Gatto, </w:t>
      </w:r>
    </w:p>
    <w:p w14:paraId="1226225D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L. Pagliaro</w:t>
      </w:r>
    </w:p>
    <w:p w14:paraId="5C010880" w14:textId="77777777" w:rsidR="00C55AF4" w:rsidRPr="00C55AF4" w:rsidRDefault="00C55AF4" w:rsidP="001B6009">
      <w:pPr>
        <w:numPr>
          <w:ilvl w:val="1"/>
          <w:numId w:val="5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"http://www.sciencedirect.com/science/article/pii/S1590865800803564"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EAFF19D" w14:textId="77777777" w:rsidR="00C55AF4" w:rsidRPr="00C55AF4" w:rsidRDefault="00C55AF4" w:rsidP="001B6009">
      <w:pPr>
        <w:numPr>
          <w:ilvl w:val="0"/>
          <w:numId w:val="5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31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Mycophenolate mofetil (RS-61443): Mechanisms of action and effects in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</w:hyperlink>
    </w:p>
    <w:p w14:paraId="2ED4E915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8FE8453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Transplantation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Reviews, </w:t>
      </w:r>
    </w:p>
    <w:p w14:paraId="172738C0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7, Issue 3, </w:t>
      </w:r>
    </w:p>
    <w:p w14:paraId="56B8D3FF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July 1993, </w:t>
      </w:r>
    </w:p>
    <w:p w14:paraId="0BA9CAF6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129-139</w:t>
      </w:r>
    </w:p>
    <w:p w14:paraId="0BDBF35F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Anthony C. Allison, </w:t>
      </w:r>
    </w:p>
    <w:p w14:paraId="1014393D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Elsie M. Eugui, </w:t>
      </w:r>
    </w:p>
    <w:p w14:paraId="72E495B3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Hans W. Sollinger</w:t>
      </w:r>
    </w:p>
    <w:p w14:paraId="464FEB3D" w14:textId="77777777" w:rsidR="00C55AF4" w:rsidRPr="00C55AF4" w:rsidRDefault="00C55AF4" w:rsidP="001B6009">
      <w:pPr>
        <w:numPr>
          <w:ilvl w:val="1"/>
          <w:numId w:val="5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"http://www.sciencedirect.com/science/article/pii/S0955470X05800126"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3005CB4" w14:textId="77777777" w:rsidR="00C55AF4" w:rsidRPr="00C55AF4" w:rsidRDefault="00C55AF4" w:rsidP="001B6009">
      <w:pPr>
        <w:numPr>
          <w:ilvl w:val="0"/>
          <w:numId w:val="5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32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Safety of dipyridamole testing in 73,806 patients: The Multicenter Dipyridamole Safety Study</w:t>
        </w:r>
      </w:hyperlink>
    </w:p>
    <w:p w14:paraId="3FF11B31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FACEA51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Nuclear Cardiology, </w:t>
      </w:r>
    </w:p>
    <w:p w14:paraId="47A5E2CB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2, Issue 1, </w:t>
      </w:r>
    </w:p>
    <w:p w14:paraId="41FA5685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January–February 1995, </w:t>
      </w:r>
    </w:p>
    <w:p w14:paraId="3BD5FED0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3-17</w:t>
      </w:r>
    </w:p>
    <w:p w14:paraId="1B9D4AE1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Jean Lette, </w:t>
      </w:r>
    </w:p>
    <w:p w14:paraId="7C4E60FE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James L. Tatum, </w:t>
      </w:r>
    </w:p>
    <w:p w14:paraId="65EBE682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Sheila Fraser, </w:t>
      </w:r>
    </w:p>
    <w:p w14:paraId="25F6FB58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D. Douglas Miller, </w:t>
      </w:r>
    </w:p>
    <w:p w14:paraId="0F152AF3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Multicenter Dipyridamole Safety Study Investigators</w:t>
      </w:r>
    </w:p>
    <w:p w14:paraId="3A1D66CC" w14:textId="77777777" w:rsidR="00C55AF4" w:rsidRPr="00C55AF4" w:rsidRDefault="00C55AF4" w:rsidP="001B6009">
      <w:pPr>
        <w:numPr>
          <w:ilvl w:val="1"/>
          <w:numId w:val="5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"http://www.sciencedirect.com/science/article/pii/S1071358105800030"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4FD74A2" w14:textId="77777777" w:rsidR="00C55AF4" w:rsidRPr="00C55AF4" w:rsidRDefault="00C55AF4" w:rsidP="001B6009">
      <w:pPr>
        <w:numPr>
          <w:ilvl w:val="0"/>
          <w:numId w:val="5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33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Mycophenolate mofetil and its mechanisms of action</w:t>
        </w:r>
      </w:hyperlink>
    </w:p>
    <w:p w14:paraId="5A701A21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9A7556F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Immunopharmacology, </w:t>
      </w:r>
    </w:p>
    <w:p w14:paraId="438536F3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47, Issues 2–3, </w:t>
      </w:r>
    </w:p>
    <w:p w14:paraId="6899E7E2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May 2000, </w:t>
      </w:r>
    </w:p>
    <w:p w14:paraId="7361C09C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85-118</w:t>
      </w:r>
    </w:p>
    <w:p w14:paraId="08271603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Anthony C Allison, </w:t>
      </w:r>
    </w:p>
    <w:p w14:paraId="5E8435F3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Elsie M Eugui</w:t>
      </w:r>
    </w:p>
    <w:p w14:paraId="11168259" w14:textId="77777777" w:rsidR="00C55AF4" w:rsidRPr="00C55AF4" w:rsidRDefault="00C55AF4" w:rsidP="001B6009">
      <w:pPr>
        <w:numPr>
          <w:ilvl w:val="1"/>
          <w:numId w:val="5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"http://www.sciencedirect.com/science/article/pii/S0162310900001880"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793465B" w14:textId="77777777" w:rsidR="00C55AF4" w:rsidRPr="00C55AF4" w:rsidRDefault="00C55AF4" w:rsidP="001B6009">
      <w:pPr>
        <w:numPr>
          <w:ilvl w:val="0"/>
          <w:numId w:val="5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34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Lymphocyte migration and tissue positioning in allograft reciepients: The role played by extracellular matrix proteins</w:t>
        </w:r>
      </w:hyperlink>
    </w:p>
    <w:p w14:paraId="57FEE979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94FADAE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Transplantation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Reviews, </w:t>
      </w:r>
    </w:p>
    <w:p w14:paraId="30C6ED8A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9, Issue 1, </w:t>
      </w:r>
    </w:p>
    <w:p w14:paraId="5A938E3D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1995, </w:t>
      </w:r>
    </w:p>
    <w:p w14:paraId="69C4A275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29-40</w:t>
      </w:r>
    </w:p>
    <w:p w14:paraId="37995CB6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Jerzy W. Kupiec-Weglinski, </w:t>
      </w:r>
    </w:p>
    <w:p w14:paraId="118695C6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Ana J. Coito, </w:t>
      </w:r>
    </w:p>
    <w:p w14:paraId="732C96BB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Andrej Gorski, </w:t>
      </w:r>
    </w:p>
    <w:p w14:paraId="109F80EB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Maria de Sousa</w:t>
      </w:r>
    </w:p>
    <w:p w14:paraId="522169F2" w14:textId="77777777" w:rsidR="00C55AF4" w:rsidRPr="00C55AF4" w:rsidRDefault="00C55AF4" w:rsidP="001B6009">
      <w:pPr>
        <w:numPr>
          <w:ilvl w:val="1"/>
          <w:numId w:val="5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"http://www.sciencedirect.com/science/article/pii/S0955470X9580013X"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6EA5A0E" w14:textId="77777777" w:rsidR="00C55AF4" w:rsidRPr="00C55AF4" w:rsidRDefault="00C55AF4" w:rsidP="001B6009">
      <w:pPr>
        <w:numPr>
          <w:ilvl w:val="0"/>
          <w:numId w:val="5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35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Thromboelastogram fails to predict postoperative hemorrhage in cardiac patients</w:t>
        </w:r>
      </w:hyperlink>
    </w:p>
    <w:p w14:paraId="478DAF91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1951768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The Annals of Thoracic Surgery, </w:t>
      </w:r>
    </w:p>
    <w:p w14:paraId="6FAFC06D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53, Issue 3, </w:t>
      </w:r>
    </w:p>
    <w:p w14:paraId="44761906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March 1992, </w:t>
      </w:r>
    </w:p>
    <w:p w14:paraId="01AAC5BD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435-439</w:t>
      </w:r>
    </w:p>
    <w:p w14:paraId="0F708CE0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Jian-Sheng Wang, </w:t>
      </w:r>
    </w:p>
    <w:p w14:paraId="6BD91D1B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Chung-Yuan Lin, </w:t>
      </w:r>
    </w:p>
    <w:p w14:paraId="033E7A57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Wei-Te Hung, </w:t>
      </w:r>
    </w:p>
    <w:p w14:paraId="0EE813E1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Michael F. O'Connor, </w:t>
      </w:r>
    </w:p>
    <w:p w14:paraId="784F6206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Ming-Wen Yang</w:t>
      </w:r>
    </w:p>
    <w:p w14:paraId="1870755F" w14:textId="77777777" w:rsidR="00C55AF4" w:rsidRPr="00C55AF4" w:rsidRDefault="00C55AF4" w:rsidP="001B6009">
      <w:pPr>
        <w:numPr>
          <w:ilvl w:val="1"/>
          <w:numId w:val="5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"http://www.sciencedirect.com/science/article/pii/0003497592902645"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D537449" w14:textId="77777777" w:rsidR="00C55AF4" w:rsidRPr="00C55AF4" w:rsidRDefault="00C55AF4" w:rsidP="001B6009">
      <w:pPr>
        <w:numPr>
          <w:ilvl w:val="0"/>
          <w:numId w:val="5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36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B-cell lymphoproliferative disorders in solid-organ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patients: Detection of Epstein-Barr virus by in situ hybridization</w:t>
        </w:r>
      </w:hyperlink>
    </w:p>
    <w:p w14:paraId="75A0E5E4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8A03FB5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Human Pathology, </w:t>
      </w:r>
    </w:p>
    <w:p w14:paraId="76B8E189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23, Issue 2, </w:t>
      </w:r>
    </w:p>
    <w:p w14:paraId="2DB13C5B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February 1992, </w:t>
      </w:r>
    </w:p>
    <w:p w14:paraId="03654501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159-163</w:t>
      </w:r>
    </w:p>
    <w:p w14:paraId="5F14F7F3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Laurence C. Berg, </w:t>
      </w:r>
    </w:p>
    <w:p w14:paraId="42791525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Cedith M. Copenhaver, </w:t>
      </w:r>
    </w:p>
    <w:p w14:paraId="3A2D0D8D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Vicki A. Morrison, </w:t>
      </w:r>
    </w:p>
    <w:p w14:paraId="6D6D9D48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Scott A. Gruber, </w:t>
      </w:r>
    </w:p>
    <w:p w14:paraId="2137C2CD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John G. Strickler</w:t>
      </w:r>
    </w:p>
    <w:p w14:paraId="7338FED2" w14:textId="77777777" w:rsidR="00C55AF4" w:rsidRPr="00C55AF4" w:rsidRDefault="00C55AF4" w:rsidP="001B6009">
      <w:pPr>
        <w:numPr>
          <w:ilvl w:val="1"/>
          <w:numId w:val="5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"http://www.sciencedirect.com/science/article/pii/004681779290237W"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C94C203" w14:textId="77777777" w:rsidR="00C55AF4" w:rsidRPr="00C55AF4" w:rsidRDefault="00C55AF4" w:rsidP="001B6009">
      <w:pPr>
        <w:numPr>
          <w:ilvl w:val="0"/>
          <w:numId w:val="5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37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Management approaches to platelet-related microvascular bleeding in cardiothoracic surgery</w:t>
        </w:r>
      </w:hyperlink>
    </w:p>
    <w:p w14:paraId="21E3D385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C36547B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The Annals of Thoracic Surgery, </w:t>
      </w:r>
    </w:p>
    <w:p w14:paraId="0B53D13F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70, Issue 2, Supplement 1, </w:t>
      </w:r>
    </w:p>
    <w:p w14:paraId="298F1A35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2000, </w:t>
      </w:r>
    </w:p>
    <w:p w14:paraId="71ED1F32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s20-s32</w:t>
      </w:r>
    </w:p>
    <w:p w14:paraId="30D2A6FE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George J Despotis, </w:t>
      </w:r>
    </w:p>
    <w:p w14:paraId="1C5D326C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Lawrence T Goodnough</w:t>
      </w:r>
    </w:p>
    <w:p w14:paraId="3E640C09" w14:textId="77777777" w:rsidR="00C55AF4" w:rsidRPr="00C55AF4" w:rsidRDefault="00C55AF4" w:rsidP="001B6009">
      <w:pPr>
        <w:numPr>
          <w:ilvl w:val="1"/>
          <w:numId w:val="5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"http://www.sciencedirect.com/science/article/pii/S0003497500016040"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F2E94F5" w14:textId="77777777" w:rsidR="00C55AF4" w:rsidRPr="00C55AF4" w:rsidRDefault="00C55AF4" w:rsidP="001B6009">
      <w:pPr>
        <w:numPr>
          <w:ilvl w:val="0"/>
          <w:numId w:val="5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38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Differential inhibition of individual human 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cytochromes P-450 by cimetidine</w:t>
        </w:r>
      </w:hyperlink>
    </w:p>
    <w:p w14:paraId="59152CC1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C62D955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173856F7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101, Issue 6, </w:t>
      </w:r>
    </w:p>
    <w:p w14:paraId="676D0756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1991, </w:t>
      </w:r>
    </w:p>
    <w:p w14:paraId="5CBF64A1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1680-1691</w:t>
      </w:r>
    </w:p>
    <w:p w14:paraId="35844E07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Robert G. Knodell, </w:t>
      </w:r>
    </w:p>
    <w:p w14:paraId="2FB23EB5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David G. Browne, </w:t>
      </w:r>
    </w:p>
    <w:p w14:paraId="641C6943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Glenn P. Gwozdz, </w:t>
      </w:r>
    </w:p>
    <w:p w14:paraId="30FF226E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Wiliam R. Brian, </w:t>
      </w:r>
    </w:p>
    <w:p w14:paraId="46D8AFCD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F.Peter Guengerich</w:t>
      </w:r>
    </w:p>
    <w:p w14:paraId="01DD1D26" w14:textId="77777777" w:rsidR="00C55AF4" w:rsidRPr="00C55AF4" w:rsidRDefault="00C55AF4" w:rsidP="001B6009">
      <w:pPr>
        <w:numPr>
          <w:ilvl w:val="1"/>
          <w:numId w:val="5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"http://www.sciencedirect.com/science/article/pii/001650859190408D"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AB3EDD5" w14:textId="77777777" w:rsidR="00C55AF4" w:rsidRPr="00C55AF4" w:rsidRDefault="00C55AF4" w:rsidP="001B6009">
      <w:pPr>
        <w:numPr>
          <w:ilvl w:val="0"/>
          <w:numId w:val="5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39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Weekly treatment of diet/drug-resistant hypercholesterolemia with the heparin-induced extracorporeal low-density lipoprotein precipitation (HELP) system by selective plasma low-density lipoprotein removal</w:t>
        </w:r>
      </w:hyperlink>
    </w:p>
    <w:p w14:paraId="03B7D29C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E176711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The American Journal of Cardiology, </w:t>
      </w:r>
    </w:p>
    <w:p w14:paraId="22D9BA17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71, Issue 10, </w:t>
      </w:r>
    </w:p>
    <w:p w14:paraId="15C4BFB4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1 April 1993, </w:t>
      </w:r>
    </w:p>
    <w:p w14:paraId="37FB0A79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816-822</w:t>
      </w:r>
    </w:p>
    <w:p w14:paraId="34CD92A2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Daniel M. Lane, </w:t>
      </w:r>
    </w:p>
    <w:p w14:paraId="4D7F200D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Walter J. McConathy, </w:t>
      </w:r>
    </w:p>
    <w:p w14:paraId="20FD6C57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L.O. Laughlin, </w:t>
      </w:r>
    </w:p>
    <w:p w14:paraId="35320260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Philip C. Comp, </w:t>
      </w:r>
    </w:p>
    <w:p w14:paraId="5A91DC43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Catharine Dorrier</w:t>
      </w:r>
    </w:p>
    <w:p w14:paraId="28BBE9CE" w14:textId="77777777" w:rsidR="00C55AF4" w:rsidRPr="00C55AF4" w:rsidRDefault="00C55AF4" w:rsidP="001B6009">
      <w:pPr>
        <w:numPr>
          <w:ilvl w:val="1"/>
          <w:numId w:val="5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"http://www.sciencedirect.com/science/article/pii/0002914993908306"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C055A27" w14:textId="77777777" w:rsidR="00C55AF4" w:rsidRPr="00C55AF4" w:rsidRDefault="00C55AF4" w:rsidP="001B6009">
      <w:pPr>
        <w:numPr>
          <w:ilvl w:val="0"/>
          <w:numId w:val="5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40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Disturbo dell’emostasi in pronto soccorso</w:t>
        </w:r>
      </w:hyperlink>
    </w:p>
    <w:p w14:paraId="04606D9A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25961D9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EMC - Urgenze, </w:t>
      </w:r>
    </w:p>
    <w:p w14:paraId="3A0B7E73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14, Issue 1, </w:t>
      </w:r>
    </w:p>
    <w:p w14:paraId="65FED998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2010, </w:t>
      </w:r>
    </w:p>
    <w:p w14:paraId="7CEE8890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1-22</w:t>
      </w:r>
    </w:p>
    <w:p w14:paraId="65F9EF2D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N. Nathan, </w:t>
      </w:r>
    </w:p>
    <w:p w14:paraId="40597CB8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A. Julia</w:t>
      </w:r>
    </w:p>
    <w:p w14:paraId="441283D9" w14:textId="77777777" w:rsidR="00C55AF4" w:rsidRPr="00C55AF4" w:rsidRDefault="00C55AF4" w:rsidP="001B6009">
      <w:pPr>
        <w:numPr>
          <w:ilvl w:val="1"/>
          <w:numId w:val="5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"http://www.sciencedirect.com/science/article/pii/S1286934110700107"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558EFFB" w14:textId="77777777" w:rsidR="00C55AF4" w:rsidRPr="00C55AF4" w:rsidRDefault="00C55AF4" w:rsidP="001B6009">
      <w:pPr>
        <w:numPr>
          <w:ilvl w:val="0"/>
          <w:numId w:val="5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41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Haemostyptic preparations on the basis of collagen alone and as fixed combination with fibrin glue</w:t>
        </w:r>
      </w:hyperlink>
    </w:p>
    <w:p w14:paraId="0FFB22FD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079FD3B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Materials, </w:t>
      </w:r>
    </w:p>
    <w:p w14:paraId="52F4988C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9, Issues 3–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4</w:t>
      </w: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, </w:t>
      </w:r>
    </w:p>
    <w:p w14:paraId="0C8D2414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1992, </w:t>
      </w:r>
    </w:p>
    <w:p w14:paraId="1DADD85A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169-177</w:t>
      </w:r>
    </w:p>
    <w:p w14:paraId="3151BA4E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Ulrich Schiele, </w:t>
      </w:r>
    </w:p>
    <w:p w14:paraId="2765125C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Günter Kuntz, </w:t>
      </w:r>
    </w:p>
    <w:p w14:paraId="6B7E2CF5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Anita Riegler</w:t>
      </w:r>
    </w:p>
    <w:p w14:paraId="628FB587" w14:textId="77777777" w:rsidR="00C55AF4" w:rsidRPr="00C55AF4" w:rsidRDefault="00C55AF4" w:rsidP="001B6009">
      <w:pPr>
        <w:numPr>
          <w:ilvl w:val="1"/>
          <w:numId w:val="5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"http://www.sciencedirect.com/science/article/pii/026766059290097D"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E33E611" w14:textId="77777777" w:rsidR="00C55AF4" w:rsidRPr="00C55AF4" w:rsidRDefault="00C55AF4" w:rsidP="001B6009">
      <w:pPr>
        <w:numPr>
          <w:ilvl w:val="0"/>
          <w:numId w:val="5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42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Secondary osteoporosis</w:t>
        </w:r>
      </w:hyperlink>
    </w:p>
    <w:p w14:paraId="680DF4D6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A76ADB3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Baillière's Clinical Endocrinology and Metabolism, </w:t>
      </w:r>
    </w:p>
    <w:p w14:paraId="35F2A4D0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11, Issue 1, </w:t>
      </w:r>
    </w:p>
    <w:p w14:paraId="38A991E9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1997, </w:t>
      </w:r>
    </w:p>
    <w:p w14:paraId="5C4F6305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83-99</w:t>
      </w:r>
    </w:p>
    <w:p w14:paraId="6C96ACAD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David M. Reid, </w:t>
      </w:r>
    </w:p>
    <w:p w14:paraId="6B6B5E55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John Harvie</w:t>
      </w:r>
    </w:p>
    <w:p w14:paraId="110EDBE4" w14:textId="77777777" w:rsidR="00C55AF4" w:rsidRPr="00C55AF4" w:rsidRDefault="00C55AF4" w:rsidP="001B6009">
      <w:pPr>
        <w:numPr>
          <w:ilvl w:val="1"/>
          <w:numId w:val="5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"http://www.sciencedirect.com/science/article/pii/S0950351X97805216"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2167ACC" w14:textId="77777777" w:rsidR="00C55AF4" w:rsidRPr="00C55AF4" w:rsidRDefault="00C55AF4" w:rsidP="001B6009">
      <w:pPr>
        <w:numPr>
          <w:ilvl w:val="0"/>
          <w:numId w:val="5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43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Emerging and underrecognized respiratory infections in children</w:t>
        </w:r>
      </w:hyperlink>
    </w:p>
    <w:p w14:paraId="337183BB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4D76971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Seminars in Pediatric Infectious Diseases, </w:t>
      </w:r>
    </w:p>
    <w:p w14:paraId="76F4C99F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6, Issue 3, </w:t>
      </w:r>
    </w:p>
    <w:p w14:paraId="27E7D418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July 1995, </w:t>
      </w:r>
    </w:p>
    <w:p w14:paraId="03C075F6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201-208</w:t>
      </w:r>
    </w:p>
    <w:p w14:paraId="097A1EA9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Jay C. Butler</w:t>
      </w:r>
    </w:p>
    <w:p w14:paraId="2CF6E707" w14:textId="77777777" w:rsidR="00C55AF4" w:rsidRPr="00C55AF4" w:rsidRDefault="00C55AF4" w:rsidP="001B6009">
      <w:pPr>
        <w:numPr>
          <w:ilvl w:val="1"/>
          <w:numId w:val="5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"http://www.sciencedirect.com/science/article/pii/S1045187005800482"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709C2C6" w14:textId="77777777" w:rsidR="00C55AF4" w:rsidRPr="00C55AF4" w:rsidRDefault="00C55AF4" w:rsidP="001B6009">
      <w:pPr>
        <w:numPr>
          <w:ilvl w:val="0"/>
          <w:numId w:val="5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44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Thérapeutique des mycoses profondes (à l'exception des aspergilloses et des fusarioses)</w:t>
        </w:r>
      </w:hyperlink>
    </w:p>
    <w:p w14:paraId="6C81E77D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E9AA424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Revue Française des Laboratoires, </w:t>
      </w:r>
    </w:p>
    <w:p w14:paraId="1D97CB21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2001, Issue 332, </w:t>
      </w:r>
    </w:p>
    <w:p w14:paraId="6358607E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2001, </w:t>
      </w:r>
    </w:p>
    <w:p w14:paraId="507AA1C2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23-30</w:t>
      </w:r>
    </w:p>
    <w:p w14:paraId="0B9C5D1B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Sophie Léautez, </w:t>
      </w:r>
    </w:p>
    <w:p w14:paraId="08AC8F2E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François Raffi</w:t>
      </w:r>
    </w:p>
    <w:p w14:paraId="5EFD9E4B" w14:textId="77777777" w:rsidR="00C55AF4" w:rsidRPr="00C55AF4" w:rsidRDefault="00C55AF4" w:rsidP="001B6009">
      <w:pPr>
        <w:numPr>
          <w:ilvl w:val="1"/>
          <w:numId w:val="5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"http://www.sciencedirect.com/science/article/pii/S0338989801801244"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2AE8122" w14:textId="77777777" w:rsidR="00C55AF4" w:rsidRPr="00C55AF4" w:rsidRDefault="00C55AF4" w:rsidP="001B6009">
      <w:pPr>
        <w:numPr>
          <w:ilvl w:val="0"/>
          <w:numId w:val="5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45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Enzymes as agents for the treatment of disease</w:t>
        </w:r>
      </w:hyperlink>
    </w:p>
    <w:p w14:paraId="3B9CBFAE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772573F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 Chimica Acta, </w:t>
      </w:r>
    </w:p>
    <w:p w14:paraId="4889C7FB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206, Issues 1–2, </w:t>
      </w:r>
    </w:p>
    <w:p w14:paraId="68C9B595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13 March 1992, </w:t>
      </w:r>
    </w:p>
    <w:p w14:paraId="1D480752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45-76</w:t>
      </w:r>
    </w:p>
    <w:p w14:paraId="6F4DA7BB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David M. Goldberg</w:t>
      </w:r>
    </w:p>
    <w:p w14:paraId="1128B410" w14:textId="77777777" w:rsidR="00C55AF4" w:rsidRPr="00C55AF4" w:rsidRDefault="00C55AF4" w:rsidP="001B6009">
      <w:pPr>
        <w:numPr>
          <w:ilvl w:val="1"/>
          <w:numId w:val="5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"http://www.sciencedirect.com/science/article/pii/000989819290007D"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190787E" w14:textId="77777777" w:rsidR="00C55AF4" w:rsidRPr="00C55AF4" w:rsidRDefault="00C55AF4" w:rsidP="001B6009">
      <w:pPr>
        <w:numPr>
          <w:ilvl w:val="0"/>
          <w:numId w:val="5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46" w:history="1">
        <w:r w:rsidRPr="00C55AF4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Optimal Management of Bleeding and Transfusion in Patients Undergoing Cardiac Surgery</w:t>
        </w:r>
      </w:hyperlink>
    </w:p>
    <w:p w14:paraId="7E6B59D4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76214F8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Seminars in Thoracic and Cardiovascular Surgery, </w:t>
      </w:r>
    </w:p>
    <w:p w14:paraId="08CB7126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11, Issue 2, </w:t>
      </w:r>
    </w:p>
    <w:p w14:paraId="7FC06670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1999, </w:t>
      </w:r>
    </w:p>
    <w:p w14:paraId="1326DA44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84-104</w:t>
      </w:r>
    </w:p>
    <w:p w14:paraId="549014AE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George J. Despotis, </w:t>
      </w:r>
    </w:p>
    <w:p w14:paraId="367636F8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Nikolaos J. Skubas, </w:t>
      </w:r>
    </w:p>
    <w:p w14:paraId="7027A72D" w14:textId="77777777" w:rsidR="00C55AF4" w:rsidRPr="00C55AF4" w:rsidRDefault="00C55AF4" w:rsidP="001B6009">
      <w:pPr>
        <w:numPr>
          <w:ilvl w:val="1"/>
          <w:numId w:val="5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Lawrence Tim Goodnough</w:t>
      </w:r>
    </w:p>
    <w:p w14:paraId="3C455672" w14:textId="77777777" w:rsidR="00C55AF4" w:rsidRPr="00C55AF4" w:rsidRDefault="00C55AF4" w:rsidP="001B6009">
      <w:pPr>
        <w:numPr>
          <w:ilvl w:val="1"/>
          <w:numId w:val="5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"http://www.sciencedirect.com/science/article/pii/S104306799970002X" \t "_blank" </w:instrTex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C55AF4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B1218DF" w14:textId="77777777" w:rsidR="00C55AF4" w:rsidRPr="00C55AF4" w:rsidRDefault="00C55AF4" w:rsidP="001B6009">
      <w:pPr>
        <w:numPr>
          <w:ilvl w:val="0"/>
          <w:numId w:val="58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hyperlink r:id="rId347" w:history="1">
        <w:r w:rsidRPr="00C55AF4">
          <w:rPr>
            <w:rFonts w:ascii="Times" w:eastAsia="Times New Roman" w:hAnsi="Times" w:cs="Times New Roman"/>
            <w:color w:val="007398"/>
            <w:sz w:val="20"/>
            <w:szCs w:val="20"/>
            <w:u w:val="single"/>
            <w:lang w:val="en-CA"/>
          </w:rPr>
          <w:t>25</w:t>
        </w:r>
      </w:hyperlink>
    </w:p>
    <w:p w14:paraId="10510B77" w14:textId="77777777" w:rsidR="00C55AF4" w:rsidRPr="00C55AF4" w:rsidRDefault="00C55AF4" w:rsidP="001B6009">
      <w:pPr>
        <w:numPr>
          <w:ilvl w:val="0"/>
          <w:numId w:val="58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hyperlink r:id="rId348" w:history="1">
        <w:r w:rsidRPr="00C55AF4">
          <w:rPr>
            <w:rFonts w:ascii="Times" w:eastAsia="Times New Roman" w:hAnsi="Times" w:cs="Times New Roman"/>
            <w:color w:val="007398"/>
            <w:sz w:val="20"/>
            <w:szCs w:val="20"/>
            <w:u w:val="single"/>
            <w:lang w:val="en-CA"/>
          </w:rPr>
          <w:t>50</w:t>
        </w:r>
      </w:hyperlink>
    </w:p>
    <w:p w14:paraId="10318FA7" w14:textId="77777777" w:rsidR="00C55AF4" w:rsidRPr="00C55AF4" w:rsidRDefault="00C55AF4" w:rsidP="001B6009">
      <w:pPr>
        <w:numPr>
          <w:ilvl w:val="0"/>
          <w:numId w:val="58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>100</w:t>
      </w:r>
    </w:p>
    <w:p w14:paraId="5860AEB7" w14:textId="77777777" w:rsidR="00C55AF4" w:rsidRPr="00C55AF4" w:rsidRDefault="00C55AF4" w:rsidP="001B6009">
      <w:pPr>
        <w:numPr>
          <w:ilvl w:val="0"/>
          <w:numId w:val="5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hyperlink r:id="rId349" w:history="1">
        <w:r w:rsidRPr="00C55AF4">
          <w:rPr>
            <w:rFonts w:ascii="Times" w:eastAsia="Times New Roman" w:hAnsi="Times" w:cs="Times New Roman"/>
            <w:color w:val="007398"/>
            <w:sz w:val="20"/>
            <w:szCs w:val="20"/>
            <w:u w:val="single"/>
            <w:lang w:val="en-CA"/>
          </w:rPr>
          <w:t>previous</w:t>
        </w:r>
      </w:hyperlink>
    </w:p>
    <w:p w14:paraId="101B9367" w14:textId="77777777" w:rsidR="00C55AF4" w:rsidRPr="00C55AF4" w:rsidRDefault="00C55AF4" w:rsidP="001B6009">
      <w:pPr>
        <w:numPr>
          <w:ilvl w:val="0"/>
          <w:numId w:val="5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C55AF4">
        <w:rPr>
          <w:rFonts w:ascii="Times" w:eastAsia="Times New Roman" w:hAnsi="Times" w:cs="Times New Roman"/>
          <w:sz w:val="20"/>
          <w:szCs w:val="20"/>
          <w:lang w:val="en-CA"/>
        </w:rPr>
        <w:t>Page 2 of 2</w:t>
      </w:r>
    </w:p>
    <w:p w14:paraId="0CF27FA2" w14:textId="77777777" w:rsidR="00C55AF4" w:rsidRPr="00C55AF4" w:rsidRDefault="00C55AF4" w:rsidP="00C55AF4">
      <w:pPr>
        <w:shd w:val="clear" w:color="auto" w:fill="FFFFFF"/>
        <w:rPr>
          <w:rFonts w:ascii="Times" w:eastAsia="Times New Roman" w:hAnsi="Times" w:cs="Times New Roman"/>
          <w:sz w:val="21"/>
          <w:szCs w:val="21"/>
          <w:lang w:val="en-CA"/>
        </w:rPr>
      </w:pPr>
      <w:hyperlink r:id="rId350" w:history="1">
        <w:r w:rsidRPr="00C55AF4">
          <w:rPr>
            <w:rFonts w:ascii="Times" w:eastAsia="Times New Roman" w:hAnsi="Times" w:cs="Times New Roman"/>
            <w:color w:val="505050"/>
            <w:sz w:val="21"/>
            <w:szCs w:val="21"/>
            <w:u w:val="single"/>
            <w:lang w:val="en-CA"/>
          </w:rPr>
          <w:t>Feedback</w:t>
        </w:r>
      </w:hyperlink>
    </w:p>
    <w:p w14:paraId="4E171995" w14:textId="77777777" w:rsidR="00C55AF4" w:rsidRPr="00C55AF4" w:rsidRDefault="00C55AF4" w:rsidP="00C55AF4">
      <w:pPr>
        <w:shd w:val="clear" w:color="auto" w:fill="FFFFFF"/>
        <w:spacing w:line="330" w:lineRule="atLeast"/>
        <w:textAlignment w:val="top"/>
        <w:rPr>
          <w:rFonts w:ascii="Arial" w:eastAsia="Times New Roman" w:hAnsi="Arial" w:cs="Arial"/>
          <w:color w:val="505050"/>
          <w:sz w:val="20"/>
          <w:szCs w:val="20"/>
          <w:lang w:val="en-CA"/>
        </w:rPr>
      </w:pP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"http://www.elsevier.com/solutions/sciencedirect" \t "_blank" </w:instrText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C55AF4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About ScienceDirect</w:t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"http://www.sciencedirect.com/science/activateaccess" \t "_blank" </w:instrText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C55AF4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Remote access</w:t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"http://www.sciencedirect.com/science?_ob=ShoppingCartURL&amp;_method=display&amp;_zone=TopNavBar&amp;_origin=srp&amp;md5=e5857d1631c4b1f612897ed029064507" \t "_blank" </w:instrText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C55AF4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Shopping cart</w:t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"https://service.elsevier.com/app/contact/supporthub/sciencedirect/" \t "_blank" </w:instrText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C55AF4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Contact and support</w:t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"https://www.elsevier.com/legal/elsevier-website-terms-and-conditions" \t "_blank" </w:instrText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C55AF4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Terms and conditions</w:t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"http://www.elsevier.com/legal/privacy-policy" \t "_blank" </w:instrText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C55AF4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Privacy policy</w:t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</w:p>
    <w:p w14:paraId="673D37A7" w14:textId="77777777" w:rsidR="00C55AF4" w:rsidRPr="00C55AF4" w:rsidRDefault="00C55AF4" w:rsidP="00C55AF4">
      <w:pPr>
        <w:shd w:val="clear" w:color="auto" w:fill="FFFFFF"/>
        <w:spacing w:line="330" w:lineRule="atLeast"/>
        <w:textAlignment w:val="top"/>
        <w:rPr>
          <w:rFonts w:ascii="Arial" w:eastAsia="Times New Roman" w:hAnsi="Arial" w:cs="Arial"/>
          <w:color w:val="505050"/>
          <w:sz w:val="20"/>
          <w:szCs w:val="20"/>
          <w:lang w:val="en-CA"/>
        </w:rPr>
      </w:pP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  <w:t>Cookies are used by this site. For more information, visit the </w:t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"https://www.elsevier.com/solutions/sciencedirect/support/cookies" \t "_blank" </w:instrText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C55AF4">
        <w:rPr>
          <w:rFonts w:ascii="Arial" w:eastAsia="Times New Roman" w:hAnsi="Arial" w:cs="Arial"/>
          <w:color w:val="007398"/>
          <w:sz w:val="20"/>
          <w:szCs w:val="20"/>
          <w:u w:val="single"/>
          <w:lang w:val="en-CA"/>
        </w:rPr>
        <w:t>cookies page</w:t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  <w:t>.</w:t>
      </w:r>
    </w:p>
    <w:p w14:paraId="328CE94C" w14:textId="77777777" w:rsidR="00C55AF4" w:rsidRPr="00C55AF4" w:rsidRDefault="00C55AF4" w:rsidP="00C55AF4">
      <w:pPr>
        <w:shd w:val="clear" w:color="auto" w:fill="FFFFFF"/>
        <w:spacing w:line="330" w:lineRule="atLeast"/>
        <w:textAlignment w:val="top"/>
        <w:rPr>
          <w:rFonts w:ascii="Arial" w:eastAsia="Times New Roman" w:hAnsi="Arial" w:cs="Arial"/>
          <w:color w:val="505050"/>
          <w:sz w:val="20"/>
          <w:szCs w:val="20"/>
          <w:lang w:val="en-CA"/>
        </w:rPr>
      </w:pPr>
      <w:r w:rsidRPr="00C55AF4">
        <w:rPr>
          <w:rFonts w:ascii="Arial" w:eastAsia="Times New Roman" w:hAnsi="Arial" w:cs="Arial"/>
          <w:color w:val="505050"/>
          <w:sz w:val="20"/>
          <w:szCs w:val="20"/>
          <w:lang w:val="en-CA"/>
        </w:rPr>
        <w:t>Copyright © 2017 Elsevier B.V. or its licensors or contributors. ScienceDirect ® is a registered trademark of Elsevier B.V.</w:t>
      </w:r>
    </w:p>
    <w:p w14:paraId="62DEC41A" w14:textId="77777777" w:rsidR="00C55AF4" w:rsidRPr="00C55AF4" w:rsidRDefault="00C55AF4" w:rsidP="00C55AF4">
      <w:pPr>
        <w:shd w:val="clear" w:color="auto" w:fill="FFFFFF"/>
        <w:jc w:val="right"/>
        <w:textAlignment w:val="bottom"/>
        <w:rPr>
          <w:rFonts w:ascii="Arial" w:eastAsia="Times New Roman" w:hAnsi="Arial" w:cs="Arial"/>
          <w:color w:val="505050"/>
          <w:sz w:val="21"/>
          <w:szCs w:val="21"/>
          <w:lang w:val="en-CA"/>
        </w:rPr>
      </w:pPr>
      <w:r w:rsidRPr="00C55AF4">
        <w:rPr>
          <w:rFonts w:ascii="Arial" w:eastAsia="Times New Roman" w:hAnsi="Arial" w:cs="Arial"/>
          <w:color w:val="505050"/>
          <w:sz w:val="21"/>
          <w:szCs w:val="21"/>
          <w:lang w:val="en-CA"/>
        </w:rPr>
        <w:fldChar w:fldCharType="begin"/>
      </w:r>
      <w:r w:rsidRPr="00C55AF4">
        <w:rPr>
          <w:rFonts w:ascii="Arial" w:eastAsia="Times New Roman" w:hAnsi="Arial" w:cs="Arial"/>
          <w:color w:val="505050"/>
          <w:sz w:val="21"/>
          <w:szCs w:val="21"/>
          <w:lang w:val="en-CA"/>
        </w:rPr>
        <w:instrText xml:space="preserve"> HYPERLINK "http://www.relx.com/" \t "_blank" </w:instrText>
      </w:r>
      <w:r w:rsidRPr="00C55AF4">
        <w:rPr>
          <w:rFonts w:ascii="Arial" w:eastAsia="Times New Roman" w:hAnsi="Arial" w:cs="Arial"/>
          <w:color w:val="505050"/>
          <w:sz w:val="21"/>
          <w:szCs w:val="21"/>
          <w:lang w:val="en-CA"/>
        </w:rPr>
      </w:r>
      <w:r w:rsidRPr="00C55AF4">
        <w:rPr>
          <w:rFonts w:ascii="Arial" w:eastAsia="Times New Roman" w:hAnsi="Arial" w:cs="Arial"/>
          <w:color w:val="505050"/>
          <w:sz w:val="21"/>
          <w:szCs w:val="21"/>
          <w:lang w:val="en-CA"/>
        </w:rPr>
        <w:fldChar w:fldCharType="separate"/>
      </w:r>
      <w:r w:rsidRPr="00C55AF4">
        <w:rPr>
          <w:rFonts w:ascii="Arial" w:eastAsia="Times New Roman" w:hAnsi="Arial" w:cs="Arial"/>
          <w:color w:val="0000FF"/>
          <w:sz w:val="21"/>
          <w:szCs w:val="21"/>
          <w:u w:val="single"/>
          <w:lang w:val="en-CA"/>
        </w:rPr>
        <w:br/>
      </w:r>
      <w:r w:rsidRPr="00C55AF4">
        <w:rPr>
          <w:rFonts w:ascii="Arial" w:eastAsia="Times New Roman" w:hAnsi="Arial" w:cs="Arial"/>
          <w:color w:val="505050"/>
          <w:sz w:val="21"/>
          <w:szCs w:val="21"/>
          <w:lang w:val="en-CA"/>
        </w:rPr>
        <w:fldChar w:fldCharType="end"/>
      </w:r>
    </w:p>
    <w:p w14:paraId="1715FBD4" w14:textId="77777777" w:rsidR="00C55AF4" w:rsidRDefault="00C55AF4"/>
    <w:p w14:paraId="416ABA73" w14:textId="77777777" w:rsidR="00C55AF4" w:rsidRDefault="00C55AF4"/>
    <w:p w14:paraId="367F9DBA" w14:textId="77777777" w:rsidR="00C55AF4" w:rsidRDefault="00C55AF4"/>
    <w:p w14:paraId="58D2BB24" w14:textId="77777777" w:rsidR="00C55AF4" w:rsidRDefault="00C55AF4"/>
    <w:p w14:paraId="2762345D" w14:textId="77777777" w:rsidR="00487307" w:rsidRDefault="00487307">
      <w:r>
        <w:t>Transient elastography</w:t>
      </w:r>
    </w:p>
    <w:p w14:paraId="7D7F96EB" w14:textId="77777777" w:rsidR="00487307" w:rsidRDefault="00487307"/>
    <w:p w14:paraId="22CDABFC" w14:textId="77777777" w:rsidR="00487307" w:rsidRPr="00487307" w:rsidRDefault="00487307" w:rsidP="00487307">
      <w:pPr>
        <w:rPr>
          <w:rFonts w:ascii="Times" w:eastAsia="Times New Roman" w:hAnsi="Times" w:cs="Times New Roman"/>
          <w:sz w:val="20"/>
          <w:szCs w:val="20"/>
          <w:lang w:val="en-CA"/>
        </w:rPr>
      </w:pPr>
      <w:hyperlink r:id="rId351" w:anchor="main_content" w:tooltip="Skip to Main content" w:history="1">
        <w:r w:rsidRPr="00487307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shd w:val="clear" w:color="auto" w:fill="FFFFFF"/>
            <w:lang w:val="en-CA"/>
          </w:rPr>
          <w:t>Skip to Main content</w:t>
        </w:r>
      </w:hyperlink>
    </w:p>
    <w:p w14:paraId="474BAAB4" w14:textId="77777777" w:rsidR="00487307" w:rsidRPr="00487307" w:rsidRDefault="00487307" w:rsidP="00111CBB">
      <w:pPr>
        <w:numPr>
          <w:ilvl w:val="0"/>
          <w:numId w:val="14"/>
        </w:numPr>
        <w:shd w:val="clear" w:color="auto" w:fill="FFFFFF"/>
        <w:ind w:left="0" w:right="480"/>
        <w:textAlignment w:val="top"/>
        <w:rPr>
          <w:rFonts w:ascii="Arial" w:eastAsia="Times New Roman" w:hAnsi="Arial" w:cs="Arial"/>
          <w:color w:val="505050"/>
          <w:sz w:val="27"/>
          <w:szCs w:val="27"/>
          <w:lang w:val="en-CA"/>
        </w:rPr>
      </w:pPr>
      <w:hyperlink r:id="rId352" w:history="1">
        <w:r w:rsidRPr="00487307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n-CA"/>
          </w:rPr>
          <w:t>Journals</w:t>
        </w:r>
      </w:hyperlink>
    </w:p>
    <w:p w14:paraId="3CE09228" w14:textId="77777777" w:rsidR="00487307" w:rsidRPr="00487307" w:rsidRDefault="00487307" w:rsidP="00111CBB">
      <w:pPr>
        <w:numPr>
          <w:ilvl w:val="0"/>
          <w:numId w:val="14"/>
        </w:numPr>
        <w:shd w:val="clear" w:color="auto" w:fill="FFFFFF"/>
        <w:ind w:left="0" w:right="480"/>
        <w:textAlignment w:val="top"/>
        <w:rPr>
          <w:rFonts w:ascii="Arial" w:eastAsia="Times New Roman" w:hAnsi="Arial" w:cs="Arial"/>
          <w:color w:val="505050"/>
          <w:sz w:val="27"/>
          <w:szCs w:val="27"/>
          <w:lang w:val="en-CA"/>
        </w:rPr>
      </w:pPr>
      <w:hyperlink r:id="rId353" w:history="1">
        <w:r w:rsidRPr="00487307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n-CA"/>
          </w:rPr>
          <w:t>Books</w:t>
        </w:r>
      </w:hyperlink>
    </w:p>
    <w:p w14:paraId="0E53EF69" w14:textId="77777777" w:rsidR="00487307" w:rsidRPr="00487307" w:rsidRDefault="00487307" w:rsidP="00111CBB">
      <w:pPr>
        <w:numPr>
          <w:ilvl w:val="0"/>
          <w:numId w:val="14"/>
        </w:numPr>
        <w:shd w:val="clear" w:color="auto" w:fill="FFFFFF"/>
        <w:ind w:left="480"/>
        <w:textAlignment w:val="top"/>
        <w:rPr>
          <w:rFonts w:ascii="Arial" w:eastAsia="Times New Roman" w:hAnsi="Arial" w:cs="Arial"/>
          <w:color w:val="505050"/>
          <w:sz w:val="27"/>
          <w:szCs w:val="27"/>
          <w:lang w:val="en-CA"/>
        </w:rPr>
      </w:pPr>
      <w:hyperlink r:id="rId354" w:history="1">
        <w:r w:rsidRPr="00487307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n-CA"/>
          </w:rPr>
          <w:t>Register</w:t>
        </w:r>
      </w:hyperlink>
    </w:p>
    <w:p w14:paraId="451451AE" w14:textId="77777777" w:rsidR="00487307" w:rsidRPr="00487307" w:rsidRDefault="00487307" w:rsidP="00111CBB">
      <w:pPr>
        <w:numPr>
          <w:ilvl w:val="0"/>
          <w:numId w:val="15"/>
        </w:numPr>
        <w:shd w:val="clear" w:color="auto" w:fill="FFFFFF"/>
        <w:ind w:left="480"/>
        <w:textAlignment w:val="top"/>
        <w:rPr>
          <w:rFonts w:ascii="Arial" w:eastAsia="Times New Roman" w:hAnsi="Arial" w:cs="Arial"/>
          <w:color w:val="505050"/>
          <w:sz w:val="27"/>
          <w:szCs w:val="27"/>
          <w:lang w:val="en-CA"/>
        </w:rPr>
      </w:pPr>
      <w:hyperlink r:id="rId355" w:history="1">
        <w:r w:rsidRPr="00487307">
          <w:rPr>
            <w:rFonts w:ascii="Arial" w:eastAsia="Times New Roman" w:hAnsi="Arial" w:cs="Arial"/>
            <w:color w:val="0000FF"/>
            <w:sz w:val="27"/>
            <w:szCs w:val="27"/>
            <w:lang w:val="en-CA"/>
          </w:rPr>
          <w:t>Sign in</w:t>
        </w:r>
      </w:hyperlink>
    </w:p>
    <w:p w14:paraId="378E6571" w14:textId="77777777" w:rsidR="00487307" w:rsidRPr="00487307" w:rsidRDefault="00487307" w:rsidP="00111CBB">
      <w:pPr>
        <w:numPr>
          <w:ilvl w:val="0"/>
          <w:numId w:val="15"/>
        </w:numPr>
        <w:shd w:val="clear" w:color="auto" w:fill="FFFFFF"/>
        <w:ind w:left="480" w:right="120"/>
        <w:textAlignment w:val="top"/>
        <w:rPr>
          <w:rFonts w:ascii="Arial" w:eastAsia="Times New Roman" w:hAnsi="Arial" w:cs="Arial"/>
          <w:color w:val="505050"/>
          <w:sz w:val="27"/>
          <w:szCs w:val="27"/>
          <w:lang w:val="en-CA"/>
        </w:rPr>
      </w:pPr>
    </w:p>
    <w:p w14:paraId="6CD662BC" w14:textId="77777777" w:rsidR="00487307" w:rsidRPr="00487307" w:rsidRDefault="00487307" w:rsidP="00487307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487307">
        <w:rPr>
          <w:rFonts w:ascii="Arial" w:hAnsi="Arial" w:cs="Arial"/>
          <w:vanish/>
          <w:sz w:val="16"/>
          <w:szCs w:val="16"/>
          <w:lang w:val="en-CA"/>
        </w:rPr>
        <w:t>Top of Form</w:t>
      </w:r>
    </w:p>
    <w:p w14:paraId="7796B975" w14:textId="77777777" w:rsidR="00487307" w:rsidRPr="00487307" w:rsidRDefault="00487307" w:rsidP="00487307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NAME=\"qs\" VALUE=\""Liver transplantation" and "transient elastography"\"&gt;"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349D2AE3" wp14:editId="0C83167E">
            <wp:extent cx="6121400" cy="254000"/>
            <wp:effectExtent l="0" t="0" r="0" b="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6C55C4BF" w14:textId="77777777" w:rsidR="00487307" w:rsidRPr="00487307" w:rsidRDefault="00487307" w:rsidP="00487307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NAME=\"authors\" VALUE=\"\"&gt;"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1C0292F4" wp14:editId="29CC5071">
            <wp:extent cx="177800" cy="254000"/>
            <wp:effectExtent l="0" t="0" r="0" b="0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3169CE58" w14:textId="77777777" w:rsidR="00487307" w:rsidRPr="00487307" w:rsidRDefault="00487307" w:rsidP="00487307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VALUE=\"\" NAME=\"pub\"&gt;"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1E36C290" wp14:editId="35D2DB0A">
            <wp:extent cx="177800" cy="254000"/>
            <wp:effectExtent l="0" t="0" r="0" b="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431DE2A8" w14:textId="77777777" w:rsidR="00487307" w:rsidRPr="00487307" w:rsidRDefault="00487307" w:rsidP="00487307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NAME=\"volume\" VALUE=\"\"&gt;"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7529E878" wp14:editId="63C83BA1">
            <wp:extent cx="177800" cy="254000"/>
            <wp:effectExtent l="0" t="0" r="0" b="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6C8D14F4" w14:textId="77777777" w:rsidR="00487307" w:rsidRPr="00487307" w:rsidRDefault="00487307" w:rsidP="00487307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NAME=\"issue\" VALUE=\"\"&gt;"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13A46908" wp14:editId="255E0DB5">
            <wp:extent cx="177800" cy="254000"/>
            <wp:effectExtent l="0" t="0" r="0" b="0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7B69D13E" w14:textId="77777777" w:rsidR="00487307" w:rsidRPr="00487307" w:rsidRDefault="00487307" w:rsidP="00487307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NAME=\"page\" VALUE=\"\"&gt;"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4409C44" wp14:editId="5DB7A96E">
            <wp:extent cx="177800" cy="254000"/>
            <wp:effectExtent l="0" t="0" r="0" b="0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258D3A6D" w14:textId="77777777" w:rsidR="00487307" w:rsidRPr="00487307" w:rsidRDefault="00487307" w:rsidP="00487307">
      <w:pPr>
        <w:shd w:val="clear" w:color="auto" w:fill="F5F5F5"/>
        <w:spacing w:beforeAutospacing="1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hyperlink r:id="rId357" w:history="1">
        <w:r w:rsidRPr="00487307">
          <w:rPr>
            <w:rFonts w:ascii="Times" w:eastAsia="Times New Roman" w:hAnsi="Times" w:cs="Times New Roman"/>
            <w:color w:val="007398"/>
            <w:sz w:val="18"/>
            <w:szCs w:val="18"/>
            <w:lang w:val="en-CA"/>
          </w:rPr>
          <w:t>Advanced search</w:t>
        </w:r>
      </w:hyperlink>
    </w:p>
    <w:p w14:paraId="360727AA" w14:textId="77777777" w:rsidR="00487307" w:rsidRPr="00487307" w:rsidRDefault="00487307" w:rsidP="00487307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487307">
        <w:rPr>
          <w:rFonts w:ascii="Arial" w:hAnsi="Arial" w:cs="Arial"/>
          <w:vanish/>
          <w:sz w:val="16"/>
          <w:szCs w:val="16"/>
          <w:lang w:val="en-CA"/>
        </w:rPr>
        <w:t>Bottom of Form</w:t>
      </w:r>
    </w:p>
    <w:p w14:paraId="4B8963D9" w14:textId="77777777" w:rsidR="00487307" w:rsidRPr="00487307" w:rsidRDefault="00487307" w:rsidP="00487307">
      <w:pPr>
        <w:outlineLvl w:val="0"/>
        <w:rPr>
          <w:rFonts w:ascii="Times" w:eastAsia="Times New Roman" w:hAnsi="Times" w:cs="Times New Roman"/>
          <w:kern w:val="36"/>
          <w:sz w:val="48"/>
          <w:szCs w:val="48"/>
          <w:lang w:val="en-CA"/>
        </w:rPr>
      </w:pPr>
      <w:r w:rsidRPr="00487307">
        <w:rPr>
          <w:rFonts w:ascii="Times" w:eastAsia="Times New Roman" w:hAnsi="Times" w:cs="Times New Roman"/>
          <w:kern w:val="36"/>
          <w:sz w:val="48"/>
          <w:szCs w:val="48"/>
          <w:lang w:val="en-CA"/>
        </w:rPr>
        <w:t>252 results</w:t>
      </w:r>
    </w:p>
    <w:p w14:paraId="70C8536C" w14:textId="77777777" w:rsidR="00487307" w:rsidRPr="00487307" w:rsidRDefault="00487307" w:rsidP="00487307">
      <w:pPr>
        <w:spacing w:after="120"/>
        <w:outlineLvl w:val="1"/>
        <w:rPr>
          <w:rFonts w:ascii="Times" w:eastAsia="Times New Roman" w:hAnsi="Times" w:cs="Times New Roman"/>
          <w:color w:val="505050"/>
          <w:sz w:val="36"/>
          <w:szCs w:val="36"/>
          <w:lang w:val="en-CA"/>
        </w:rPr>
      </w:pPr>
      <w:r w:rsidRPr="00487307">
        <w:rPr>
          <w:rFonts w:ascii="Times" w:eastAsia="Times New Roman" w:hAnsi="Times" w:cs="Times New Roman"/>
          <w:color w:val="505050"/>
          <w:sz w:val="36"/>
          <w:szCs w:val="36"/>
          <w:lang w:val="en-CA"/>
        </w:rPr>
        <w:t>Refine by:</w:t>
      </w:r>
    </w:p>
    <w:p w14:paraId="50353D09" w14:textId="77777777" w:rsidR="00487307" w:rsidRPr="00487307" w:rsidRDefault="00487307" w:rsidP="00487307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487307">
        <w:rPr>
          <w:rFonts w:ascii="Arial" w:hAnsi="Arial" w:cs="Arial"/>
          <w:vanish/>
          <w:sz w:val="16"/>
          <w:szCs w:val="16"/>
          <w:lang w:val="en-CA"/>
        </w:rPr>
        <w:t>Top of Form</w:t>
      </w:r>
    </w:p>
    <w:p w14:paraId="25736434" w14:textId="77777777" w:rsidR="00487307" w:rsidRPr="00487307" w:rsidRDefault="00487307" w:rsidP="00487307">
      <w:pPr>
        <w:outlineLvl w:val="2"/>
        <w:rPr>
          <w:rFonts w:ascii="Times" w:eastAsia="Times New Roman" w:hAnsi="Times" w:cs="Times New Roman"/>
          <w:sz w:val="27"/>
          <w:szCs w:val="27"/>
          <w:lang w:val="en-CA"/>
        </w:rPr>
      </w:pPr>
      <w:r w:rsidRPr="00487307">
        <w:rPr>
          <w:rFonts w:ascii="Times" w:eastAsia="Times New Roman" w:hAnsi="Times" w:cs="Times New Roman"/>
          <w:sz w:val="27"/>
          <w:szCs w:val="27"/>
          <w:lang w:val="en-CA"/>
        </w:rPr>
        <w:t>Years</w:t>
      </w:r>
    </w:p>
    <w:p w14:paraId="56D7E1E0" w14:textId="77777777" w:rsidR="00487307" w:rsidRPr="00487307" w:rsidRDefault="00487307" w:rsidP="00111CBB">
      <w:pPr>
        <w:numPr>
          <w:ilvl w:val="0"/>
          <w:numId w:val="16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NAME=\"2017\"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9EBBACC" wp14:editId="136A1C26">
            <wp:extent cx="203200" cy="203200"/>
            <wp:effectExtent l="0" t="0" r="0" b="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2017 (35)</w:t>
      </w:r>
    </w:p>
    <w:p w14:paraId="3301370D" w14:textId="77777777" w:rsidR="00487307" w:rsidRPr="00487307" w:rsidRDefault="00487307" w:rsidP="00111CBB">
      <w:pPr>
        <w:numPr>
          <w:ilvl w:val="0"/>
          <w:numId w:val="16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NAME=\"2016\"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8C690D4" wp14:editId="24AF099B">
            <wp:extent cx="203200" cy="203200"/>
            <wp:effectExtent l="0" t="0" r="0" b="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2016 (48)</w:t>
      </w:r>
    </w:p>
    <w:p w14:paraId="50A9BE0C" w14:textId="77777777" w:rsidR="00487307" w:rsidRPr="00487307" w:rsidRDefault="00487307" w:rsidP="00111CBB">
      <w:pPr>
        <w:numPr>
          <w:ilvl w:val="0"/>
          <w:numId w:val="16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NAME=\"2015\"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A104B0F" wp14:editId="0E1C70CB">
            <wp:extent cx="203200" cy="203200"/>
            <wp:effectExtent l="0" t="0" r="0" b="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2015 (36)</w:t>
      </w:r>
    </w:p>
    <w:p w14:paraId="1AECA169" w14:textId="77777777" w:rsidR="00487307" w:rsidRPr="00487307" w:rsidRDefault="00487307" w:rsidP="00111CBB">
      <w:pPr>
        <w:numPr>
          <w:ilvl w:val="0"/>
          <w:numId w:val="16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NAME=\"2014\"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741FD643" wp14:editId="046BC33A">
            <wp:extent cx="203200" cy="203200"/>
            <wp:effectExtent l="0" t="0" r="0" b="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2014 (23)</w:t>
      </w:r>
    </w:p>
    <w:p w14:paraId="02F904D3" w14:textId="77777777" w:rsidR="00487307" w:rsidRPr="00487307" w:rsidRDefault="00487307" w:rsidP="00111CBB">
      <w:pPr>
        <w:numPr>
          <w:ilvl w:val="0"/>
          <w:numId w:val="16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NAME=\"2013\"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352D375A" wp14:editId="22B142C7">
            <wp:extent cx="203200" cy="203200"/>
            <wp:effectExtent l="0" t="0" r="0" b="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2013 (15)</w:t>
      </w:r>
    </w:p>
    <w:p w14:paraId="263AD7AA" w14:textId="77777777" w:rsidR="00487307" w:rsidRPr="00487307" w:rsidRDefault="00487307" w:rsidP="00111CBB">
      <w:pPr>
        <w:numPr>
          <w:ilvl w:val="0"/>
          <w:numId w:val="16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NAME=\"2012\"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055B7FEC" wp14:editId="224739FB">
            <wp:extent cx="203200" cy="203200"/>
            <wp:effectExtent l="0" t="0" r="0" b="0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2012 (28)</w:t>
      </w:r>
    </w:p>
    <w:p w14:paraId="3A705367" w14:textId="77777777" w:rsidR="00487307" w:rsidRPr="00487307" w:rsidRDefault="00487307" w:rsidP="00111CBB">
      <w:pPr>
        <w:numPr>
          <w:ilvl w:val="0"/>
          <w:numId w:val="16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NAME=\"2011\"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1882355" wp14:editId="7EC042DA">
            <wp:extent cx="203200" cy="203200"/>
            <wp:effectExtent l="0" t="0" r="0" b="0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2011 (18)</w:t>
      </w:r>
    </w:p>
    <w:p w14:paraId="023C5B35" w14:textId="77777777" w:rsidR="00487307" w:rsidRPr="00487307" w:rsidRDefault="00487307" w:rsidP="00111CBB">
      <w:pPr>
        <w:numPr>
          <w:ilvl w:val="0"/>
          <w:numId w:val="16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NAME=\"2010\"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30D19045" wp14:editId="72987045">
            <wp:extent cx="203200" cy="203200"/>
            <wp:effectExtent l="0" t="0" r="0" b="0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2010 (14)</w:t>
      </w:r>
    </w:p>
    <w:p w14:paraId="6083A9FD" w14:textId="77777777" w:rsidR="00487307" w:rsidRPr="00487307" w:rsidRDefault="00487307" w:rsidP="00111CBB">
      <w:pPr>
        <w:numPr>
          <w:ilvl w:val="0"/>
          <w:numId w:val="16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NAME=\"2009\"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5D17F2A9" wp14:editId="7AC5374D">
            <wp:extent cx="203200" cy="203200"/>
            <wp:effectExtent l="0" t="0" r="0" b="0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2009 (13)</w:t>
      </w:r>
    </w:p>
    <w:p w14:paraId="361D2F6C" w14:textId="77777777" w:rsidR="00487307" w:rsidRPr="00487307" w:rsidRDefault="00487307" w:rsidP="00111CBB">
      <w:pPr>
        <w:numPr>
          <w:ilvl w:val="0"/>
          <w:numId w:val="16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NAME=\"2008\"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7AE7731D" wp14:editId="1C382057">
            <wp:extent cx="203200" cy="203200"/>
            <wp:effectExtent l="0" t="0" r="0" b="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2008 (15)</w:t>
      </w:r>
    </w:p>
    <w:p w14:paraId="18B10AEB" w14:textId="77777777" w:rsidR="00487307" w:rsidRPr="00487307" w:rsidRDefault="00487307" w:rsidP="00487307">
      <w:pPr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>Show less</w:t>
      </w:r>
    </w:p>
    <w:p w14:paraId="5AFC9430" w14:textId="77777777" w:rsidR="00487307" w:rsidRPr="00487307" w:rsidRDefault="00487307" w:rsidP="00487307">
      <w:pPr>
        <w:outlineLvl w:val="2"/>
        <w:rPr>
          <w:rFonts w:ascii="Times" w:eastAsia="Times New Roman" w:hAnsi="Times" w:cs="Times New Roman"/>
          <w:sz w:val="27"/>
          <w:szCs w:val="27"/>
          <w:lang w:val="en-CA"/>
        </w:rPr>
      </w:pPr>
      <w:r w:rsidRPr="00487307">
        <w:rPr>
          <w:rFonts w:ascii="Times" w:eastAsia="Times New Roman" w:hAnsi="Times" w:cs="Times New Roman"/>
          <w:sz w:val="27"/>
          <w:szCs w:val="27"/>
          <w:lang w:val="en-CA"/>
        </w:rPr>
        <w:t>Article type</w:t>
      </w:r>
    </w:p>
    <w:p w14:paraId="26CDE5D5" w14:textId="77777777" w:rsidR="00487307" w:rsidRPr="00487307" w:rsidRDefault="00487307" w:rsidP="00111CBB">
      <w:pPr>
        <w:numPr>
          <w:ilvl w:val="0"/>
          <w:numId w:val="1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NAME=\"Review articles\"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303D6660" wp14:editId="3E8D3044">
            <wp:extent cx="203200" cy="203200"/>
            <wp:effectExtent l="0" t="0" r="0" b="0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Review articles (172)</w:t>
      </w:r>
    </w:p>
    <w:p w14:paraId="43F6E18A" w14:textId="77777777" w:rsidR="00487307" w:rsidRPr="00487307" w:rsidRDefault="00487307" w:rsidP="00111CBB">
      <w:pPr>
        <w:numPr>
          <w:ilvl w:val="0"/>
          <w:numId w:val="1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NAME=\"Original research\"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9816DCE" wp14:editId="055E4E28">
            <wp:extent cx="203200" cy="203200"/>
            <wp:effectExtent l="0" t="0" r="0" b="0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Original research (252)</w:t>
      </w:r>
    </w:p>
    <w:p w14:paraId="713737B5" w14:textId="77777777" w:rsidR="00487307" w:rsidRPr="00487307" w:rsidRDefault="00487307" w:rsidP="00111CBB">
      <w:pPr>
        <w:numPr>
          <w:ilvl w:val="0"/>
          <w:numId w:val="1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NAME=\"Encyclopedia\"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0DE9119A" wp14:editId="4154F5D8">
            <wp:extent cx="203200" cy="203200"/>
            <wp:effectExtent l="0" t="0" r="0" b="0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Encyclopedia (2)</w:t>
      </w:r>
    </w:p>
    <w:p w14:paraId="6E610D04" w14:textId="77777777" w:rsidR="00487307" w:rsidRPr="00487307" w:rsidRDefault="00487307" w:rsidP="00111CBB">
      <w:pPr>
        <w:numPr>
          <w:ilvl w:val="0"/>
          <w:numId w:val="1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NAME=\"Book chapters\"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73684272" wp14:editId="01CA0D99">
            <wp:extent cx="203200" cy="203200"/>
            <wp:effectExtent l="0" t="0" r="0" b="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Book chapters (60)</w:t>
      </w:r>
    </w:p>
    <w:p w14:paraId="1C3D52CF" w14:textId="77777777" w:rsidR="00487307" w:rsidRPr="00487307" w:rsidRDefault="00487307" w:rsidP="00111CBB">
      <w:pPr>
        <w:numPr>
          <w:ilvl w:val="0"/>
          <w:numId w:val="1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NAME=\"Other\"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3F785590" wp14:editId="06774AE3">
            <wp:extent cx="203200" cy="203200"/>
            <wp:effectExtent l="0" t="0" r="0" b="0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Other (636)</w:t>
      </w:r>
    </w:p>
    <w:p w14:paraId="779E8884" w14:textId="77777777" w:rsidR="00487307" w:rsidRPr="00487307" w:rsidRDefault="00487307" w:rsidP="00487307">
      <w:pPr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>Show less</w:t>
      </w:r>
    </w:p>
    <w:p w14:paraId="17E82E6F" w14:textId="77777777" w:rsidR="00487307" w:rsidRPr="00487307" w:rsidRDefault="00487307" w:rsidP="00487307">
      <w:pPr>
        <w:outlineLvl w:val="2"/>
        <w:rPr>
          <w:rFonts w:ascii="Times" w:eastAsia="Times New Roman" w:hAnsi="Times" w:cs="Times New Roman"/>
          <w:sz w:val="27"/>
          <w:szCs w:val="27"/>
          <w:lang w:val="en-CA"/>
        </w:rPr>
      </w:pPr>
      <w:r w:rsidRPr="00487307">
        <w:rPr>
          <w:rFonts w:ascii="Times" w:eastAsia="Times New Roman" w:hAnsi="Times" w:cs="Times New Roman"/>
          <w:sz w:val="27"/>
          <w:szCs w:val="27"/>
          <w:lang w:val="en-CA"/>
        </w:rPr>
        <w:t>Publication title</w:t>
      </w:r>
    </w:p>
    <w:p w14:paraId="414A232E" w14:textId="77777777" w:rsidR="00487307" w:rsidRPr="00487307" w:rsidRDefault="00487307" w:rsidP="00111CBB">
      <w:pPr>
        <w:numPr>
          <w:ilvl w:val="0"/>
          <w:numId w:val="18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NAME=\"Journal of Hepatology\"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9809B37" wp14:editId="45CF6206">
            <wp:extent cx="203200" cy="203200"/>
            <wp:effectExtent l="0" t="0" r="0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Journal of Hepatology (53)</w:t>
      </w:r>
    </w:p>
    <w:p w14:paraId="543460CB" w14:textId="77777777" w:rsidR="00487307" w:rsidRPr="00487307" w:rsidRDefault="00487307" w:rsidP="00111CBB">
      <w:pPr>
        <w:numPr>
          <w:ilvl w:val="0"/>
          <w:numId w:val="18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NAME=\"Clinical Gastroenterology and Hepatology\"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3FF0603D" wp14:editId="03A8D8C2">
            <wp:extent cx="203200" cy="203200"/>
            <wp:effectExtent l="0" t="0" r="0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Clinical Gastroenterology and Hepatology (24)</w:t>
      </w:r>
    </w:p>
    <w:p w14:paraId="787237B7" w14:textId="77777777" w:rsidR="00487307" w:rsidRPr="00487307" w:rsidRDefault="00487307" w:rsidP="00111CBB">
      <w:pPr>
        <w:numPr>
          <w:ilvl w:val="0"/>
          <w:numId w:val="18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NAME=\"Gastroenterology\"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7F9040B9" wp14:editId="5C0FE687">
            <wp:extent cx="203200" cy="203200"/>
            <wp:effectExtent l="0" t="0" r="0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Gastroenterology (22)</w:t>
      </w:r>
    </w:p>
    <w:p w14:paraId="50D05DDE" w14:textId="77777777" w:rsidR="00487307" w:rsidRPr="00487307" w:rsidRDefault="00487307" w:rsidP="00111CBB">
      <w:pPr>
        <w:numPr>
          <w:ilvl w:val="0"/>
          <w:numId w:val="18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NAME=\"Digestive and Liver Disease\"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90BA37B" wp14:editId="7E8B88BC">
            <wp:extent cx="203200" cy="203200"/>
            <wp:effectExtent l="0" t="0" r="0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Digestive and Liver Disease (19)</w:t>
      </w:r>
    </w:p>
    <w:p w14:paraId="64ADE730" w14:textId="77777777" w:rsidR="00487307" w:rsidRPr="00487307" w:rsidRDefault="00487307" w:rsidP="00111CBB">
      <w:pPr>
        <w:numPr>
          <w:ilvl w:val="0"/>
          <w:numId w:val="18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NAME=\"Transplantation Proceedings\"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A099972" wp14:editId="6D507BB5">
            <wp:extent cx="203200" cy="203200"/>
            <wp:effectExtent l="0" t="0" r="0" b="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Transplantation Proceedings (9)</w:t>
      </w:r>
    </w:p>
    <w:p w14:paraId="7E8AF899" w14:textId="77777777" w:rsidR="00487307" w:rsidRPr="00487307" w:rsidRDefault="00487307" w:rsidP="00111CBB">
      <w:pPr>
        <w:numPr>
          <w:ilvl w:val="0"/>
          <w:numId w:val="18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NAME=\"Ultrasound in Medicine &amp; Biology\"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3A6D207" wp14:editId="71D4395F">
            <wp:extent cx="203200" cy="203200"/>
            <wp:effectExtent l="0" t="0" r="0" b="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Ultrasound in Medicine &amp; Biology (8)</w:t>
      </w:r>
    </w:p>
    <w:p w14:paraId="346FEF75" w14:textId="77777777" w:rsidR="00487307" w:rsidRPr="00487307" w:rsidRDefault="00487307" w:rsidP="00111CBB">
      <w:pPr>
        <w:numPr>
          <w:ilvl w:val="0"/>
          <w:numId w:val="18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NAME=\"European Journal of Radiology\"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75A9E1C0" wp14:editId="114686DA">
            <wp:extent cx="203200" cy="203200"/>
            <wp:effectExtent l="0" t="0" r="0" b="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European Journal of Radiology (6)</w:t>
      </w:r>
    </w:p>
    <w:p w14:paraId="4542284E" w14:textId="77777777" w:rsidR="00487307" w:rsidRPr="00487307" w:rsidRDefault="00487307" w:rsidP="00111CBB">
      <w:pPr>
        <w:numPr>
          <w:ilvl w:val="0"/>
          <w:numId w:val="18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NAME=\"Metabolism\"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59B015A9" wp14:editId="533BE4A3">
            <wp:extent cx="203200" cy="203200"/>
            <wp:effectExtent l="0" t="0" r="0" b="0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Metabolism (6)</w:t>
      </w:r>
    </w:p>
    <w:p w14:paraId="16111925" w14:textId="77777777" w:rsidR="00487307" w:rsidRPr="00487307" w:rsidRDefault="00487307" w:rsidP="00111CBB">
      <w:pPr>
        <w:numPr>
          <w:ilvl w:val="0"/>
          <w:numId w:val="18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NAME=\"Best Practice &amp; Research Clinical Gastroenterology\"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3BBF1ECD" wp14:editId="2E0D734B">
            <wp:extent cx="203200" cy="203200"/>
            <wp:effectExtent l="0" t="0" r="0" b="0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Best Practice &amp; Research Clinical Gastroenterology (6)</w:t>
      </w:r>
    </w:p>
    <w:p w14:paraId="28FE6DFE" w14:textId="77777777" w:rsidR="00487307" w:rsidRPr="00487307" w:rsidRDefault="00487307" w:rsidP="00111CBB">
      <w:pPr>
        <w:numPr>
          <w:ilvl w:val="0"/>
          <w:numId w:val="18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NAME=\"Gastroenterología y Hepatología\"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550CCF66" wp14:editId="677D5D03">
            <wp:extent cx="203200" cy="203200"/>
            <wp:effectExtent l="0" t="0" r="0" b="0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Gastroenterología y Hepatología (5)</w:t>
      </w:r>
    </w:p>
    <w:p w14:paraId="43CE830A" w14:textId="77777777" w:rsidR="00487307" w:rsidRPr="00487307" w:rsidRDefault="00487307" w:rsidP="00487307">
      <w:pPr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>Show less</w:t>
      </w:r>
    </w:p>
    <w:p w14:paraId="6485E156" w14:textId="77777777" w:rsidR="00487307" w:rsidRPr="00487307" w:rsidRDefault="00487307" w:rsidP="00487307">
      <w:pPr>
        <w:rPr>
          <w:rFonts w:ascii="Times" w:eastAsia="Times New Roman" w:hAnsi="Times" w:cs="Times New Roman"/>
          <w:sz w:val="20"/>
          <w:szCs w:val="20"/>
          <w:lang w:val="en-CA"/>
        </w:rPr>
      </w:pPr>
      <w:hyperlink r:id="rId358" w:history="1">
        <w:r w:rsidRPr="00487307">
          <w:rPr>
            <w:rFonts w:ascii="Times" w:eastAsia="Times New Roman" w:hAnsi="Times" w:cs="Times New Roman"/>
            <w:color w:val="007398"/>
            <w:sz w:val="20"/>
            <w:szCs w:val="20"/>
            <w:lang w:val="en-CA"/>
          </w:rPr>
          <w:t>Clear all filters</w:t>
        </w:r>
      </w:hyperlink>
    </w:p>
    <w:p w14:paraId="7F227DC0" w14:textId="77777777" w:rsidR="00487307" w:rsidRPr="00487307" w:rsidRDefault="00487307" w:rsidP="00487307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487307">
        <w:rPr>
          <w:rFonts w:ascii="Arial" w:hAnsi="Arial" w:cs="Arial"/>
          <w:vanish/>
          <w:sz w:val="16"/>
          <w:szCs w:val="16"/>
          <w:lang w:val="en-CA"/>
        </w:rPr>
        <w:t>Bottom of Form</w:t>
      </w:r>
    </w:p>
    <w:p w14:paraId="693F22F6" w14:textId="77777777" w:rsidR="00487307" w:rsidRPr="00487307" w:rsidRDefault="00487307" w:rsidP="00487307">
      <w:pPr>
        <w:spacing w:line="480" w:lineRule="auto"/>
        <w:outlineLvl w:val="2"/>
        <w:rPr>
          <w:rFonts w:ascii="Times" w:eastAsia="Times New Roman" w:hAnsi="Times" w:cs="Times New Roman"/>
          <w:sz w:val="27"/>
          <w:szCs w:val="27"/>
          <w:lang w:val="en-CA"/>
        </w:rPr>
      </w:pPr>
      <w:r w:rsidRPr="00487307">
        <w:rPr>
          <w:rFonts w:ascii="Times" w:eastAsia="Times New Roman" w:hAnsi="Times" w:cs="Times New Roman"/>
          <w:sz w:val="27"/>
          <w:szCs w:val="27"/>
          <w:lang w:val="en-CA"/>
        </w:rPr>
        <w:t>sorted by </w:t>
      </w:r>
      <w:r w:rsidRPr="00487307">
        <w:rPr>
          <w:rFonts w:ascii="Times" w:eastAsia="Times New Roman" w:hAnsi="Times" w:cs="Times New Roman"/>
          <w:i/>
          <w:iCs/>
          <w:sz w:val="27"/>
          <w:szCs w:val="27"/>
          <w:lang w:val="en-CA"/>
        </w:rPr>
        <w:t>relevance</w:t>
      </w:r>
      <w:r w:rsidRPr="00487307">
        <w:rPr>
          <w:rFonts w:ascii="Times" w:eastAsia="Times New Roman" w:hAnsi="Times" w:cs="Times New Roman"/>
          <w:sz w:val="27"/>
          <w:szCs w:val="27"/>
          <w:lang w:val="en-CA"/>
        </w:rPr>
        <w:t> | </w:t>
      </w:r>
      <w:hyperlink r:id="rId359" w:history="1">
        <w:r w:rsidRPr="00487307">
          <w:rPr>
            <w:rFonts w:ascii="Times" w:eastAsia="Times New Roman" w:hAnsi="Times" w:cs="Times New Roman"/>
            <w:color w:val="007398"/>
            <w:sz w:val="27"/>
            <w:szCs w:val="27"/>
            <w:u w:val="single"/>
            <w:lang w:val="en-CA"/>
          </w:rPr>
          <w:t>date</w:t>
        </w:r>
      </w:hyperlink>
    </w:p>
    <w:p w14:paraId="362D2D15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60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Comparison of 2-D Shear Wave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and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for Assessing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in Chronic Hepatitis B</w:t>
        </w:r>
      </w:hyperlink>
    </w:p>
    <w:p w14:paraId="7E273FD0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2C80FD0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Ultrasound in Medicine &amp; Biology, </w:t>
      </w:r>
    </w:p>
    <w:p w14:paraId="1013852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43, Issue 8, </w:t>
      </w:r>
    </w:p>
    <w:p w14:paraId="57E7831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2017, </w:t>
      </w:r>
    </w:p>
    <w:p w14:paraId="679D7228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1563-1570</w:t>
      </w:r>
    </w:p>
    <w:p w14:paraId="1E315016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Jie Zeng, </w:t>
      </w:r>
    </w:p>
    <w:p w14:paraId="64DA1084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Jian Zheng, </w:t>
      </w:r>
    </w:p>
    <w:p w14:paraId="1CB87E7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Zeping Huang, </w:t>
      </w:r>
    </w:p>
    <w:p w14:paraId="6CD8148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Shigao Chen, </w:t>
      </w:r>
    </w:p>
    <w:p w14:paraId="3899ABC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Mingde Lu</w:t>
      </w:r>
    </w:p>
    <w:p w14:paraId="7A5FFEFB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"http://www.sciencedirect.com/science/article/pii/S0301562917301369"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FC5CF87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61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in autoimmune hepatitis: Timing determines the impact of inflammation and fibrosis</w:t>
        </w:r>
      </w:hyperlink>
    </w:p>
    <w:p w14:paraId="72B7610E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0134F53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7FD6D2B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65, Issue 4, </w:t>
      </w:r>
    </w:p>
    <w:p w14:paraId="6F5F36E2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October 2016, </w:t>
      </w:r>
    </w:p>
    <w:p w14:paraId="32C979C2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769-775</w:t>
      </w:r>
    </w:p>
    <w:p w14:paraId="7650D27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Johannes Hartl, </w:t>
      </w:r>
    </w:p>
    <w:p w14:paraId="15A78BB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Ulrike Denzer, </w:t>
      </w:r>
    </w:p>
    <w:p w14:paraId="57A75C1E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Hanno Ehlken, </w:t>
      </w:r>
    </w:p>
    <w:p w14:paraId="4A85E20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Roman Zenouzi, </w:t>
      </w:r>
    </w:p>
    <w:p w14:paraId="0D3D45C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Christoph Schramm</w:t>
      </w:r>
    </w:p>
    <w:p w14:paraId="02AA4986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"http://www.sciencedirect.com/science/article/pii/S0168827816302094"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9D33A92" w14:textId="77777777" w:rsidR="00487307" w:rsidRPr="00487307" w:rsidRDefault="00487307" w:rsidP="00111CBB">
      <w:pPr>
        <w:numPr>
          <w:ilvl w:val="0"/>
          <w:numId w:val="19"/>
        </w:numPr>
        <w:ind w:left="42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r w:rsidRPr="00487307">
        <w:rPr>
          <w:rFonts w:ascii="Times" w:eastAsia="Times New Roman" w:hAnsi="Times" w:cs="Times New Roman"/>
          <w:sz w:val="36"/>
          <w:szCs w:val="36"/>
          <w:lang w:val="en-CA"/>
        </w:rPr>
        <w:t>Want a richer search experience?</w:t>
      </w:r>
    </w:p>
    <w:p w14:paraId="177AE948" w14:textId="77777777" w:rsidR="00487307" w:rsidRPr="00487307" w:rsidRDefault="00487307" w:rsidP="00487307">
      <w:pPr>
        <w:ind w:left="420"/>
        <w:rPr>
          <w:rFonts w:ascii="Times" w:hAnsi="Times" w:cs="Times New Roman"/>
          <w:sz w:val="20"/>
          <w:szCs w:val="20"/>
          <w:lang w:val="en-CA"/>
        </w:rPr>
      </w:pPr>
      <w:r w:rsidRPr="00487307">
        <w:rPr>
          <w:rFonts w:ascii="Times" w:hAnsi="Times" w:cs="Times New Roman"/>
          <w:sz w:val="20"/>
          <w:szCs w:val="20"/>
          <w:lang w:val="en-CA"/>
        </w:rPr>
        <w:t>Sign in for additional filter options, multiple article downloads, and more.</w:t>
      </w:r>
    </w:p>
    <w:p w14:paraId="61542B66" w14:textId="77777777" w:rsidR="00487307" w:rsidRPr="00487307" w:rsidRDefault="00487307" w:rsidP="00487307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487307">
        <w:rPr>
          <w:rFonts w:ascii="Arial" w:hAnsi="Arial" w:cs="Arial"/>
          <w:vanish/>
          <w:sz w:val="16"/>
          <w:szCs w:val="16"/>
          <w:lang w:val="en-CA"/>
        </w:rPr>
        <w:t>Top of Form</w:t>
      </w:r>
    </w:p>
    <w:p w14:paraId="7511C364" w14:textId="77777777" w:rsidR="00487307" w:rsidRPr="00487307" w:rsidRDefault="00487307" w:rsidP="00487307">
      <w:pPr>
        <w:ind w:left="42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>Sign in</w:t>
      </w:r>
    </w:p>
    <w:p w14:paraId="4581BD47" w14:textId="77777777" w:rsidR="00487307" w:rsidRPr="00487307" w:rsidRDefault="00487307" w:rsidP="00487307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487307">
        <w:rPr>
          <w:rFonts w:ascii="Arial" w:hAnsi="Arial" w:cs="Arial"/>
          <w:vanish/>
          <w:sz w:val="16"/>
          <w:szCs w:val="16"/>
          <w:lang w:val="en-CA"/>
        </w:rPr>
        <w:t>Bottom of Form</w:t>
      </w:r>
    </w:p>
    <w:p w14:paraId="1D4720A4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62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Non-invasive assessment of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graft fibrosis by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after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</w:hyperlink>
    </w:p>
    <w:p w14:paraId="4CBBF0DE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11464D0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Clinics and Research in Hepatology and Gastroenterology, </w:t>
      </w:r>
    </w:p>
    <w:p w14:paraId="666C7C8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37, Issue 4, </w:t>
      </w:r>
    </w:p>
    <w:p w14:paraId="6AF2B96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2013, </w:t>
      </w:r>
    </w:p>
    <w:p w14:paraId="7CC0C876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347-352</w:t>
      </w:r>
    </w:p>
    <w:p w14:paraId="0AD761DD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Camille Barrault, </w:t>
      </w:r>
    </w:p>
    <w:p w14:paraId="03D20CAB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Françoise Roudot-Thoraval, </w:t>
      </w:r>
    </w:p>
    <w:p w14:paraId="2C3CA422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Jeanne Tran Van Nhieu, </w:t>
      </w:r>
    </w:p>
    <w:p w14:paraId="2D71860B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Calina Atanasiu, </w:t>
      </w:r>
    </w:p>
    <w:p w14:paraId="773017B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Christophe Duvoux</w:t>
      </w:r>
    </w:p>
    <w:p w14:paraId="0B0B4292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"http://www.sciencedirect.com/science/article/pii/S2210740112003269"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A05823A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63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Graft Function Measured by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in Living Donor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: Preliminary</w:t>
        </w:r>
      </w:hyperlink>
    </w:p>
    <w:p w14:paraId="5061C4D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1C91072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Transplantation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Proceedings, </w:t>
      </w:r>
    </w:p>
    <w:p w14:paraId="2988C2ED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45, Issue 8, </w:t>
      </w:r>
    </w:p>
    <w:p w14:paraId="7EAACBF2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October 2013, </w:t>
      </w:r>
    </w:p>
    <w:p w14:paraId="795EF88C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3028-3031</w:t>
      </w:r>
    </w:p>
    <w:p w14:paraId="4B7219F4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S.H. Lee, </w:t>
      </w:r>
    </w:p>
    <w:p w14:paraId="735A92A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D.J. Joo, </w:t>
      </w:r>
    </w:p>
    <w:p w14:paraId="74B9423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S.U. Kim, </w:t>
      </w:r>
    </w:p>
    <w:p w14:paraId="022F579D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M.S. Kim, </w:t>
      </w:r>
    </w:p>
    <w:p w14:paraId="6D40C4B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S.I. Kim</w:t>
      </w:r>
    </w:p>
    <w:p w14:paraId="68C7F13B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"http://www.sciencedirect.com/science/article/pii/S004113451300794X"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97E574C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64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Longitudinal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Measurements Used in Follow-up for Patients with Cystic Fibrosis</w:t>
        </w:r>
      </w:hyperlink>
    </w:p>
    <w:p w14:paraId="5EE7E9E8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2054752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Ultrasound in Medicine &amp; Biology, </w:t>
      </w:r>
    </w:p>
    <w:p w14:paraId="1F8DC6B2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42, Issue 4, </w:t>
      </w:r>
    </w:p>
    <w:p w14:paraId="1D0C4D18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2016, </w:t>
      </w:r>
    </w:p>
    <w:p w14:paraId="7BF6658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848-854</w:t>
      </w:r>
    </w:p>
    <w:p w14:paraId="36A328F8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Stephanie Van Biervliet, </w:t>
      </w:r>
    </w:p>
    <w:p w14:paraId="2C677C0D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Hugo Verdievel, </w:t>
      </w:r>
    </w:p>
    <w:p w14:paraId="190EBCE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Saskia Vande Velde, </w:t>
      </w:r>
    </w:p>
    <w:p w14:paraId="65722DB4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Ruth De Bruyne, </w:t>
      </w:r>
    </w:p>
    <w:p w14:paraId="68504448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Hans Van Vlierberghe</w:t>
      </w:r>
    </w:p>
    <w:p w14:paraId="6A585B97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"http://www.sciencedirect.com/science/article/pii/S0301562915006754"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ABE9D1A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65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Monitoring the Natural Evolution and Response to Treatment of Post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Recurrent Hepatitis C Using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: Preliminary Results</w:t>
        </w:r>
      </w:hyperlink>
    </w:p>
    <w:p w14:paraId="5D9DC1D7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8223551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Transplantation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Proceedings, </w:t>
      </w:r>
    </w:p>
    <w:p w14:paraId="23642098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44, Issue 7, </w:t>
      </w:r>
    </w:p>
    <w:p w14:paraId="53433B96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2012, </w:t>
      </w:r>
    </w:p>
    <w:p w14:paraId="5551D790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2082-2086</w:t>
      </w:r>
    </w:p>
    <w:p w14:paraId="3FC782A2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F. Bellido-Muñoz, </w:t>
      </w:r>
    </w:p>
    <w:p w14:paraId="63EB5A17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A. Giráldez-Gallego, </w:t>
      </w:r>
    </w:p>
    <w:p w14:paraId="56EC0B02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C. Roca-Oporto, </w:t>
      </w:r>
    </w:p>
    <w:p w14:paraId="386F1FB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T. García-Cayuela, </w:t>
      </w:r>
    </w:p>
    <w:p w14:paraId="1A20C770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J.M. Sousa-Martín</w:t>
      </w:r>
    </w:p>
    <w:p w14:paraId="768FD53F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"http://www.sciencedirect.com/science/article/pii/S0041134512007889"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6F4CF9F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66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The Most Frequently Cited 100 Articles in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Literature</w:t>
        </w:r>
      </w:hyperlink>
    </w:p>
    <w:p w14:paraId="78CDB271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643954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Transplantation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Proceedings, </w:t>
      </w:r>
    </w:p>
    <w:p w14:paraId="69C2CB4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49, Issue 3, </w:t>
      </w:r>
    </w:p>
    <w:p w14:paraId="70FDB171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2017, </w:t>
      </w:r>
    </w:p>
    <w:p w14:paraId="4F8D3AE7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551-561</w:t>
      </w:r>
    </w:p>
    <w:p w14:paraId="78199DA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M. Özbilgin, </w:t>
      </w:r>
    </w:p>
    <w:p w14:paraId="09C346C0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T. Ünek, </w:t>
      </w:r>
    </w:p>
    <w:p w14:paraId="237DF71D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T. Egeli, </w:t>
      </w:r>
    </w:p>
    <w:p w14:paraId="327DD254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C. Ağalar, </w:t>
      </w:r>
    </w:p>
    <w:p w14:paraId="1FFA9C3C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İ. Astarcıoğlu</w:t>
      </w:r>
    </w:p>
    <w:p w14:paraId="6C487AB8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"http://www.sciencedirect.com/science/article/pii/S0041134517300520"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398C547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67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stiffness measurement by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predicts late posthepatectomy outcomes in patients undergoing resection for hepatocellular carcinoma</w:t>
        </w:r>
      </w:hyperlink>
    </w:p>
    <w:p w14:paraId="06D505F2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551BD87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Surgery, </w:t>
      </w:r>
    </w:p>
    <w:p w14:paraId="1BE0A8C1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6C9D30"/>
          <w:sz w:val="20"/>
          <w:szCs w:val="20"/>
          <w:lang w:val="en-CA"/>
        </w:rPr>
        <w:t>In press, corrected proof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, </w:t>
      </w:r>
    </w:p>
    <w:p w14:paraId="14B6BD3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Available online 12 July 2017</w:t>
      </w:r>
    </w:p>
    <w:p w14:paraId="4186D827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Muthukumarassamy Rajakannu, </w:t>
      </w:r>
    </w:p>
    <w:p w14:paraId="6D1F27D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Daniel Cherqui, </w:t>
      </w:r>
    </w:p>
    <w:p w14:paraId="5F480426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Oriana Ciacio, </w:t>
      </w:r>
    </w:p>
    <w:p w14:paraId="68D403B0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Nicolas Golse, </w:t>
      </w:r>
    </w:p>
    <w:p w14:paraId="289E67A2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Eric Vibert</w:t>
      </w:r>
    </w:p>
    <w:p w14:paraId="5FFA6C85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"http://www.sciencedirect.com/science/article/pii/S0039606017303963"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5220CC6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68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Efficacy and Safety of Therapy With Simeprevir and Sofosbuvir in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Recipients Infected by Hepatitis C Virus Genotype 4: Cohort Spanish Society of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Cohort</w:t>
        </w:r>
      </w:hyperlink>
    </w:p>
    <w:p w14:paraId="2650D55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614E9B6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Transplantation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Proceedings, </w:t>
      </w:r>
    </w:p>
    <w:p w14:paraId="6B5697B2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48, Issue 9, </w:t>
      </w:r>
    </w:p>
    <w:p w14:paraId="74068AC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November 2016, </w:t>
      </w:r>
    </w:p>
    <w:p w14:paraId="3A073C6D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3013-3016</w:t>
      </w:r>
    </w:p>
    <w:p w14:paraId="42A601BB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G. Sanchez Antolin, </w:t>
      </w:r>
    </w:p>
    <w:p w14:paraId="759D3E7E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M. Testillano, </w:t>
      </w:r>
    </w:p>
    <w:p w14:paraId="2C7366A1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J.M. Pascasio, </w:t>
      </w:r>
    </w:p>
    <w:p w14:paraId="6234F5E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I. Narvaez Rodriguez, </w:t>
      </w:r>
    </w:p>
    <w:p w14:paraId="24CA3001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Spanish Society of </w:t>
      </w:r>
      <w:r w:rsidRPr="00487307">
        <w:rPr>
          <w:rFonts w:ascii="Times" w:eastAsia="Times New Roman" w:hAnsi="Times" w:cs="Times New Roman"/>
          <w:color w:val="323232"/>
          <w:sz w:val="20"/>
          <w:szCs w:val="20"/>
          <w:shd w:val="clear" w:color="auto" w:fill="FFF4BE"/>
          <w:lang w:val="en-CA"/>
        </w:rPr>
        <w:t>Liver</w:t>
      </w: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 </w:t>
      </w:r>
      <w:r w:rsidRPr="00487307">
        <w:rPr>
          <w:rFonts w:ascii="Times" w:eastAsia="Times New Roman" w:hAnsi="Times" w:cs="Times New Roman"/>
          <w:color w:val="323232"/>
          <w:sz w:val="20"/>
          <w:szCs w:val="20"/>
          <w:shd w:val="clear" w:color="auto" w:fill="FFF4BE"/>
          <w:lang w:val="en-CA"/>
        </w:rPr>
        <w:t>Transplantation</w:t>
      </w: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 Study Group Collaborating Group</w:t>
      </w:r>
    </w:p>
    <w:p w14:paraId="7BA059B8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"http://www.sciencedirect.com/science/article/pii/S0041134516305309"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19EF35C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69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Assessment of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in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recipients with recurrent HCV infection: Usefulness of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transientelastography</w:t>
        </w:r>
      </w:hyperlink>
    </w:p>
    <w:p w14:paraId="59EAF2A7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56BCF87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Disease, </w:t>
      </w:r>
    </w:p>
    <w:p w14:paraId="3405463C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41, Issue 3, </w:t>
      </w:r>
    </w:p>
    <w:p w14:paraId="49643D9E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March 2009, </w:t>
      </w:r>
    </w:p>
    <w:p w14:paraId="259CBDB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217-225</w:t>
      </w:r>
    </w:p>
    <w:p w14:paraId="09274E8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F. Corradi, </w:t>
      </w:r>
    </w:p>
    <w:p w14:paraId="43FD6A16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F. Piscaglia, </w:t>
      </w:r>
    </w:p>
    <w:p w14:paraId="6BDBB94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S. Flori, </w:t>
      </w:r>
    </w:p>
    <w:p w14:paraId="676029E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A. D’Errico-Grigioni, </w:t>
      </w:r>
    </w:p>
    <w:p w14:paraId="6F34F4B6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The Bologna </w:t>
      </w:r>
      <w:r w:rsidRPr="00487307">
        <w:rPr>
          <w:rFonts w:ascii="Times" w:eastAsia="Times New Roman" w:hAnsi="Times" w:cs="Times New Roman"/>
          <w:color w:val="323232"/>
          <w:sz w:val="20"/>
          <w:szCs w:val="20"/>
          <w:shd w:val="clear" w:color="auto" w:fill="FFF4BE"/>
          <w:lang w:val="en-CA"/>
        </w:rPr>
        <w:t>Liver</w:t>
      </w: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 </w:t>
      </w:r>
      <w:r w:rsidRPr="00487307">
        <w:rPr>
          <w:rFonts w:ascii="Times" w:eastAsia="Times New Roman" w:hAnsi="Times" w:cs="Times New Roman"/>
          <w:color w:val="323232"/>
          <w:sz w:val="20"/>
          <w:szCs w:val="20"/>
          <w:shd w:val="clear" w:color="auto" w:fill="FFF4BE"/>
          <w:lang w:val="en-CA"/>
        </w:rPr>
        <w:t>Transplantation</w:t>
      </w: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 Group (BLTG)</w:t>
      </w:r>
    </w:p>
    <w:p w14:paraId="5D9CC9E0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"http://www.sciencedirect.com/science/article/pii/S1590865808002533"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2F9759B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70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and spleen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and Acoustic Radiation Force Impulse Measurements. Performance and comparison of measurements in the same area concurrently assessed for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by biopsy</w:t>
        </w:r>
      </w:hyperlink>
    </w:p>
    <w:p w14:paraId="1721B658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35D0B30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Advances in Medical Sciences, </w:t>
      </w:r>
    </w:p>
    <w:p w14:paraId="2382F347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60, Issue 2, </w:t>
      </w:r>
    </w:p>
    <w:p w14:paraId="71BB9F2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2015, </w:t>
      </w:r>
    </w:p>
    <w:p w14:paraId="45D60D30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300-306</w:t>
      </w:r>
    </w:p>
    <w:p w14:paraId="3FC4B8E3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Francesca M. Trovato, </w:t>
      </w:r>
    </w:p>
    <w:p w14:paraId="78F5BD1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Sebastiana Atzori, </w:t>
      </w:r>
    </w:p>
    <w:p w14:paraId="0665343E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Giuseppe Musumeci, </w:t>
      </w:r>
    </w:p>
    <w:p w14:paraId="7391EA3D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Vanessa Tooley, </w:t>
      </w:r>
    </w:p>
    <w:p w14:paraId="3FD41D72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Simon D. Taylor-Robinson</w:t>
      </w:r>
    </w:p>
    <w:p w14:paraId="477A7ED9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"http://www.sciencedirect.com/science/article/pii/S1896112615000334"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1611BE8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71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FibroScan (Vibration-Controlled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): Where Does It Stand in the United States Practice</w:t>
        </w:r>
      </w:hyperlink>
    </w:p>
    <w:p w14:paraId="45785B4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552EEB7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499CAB3C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13, Issue 1, </w:t>
      </w:r>
    </w:p>
    <w:p w14:paraId="1A6204F3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2015, </w:t>
      </w:r>
    </w:p>
    <w:p w14:paraId="3D64A430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27-36</w:t>
      </w:r>
    </w:p>
    <w:p w14:paraId="58FB8AF8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Elliot B. Tapper, </w:t>
      </w:r>
    </w:p>
    <w:p w14:paraId="450F3B83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Laurent Castera, </w:t>
      </w:r>
    </w:p>
    <w:p w14:paraId="746AEE3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Nezam H. Afdhal</w:t>
      </w:r>
    </w:p>
    <w:p w14:paraId="4542E90A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"http://www.sciencedirect.com/science/article/pii/S1542356514008180"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2F2EBBE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72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Performance and utility of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and noninvasive markers of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in primary biliary cirrhosis</w:t>
        </w:r>
      </w:hyperlink>
    </w:p>
    <w:p w14:paraId="2C4A99F6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5014636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Disease, </w:t>
      </w:r>
    </w:p>
    <w:p w14:paraId="5CEF694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43, Issue 11, </w:t>
      </w:r>
    </w:p>
    <w:p w14:paraId="67A66C3B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November 2011, </w:t>
      </w:r>
    </w:p>
    <w:p w14:paraId="7693106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887-892</w:t>
      </w:r>
    </w:p>
    <w:p w14:paraId="02E98B74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Annarosa Floreani, </w:t>
      </w:r>
    </w:p>
    <w:p w14:paraId="549785A1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Nora Cazzagon, </w:t>
      </w:r>
    </w:p>
    <w:p w14:paraId="53EE5CF0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Diego Martines, </w:t>
      </w:r>
    </w:p>
    <w:p w14:paraId="7A703FCC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Luisa Cavalletto, </w:t>
      </w:r>
    </w:p>
    <w:p w14:paraId="3F4C626E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Liliana Chemello</w:t>
      </w:r>
    </w:p>
    <w:p w14:paraId="7068F066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"http://www.sciencedirect.com/science/article/pii/S1590865811002258"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4DB5C1D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73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Predictors of Poor Prognosis in Recurrent Hepatitis C After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</w:hyperlink>
    </w:p>
    <w:p w14:paraId="6E697D1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FF153F7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Transplantation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Proceedings, </w:t>
      </w:r>
    </w:p>
    <w:p w14:paraId="482F1EF2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48, Issue 9, </w:t>
      </w:r>
    </w:p>
    <w:p w14:paraId="52C2F930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November 2016, </w:t>
      </w:r>
    </w:p>
    <w:p w14:paraId="1CDE8706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2997-2999</w:t>
      </w:r>
    </w:p>
    <w:p w14:paraId="1FEEA9D4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E. Berge, </w:t>
      </w:r>
    </w:p>
    <w:p w14:paraId="21F5E9C8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E. Otón, </w:t>
      </w:r>
    </w:p>
    <w:p w14:paraId="7216673C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Z. Reina, </w:t>
      </w:r>
    </w:p>
    <w:p w14:paraId="608350D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L. Díaz, </w:t>
      </w:r>
    </w:p>
    <w:p w14:paraId="28C26064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F. Pérez</w:t>
      </w:r>
    </w:p>
    <w:p w14:paraId="43F8ACF3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"http://www.sciencedirect.com/science/article/pii/S0041134516305760"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60FD133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74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Non-alcoholic fatty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 and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</w:hyperlink>
    </w:p>
    <w:p w14:paraId="17D97316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C20D981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Metabolism, </w:t>
      </w:r>
    </w:p>
    <w:p w14:paraId="6344DA6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65, Issue 8, </w:t>
      </w:r>
    </w:p>
    <w:p w14:paraId="637C0952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2016, </w:t>
      </w:r>
    </w:p>
    <w:p w14:paraId="287E6F73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1208-1223</w:t>
      </w:r>
    </w:p>
    <w:p w14:paraId="15864E6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Reenam S. Khan, </w:t>
      </w:r>
    </w:p>
    <w:p w14:paraId="5C7A345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Philip N. Newsome</w:t>
      </w:r>
    </w:p>
    <w:p w14:paraId="57369132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"http://www.sciencedirect.com/science/article/pii/S0026049516000524"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36D0FB7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75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Changes in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Congestion in Patients with Budd–Chiari Syndrome following Endovascular Interventions: Assessment with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</w:hyperlink>
    </w:p>
    <w:p w14:paraId="6A00D68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D335E06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Vascular and Interventional Radiology, </w:t>
      </w:r>
    </w:p>
    <w:p w14:paraId="76AAE99D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28, Issue 5, </w:t>
      </w:r>
    </w:p>
    <w:p w14:paraId="15D1194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May 2017, </w:t>
      </w:r>
    </w:p>
    <w:p w14:paraId="11C3B2B4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683-687</w:t>
      </w:r>
    </w:p>
    <w:p w14:paraId="1BAB6B2D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Amar Mukund, </w:t>
      </w:r>
    </w:p>
    <w:p w14:paraId="1A3B5147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Sudheer S. Pargewar, </w:t>
      </w:r>
    </w:p>
    <w:p w14:paraId="70A9BF8C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Saloni N. Desai, </w:t>
      </w:r>
    </w:p>
    <w:p w14:paraId="3B2644E3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S. Rajesh, </w:t>
      </w:r>
    </w:p>
    <w:p w14:paraId="462D8903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Shiv K. Sarin</w:t>
      </w:r>
    </w:p>
    <w:p w14:paraId="5BEE1C0B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"http://www.sciencedirect.com/science/article/pii/S1051044316308910"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8B6B7AC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76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Sofosbuvir and Ribavirin for 24 Weeks Is An Effective Treatment Option for Recurrent Hepatitis C Infection After Living Donor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</w:hyperlink>
    </w:p>
    <w:p w14:paraId="74B12DF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C3DD09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Clinical and Experimental Hepatology, </w:t>
      </w:r>
    </w:p>
    <w:p w14:paraId="7A7946E3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6C9D30"/>
          <w:sz w:val="20"/>
          <w:szCs w:val="20"/>
          <w:lang w:val="en-CA"/>
        </w:rPr>
        <w:t>In press, corrected proof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, </w:t>
      </w:r>
    </w:p>
    <w:p w14:paraId="19A17E9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Available online 28 June 2017</w:t>
      </w:r>
    </w:p>
    <w:p w14:paraId="6381E761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Anil C. Anand, </w:t>
      </w:r>
    </w:p>
    <w:p w14:paraId="0996587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Shaleen K. Agarwal, </w:t>
      </w:r>
    </w:p>
    <w:p w14:paraId="67CDB4F6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Hitendra K. Garg, </w:t>
      </w:r>
    </w:p>
    <w:p w14:paraId="59A41D61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Sudeep Khanna, </w:t>
      </w:r>
    </w:p>
    <w:p w14:paraId="0807EE2E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Subhash Gupta</w:t>
      </w:r>
    </w:p>
    <w:p w14:paraId="33490951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"http://www.sciencedirect.com/science/article/pii/S097368831730004X"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3F74185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77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Factors associated with significant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steatosis and fibrosis as assessed by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in patients with one or more components of the metabolic syndrome</w:t>
        </w:r>
      </w:hyperlink>
    </w:p>
    <w:p w14:paraId="0F993DAC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4DFA55D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Diabetes and its Complications, </w:t>
      </w:r>
    </w:p>
    <w:p w14:paraId="12D784E7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30, Issue 7, </w:t>
      </w:r>
    </w:p>
    <w:p w14:paraId="71125A8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September–October 2016, </w:t>
      </w:r>
    </w:p>
    <w:p w14:paraId="6827A0E4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1347-1353</w:t>
      </w:r>
    </w:p>
    <w:p w14:paraId="53543F57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Ivana Mikolasevic, </w:t>
      </w:r>
    </w:p>
    <w:p w14:paraId="620ED7C0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Sandra Milic, </w:t>
      </w:r>
    </w:p>
    <w:p w14:paraId="6E77D736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Lidija Orlic, </w:t>
      </w:r>
    </w:p>
    <w:p w14:paraId="06881321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Davor Stimac, </w:t>
      </w:r>
    </w:p>
    <w:p w14:paraId="2D528AAB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Giovanni Targher</w:t>
      </w:r>
    </w:p>
    <w:p w14:paraId="529E8601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"http://www.sciencedirect.com/science/article/pii/S1056872716301672"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687C3EF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78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(FibroScan)</w:t>
        </w:r>
      </w:hyperlink>
    </w:p>
    <w:p w14:paraId="41746D0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A88ABF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Gastroentérologie Clinique et Biologique, </w:t>
      </w:r>
    </w:p>
    <w:p w14:paraId="583B1D6B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32, Issue 6, Supplement 1, </w:t>
      </w:r>
    </w:p>
    <w:p w14:paraId="6EE46C28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2008, </w:t>
      </w:r>
    </w:p>
    <w:p w14:paraId="4C163603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58-67</w:t>
      </w:r>
    </w:p>
    <w:p w14:paraId="0B22F81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V. de Lédinghen, </w:t>
      </w:r>
    </w:p>
    <w:p w14:paraId="5795675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J. Vergniol</w:t>
      </w:r>
    </w:p>
    <w:p w14:paraId="19AB8480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"http://www.sciencedirect.com/science/article/pii/S0399832008739940"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406E5EF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79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Does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(FibroScan®) have a role in decision making in hepatocellular carcinoma?</w:t>
        </w:r>
      </w:hyperlink>
    </w:p>
    <w:p w14:paraId="77AFEDF1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archive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33483AE0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50774D2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HPB, </w:t>
      </w:r>
    </w:p>
    <w:p w14:paraId="3A198723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14, Issue 6, </w:t>
      </w:r>
    </w:p>
    <w:p w14:paraId="0062247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2012, </w:t>
      </w:r>
    </w:p>
    <w:p w14:paraId="501D4EB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403-408</w:t>
      </w:r>
    </w:p>
    <w:p w14:paraId="0F61440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Antonio Pesce, </w:t>
      </w:r>
    </w:p>
    <w:p w14:paraId="217CAE32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Roberto Scilletta, </w:t>
      </w:r>
    </w:p>
    <w:p w14:paraId="4733773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Angela Branca, </w:t>
      </w:r>
    </w:p>
    <w:p w14:paraId="1C71B55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Luciano Nigro, </w:t>
      </w:r>
    </w:p>
    <w:p w14:paraId="514709E6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Stefano Puleo</w:t>
      </w:r>
    </w:p>
    <w:p w14:paraId="2D538BFB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"http://www.sciencedirect.com/science/article/pii/S1365182X15305955/pdfft?md5=64dd0187ba44040255452a19247ab2cb&amp;pid=1-s2.0-S1365182X15305955-main.pdf"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(155 KB)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92DE456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80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Non-invasive evaluation of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using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</w:hyperlink>
    </w:p>
    <w:p w14:paraId="709DB45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D1D878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20E589A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48, Issue 5, </w:t>
      </w:r>
    </w:p>
    <w:p w14:paraId="20DFBC3E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May 2008, </w:t>
      </w:r>
    </w:p>
    <w:p w14:paraId="42455CCE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835-847</w:t>
      </w:r>
    </w:p>
    <w:p w14:paraId="7A06333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Laurent Castera, </w:t>
      </w:r>
    </w:p>
    <w:p w14:paraId="5AE7796E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Xavier Forns, </w:t>
      </w:r>
    </w:p>
    <w:p w14:paraId="7D2A507E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Alfredo Alberti</w:t>
      </w:r>
    </w:p>
    <w:p w14:paraId="5B5EE250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"http://www.sciencedirect.com/science/article/pii/S0168827808001232"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21D10AB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81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Immune monitoring of immunosuppression withdrawal of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recipients</w:t>
        </w:r>
      </w:hyperlink>
    </w:p>
    <w:p w14:paraId="101568C2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0609EE3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Transplant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Immunology, </w:t>
      </w:r>
    </w:p>
    <w:p w14:paraId="35BC3E16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33, Issue 2, </w:t>
      </w:r>
    </w:p>
    <w:p w14:paraId="11A6A0B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October 2015, </w:t>
      </w:r>
    </w:p>
    <w:p w14:paraId="40716F31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110-116</w:t>
      </w:r>
    </w:p>
    <w:p w14:paraId="5AC3804B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Rocío García de la Garza, </w:t>
      </w:r>
    </w:p>
    <w:p w14:paraId="191DA0C1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Pablo Sarobe, </w:t>
      </w:r>
    </w:p>
    <w:p w14:paraId="20ACC7FC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Juana Merino, </w:t>
      </w:r>
    </w:p>
    <w:p w14:paraId="1F80C70C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Juan J. Lasarte, </w:t>
      </w:r>
    </w:p>
    <w:p w14:paraId="2A60C930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J. Ignacio Herrero</w:t>
      </w:r>
    </w:p>
    <w:p w14:paraId="5E130842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"http://www.sciencedirect.com/science/article/pii/S0966327415300113"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B30B34E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82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Serum YKL-40 in young patients with β-thalassemia major: Relation to hepatitis C virus infection,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stiffness by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and cardiovascular complications</w:t>
        </w:r>
      </w:hyperlink>
    </w:p>
    <w:p w14:paraId="365B7D52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EE37F4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Blood Cells, Molecules, and Diseases, </w:t>
      </w:r>
    </w:p>
    <w:p w14:paraId="2897252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56, Issue 1, </w:t>
      </w:r>
    </w:p>
    <w:p w14:paraId="497A33B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2016, </w:t>
      </w:r>
    </w:p>
    <w:p w14:paraId="701FFEA6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1-8</w:t>
      </w:r>
    </w:p>
    <w:p w14:paraId="16792576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Mohamed Abo El-Asrar, </w:t>
      </w:r>
    </w:p>
    <w:p w14:paraId="409EDCC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Nancy Samir Elbarbary, </w:t>
      </w:r>
    </w:p>
    <w:p w14:paraId="2988D85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Eman Abdel Rahman Ismail, </w:t>
      </w:r>
    </w:p>
    <w:p w14:paraId="01E09332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Ahmed Mohamed Elshenity</w:t>
      </w:r>
    </w:p>
    <w:p w14:paraId="1F7B95DF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"http://www.sciencedirect.com/science/article/pii/S1079979615001722"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3314209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83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De Novo Donor-Specific Anti–Human Leukocyte Antigen Antibody Detection in Long-Term Adult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LiverTransplantation</w:t>
        </w:r>
      </w:hyperlink>
    </w:p>
    <w:p w14:paraId="73BF42A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B6E379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Transplantation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Proceedings, </w:t>
      </w:r>
    </w:p>
    <w:p w14:paraId="1E57C48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48, Issue 9, </w:t>
      </w:r>
    </w:p>
    <w:p w14:paraId="281AF74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November 2016, </w:t>
      </w:r>
    </w:p>
    <w:p w14:paraId="2D8D849C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2980-2982</w:t>
      </w:r>
    </w:p>
    <w:p w14:paraId="29252D64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D. San Segundo, </w:t>
      </w:r>
    </w:p>
    <w:p w14:paraId="124B0B34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C. Alonso, </w:t>
      </w:r>
    </w:p>
    <w:p w14:paraId="63F9945E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P. Ruiz, </w:t>
      </w:r>
    </w:p>
    <w:p w14:paraId="78BDC91D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I. Roman, </w:t>
      </w:r>
    </w:p>
    <w:p w14:paraId="23D95E1D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E. Fábrega</w:t>
      </w:r>
    </w:p>
    <w:p w14:paraId="64FC4CAF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"http://www.sciencedirect.com/science/article/pii/S0041134516305401"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E16C0B9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84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The role of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in patients with hepatitis B viral disease</w:t>
        </w:r>
      </w:hyperlink>
    </w:p>
    <w:p w14:paraId="09EC494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8C515D8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Disease, </w:t>
      </w:r>
    </w:p>
    <w:p w14:paraId="4BE3D782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43, Supplement 1, </w:t>
      </w:r>
    </w:p>
    <w:p w14:paraId="7ECF807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2011, </w:t>
      </w:r>
    </w:p>
    <w:p w14:paraId="79809186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s25-s31</w:t>
      </w:r>
    </w:p>
    <w:p w14:paraId="545BAD5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Mirella Fraquelli, </w:t>
      </w:r>
    </w:p>
    <w:p w14:paraId="5C163048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Federica Branchi</w:t>
      </w:r>
    </w:p>
    <w:p w14:paraId="5A472B26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"http://www.sciencedirect.com/science/article/pii/S1590865810606895"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74F2758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85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Which are the cut-off values of 2D-Shear Wave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(2D-SWE)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stiffness measurements predicting different stages of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fibrosis, considering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(TE) as the reference method?</w:t>
        </w:r>
      </w:hyperlink>
    </w:p>
    <w:p w14:paraId="32A5534E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B79A664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European Journal of Radiology, </w:t>
      </w:r>
    </w:p>
    <w:p w14:paraId="54F0EFA4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83, Issue 3, </w:t>
      </w:r>
    </w:p>
    <w:p w14:paraId="3A2651F3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March 2014, </w:t>
      </w:r>
    </w:p>
    <w:p w14:paraId="6B22BC47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e118-e122</w:t>
      </w:r>
    </w:p>
    <w:p w14:paraId="2E9DEA4D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Ioan Sporea, </w:t>
      </w:r>
    </w:p>
    <w:p w14:paraId="7B32653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Simona Bota, </w:t>
      </w:r>
    </w:p>
    <w:p w14:paraId="5761AF4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Oana Gradinaru-Taşcău, </w:t>
      </w:r>
    </w:p>
    <w:p w14:paraId="598DBE36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Roxana Şirli, </w:t>
      </w:r>
    </w:p>
    <w:p w14:paraId="2DC6F6C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Ana Jurchiş</w:t>
      </w:r>
    </w:p>
    <w:p w14:paraId="44F63657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"http://www.sciencedirect.com/science/article/pii/S0720048X13006542"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48F7FB9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86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Diffusion weighted MRI and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assessment of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in hepatitis C patients: Validity of non invasive imaging techniques</w:t>
        </w:r>
      </w:hyperlink>
    </w:p>
    <w:p w14:paraId="0023A711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access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72CCD5E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7369E2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The Egyptian Journal of Radiology and Nuclear Medicine, </w:t>
      </w:r>
    </w:p>
    <w:p w14:paraId="455E8FBE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45, Issue 2, </w:t>
      </w:r>
    </w:p>
    <w:p w14:paraId="57BD47BC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2014, </w:t>
      </w:r>
    </w:p>
    <w:p w14:paraId="1375DDB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279-287</w:t>
      </w:r>
    </w:p>
    <w:p w14:paraId="2BC7E7A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Fatma Zaiton, </w:t>
      </w:r>
    </w:p>
    <w:p w14:paraId="2F0F15FD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Hitham Dawoud, </w:t>
      </w:r>
    </w:p>
    <w:p w14:paraId="70CB4B5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Inas M. El Fiki, </w:t>
      </w:r>
    </w:p>
    <w:p w14:paraId="42167743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Khaled M. Hadhoud</w:t>
      </w:r>
    </w:p>
    <w:p w14:paraId="72EA2EC3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"http://www.sciencedirect.com/science/article/pii/S0378603X14000357/pdfft?md5=95c68aa1bd1316392a866c0429775938&amp;pid=1-s2.0-S0378603X14000357-main.pdf"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(1,234 KB)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D10DE7C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87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FibroScan Evaluation of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in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</w:hyperlink>
    </w:p>
    <w:p w14:paraId="2B340767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60CB16B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Transplantation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Proceedings, </w:t>
      </w:r>
    </w:p>
    <w:p w14:paraId="2FFF15C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41, Issue 3, </w:t>
      </w:r>
    </w:p>
    <w:p w14:paraId="67F3978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2009, </w:t>
      </w:r>
    </w:p>
    <w:p w14:paraId="0709429B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1044-1046</w:t>
      </w:r>
    </w:p>
    <w:p w14:paraId="094CF400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G. Sánchez Antolin, </w:t>
      </w:r>
    </w:p>
    <w:p w14:paraId="6839669C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F. Garcia Pajares, </w:t>
      </w:r>
    </w:p>
    <w:p w14:paraId="7D225ADD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M.A. Vallecillo, </w:t>
      </w:r>
    </w:p>
    <w:p w14:paraId="2A04DB94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P. Fernandez Orcajo, </w:t>
      </w:r>
    </w:p>
    <w:p w14:paraId="17688A0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A. Caro-Patón</w:t>
      </w:r>
    </w:p>
    <w:p w14:paraId="20839FB6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"http://www.sciencedirect.com/science/article/pii/S004113450900164X"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492BDF0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88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Staging chronic hepatitis C in seven categories using fibrosis biomarker (FibroTest™) and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transientelastography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(FibroScan®)</w:t>
        </w:r>
      </w:hyperlink>
    </w:p>
    <w:p w14:paraId="3C8DA290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0A24A40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0D074E3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60, Issue 4, </w:t>
      </w:r>
    </w:p>
    <w:p w14:paraId="6C50936E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2014, </w:t>
      </w:r>
    </w:p>
    <w:p w14:paraId="6A34E20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706-714</w:t>
      </w:r>
    </w:p>
    <w:p w14:paraId="09D075E0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Thierry Poynard, </w:t>
      </w:r>
    </w:p>
    <w:p w14:paraId="1D46B67E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Julien Vergniol, </w:t>
      </w:r>
    </w:p>
    <w:p w14:paraId="3CD3C861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Yen Ngo, </w:t>
      </w:r>
    </w:p>
    <w:p w14:paraId="23BB0B74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Juliette Foucher, </w:t>
      </w:r>
    </w:p>
    <w:p w14:paraId="59B32F4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Bordeaux HCV Study Group</w:t>
      </w:r>
    </w:p>
    <w:p w14:paraId="4A2A1508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"http://www.sciencedirect.com/science/article/pii/S0168827813008179"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B75A401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89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for Alcoholic and Nonalcoholic Fatty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Disease: Pretransplant Selection and Posttransplant Management</w:t>
        </w:r>
      </w:hyperlink>
    </w:p>
    <w:p w14:paraId="7B219ADE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33F350D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3AE31E0C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150, Issue 8, </w:t>
      </w:r>
    </w:p>
    <w:p w14:paraId="3604828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2016, </w:t>
      </w:r>
    </w:p>
    <w:p w14:paraId="661082E1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1849-1862</w:t>
      </w:r>
    </w:p>
    <w:p w14:paraId="2279EC06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M. Shadab Siddiqui, </w:t>
      </w:r>
    </w:p>
    <w:p w14:paraId="3A606671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Michael Charlton</w:t>
      </w:r>
    </w:p>
    <w:p w14:paraId="1F46C2BD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"http://www.sciencedirect.com/science/article/pii/S0016508516003036"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8A97D49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90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Noninvasive Assessment of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and Portal Hypertension With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</w:hyperlink>
    </w:p>
    <w:p w14:paraId="1938554E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12D4783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611D2C94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134, Issue 1, </w:t>
      </w:r>
    </w:p>
    <w:p w14:paraId="37440840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2008, </w:t>
      </w:r>
    </w:p>
    <w:p w14:paraId="47FD5AF6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8-14</w:t>
      </w:r>
    </w:p>
    <w:p w14:paraId="5D9775CB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Don C. Rockey</w:t>
      </w:r>
    </w:p>
    <w:p w14:paraId="168ED234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"http://www.sciencedirect.com/science/article/pii/S0016508507021300"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022C61F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91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Noninvasive assessment of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in patients with Fontan circulation using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and biochemical fibrosis markers</w:t>
        </w:r>
      </w:hyperlink>
    </w:p>
    <w:p w14:paraId="511753B3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archive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06F2DBF7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DED3DBE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The Journal of Thoracic and Cardiovascular Surgery, </w:t>
      </w:r>
    </w:p>
    <w:p w14:paraId="01665F8B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135, Issue 3, </w:t>
      </w:r>
    </w:p>
    <w:p w14:paraId="4F6C0FD7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March 2008, </w:t>
      </w:r>
    </w:p>
    <w:p w14:paraId="7FA89BB8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560-567</w:t>
      </w:r>
    </w:p>
    <w:p w14:paraId="026AEDBD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Mireen Friedrich-Rust, </w:t>
      </w:r>
    </w:p>
    <w:p w14:paraId="5B2F23EE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Constanze Koch, </w:t>
      </w:r>
    </w:p>
    <w:p w14:paraId="3A824B1D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Axel Rentzsch, </w:t>
      </w:r>
    </w:p>
    <w:p w14:paraId="3388665C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Christoph Sarrazin, </w:t>
      </w:r>
    </w:p>
    <w:p w14:paraId="12CBB490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Hashim Abdul-Khaliq</w:t>
      </w:r>
    </w:p>
    <w:p w14:paraId="2BDAA353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"http://www.sciencedirect.com/science/article/pii/S0022522307016455/pdfft?md5=312bb4134412c0b353dd3540f537144d&amp;pid=1-s2.0-S0022522307016455-main.pdf"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(306 KB)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DB864AA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92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Diffusion-weighted MRI versus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in quantification of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in patients with chronic cholestatic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diseases</w:t>
        </w:r>
      </w:hyperlink>
    </w:p>
    <w:p w14:paraId="25FAD2D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276FFA3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European Journal of Radiology, </w:t>
      </w:r>
    </w:p>
    <w:p w14:paraId="4A39C3E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81, Issue 10, </w:t>
      </w:r>
    </w:p>
    <w:p w14:paraId="251DCE96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October 2012, </w:t>
      </w:r>
    </w:p>
    <w:p w14:paraId="038B1D86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2500-2506</w:t>
      </w:r>
    </w:p>
    <w:p w14:paraId="0AF846AB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Jelena Djokić Kovač, </w:t>
      </w:r>
    </w:p>
    <w:p w14:paraId="71BBCF4E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Marko Daković, </w:t>
      </w:r>
    </w:p>
    <w:p w14:paraId="4D0CE496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Dejana Stanisavljević, </w:t>
      </w:r>
    </w:p>
    <w:p w14:paraId="02AA3513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Tamara Alempijević, </w:t>
      </w:r>
    </w:p>
    <w:p w14:paraId="56C2C090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Ružica Maksimović</w:t>
      </w:r>
    </w:p>
    <w:p w14:paraId="08624A08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"http://www.sciencedirect.com/science/article/pii/S0720048X11007674"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DBEC6BC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93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Discordance in fibrosis staging between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biopsy and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using the FibroScan XL probe</w:t>
        </w:r>
      </w:hyperlink>
    </w:p>
    <w:p w14:paraId="5ADAEC1E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BA1223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0FAAD10E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56, Issue 3, </w:t>
      </w:r>
    </w:p>
    <w:p w14:paraId="2722D297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March 2012, </w:t>
      </w:r>
    </w:p>
    <w:p w14:paraId="7DF5AFC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564-570</w:t>
      </w:r>
    </w:p>
    <w:p w14:paraId="5565B66B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Robert P. Myers, </w:t>
      </w:r>
    </w:p>
    <w:p w14:paraId="3A13FF36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Gilles Pomier-Layrargues, </w:t>
      </w:r>
    </w:p>
    <w:p w14:paraId="2C329A61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Richard Kirsch, </w:t>
      </w:r>
    </w:p>
    <w:p w14:paraId="2C5933F6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Aaron Pollett, </w:t>
      </w:r>
    </w:p>
    <w:p w14:paraId="752B2B1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Magdy Elkashab</w:t>
      </w:r>
    </w:p>
    <w:p w14:paraId="142149E8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"http://www.sciencedirect.com/science/article/pii/S0168827811007823"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C1D0B71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94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Volatile Biomarkers in Breath Associated With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Cirrhosis — Comparisons of Pre- and Post-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liverTransplant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Breath Samples</w:t>
        </w:r>
      </w:hyperlink>
    </w:p>
    <w:p w14:paraId="614CD6CC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access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5BD94DC3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A892322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EBioMedicine, </w:t>
      </w:r>
    </w:p>
    <w:p w14:paraId="3A159B68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2, Issue 9, </w:t>
      </w:r>
    </w:p>
    <w:p w14:paraId="69F7A644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2015, </w:t>
      </w:r>
    </w:p>
    <w:p w14:paraId="5CB27577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1243-1250</w:t>
      </w:r>
    </w:p>
    <w:p w14:paraId="45512C40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R. Fernández del Río, </w:t>
      </w:r>
    </w:p>
    <w:p w14:paraId="561B5ACE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M.E. O'Hara, </w:t>
      </w:r>
    </w:p>
    <w:p w14:paraId="72777C94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A. Holt, </w:t>
      </w:r>
    </w:p>
    <w:p w14:paraId="6CF3419C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P. Pemberton, </w:t>
      </w:r>
    </w:p>
    <w:p w14:paraId="4B28E3A6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C.A. Mayhew</w:t>
      </w:r>
    </w:p>
    <w:p w14:paraId="7AB23962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"http://www.sciencedirect.com/science/article/pii/S2352396415300797/pdfft?md5=b3c09d155d0ff9305ef0eb806e2f91e8&amp;pid=1-s2.0-S2352396415300797-main.pdf"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(450 KB)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2505BE4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95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Ultrasound-Based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for the Detection of Hepatic Fibrosis: Systematic Review and Meta-analysis</w:t>
        </w:r>
      </w:hyperlink>
    </w:p>
    <w:p w14:paraId="7FE1F3E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A568FA1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05D0DBA6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5, Issue 10, </w:t>
      </w:r>
    </w:p>
    <w:p w14:paraId="38871FB6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October 2007, </w:t>
      </w:r>
    </w:p>
    <w:p w14:paraId="32D849A2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1214-1220</w:t>
      </w:r>
    </w:p>
    <w:p w14:paraId="2E8D8E64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Jayant A. Talwalkar, </w:t>
      </w:r>
    </w:p>
    <w:p w14:paraId="079C5132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David M. Kurtz, </w:t>
      </w:r>
    </w:p>
    <w:p w14:paraId="12E3ADD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Scott J. Schoenleber, </w:t>
      </w:r>
    </w:p>
    <w:p w14:paraId="439150F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Colin P. West, </w:t>
      </w:r>
    </w:p>
    <w:p w14:paraId="38DD2772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Victor M. Montori</w:t>
      </w:r>
    </w:p>
    <w:p w14:paraId="173F0DF8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"http://www.sciencedirect.com/science/article/pii/S1542356507007537"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907967E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96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Assessment of Fibrosis by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Compared With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Biopsy and Morphometry in Chronic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Diseases</w:t>
        </w:r>
      </w:hyperlink>
    </w:p>
    <w:p w14:paraId="632550D7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99B259E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3FFEEC40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6, Issue 9, </w:t>
      </w:r>
    </w:p>
    <w:p w14:paraId="31BA2286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2008, </w:t>
      </w:r>
    </w:p>
    <w:p w14:paraId="4CCB4F43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1027-1035</w:t>
      </w:r>
    </w:p>
    <w:p w14:paraId="2EAC9C5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Grace Lai–Hung Wong, </w:t>
      </w:r>
    </w:p>
    <w:p w14:paraId="2EF6E876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Vincent Wai–Sun Wong, </w:t>
      </w:r>
    </w:p>
    <w:p w14:paraId="5140C072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Paul Cheung–Lung Choi, </w:t>
      </w:r>
    </w:p>
    <w:p w14:paraId="3C23BD7D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Anthony Wing–Hung Chan, </w:t>
      </w:r>
    </w:p>
    <w:p w14:paraId="422949B7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Henry Lik–Yuen Chan</w:t>
      </w:r>
    </w:p>
    <w:p w14:paraId="44FDBB23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"http://www.sciencedirect.com/science/article/pii/S1542356508002000"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500F665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97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MRI-guided Biopsy to Correlate Tissue Specimens with MR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Stiffness Readings in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LiverTransplants</w:t>
        </w:r>
      </w:hyperlink>
    </w:p>
    <w:p w14:paraId="20F961E0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A2C9868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Academic Radiology, </w:t>
      </w:r>
    </w:p>
    <w:p w14:paraId="3BDF92F1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19, Issue 9, </w:t>
      </w:r>
    </w:p>
    <w:p w14:paraId="0B14F422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2012, </w:t>
      </w:r>
    </w:p>
    <w:p w14:paraId="3DE661E4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1121-1126</w:t>
      </w:r>
    </w:p>
    <w:p w14:paraId="4A4641BE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Ryan B. Perumpail, </w:t>
      </w:r>
    </w:p>
    <w:p w14:paraId="0454EEAB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Josh Levitsky, </w:t>
      </w:r>
    </w:p>
    <w:p w14:paraId="4954C507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Yi Wang, </w:t>
      </w:r>
    </w:p>
    <w:p w14:paraId="54176C24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Victoria S. Lee, </w:t>
      </w:r>
    </w:p>
    <w:p w14:paraId="219C8FAD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Reed A. Omary</w:t>
      </w:r>
    </w:p>
    <w:p w14:paraId="0E409739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"http://www.sciencedirect.com/science/article/pii/S1076633212003133"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EF62219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98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Performance of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for the Staging of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Fibrosis: A Meta-Analysis</w:t>
        </w:r>
      </w:hyperlink>
    </w:p>
    <w:p w14:paraId="2387025C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D723EC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72DEB9A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134, Issue 4, </w:t>
      </w:r>
    </w:p>
    <w:p w14:paraId="6584E3F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2008, </w:t>
      </w:r>
    </w:p>
    <w:p w14:paraId="362AE38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960-974.e8</w:t>
      </w:r>
    </w:p>
    <w:p w14:paraId="2667BFF6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Mireen Friedrich–Rust, </w:t>
      </w:r>
    </w:p>
    <w:p w14:paraId="753BF4E4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Mei–Fang Ong, </w:t>
      </w:r>
    </w:p>
    <w:p w14:paraId="182EB55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Swantje Martens, </w:t>
      </w:r>
    </w:p>
    <w:p w14:paraId="52EF43F0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Christoph Sarrazin, </w:t>
      </w:r>
    </w:p>
    <w:p w14:paraId="400E21A8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Eva Herrmann</w:t>
      </w:r>
    </w:p>
    <w:p w14:paraId="792E1134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"http://www.sciencedirect.com/science/article/pii/S001650850800108X"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756FCA9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399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Controversies in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for Hepatitis C</w:t>
        </w:r>
      </w:hyperlink>
    </w:p>
    <w:p w14:paraId="5F27DA80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6F64B20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01ACD050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134, Issue 6, </w:t>
      </w:r>
    </w:p>
    <w:p w14:paraId="5DC03DB1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May 2008, </w:t>
      </w:r>
    </w:p>
    <w:p w14:paraId="330B84B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1777-1788</w:t>
      </w:r>
    </w:p>
    <w:p w14:paraId="5BEF7A62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Sandeep Mukherjee, </w:t>
      </w:r>
    </w:p>
    <w:p w14:paraId="0D36DEE4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Michael F. Sorrell</w:t>
      </w:r>
    </w:p>
    <w:p w14:paraId="0D1189C7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"http://www.sciencedirect.com/science/article/pii/S0016508508002862"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4DF4C90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00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Hepatic Venous Congestion After Living Donor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: Quantitative Assessment of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Stiffness Using Shear Wave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—A Case Report</w:t>
        </w:r>
      </w:hyperlink>
    </w:p>
    <w:p w14:paraId="35893623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BEEA013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Transplantation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Proceedings, </w:t>
      </w:r>
    </w:p>
    <w:p w14:paraId="3C7FDE0E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44, Issue 3, </w:t>
      </w:r>
    </w:p>
    <w:p w14:paraId="1076A152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2012, </w:t>
      </w:r>
    </w:p>
    <w:p w14:paraId="32177F4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814-816</w:t>
      </w:r>
    </w:p>
    <w:p w14:paraId="4A7AEBB6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H.-K. Wang, </w:t>
      </w:r>
    </w:p>
    <w:p w14:paraId="68B176F0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Y.-C. Lai, </w:t>
      </w:r>
    </w:p>
    <w:p w14:paraId="7B2CBC83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H.-S. Tseng, </w:t>
      </w:r>
    </w:p>
    <w:p w14:paraId="7E48D9E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R.-C. Lee, </w:t>
      </w:r>
    </w:p>
    <w:p w14:paraId="4BDD98D7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C.-Y. Chang</w:t>
      </w:r>
    </w:p>
    <w:p w14:paraId="0F3D430E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"http://www.sciencedirect.com/science/article/pii/S0041134512000693"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C42267C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01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Magnetic Resonance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vs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in Detection of Fibrosis and Noninvasive Measurement of Steatosis in Patients With Biopsy-Proven Nonalcoholic Fatty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</w:t>
        </w:r>
      </w:hyperlink>
    </w:p>
    <w:p w14:paraId="50CB37F1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F2DEAAD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3F90A552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152, Issue 3, </w:t>
      </w:r>
    </w:p>
    <w:p w14:paraId="2B2316A7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February 2017, </w:t>
      </w:r>
    </w:p>
    <w:p w14:paraId="7C28D2A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598-607.e2</w:t>
      </w:r>
    </w:p>
    <w:p w14:paraId="4526C75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Charlie C. Park, </w:t>
      </w:r>
    </w:p>
    <w:p w14:paraId="7BB9E037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Phirum Nguyen, </w:t>
      </w:r>
    </w:p>
    <w:p w14:paraId="24DBA41B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Carolyn Hernandez, </w:t>
      </w:r>
    </w:p>
    <w:p w14:paraId="193358A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Ricki Bettencourt, </w:t>
      </w:r>
    </w:p>
    <w:p w14:paraId="61DDDFE1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Rohit Loomba</w:t>
      </w:r>
    </w:p>
    <w:p w14:paraId="17E29E52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"http://www.sciencedirect.com/science/article/pii/S0016508516352738"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BE0729F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02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Viral Hepatitis in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</w:hyperlink>
    </w:p>
    <w:p w14:paraId="1C9A3EDE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46A7CEC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6447655D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142, Issue 6, </w:t>
      </w:r>
    </w:p>
    <w:p w14:paraId="220895C0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May 2012, </w:t>
      </w:r>
    </w:p>
    <w:p w14:paraId="3E65AEFB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1373-1383.e1</w:t>
      </w:r>
    </w:p>
    <w:p w14:paraId="5DF6B0EB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Gonzalo Crespo, </w:t>
      </w:r>
    </w:p>
    <w:p w14:paraId="5BEE0A20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Zoe Mariño, </w:t>
      </w:r>
    </w:p>
    <w:p w14:paraId="560756E6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Miquel Navasa, </w:t>
      </w:r>
    </w:p>
    <w:p w14:paraId="729D9742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Xavier Forns</w:t>
      </w:r>
    </w:p>
    <w:p w14:paraId="22C0B9C9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"http://www.sciencedirect.com/science/article/pii/S0016508512002235"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6A422C5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03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The Acoustic Radiation Force Impulse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Evaluation of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in Posttransplantation Dysfunction of Living Donor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</w:hyperlink>
    </w:p>
    <w:p w14:paraId="71D6B5BB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506C2C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Transplantation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Proceedings, </w:t>
      </w:r>
    </w:p>
    <w:p w14:paraId="7F6BA2F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46, Issue 3, </w:t>
      </w:r>
    </w:p>
    <w:p w14:paraId="5F57A091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2014, </w:t>
      </w:r>
    </w:p>
    <w:p w14:paraId="3FB7B56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876-879</w:t>
      </w:r>
    </w:p>
    <w:p w14:paraId="05B77C14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C.C. Liao, </w:t>
      </w:r>
    </w:p>
    <w:p w14:paraId="6B1FB333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T.Y. Chen, </w:t>
      </w:r>
    </w:p>
    <w:p w14:paraId="3A2AA49D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L.C. Tsang, </w:t>
      </w:r>
    </w:p>
    <w:p w14:paraId="10F9E2E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S.Y. Ou, </w:t>
      </w:r>
    </w:p>
    <w:p w14:paraId="5D82261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T.L. Huang</w:t>
      </w:r>
    </w:p>
    <w:p w14:paraId="64FBEAFD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"http://www.sciencedirect.com/science/article/pii/S0041134513014085"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F72D350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04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Early detection in routine clinical practice of cirrhosis and oesophageal varices in chronic hepatitis C: Comparison of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(FibroScan) with standard laboratory tests and non-invasive scores</w:t>
        </w:r>
      </w:hyperlink>
    </w:p>
    <w:p w14:paraId="63217103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4F96ED6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401DCD0D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50, Issue 1, </w:t>
      </w:r>
    </w:p>
    <w:p w14:paraId="5250463C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2009, </w:t>
      </w:r>
    </w:p>
    <w:p w14:paraId="6CA355D1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59-68</w:t>
      </w:r>
    </w:p>
    <w:p w14:paraId="512033F4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Laurent Castéra, </w:t>
      </w:r>
    </w:p>
    <w:p w14:paraId="5B75E963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Brigitte Le Bail, </w:t>
      </w:r>
    </w:p>
    <w:p w14:paraId="55875B52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Françoise Roudot-Thoraval, </w:t>
      </w:r>
    </w:p>
    <w:p w14:paraId="44C74942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Pierre-Henri Bernard, </w:t>
      </w:r>
    </w:p>
    <w:p w14:paraId="2C52351B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Victor de Lédinghen</w:t>
      </w:r>
    </w:p>
    <w:p w14:paraId="68CC1543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"http://www.sciencedirect.com/science/article/pii/S0168827808006387"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8589DFA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05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Magnetic Resonance Imaging More Accurately Classifies Steatosis and Fibrosis in Patients With Nonalcoholic Fatty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 Than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</w:hyperlink>
    </w:p>
    <w:p w14:paraId="7AB17C93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access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0604FDE1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88C5890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0B2E4C28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150, Issue 3, </w:t>
      </w:r>
    </w:p>
    <w:p w14:paraId="0A2C44B8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March 2016, </w:t>
      </w:r>
    </w:p>
    <w:p w14:paraId="5F55046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626-637.e7</w:t>
      </w:r>
    </w:p>
    <w:p w14:paraId="5B97FC00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Kento Imajo, </w:t>
      </w:r>
    </w:p>
    <w:p w14:paraId="70AB787E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Takaomi Kessoku, </w:t>
      </w:r>
    </w:p>
    <w:p w14:paraId="7D3A7A92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Yasushi Honda, </w:t>
      </w:r>
    </w:p>
    <w:p w14:paraId="477D3C88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Wataru Tomeno, </w:t>
      </w:r>
    </w:p>
    <w:p w14:paraId="2A88133C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Atsushi Nakajima</w:t>
      </w:r>
    </w:p>
    <w:p w14:paraId="4156B8DE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"http://www.sciencedirect.com/science/article/pii/S0016508515017345/pdfft?md5=3127e601c346bb0639a230236cdacf22&amp;pid=1-s2.0-S0016508515017345-main.pdf"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(1,580 KB)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6FEEED8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06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Association Between Anthropometric Parameters and Measurements of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Stiffness by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TransientElastography</w:t>
        </w:r>
      </w:hyperlink>
    </w:p>
    <w:p w14:paraId="6D1DB84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8332D2C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4E58BF6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11, Issue 3, </w:t>
      </w:r>
    </w:p>
    <w:p w14:paraId="3DB4E5FB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March 2013, </w:t>
      </w:r>
    </w:p>
    <w:p w14:paraId="5FE7B42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295-302.e3</w:t>
      </w:r>
    </w:p>
    <w:p w14:paraId="56F76AE6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Grace Lai–Hung Wong, </w:t>
      </w:r>
    </w:p>
    <w:p w14:paraId="6CCCE9D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Henry Lik–Yuen Chan, </w:t>
      </w:r>
    </w:p>
    <w:p w14:paraId="0C34F492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Paul Cheung–Lung Choi, </w:t>
      </w:r>
    </w:p>
    <w:p w14:paraId="66972F8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Anthony Wing–Hung Chan, </w:t>
      </w:r>
    </w:p>
    <w:p w14:paraId="5107012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Vincent Wai–Sun Wong</w:t>
      </w:r>
    </w:p>
    <w:p w14:paraId="14C3BDA3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"http://www.sciencedirect.com/science/article/pii/S1542356512011408"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44EDDD9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07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Association Between Level of Fibrosis, Rather Than Antiviral Regimen, and Outcomes of Patients With Chronic Hepatitis B</w:t>
        </w:r>
      </w:hyperlink>
    </w:p>
    <w:p w14:paraId="50A19A2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2A4DA6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695CBA9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14, Issue 11, </w:t>
      </w:r>
    </w:p>
    <w:p w14:paraId="256F7D77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November 2016, </w:t>
      </w:r>
    </w:p>
    <w:p w14:paraId="412CF7B3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1647-1656.e6</w:t>
      </w:r>
    </w:p>
    <w:p w14:paraId="75277414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Hye Soo Kim, </w:t>
      </w:r>
    </w:p>
    <w:p w14:paraId="059D0C3E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Beom Kyung Kim, </w:t>
      </w:r>
    </w:p>
    <w:p w14:paraId="74EB6C6E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Seung Up Kim, </w:t>
      </w:r>
    </w:p>
    <w:p w14:paraId="06ABA3DD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Jun Yong Park, </w:t>
      </w:r>
    </w:p>
    <w:p w14:paraId="01B9F7FB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Sang Hoon Ahn</w:t>
      </w:r>
    </w:p>
    <w:p w14:paraId="566B0F7B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"http://www.sciencedirect.com/science/article/pii/S1542356516303032"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43DBD79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08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Non-invasive diagnosis of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in the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setting</w:t>
        </w:r>
      </w:hyperlink>
    </w:p>
    <w:p w14:paraId="2F9AA8FE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B51F08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 Supplements, </w:t>
      </w:r>
    </w:p>
    <w:p w14:paraId="7185B6EC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5, Issue 1, </w:t>
      </w:r>
    </w:p>
    <w:p w14:paraId="31C75EF1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2011, </w:t>
      </w:r>
    </w:p>
    <w:p w14:paraId="489209E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23-25</w:t>
      </w:r>
    </w:p>
    <w:p w14:paraId="2592F8A0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Gonzalo Crespo, </w:t>
      </w:r>
    </w:p>
    <w:p w14:paraId="1258E8D2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Zoe Mariño</w:t>
      </w:r>
    </w:p>
    <w:p w14:paraId="77E879D5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"http://www.sciencedirect.com/science/article/pii/S1594580411600211"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C96CD67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09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Efficacy of Antiviral Therapy on Hepatitis C Recurrence After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: A Randomized Controlled Study</w:t>
        </w:r>
      </w:hyperlink>
    </w:p>
    <w:p w14:paraId="3052A6FC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DDCDEB8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4D593C7E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132, Issue 5, </w:t>
      </w:r>
    </w:p>
    <w:p w14:paraId="73728D28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May 2007, </w:t>
      </w:r>
    </w:p>
    <w:p w14:paraId="0C9E1A24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1746-1756</w:t>
      </w:r>
    </w:p>
    <w:p w14:paraId="285D8C0E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José A. Carrión, </w:t>
      </w:r>
    </w:p>
    <w:p w14:paraId="27D2B8AC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Miquel Navasa, </w:t>
      </w:r>
    </w:p>
    <w:p w14:paraId="5A03722E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Montserrat García–Retortillo, </w:t>
      </w:r>
    </w:p>
    <w:p w14:paraId="5140246E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Juan Carlos García–Pagan, </w:t>
      </w:r>
    </w:p>
    <w:p w14:paraId="24C26202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Xavier Forns</w:t>
      </w:r>
    </w:p>
    <w:p w14:paraId="5036BC98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"http://www.sciencedirect.com/science/article/pii/S0016508507005653"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EEDF333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10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Epidemiology and natural history of non-alcoholic fatty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</w:t>
        </w:r>
      </w:hyperlink>
    </w:p>
    <w:p w14:paraId="6997DF84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266ABB1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Metabolism, </w:t>
      </w:r>
    </w:p>
    <w:p w14:paraId="37D5458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65, Issue 8, </w:t>
      </w:r>
    </w:p>
    <w:p w14:paraId="0BD8DD3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2016, </w:t>
      </w:r>
    </w:p>
    <w:p w14:paraId="19AAF53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1017-1025</w:t>
      </w:r>
    </w:p>
    <w:p w14:paraId="4E8E63AC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Yousef Fazel, </w:t>
      </w:r>
    </w:p>
    <w:p w14:paraId="4792A0C4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Aaron B. Koenig, </w:t>
      </w:r>
    </w:p>
    <w:p w14:paraId="5F2E4C87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Mehmet Sayiner, </w:t>
      </w:r>
    </w:p>
    <w:p w14:paraId="0E3AC24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Zachary D. Goodman, </w:t>
      </w:r>
    </w:p>
    <w:p w14:paraId="7F3B81C4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Zobair M. Younossi</w:t>
      </w:r>
    </w:p>
    <w:p w14:paraId="28EE3EF4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"http://www.sciencedirect.com/science/article/pii/S0026049516000275"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6F1EF21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11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An association of large-fibre peripheral nerve dysfunction with non-invasive measures of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secondary to non-alcoholic fatty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 in diabetes</w:t>
        </w:r>
      </w:hyperlink>
    </w:p>
    <w:p w14:paraId="1A6FB2B0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A26BA6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Diabetes and its Complications, </w:t>
      </w:r>
    </w:p>
    <w:p w14:paraId="4ACA625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29, Issue 8, </w:t>
      </w:r>
    </w:p>
    <w:p w14:paraId="512BFB7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November–December 2015, </w:t>
      </w:r>
    </w:p>
    <w:p w14:paraId="1F5B3690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1240-1247</w:t>
      </w:r>
    </w:p>
    <w:p w14:paraId="0948F17B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Kathryn H. Williams, </w:t>
      </w:r>
    </w:p>
    <w:p w14:paraId="4E64B3E1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Kharis Burns, </w:t>
      </w:r>
    </w:p>
    <w:p w14:paraId="0855A16C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Maria Constantino, </w:t>
      </w:r>
    </w:p>
    <w:p w14:paraId="581E682D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Nicholas A. Shackel, </w:t>
      </w:r>
    </w:p>
    <w:p w14:paraId="218F6C2D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Stephen M. Twigg</w:t>
      </w:r>
    </w:p>
    <w:p w14:paraId="1635CE6C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"http://www.sciencedirect.com/science/article/pii/S1056872715002688"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93CB112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12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Clinical effects of viral relapse after interferon plus ribavirin in patients co-infected with human immunodeficiency virus and hepatitis C virus</w:t>
        </w:r>
      </w:hyperlink>
    </w:p>
    <w:p w14:paraId="1861BCFC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89BC0EC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0A45127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58, Issue 6, </w:t>
      </w:r>
    </w:p>
    <w:p w14:paraId="16E285CD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2013, </w:t>
      </w:r>
    </w:p>
    <w:p w14:paraId="0B33B4C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1104-1112</w:t>
      </w:r>
    </w:p>
    <w:p w14:paraId="59AB360B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Juan Berenguer, </w:t>
      </w:r>
    </w:p>
    <w:p w14:paraId="18453896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Julio Alvarez-Pellicer, </w:t>
      </w:r>
    </w:p>
    <w:p w14:paraId="32989E3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Ana Carrero, </w:t>
      </w:r>
    </w:p>
    <w:p w14:paraId="23FBA2DE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Miguel A. Von Wichmann, </w:t>
      </w:r>
    </w:p>
    <w:p w14:paraId="07A3D92C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The GESIDA HIV/HCV Cohort Study Group</w:t>
      </w:r>
    </w:p>
    <w:p w14:paraId="33CF1B24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"http://www.sciencedirect.com/science/article/pii/S0168827813000895"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B5109B9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13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Baseline Values and Changes in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Stiffness Measured by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Are Associated With Severity of Fibrosis and Outcomes of Patients With Primary Sclerosing Cholangitis</w:t>
        </w:r>
      </w:hyperlink>
    </w:p>
    <w:p w14:paraId="5EEEC94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9ACCF83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45A18DD6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146, Issue 4, </w:t>
      </w:r>
    </w:p>
    <w:p w14:paraId="61CB1BE3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2014, </w:t>
      </w:r>
    </w:p>
    <w:p w14:paraId="47F9C8CD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970-979.e6</w:t>
      </w:r>
    </w:p>
    <w:p w14:paraId="54994B8B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Christophe Corpechot, </w:t>
      </w:r>
    </w:p>
    <w:p w14:paraId="17F402FE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Farid Gaouar, </w:t>
      </w:r>
    </w:p>
    <w:p w14:paraId="0723888B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Ahmed El Naggar, </w:t>
      </w:r>
    </w:p>
    <w:p w14:paraId="7939EDCC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Astrid Kemgang, </w:t>
      </w:r>
    </w:p>
    <w:p w14:paraId="3E6498E1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Olivier Chazouillères</w:t>
      </w:r>
    </w:p>
    <w:p w14:paraId="3449CDA0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"http://www.sciencedirect.com/science/article/pii/S0016508513018441"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E623D75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14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Low Risk of Hepatocellular Carcinoma in Patients With Primary Sclerosing Cholangitis With Cirrhosis</w:t>
        </w:r>
      </w:hyperlink>
    </w:p>
    <w:p w14:paraId="69DC6C2C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82EB671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4319DA74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12, Issue 10, </w:t>
      </w:r>
    </w:p>
    <w:p w14:paraId="51DE5FF8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October 2014, </w:t>
      </w:r>
    </w:p>
    <w:p w14:paraId="5B14800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1733-1738</w:t>
      </w:r>
    </w:p>
    <w:p w14:paraId="3C80DC6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Roman Zenouzi, </w:t>
      </w:r>
    </w:p>
    <w:p w14:paraId="3693E396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Tobias J. Weismüller, </w:t>
      </w:r>
    </w:p>
    <w:p w14:paraId="628EC39D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Peter Hübener, </w:t>
      </w:r>
    </w:p>
    <w:p w14:paraId="19F33AE0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Kornelius Schulze, </w:t>
      </w:r>
    </w:p>
    <w:p w14:paraId="232658E0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Christoph Schramm</w:t>
      </w:r>
    </w:p>
    <w:p w14:paraId="112C5761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"http://www.sciencedirect.com/science/article/pii/S1542356514001980"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D20DB15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15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Features of Severe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 With Portal Hypertension in Patients With Cystic Fibrosis</w:t>
        </w:r>
      </w:hyperlink>
    </w:p>
    <w:p w14:paraId="2081B356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AC9A3B7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149A632C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14, Issue 8, </w:t>
      </w:r>
    </w:p>
    <w:p w14:paraId="01DB519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2016, </w:t>
      </w:r>
    </w:p>
    <w:p w14:paraId="55D6206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1207-1215.e3</w:t>
      </w:r>
    </w:p>
    <w:p w14:paraId="12A66771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Jaclyn R. Stonebraker, </w:t>
      </w:r>
    </w:p>
    <w:p w14:paraId="14DB17D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Chee Y. Ooi, </w:t>
      </w:r>
    </w:p>
    <w:p w14:paraId="342F73DE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Rhonda G. Pace, </w:t>
      </w:r>
    </w:p>
    <w:p w14:paraId="1B7CEBC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Harriet Corvol, </w:t>
      </w:r>
    </w:p>
    <w:p w14:paraId="226E333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Simon C. Ling</w:t>
      </w:r>
    </w:p>
    <w:p w14:paraId="78AFC3D5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"http://www.sciencedirect.com/science/article/pii/S1542356516300167"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9F8B014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16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Non-invasive assessment of hepatic fibrosis in a series of patients with Wilson's Disease</w:t>
        </w:r>
      </w:hyperlink>
    </w:p>
    <w:p w14:paraId="24879FB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20829D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Disease, </w:t>
      </w:r>
    </w:p>
    <w:p w14:paraId="0E3B0E6E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44, Issue 6, </w:t>
      </w:r>
    </w:p>
    <w:p w14:paraId="0AA5513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2012, </w:t>
      </w:r>
    </w:p>
    <w:p w14:paraId="03290E10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487-491</w:t>
      </w:r>
    </w:p>
    <w:p w14:paraId="590D2AF1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Margherita Sini, </w:t>
      </w:r>
    </w:p>
    <w:p w14:paraId="6935430E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Orazio Sorbello, </w:t>
      </w:r>
    </w:p>
    <w:p w14:paraId="3B5A6952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Alberto Civolani, </w:t>
      </w:r>
    </w:p>
    <w:p w14:paraId="16874496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Mauro Liggi, </w:t>
      </w:r>
    </w:p>
    <w:p w14:paraId="5E5EE124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Luigi Demelia</w:t>
      </w:r>
    </w:p>
    <w:p w14:paraId="78F01A2F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"http://www.sciencedirect.com/science/article/pii/S1590865811004750"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E2983CC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17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Serum Fibrosis Markers Identify Patients With Mild and Progressive Hepatitis C Recurrence After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LiverTransplantation</w:t>
        </w:r>
      </w:hyperlink>
    </w:p>
    <w:p w14:paraId="09B1F35E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AD210D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37DD3B6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138, Issue 1, </w:t>
      </w:r>
    </w:p>
    <w:p w14:paraId="3D3CF82C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2010, </w:t>
      </w:r>
    </w:p>
    <w:p w14:paraId="67097F5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147-158.e1</w:t>
      </w:r>
    </w:p>
    <w:p w14:paraId="7266C76D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José A. Carrión, </w:t>
      </w:r>
    </w:p>
    <w:p w14:paraId="6BFDA1D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Guillermo Fernández–Varo, </w:t>
      </w:r>
    </w:p>
    <w:p w14:paraId="7C36E868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Miquel Bruguera, </w:t>
      </w:r>
    </w:p>
    <w:p w14:paraId="617ED13E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Juan–Carlos García–Pagán, </w:t>
      </w:r>
    </w:p>
    <w:p w14:paraId="592E3447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Miquel Navasa</w:t>
      </w:r>
    </w:p>
    <w:p w14:paraId="5C987231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"http://www.sciencedirect.com/science/article/pii/S0016508509016977"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F6198F1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18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Invasive and non-invasive methods for the assessment of fibrosis and disease progression in chronic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disease</w:t>
        </w:r>
      </w:hyperlink>
    </w:p>
    <w:p w14:paraId="3E3538E8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AD4F094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Best Practice &amp; Research Clinical Gastroenterology, </w:t>
      </w:r>
    </w:p>
    <w:p w14:paraId="761E1E80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25, Issue 2, </w:t>
      </w:r>
    </w:p>
    <w:p w14:paraId="7C85124D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2011, </w:t>
      </w:r>
    </w:p>
    <w:p w14:paraId="181C1347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291-303</w:t>
      </w:r>
    </w:p>
    <w:p w14:paraId="081C55A6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Laurent Castera</w:t>
      </w:r>
    </w:p>
    <w:p w14:paraId="420E8664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"http://www.sciencedirect.com/science/article/pii/S1521691811000291"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2466FF0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19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Differences in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stiffness values obtained with new ultrasound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machines and Fibroscan: A comparative study</w:t>
        </w:r>
      </w:hyperlink>
    </w:p>
    <w:p w14:paraId="23411A37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397632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Disease, </w:t>
      </w:r>
    </w:p>
    <w:p w14:paraId="31C3D1B2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49, Issue 7, </w:t>
      </w:r>
    </w:p>
    <w:p w14:paraId="40505D2D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July 2017, </w:t>
      </w:r>
    </w:p>
    <w:p w14:paraId="66135412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802-808</w:t>
      </w:r>
    </w:p>
    <w:p w14:paraId="0E8D36B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Fabio Piscaglia, </w:t>
      </w:r>
    </w:p>
    <w:p w14:paraId="5A79E8B2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Veronica Salvatore, </w:t>
      </w:r>
    </w:p>
    <w:p w14:paraId="11E0CE0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Lorenzo Mulazzani, </w:t>
      </w:r>
    </w:p>
    <w:p w14:paraId="784DBD4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Vito Cantisani, </w:t>
      </w:r>
    </w:p>
    <w:p w14:paraId="596471D0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Luigi Bolondi</w:t>
      </w:r>
    </w:p>
    <w:p w14:paraId="7D6F2AF9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"http://www.sciencedirect.com/science/article/pii/S1590865817302463"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CD0A0AC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20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ARFI, FibroScan®, ELF, and their combinations in the assessment of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fibrosis: A prospective study</w:t>
        </w:r>
      </w:hyperlink>
    </w:p>
    <w:p w14:paraId="5AB0B708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86A91DC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3B6A8A9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57, Issue 2, </w:t>
      </w:r>
    </w:p>
    <w:p w14:paraId="0153FC1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2012, </w:t>
      </w:r>
    </w:p>
    <w:p w14:paraId="0DFA65B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281-287</w:t>
      </w:r>
    </w:p>
    <w:p w14:paraId="5A1C8D72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Gonzalo Crespo, </w:t>
      </w:r>
    </w:p>
    <w:p w14:paraId="146B38B4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Guillermo Fernández-Varo, </w:t>
      </w:r>
    </w:p>
    <w:p w14:paraId="706B0AE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Zoe Mariño, </w:t>
      </w:r>
    </w:p>
    <w:p w14:paraId="558F5FD8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Gregori Casals, </w:t>
      </w:r>
    </w:p>
    <w:p w14:paraId="785CC66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Miquel Navasa</w:t>
      </w:r>
    </w:p>
    <w:p w14:paraId="1A34043C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"http://www.sciencedirect.com/science/article/pii/S0168827812002711"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89328DE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21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Hepatic steatosis progresses faster in HIV mono-infected than HIV/HCV co-infected patients and is associated with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</w:t>
        </w:r>
      </w:hyperlink>
    </w:p>
    <w:p w14:paraId="2093B9E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E4F5996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252CAFB4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6C9D30"/>
          <w:sz w:val="20"/>
          <w:szCs w:val="20"/>
          <w:lang w:val="en-CA"/>
        </w:rPr>
        <w:t>In press, corrected proof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, </w:t>
      </w:r>
    </w:p>
    <w:p w14:paraId="3E5D488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Available online 18 May 2017</w:t>
      </w:r>
    </w:p>
    <w:p w14:paraId="1BB56A52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Thomas Pembroke, </w:t>
      </w:r>
    </w:p>
    <w:p w14:paraId="19BC9380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Marc Deschenes, </w:t>
      </w:r>
    </w:p>
    <w:p w14:paraId="72734274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Bertrand Lebouché, </w:t>
      </w:r>
    </w:p>
    <w:p w14:paraId="4AC95BBE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Amine Benmassaoud, </w:t>
      </w:r>
    </w:p>
    <w:p w14:paraId="29D16EC0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Giada Sebastiani</w:t>
      </w:r>
    </w:p>
    <w:p w14:paraId="629296B6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"http://www.sciencedirect.com/science/article/pii/S0168827817320470"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CACB197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22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Early Acute Severe HCV Recurrence After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: From Universal Mortality to Cure</w:t>
        </w:r>
      </w:hyperlink>
    </w:p>
    <w:p w14:paraId="7825AFC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8D5D297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Clinical and Experimental Hepatology, </w:t>
      </w:r>
    </w:p>
    <w:p w14:paraId="1DFCCE96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7, Issue 1, </w:t>
      </w:r>
    </w:p>
    <w:p w14:paraId="068E214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March 2017, </w:t>
      </w:r>
    </w:p>
    <w:p w14:paraId="159F0034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28-32</w:t>
      </w:r>
    </w:p>
    <w:p w14:paraId="0FD77DD8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Manav Wadhawan, </w:t>
      </w:r>
    </w:p>
    <w:p w14:paraId="59038EB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Vivek Vij, </w:t>
      </w:r>
    </w:p>
    <w:p w14:paraId="78874571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Kausar Makki, </w:t>
      </w:r>
    </w:p>
    <w:p w14:paraId="787FF203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Nalini Bansal, </w:t>
      </w:r>
    </w:p>
    <w:p w14:paraId="5F7467EE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Ajay Kumar</w:t>
      </w:r>
    </w:p>
    <w:p w14:paraId="0FC405A2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"http://www.sciencedirect.com/science/article/pii/S0973688316302420"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E18C81A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23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Progressive Familial Intrahepatic Cholestasis (PFIC) in Indian Children: Clinical Spectrum and Outcome</w:t>
        </w:r>
      </w:hyperlink>
    </w:p>
    <w:p w14:paraId="47C18CC0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7416C9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Clinical and Experimental Hepatology, </w:t>
      </w:r>
    </w:p>
    <w:p w14:paraId="53F03B64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6, Issue 3, </w:t>
      </w:r>
    </w:p>
    <w:p w14:paraId="4223574D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2016, </w:t>
      </w:r>
    </w:p>
    <w:p w14:paraId="60D8F4F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203-208</w:t>
      </w:r>
    </w:p>
    <w:p w14:paraId="7E3BB42C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Sajan Agarwal, </w:t>
      </w:r>
    </w:p>
    <w:p w14:paraId="537BFE82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Bikrant Bihari Lal, </w:t>
      </w:r>
    </w:p>
    <w:p w14:paraId="56DFAB40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Dinesh Rawat, </w:t>
      </w:r>
    </w:p>
    <w:p w14:paraId="5DB990E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Archana Rastogi, </w:t>
      </w:r>
    </w:p>
    <w:p w14:paraId="32F9329B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Seema Alam</w:t>
      </w:r>
    </w:p>
    <w:p w14:paraId="1D1736BB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"http://www.sciencedirect.com/science/article/pii/S0973688316300585"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E9B7648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24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Basal values and changes of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stiffness predict the risk of disease progression in compensated advanced chronic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</w:t>
        </w:r>
      </w:hyperlink>
    </w:p>
    <w:p w14:paraId="4D15738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AFE1E4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Disease, </w:t>
      </w:r>
    </w:p>
    <w:p w14:paraId="11DC0C32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48, Issue 10, </w:t>
      </w:r>
    </w:p>
    <w:p w14:paraId="41CC8672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October 2016, </w:t>
      </w:r>
    </w:p>
    <w:p w14:paraId="5E4EAAA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1214-1219</w:t>
      </w:r>
    </w:p>
    <w:p w14:paraId="0AF62124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Mònica Pons, </w:t>
      </w:r>
    </w:p>
    <w:p w14:paraId="1F620C57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Macarena Simón-Talero, </w:t>
      </w:r>
    </w:p>
    <w:p w14:paraId="0F802A2B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Laura Millán, </w:t>
      </w:r>
    </w:p>
    <w:p w14:paraId="42DE6ED1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Meritxell Ventura-Cots, </w:t>
      </w:r>
    </w:p>
    <w:p w14:paraId="6A4E0E6E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Joan Genescà</w:t>
      </w:r>
    </w:p>
    <w:p w14:paraId="4F8C8F3E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"http://www.sciencedirect.com/science/article/pii/S1590865816304789"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E600BF9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25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Twenty-year protocol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biopsies: Invasive but useful for the management of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recipients</w:t>
        </w:r>
      </w:hyperlink>
    </w:p>
    <w:p w14:paraId="25B8301E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61AAE84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68A5B998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56, Issue 4, </w:t>
      </w:r>
    </w:p>
    <w:p w14:paraId="38CDEC8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2012, </w:t>
      </w:r>
    </w:p>
    <w:p w14:paraId="4EF82853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840-847</w:t>
      </w:r>
    </w:p>
    <w:p w14:paraId="212FC8D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Mylène Sebagh, </w:t>
      </w:r>
    </w:p>
    <w:p w14:paraId="41391EB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Didier Samuel, </w:t>
      </w:r>
    </w:p>
    <w:p w14:paraId="475C7CA4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Teresa Maria Antonini, </w:t>
      </w:r>
    </w:p>
    <w:p w14:paraId="42268CD3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Audrey Coilly, </w:t>
      </w:r>
    </w:p>
    <w:p w14:paraId="5BF54E0C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Daniel Azoulay</w:t>
      </w:r>
    </w:p>
    <w:p w14:paraId="6CC00291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"http://www.sciencedirect.com/science/article/pii/S0168827811008695"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D2F5735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26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Evaluating the risk of hepatocellular carcinoma in patients with prominently elevated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stiffness measurements by FibroScan: a multicentre study</w:t>
        </w:r>
      </w:hyperlink>
    </w:p>
    <w:p w14:paraId="3C3160B3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archive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4D5781B4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117A597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HPB, </w:t>
      </w:r>
    </w:p>
    <w:p w14:paraId="73386B78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18, Issue 8, </w:t>
      </w:r>
    </w:p>
    <w:p w14:paraId="567FBDB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2016, </w:t>
      </w:r>
    </w:p>
    <w:p w14:paraId="7D9E4808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678-683</w:t>
      </w:r>
    </w:p>
    <w:p w14:paraId="3C3E5557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Maciej Adler, </w:t>
      </w:r>
    </w:p>
    <w:p w14:paraId="3E5CBCF4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Licia Larocca, </w:t>
      </w:r>
    </w:p>
    <w:p w14:paraId="06C9A806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Francesca M. Trovato, </w:t>
      </w:r>
    </w:p>
    <w:p w14:paraId="013F9752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Heather Marcinkowski, </w:t>
      </w:r>
    </w:p>
    <w:p w14:paraId="7F9CCD8C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Simon D. Taylor-Robinson</w:t>
      </w:r>
    </w:p>
    <w:p w14:paraId="3D866CDF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"http://www.sciencedirect.com/science/article/pii/S1365182X16317543/pdfft?md5=b6a889711465101f90555aaf0cb56179&amp;pid=1-s2.0-S1365182X16317543-main.pdf"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(372 KB)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90B7383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27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Etiology-related determinants of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stiffness values in chronic viral hepatitis B or C</w:t>
        </w:r>
      </w:hyperlink>
    </w:p>
    <w:p w14:paraId="775B53E2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5AE0981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00AF4BD8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54, Issue 4, </w:t>
      </w:r>
    </w:p>
    <w:p w14:paraId="5FFD56DD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2011, </w:t>
      </w:r>
    </w:p>
    <w:p w14:paraId="14FA3B60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621-628</w:t>
      </w:r>
    </w:p>
    <w:p w14:paraId="5EC47DB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Mirella Fraquelli, </w:t>
      </w:r>
    </w:p>
    <w:p w14:paraId="33176C8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Cristina Rigamonti, </w:t>
      </w:r>
    </w:p>
    <w:p w14:paraId="24AC81B1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Giovanni Casazza, </w:t>
      </w:r>
    </w:p>
    <w:p w14:paraId="08F831AE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Maria Francesca Donato, </w:t>
      </w:r>
    </w:p>
    <w:p w14:paraId="3496938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Massimo Colombo</w:t>
      </w:r>
    </w:p>
    <w:p w14:paraId="0FA6D8DF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"http://www.sciencedirect.com/science/article/pii/S0168827810008056"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EDA9E49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28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Optimising risk stratification in primary biliary cirrhosis: AST/platelet ratio index predicts outcome independent of ursodeoxycholic acid response</w:t>
        </w:r>
      </w:hyperlink>
    </w:p>
    <w:p w14:paraId="73F6FDA1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56D02A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220B693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60, Issue 6, </w:t>
      </w:r>
    </w:p>
    <w:p w14:paraId="2ACFD3F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2014, </w:t>
      </w:r>
    </w:p>
    <w:p w14:paraId="0204AAE4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1249-1258</w:t>
      </w:r>
    </w:p>
    <w:p w14:paraId="081CAAB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Palak J. Trivedi, </w:t>
      </w:r>
    </w:p>
    <w:p w14:paraId="4ECE300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Tony Bruns, </w:t>
      </w:r>
    </w:p>
    <w:p w14:paraId="571595E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Angela Cheung, </w:t>
      </w:r>
    </w:p>
    <w:p w14:paraId="7224F597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Ka-Kit Li, </w:t>
      </w:r>
    </w:p>
    <w:p w14:paraId="0EEE9BEB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Gideon M. Hirschfield</w:t>
      </w:r>
    </w:p>
    <w:p w14:paraId="72E035CC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"http://www.sciencedirect.com/science/article/pii/S0168827814001056"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E7CD27D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29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Relationship between hepatic haemodynamics assessed by Doppler ultrasound and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stiffness</w:t>
        </w:r>
      </w:hyperlink>
    </w:p>
    <w:p w14:paraId="35A3D728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981F9E3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Disease, </w:t>
      </w:r>
    </w:p>
    <w:p w14:paraId="3A5C69E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44, Issue 2, </w:t>
      </w:r>
    </w:p>
    <w:p w14:paraId="0658C1F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February 2012, </w:t>
      </w:r>
    </w:p>
    <w:p w14:paraId="1615761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154-159</w:t>
      </w:r>
    </w:p>
    <w:p w14:paraId="5060695C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Veronica Salvatore, </w:t>
      </w:r>
    </w:p>
    <w:p w14:paraId="1DB6C4D1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Alberto Borghi, </w:t>
      </w:r>
    </w:p>
    <w:p w14:paraId="07A949F7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Eugenia Peri, </w:t>
      </w:r>
    </w:p>
    <w:p w14:paraId="04873983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Antonio Colecchia, </w:t>
      </w:r>
    </w:p>
    <w:p w14:paraId="52B6139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Luigi Bolondi</w:t>
      </w:r>
    </w:p>
    <w:p w14:paraId="2E1A0F6D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"http://www.sciencedirect.com/science/article/pii/S1590865811003306"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8CE8956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30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Treatment of hepatitis C in the post-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setting</w:t>
        </w:r>
      </w:hyperlink>
    </w:p>
    <w:p w14:paraId="66777FAE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16A3571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 Supplements, </w:t>
      </w:r>
    </w:p>
    <w:p w14:paraId="3290F3DD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5, Issue 1, </w:t>
      </w:r>
    </w:p>
    <w:p w14:paraId="7DE8278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2011, </w:t>
      </w:r>
    </w:p>
    <w:p w14:paraId="4E41090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26-29</w:t>
      </w:r>
    </w:p>
    <w:p w14:paraId="30047184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Marina Berenguer</w:t>
      </w:r>
    </w:p>
    <w:p w14:paraId="3583A73A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"http://www.sciencedirect.com/science/article/pii/S1594580411600223"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6B3207C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31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Ultrasound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and contrast-enhanced ultrasound in infants, children and adolescents</w:t>
        </w:r>
      </w:hyperlink>
    </w:p>
    <w:p w14:paraId="70F1E24D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A839917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European Journal of Radiology, </w:t>
      </w:r>
    </w:p>
    <w:p w14:paraId="7594B73B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83, Issue 9, </w:t>
      </w:r>
    </w:p>
    <w:p w14:paraId="65465542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2014, </w:t>
      </w:r>
    </w:p>
    <w:p w14:paraId="5641A482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1560-1569</w:t>
      </w:r>
    </w:p>
    <w:p w14:paraId="2F50FFC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Martin Stenzel, </w:t>
      </w:r>
    </w:p>
    <w:p w14:paraId="5170FBA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Hans-Joachim Mentzel</w:t>
      </w:r>
    </w:p>
    <w:p w14:paraId="76736D17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"http://www.sciencedirect.com/science/article/pii/S0720048X14003258"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52CFE5F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32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Marcadores séricos de fibrosis hepática en pacientes con hepatitis crónica C. Valor pronóstico de los marcadores no invasivos de fibrosis en el trasplante de hígado</w:t>
        </w:r>
      </w:hyperlink>
    </w:p>
    <w:p w14:paraId="6A27557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206464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Gastroenterología y Hepatología, </w:t>
      </w:r>
    </w:p>
    <w:p w14:paraId="45C2739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35, Supplement 2, </w:t>
      </w:r>
    </w:p>
    <w:p w14:paraId="4FD986B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2012, </w:t>
      </w:r>
    </w:p>
    <w:p w14:paraId="67119B3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17-22</w:t>
      </w:r>
    </w:p>
    <w:p w14:paraId="297CF93B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Gonzalo Crespo, </w:t>
      </w:r>
    </w:p>
    <w:p w14:paraId="3A721B42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Xavier Forns, </w:t>
      </w:r>
    </w:p>
    <w:p w14:paraId="468C901D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Miquel Navasa</w:t>
      </w:r>
    </w:p>
    <w:p w14:paraId="198179E9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"http://www.sciencedirect.com/science/article/pii/S0210570512700456"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72E9D2A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33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Alcoholic steatohepatitis</w:t>
        </w:r>
      </w:hyperlink>
    </w:p>
    <w:p w14:paraId="72500C9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4006091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Best Practice &amp; Research Clinical Gastroenterology, </w:t>
      </w:r>
    </w:p>
    <w:p w14:paraId="1D854E74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24, Issue 5, </w:t>
      </w:r>
    </w:p>
    <w:p w14:paraId="1E1F7F53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October 2010, </w:t>
      </w:r>
    </w:p>
    <w:p w14:paraId="39645C0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683-693</w:t>
      </w:r>
    </w:p>
    <w:p w14:paraId="5A2C7B2C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Felix Stickel, </w:t>
      </w:r>
    </w:p>
    <w:p w14:paraId="777E2B03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Helmut K. Seitz</w:t>
      </w:r>
    </w:p>
    <w:p w14:paraId="3E44FEBC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"http://www.sciencedirect.com/science/article/pii/S152169181000082X"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7ED5AD2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34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Non-invasive diagnosis and monitoring of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and cirrhosis</w:t>
        </w:r>
      </w:hyperlink>
    </w:p>
    <w:p w14:paraId="67C2130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B613E14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Best Practice &amp; Research Clinical Gastroenterology, </w:t>
      </w:r>
    </w:p>
    <w:p w14:paraId="7C9737C4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23, Issue 3, </w:t>
      </w:r>
    </w:p>
    <w:p w14:paraId="50434460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2009, </w:t>
      </w:r>
    </w:p>
    <w:p w14:paraId="3FA2FF8D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453-460</w:t>
      </w:r>
    </w:p>
    <w:p w14:paraId="6B32948B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Ulrike W. Denzer, </w:t>
      </w:r>
    </w:p>
    <w:p w14:paraId="0E798DE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Stefan Lüth</w:t>
      </w:r>
    </w:p>
    <w:p w14:paraId="6845EF65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"http://www.sciencedirect.com/science/article/pii/S1521691809000390"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DFDE808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35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Incidence of non-alcoholic fatty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 in Hong Kong: A population study with paired proton-magnetic resonance spectroscopy</w:t>
        </w:r>
      </w:hyperlink>
    </w:p>
    <w:p w14:paraId="70BB5BC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EBD28E6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19D6FB90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62, Issue 1, </w:t>
      </w:r>
    </w:p>
    <w:p w14:paraId="677D8E63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2015, </w:t>
      </w:r>
    </w:p>
    <w:p w14:paraId="56CC6C51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182-189</w:t>
      </w:r>
    </w:p>
    <w:p w14:paraId="7B643F08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Vincent Wai-Sun Wong, </w:t>
      </w:r>
    </w:p>
    <w:p w14:paraId="4FD30D6B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Grace Lai-Hung Wong, </w:t>
      </w:r>
    </w:p>
    <w:p w14:paraId="6EB690EB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David Ka-Wai Yeung, </w:t>
      </w:r>
    </w:p>
    <w:p w14:paraId="6CE2796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Tina Kit-Ting Lau, </w:t>
      </w:r>
    </w:p>
    <w:p w14:paraId="47589CAB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Henry Lik-Yuen Chan</w:t>
      </w:r>
    </w:p>
    <w:p w14:paraId="2D7F18C6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"http://www.sciencedirect.com/science/article/pii/S0168827814006291"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FE636CC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36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Shear wave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: An accurate technique to stage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in chronic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diseases</w:t>
        </w:r>
      </w:hyperlink>
    </w:p>
    <w:p w14:paraId="3DD12C44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archive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1C9C05CC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8971577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Diagnostic and Interventional Imaging, </w:t>
      </w:r>
    </w:p>
    <w:p w14:paraId="471F2C1B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97, Issue 1, </w:t>
      </w:r>
    </w:p>
    <w:p w14:paraId="11EBD24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2016, </w:t>
      </w:r>
    </w:p>
    <w:p w14:paraId="1EEF297E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91-99</w:t>
      </w:r>
    </w:p>
    <w:p w14:paraId="58177A9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A. Guibal, </w:t>
      </w:r>
    </w:p>
    <w:p w14:paraId="17C81A47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G. Renosi, </w:t>
      </w:r>
    </w:p>
    <w:p w14:paraId="72A4DA93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A. Rode, </w:t>
      </w:r>
    </w:p>
    <w:p w14:paraId="39622FDD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J.Y. Scoazec, </w:t>
      </w:r>
    </w:p>
    <w:p w14:paraId="06D311D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T. Lefort</w:t>
      </w:r>
    </w:p>
    <w:p w14:paraId="6A6150A8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"http://www.sciencedirect.com/science/article/pii/S221156841500368X/pdfft?md5=f08b7dfcebc937255a99dfe8b90be478&amp;pid=1-s2.0-S221156841500368X-main.pdf"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(1,417 KB)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2602329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37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Levels of Alanine Aminotransferase Confound Use of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to Diagnose Fibrosis in Patients With Chronic Hepatitis C Virus Infection</w:t>
        </w:r>
      </w:hyperlink>
    </w:p>
    <w:p w14:paraId="2D31A57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4A5FB08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4E9C473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10, Issue 8, </w:t>
      </w:r>
    </w:p>
    <w:p w14:paraId="5C64AC4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2012, </w:t>
      </w:r>
    </w:p>
    <w:p w14:paraId="1D31C21D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932-937.e1</w:t>
      </w:r>
    </w:p>
    <w:p w14:paraId="18F08D5B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Elliot B. Tapper, </w:t>
      </w:r>
    </w:p>
    <w:p w14:paraId="5F6BA616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Eric B. Cohen, </w:t>
      </w:r>
    </w:p>
    <w:p w14:paraId="3FCF8584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Keyur Patel, </w:t>
      </w:r>
    </w:p>
    <w:p w14:paraId="1741E588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Bruce Bacon, </w:t>
      </w:r>
    </w:p>
    <w:p w14:paraId="560F5E4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Nezam Afdhal</w:t>
      </w:r>
    </w:p>
    <w:p w14:paraId="26A1D69D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"http://www.sciencedirect.com/science/article/pii/S1542356512001140"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9B31DAD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38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Meal ingestion markedly increases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stiffness suggesting the need for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stiffness determination in fasting conditions</w:t>
        </w:r>
      </w:hyperlink>
    </w:p>
    <w:p w14:paraId="57864B1D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5FC8C7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Gastroenterología y Hepatología, </w:t>
      </w:r>
    </w:p>
    <w:p w14:paraId="54A6D2BB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38, Issue 7, </w:t>
      </w:r>
    </w:p>
    <w:p w14:paraId="1EEF2DAC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August–September 2015, </w:t>
      </w:r>
    </w:p>
    <w:p w14:paraId="58B7DBE0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431-435</w:t>
      </w:r>
    </w:p>
    <w:p w14:paraId="207B09A7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Daniel Alvarez, </w:t>
      </w:r>
    </w:p>
    <w:p w14:paraId="2B2E0703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Federico Orozco, </w:t>
      </w:r>
    </w:p>
    <w:p w14:paraId="1FCFD28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José María Mella, </w:t>
      </w:r>
    </w:p>
    <w:p w14:paraId="02CCA073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Maria Anders, </w:t>
      </w:r>
    </w:p>
    <w:p w14:paraId="7F34049C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Ricardo Mastai</w:t>
      </w:r>
    </w:p>
    <w:p w14:paraId="09A1D4A8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"http://www.sciencedirect.com/science/article/pii/S0210570515000291"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067DE84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39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Efficacy and tolerability of interferon-free antiviral therapy in kidney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recipients with chronic hepatitis C</w:t>
        </w:r>
      </w:hyperlink>
    </w:p>
    <w:p w14:paraId="4BD02B3E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C17D9B2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0A0731EC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66, Issue 4, </w:t>
      </w:r>
    </w:p>
    <w:p w14:paraId="5112DD4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2017, </w:t>
      </w:r>
    </w:p>
    <w:p w14:paraId="5BC110D7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718-723</w:t>
      </w:r>
    </w:p>
    <w:p w14:paraId="18AFEC96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Inmaculada Fernández, </w:t>
      </w:r>
    </w:p>
    <w:p w14:paraId="3014003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Raquel Muñoz-Gómez, </w:t>
      </w:r>
    </w:p>
    <w:p w14:paraId="0A595A5C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Juan M. Pascasio, </w:t>
      </w:r>
    </w:p>
    <w:p w14:paraId="20EC321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Carme Baliellas, </w:t>
      </w:r>
    </w:p>
    <w:p w14:paraId="204B99AB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María-Carlota Londoño</w:t>
      </w:r>
    </w:p>
    <w:p w14:paraId="0F52F6C3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"http://www.sciencedirect.com/science/article/pii/S016882781630753X"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CD14ECF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40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Staging chronic hepatitis B into seven categories, defining inactive carriers and assessing treatment impact using a fibrosis biomarker (FibroTest®) and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(FibroScan®)</w:t>
        </w:r>
      </w:hyperlink>
    </w:p>
    <w:p w14:paraId="04C94F58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9F58510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1AFE8318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61, Issue 5, </w:t>
      </w:r>
    </w:p>
    <w:p w14:paraId="30F7DFC0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November 2014, </w:t>
      </w:r>
    </w:p>
    <w:p w14:paraId="304F8CC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994-1003</w:t>
      </w:r>
    </w:p>
    <w:p w14:paraId="76D8D228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Thierry Poynard, </w:t>
      </w:r>
    </w:p>
    <w:p w14:paraId="7703523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Julien Vergniol, </w:t>
      </w:r>
    </w:p>
    <w:p w14:paraId="557735B1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Yen Ngo, </w:t>
      </w:r>
    </w:p>
    <w:p w14:paraId="5953BC6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Juliette Foucher, </w:t>
      </w:r>
    </w:p>
    <w:p w14:paraId="7C7004AC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FibroFrance Study Group and the Bordeaux HBV Study Group</w:t>
      </w:r>
    </w:p>
    <w:p w14:paraId="70703657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"http://www.sciencedirect.com/science/article/pii/S0168827814004577"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BE18B30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41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Thalassemia major between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and heart: Where we are now</w:t>
        </w:r>
      </w:hyperlink>
    </w:p>
    <w:p w14:paraId="36A5735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446FF0B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Blood Cells, Molecules, and Diseases, </w:t>
      </w:r>
    </w:p>
    <w:p w14:paraId="32B2F714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55, Issue 1, </w:t>
      </w:r>
    </w:p>
    <w:p w14:paraId="16BD88F1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2015, </w:t>
      </w:r>
    </w:p>
    <w:p w14:paraId="003B54C1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82-88</w:t>
      </w:r>
    </w:p>
    <w:p w14:paraId="7F2F235C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Carlo Dessì, </w:t>
      </w:r>
    </w:p>
    <w:p w14:paraId="4E6C89EB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GiovanBattista Leoni, </w:t>
      </w:r>
    </w:p>
    <w:p w14:paraId="34F3CA3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Paolo Moi, </w:t>
      </w:r>
    </w:p>
    <w:p w14:paraId="07A1BBFC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Fabrice Danjou, </w:t>
      </w:r>
    </w:p>
    <w:p w14:paraId="62B56CC4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Raffaella Origa</w:t>
      </w:r>
    </w:p>
    <w:p w14:paraId="651A7A36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"http://www.sciencedirect.com/science/article/pii/S1079979615000704"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3CF4FBF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42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The long-term benefits of nucleos(t)ide analogs in compensated HBV cirrhotic patients with no or small esophageal varices: A 12-year prospective cohort study</w:t>
        </w:r>
      </w:hyperlink>
    </w:p>
    <w:p w14:paraId="03331BF8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AC4BACE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483F5624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63, Issue 5, </w:t>
      </w:r>
    </w:p>
    <w:p w14:paraId="40D883BC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November 2015, </w:t>
      </w:r>
    </w:p>
    <w:p w14:paraId="4D42A946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1118-1125</w:t>
      </w:r>
    </w:p>
    <w:p w14:paraId="1164C470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Pietro Lampertico, </w:t>
      </w:r>
    </w:p>
    <w:p w14:paraId="61D0C6A4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Federica Invernizzi, </w:t>
      </w:r>
    </w:p>
    <w:p w14:paraId="21616622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Mauro Viganò, </w:t>
      </w:r>
    </w:p>
    <w:p w14:paraId="3097F70D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Alessandro Loglio, </w:t>
      </w:r>
    </w:p>
    <w:p w14:paraId="50ED7940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Massimo Colombo</w:t>
      </w:r>
    </w:p>
    <w:p w14:paraId="415169B0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"http://www.sciencedirect.com/science/article/pii/S0168827815003979"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B504BD1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43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 pilot study of autologous CD34-depleted bone marrow mononuclear cell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via the hepatic artery in five patients with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failure</w:t>
        </w:r>
      </w:hyperlink>
    </w:p>
    <w:p w14:paraId="02798AB0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BCA3BDC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Cytotherapy, </w:t>
      </w:r>
    </w:p>
    <w:p w14:paraId="68672A0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15, Issue 12, </w:t>
      </w:r>
    </w:p>
    <w:p w14:paraId="58C568B1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2013, </w:t>
      </w:r>
    </w:p>
    <w:p w14:paraId="284E246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1571-1579</w:t>
      </w:r>
    </w:p>
    <w:p w14:paraId="58D70537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Chung-Hwa Park, </w:t>
      </w:r>
    </w:p>
    <w:p w14:paraId="4BEFF69B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Si Hyun Bae, </w:t>
      </w:r>
    </w:p>
    <w:p w14:paraId="4FD47A2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Hee Yeon Kim, </w:t>
      </w:r>
    </w:p>
    <w:p w14:paraId="255F7FA4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Ja Kyung Kim, </w:t>
      </w:r>
    </w:p>
    <w:p w14:paraId="5BB07D02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Young Sok Lee</w:t>
      </w:r>
    </w:p>
    <w:p w14:paraId="1CB8AC0A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"http://www.sciencedirect.com/science/article/pii/S1465324913005458"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3ACCE33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44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Soluble receptor for advanced glycation end products and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stiffness in postoperative biliary atresia</w:t>
        </w:r>
      </w:hyperlink>
    </w:p>
    <w:p w14:paraId="476F812C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BBB5E90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Biochemistry, </w:t>
      </w:r>
    </w:p>
    <w:p w14:paraId="7E276B2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46, Issue 3, </w:t>
      </w:r>
    </w:p>
    <w:p w14:paraId="4947149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February 2013, </w:t>
      </w:r>
    </w:p>
    <w:p w14:paraId="46ED6861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214-218</w:t>
      </w:r>
    </w:p>
    <w:p w14:paraId="1CCA1952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Sittisak Honsawek, </w:t>
      </w:r>
    </w:p>
    <w:p w14:paraId="103A2E97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Paisarn Vejchapipat, </w:t>
      </w:r>
    </w:p>
    <w:p w14:paraId="231A1B7E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Sunchai Payungporn, </w:t>
      </w:r>
    </w:p>
    <w:p w14:paraId="3B9D72F0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Apiradee Theamboonlers, </w:t>
      </w:r>
    </w:p>
    <w:p w14:paraId="224F2393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Yong Poovorawan</w:t>
      </w:r>
    </w:p>
    <w:p w14:paraId="511495B1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"http://www.sciencedirect.com/science/article/pii/S0009912012006315"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DBF9898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45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Severity of cirrhosis should determine the operative modality for patients with early hepatocellular carcinoma and compensated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function</w:t>
        </w:r>
      </w:hyperlink>
    </w:p>
    <w:p w14:paraId="5A4DCB4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57BFDE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Surgery, </w:t>
      </w:r>
    </w:p>
    <w:p w14:paraId="30C8F0C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159, Issue 2, </w:t>
      </w:r>
    </w:p>
    <w:p w14:paraId="27C98BA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February 2016, </w:t>
      </w:r>
    </w:p>
    <w:p w14:paraId="79FFA0EB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621-631</w:t>
      </w:r>
    </w:p>
    <w:p w14:paraId="5ECD3EF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Zhi-yong Huang, </w:t>
      </w:r>
    </w:p>
    <w:p w14:paraId="02F69E92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Bin-yong Liang, </w:t>
      </w:r>
    </w:p>
    <w:p w14:paraId="4A2E0A06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Min Xiong, </w:t>
      </w:r>
    </w:p>
    <w:p w14:paraId="634370DB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Ke-shuai Dong, </w:t>
      </w:r>
    </w:p>
    <w:p w14:paraId="2D4D68E3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Xiao-ping Chen</w:t>
      </w:r>
    </w:p>
    <w:p w14:paraId="0DBD9274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"http://www.sciencedirect.com/science/article/pii/S0039606015007291"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CA81248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46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Real-time shear-wave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: Applicability, reliability and accuracy for clinically significant portal hypertension</w:t>
        </w:r>
      </w:hyperlink>
    </w:p>
    <w:p w14:paraId="16D21918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519656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0A53859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62, Issue 5, </w:t>
      </w:r>
    </w:p>
    <w:p w14:paraId="4138F102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May 2015, </w:t>
      </w:r>
    </w:p>
    <w:p w14:paraId="4082BCE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1068-1075</w:t>
      </w:r>
    </w:p>
    <w:p w14:paraId="7296E32E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Bogdan Procopet, </w:t>
      </w:r>
    </w:p>
    <w:p w14:paraId="21964B0E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Annalisa Berzigotti, </w:t>
      </w:r>
    </w:p>
    <w:p w14:paraId="1DCA2EEE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Juan G. Abraldes, </w:t>
      </w:r>
    </w:p>
    <w:p w14:paraId="707727F1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Fanny Turon, </w:t>
      </w:r>
    </w:p>
    <w:p w14:paraId="26442D5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Jaime Bosch</w:t>
      </w:r>
    </w:p>
    <w:p w14:paraId="208BD532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"http://www.sciencedirect.com/science/article/pii/S0168827814009258"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F7EA54C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47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Lactic acidosis in patients with hepatitis C virus cirrhosis and combined ribavirin/sofosbuvir treatment</w:t>
        </w:r>
      </w:hyperlink>
    </w:p>
    <w:p w14:paraId="28982F0D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151C26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689C3B4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64, Issue 4, </w:t>
      </w:r>
    </w:p>
    <w:p w14:paraId="4C9B7D8B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2016, </w:t>
      </w:r>
    </w:p>
    <w:p w14:paraId="042C1A6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790-799</w:t>
      </w:r>
    </w:p>
    <w:p w14:paraId="2AFDEA9D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Martin-Walter Welker, </w:t>
      </w:r>
    </w:p>
    <w:p w14:paraId="6A1E52E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Stefan Luhne, </w:t>
      </w:r>
    </w:p>
    <w:p w14:paraId="285FB898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Christian M. Lange, </w:t>
      </w:r>
    </w:p>
    <w:p w14:paraId="7B39740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Johannes Vermehren, </w:t>
      </w:r>
    </w:p>
    <w:p w14:paraId="66256EC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Christoph Sarrazin</w:t>
      </w:r>
    </w:p>
    <w:p w14:paraId="4517F60D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"http://www.sciencedirect.com/science/article/pii/S0168827815007928"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347332E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48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How to Approach a Patient With Nonalcoholic Fatty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</w:t>
        </w:r>
      </w:hyperlink>
    </w:p>
    <w:p w14:paraId="1D83391D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E32D95D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0FC997BC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153, Issue 2, </w:t>
      </w:r>
    </w:p>
    <w:p w14:paraId="43CEBDB2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2017, </w:t>
      </w:r>
    </w:p>
    <w:p w14:paraId="6D502A8E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345-349</w:t>
      </w:r>
    </w:p>
    <w:p w14:paraId="377D8212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Herbert Tilg</w:t>
      </w:r>
    </w:p>
    <w:p w14:paraId="64F3C960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"http://www.sciencedirect.com/science/article/pii/S0016508517358018"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78143BC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49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Role of Nurse Practitioners in the Management of Cirrhotic Patients</w:t>
        </w:r>
      </w:hyperlink>
    </w:p>
    <w:p w14:paraId="351077A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3CB6BAE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The Journal for Nurse Practitioners, </w:t>
      </w:r>
    </w:p>
    <w:p w14:paraId="3DEED18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8, Issue 10, </w:t>
      </w:r>
    </w:p>
    <w:p w14:paraId="0DE8B6F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November–December 2012, </w:t>
      </w:r>
    </w:p>
    <w:p w14:paraId="33BF8E1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816-821</w:t>
      </w:r>
    </w:p>
    <w:p w14:paraId="56BB3EA8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Kristina Tuesday Werner, </w:t>
      </w:r>
    </w:p>
    <w:p w14:paraId="685F8A3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Shari Terese Perez</w:t>
      </w:r>
    </w:p>
    <w:p w14:paraId="34477D36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"http://www.sciencedirect.com/science/article/pii/S1555415512004503"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59B50CB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50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 pilot study of ultrasound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as a non-invasive method to monitor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 in children with short bowel syndrome</w:t>
        </w:r>
      </w:hyperlink>
    </w:p>
    <w:p w14:paraId="22773CDC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36697D7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Pediatric Surgery, </w:t>
      </w:r>
    </w:p>
    <w:p w14:paraId="21DBFDBB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52, Issue 6, </w:t>
      </w:r>
    </w:p>
    <w:p w14:paraId="0FA1B49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2017, </w:t>
      </w:r>
    </w:p>
    <w:p w14:paraId="499AE864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962-965</w:t>
      </w:r>
    </w:p>
    <w:p w14:paraId="56D219B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Daniel Lodwick, </w:t>
      </w:r>
    </w:p>
    <w:p w14:paraId="553290EC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Molly Dienhart, </w:t>
      </w:r>
    </w:p>
    <w:p w14:paraId="0FEE9417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Jennifer N. Cooper, </w:t>
      </w:r>
    </w:p>
    <w:p w14:paraId="4EB3EE7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Bonita Fung, </w:t>
      </w:r>
    </w:p>
    <w:p w14:paraId="67D09A08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Peter C. Minneci</w:t>
      </w:r>
    </w:p>
    <w:p w14:paraId="48B20B55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"http://www.sciencedirect.com/science/article/pii/S0022346817301653"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169A154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51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The degree of spleen stiffness measured on acoustic radiation force impulse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predicts the severity of portal hypertension in patients with biliary atresia after portoenterostomy</w:t>
        </w:r>
      </w:hyperlink>
    </w:p>
    <w:p w14:paraId="7C5F1177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62E0F78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Pediatric Surgery, </w:t>
      </w:r>
    </w:p>
    <w:p w14:paraId="10145792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50, Issue 4, </w:t>
      </w:r>
    </w:p>
    <w:p w14:paraId="777041D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2015, </w:t>
      </w:r>
    </w:p>
    <w:p w14:paraId="289BECF1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559-564</w:t>
      </w:r>
    </w:p>
    <w:p w14:paraId="00DDA6CE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Hajime Uchida, </w:t>
      </w:r>
    </w:p>
    <w:p w14:paraId="5254EAB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Seisuke Sakamoto, </w:t>
      </w:r>
    </w:p>
    <w:p w14:paraId="1EBDBCC3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Megumi Kobayashi, </w:t>
      </w:r>
    </w:p>
    <w:p w14:paraId="6FFF45F3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Takanobu Shigeta, </w:t>
      </w:r>
    </w:p>
    <w:p w14:paraId="2F2B7590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Mureo Kasahara</w:t>
      </w:r>
    </w:p>
    <w:p w14:paraId="3149D993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"http://www.sciencedirect.com/science/article/pii/S0022346815000433"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92CA215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52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Best practice guidance for the diagnosis and management of cystic fibrosis-associated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</w:t>
        </w:r>
      </w:hyperlink>
    </w:p>
    <w:p w14:paraId="4052FCFC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archive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4AC0250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859D423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Cystic Fibrosis, </w:t>
      </w:r>
    </w:p>
    <w:p w14:paraId="392C24F2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10, Supplement 2, </w:t>
      </w:r>
    </w:p>
    <w:p w14:paraId="6D9236C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2011, </w:t>
      </w:r>
    </w:p>
    <w:p w14:paraId="1D4C221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s29-s36</w:t>
      </w:r>
    </w:p>
    <w:p w14:paraId="0CC5D12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Dominique Debray, </w:t>
      </w:r>
    </w:p>
    <w:p w14:paraId="1BF5D9D4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Deirdre Kelly, </w:t>
      </w:r>
    </w:p>
    <w:p w14:paraId="41B25BE1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Roderick Houwen, </w:t>
      </w:r>
    </w:p>
    <w:p w14:paraId="727B939D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Birgitta Strandvik, </w:t>
      </w:r>
    </w:p>
    <w:p w14:paraId="09DAD5D1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Carla Colombo</w:t>
      </w:r>
    </w:p>
    <w:p w14:paraId="2B495612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"http://www.sciencedirect.com/science/article/pii/S1569199311600064/pdfft?md5=344deaae84df78163441bf4b0aa9439b&amp;pid=1-s2.0-S1569199311600064-main.pdf"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(226 KB)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777AB49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53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Measurement of Spleen Stiffness With Acoustic Radiation Force Impulse Imaging Predicts Mortality and Hepatic Decompensation in Patients With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Cirrhosis</w:t>
        </w:r>
      </w:hyperlink>
    </w:p>
    <w:p w14:paraId="04F2D296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2856768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02DCF35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6C9D30"/>
          <w:sz w:val="20"/>
          <w:szCs w:val="20"/>
          <w:lang w:val="en-CA"/>
        </w:rPr>
        <w:t>In press, uncorrected proof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, </w:t>
      </w:r>
    </w:p>
    <w:p w14:paraId="71706CD4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Available online 23 December 2016</w:t>
      </w:r>
    </w:p>
    <w:p w14:paraId="010BF682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Yoshitaka Takuma, </w:t>
      </w:r>
    </w:p>
    <w:p w14:paraId="42FC9C96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Youichi Morimoto, </w:t>
      </w:r>
    </w:p>
    <w:p w14:paraId="70100BA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Hiroyuki Takabatake, </w:t>
      </w:r>
    </w:p>
    <w:p w14:paraId="329BA67D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Nobuyuki Toshikuni, </w:t>
      </w:r>
    </w:p>
    <w:p w14:paraId="184ED278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Hiroshi Yamamoto</w:t>
      </w:r>
    </w:p>
    <w:p w14:paraId="22ECFCE5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"http://www.sciencedirect.com/science/article/pii/S1542356516312344"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8AE929D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54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Early occurrence and recurrence of hepatocellular carcinoma in HCV-related cirrhosis treated with direct-acting antivirals</w:t>
        </w:r>
      </w:hyperlink>
    </w:p>
    <w:p w14:paraId="5C3B7E6E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16E234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294CCC37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65, Issue 4, </w:t>
      </w:r>
    </w:p>
    <w:p w14:paraId="0243170D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October 2016, </w:t>
      </w:r>
    </w:p>
    <w:p w14:paraId="62D8029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727-733</w:t>
      </w:r>
    </w:p>
    <w:p w14:paraId="13E970B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Fabio Conti, </w:t>
      </w:r>
    </w:p>
    <w:p w14:paraId="7D9717D7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Federica Buonfiglioli, </w:t>
      </w:r>
    </w:p>
    <w:p w14:paraId="287A85B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Alessandra Scuteri, </w:t>
      </w:r>
    </w:p>
    <w:p w14:paraId="7F69C6ED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Cristina Crespi, </w:t>
      </w:r>
    </w:p>
    <w:p w14:paraId="18016A6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Stefano Brillanti</w:t>
      </w:r>
    </w:p>
    <w:p w14:paraId="095CF361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"http://www.sciencedirect.com/science/article/pii/S0168827816303038"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DF1758D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55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Lower serum fibroblast activation protein shows promise in the exclusion of clinically significant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fibrosis due to non-alcoholic fatty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 in diabetes and obesity</w:t>
        </w:r>
      </w:hyperlink>
    </w:p>
    <w:p w14:paraId="43378D98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53FE53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Diabetes Research and Clinical Practice, </w:t>
      </w:r>
    </w:p>
    <w:p w14:paraId="3F498FD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108, Issue 3, </w:t>
      </w:r>
    </w:p>
    <w:p w14:paraId="0420775D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2015, </w:t>
      </w:r>
    </w:p>
    <w:p w14:paraId="6C8FE41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466-472</w:t>
      </w:r>
    </w:p>
    <w:p w14:paraId="672EB7EC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K.H. Williams, </w:t>
      </w:r>
    </w:p>
    <w:p w14:paraId="0652C9F4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A.J. Viera de Ribeiro, </w:t>
      </w:r>
    </w:p>
    <w:p w14:paraId="311A5AB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E. Prakoso, </w:t>
      </w:r>
    </w:p>
    <w:p w14:paraId="5B17572D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A.S. Veillard, </w:t>
      </w:r>
    </w:p>
    <w:p w14:paraId="29784FBC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M.D. Gorrell</w:t>
      </w:r>
    </w:p>
    <w:p w14:paraId="0797B8D7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"http://www.sciencedirect.com/science/article/pii/S0168822715001242"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29AC5E7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56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Hepatitis B Virus Genotype C Is Associated With More Severe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Than Genotype B</w:t>
        </w:r>
      </w:hyperlink>
    </w:p>
    <w:p w14:paraId="66A718C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36EF07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420C2BCC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7, Issue 12, </w:t>
      </w:r>
    </w:p>
    <w:p w14:paraId="67F902C7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2009, </w:t>
      </w:r>
    </w:p>
    <w:p w14:paraId="56EC8C0B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1361-1366</w:t>
      </w:r>
    </w:p>
    <w:p w14:paraId="4BC57696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Henry Lik–Yuen Chan, </w:t>
      </w:r>
    </w:p>
    <w:p w14:paraId="7163243E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Grace Lai–Hung Wong, </w:t>
      </w:r>
    </w:p>
    <w:p w14:paraId="037250DE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Chi–Hang Tse, </w:t>
      </w:r>
    </w:p>
    <w:p w14:paraId="53950F51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Angel Mei–Ling Chim, </w:t>
      </w:r>
    </w:p>
    <w:p w14:paraId="187978E2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Vincent Wai–Sun Wong</w:t>
      </w:r>
    </w:p>
    <w:p w14:paraId="071F4382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"http://www.sciencedirect.com/science/article/pii/S1542356509007617"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56D77B1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57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Alcohol intake increases the risk of HCC in hepatitis C virus-related compensated cirrhosis: A prospective study</w:t>
        </w:r>
      </w:hyperlink>
    </w:p>
    <w:p w14:paraId="6395943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C6511A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4C62E233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65, Issue 3, </w:t>
      </w:r>
    </w:p>
    <w:p w14:paraId="088C90B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2016, </w:t>
      </w:r>
    </w:p>
    <w:p w14:paraId="1398ED04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543-551</w:t>
      </w:r>
    </w:p>
    <w:p w14:paraId="6CC963D4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Hélène Vandenbulcke, </w:t>
      </w:r>
    </w:p>
    <w:p w14:paraId="0507B0C2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Christophe Moreno, </w:t>
      </w:r>
    </w:p>
    <w:p w14:paraId="1314B5F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Isabelle Colle, </w:t>
      </w:r>
    </w:p>
    <w:p w14:paraId="1C952351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Jean-François Knebel, </w:t>
      </w:r>
    </w:p>
    <w:p w14:paraId="20788D74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Pierre Deltenre</w:t>
      </w:r>
    </w:p>
    <w:p w14:paraId="4BD7695E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"http://www.sciencedirect.com/science/article/pii/S0168827816301842"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1F206E7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58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Practice guidelines for the diagnosis and management of nonalcoholic fatty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disease: A decalogue from the Italian Association for the Study of the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(AISF) Expert Committee</w:t>
        </w:r>
      </w:hyperlink>
    </w:p>
    <w:p w14:paraId="5CFF97E5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4730D13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Disease, </w:t>
      </w:r>
    </w:p>
    <w:p w14:paraId="5CC9666C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42, Issue 4, </w:t>
      </w:r>
    </w:p>
    <w:p w14:paraId="356B12E1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2010, </w:t>
      </w:r>
    </w:p>
    <w:p w14:paraId="67C00CD0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272-282</w:t>
      </w:r>
    </w:p>
    <w:p w14:paraId="4DB887EA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P. Loria, </w:t>
      </w:r>
    </w:p>
    <w:p w14:paraId="3B42FB9E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L.E. Adinolfi, </w:t>
      </w:r>
    </w:p>
    <w:p w14:paraId="13BBAD8C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S. Bellentani, </w:t>
      </w:r>
    </w:p>
    <w:p w14:paraId="21FDA2D6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E. Bugianesi, </w:t>
      </w:r>
    </w:p>
    <w:p w14:paraId="1A5CB074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The NAFLD Expert Committee of the Associazione Italiana per lo studio del Fegato (AISF)</w:t>
      </w:r>
    </w:p>
    <w:p w14:paraId="70EA1B45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"http://www.sciencedirect.com/science/article/pii/S1590865810000459"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0250AB2" w14:textId="77777777" w:rsidR="00487307" w:rsidRPr="00487307" w:rsidRDefault="00487307" w:rsidP="00111CBB">
      <w:pPr>
        <w:numPr>
          <w:ilvl w:val="0"/>
          <w:numId w:val="19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59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Association Between Severe Portal Hypertension and Risk of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Decompensation in Patients With Hepatitis C, Regardless of Response to Antiviral Therapy</w:t>
        </w:r>
      </w:hyperlink>
    </w:p>
    <w:p w14:paraId="0818266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186322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343F0239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13, Issue 10, </w:t>
      </w:r>
    </w:p>
    <w:p w14:paraId="70450871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October 2015, </w:t>
      </w:r>
    </w:p>
    <w:p w14:paraId="2361B8A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1846-1853.e1</w:t>
      </w:r>
    </w:p>
    <w:p w14:paraId="76F6DF1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Sabela Lens, </w:t>
      </w:r>
    </w:p>
    <w:p w14:paraId="77DAA863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Diego Rincón, </w:t>
      </w:r>
    </w:p>
    <w:p w14:paraId="1A7ACF2F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Montserrat García-Retortillo, </w:t>
      </w:r>
    </w:p>
    <w:p w14:paraId="746B033B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Agustín Albillos, </w:t>
      </w:r>
    </w:p>
    <w:p w14:paraId="4867E160" w14:textId="77777777" w:rsidR="00487307" w:rsidRPr="00487307" w:rsidRDefault="00487307" w:rsidP="00111CBB">
      <w:pPr>
        <w:numPr>
          <w:ilvl w:val="1"/>
          <w:numId w:val="19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Juan Carlos García-Pagán</w:t>
      </w:r>
    </w:p>
    <w:p w14:paraId="543DEBED" w14:textId="77777777" w:rsidR="00487307" w:rsidRPr="00487307" w:rsidRDefault="00487307" w:rsidP="00111CBB">
      <w:pPr>
        <w:numPr>
          <w:ilvl w:val="1"/>
          <w:numId w:val="19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"http://www.sciencedirect.com/science/article/pii/S1542356515004152"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690CAF2" w14:textId="77777777" w:rsidR="00487307" w:rsidRPr="00487307" w:rsidRDefault="00487307" w:rsidP="00111CBB">
      <w:pPr>
        <w:numPr>
          <w:ilvl w:val="0"/>
          <w:numId w:val="20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hyperlink r:id="rId460" w:history="1">
        <w:r w:rsidRPr="00487307">
          <w:rPr>
            <w:rFonts w:ascii="Times" w:eastAsia="Times New Roman" w:hAnsi="Times" w:cs="Times New Roman"/>
            <w:color w:val="007398"/>
            <w:sz w:val="20"/>
            <w:szCs w:val="20"/>
            <w:u w:val="single"/>
            <w:lang w:val="en-CA"/>
          </w:rPr>
          <w:t>25</w:t>
        </w:r>
      </w:hyperlink>
    </w:p>
    <w:p w14:paraId="5BC69CAD" w14:textId="77777777" w:rsidR="00487307" w:rsidRPr="00487307" w:rsidRDefault="00487307" w:rsidP="00111CBB">
      <w:pPr>
        <w:numPr>
          <w:ilvl w:val="0"/>
          <w:numId w:val="20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hyperlink r:id="rId461" w:history="1">
        <w:r w:rsidRPr="00487307">
          <w:rPr>
            <w:rFonts w:ascii="Times" w:eastAsia="Times New Roman" w:hAnsi="Times" w:cs="Times New Roman"/>
            <w:color w:val="007398"/>
            <w:sz w:val="20"/>
            <w:szCs w:val="20"/>
            <w:u w:val="single"/>
            <w:lang w:val="en-CA"/>
          </w:rPr>
          <w:t>50</w:t>
        </w:r>
      </w:hyperlink>
    </w:p>
    <w:p w14:paraId="6D756EDD" w14:textId="77777777" w:rsidR="00487307" w:rsidRPr="00487307" w:rsidRDefault="00487307" w:rsidP="00111CBB">
      <w:pPr>
        <w:numPr>
          <w:ilvl w:val="0"/>
          <w:numId w:val="20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>100</w:t>
      </w:r>
    </w:p>
    <w:p w14:paraId="4D2B0234" w14:textId="77777777" w:rsidR="00487307" w:rsidRPr="00487307" w:rsidRDefault="00487307" w:rsidP="00111CBB">
      <w:pPr>
        <w:numPr>
          <w:ilvl w:val="0"/>
          <w:numId w:val="2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>Page 1 of 3</w:t>
      </w:r>
    </w:p>
    <w:p w14:paraId="060070B7" w14:textId="77777777" w:rsidR="00487307" w:rsidRPr="00487307" w:rsidRDefault="00487307" w:rsidP="00111CBB">
      <w:pPr>
        <w:numPr>
          <w:ilvl w:val="0"/>
          <w:numId w:val="2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hyperlink r:id="rId462" w:history="1">
        <w:r w:rsidRPr="00487307">
          <w:rPr>
            <w:rFonts w:ascii="Times" w:eastAsia="Times New Roman" w:hAnsi="Times" w:cs="Times New Roman"/>
            <w:color w:val="007398"/>
            <w:sz w:val="20"/>
            <w:szCs w:val="20"/>
            <w:u w:val="single"/>
            <w:lang w:val="en-CA"/>
          </w:rPr>
          <w:t>next</w:t>
        </w:r>
      </w:hyperlink>
    </w:p>
    <w:p w14:paraId="59F0DE91" w14:textId="77777777" w:rsidR="00487307" w:rsidRPr="00487307" w:rsidRDefault="00487307" w:rsidP="00487307">
      <w:pPr>
        <w:shd w:val="clear" w:color="auto" w:fill="FFFFFF"/>
        <w:rPr>
          <w:rFonts w:ascii="Times" w:eastAsia="Times New Roman" w:hAnsi="Times" w:cs="Times New Roman"/>
          <w:sz w:val="21"/>
          <w:szCs w:val="21"/>
          <w:lang w:val="en-CA"/>
        </w:rPr>
      </w:pPr>
      <w:hyperlink r:id="rId463" w:history="1">
        <w:r w:rsidRPr="00487307">
          <w:rPr>
            <w:rFonts w:ascii="Times" w:eastAsia="Times New Roman" w:hAnsi="Times" w:cs="Times New Roman"/>
            <w:color w:val="505050"/>
            <w:sz w:val="21"/>
            <w:szCs w:val="21"/>
            <w:u w:val="single"/>
            <w:lang w:val="en-CA"/>
          </w:rPr>
          <w:t>Feedback</w:t>
        </w:r>
      </w:hyperlink>
    </w:p>
    <w:p w14:paraId="08974276" w14:textId="77777777" w:rsidR="00487307" w:rsidRPr="00487307" w:rsidRDefault="00487307" w:rsidP="00487307">
      <w:pPr>
        <w:shd w:val="clear" w:color="auto" w:fill="FFFFFF"/>
        <w:spacing w:line="330" w:lineRule="atLeast"/>
        <w:textAlignment w:val="top"/>
        <w:rPr>
          <w:rFonts w:ascii="Arial" w:eastAsia="Times New Roman" w:hAnsi="Arial" w:cs="Arial"/>
          <w:color w:val="505050"/>
          <w:sz w:val="20"/>
          <w:szCs w:val="20"/>
          <w:lang w:val="en-CA"/>
        </w:rPr>
      </w:pP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"http://www.elsevier.com/solutions/sciencedirect" \t "_blank" </w:instrText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487307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About ScienceDirect</w:t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"http://www.sciencedirect.com/science/activateaccess" \t "_blank" </w:instrText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487307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Remote access</w:t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"http://www.sciencedirect.com/science?_ob=ShoppingCartURL&amp;_method=display&amp;_zone=TopNavBar&amp;_origin=srp&amp;md5=e5857d1631c4b1f612897ed029064507" \t "_blank" </w:instrText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487307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Shopping cart</w:t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"https://service.elsevier.com/app/contact/supporthub/sciencedirect/" \t "_blank" </w:instrText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487307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Contact and support</w:t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"https://www.elsevier.com/legal/elsevier-website-terms-and-conditions" \t "_blank" </w:instrText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487307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Terms and conditions</w:t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"http://www.elsevier.com/legal/privacy-policy" \t "_blank" </w:instrText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487307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Privacy policy</w:t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</w:p>
    <w:p w14:paraId="2DDD5DEB" w14:textId="77777777" w:rsidR="00487307" w:rsidRPr="00487307" w:rsidRDefault="00487307" w:rsidP="00487307">
      <w:pPr>
        <w:shd w:val="clear" w:color="auto" w:fill="FFFFFF"/>
        <w:spacing w:line="330" w:lineRule="atLeast"/>
        <w:textAlignment w:val="top"/>
        <w:rPr>
          <w:rFonts w:ascii="Arial" w:eastAsia="Times New Roman" w:hAnsi="Arial" w:cs="Arial"/>
          <w:color w:val="505050"/>
          <w:sz w:val="20"/>
          <w:szCs w:val="20"/>
          <w:lang w:val="en-CA"/>
        </w:rPr>
      </w:pP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t>Cookies are used by this site. For more information, visit the </w:t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"https://www.elsevier.com/solutions/sciencedirect/support/cookies" \t "_blank" </w:instrText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487307">
        <w:rPr>
          <w:rFonts w:ascii="Arial" w:eastAsia="Times New Roman" w:hAnsi="Arial" w:cs="Arial"/>
          <w:color w:val="007398"/>
          <w:sz w:val="20"/>
          <w:szCs w:val="20"/>
          <w:u w:val="single"/>
          <w:lang w:val="en-CA"/>
        </w:rPr>
        <w:t>cookies page</w:t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t>.</w:t>
      </w:r>
    </w:p>
    <w:p w14:paraId="2068CAED" w14:textId="77777777" w:rsidR="00487307" w:rsidRPr="00487307" w:rsidRDefault="00487307" w:rsidP="00487307">
      <w:pPr>
        <w:shd w:val="clear" w:color="auto" w:fill="FFFFFF"/>
        <w:spacing w:line="330" w:lineRule="atLeast"/>
        <w:textAlignment w:val="top"/>
        <w:rPr>
          <w:rFonts w:ascii="Arial" w:eastAsia="Times New Roman" w:hAnsi="Arial" w:cs="Arial"/>
          <w:color w:val="505050"/>
          <w:sz w:val="20"/>
          <w:szCs w:val="20"/>
          <w:lang w:val="en-CA"/>
        </w:rPr>
      </w:pP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t>Copyright © 2017 Elsevier B.V. or its licensors or contributors. ScienceDirect ® is a registered trademark of Elsevier B.V.</w:t>
      </w:r>
    </w:p>
    <w:p w14:paraId="6F3DB5AB" w14:textId="77777777" w:rsidR="00487307" w:rsidRPr="00487307" w:rsidRDefault="00487307" w:rsidP="00487307">
      <w:pPr>
        <w:shd w:val="clear" w:color="auto" w:fill="FFFFFF"/>
        <w:jc w:val="right"/>
        <w:textAlignment w:val="bottom"/>
        <w:rPr>
          <w:rFonts w:ascii="Arial" w:eastAsia="Times New Roman" w:hAnsi="Arial" w:cs="Arial"/>
          <w:color w:val="505050"/>
          <w:sz w:val="21"/>
          <w:szCs w:val="21"/>
          <w:lang w:val="en-CA"/>
        </w:rPr>
      </w:pPr>
      <w:r w:rsidRPr="00487307">
        <w:rPr>
          <w:rFonts w:ascii="Arial" w:eastAsia="Times New Roman" w:hAnsi="Arial" w:cs="Arial"/>
          <w:color w:val="505050"/>
          <w:sz w:val="21"/>
          <w:szCs w:val="21"/>
          <w:lang w:val="en-CA"/>
        </w:rPr>
        <w:fldChar w:fldCharType="begin"/>
      </w:r>
      <w:r w:rsidRPr="00487307">
        <w:rPr>
          <w:rFonts w:ascii="Arial" w:eastAsia="Times New Roman" w:hAnsi="Arial" w:cs="Arial"/>
          <w:color w:val="505050"/>
          <w:sz w:val="21"/>
          <w:szCs w:val="21"/>
          <w:lang w:val="en-CA"/>
        </w:rPr>
        <w:instrText xml:space="preserve"> HYPERLINK "http://www.relx.com/" \t "_blank" </w:instrText>
      </w:r>
      <w:r w:rsidRPr="00487307">
        <w:rPr>
          <w:rFonts w:ascii="Arial" w:eastAsia="Times New Roman" w:hAnsi="Arial" w:cs="Arial"/>
          <w:color w:val="505050"/>
          <w:sz w:val="21"/>
          <w:szCs w:val="21"/>
          <w:lang w:val="en-CA"/>
        </w:rPr>
      </w:r>
      <w:r w:rsidRPr="00487307">
        <w:rPr>
          <w:rFonts w:ascii="Arial" w:eastAsia="Times New Roman" w:hAnsi="Arial" w:cs="Arial"/>
          <w:color w:val="505050"/>
          <w:sz w:val="21"/>
          <w:szCs w:val="21"/>
          <w:lang w:val="en-CA"/>
        </w:rPr>
        <w:fldChar w:fldCharType="separate"/>
      </w:r>
      <w:r w:rsidRPr="00487307">
        <w:rPr>
          <w:rFonts w:ascii="Arial" w:eastAsia="Times New Roman" w:hAnsi="Arial" w:cs="Arial"/>
          <w:color w:val="0000FF"/>
          <w:sz w:val="21"/>
          <w:szCs w:val="21"/>
          <w:u w:val="single"/>
          <w:lang w:val="en-CA"/>
        </w:rPr>
        <w:br/>
      </w:r>
      <w:r w:rsidRPr="00487307">
        <w:rPr>
          <w:rFonts w:ascii="Arial" w:eastAsia="Times New Roman" w:hAnsi="Arial" w:cs="Arial"/>
          <w:color w:val="505050"/>
          <w:sz w:val="21"/>
          <w:szCs w:val="21"/>
          <w:lang w:val="en-CA"/>
        </w:rPr>
        <w:fldChar w:fldCharType="end"/>
      </w:r>
    </w:p>
    <w:p w14:paraId="7B665BCE" w14:textId="77777777" w:rsidR="00487307" w:rsidRPr="00487307" w:rsidRDefault="00487307" w:rsidP="00487307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NAME=\"qs\" VALUE=\""Liver transplantation" and FIB-4\"&gt;"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61920B2" wp14:editId="2D08144C">
            <wp:extent cx="3954145" cy="254000"/>
            <wp:effectExtent l="0" t="0" r="8255" b="0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1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20DCE0EE" w14:textId="77777777" w:rsidR="00487307" w:rsidRPr="00487307" w:rsidRDefault="00487307" w:rsidP="00487307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NAME=\"authors\" VALUE=\"\"&gt;"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9FF73F7" wp14:editId="481081BA">
            <wp:extent cx="177800" cy="254000"/>
            <wp:effectExtent l="0" t="0" r="0" b="0"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54ADBDF0" w14:textId="77777777" w:rsidR="00487307" w:rsidRPr="00487307" w:rsidRDefault="00487307" w:rsidP="00487307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VALUE=\"\" NAME=\"pub\"&gt;"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3C4DA2D9" wp14:editId="096D365A">
            <wp:extent cx="177800" cy="254000"/>
            <wp:effectExtent l="0" t="0" r="0" b="0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285C71DC" w14:textId="77777777" w:rsidR="00487307" w:rsidRPr="00487307" w:rsidRDefault="00487307" w:rsidP="00487307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NAME=\"volume\" VALUE=\"\"&gt;"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3DCAD42A" wp14:editId="293A3550">
            <wp:extent cx="177800" cy="254000"/>
            <wp:effectExtent l="0" t="0" r="0" b="0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7D88DE4F" w14:textId="77777777" w:rsidR="00487307" w:rsidRPr="00487307" w:rsidRDefault="00487307" w:rsidP="00487307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NAME=\"issue\" VALUE=\"\"&gt;"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391C00AD" wp14:editId="0252B2AF">
            <wp:extent cx="177800" cy="254000"/>
            <wp:effectExtent l="0" t="0" r="0" b="0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06C5714B" w14:textId="77777777" w:rsidR="00487307" w:rsidRPr="00487307" w:rsidRDefault="00487307" w:rsidP="00487307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NAME=\"page\" VALUE=\"\"&gt;"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399DA224" wp14:editId="6F620C41">
            <wp:extent cx="177800" cy="254000"/>
            <wp:effectExtent l="0" t="0" r="0" b="0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5F97EFA2" w14:textId="77777777" w:rsidR="00487307" w:rsidRPr="00487307" w:rsidRDefault="00487307" w:rsidP="00487307">
      <w:pPr>
        <w:shd w:val="clear" w:color="auto" w:fill="F5F5F5"/>
        <w:spacing w:beforeAutospacing="1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hyperlink r:id="rId464" w:history="1">
        <w:r w:rsidRPr="00487307">
          <w:rPr>
            <w:rFonts w:ascii="Times" w:eastAsia="Times New Roman" w:hAnsi="Times" w:cs="Times New Roman"/>
            <w:color w:val="007398"/>
            <w:sz w:val="18"/>
            <w:szCs w:val="18"/>
            <w:lang w:val="en-CA"/>
          </w:rPr>
          <w:t>Advanced search</w:t>
        </w:r>
      </w:hyperlink>
    </w:p>
    <w:p w14:paraId="62D10C31" w14:textId="77777777" w:rsidR="00487307" w:rsidRPr="00487307" w:rsidRDefault="00487307" w:rsidP="00487307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487307">
        <w:rPr>
          <w:rFonts w:ascii="Arial" w:hAnsi="Arial" w:cs="Arial"/>
          <w:vanish/>
          <w:sz w:val="16"/>
          <w:szCs w:val="16"/>
          <w:lang w:val="en-CA"/>
        </w:rPr>
        <w:t>Bottom of Form</w:t>
      </w:r>
    </w:p>
    <w:p w14:paraId="08CD94B0" w14:textId="77777777" w:rsidR="00487307" w:rsidRPr="00487307" w:rsidRDefault="00487307" w:rsidP="00487307">
      <w:pPr>
        <w:outlineLvl w:val="0"/>
        <w:rPr>
          <w:rFonts w:ascii="Times" w:eastAsia="Times New Roman" w:hAnsi="Times" w:cs="Times New Roman"/>
          <w:kern w:val="36"/>
          <w:sz w:val="48"/>
          <w:szCs w:val="48"/>
          <w:lang w:val="en-CA"/>
        </w:rPr>
      </w:pPr>
      <w:r w:rsidRPr="00487307">
        <w:rPr>
          <w:rFonts w:ascii="Times" w:eastAsia="Times New Roman" w:hAnsi="Times" w:cs="Times New Roman"/>
          <w:kern w:val="36"/>
          <w:sz w:val="48"/>
          <w:szCs w:val="48"/>
          <w:lang w:val="en-CA"/>
        </w:rPr>
        <w:t>137 results</w:t>
      </w:r>
    </w:p>
    <w:p w14:paraId="51CDD218" w14:textId="77777777" w:rsidR="00487307" w:rsidRPr="00487307" w:rsidRDefault="00487307" w:rsidP="00487307">
      <w:pPr>
        <w:spacing w:after="120"/>
        <w:outlineLvl w:val="1"/>
        <w:rPr>
          <w:rFonts w:ascii="Times" w:eastAsia="Times New Roman" w:hAnsi="Times" w:cs="Times New Roman"/>
          <w:color w:val="505050"/>
          <w:sz w:val="36"/>
          <w:szCs w:val="36"/>
          <w:lang w:val="en-CA"/>
        </w:rPr>
      </w:pPr>
      <w:r w:rsidRPr="00487307">
        <w:rPr>
          <w:rFonts w:ascii="Times" w:eastAsia="Times New Roman" w:hAnsi="Times" w:cs="Times New Roman"/>
          <w:color w:val="505050"/>
          <w:sz w:val="36"/>
          <w:szCs w:val="36"/>
          <w:lang w:val="en-CA"/>
        </w:rPr>
        <w:t>Refine by:</w:t>
      </w:r>
    </w:p>
    <w:p w14:paraId="6001B85C" w14:textId="77777777" w:rsidR="00487307" w:rsidRPr="00487307" w:rsidRDefault="00487307" w:rsidP="00487307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487307">
        <w:rPr>
          <w:rFonts w:ascii="Arial" w:hAnsi="Arial" w:cs="Arial"/>
          <w:vanish/>
          <w:sz w:val="16"/>
          <w:szCs w:val="16"/>
          <w:lang w:val="en-CA"/>
        </w:rPr>
        <w:t>Top of Form</w:t>
      </w:r>
    </w:p>
    <w:p w14:paraId="3D0A92DD" w14:textId="77777777" w:rsidR="00487307" w:rsidRPr="00487307" w:rsidRDefault="00487307" w:rsidP="00487307">
      <w:pPr>
        <w:outlineLvl w:val="2"/>
        <w:rPr>
          <w:rFonts w:ascii="Times" w:eastAsia="Times New Roman" w:hAnsi="Times" w:cs="Times New Roman"/>
          <w:sz w:val="27"/>
          <w:szCs w:val="27"/>
          <w:lang w:val="en-CA"/>
        </w:rPr>
      </w:pPr>
      <w:r w:rsidRPr="00487307">
        <w:rPr>
          <w:rFonts w:ascii="Times" w:eastAsia="Times New Roman" w:hAnsi="Times" w:cs="Times New Roman"/>
          <w:sz w:val="27"/>
          <w:szCs w:val="27"/>
          <w:lang w:val="en-CA"/>
        </w:rPr>
        <w:t>Years</w:t>
      </w:r>
    </w:p>
    <w:p w14:paraId="59B10246" w14:textId="77777777" w:rsidR="00487307" w:rsidRPr="00487307" w:rsidRDefault="00487307" w:rsidP="001B6009">
      <w:pPr>
        <w:numPr>
          <w:ilvl w:val="0"/>
          <w:numId w:val="22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NAME=\"2017\"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1F7D0DE8" wp14:editId="1B8B2D2A">
            <wp:extent cx="203200" cy="203200"/>
            <wp:effectExtent l="0" t="0" r="0" b="0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2017 (15)</w:t>
      </w:r>
    </w:p>
    <w:p w14:paraId="76B11709" w14:textId="77777777" w:rsidR="00487307" w:rsidRPr="00487307" w:rsidRDefault="00487307" w:rsidP="001B6009">
      <w:pPr>
        <w:numPr>
          <w:ilvl w:val="0"/>
          <w:numId w:val="22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NAME=\"2016\"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5505A5B" wp14:editId="36A73471">
            <wp:extent cx="203200" cy="203200"/>
            <wp:effectExtent l="0" t="0" r="0" b="0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2016 (15)</w:t>
      </w:r>
    </w:p>
    <w:p w14:paraId="02CDABC9" w14:textId="77777777" w:rsidR="00487307" w:rsidRPr="00487307" w:rsidRDefault="00487307" w:rsidP="001B6009">
      <w:pPr>
        <w:numPr>
          <w:ilvl w:val="0"/>
          <w:numId w:val="22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NAME=\"2015\"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793B5A8" wp14:editId="08ACC95F">
            <wp:extent cx="203200" cy="203200"/>
            <wp:effectExtent l="0" t="0" r="0" b="0"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2015 (12)</w:t>
      </w:r>
    </w:p>
    <w:p w14:paraId="2743E6B5" w14:textId="77777777" w:rsidR="00487307" w:rsidRPr="00487307" w:rsidRDefault="00487307" w:rsidP="001B6009">
      <w:pPr>
        <w:numPr>
          <w:ilvl w:val="0"/>
          <w:numId w:val="22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NAME=\"2014\"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7B60518" wp14:editId="4CEE63C7">
            <wp:extent cx="203200" cy="203200"/>
            <wp:effectExtent l="0" t="0" r="0" b="0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2014 (12)</w:t>
      </w:r>
    </w:p>
    <w:p w14:paraId="72F6796E" w14:textId="77777777" w:rsidR="00487307" w:rsidRPr="00487307" w:rsidRDefault="00487307" w:rsidP="001B6009">
      <w:pPr>
        <w:numPr>
          <w:ilvl w:val="0"/>
          <w:numId w:val="22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NAME=\"2013\"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70769F02" wp14:editId="11BF0824">
            <wp:extent cx="203200" cy="203200"/>
            <wp:effectExtent l="0" t="0" r="0" b="0"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2013 (8)</w:t>
      </w:r>
    </w:p>
    <w:p w14:paraId="749D7355" w14:textId="77777777" w:rsidR="00487307" w:rsidRPr="00487307" w:rsidRDefault="00487307" w:rsidP="001B6009">
      <w:pPr>
        <w:numPr>
          <w:ilvl w:val="0"/>
          <w:numId w:val="22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NAME=\"2012\"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8A7FCA8" wp14:editId="0F949FFC">
            <wp:extent cx="203200" cy="203200"/>
            <wp:effectExtent l="0" t="0" r="0" b="0"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2012 (3)</w:t>
      </w:r>
    </w:p>
    <w:p w14:paraId="575E862E" w14:textId="77777777" w:rsidR="00487307" w:rsidRPr="00487307" w:rsidRDefault="00487307" w:rsidP="001B6009">
      <w:pPr>
        <w:numPr>
          <w:ilvl w:val="0"/>
          <w:numId w:val="22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NAME=\"2011\"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53CA500D" wp14:editId="136DE3D5">
            <wp:extent cx="203200" cy="203200"/>
            <wp:effectExtent l="0" t="0" r="0" b="0"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2011 (6)</w:t>
      </w:r>
    </w:p>
    <w:p w14:paraId="604E67C1" w14:textId="77777777" w:rsidR="00487307" w:rsidRPr="00487307" w:rsidRDefault="00487307" w:rsidP="001B6009">
      <w:pPr>
        <w:numPr>
          <w:ilvl w:val="0"/>
          <w:numId w:val="22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NAME=\"2010\"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79CA2570" wp14:editId="5B0B2954">
            <wp:extent cx="203200" cy="203200"/>
            <wp:effectExtent l="0" t="0" r="0" b="0"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2010 (4)</w:t>
      </w:r>
    </w:p>
    <w:p w14:paraId="3AEF372C" w14:textId="77777777" w:rsidR="00487307" w:rsidRPr="00487307" w:rsidRDefault="00487307" w:rsidP="001B6009">
      <w:pPr>
        <w:numPr>
          <w:ilvl w:val="0"/>
          <w:numId w:val="22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NAME=\"2009\"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563D6E3B" wp14:editId="0DBAAACC">
            <wp:extent cx="203200" cy="203200"/>
            <wp:effectExtent l="0" t="0" r="0" b="0"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2009 (5)</w:t>
      </w:r>
    </w:p>
    <w:p w14:paraId="06246795" w14:textId="77777777" w:rsidR="00487307" w:rsidRPr="00487307" w:rsidRDefault="00487307" w:rsidP="001B6009">
      <w:pPr>
        <w:numPr>
          <w:ilvl w:val="0"/>
          <w:numId w:val="22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NAME=\"2008\"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D371406" wp14:editId="550801B2">
            <wp:extent cx="203200" cy="203200"/>
            <wp:effectExtent l="0" t="0" r="0" b="0"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2008 (3)</w:t>
      </w:r>
    </w:p>
    <w:p w14:paraId="3DA67561" w14:textId="77777777" w:rsidR="00487307" w:rsidRPr="00487307" w:rsidRDefault="00487307" w:rsidP="00487307">
      <w:pPr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>Show less</w:t>
      </w:r>
    </w:p>
    <w:p w14:paraId="35F1D132" w14:textId="77777777" w:rsidR="00487307" w:rsidRPr="00487307" w:rsidRDefault="00487307" w:rsidP="00487307">
      <w:pPr>
        <w:outlineLvl w:val="2"/>
        <w:rPr>
          <w:rFonts w:ascii="Times" w:eastAsia="Times New Roman" w:hAnsi="Times" w:cs="Times New Roman"/>
          <w:sz w:val="27"/>
          <w:szCs w:val="27"/>
          <w:lang w:val="en-CA"/>
        </w:rPr>
      </w:pPr>
      <w:r w:rsidRPr="00487307">
        <w:rPr>
          <w:rFonts w:ascii="Times" w:eastAsia="Times New Roman" w:hAnsi="Times" w:cs="Times New Roman"/>
          <w:sz w:val="27"/>
          <w:szCs w:val="27"/>
          <w:lang w:val="en-CA"/>
        </w:rPr>
        <w:t>Article type</w:t>
      </w:r>
    </w:p>
    <w:p w14:paraId="18F34588" w14:textId="77777777" w:rsidR="00487307" w:rsidRPr="00487307" w:rsidRDefault="00487307" w:rsidP="001B6009">
      <w:pPr>
        <w:numPr>
          <w:ilvl w:val="0"/>
          <w:numId w:val="2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NAME=\"Original research\"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F35E980" wp14:editId="424B9330">
            <wp:extent cx="203200" cy="203200"/>
            <wp:effectExtent l="0" t="0" r="0" b="0"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Original research (137)</w:t>
      </w:r>
    </w:p>
    <w:p w14:paraId="47BF2821" w14:textId="77777777" w:rsidR="00487307" w:rsidRPr="00487307" w:rsidRDefault="00487307" w:rsidP="00487307">
      <w:pPr>
        <w:outlineLvl w:val="2"/>
        <w:rPr>
          <w:rFonts w:ascii="Times" w:eastAsia="Times New Roman" w:hAnsi="Times" w:cs="Times New Roman"/>
          <w:sz w:val="27"/>
          <w:szCs w:val="27"/>
          <w:lang w:val="en-CA"/>
        </w:rPr>
      </w:pPr>
      <w:r w:rsidRPr="00487307">
        <w:rPr>
          <w:rFonts w:ascii="Times" w:eastAsia="Times New Roman" w:hAnsi="Times" w:cs="Times New Roman"/>
          <w:sz w:val="27"/>
          <w:szCs w:val="27"/>
          <w:lang w:val="en-CA"/>
        </w:rPr>
        <w:t>Publication title</w:t>
      </w:r>
    </w:p>
    <w:p w14:paraId="0B735CE6" w14:textId="77777777" w:rsidR="00487307" w:rsidRPr="00487307" w:rsidRDefault="00487307" w:rsidP="001B6009">
      <w:pPr>
        <w:numPr>
          <w:ilvl w:val="0"/>
          <w:numId w:val="24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NAME=\"Journal of Hepatology\"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85A8169" wp14:editId="73238557">
            <wp:extent cx="203200" cy="203200"/>
            <wp:effectExtent l="0" t="0" r="0" b="0"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Journal of Hepatology (12)</w:t>
      </w:r>
    </w:p>
    <w:p w14:paraId="63BF8E0A" w14:textId="77777777" w:rsidR="00487307" w:rsidRPr="00487307" w:rsidRDefault="00487307" w:rsidP="001B6009">
      <w:pPr>
        <w:numPr>
          <w:ilvl w:val="0"/>
          <w:numId w:val="24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NAME=\"Transplantation Proceedings\"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34BF3F89" wp14:editId="27F53806">
            <wp:extent cx="203200" cy="203200"/>
            <wp:effectExtent l="0" t="0" r="0" b="0"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Transplantation Proceedings (10)</w:t>
      </w:r>
    </w:p>
    <w:p w14:paraId="46B8EF19" w14:textId="77777777" w:rsidR="00487307" w:rsidRPr="00487307" w:rsidRDefault="00487307" w:rsidP="001B6009">
      <w:pPr>
        <w:numPr>
          <w:ilvl w:val="0"/>
          <w:numId w:val="24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NAME=\"Gastroenterology\"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0572FC13" wp14:editId="273D19BB">
            <wp:extent cx="203200" cy="203200"/>
            <wp:effectExtent l="0" t="0" r="0" b="0"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Gastroenterology (10)</w:t>
      </w:r>
    </w:p>
    <w:p w14:paraId="3FB96747" w14:textId="77777777" w:rsidR="00487307" w:rsidRPr="00487307" w:rsidRDefault="00487307" w:rsidP="001B6009">
      <w:pPr>
        <w:numPr>
          <w:ilvl w:val="0"/>
          <w:numId w:val="24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NAME=\"Digestive and Liver Disease\"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E10D094" wp14:editId="161EC012">
            <wp:extent cx="203200" cy="203200"/>
            <wp:effectExtent l="0" t="0" r="0" b="0"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Digestive and Liver Disease (9)</w:t>
      </w:r>
    </w:p>
    <w:p w14:paraId="46BBD66D" w14:textId="77777777" w:rsidR="00487307" w:rsidRPr="00487307" w:rsidRDefault="00487307" w:rsidP="001B6009">
      <w:pPr>
        <w:numPr>
          <w:ilvl w:val="0"/>
          <w:numId w:val="24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NAME=\"Clinical Gastroenterology and Hepatology\"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34BB2138" wp14:editId="09F64168">
            <wp:extent cx="203200" cy="203200"/>
            <wp:effectExtent l="0" t="0" r="0" b="0"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Clinical Gastroenterology and Hepatology (8)</w:t>
      </w:r>
    </w:p>
    <w:p w14:paraId="2F1DDFF3" w14:textId="77777777" w:rsidR="00487307" w:rsidRPr="00487307" w:rsidRDefault="00487307" w:rsidP="001B6009">
      <w:pPr>
        <w:numPr>
          <w:ilvl w:val="0"/>
          <w:numId w:val="24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NAME=\"Journal of Cardiothoracic and Vascular Anesthesia\"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737E103" wp14:editId="45C00CB4">
            <wp:extent cx="203200" cy="203200"/>
            <wp:effectExtent l="0" t="0" r="0" b="0"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Journal of Cardiothoracic and Vascular Anesthesia (6)</w:t>
      </w:r>
    </w:p>
    <w:p w14:paraId="28254AA4" w14:textId="77777777" w:rsidR="00487307" w:rsidRPr="00487307" w:rsidRDefault="00487307" w:rsidP="001B6009">
      <w:pPr>
        <w:numPr>
          <w:ilvl w:val="0"/>
          <w:numId w:val="24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NAME=\"Thrombosis Research\"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73B41C58" wp14:editId="5FB05CB2">
            <wp:extent cx="203200" cy="203200"/>
            <wp:effectExtent l="0" t="0" r="0" b="0"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Thrombosis Research (5)</w:t>
      </w:r>
    </w:p>
    <w:p w14:paraId="39AD357E" w14:textId="77777777" w:rsidR="00487307" w:rsidRPr="00487307" w:rsidRDefault="00487307" w:rsidP="001B6009">
      <w:pPr>
        <w:numPr>
          <w:ilvl w:val="0"/>
          <w:numId w:val="24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NAME=\"The American Journal of Cardiology\"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0BE0F4E7" wp14:editId="50200C65">
            <wp:extent cx="203200" cy="203200"/>
            <wp:effectExtent l="0" t="0" r="0" b="0"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The American Journal of Cardiology (3)</w:t>
      </w:r>
    </w:p>
    <w:p w14:paraId="44E9FA4A" w14:textId="77777777" w:rsidR="00487307" w:rsidRPr="00487307" w:rsidRDefault="00487307" w:rsidP="001B6009">
      <w:pPr>
        <w:numPr>
          <w:ilvl w:val="0"/>
          <w:numId w:val="24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NAME=\"Human Pathology\"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78886DA8" wp14:editId="24E3C69C">
            <wp:extent cx="203200" cy="203200"/>
            <wp:effectExtent l="0" t="0" r="0" b="0"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Human Pathology (3)</w:t>
      </w:r>
    </w:p>
    <w:p w14:paraId="5F33C8B7" w14:textId="77777777" w:rsidR="00487307" w:rsidRPr="00487307" w:rsidRDefault="00487307" w:rsidP="001B6009">
      <w:pPr>
        <w:numPr>
          <w:ilvl w:val="0"/>
          <w:numId w:val="24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NAME=\"Transplantation Reviews\" VALUE=\"on\"&gt;"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51471CD2" wp14:editId="30298F70">
            <wp:extent cx="203200" cy="203200"/>
            <wp:effectExtent l="0" t="0" r="0" b="0"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 xml:space="preserve"> Transplantation Reviews (3)</w:t>
      </w:r>
    </w:p>
    <w:p w14:paraId="60A7FA88" w14:textId="77777777" w:rsidR="00487307" w:rsidRPr="00487307" w:rsidRDefault="00487307" w:rsidP="00487307">
      <w:pPr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>Show less</w:t>
      </w:r>
    </w:p>
    <w:p w14:paraId="27431C62" w14:textId="77777777" w:rsidR="00487307" w:rsidRPr="00487307" w:rsidRDefault="00487307" w:rsidP="00487307">
      <w:pPr>
        <w:rPr>
          <w:rFonts w:ascii="Times" w:eastAsia="Times New Roman" w:hAnsi="Times" w:cs="Times New Roman"/>
          <w:sz w:val="20"/>
          <w:szCs w:val="20"/>
          <w:lang w:val="en-CA"/>
        </w:rPr>
      </w:pPr>
      <w:hyperlink r:id="rId465" w:history="1">
        <w:r w:rsidRPr="00487307">
          <w:rPr>
            <w:rFonts w:ascii="Times" w:eastAsia="Times New Roman" w:hAnsi="Times" w:cs="Times New Roman"/>
            <w:color w:val="007398"/>
            <w:sz w:val="20"/>
            <w:szCs w:val="20"/>
            <w:lang w:val="en-CA"/>
          </w:rPr>
          <w:t>Clear all filters</w:t>
        </w:r>
      </w:hyperlink>
    </w:p>
    <w:p w14:paraId="54A4A16F" w14:textId="77777777" w:rsidR="00487307" w:rsidRPr="00487307" w:rsidRDefault="00487307" w:rsidP="00487307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487307">
        <w:rPr>
          <w:rFonts w:ascii="Arial" w:hAnsi="Arial" w:cs="Arial"/>
          <w:vanish/>
          <w:sz w:val="16"/>
          <w:szCs w:val="16"/>
          <w:lang w:val="en-CA"/>
        </w:rPr>
        <w:t>Bottom of Form</w:t>
      </w:r>
    </w:p>
    <w:p w14:paraId="4AD20441" w14:textId="77777777" w:rsidR="00487307" w:rsidRPr="00487307" w:rsidRDefault="00487307" w:rsidP="00487307">
      <w:pPr>
        <w:spacing w:line="480" w:lineRule="auto"/>
        <w:outlineLvl w:val="2"/>
        <w:rPr>
          <w:rFonts w:ascii="Times" w:eastAsia="Times New Roman" w:hAnsi="Times" w:cs="Times New Roman"/>
          <w:sz w:val="27"/>
          <w:szCs w:val="27"/>
          <w:lang w:val="en-CA"/>
        </w:rPr>
      </w:pPr>
      <w:r w:rsidRPr="00487307">
        <w:rPr>
          <w:rFonts w:ascii="Times" w:eastAsia="Times New Roman" w:hAnsi="Times" w:cs="Times New Roman"/>
          <w:sz w:val="27"/>
          <w:szCs w:val="27"/>
          <w:lang w:val="en-CA"/>
        </w:rPr>
        <w:t>sorted by </w:t>
      </w:r>
      <w:r w:rsidRPr="00487307">
        <w:rPr>
          <w:rFonts w:ascii="Times" w:eastAsia="Times New Roman" w:hAnsi="Times" w:cs="Times New Roman"/>
          <w:i/>
          <w:iCs/>
          <w:sz w:val="27"/>
          <w:szCs w:val="27"/>
          <w:lang w:val="en-CA"/>
        </w:rPr>
        <w:t>relevance</w:t>
      </w:r>
      <w:r w:rsidRPr="00487307">
        <w:rPr>
          <w:rFonts w:ascii="Times" w:eastAsia="Times New Roman" w:hAnsi="Times" w:cs="Times New Roman"/>
          <w:sz w:val="27"/>
          <w:szCs w:val="27"/>
          <w:lang w:val="en-CA"/>
        </w:rPr>
        <w:t> | </w:t>
      </w:r>
      <w:hyperlink r:id="rId466" w:history="1">
        <w:r w:rsidRPr="00487307">
          <w:rPr>
            <w:rFonts w:ascii="Times" w:eastAsia="Times New Roman" w:hAnsi="Times" w:cs="Times New Roman"/>
            <w:color w:val="007398"/>
            <w:sz w:val="27"/>
            <w:szCs w:val="27"/>
            <w:u w:val="single"/>
            <w:lang w:val="en-CA"/>
          </w:rPr>
          <w:t>date</w:t>
        </w:r>
      </w:hyperlink>
    </w:p>
    <w:p w14:paraId="75F9FEC9" w14:textId="77777777" w:rsidR="00487307" w:rsidRPr="00487307" w:rsidRDefault="00487307" w:rsidP="001B6009">
      <w:pPr>
        <w:numPr>
          <w:ilvl w:val="0"/>
          <w:numId w:val="2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67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Fibrosis in alcoholic and nonalcoholic steatohepatitis</w:t>
        </w:r>
      </w:hyperlink>
    </w:p>
    <w:p w14:paraId="12B068AC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4AC4782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Best Practice &amp; Research Clinical Gastroenterology, </w:t>
      </w:r>
    </w:p>
    <w:p w14:paraId="30400278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25, Issue 2, </w:t>
      </w:r>
    </w:p>
    <w:p w14:paraId="22AB90EF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2011, </w:t>
      </w:r>
    </w:p>
    <w:p w14:paraId="2AE3E469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231-244</w:t>
      </w:r>
    </w:p>
    <w:p w14:paraId="03BE63D8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Ramon Bataller, </w:t>
      </w:r>
    </w:p>
    <w:p w14:paraId="3A0904D3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Krista Rombouts, </w:t>
      </w:r>
    </w:p>
    <w:p w14:paraId="070AE4B4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José Altamirano, </w:t>
      </w:r>
    </w:p>
    <w:p w14:paraId="47F47CE5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Fabio Marra</w:t>
      </w:r>
    </w:p>
    <w:p w14:paraId="09683D2E" w14:textId="77777777" w:rsidR="00487307" w:rsidRPr="00487307" w:rsidRDefault="00487307" w:rsidP="001B6009">
      <w:pPr>
        <w:numPr>
          <w:ilvl w:val="1"/>
          <w:numId w:val="2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"http://www.sciencedirect.com/science/article/pii/S1521691811000369"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EFFB4F8" w14:textId="77777777" w:rsidR="00487307" w:rsidRPr="00487307" w:rsidRDefault="00487307" w:rsidP="001B6009">
      <w:pPr>
        <w:numPr>
          <w:ilvl w:val="0"/>
          <w:numId w:val="2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68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Management of a postpartum coagulopathy using thrombelastography</w:t>
        </w:r>
      </w:hyperlink>
    </w:p>
    <w:p w14:paraId="32CE9531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A3E3F75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Clinical Anesthesia, </w:t>
      </w:r>
    </w:p>
    <w:p w14:paraId="0115505D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9, Issue 3, </w:t>
      </w:r>
    </w:p>
    <w:p w14:paraId="29B89FA2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May 1997, </w:t>
      </w:r>
    </w:p>
    <w:p w14:paraId="2AD0C4E6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243-247</w:t>
      </w:r>
    </w:p>
    <w:p w14:paraId="261E6FA1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Shiv K. Sharma, </w:t>
      </w:r>
    </w:p>
    <w:p w14:paraId="78AD3AEE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Richard L. Vera, </w:t>
      </w:r>
    </w:p>
    <w:p w14:paraId="28BAB0F0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William C. Stegall, </w:t>
      </w:r>
    </w:p>
    <w:p w14:paraId="1D22BBC9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Charles W. Whitten</w:t>
      </w:r>
    </w:p>
    <w:p w14:paraId="588AC444" w14:textId="77777777" w:rsidR="00487307" w:rsidRPr="00487307" w:rsidRDefault="00487307" w:rsidP="001B6009">
      <w:pPr>
        <w:numPr>
          <w:ilvl w:val="1"/>
          <w:numId w:val="2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"http://www.sciencedirect.com/science/article/pii/S0952818097000263"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E985206" w14:textId="77777777" w:rsidR="00487307" w:rsidRPr="00487307" w:rsidRDefault="00487307" w:rsidP="001B6009">
      <w:pPr>
        <w:numPr>
          <w:ilvl w:val="0"/>
          <w:numId w:val="25"/>
        </w:numPr>
        <w:ind w:left="42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r w:rsidRPr="00487307">
        <w:rPr>
          <w:rFonts w:ascii="Times" w:eastAsia="Times New Roman" w:hAnsi="Times" w:cs="Times New Roman"/>
          <w:sz w:val="36"/>
          <w:szCs w:val="36"/>
          <w:lang w:val="en-CA"/>
        </w:rPr>
        <w:t>Want a richer search experience?</w:t>
      </w:r>
    </w:p>
    <w:p w14:paraId="148F8A8C" w14:textId="77777777" w:rsidR="00487307" w:rsidRPr="00487307" w:rsidRDefault="00487307" w:rsidP="00487307">
      <w:pPr>
        <w:ind w:left="420"/>
        <w:rPr>
          <w:rFonts w:ascii="Times" w:hAnsi="Times" w:cs="Times New Roman"/>
          <w:sz w:val="20"/>
          <w:szCs w:val="20"/>
          <w:lang w:val="en-CA"/>
        </w:rPr>
      </w:pPr>
      <w:r w:rsidRPr="00487307">
        <w:rPr>
          <w:rFonts w:ascii="Times" w:hAnsi="Times" w:cs="Times New Roman"/>
          <w:sz w:val="20"/>
          <w:szCs w:val="20"/>
          <w:lang w:val="en-CA"/>
        </w:rPr>
        <w:t>Sign in for additional filter options, multiple article downloads, and more.</w:t>
      </w:r>
    </w:p>
    <w:p w14:paraId="61C2D295" w14:textId="77777777" w:rsidR="00487307" w:rsidRPr="00487307" w:rsidRDefault="00487307" w:rsidP="00487307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487307">
        <w:rPr>
          <w:rFonts w:ascii="Arial" w:hAnsi="Arial" w:cs="Arial"/>
          <w:vanish/>
          <w:sz w:val="16"/>
          <w:szCs w:val="16"/>
          <w:lang w:val="en-CA"/>
        </w:rPr>
        <w:t>Top of Form</w:t>
      </w:r>
    </w:p>
    <w:p w14:paraId="0A15810A" w14:textId="77777777" w:rsidR="00487307" w:rsidRPr="00487307" w:rsidRDefault="00487307" w:rsidP="00487307">
      <w:pPr>
        <w:ind w:left="42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>Sign in</w:t>
      </w:r>
    </w:p>
    <w:p w14:paraId="7604071D" w14:textId="77777777" w:rsidR="00487307" w:rsidRPr="00487307" w:rsidRDefault="00487307" w:rsidP="00487307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487307">
        <w:rPr>
          <w:rFonts w:ascii="Arial" w:hAnsi="Arial" w:cs="Arial"/>
          <w:vanish/>
          <w:sz w:val="16"/>
          <w:szCs w:val="16"/>
          <w:lang w:val="en-CA"/>
        </w:rPr>
        <w:t>Bottom of Form</w:t>
      </w:r>
    </w:p>
    <w:p w14:paraId="1391E35E" w14:textId="77777777" w:rsidR="00487307" w:rsidRPr="00487307" w:rsidRDefault="00487307" w:rsidP="001B6009">
      <w:pPr>
        <w:numPr>
          <w:ilvl w:val="0"/>
          <w:numId w:val="2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69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Establishment of a highly differentiated immortalized human hepatocyte cell line as a source of hepatic function in the bioartificial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</w:hyperlink>
    </w:p>
    <w:p w14:paraId="5ECC3C20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C2B938E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Transplantation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Proceedings, </w:t>
      </w:r>
    </w:p>
    <w:p w14:paraId="0EC89910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32, Issue 2, </w:t>
      </w:r>
    </w:p>
    <w:p w14:paraId="40A4B28F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March 2000, </w:t>
      </w:r>
    </w:p>
    <w:p w14:paraId="0962F730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237-241</w:t>
      </w:r>
    </w:p>
    <w:p w14:paraId="34B19ABF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 Kobayashi, </w:t>
      </w:r>
    </w:p>
    <w:p w14:paraId="1C8A4E9B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 Miyazaki, </w:t>
      </w:r>
    </w:p>
    <w:p w14:paraId="00F65326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 Fukaya, </w:t>
      </w:r>
    </w:p>
    <w:p w14:paraId="04E08D2F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 Inoue, </w:t>
      </w:r>
    </w:p>
    <w:p w14:paraId="3594F647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 Namba</w:t>
      </w:r>
    </w:p>
    <w:p w14:paraId="2EB8DB97" w14:textId="77777777" w:rsidR="00487307" w:rsidRPr="00487307" w:rsidRDefault="00487307" w:rsidP="001B6009">
      <w:pPr>
        <w:numPr>
          <w:ilvl w:val="1"/>
          <w:numId w:val="2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"http://www.sciencedirect.com/science/article/pii/S0041134599009434"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4CD09A0" w14:textId="77777777" w:rsidR="00487307" w:rsidRPr="00487307" w:rsidRDefault="00487307" w:rsidP="001B6009">
      <w:pPr>
        <w:numPr>
          <w:ilvl w:val="0"/>
          <w:numId w:val="2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70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The contribution of fibrinolysis to postbypass bleeding</w:t>
        </w:r>
      </w:hyperlink>
    </w:p>
    <w:p w14:paraId="48F6E377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28129BE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Cardiothoracic and Vascular Anesthesia, </w:t>
      </w:r>
    </w:p>
    <w:p w14:paraId="702B2BDF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5, Issue 6, Supplement 1, </w:t>
      </w:r>
    </w:p>
    <w:p w14:paraId="433EFFA6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1991, </w:t>
      </w:r>
    </w:p>
    <w:p w14:paraId="62E26409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13-17</w:t>
      </w:r>
    </w:p>
    <w:p w14:paraId="22249A38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Bruce D. Spiess</w:t>
      </w:r>
    </w:p>
    <w:p w14:paraId="713D0DDD" w14:textId="77777777" w:rsidR="00487307" w:rsidRPr="00487307" w:rsidRDefault="00487307" w:rsidP="001B6009">
      <w:pPr>
        <w:numPr>
          <w:ilvl w:val="1"/>
          <w:numId w:val="2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"http://www.sciencedirect.com/science/article/pii/1053077091900814"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E49C7FA" w14:textId="77777777" w:rsidR="00487307" w:rsidRPr="00487307" w:rsidRDefault="00487307" w:rsidP="001B6009">
      <w:pPr>
        <w:numPr>
          <w:ilvl w:val="0"/>
          <w:numId w:val="2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71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Vitamin E and vitamin C treatment improves fibrosis in patients with nonalcoholic steatohepatitis</w:t>
        </w:r>
      </w:hyperlink>
    </w:p>
    <w:p w14:paraId="7F89A2D9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E3967A6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The American Journal of Gastroenterology, </w:t>
      </w:r>
    </w:p>
    <w:p w14:paraId="5B4A3F38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98, Issue 11, </w:t>
      </w:r>
    </w:p>
    <w:p w14:paraId="4A68211C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November 2003, </w:t>
      </w:r>
    </w:p>
    <w:p w14:paraId="17CAF9E1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2485-2490</w:t>
      </w:r>
    </w:p>
    <w:p w14:paraId="60E0E3E2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Stephen A Harrison, </w:t>
      </w:r>
    </w:p>
    <w:p w14:paraId="2E934951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Sigurd Torgerson, </w:t>
      </w:r>
    </w:p>
    <w:p w14:paraId="637077B3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Paul Hayashi, </w:t>
      </w:r>
    </w:p>
    <w:p w14:paraId="6CACEE9C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John Ward, </w:t>
      </w:r>
    </w:p>
    <w:p w14:paraId="414AB5AE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Steven Schenker</w:t>
      </w:r>
    </w:p>
    <w:p w14:paraId="6A28BA56" w14:textId="77777777" w:rsidR="00487307" w:rsidRPr="00487307" w:rsidRDefault="00487307" w:rsidP="001B6009">
      <w:pPr>
        <w:numPr>
          <w:ilvl w:val="1"/>
          <w:numId w:val="2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"http://www.sciencedirect.com/science/article/pii/S0002927003017866"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7816530" w14:textId="77777777" w:rsidR="00487307" w:rsidRPr="00487307" w:rsidRDefault="00487307" w:rsidP="001B6009">
      <w:pPr>
        <w:numPr>
          <w:ilvl w:val="0"/>
          <w:numId w:val="2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72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Detection and clinical significance of red cell aggregation in the human subcutaneous vein using a high-frequency transducer (10 MHz): A preliminary report</w:t>
        </w:r>
      </w:hyperlink>
    </w:p>
    <w:p w14:paraId="7A13A425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E8D2B1B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Ultrasound in Medicine &amp; Biology, </w:t>
      </w:r>
    </w:p>
    <w:p w14:paraId="68BB9AD3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23, Issue 6, </w:t>
      </w:r>
    </w:p>
    <w:p w14:paraId="002F7FB3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1997, </w:t>
      </w:r>
    </w:p>
    <w:p w14:paraId="3942B0D9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933-938</w:t>
      </w:r>
    </w:p>
    <w:p w14:paraId="4E873EDD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Hiroshi Kitamura, </w:t>
      </w:r>
    </w:p>
    <w:p w14:paraId="358377D5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Seiji Kawasaki</w:t>
      </w:r>
    </w:p>
    <w:p w14:paraId="0F98EE2A" w14:textId="77777777" w:rsidR="00487307" w:rsidRPr="00487307" w:rsidRDefault="00487307" w:rsidP="001B6009">
      <w:pPr>
        <w:numPr>
          <w:ilvl w:val="1"/>
          <w:numId w:val="2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"http://www.sciencedirect.com/science/article/pii/S030156299700015X"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8F5752E" w14:textId="77777777" w:rsidR="00487307" w:rsidRPr="00487307" w:rsidRDefault="00487307" w:rsidP="001B6009">
      <w:pPr>
        <w:numPr>
          <w:ilvl w:val="0"/>
          <w:numId w:val="2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73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Adrenaline plus cyanoacrylate injection for treatment of bleeding peptic ulcers after failure of conventional endoscopic haemostasis</w:t>
        </w:r>
      </w:hyperlink>
    </w:p>
    <w:p w14:paraId="7B9D6130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FA67BD3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Disease, </w:t>
      </w:r>
    </w:p>
    <w:p w14:paraId="10E94491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34, Issue 5, </w:t>
      </w:r>
    </w:p>
    <w:p w14:paraId="5FF82C44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May 2002, </w:t>
      </w:r>
    </w:p>
    <w:p w14:paraId="4EC71261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349-355</w:t>
      </w:r>
    </w:p>
    <w:p w14:paraId="4618FFBC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A. Repici, </w:t>
      </w:r>
    </w:p>
    <w:p w14:paraId="4817A9BC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A. Ferrari, </w:t>
      </w:r>
    </w:p>
    <w:p w14:paraId="4ED7745A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C. De Angelis, </w:t>
      </w:r>
    </w:p>
    <w:p w14:paraId="3A977F7B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S. Caronna, </w:t>
      </w:r>
    </w:p>
    <w:p w14:paraId="610262E7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G. Saracco</w:t>
      </w:r>
    </w:p>
    <w:p w14:paraId="3399343A" w14:textId="77777777" w:rsidR="00487307" w:rsidRPr="00487307" w:rsidRDefault="00487307" w:rsidP="001B6009">
      <w:pPr>
        <w:numPr>
          <w:ilvl w:val="1"/>
          <w:numId w:val="2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"http://www.sciencedirect.com/science/article/pii/S1590865802801293"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77555A9" w14:textId="77777777" w:rsidR="00487307" w:rsidRPr="00487307" w:rsidRDefault="00487307" w:rsidP="001B6009">
      <w:pPr>
        <w:numPr>
          <w:ilvl w:val="0"/>
          <w:numId w:val="2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74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The surgery of “correctable” biliary atresia</w:t>
        </w:r>
      </w:hyperlink>
    </w:p>
    <w:p w14:paraId="0B63FDE7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61041AA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Pediatric Surgery, </w:t>
      </w:r>
    </w:p>
    <w:p w14:paraId="08B3D9D3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22, Issue 6, </w:t>
      </w:r>
    </w:p>
    <w:p w14:paraId="76B81691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1987, </w:t>
      </w:r>
    </w:p>
    <w:p w14:paraId="0F46AB3F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522-525</w:t>
      </w:r>
    </w:p>
    <w:p w14:paraId="25243906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John R. Lilly, </w:t>
      </w:r>
    </w:p>
    <w:p w14:paraId="79AC6A4D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Roberta J. Hall, </w:t>
      </w:r>
    </w:p>
    <w:p w14:paraId="667704FB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Juan Vasquez-Estevez, </w:t>
      </w:r>
    </w:p>
    <w:p w14:paraId="7F06F882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Frederick Karrer, </w:t>
      </w:r>
    </w:p>
    <w:p w14:paraId="49787F93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Robert H. Shikes</w:t>
      </w:r>
    </w:p>
    <w:p w14:paraId="2EC2F70E" w14:textId="77777777" w:rsidR="00487307" w:rsidRPr="00487307" w:rsidRDefault="00487307" w:rsidP="001B6009">
      <w:pPr>
        <w:numPr>
          <w:ilvl w:val="1"/>
          <w:numId w:val="2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"http://www.sciencedirect.com/science/article/pii/S0022346887802129"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88CA6F6" w14:textId="77777777" w:rsidR="00487307" w:rsidRPr="00487307" w:rsidRDefault="00487307" w:rsidP="001B6009">
      <w:pPr>
        <w:numPr>
          <w:ilvl w:val="0"/>
          <w:numId w:val="2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75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Les acides biliaires et leur utilisation thérapeutique chez l'enfant</w:t>
        </w:r>
      </w:hyperlink>
    </w:p>
    <w:p w14:paraId="16EDDACD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DEF9D20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Archives de Pédiatrie, </w:t>
      </w:r>
    </w:p>
    <w:p w14:paraId="2C6BA660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2, Issue 12, </w:t>
      </w:r>
    </w:p>
    <w:p w14:paraId="38DA6ADF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1995, </w:t>
      </w:r>
    </w:p>
    <w:p w14:paraId="2E42B71E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1200-1208</w:t>
      </w:r>
    </w:p>
    <w:p w14:paraId="5077C606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 Cacaille</w:t>
      </w:r>
    </w:p>
    <w:p w14:paraId="1DF4C300" w14:textId="77777777" w:rsidR="00487307" w:rsidRPr="00487307" w:rsidRDefault="00487307" w:rsidP="001B6009">
      <w:pPr>
        <w:numPr>
          <w:ilvl w:val="1"/>
          <w:numId w:val="2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"http://www.sciencedirect.com/science/article/pii/0929693X96899234"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1E9A347" w14:textId="77777777" w:rsidR="00487307" w:rsidRPr="00487307" w:rsidRDefault="00487307" w:rsidP="001B6009">
      <w:pPr>
        <w:numPr>
          <w:ilvl w:val="0"/>
          <w:numId w:val="2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76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Hepatitis C Virus: A Critical Appraisal of Approaches to Therapy</w:t>
        </w:r>
      </w:hyperlink>
    </w:p>
    <w:p w14:paraId="0B29B130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97F4279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0225F31A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7, Issue 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4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, </w:t>
      </w:r>
    </w:p>
    <w:p w14:paraId="04EBE971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2009, </w:t>
      </w:r>
    </w:p>
    <w:p w14:paraId="696741FB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397-414</w:t>
      </w:r>
    </w:p>
    <w:p w14:paraId="395B3847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David R. Nelson, </w:t>
      </w:r>
    </w:p>
    <w:p w14:paraId="7B8AE13E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Gary L. Davis, </w:t>
      </w:r>
    </w:p>
    <w:p w14:paraId="19F0057B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Ira Jacobson, </w:t>
      </w:r>
    </w:p>
    <w:p w14:paraId="280F0033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Gregory T. Everson, </w:t>
      </w:r>
    </w:p>
    <w:p w14:paraId="62876710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Nizar Zein</w:t>
      </w:r>
    </w:p>
    <w:p w14:paraId="7F89B609" w14:textId="77777777" w:rsidR="00487307" w:rsidRPr="00487307" w:rsidRDefault="00487307" w:rsidP="001B6009">
      <w:pPr>
        <w:numPr>
          <w:ilvl w:val="1"/>
          <w:numId w:val="2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"http://www.sciencedirect.com/science/article/pii/S1542356508011609"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11986AE" w14:textId="77777777" w:rsidR="00487307" w:rsidRPr="00487307" w:rsidRDefault="00487307" w:rsidP="001B6009">
      <w:pPr>
        <w:numPr>
          <w:ilvl w:val="0"/>
          <w:numId w:val="2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77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Morphometric Differences in Pulmonary Lesions in Primary and Secondary ARDS: A Preliminary Study in Autopsies</w:t>
        </w:r>
      </w:hyperlink>
    </w:p>
    <w:p w14:paraId="2B50B487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22A676C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Pathology - Research and Practice, </w:t>
      </w:r>
    </w:p>
    <w:p w14:paraId="3FCE85E8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197, Issue 8, </w:t>
      </w:r>
    </w:p>
    <w:p w14:paraId="70F3EFCB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2001, </w:t>
      </w:r>
    </w:p>
    <w:p w14:paraId="594328C5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521-530</w:t>
      </w:r>
    </w:p>
    <w:p w14:paraId="007FE84F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Cristiane Hoelz, </w:t>
      </w:r>
    </w:p>
    <w:p w14:paraId="45FFD0E7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Elnara M. Negri, </w:t>
      </w:r>
    </w:p>
    <w:p w14:paraId="01FDFC39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Ana J.F.C. Lichtenfels, </w:t>
      </w:r>
    </w:p>
    <w:p w14:paraId="07C1CE88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Gleice M.S. Conceição, </w:t>
      </w:r>
    </w:p>
    <w:p w14:paraId="311CF740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Vera L. Capelozzi</w:t>
      </w:r>
    </w:p>
    <w:p w14:paraId="3F46136E" w14:textId="77777777" w:rsidR="00487307" w:rsidRPr="00487307" w:rsidRDefault="00487307" w:rsidP="001B6009">
      <w:pPr>
        <w:numPr>
          <w:ilvl w:val="1"/>
          <w:numId w:val="2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"http://www.sciencedirect.com/science/article/pii/S0344033804701223"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E642E99" w14:textId="77777777" w:rsidR="00487307" w:rsidRPr="00487307" w:rsidRDefault="00487307" w:rsidP="001B6009">
      <w:pPr>
        <w:numPr>
          <w:ilvl w:val="0"/>
          <w:numId w:val="2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78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High haematocrit in cyanotic congenital heart disease affects how fibrinogen activity is determined by rotational thromboelastometry</w:t>
        </w:r>
      </w:hyperlink>
    </w:p>
    <w:p w14:paraId="645C9E9D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03DD0C4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Thrombosis Research, </w:t>
      </w:r>
    </w:p>
    <w:p w14:paraId="6E7EBFF9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132, Issue 2, </w:t>
      </w:r>
    </w:p>
    <w:p w14:paraId="0F97AC52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2013, </w:t>
      </w:r>
    </w:p>
    <w:p w14:paraId="48BA78D1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e145-e151</w:t>
      </w:r>
    </w:p>
    <w:p w14:paraId="34B9B827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Sarah K. Westbury, </w:t>
      </w:r>
    </w:p>
    <w:p w14:paraId="53DA7BEB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Kurtis Lee, </w:t>
      </w:r>
    </w:p>
    <w:p w14:paraId="7FD0D8B5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Christopher Reilly-Stitt, </w:t>
      </w:r>
    </w:p>
    <w:p w14:paraId="0A169F01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Robert Tulloh, </w:t>
      </w:r>
    </w:p>
    <w:p w14:paraId="20DE9799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Andrew D. Mumford</w:t>
      </w:r>
    </w:p>
    <w:p w14:paraId="166A7ED5" w14:textId="77777777" w:rsidR="00487307" w:rsidRPr="00487307" w:rsidRDefault="00487307" w:rsidP="001B6009">
      <w:pPr>
        <w:numPr>
          <w:ilvl w:val="1"/>
          <w:numId w:val="2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"http://www.sciencedirect.com/science/article/pii/S0049384813002843"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E907857" w14:textId="77777777" w:rsidR="00487307" w:rsidRPr="00487307" w:rsidRDefault="00487307" w:rsidP="001B6009">
      <w:pPr>
        <w:numPr>
          <w:ilvl w:val="0"/>
          <w:numId w:val="2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79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Postoperative changes in coagulant and anticoagulant factors following abdominal aortic surgery</w:t>
        </w:r>
      </w:hyperlink>
    </w:p>
    <w:p w14:paraId="5765559B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591F765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Cardiothoracic and Vascular Anesthesia, </w:t>
      </w:r>
    </w:p>
    <w:p w14:paraId="2BCCC099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6, Issue 6, </w:t>
      </w:r>
    </w:p>
    <w:p w14:paraId="69057E6D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1992, </w:t>
      </w:r>
    </w:p>
    <w:p w14:paraId="12D01B6E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680-685</w:t>
      </w:r>
    </w:p>
    <w:p w14:paraId="54B8F9CA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Neville M. Gibbs, </w:t>
      </w:r>
    </w:p>
    <w:p w14:paraId="5753A860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G. Patrick, </w:t>
      </w:r>
    </w:p>
    <w:p w14:paraId="3F6F5D97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M. Crawford, </w:t>
      </w:r>
    </w:p>
    <w:p w14:paraId="2E664738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Nick Michalopoulos</w:t>
      </w:r>
    </w:p>
    <w:p w14:paraId="24C6EF42" w14:textId="77777777" w:rsidR="00487307" w:rsidRPr="00487307" w:rsidRDefault="00487307" w:rsidP="001B6009">
      <w:pPr>
        <w:numPr>
          <w:ilvl w:val="1"/>
          <w:numId w:val="2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"http://www.sciencedirect.com/science/article/pii/1053077092900518"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ED58E7D" w14:textId="77777777" w:rsidR="00487307" w:rsidRPr="00487307" w:rsidRDefault="00487307" w:rsidP="001B6009">
      <w:pPr>
        <w:numPr>
          <w:ilvl w:val="0"/>
          <w:numId w:val="2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80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Utilidad del Fibroscan® para evaluar la fibrosis hepática</w:t>
        </w:r>
      </w:hyperlink>
    </w:p>
    <w:p w14:paraId="61C8579B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DD5BB6F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Gastroenterología y Hepatología, </w:t>
      </w:r>
    </w:p>
    <w:p w14:paraId="6B848144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32, Issue 6, </w:t>
      </w:r>
    </w:p>
    <w:p w14:paraId="555FF5C7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June–July 2009, </w:t>
      </w:r>
    </w:p>
    <w:p w14:paraId="5D64B8AB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415-423</w:t>
      </w:r>
    </w:p>
    <w:p w14:paraId="7C0D6F1B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José A. Carrión</w:t>
      </w:r>
    </w:p>
    <w:p w14:paraId="2A6C49BC" w14:textId="77777777" w:rsidR="00487307" w:rsidRPr="00487307" w:rsidRDefault="00487307" w:rsidP="001B6009">
      <w:pPr>
        <w:numPr>
          <w:ilvl w:val="1"/>
          <w:numId w:val="2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"http://www.sciencedirect.com/science/article/pii/S0210570509003562"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7556C91" w14:textId="77777777" w:rsidR="00487307" w:rsidRPr="00487307" w:rsidRDefault="00487307" w:rsidP="001B6009">
      <w:pPr>
        <w:numPr>
          <w:ilvl w:val="0"/>
          <w:numId w:val="2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81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Comparison of thromboelastography to bleeding time and standard coagulation tests in patients after cardiopulmonary bypass</w:t>
        </w:r>
      </w:hyperlink>
    </w:p>
    <w:p w14:paraId="4332C427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D9BDEF8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Cardiothoracic and Vascular Anesthesia, </w:t>
      </w:r>
    </w:p>
    <w:p w14:paraId="2FC5788E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7, Issue 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4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, </w:t>
      </w:r>
    </w:p>
    <w:p w14:paraId="45AEBCB9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1993, </w:t>
      </w:r>
    </w:p>
    <w:p w14:paraId="5B8AD694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410-415</w:t>
      </w:r>
    </w:p>
    <w:p w14:paraId="7856CFA4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James H. Essell, </w:t>
      </w:r>
    </w:p>
    <w:p w14:paraId="3568CBA7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Thomas J. Martin, </w:t>
      </w:r>
    </w:p>
    <w:p w14:paraId="10598FED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John Salinas, </w:t>
      </w:r>
    </w:p>
    <w:p w14:paraId="56F32ACC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James M. Thompson, </w:t>
      </w:r>
    </w:p>
    <w:p w14:paraId="49BDBAB0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Vernon C. Smith</w:t>
      </w:r>
    </w:p>
    <w:p w14:paraId="0EAFBEF8" w14:textId="77777777" w:rsidR="00487307" w:rsidRPr="00487307" w:rsidRDefault="00487307" w:rsidP="001B6009">
      <w:pPr>
        <w:numPr>
          <w:ilvl w:val="1"/>
          <w:numId w:val="2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"http://www.sciencedirect.com/science/article/pii/105307709390161D"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73DD915" w14:textId="77777777" w:rsidR="00487307" w:rsidRPr="00487307" w:rsidRDefault="00487307" w:rsidP="001B6009">
      <w:pPr>
        <w:numPr>
          <w:ilvl w:val="0"/>
          <w:numId w:val="2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82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Hemochromatosis and alcoholic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</w:t>
        </w:r>
      </w:hyperlink>
    </w:p>
    <w:p w14:paraId="6ABDBBD0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BDB1BD1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Alcohol, </w:t>
      </w:r>
    </w:p>
    <w:p w14:paraId="6FC6E110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30, Issue 2, </w:t>
      </w:r>
    </w:p>
    <w:p w14:paraId="3BB50F3C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2003, </w:t>
      </w:r>
    </w:p>
    <w:p w14:paraId="2C164458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131-136</w:t>
      </w:r>
    </w:p>
    <w:p w14:paraId="6D48ABBF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Linda M Fletcher, </w:t>
      </w:r>
    </w:p>
    <w:p w14:paraId="17F1BF0B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Lawrie W Powell</w:t>
      </w:r>
    </w:p>
    <w:p w14:paraId="303AB7D4" w14:textId="77777777" w:rsidR="00487307" w:rsidRPr="00487307" w:rsidRDefault="00487307" w:rsidP="001B6009">
      <w:pPr>
        <w:numPr>
          <w:ilvl w:val="1"/>
          <w:numId w:val="2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"http://www.sciencedirect.com/science/article/pii/S0741832903001289"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7AB07A5" w14:textId="77777777" w:rsidR="00487307" w:rsidRPr="00487307" w:rsidRDefault="00487307" w:rsidP="001B6009">
      <w:pPr>
        <w:numPr>
          <w:ilvl w:val="0"/>
          <w:numId w:val="2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83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Thromboelastometry-guided administration of fibrinogen concentrate for the treatment of excessive intraoperative bleeding in thoracoabdominal aortic aneurysm surgery</w:t>
        </w:r>
      </w:hyperlink>
    </w:p>
    <w:p w14:paraId="575137A8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archive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61D10564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AC8B39B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The Journal of Thoracic and Cardiovascular Surgery, </w:t>
      </w:r>
    </w:p>
    <w:p w14:paraId="709F18D2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138, Issue 3, </w:t>
      </w:r>
    </w:p>
    <w:p w14:paraId="2288367D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2009, </w:t>
      </w:r>
    </w:p>
    <w:p w14:paraId="5E9F192C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694-702</w:t>
      </w:r>
    </w:p>
    <w:p w14:paraId="18959CEE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Niels Rahe-Meyer, </w:t>
      </w:r>
    </w:p>
    <w:p w14:paraId="3EB2182C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Cristina Solomon, </w:t>
      </w:r>
    </w:p>
    <w:p w14:paraId="51563549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Michael Winterhalter, </w:t>
      </w:r>
    </w:p>
    <w:p w14:paraId="73472189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Siegfried Piepenbrock, </w:t>
      </w:r>
    </w:p>
    <w:p w14:paraId="0ADE73D1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Maximilian Pichlmaier</w:t>
      </w:r>
    </w:p>
    <w:p w14:paraId="130DD3E6" w14:textId="77777777" w:rsidR="00487307" w:rsidRPr="00487307" w:rsidRDefault="00487307" w:rsidP="001B6009">
      <w:pPr>
        <w:numPr>
          <w:ilvl w:val="1"/>
          <w:numId w:val="2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"http://www.sciencedirect.com/science/article/pii/S002252230900350X/pdfft?md5=7b6a3db29b88590bee12712b91375822&amp;pid=1-s2.0-S002252230900350X-main.pdf"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(225 KB)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486D029" w14:textId="77777777" w:rsidR="00487307" w:rsidRPr="00487307" w:rsidRDefault="00487307" w:rsidP="001B6009">
      <w:pPr>
        <w:numPr>
          <w:ilvl w:val="0"/>
          <w:numId w:val="2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84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Recombinant α-interferon treatment of non-A, non-B (type C) hepatitis: review of studies and recommendations for treatment</w:t>
        </w:r>
      </w:hyperlink>
    </w:p>
    <w:p w14:paraId="12EC71D0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3D705E4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3B09C0B0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11, Supplement 1, </w:t>
      </w:r>
    </w:p>
    <w:p w14:paraId="0031F702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1990, </w:t>
      </w:r>
    </w:p>
    <w:p w14:paraId="17DDBDC1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s72-s77</w:t>
      </w:r>
    </w:p>
    <w:p w14:paraId="30C5472B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G.L. Davis</w:t>
      </w:r>
    </w:p>
    <w:p w14:paraId="1B480B5B" w14:textId="77777777" w:rsidR="00487307" w:rsidRPr="00487307" w:rsidRDefault="00487307" w:rsidP="001B6009">
      <w:pPr>
        <w:numPr>
          <w:ilvl w:val="1"/>
          <w:numId w:val="2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"http://www.sciencedirect.com/science/article/pii/016882789090168Q"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5E859BB" w14:textId="77777777" w:rsidR="00487307" w:rsidRPr="00487307" w:rsidRDefault="00487307" w:rsidP="001B6009">
      <w:pPr>
        <w:numPr>
          <w:ilvl w:val="0"/>
          <w:numId w:val="2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85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Comparative effects of an erythrocyte enriched synthetic replenisher and whole blood on streptokinase activity in the isolated perfused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</w:hyperlink>
    </w:p>
    <w:p w14:paraId="2DC73333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E040451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Thrombosis Research, </w:t>
      </w:r>
    </w:p>
    <w:p w14:paraId="0B267AA2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14, Issue 1, </w:t>
      </w:r>
    </w:p>
    <w:p w14:paraId="5E3B5F35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1979, </w:t>
      </w:r>
    </w:p>
    <w:p w14:paraId="26C06399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125-130</w:t>
      </w:r>
    </w:p>
    <w:p w14:paraId="3DB9BB46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R. Losito, </w:t>
      </w:r>
    </w:p>
    <w:p w14:paraId="19524C57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H. Gattiker, </w:t>
      </w:r>
    </w:p>
    <w:p w14:paraId="05476C44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E. Lemieux, </w:t>
      </w:r>
    </w:p>
    <w:p w14:paraId="20112B32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B. Longpré</w:t>
      </w:r>
    </w:p>
    <w:p w14:paraId="4DB2E35F" w14:textId="77777777" w:rsidR="00487307" w:rsidRPr="00487307" w:rsidRDefault="00487307" w:rsidP="001B6009">
      <w:pPr>
        <w:numPr>
          <w:ilvl w:val="1"/>
          <w:numId w:val="2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"http://www.sciencedirect.com/science/article/pii/0049384879900318"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2C994EB" w14:textId="77777777" w:rsidR="00487307" w:rsidRPr="00487307" w:rsidRDefault="00487307" w:rsidP="001B6009">
      <w:pPr>
        <w:numPr>
          <w:ilvl w:val="0"/>
          <w:numId w:val="2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86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Human hepatocytes express the gene for type 1 plasminogen activator-inhibitor (PAI-1) in vivo</w:t>
        </w:r>
      </w:hyperlink>
    </w:p>
    <w:p w14:paraId="6A62DA4E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D5DC17E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Fibrinolysis, </w:t>
      </w:r>
    </w:p>
    <w:p w14:paraId="40D4F2D6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9, Issue 1, </w:t>
      </w:r>
    </w:p>
    <w:p w14:paraId="4474E385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1995, </w:t>
      </w:r>
    </w:p>
    <w:p w14:paraId="53492EBF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9-15</w:t>
      </w:r>
    </w:p>
    <w:p w14:paraId="39932F87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A.J. Thornton, </w:t>
      </w:r>
    </w:p>
    <w:p w14:paraId="5E931539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T.D. Gelehrter</w:t>
      </w:r>
    </w:p>
    <w:p w14:paraId="4BA21AFA" w14:textId="77777777" w:rsidR="00487307" w:rsidRPr="00487307" w:rsidRDefault="00487307" w:rsidP="001B6009">
      <w:pPr>
        <w:numPr>
          <w:ilvl w:val="1"/>
          <w:numId w:val="2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"http://www.sciencedirect.com/science/article/pii/S0268949908800410"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4F1B88C" w14:textId="77777777" w:rsidR="00487307" w:rsidRPr="00487307" w:rsidRDefault="00487307" w:rsidP="001B6009">
      <w:pPr>
        <w:numPr>
          <w:ilvl w:val="0"/>
          <w:numId w:val="2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87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Prognostic indicators of successful endoscopic sclerotherapy for prevention of rebleeding from oesophageal varices in cirrhosis: a long-term cohort study</w:t>
        </w:r>
      </w:hyperlink>
    </w:p>
    <w:p w14:paraId="68419086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6525154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Disease, </w:t>
      </w:r>
    </w:p>
    <w:p w14:paraId="0F06C588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32, Issue 9, </w:t>
      </w:r>
    </w:p>
    <w:p w14:paraId="11D4A6DC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2000, </w:t>
      </w:r>
    </w:p>
    <w:p w14:paraId="2611FF18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782-791</w:t>
      </w:r>
    </w:p>
    <w:p w14:paraId="1B7405E6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S. Madonia, </w:t>
      </w:r>
    </w:p>
    <w:p w14:paraId="4D131BA6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G. D'Amico, </w:t>
      </w:r>
    </w:p>
    <w:p w14:paraId="71189A00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M. Traina, </w:t>
      </w:r>
    </w:p>
    <w:p w14:paraId="57D8E504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G. Gatto, </w:t>
      </w:r>
    </w:p>
    <w:p w14:paraId="36D69D66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L. Pagliaro</w:t>
      </w:r>
    </w:p>
    <w:p w14:paraId="62612ED0" w14:textId="77777777" w:rsidR="00487307" w:rsidRPr="00487307" w:rsidRDefault="00487307" w:rsidP="001B6009">
      <w:pPr>
        <w:numPr>
          <w:ilvl w:val="1"/>
          <w:numId w:val="2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"http://www.sciencedirect.com/science/article/pii/S1590865800803564"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54DDCD2" w14:textId="77777777" w:rsidR="00487307" w:rsidRPr="00487307" w:rsidRDefault="00487307" w:rsidP="001B6009">
      <w:pPr>
        <w:numPr>
          <w:ilvl w:val="0"/>
          <w:numId w:val="2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88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Mycophenolate mofetil (RS-61443): Mechanisms of action and effects in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</w:hyperlink>
    </w:p>
    <w:p w14:paraId="571D3669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6BD36FC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Transplantation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Reviews, </w:t>
      </w:r>
    </w:p>
    <w:p w14:paraId="73F3170B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7, Issue 3, </w:t>
      </w:r>
    </w:p>
    <w:p w14:paraId="4FC7F55C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July 1993, </w:t>
      </w:r>
    </w:p>
    <w:p w14:paraId="451CA7B5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129-139</w:t>
      </w:r>
    </w:p>
    <w:p w14:paraId="775AAA0F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Anthony C. Allison, </w:t>
      </w:r>
    </w:p>
    <w:p w14:paraId="6C3B0373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Elsie M. Eugui, </w:t>
      </w:r>
    </w:p>
    <w:p w14:paraId="2F003250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Hans W. Sollinger</w:t>
      </w:r>
    </w:p>
    <w:p w14:paraId="3596F151" w14:textId="77777777" w:rsidR="00487307" w:rsidRPr="00487307" w:rsidRDefault="00487307" w:rsidP="001B6009">
      <w:pPr>
        <w:numPr>
          <w:ilvl w:val="1"/>
          <w:numId w:val="2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"http://www.sciencedirect.com/science/article/pii/S0955470X05800126"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AB48A7D" w14:textId="77777777" w:rsidR="00487307" w:rsidRPr="00487307" w:rsidRDefault="00487307" w:rsidP="001B6009">
      <w:pPr>
        <w:numPr>
          <w:ilvl w:val="0"/>
          <w:numId w:val="2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89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Safety of dipyridamole testing in 73,806 patients: The Multicenter Dipyridamole Safety Study</w:t>
        </w:r>
      </w:hyperlink>
    </w:p>
    <w:p w14:paraId="7B31C3FC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F388E03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Nuclear Cardiology, </w:t>
      </w:r>
    </w:p>
    <w:p w14:paraId="77ACDF7B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2, Issue 1, </w:t>
      </w:r>
    </w:p>
    <w:p w14:paraId="3E065C15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January–February 1995, </w:t>
      </w:r>
    </w:p>
    <w:p w14:paraId="150768C6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3-17</w:t>
      </w:r>
    </w:p>
    <w:p w14:paraId="584B30EC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Jean Lette, </w:t>
      </w:r>
    </w:p>
    <w:p w14:paraId="57A0A207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James L. Tatum, </w:t>
      </w:r>
    </w:p>
    <w:p w14:paraId="4874CDA5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Sheila Fraser, </w:t>
      </w:r>
    </w:p>
    <w:p w14:paraId="44020A62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D. Douglas Miller, </w:t>
      </w:r>
    </w:p>
    <w:p w14:paraId="1D552A78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Multicenter Dipyridamole Safety Study Investigators</w:t>
      </w:r>
    </w:p>
    <w:p w14:paraId="674B0167" w14:textId="77777777" w:rsidR="00487307" w:rsidRPr="00487307" w:rsidRDefault="00487307" w:rsidP="001B6009">
      <w:pPr>
        <w:numPr>
          <w:ilvl w:val="1"/>
          <w:numId w:val="2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"http://www.sciencedirect.com/science/article/pii/S1071358105800030"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381B505" w14:textId="77777777" w:rsidR="00487307" w:rsidRPr="00487307" w:rsidRDefault="00487307" w:rsidP="001B6009">
      <w:pPr>
        <w:numPr>
          <w:ilvl w:val="0"/>
          <w:numId w:val="2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90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Mycophenolate mofetil and its mechanisms of action</w:t>
        </w:r>
      </w:hyperlink>
    </w:p>
    <w:p w14:paraId="620A4A2B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FCC4D28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Immunopharmacology, </w:t>
      </w:r>
    </w:p>
    <w:p w14:paraId="1BB8C2D6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47, Issues 2–3, </w:t>
      </w:r>
    </w:p>
    <w:p w14:paraId="1A175447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May 2000, </w:t>
      </w:r>
    </w:p>
    <w:p w14:paraId="0C08D4AE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85-118</w:t>
      </w:r>
    </w:p>
    <w:p w14:paraId="49D3C31E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Anthony C Allison, </w:t>
      </w:r>
    </w:p>
    <w:p w14:paraId="5BF140AB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Elsie M Eugui</w:t>
      </w:r>
    </w:p>
    <w:p w14:paraId="514ADA1B" w14:textId="77777777" w:rsidR="00487307" w:rsidRPr="00487307" w:rsidRDefault="00487307" w:rsidP="001B6009">
      <w:pPr>
        <w:numPr>
          <w:ilvl w:val="1"/>
          <w:numId w:val="2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"http://www.sciencedirect.com/science/article/pii/S0162310900001880"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F9E0C8F" w14:textId="77777777" w:rsidR="00487307" w:rsidRPr="00487307" w:rsidRDefault="00487307" w:rsidP="001B6009">
      <w:pPr>
        <w:numPr>
          <w:ilvl w:val="0"/>
          <w:numId w:val="2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91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Lymphocyte migration and tissue positioning in allograft reciepients: The role played by extracellular matrix proteins</w:t>
        </w:r>
      </w:hyperlink>
    </w:p>
    <w:p w14:paraId="2D54A01E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28F7465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Transplantation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Reviews, </w:t>
      </w:r>
    </w:p>
    <w:p w14:paraId="747103D4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9, Issue 1, </w:t>
      </w:r>
    </w:p>
    <w:p w14:paraId="2EACE49C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1995, </w:t>
      </w:r>
    </w:p>
    <w:p w14:paraId="39CB139B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29-40</w:t>
      </w:r>
    </w:p>
    <w:p w14:paraId="3EBC0078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Jerzy W. Kupiec-Weglinski, </w:t>
      </w:r>
    </w:p>
    <w:p w14:paraId="4D6AC94B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Ana J. Coito, </w:t>
      </w:r>
    </w:p>
    <w:p w14:paraId="14B929F3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Andrej Gorski, </w:t>
      </w:r>
    </w:p>
    <w:p w14:paraId="1E8B11BE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Maria de Sousa</w:t>
      </w:r>
    </w:p>
    <w:p w14:paraId="58345DEB" w14:textId="77777777" w:rsidR="00487307" w:rsidRPr="00487307" w:rsidRDefault="00487307" w:rsidP="001B6009">
      <w:pPr>
        <w:numPr>
          <w:ilvl w:val="1"/>
          <w:numId w:val="2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"http://www.sciencedirect.com/science/article/pii/S0955470X9580013X"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C03ED8A" w14:textId="77777777" w:rsidR="00487307" w:rsidRPr="00487307" w:rsidRDefault="00487307" w:rsidP="001B6009">
      <w:pPr>
        <w:numPr>
          <w:ilvl w:val="0"/>
          <w:numId w:val="2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92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Thromboelastogram fails to predict postoperative hemorrhage in cardiac patients</w:t>
        </w:r>
      </w:hyperlink>
    </w:p>
    <w:p w14:paraId="6DBCB9EC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C35770F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The Annals of Thoracic Surgery, </w:t>
      </w:r>
    </w:p>
    <w:p w14:paraId="2A25830C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53, Issue 3, </w:t>
      </w:r>
    </w:p>
    <w:p w14:paraId="7C211BED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March 1992, </w:t>
      </w:r>
    </w:p>
    <w:p w14:paraId="1D39589F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435-439</w:t>
      </w:r>
    </w:p>
    <w:p w14:paraId="3C09999D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Jian-Sheng Wang, </w:t>
      </w:r>
    </w:p>
    <w:p w14:paraId="5756EB4F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Chung-Yuan Lin, </w:t>
      </w:r>
    </w:p>
    <w:p w14:paraId="3C8E1648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Wei-Te Hung, </w:t>
      </w:r>
    </w:p>
    <w:p w14:paraId="31F9A72B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Michael F. O'Connor, </w:t>
      </w:r>
    </w:p>
    <w:p w14:paraId="518EDC62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Ming-Wen Yang</w:t>
      </w:r>
    </w:p>
    <w:p w14:paraId="70A98B8B" w14:textId="77777777" w:rsidR="00487307" w:rsidRPr="00487307" w:rsidRDefault="00487307" w:rsidP="001B6009">
      <w:pPr>
        <w:numPr>
          <w:ilvl w:val="1"/>
          <w:numId w:val="2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"http://www.sciencedirect.com/science/article/pii/0003497592902645"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35B3B93" w14:textId="77777777" w:rsidR="00487307" w:rsidRPr="00487307" w:rsidRDefault="00487307" w:rsidP="001B6009">
      <w:pPr>
        <w:numPr>
          <w:ilvl w:val="0"/>
          <w:numId w:val="2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93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B-cell lymphoproliferative disorders in solid-organ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patients: Detection of Epstein-Barr virus by in situ hybridization</w:t>
        </w:r>
      </w:hyperlink>
    </w:p>
    <w:p w14:paraId="4E09356B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2531A7E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Human Pathology, </w:t>
      </w:r>
    </w:p>
    <w:p w14:paraId="592C3EB2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23, Issue 2, </w:t>
      </w:r>
    </w:p>
    <w:p w14:paraId="116E1439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February 1992, </w:t>
      </w:r>
    </w:p>
    <w:p w14:paraId="470A9537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159-163</w:t>
      </w:r>
    </w:p>
    <w:p w14:paraId="7C0B35E5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Laurence C. Berg, </w:t>
      </w:r>
    </w:p>
    <w:p w14:paraId="551F8701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Cedith M. Copenhaver, </w:t>
      </w:r>
    </w:p>
    <w:p w14:paraId="358B1219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Vicki A. Morrison, </w:t>
      </w:r>
    </w:p>
    <w:p w14:paraId="33420FAA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Scott A. Gruber, </w:t>
      </w:r>
    </w:p>
    <w:p w14:paraId="085FCAA6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John G. Strickler</w:t>
      </w:r>
    </w:p>
    <w:p w14:paraId="5DEDE645" w14:textId="77777777" w:rsidR="00487307" w:rsidRPr="00487307" w:rsidRDefault="00487307" w:rsidP="001B6009">
      <w:pPr>
        <w:numPr>
          <w:ilvl w:val="1"/>
          <w:numId w:val="2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"http://www.sciencedirect.com/science/article/pii/004681779290237W"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AA7C61A" w14:textId="77777777" w:rsidR="00487307" w:rsidRPr="00487307" w:rsidRDefault="00487307" w:rsidP="001B6009">
      <w:pPr>
        <w:numPr>
          <w:ilvl w:val="0"/>
          <w:numId w:val="2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94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Management approaches to platelet-related microvascular bleeding in cardiothoracic surgery</w:t>
        </w:r>
      </w:hyperlink>
    </w:p>
    <w:p w14:paraId="61678F89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CFA6E88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The Annals of Thoracic Surgery, </w:t>
      </w:r>
    </w:p>
    <w:p w14:paraId="0E6F499A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70, Issue 2, Supplement 1, </w:t>
      </w:r>
    </w:p>
    <w:p w14:paraId="5E674587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2000, </w:t>
      </w:r>
    </w:p>
    <w:p w14:paraId="3AE328CE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s20-s32</w:t>
      </w:r>
    </w:p>
    <w:p w14:paraId="37A13BBB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George J Despotis, </w:t>
      </w:r>
    </w:p>
    <w:p w14:paraId="3F7D470E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Lawrence T Goodnough</w:t>
      </w:r>
    </w:p>
    <w:p w14:paraId="441BC0EC" w14:textId="77777777" w:rsidR="00487307" w:rsidRPr="00487307" w:rsidRDefault="00487307" w:rsidP="001B6009">
      <w:pPr>
        <w:numPr>
          <w:ilvl w:val="1"/>
          <w:numId w:val="2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"http://www.sciencedirect.com/science/article/pii/S0003497500016040"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7C4F998" w14:textId="77777777" w:rsidR="00487307" w:rsidRPr="00487307" w:rsidRDefault="00487307" w:rsidP="001B6009">
      <w:pPr>
        <w:numPr>
          <w:ilvl w:val="0"/>
          <w:numId w:val="2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95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Differential inhibition of individual human 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cytochromes P-450 by cimetidine</w:t>
        </w:r>
      </w:hyperlink>
    </w:p>
    <w:p w14:paraId="5AA83095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15CA16B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59A93ED1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101, Issue 6, </w:t>
      </w:r>
    </w:p>
    <w:p w14:paraId="4CDBB390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1991, </w:t>
      </w:r>
    </w:p>
    <w:p w14:paraId="2384863D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1680-1691</w:t>
      </w:r>
    </w:p>
    <w:p w14:paraId="2E1E8D5B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Robert G. Knodell, </w:t>
      </w:r>
    </w:p>
    <w:p w14:paraId="6521A290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David G. Browne, </w:t>
      </w:r>
    </w:p>
    <w:p w14:paraId="56666B97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Glenn P. Gwozdz, </w:t>
      </w:r>
    </w:p>
    <w:p w14:paraId="323A74AB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Wiliam R. Brian, </w:t>
      </w:r>
    </w:p>
    <w:p w14:paraId="079AA4C8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F.Peter Guengerich</w:t>
      </w:r>
    </w:p>
    <w:p w14:paraId="52B04C45" w14:textId="77777777" w:rsidR="00487307" w:rsidRPr="00487307" w:rsidRDefault="00487307" w:rsidP="001B6009">
      <w:pPr>
        <w:numPr>
          <w:ilvl w:val="1"/>
          <w:numId w:val="2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"http://www.sciencedirect.com/science/article/pii/001650859190408D"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06AD512" w14:textId="77777777" w:rsidR="00487307" w:rsidRPr="00487307" w:rsidRDefault="00487307" w:rsidP="001B6009">
      <w:pPr>
        <w:numPr>
          <w:ilvl w:val="0"/>
          <w:numId w:val="2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96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Weekly treatment of diet/drug-resistant hypercholesterolemia with the heparin-induced extracorporeal low-density lipoprotein precipitation (HELP) system by selective plasma low-density lipoprotein removal</w:t>
        </w:r>
      </w:hyperlink>
    </w:p>
    <w:p w14:paraId="2D7D03DC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009CD1D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The American Journal of Cardiology, </w:t>
      </w:r>
    </w:p>
    <w:p w14:paraId="030EA23D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71, Issue 10, </w:t>
      </w:r>
    </w:p>
    <w:p w14:paraId="6372A353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1 April 1993, </w:t>
      </w:r>
    </w:p>
    <w:p w14:paraId="3FF08497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816-822</w:t>
      </w:r>
    </w:p>
    <w:p w14:paraId="091B72BF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Daniel M. Lane, </w:t>
      </w:r>
    </w:p>
    <w:p w14:paraId="7D0DAD59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Walter J. McConathy, </w:t>
      </w:r>
    </w:p>
    <w:p w14:paraId="10C036BB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L.O. Laughlin, </w:t>
      </w:r>
    </w:p>
    <w:p w14:paraId="3900601A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Philip C. Comp, </w:t>
      </w:r>
    </w:p>
    <w:p w14:paraId="5E7399D0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Catharine Dorrier</w:t>
      </w:r>
    </w:p>
    <w:p w14:paraId="13E0AEA3" w14:textId="77777777" w:rsidR="00487307" w:rsidRPr="00487307" w:rsidRDefault="00487307" w:rsidP="001B6009">
      <w:pPr>
        <w:numPr>
          <w:ilvl w:val="1"/>
          <w:numId w:val="2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"http://www.sciencedirect.com/science/article/pii/0002914993908306"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D98502C" w14:textId="77777777" w:rsidR="00487307" w:rsidRPr="00487307" w:rsidRDefault="00487307" w:rsidP="001B6009">
      <w:pPr>
        <w:numPr>
          <w:ilvl w:val="0"/>
          <w:numId w:val="2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97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Disturbo dell’emostasi in pronto soccorso</w:t>
        </w:r>
      </w:hyperlink>
    </w:p>
    <w:p w14:paraId="47488139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3924E5C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EMC - Urgenze, </w:t>
      </w:r>
    </w:p>
    <w:p w14:paraId="5ED4F36A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14, Issue 1, </w:t>
      </w:r>
    </w:p>
    <w:p w14:paraId="2A8B1B1A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2010, </w:t>
      </w:r>
    </w:p>
    <w:p w14:paraId="359B7602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1-22</w:t>
      </w:r>
    </w:p>
    <w:p w14:paraId="280B0218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N. Nathan, </w:t>
      </w:r>
    </w:p>
    <w:p w14:paraId="495C249D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A. Julia</w:t>
      </w:r>
    </w:p>
    <w:p w14:paraId="6EF58954" w14:textId="77777777" w:rsidR="00487307" w:rsidRPr="00487307" w:rsidRDefault="00487307" w:rsidP="001B6009">
      <w:pPr>
        <w:numPr>
          <w:ilvl w:val="1"/>
          <w:numId w:val="2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"http://www.sciencedirect.com/science/article/pii/S1286934110700107"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CA243BD" w14:textId="77777777" w:rsidR="00487307" w:rsidRPr="00487307" w:rsidRDefault="00487307" w:rsidP="001B6009">
      <w:pPr>
        <w:numPr>
          <w:ilvl w:val="0"/>
          <w:numId w:val="2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98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Haemostyptic preparations on the basis of collagen alone and as fixed combination with fibrin glue</w:t>
        </w:r>
      </w:hyperlink>
    </w:p>
    <w:p w14:paraId="580D9CF9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D4BEB34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Materials, </w:t>
      </w:r>
    </w:p>
    <w:p w14:paraId="048AEF34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9, Issues 3–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4</w:t>
      </w: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, </w:t>
      </w:r>
    </w:p>
    <w:p w14:paraId="6107520A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1992, </w:t>
      </w:r>
    </w:p>
    <w:p w14:paraId="70E333A7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169-177</w:t>
      </w:r>
    </w:p>
    <w:p w14:paraId="57418EB2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Ulrich Schiele, </w:t>
      </w:r>
    </w:p>
    <w:p w14:paraId="090C146A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Günter Kuntz, </w:t>
      </w:r>
    </w:p>
    <w:p w14:paraId="2F77E081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Anita Riegler</w:t>
      </w:r>
    </w:p>
    <w:p w14:paraId="24EC7EF8" w14:textId="77777777" w:rsidR="00487307" w:rsidRPr="00487307" w:rsidRDefault="00487307" w:rsidP="001B6009">
      <w:pPr>
        <w:numPr>
          <w:ilvl w:val="1"/>
          <w:numId w:val="2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"http://www.sciencedirect.com/science/article/pii/026766059290097D"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FCFBC39" w14:textId="77777777" w:rsidR="00487307" w:rsidRPr="00487307" w:rsidRDefault="00487307" w:rsidP="001B6009">
      <w:pPr>
        <w:numPr>
          <w:ilvl w:val="0"/>
          <w:numId w:val="2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499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Secondary osteoporosis</w:t>
        </w:r>
      </w:hyperlink>
    </w:p>
    <w:p w14:paraId="7F749F29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80ADA89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Baillière's Clinical Endocrinology and Metabolism, </w:t>
      </w:r>
    </w:p>
    <w:p w14:paraId="136E9051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11, Issue 1, </w:t>
      </w:r>
    </w:p>
    <w:p w14:paraId="13A31F09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1997, </w:t>
      </w:r>
    </w:p>
    <w:p w14:paraId="73EA6B2B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83-99</w:t>
      </w:r>
    </w:p>
    <w:p w14:paraId="031E34BB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David M. Reid, </w:t>
      </w:r>
    </w:p>
    <w:p w14:paraId="38D990D2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John Harvie</w:t>
      </w:r>
    </w:p>
    <w:p w14:paraId="0D95AC8D" w14:textId="77777777" w:rsidR="00487307" w:rsidRPr="00487307" w:rsidRDefault="00487307" w:rsidP="001B6009">
      <w:pPr>
        <w:numPr>
          <w:ilvl w:val="1"/>
          <w:numId w:val="2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"http://www.sciencedirect.com/science/article/pii/S0950351X97805216"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20942B0" w14:textId="77777777" w:rsidR="00487307" w:rsidRPr="00487307" w:rsidRDefault="00487307" w:rsidP="001B6009">
      <w:pPr>
        <w:numPr>
          <w:ilvl w:val="0"/>
          <w:numId w:val="2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00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Emerging and underrecognized respiratory infections in children</w:t>
        </w:r>
      </w:hyperlink>
    </w:p>
    <w:p w14:paraId="78502CE1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6D6B6DD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Seminars in Pediatric Infectious Diseases, </w:t>
      </w:r>
    </w:p>
    <w:p w14:paraId="66321154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6, Issue 3, </w:t>
      </w:r>
    </w:p>
    <w:p w14:paraId="29CFA393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July 1995, </w:t>
      </w:r>
    </w:p>
    <w:p w14:paraId="1DC31300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201-208</w:t>
      </w:r>
    </w:p>
    <w:p w14:paraId="5FBC9D3F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Jay C. Butler</w:t>
      </w:r>
    </w:p>
    <w:p w14:paraId="61E96735" w14:textId="77777777" w:rsidR="00487307" w:rsidRPr="00487307" w:rsidRDefault="00487307" w:rsidP="001B6009">
      <w:pPr>
        <w:numPr>
          <w:ilvl w:val="1"/>
          <w:numId w:val="2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"http://www.sciencedirect.com/science/article/pii/S1045187005800482"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229369E" w14:textId="77777777" w:rsidR="00487307" w:rsidRPr="00487307" w:rsidRDefault="00487307" w:rsidP="001B6009">
      <w:pPr>
        <w:numPr>
          <w:ilvl w:val="0"/>
          <w:numId w:val="2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01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Thérapeutique des mycoses profondes (à l'exception des aspergilloses et des fusarioses)</w:t>
        </w:r>
      </w:hyperlink>
    </w:p>
    <w:p w14:paraId="1221277D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CF4A2F4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Revue Française des Laboratoires, </w:t>
      </w:r>
    </w:p>
    <w:p w14:paraId="701C3B7C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2001, Issue 332, </w:t>
      </w:r>
    </w:p>
    <w:p w14:paraId="062303E1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2001, </w:t>
      </w:r>
    </w:p>
    <w:p w14:paraId="08587DB9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23-30</w:t>
      </w:r>
    </w:p>
    <w:p w14:paraId="45DBD169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Sophie Léautez, </w:t>
      </w:r>
    </w:p>
    <w:p w14:paraId="1CFD939F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François Raffi</w:t>
      </w:r>
    </w:p>
    <w:p w14:paraId="4714F282" w14:textId="77777777" w:rsidR="00487307" w:rsidRPr="00487307" w:rsidRDefault="00487307" w:rsidP="001B6009">
      <w:pPr>
        <w:numPr>
          <w:ilvl w:val="1"/>
          <w:numId w:val="2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"http://www.sciencedirect.com/science/article/pii/S0338989801801244"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9A84477" w14:textId="77777777" w:rsidR="00487307" w:rsidRPr="00487307" w:rsidRDefault="00487307" w:rsidP="001B6009">
      <w:pPr>
        <w:numPr>
          <w:ilvl w:val="0"/>
          <w:numId w:val="2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02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Enzymes as agents for the treatment of disease</w:t>
        </w:r>
      </w:hyperlink>
    </w:p>
    <w:p w14:paraId="1757378A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7FA665A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 Chimica Acta, </w:t>
      </w:r>
    </w:p>
    <w:p w14:paraId="2C354D88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206, Issues 1–2, </w:t>
      </w:r>
    </w:p>
    <w:p w14:paraId="13EC3526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13 March 1992, </w:t>
      </w:r>
    </w:p>
    <w:p w14:paraId="67BFA501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45-76</w:t>
      </w:r>
    </w:p>
    <w:p w14:paraId="3E2A0C07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David M. Goldberg</w:t>
      </w:r>
    </w:p>
    <w:p w14:paraId="6E1C3B43" w14:textId="77777777" w:rsidR="00487307" w:rsidRPr="00487307" w:rsidRDefault="00487307" w:rsidP="001B6009">
      <w:pPr>
        <w:numPr>
          <w:ilvl w:val="1"/>
          <w:numId w:val="2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"http://www.sciencedirect.com/science/article/pii/000989819290007D"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C1A678F" w14:textId="77777777" w:rsidR="00487307" w:rsidRPr="00487307" w:rsidRDefault="00487307" w:rsidP="001B6009">
      <w:pPr>
        <w:numPr>
          <w:ilvl w:val="0"/>
          <w:numId w:val="2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03" w:history="1">
        <w:r w:rsidRPr="00487307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Optimal Management of Bleeding and Transfusion in Patients Undergoing Cardiac Surgery</w:t>
        </w:r>
      </w:hyperlink>
    </w:p>
    <w:p w14:paraId="2C03BA48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60E3420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Seminars in Thoracic and Cardiovascular Surgery, </w:t>
      </w:r>
    </w:p>
    <w:p w14:paraId="09F26C8C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11, Issue 2, </w:t>
      </w:r>
    </w:p>
    <w:p w14:paraId="343ADDD3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1999, </w:t>
      </w:r>
    </w:p>
    <w:p w14:paraId="515CAC83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84-104</w:t>
      </w:r>
    </w:p>
    <w:p w14:paraId="6B52F4A7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George J. Despotis, </w:t>
      </w:r>
    </w:p>
    <w:p w14:paraId="6880AD6A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Nikolaos J. Skubas, </w:t>
      </w:r>
    </w:p>
    <w:p w14:paraId="2B89BA5D" w14:textId="77777777" w:rsidR="00487307" w:rsidRPr="00487307" w:rsidRDefault="00487307" w:rsidP="001B6009">
      <w:pPr>
        <w:numPr>
          <w:ilvl w:val="1"/>
          <w:numId w:val="2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Lawrence Tim Goodnough</w:t>
      </w:r>
    </w:p>
    <w:p w14:paraId="5DBF491E" w14:textId="77777777" w:rsidR="00487307" w:rsidRPr="00487307" w:rsidRDefault="00487307" w:rsidP="001B6009">
      <w:pPr>
        <w:numPr>
          <w:ilvl w:val="1"/>
          <w:numId w:val="2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"http://www.sciencedirect.com/science/article/pii/S104306799970002X" \t "_blank" </w:instrTex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487307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E64DABE" w14:textId="77777777" w:rsidR="00487307" w:rsidRPr="00487307" w:rsidRDefault="00487307" w:rsidP="001B6009">
      <w:pPr>
        <w:numPr>
          <w:ilvl w:val="0"/>
          <w:numId w:val="26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hyperlink r:id="rId504" w:history="1">
        <w:r w:rsidRPr="00487307">
          <w:rPr>
            <w:rFonts w:ascii="Times" w:eastAsia="Times New Roman" w:hAnsi="Times" w:cs="Times New Roman"/>
            <w:color w:val="007398"/>
            <w:sz w:val="20"/>
            <w:szCs w:val="20"/>
            <w:u w:val="single"/>
            <w:lang w:val="en-CA"/>
          </w:rPr>
          <w:t>25</w:t>
        </w:r>
      </w:hyperlink>
    </w:p>
    <w:p w14:paraId="4E287281" w14:textId="77777777" w:rsidR="00487307" w:rsidRPr="00487307" w:rsidRDefault="00487307" w:rsidP="001B6009">
      <w:pPr>
        <w:numPr>
          <w:ilvl w:val="0"/>
          <w:numId w:val="26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hyperlink r:id="rId505" w:history="1">
        <w:r w:rsidRPr="00487307">
          <w:rPr>
            <w:rFonts w:ascii="Times" w:eastAsia="Times New Roman" w:hAnsi="Times" w:cs="Times New Roman"/>
            <w:color w:val="007398"/>
            <w:sz w:val="20"/>
            <w:szCs w:val="20"/>
            <w:u w:val="single"/>
            <w:lang w:val="en-CA"/>
          </w:rPr>
          <w:t>50</w:t>
        </w:r>
      </w:hyperlink>
    </w:p>
    <w:p w14:paraId="00BDA3A5" w14:textId="77777777" w:rsidR="00487307" w:rsidRPr="00487307" w:rsidRDefault="00487307" w:rsidP="001B6009">
      <w:pPr>
        <w:numPr>
          <w:ilvl w:val="0"/>
          <w:numId w:val="26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>100</w:t>
      </w:r>
    </w:p>
    <w:p w14:paraId="063BB02F" w14:textId="77777777" w:rsidR="00487307" w:rsidRPr="00487307" w:rsidRDefault="00487307" w:rsidP="001B6009">
      <w:pPr>
        <w:numPr>
          <w:ilvl w:val="0"/>
          <w:numId w:val="2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hyperlink r:id="rId506" w:history="1">
        <w:r w:rsidRPr="00487307">
          <w:rPr>
            <w:rFonts w:ascii="Times" w:eastAsia="Times New Roman" w:hAnsi="Times" w:cs="Times New Roman"/>
            <w:color w:val="007398"/>
            <w:sz w:val="20"/>
            <w:szCs w:val="20"/>
            <w:u w:val="single"/>
            <w:lang w:val="en-CA"/>
          </w:rPr>
          <w:t>previous</w:t>
        </w:r>
      </w:hyperlink>
    </w:p>
    <w:p w14:paraId="3AE2BA3E" w14:textId="77777777" w:rsidR="00487307" w:rsidRPr="00487307" w:rsidRDefault="00487307" w:rsidP="001B6009">
      <w:pPr>
        <w:numPr>
          <w:ilvl w:val="0"/>
          <w:numId w:val="2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487307">
        <w:rPr>
          <w:rFonts w:ascii="Times" w:eastAsia="Times New Roman" w:hAnsi="Times" w:cs="Times New Roman"/>
          <w:sz w:val="20"/>
          <w:szCs w:val="20"/>
          <w:lang w:val="en-CA"/>
        </w:rPr>
        <w:t>Page 2 of 2</w:t>
      </w:r>
    </w:p>
    <w:p w14:paraId="270FA038" w14:textId="77777777" w:rsidR="00487307" w:rsidRPr="00487307" w:rsidRDefault="00487307" w:rsidP="00487307">
      <w:pPr>
        <w:shd w:val="clear" w:color="auto" w:fill="FFFFFF"/>
        <w:rPr>
          <w:rFonts w:ascii="Times" w:eastAsia="Times New Roman" w:hAnsi="Times" w:cs="Times New Roman"/>
          <w:sz w:val="21"/>
          <w:szCs w:val="21"/>
          <w:lang w:val="en-CA"/>
        </w:rPr>
      </w:pPr>
      <w:hyperlink r:id="rId507" w:history="1">
        <w:r w:rsidRPr="00487307">
          <w:rPr>
            <w:rFonts w:ascii="Times" w:eastAsia="Times New Roman" w:hAnsi="Times" w:cs="Times New Roman"/>
            <w:color w:val="505050"/>
            <w:sz w:val="21"/>
            <w:szCs w:val="21"/>
            <w:u w:val="single"/>
            <w:lang w:val="en-CA"/>
          </w:rPr>
          <w:t>Feedback</w:t>
        </w:r>
      </w:hyperlink>
    </w:p>
    <w:p w14:paraId="1D8247B5" w14:textId="77777777" w:rsidR="00487307" w:rsidRPr="00487307" w:rsidRDefault="00487307" w:rsidP="00487307">
      <w:pPr>
        <w:shd w:val="clear" w:color="auto" w:fill="FFFFFF"/>
        <w:spacing w:line="330" w:lineRule="atLeast"/>
        <w:textAlignment w:val="top"/>
        <w:rPr>
          <w:rFonts w:ascii="Arial" w:eastAsia="Times New Roman" w:hAnsi="Arial" w:cs="Arial"/>
          <w:color w:val="505050"/>
          <w:sz w:val="20"/>
          <w:szCs w:val="20"/>
          <w:lang w:val="en-CA"/>
        </w:rPr>
      </w:pP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"http://www.elsevier.com/solutions/sciencedirect" \t "_blank" </w:instrText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487307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About ScienceDirect</w:t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"http://www.sciencedirect.com/science/activateaccess" \t "_blank" </w:instrText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487307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Remote access</w:t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"http://www.sciencedirect.com/science?_ob=ShoppingCartURL&amp;_method=display&amp;_zone=TopNavBar&amp;_origin=srp&amp;md5=e5857d1631c4b1f612897ed029064507" \t "_blank" </w:instrText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487307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Shopping cart</w:t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"https://service.elsevier.com/app/contact/supporthub/sciencedirect/" \t "_blank" </w:instrText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487307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Contact and support</w:t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"https://www.elsevier.com/legal/elsevier-website-terms-and-conditions" \t "_blank" </w:instrText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487307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Terms and conditions</w:t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"http://www.elsevier.com/legal/privacy-policy" \t "_blank" </w:instrText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487307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Privacy policy</w:t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</w:p>
    <w:p w14:paraId="2A05A98C" w14:textId="77777777" w:rsidR="00487307" w:rsidRPr="00487307" w:rsidRDefault="00487307" w:rsidP="00487307">
      <w:pPr>
        <w:shd w:val="clear" w:color="auto" w:fill="FFFFFF"/>
        <w:spacing w:line="330" w:lineRule="atLeast"/>
        <w:textAlignment w:val="top"/>
        <w:rPr>
          <w:rFonts w:ascii="Arial" w:eastAsia="Times New Roman" w:hAnsi="Arial" w:cs="Arial"/>
          <w:color w:val="505050"/>
          <w:sz w:val="20"/>
          <w:szCs w:val="20"/>
          <w:lang w:val="en-CA"/>
        </w:rPr>
      </w:pP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t>Cookies are used by this site. For more information, visit the </w:t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"https://www.elsevier.com/solutions/sciencedirect/support/cookies" \t "_blank" </w:instrText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487307">
        <w:rPr>
          <w:rFonts w:ascii="Arial" w:eastAsia="Times New Roman" w:hAnsi="Arial" w:cs="Arial"/>
          <w:color w:val="007398"/>
          <w:sz w:val="20"/>
          <w:szCs w:val="20"/>
          <w:u w:val="single"/>
          <w:lang w:val="en-CA"/>
        </w:rPr>
        <w:t>cookies page</w:t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t>.</w:t>
      </w:r>
    </w:p>
    <w:p w14:paraId="36461B94" w14:textId="77777777" w:rsidR="00487307" w:rsidRPr="00487307" w:rsidRDefault="00487307" w:rsidP="00487307">
      <w:pPr>
        <w:shd w:val="clear" w:color="auto" w:fill="FFFFFF"/>
        <w:spacing w:line="330" w:lineRule="atLeast"/>
        <w:textAlignment w:val="top"/>
        <w:rPr>
          <w:rFonts w:ascii="Arial" w:eastAsia="Times New Roman" w:hAnsi="Arial" w:cs="Arial"/>
          <w:color w:val="505050"/>
          <w:sz w:val="20"/>
          <w:szCs w:val="20"/>
          <w:lang w:val="en-CA"/>
        </w:rPr>
      </w:pPr>
      <w:r w:rsidRPr="00487307">
        <w:rPr>
          <w:rFonts w:ascii="Arial" w:eastAsia="Times New Roman" w:hAnsi="Arial" w:cs="Arial"/>
          <w:color w:val="505050"/>
          <w:sz w:val="20"/>
          <w:szCs w:val="20"/>
          <w:lang w:val="en-CA"/>
        </w:rPr>
        <w:t>Copyright © 2017 Elsevier B.V. or its licensors or contributors. ScienceDirect ® is a registered trademark of Elsevier B.V.</w:t>
      </w:r>
    </w:p>
    <w:p w14:paraId="3A9CCDB0" w14:textId="77777777" w:rsidR="00487307" w:rsidRPr="00487307" w:rsidRDefault="00487307" w:rsidP="00487307">
      <w:pPr>
        <w:shd w:val="clear" w:color="auto" w:fill="FFFFFF"/>
        <w:jc w:val="right"/>
        <w:textAlignment w:val="bottom"/>
        <w:rPr>
          <w:rFonts w:ascii="Arial" w:eastAsia="Times New Roman" w:hAnsi="Arial" w:cs="Arial"/>
          <w:color w:val="505050"/>
          <w:sz w:val="21"/>
          <w:szCs w:val="21"/>
          <w:lang w:val="en-CA"/>
        </w:rPr>
      </w:pPr>
      <w:r w:rsidRPr="00487307">
        <w:rPr>
          <w:rFonts w:ascii="Arial" w:eastAsia="Times New Roman" w:hAnsi="Arial" w:cs="Arial"/>
          <w:color w:val="505050"/>
          <w:sz w:val="21"/>
          <w:szCs w:val="21"/>
          <w:lang w:val="en-CA"/>
        </w:rPr>
        <w:fldChar w:fldCharType="begin"/>
      </w:r>
      <w:r w:rsidRPr="00487307">
        <w:rPr>
          <w:rFonts w:ascii="Arial" w:eastAsia="Times New Roman" w:hAnsi="Arial" w:cs="Arial"/>
          <w:color w:val="505050"/>
          <w:sz w:val="21"/>
          <w:szCs w:val="21"/>
          <w:lang w:val="en-CA"/>
        </w:rPr>
        <w:instrText xml:space="preserve"> HYPERLINK "http://www.relx.com/" \t "_blank" </w:instrText>
      </w:r>
      <w:r w:rsidRPr="00487307">
        <w:rPr>
          <w:rFonts w:ascii="Arial" w:eastAsia="Times New Roman" w:hAnsi="Arial" w:cs="Arial"/>
          <w:color w:val="505050"/>
          <w:sz w:val="21"/>
          <w:szCs w:val="21"/>
          <w:lang w:val="en-CA"/>
        </w:rPr>
      </w:r>
      <w:r w:rsidRPr="00487307">
        <w:rPr>
          <w:rFonts w:ascii="Arial" w:eastAsia="Times New Roman" w:hAnsi="Arial" w:cs="Arial"/>
          <w:color w:val="505050"/>
          <w:sz w:val="21"/>
          <w:szCs w:val="21"/>
          <w:lang w:val="en-CA"/>
        </w:rPr>
        <w:fldChar w:fldCharType="separate"/>
      </w:r>
      <w:r w:rsidRPr="00487307">
        <w:rPr>
          <w:rFonts w:ascii="Arial" w:eastAsia="Times New Roman" w:hAnsi="Arial" w:cs="Arial"/>
          <w:color w:val="0000FF"/>
          <w:sz w:val="21"/>
          <w:szCs w:val="21"/>
          <w:u w:val="single"/>
          <w:lang w:val="en-CA"/>
        </w:rPr>
        <w:br/>
      </w:r>
      <w:r w:rsidRPr="00487307">
        <w:rPr>
          <w:rFonts w:ascii="Arial" w:eastAsia="Times New Roman" w:hAnsi="Arial" w:cs="Arial"/>
          <w:color w:val="505050"/>
          <w:sz w:val="21"/>
          <w:szCs w:val="21"/>
          <w:lang w:val="en-CA"/>
        </w:rPr>
        <w:fldChar w:fldCharType="end"/>
      </w:r>
    </w:p>
    <w:p w14:paraId="2C8BB95F" w14:textId="77777777" w:rsidR="00487307" w:rsidRDefault="00487307"/>
    <w:p w14:paraId="07534297" w14:textId="2EECE843" w:rsidR="00487307" w:rsidRDefault="002E1580">
      <w:r>
        <w:t>“Liver transplantation” and “Transient elastography”</w:t>
      </w:r>
    </w:p>
    <w:p w14:paraId="27B6E71E" w14:textId="77777777" w:rsidR="001B6009" w:rsidRPr="001B6009" w:rsidRDefault="001B6009" w:rsidP="001B6009">
      <w:pPr>
        <w:rPr>
          <w:rFonts w:ascii="Times" w:eastAsia="Times New Roman" w:hAnsi="Times" w:cs="Times New Roman"/>
          <w:sz w:val="20"/>
          <w:szCs w:val="20"/>
          <w:lang w:val="en-CA"/>
        </w:rPr>
      </w:pPr>
      <w:hyperlink r:id="rId508" w:anchor="main_content" w:tooltip="Skip to Main content" w:history="1">
        <w:r w:rsidRPr="001B6009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shd w:val="clear" w:color="auto" w:fill="FFFFFF"/>
            <w:lang w:val="en-CA"/>
          </w:rPr>
          <w:t>Skip to Main content</w:t>
        </w:r>
      </w:hyperlink>
    </w:p>
    <w:p w14:paraId="2ECD2073" w14:textId="77777777" w:rsidR="001B6009" w:rsidRPr="001B6009" w:rsidRDefault="001B6009" w:rsidP="001B6009">
      <w:pPr>
        <w:numPr>
          <w:ilvl w:val="0"/>
          <w:numId w:val="60"/>
        </w:numPr>
        <w:shd w:val="clear" w:color="auto" w:fill="FFFFFF"/>
        <w:ind w:left="0" w:right="480"/>
        <w:textAlignment w:val="top"/>
        <w:rPr>
          <w:rFonts w:ascii="Arial" w:eastAsia="Times New Roman" w:hAnsi="Arial" w:cs="Arial"/>
          <w:color w:val="505050"/>
          <w:sz w:val="27"/>
          <w:szCs w:val="27"/>
          <w:lang w:val="en-CA"/>
        </w:rPr>
      </w:pPr>
      <w:hyperlink r:id="rId509" w:history="1">
        <w:r w:rsidRPr="001B6009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n-CA"/>
          </w:rPr>
          <w:t>Journals</w:t>
        </w:r>
      </w:hyperlink>
    </w:p>
    <w:p w14:paraId="0E62983F" w14:textId="77777777" w:rsidR="001B6009" w:rsidRPr="001B6009" w:rsidRDefault="001B6009" w:rsidP="001B6009">
      <w:pPr>
        <w:numPr>
          <w:ilvl w:val="0"/>
          <w:numId w:val="60"/>
        </w:numPr>
        <w:shd w:val="clear" w:color="auto" w:fill="FFFFFF"/>
        <w:ind w:left="0" w:right="480"/>
        <w:textAlignment w:val="top"/>
        <w:rPr>
          <w:rFonts w:ascii="Arial" w:eastAsia="Times New Roman" w:hAnsi="Arial" w:cs="Arial"/>
          <w:color w:val="505050"/>
          <w:sz w:val="27"/>
          <w:szCs w:val="27"/>
          <w:lang w:val="en-CA"/>
        </w:rPr>
      </w:pPr>
      <w:hyperlink r:id="rId510" w:history="1">
        <w:r w:rsidRPr="001B6009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n-CA"/>
          </w:rPr>
          <w:t>Books</w:t>
        </w:r>
      </w:hyperlink>
    </w:p>
    <w:p w14:paraId="777772C3" w14:textId="77777777" w:rsidR="001B6009" w:rsidRPr="001B6009" w:rsidRDefault="001B6009" w:rsidP="001B6009">
      <w:pPr>
        <w:numPr>
          <w:ilvl w:val="0"/>
          <w:numId w:val="60"/>
        </w:numPr>
        <w:shd w:val="clear" w:color="auto" w:fill="FFFFFF"/>
        <w:ind w:left="480"/>
        <w:textAlignment w:val="top"/>
        <w:rPr>
          <w:rFonts w:ascii="Arial" w:eastAsia="Times New Roman" w:hAnsi="Arial" w:cs="Arial"/>
          <w:color w:val="505050"/>
          <w:sz w:val="27"/>
          <w:szCs w:val="27"/>
          <w:lang w:val="en-CA"/>
        </w:rPr>
      </w:pPr>
      <w:hyperlink r:id="rId511" w:history="1">
        <w:r w:rsidRPr="001B6009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n-CA"/>
          </w:rPr>
          <w:t>Register</w:t>
        </w:r>
      </w:hyperlink>
    </w:p>
    <w:p w14:paraId="3C7AA6CA" w14:textId="77777777" w:rsidR="001B6009" w:rsidRPr="001B6009" w:rsidRDefault="001B6009" w:rsidP="001B6009">
      <w:pPr>
        <w:numPr>
          <w:ilvl w:val="0"/>
          <w:numId w:val="61"/>
        </w:numPr>
        <w:shd w:val="clear" w:color="auto" w:fill="FFFFFF"/>
        <w:ind w:left="480"/>
        <w:textAlignment w:val="top"/>
        <w:rPr>
          <w:rFonts w:ascii="Arial" w:eastAsia="Times New Roman" w:hAnsi="Arial" w:cs="Arial"/>
          <w:color w:val="505050"/>
          <w:sz w:val="27"/>
          <w:szCs w:val="27"/>
          <w:lang w:val="en-CA"/>
        </w:rPr>
      </w:pPr>
      <w:hyperlink r:id="rId512" w:history="1">
        <w:r w:rsidRPr="001B6009">
          <w:rPr>
            <w:rFonts w:ascii="Arial" w:eastAsia="Times New Roman" w:hAnsi="Arial" w:cs="Arial"/>
            <w:color w:val="0000FF"/>
            <w:sz w:val="27"/>
            <w:szCs w:val="27"/>
            <w:lang w:val="en-CA"/>
          </w:rPr>
          <w:t>Sign in</w:t>
        </w:r>
      </w:hyperlink>
    </w:p>
    <w:p w14:paraId="485D6847" w14:textId="77777777" w:rsidR="001B6009" w:rsidRPr="001B6009" w:rsidRDefault="001B6009" w:rsidP="001B6009">
      <w:pPr>
        <w:numPr>
          <w:ilvl w:val="0"/>
          <w:numId w:val="61"/>
        </w:numPr>
        <w:shd w:val="clear" w:color="auto" w:fill="FFFFFF"/>
        <w:ind w:left="480" w:right="120"/>
        <w:textAlignment w:val="top"/>
        <w:rPr>
          <w:rFonts w:ascii="Arial" w:eastAsia="Times New Roman" w:hAnsi="Arial" w:cs="Arial"/>
          <w:color w:val="505050"/>
          <w:sz w:val="27"/>
          <w:szCs w:val="27"/>
          <w:lang w:val="en-CA"/>
        </w:rPr>
      </w:pPr>
    </w:p>
    <w:p w14:paraId="42763DEA" w14:textId="77777777" w:rsidR="001B6009" w:rsidRPr="001B6009" w:rsidRDefault="001B6009" w:rsidP="001B6009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1B6009">
        <w:rPr>
          <w:rFonts w:ascii="Arial" w:hAnsi="Arial" w:cs="Arial"/>
          <w:vanish/>
          <w:sz w:val="16"/>
          <w:szCs w:val="16"/>
          <w:lang w:val="en-CA"/>
        </w:rPr>
        <w:t>Top of Form</w:t>
      </w:r>
    </w:p>
    <w:p w14:paraId="4D3216D8" w14:textId="7A4AC79D" w:rsidR="001B6009" w:rsidRPr="001B6009" w:rsidRDefault="001B6009" w:rsidP="001B6009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NAME=\"qs\" VALUE=\""Liver transplantation" and "transient elastography"\"&gt;"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599C701A" wp14:editId="35939869">
            <wp:extent cx="6121400" cy="254000"/>
            <wp:effectExtent l="0" t="0" r="0" b="0"/>
            <wp:docPr id="573" name="Picture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15A33855" w14:textId="10E815ED" w:rsidR="001B6009" w:rsidRPr="001B6009" w:rsidRDefault="001B6009" w:rsidP="001B6009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NAME=\"authors\" VALUE=\"\"&gt;"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1857068" wp14:editId="49B070E6">
            <wp:extent cx="177800" cy="254000"/>
            <wp:effectExtent l="0" t="0" r="0" b="0"/>
            <wp:docPr id="574" name="Picture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31B4E2E1" w14:textId="79E8A9A6" w:rsidR="001B6009" w:rsidRPr="001B6009" w:rsidRDefault="001B6009" w:rsidP="001B6009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VALUE=\"\" NAME=\"pub\"&gt;"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57363340" wp14:editId="764616E1">
            <wp:extent cx="177800" cy="254000"/>
            <wp:effectExtent l="0" t="0" r="0" b="0"/>
            <wp:docPr id="575" name="Picture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0370AEF4" w14:textId="4952455D" w:rsidR="001B6009" w:rsidRPr="001B6009" w:rsidRDefault="001B6009" w:rsidP="001B6009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NAME=\"volume\" VALUE=\"\"&gt;"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5559068D" wp14:editId="63F857EF">
            <wp:extent cx="177800" cy="254000"/>
            <wp:effectExtent l="0" t="0" r="0" b="0"/>
            <wp:docPr id="576" name="Picture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14F4789F" w14:textId="67E16CAF" w:rsidR="001B6009" w:rsidRPr="001B6009" w:rsidRDefault="001B6009" w:rsidP="001B6009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NAME=\"issue\" VALUE=\"\"&gt;"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535D2311" wp14:editId="760639B9">
            <wp:extent cx="177800" cy="254000"/>
            <wp:effectExtent l="0" t="0" r="0" b="0"/>
            <wp:docPr id="577" name="Picture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01C42529" w14:textId="25E41F25" w:rsidR="001B6009" w:rsidRPr="001B6009" w:rsidRDefault="001B6009" w:rsidP="001B6009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NAME=\"page\" VALUE=\"\"&gt;"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371726D5" wp14:editId="32168B20">
            <wp:extent cx="177800" cy="254000"/>
            <wp:effectExtent l="0" t="0" r="0" b="0"/>
            <wp:docPr id="578" name="Picture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5CD24E9D" w14:textId="77777777" w:rsidR="001B6009" w:rsidRPr="001B6009" w:rsidRDefault="001B6009" w:rsidP="001B6009">
      <w:pPr>
        <w:shd w:val="clear" w:color="auto" w:fill="F5F5F5"/>
        <w:spacing w:beforeAutospacing="1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hyperlink r:id="rId513" w:history="1">
        <w:r w:rsidRPr="001B6009">
          <w:rPr>
            <w:rFonts w:ascii="Times" w:eastAsia="Times New Roman" w:hAnsi="Times" w:cs="Times New Roman"/>
            <w:color w:val="007398"/>
            <w:sz w:val="18"/>
            <w:szCs w:val="18"/>
            <w:lang w:val="en-CA"/>
          </w:rPr>
          <w:t>Advanced search</w:t>
        </w:r>
      </w:hyperlink>
    </w:p>
    <w:p w14:paraId="0B1ECA23" w14:textId="77777777" w:rsidR="001B6009" w:rsidRPr="001B6009" w:rsidRDefault="001B6009" w:rsidP="001B6009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1B6009">
        <w:rPr>
          <w:rFonts w:ascii="Arial" w:hAnsi="Arial" w:cs="Arial"/>
          <w:vanish/>
          <w:sz w:val="16"/>
          <w:szCs w:val="16"/>
          <w:lang w:val="en-CA"/>
        </w:rPr>
        <w:t>Bottom of Form</w:t>
      </w:r>
    </w:p>
    <w:p w14:paraId="373D56D0" w14:textId="77777777" w:rsidR="001B6009" w:rsidRPr="001B6009" w:rsidRDefault="001B6009" w:rsidP="001B6009">
      <w:pPr>
        <w:outlineLvl w:val="0"/>
        <w:rPr>
          <w:rFonts w:ascii="Times" w:eastAsia="Times New Roman" w:hAnsi="Times" w:cs="Times New Roman"/>
          <w:kern w:val="36"/>
          <w:sz w:val="48"/>
          <w:szCs w:val="48"/>
          <w:lang w:val="en-CA"/>
        </w:rPr>
      </w:pPr>
      <w:r w:rsidRPr="001B6009">
        <w:rPr>
          <w:rFonts w:ascii="Times" w:eastAsia="Times New Roman" w:hAnsi="Times" w:cs="Times New Roman"/>
          <w:kern w:val="36"/>
          <w:sz w:val="48"/>
          <w:szCs w:val="48"/>
          <w:lang w:val="en-CA"/>
        </w:rPr>
        <w:t>252 results</w:t>
      </w:r>
    </w:p>
    <w:p w14:paraId="473848F2" w14:textId="77777777" w:rsidR="001B6009" w:rsidRPr="001B6009" w:rsidRDefault="001B6009" w:rsidP="001B6009">
      <w:pPr>
        <w:spacing w:after="120"/>
        <w:outlineLvl w:val="1"/>
        <w:rPr>
          <w:rFonts w:ascii="Times" w:eastAsia="Times New Roman" w:hAnsi="Times" w:cs="Times New Roman"/>
          <w:color w:val="505050"/>
          <w:sz w:val="36"/>
          <w:szCs w:val="36"/>
          <w:lang w:val="en-CA"/>
        </w:rPr>
      </w:pPr>
      <w:r w:rsidRPr="001B6009">
        <w:rPr>
          <w:rFonts w:ascii="Times" w:eastAsia="Times New Roman" w:hAnsi="Times" w:cs="Times New Roman"/>
          <w:color w:val="505050"/>
          <w:sz w:val="36"/>
          <w:szCs w:val="36"/>
          <w:lang w:val="en-CA"/>
        </w:rPr>
        <w:t>Refine by:</w:t>
      </w:r>
    </w:p>
    <w:p w14:paraId="55534E85" w14:textId="77777777" w:rsidR="001B6009" w:rsidRPr="001B6009" w:rsidRDefault="001B6009" w:rsidP="001B6009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1B6009">
        <w:rPr>
          <w:rFonts w:ascii="Arial" w:hAnsi="Arial" w:cs="Arial"/>
          <w:vanish/>
          <w:sz w:val="16"/>
          <w:szCs w:val="16"/>
          <w:lang w:val="en-CA"/>
        </w:rPr>
        <w:t>Top of Form</w:t>
      </w:r>
    </w:p>
    <w:p w14:paraId="77F81FA7" w14:textId="77777777" w:rsidR="001B6009" w:rsidRPr="001B6009" w:rsidRDefault="001B6009" w:rsidP="001B6009">
      <w:pPr>
        <w:outlineLvl w:val="2"/>
        <w:rPr>
          <w:rFonts w:ascii="Times" w:eastAsia="Times New Roman" w:hAnsi="Times" w:cs="Times New Roman"/>
          <w:sz w:val="27"/>
          <w:szCs w:val="27"/>
          <w:lang w:val="en-CA"/>
        </w:rPr>
      </w:pPr>
      <w:r w:rsidRPr="001B6009">
        <w:rPr>
          <w:rFonts w:ascii="Times" w:eastAsia="Times New Roman" w:hAnsi="Times" w:cs="Times New Roman"/>
          <w:sz w:val="27"/>
          <w:szCs w:val="27"/>
          <w:lang w:val="en-CA"/>
        </w:rPr>
        <w:t>Years</w:t>
      </w:r>
    </w:p>
    <w:p w14:paraId="04E3339F" w14:textId="4ECCCAF1" w:rsidR="001B6009" w:rsidRPr="001B6009" w:rsidRDefault="001B6009" w:rsidP="001B6009">
      <w:pPr>
        <w:numPr>
          <w:ilvl w:val="0"/>
          <w:numId w:val="62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NAME=\"2017\"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0E398330" wp14:editId="3E25E4F1">
            <wp:extent cx="203200" cy="203200"/>
            <wp:effectExtent l="0" t="0" r="0" b="0"/>
            <wp:docPr id="579" name="Picture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2017 (35)</w:t>
      </w:r>
    </w:p>
    <w:p w14:paraId="1B40083F" w14:textId="643C08C0" w:rsidR="001B6009" w:rsidRPr="001B6009" w:rsidRDefault="001B6009" w:rsidP="001B6009">
      <w:pPr>
        <w:numPr>
          <w:ilvl w:val="0"/>
          <w:numId w:val="62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NAME=\"2016\"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F6A78B1" wp14:editId="695B0783">
            <wp:extent cx="203200" cy="203200"/>
            <wp:effectExtent l="0" t="0" r="0" b="0"/>
            <wp:docPr id="580" name="Picture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2016 (48)</w:t>
      </w:r>
    </w:p>
    <w:p w14:paraId="0289162F" w14:textId="0B4EE7B9" w:rsidR="001B6009" w:rsidRPr="001B6009" w:rsidRDefault="001B6009" w:rsidP="001B6009">
      <w:pPr>
        <w:numPr>
          <w:ilvl w:val="0"/>
          <w:numId w:val="62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NAME=\"2015\"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2A4F73E" wp14:editId="13E67623">
            <wp:extent cx="203200" cy="203200"/>
            <wp:effectExtent l="0" t="0" r="0" b="0"/>
            <wp:docPr id="581" name="Picture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2015 (36)</w:t>
      </w:r>
    </w:p>
    <w:p w14:paraId="6024AC83" w14:textId="01DAC217" w:rsidR="001B6009" w:rsidRPr="001B6009" w:rsidRDefault="001B6009" w:rsidP="001B6009">
      <w:pPr>
        <w:numPr>
          <w:ilvl w:val="0"/>
          <w:numId w:val="62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NAME=\"2014\"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DADD04D" wp14:editId="50059966">
            <wp:extent cx="203200" cy="203200"/>
            <wp:effectExtent l="0" t="0" r="0" b="0"/>
            <wp:docPr id="582" name="Picture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2014 (23)</w:t>
      </w:r>
    </w:p>
    <w:p w14:paraId="79FB1A92" w14:textId="59CD83AA" w:rsidR="001B6009" w:rsidRPr="001B6009" w:rsidRDefault="001B6009" w:rsidP="001B6009">
      <w:pPr>
        <w:numPr>
          <w:ilvl w:val="0"/>
          <w:numId w:val="62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NAME=\"2013\"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01CFE74" wp14:editId="6ECA167C">
            <wp:extent cx="203200" cy="203200"/>
            <wp:effectExtent l="0" t="0" r="0" b="0"/>
            <wp:docPr id="583" name="Picture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2013 (15)</w:t>
      </w:r>
    </w:p>
    <w:p w14:paraId="313742FC" w14:textId="2A948185" w:rsidR="001B6009" w:rsidRPr="001B6009" w:rsidRDefault="001B6009" w:rsidP="001B6009">
      <w:pPr>
        <w:numPr>
          <w:ilvl w:val="0"/>
          <w:numId w:val="62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NAME=\"2012\"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135A71E0" wp14:editId="72B1D064">
            <wp:extent cx="203200" cy="203200"/>
            <wp:effectExtent l="0" t="0" r="0" b="0"/>
            <wp:docPr id="584" name="Picture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2012 (28)</w:t>
      </w:r>
    </w:p>
    <w:p w14:paraId="30117F69" w14:textId="2C186419" w:rsidR="001B6009" w:rsidRPr="001B6009" w:rsidRDefault="001B6009" w:rsidP="001B6009">
      <w:pPr>
        <w:numPr>
          <w:ilvl w:val="0"/>
          <w:numId w:val="62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NAME=\"2011\"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0FCF47AA" wp14:editId="23EF3D89">
            <wp:extent cx="203200" cy="203200"/>
            <wp:effectExtent l="0" t="0" r="0" b="0"/>
            <wp:docPr id="585" name="Picture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2011 (18)</w:t>
      </w:r>
    </w:p>
    <w:p w14:paraId="2A51AC06" w14:textId="6794CB49" w:rsidR="001B6009" w:rsidRPr="001B6009" w:rsidRDefault="001B6009" w:rsidP="001B6009">
      <w:pPr>
        <w:numPr>
          <w:ilvl w:val="0"/>
          <w:numId w:val="62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NAME=\"2010\"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1DFCFB75" wp14:editId="6B98FFA8">
            <wp:extent cx="203200" cy="203200"/>
            <wp:effectExtent l="0" t="0" r="0" b="0"/>
            <wp:docPr id="586" name="Picture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2010 (14)</w:t>
      </w:r>
    </w:p>
    <w:p w14:paraId="1A412398" w14:textId="1CC1FA75" w:rsidR="001B6009" w:rsidRPr="001B6009" w:rsidRDefault="001B6009" w:rsidP="001B6009">
      <w:pPr>
        <w:numPr>
          <w:ilvl w:val="0"/>
          <w:numId w:val="62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NAME=\"2009\"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0D4781E9" wp14:editId="6CDE0711">
            <wp:extent cx="203200" cy="203200"/>
            <wp:effectExtent l="0" t="0" r="0" b="0"/>
            <wp:docPr id="587" name="Picture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2009 (13)</w:t>
      </w:r>
    </w:p>
    <w:p w14:paraId="4FFF47A6" w14:textId="10E98BD0" w:rsidR="001B6009" w:rsidRPr="001B6009" w:rsidRDefault="001B6009" w:rsidP="001B6009">
      <w:pPr>
        <w:numPr>
          <w:ilvl w:val="0"/>
          <w:numId w:val="62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NAME=\"2008\"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0B4F8949" wp14:editId="2FEF785E">
            <wp:extent cx="203200" cy="203200"/>
            <wp:effectExtent l="0" t="0" r="0" b="0"/>
            <wp:docPr id="588" name="Picture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2008 (15)</w:t>
      </w:r>
    </w:p>
    <w:p w14:paraId="0F6C8572" w14:textId="77777777" w:rsidR="001B6009" w:rsidRPr="001B6009" w:rsidRDefault="001B6009" w:rsidP="001B6009">
      <w:pPr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>Show less</w:t>
      </w:r>
    </w:p>
    <w:p w14:paraId="51482D98" w14:textId="77777777" w:rsidR="001B6009" w:rsidRPr="001B6009" w:rsidRDefault="001B6009" w:rsidP="001B6009">
      <w:pPr>
        <w:outlineLvl w:val="2"/>
        <w:rPr>
          <w:rFonts w:ascii="Times" w:eastAsia="Times New Roman" w:hAnsi="Times" w:cs="Times New Roman"/>
          <w:sz w:val="27"/>
          <w:szCs w:val="27"/>
          <w:lang w:val="en-CA"/>
        </w:rPr>
      </w:pPr>
      <w:r w:rsidRPr="001B6009">
        <w:rPr>
          <w:rFonts w:ascii="Times" w:eastAsia="Times New Roman" w:hAnsi="Times" w:cs="Times New Roman"/>
          <w:sz w:val="27"/>
          <w:szCs w:val="27"/>
          <w:lang w:val="en-CA"/>
        </w:rPr>
        <w:t>Article type</w:t>
      </w:r>
    </w:p>
    <w:p w14:paraId="590A0F7C" w14:textId="435A9C27" w:rsidR="001B6009" w:rsidRPr="001B6009" w:rsidRDefault="001B6009" w:rsidP="001B6009">
      <w:pPr>
        <w:numPr>
          <w:ilvl w:val="0"/>
          <w:numId w:val="6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NAME=\"Review articles\"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05526D7F" wp14:editId="20A05E9E">
            <wp:extent cx="203200" cy="203200"/>
            <wp:effectExtent l="0" t="0" r="0" b="0"/>
            <wp:docPr id="589" name="Picture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Review articles (172)</w:t>
      </w:r>
    </w:p>
    <w:p w14:paraId="7200FE22" w14:textId="753CEB4C" w:rsidR="001B6009" w:rsidRPr="001B6009" w:rsidRDefault="001B6009" w:rsidP="001B6009">
      <w:pPr>
        <w:numPr>
          <w:ilvl w:val="0"/>
          <w:numId w:val="6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NAME=\"Original research\"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63F488D" wp14:editId="199B489A">
            <wp:extent cx="203200" cy="203200"/>
            <wp:effectExtent l="0" t="0" r="0" b="0"/>
            <wp:docPr id="590" name="Picture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Original research (252)</w:t>
      </w:r>
    </w:p>
    <w:p w14:paraId="2B224262" w14:textId="189B72A4" w:rsidR="001B6009" w:rsidRPr="001B6009" w:rsidRDefault="001B6009" w:rsidP="001B6009">
      <w:pPr>
        <w:numPr>
          <w:ilvl w:val="0"/>
          <w:numId w:val="6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NAME=\"Encyclopedia\"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04CF1188" wp14:editId="3DB30A35">
            <wp:extent cx="203200" cy="203200"/>
            <wp:effectExtent l="0" t="0" r="0" b="0"/>
            <wp:docPr id="591" name="Picture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Encyclopedia (2)</w:t>
      </w:r>
    </w:p>
    <w:p w14:paraId="5C596FF5" w14:textId="12FF3375" w:rsidR="001B6009" w:rsidRPr="001B6009" w:rsidRDefault="001B6009" w:rsidP="001B6009">
      <w:pPr>
        <w:numPr>
          <w:ilvl w:val="0"/>
          <w:numId w:val="6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NAME=\"Book chapters\"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16E04CC0" wp14:editId="594DA6A7">
            <wp:extent cx="203200" cy="203200"/>
            <wp:effectExtent l="0" t="0" r="0" b="0"/>
            <wp:docPr id="592" name="Picture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Book chapters (60)</w:t>
      </w:r>
    </w:p>
    <w:p w14:paraId="6E28F958" w14:textId="2A692A02" w:rsidR="001B6009" w:rsidRPr="001B6009" w:rsidRDefault="001B6009" w:rsidP="001B6009">
      <w:pPr>
        <w:numPr>
          <w:ilvl w:val="0"/>
          <w:numId w:val="6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NAME=\"Other\"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35ED1A06" wp14:editId="24354372">
            <wp:extent cx="203200" cy="203200"/>
            <wp:effectExtent l="0" t="0" r="0" b="0"/>
            <wp:docPr id="593" name="Picture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Other (636)</w:t>
      </w:r>
    </w:p>
    <w:p w14:paraId="34F2A206" w14:textId="77777777" w:rsidR="001B6009" w:rsidRPr="001B6009" w:rsidRDefault="001B6009" w:rsidP="001B6009">
      <w:pPr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>Show less</w:t>
      </w:r>
    </w:p>
    <w:p w14:paraId="5B3EA029" w14:textId="77777777" w:rsidR="001B6009" w:rsidRPr="001B6009" w:rsidRDefault="001B6009" w:rsidP="001B6009">
      <w:pPr>
        <w:outlineLvl w:val="2"/>
        <w:rPr>
          <w:rFonts w:ascii="Times" w:eastAsia="Times New Roman" w:hAnsi="Times" w:cs="Times New Roman"/>
          <w:sz w:val="27"/>
          <w:szCs w:val="27"/>
          <w:lang w:val="en-CA"/>
        </w:rPr>
      </w:pPr>
      <w:r w:rsidRPr="001B6009">
        <w:rPr>
          <w:rFonts w:ascii="Times" w:eastAsia="Times New Roman" w:hAnsi="Times" w:cs="Times New Roman"/>
          <w:sz w:val="27"/>
          <w:szCs w:val="27"/>
          <w:lang w:val="en-CA"/>
        </w:rPr>
        <w:t>Publication title</w:t>
      </w:r>
    </w:p>
    <w:p w14:paraId="0C9338E3" w14:textId="285B091D" w:rsidR="001B6009" w:rsidRPr="001B6009" w:rsidRDefault="001B6009" w:rsidP="001B6009">
      <w:pPr>
        <w:numPr>
          <w:ilvl w:val="0"/>
          <w:numId w:val="64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NAME=\"Journal of Hepatology\"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40C1B77" wp14:editId="19B3F8C3">
            <wp:extent cx="203200" cy="203200"/>
            <wp:effectExtent l="0" t="0" r="0" b="0"/>
            <wp:docPr id="594" name="Picture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Journal of Hepatology (53)</w:t>
      </w:r>
    </w:p>
    <w:p w14:paraId="06FA16D6" w14:textId="29C8E733" w:rsidR="001B6009" w:rsidRPr="001B6009" w:rsidRDefault="001B6009" w:rsidP="001B6009">
      <w:pPr>
        <w:numPr>
          <w:ilvl w:val="0"/>
          <w:numId w:val="64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NAME=\"Clinical Gastroenterology and Hepatology\"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3F86826A" wp14:editId="55153617">
            <wp:extent cx="203200" cy="203200"/>
            <wp:effectExtent l="0" t="0" r="0" b="0"/>
            <wp:docPr id="595" name="Picture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Clinical Gastroenterology and Hepatology (24)</w:t>
      </w:r>
    </w:p>
    <w:p w14:paraId="434AD653" w14:textId="46A9BC17" w:rsidR="001B6009" w:rsidRPr="001B6009" w:rsidRDefault="001B6009" w:rsidP="001B6009">
      <w:pPr>
        <w:numPr>
          <w:ilvl w:val="0"/>
          <w:numId w:val="64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NAME=\"Gastroenterology\"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64602B6" wp14:editId="0FA84D4A">
            <wp:extent cx="203200" cy="203200"/>
            <wp:effectExtent l="0" t="0" r="0" b="0"/>
            <wp:docPr id="596" name="Picture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Gastroenterology (22)</w:t>
      </w:r>
    </w:p>
    <w:p w14:paraId="290D0C0A" w14:textId="408FC2AA" w:rsidR="001B6009" w:rsidRPr="001B6009" w:rsidRDefault="001B6009" w:rsidP="001B6009">
      <w:pPr>
        <w:numPr>
          <w:ilvl w:val="0"/>
          <w:numId w:val="64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NAME=\"Digestive and Liver Disease\"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6E2D0AA" wp14:editId="1F1D4293">
            <wp:extent cx="203200" cy="203200"/>
            <wp:effectExtent l="0" t="0" r="0" b="0"/>
            <wp:docPr id="597" name="Picture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Digestive and Liver Disease (19)</w:t>
      </w:r>
    </w:p>
    <w:p w14:paraId="7493A5F5" w14:textId="6114933C" w:rsidR="001B6009" w:rsidRPr="001B6009" w:rsidRDefault="001B6009" w:rsidP="001B6009">
      <w:pPr>
        <w:numPr>
          <w:ilvl w:val="0"/>
          <w:numId w:val="64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NAME=\"Transplantation Proceedings\"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66BEDB7" wp14:editId="09B432FC">
            <wp:extent cx="203200" cy="203200"/>
            <wp:effectExtent l="0" t="0" r="0" b="0"/>
            <wp:docPr id="598" name="Picture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Transplantation Proceedings (9)</w:t>
      </w:r>
    </w:p>
    <w:p w14:paraId="5F52AF66" w14:textId="63EDFB70" w:rsidR="001B6009" w:rsidRPr="001B6009" w:rsidRDefault="001B6009" w:rsidP="001B6009">
      <w:pPr>
        <w:numPr>
          <w:ilvl w:val="0"/>
          <w:numId w:val="64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NAME=\"Ultrasound in Medicine &amp; Biology\"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158B44CC" wp14:editId="20E74926">
            <wp:extent cx="203200" cy="203200"/>
            <wp:effectExtent l="0" t="0" r="0" b="0"/>
            <wp:docPr id="599" name="Picture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Ultrasound in Medicine &amp; Biology (8)</w:t>
      </w:r>
    </w:p>
    <w:p w14:paraId="021FBE97" w14:textId="7687B078" w:rsidR="001B6009" w:rsidRPr="001B6009" w:rsidRDefault="001B6009" w:rsidP="001B6009">
      <w:pPr>
        <w:numPr>
          <w:ilvl w:val="0"/>
          <w:numId w:val="64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NAME=\"European Journal of Radiology\"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1ADB0C3F" wp14:editId="1C72ADF1">
            <wp:extent cx="203200" cy="203200"/>
            <wp:effectExtent l="0" t="0" r="0" b="0"/>
            <wp:docPr id="600" name="Picture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European Journal of Radiology (6)</w:t>
      </w:r>
    </w:p>
    <w:p w14:paraId="16DF54DD" w14:textId="14B2C927" w:rsidR="001B6009" w:rsidRPr="001B6009" w:rsidRDefault="001B6009" w:rsidP="001B6009">
      <w:pPr>
        <w:numPr>
          <w:ilvl w:val="0"/>
          <w:numId w:val="64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NAME=\"Metabolism\"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07180F6" wp14:editId="3E5D19C7">
            <wp:extent cx="203200" cy="203200"/>
            <wp:effectExtent l="0" t="0" r="0" b="0"/>
            <wp:docPr id="601" name="Picture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Metabolism (6)</w:t>
      </w:r>
    </w:p>
    <w:p w14:paraId="10C769FF" w14:textId="3FC01722" w:rsidR="001B6009" w:rsidRPr="001B6009" w:rsidRDefault="001B6009" w:rsidP="001B6009">
      <w:pPr>
        <w:numPr>
          <w:ilvl w:val="0"/>
          <w:numId w:val="64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NAME=\"Best Practice &amp; Research Clinical Gastroenterology\"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7D6D406B" wp14:editId="32C80DA4">
            <wp:extent cx="203200" cy="203200"/>
            <wp:effectExtent l="0" t="0" r="0" b="0"/>
            <wp:docPr id="602" name="Picture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Best Practice &amp; Research Clinical Gastroenterology (6)</w:t>
      </w:r>
    </w:p>
    <w:p w14:paraId="4D3A1F99" w14:textId="47DB2D9D" w:rsidR="001B6009" w:rsidRPr="001B6009" w:rsidRDefault="001B6009" w:rsidP="001B6009">
      <w:pPr>
        <w:numPr>
          <w:ilvl w:val="0"/>
          <w:numId w:val="64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NAME=\"Gastroenterología y Hepatología\"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34D4E04" wp14:editId="42FB904A">
            <wp:extent cx="203200" cy="203200"/>
            <wp:effectExtent l="0" t="0" r="0" b="0"/>
            <wp:docPr id="603" name="Picture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Gastroenterología y Hepatología (5)</w:t>
      </w:r>
    </w:p>
    <w:p w14:paraId="49DB00C1" w14:textId="77777777" w:rsidR="001B6009" w:rsidRPr="001B6009" w:rsidRDefault="001B6009" w:rsidP="001B6009">
      <w:pPr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>Show less</w:t>
      </w:r>
    </w:p>
    <w:p w14:paraId="71B8D396" w14:textId="77777777" w:rsidR="001B6009" w:rsidRPr="001B6009" w:rsidRDefault="001B6009" w:rsidP="001B6009">
      <w:pPr>
        <w:rPr>
          <w:rFonts w:ascii="Times" w:eastAsia="Times New Roman" w:hAnsi="Times" w:cs="Times New Roman"/>
          <w:sz w:val="20"/>
          <w:szCs w:val="20"/>
          <w:lang w:val="en-CA"/>
        </w:rPr>
      </w:pPr>
      <w:hyperlink r:id="rId514" w:history="1">
        <w:r w:rsidRPr="001B6009">
          <w:rPr>
            <w:rFonts w:ascii="Times" w:eastAsia="Times New Roman" w:hAnsi="Times" w:cs="Times New Roman"/>
            <w:color w:val="007398"/>
            <w:sz w:val="20"/>
            <w:szCs w:val="20"/>
            <w:lang w:val="en-CA"/>
          </w:rPr>
          <w:t>Clear all filters</w:t>
        </w:r>
      </w:hyperlink>
    </w:p>
    <w:p w14:paraId="5A9A1BC6" w14:textId="77777777" w:rsidR="001B6009" w:rsidRPr="001B6009" w:rsidRDefault="001B6009" w:rsidP="001B6009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1B6009">
        <w:rPr>
          <w:rFonts w:ascii="Arial" w:hAnsi="Arial" w:cs="Arial"/>
          <w:vanish/>
          <w:sz w:val="16"/>
          <w:szCs w:val="16"/>
          <w:lang w:val="en-CA"/>
        </w:rPr>
        <w:t>Bottom of Form</w:t>
      </w:r>
    </w:p>
    <w:p w14:paraId="6528658D" w14:textId="77777777" w:rsidR="001B6009" w:rsidRPr="001B6009" w:rsidRDefault="001B6009" w:rsidP="001B6009">
      <w:pPr>
        <w:spacing w:line="480" w:lineRule="auto"/>
        <w:outlineLvl w:val="2"/>
        <w:rPr>
          <w:rFonts w:ascii="Times" w:eastAsia="Times New Roman" w:hAnsi="Times" w:cs="Times New Roman"/>
          <w:sz w:val="27"/>
          <w:szCs w:val="27"/>
          <w:lang w:val="en-CA"/>
        </w:rPr>
      </w:pPr>
      <w:r w:rsidRPr="001B6009">
        <w:rPr>
          <w:rFonts w:ascii="Times" w:eastAsia="Times New Roman" w:hAnsi="Times" w:cs="Times New Roman"/>
          <w:sz w:val="27"/>
          <w:szCs w:val="27"/>
          <w:lang w:val="en-CA"/>
        </w:rPr>
        <w:t>sorted by </w:t>
      </w:r>
      <w:r w:rsidRPr="001B6009">
        <w:rPr>
          <w:rFonts w:ascii="Times" w:eastAsia="Times New Roman" w:hAnsi="Times" w:cs="Times New Roman"/>
          <w:i/>
          <w:iCs/>
          <w:sz w:val="27"/>
          <w:szCs w:val="27"/>
          <w:lang w:val="en-CA"/>
        </w:rPr>
        <w:t>relevance</w:t>
      </w:r>
      <w:r w:rsidRPr="001B6009">
        <w:rPr>
          <w:rFonts w:ascii="Times" w:eastAsia="Times New Roman" w:hAnsi="Times" w:cs="Times New Roman"/>
          <w:sz w:val="27"/>
          <w:szCs w:val="27"/>
          <w:lang w:val="en-CA"/>
        </w:rPr>
        <w:t> | </w:t>
      </w:r>
      <w:hyperlink r:id="rId515" w:history="1">
        <w:r w:rsidRPr="001B6009">
          <w:rPr>
            <w:rFonts w:ascii="Times" w:eastAsia="Times New Roman" w:hAnsi="Times" w:cs="Times New Roman"/>
            <w:color w:val="007398"/>
            <w:sz w:val="27"/>
            <w:szCs w:val="27"/>
            <w:u w:val="single"/>
            <w:lang w:val="en-CA"/>
          </w:rPr>
          <w:t>date</w:t>
        </w:r>
      </w:hyperlink>
    </w:p>
    <w:p w14:paraId="59CCBE45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16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Comparison of 2-D Shear Wave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and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for Assessing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in Chronic Hepatitis B</w:t>
        </w:r>
      </w:hyperlink>
    </w:p>
    <w:p w14:paraId="1EAC340F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F55F8D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Ultrasound in Medicine &amp; Biology, </w:t>
      </w:r>
    </w:p>
    <w:p w14:paraId="3039393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43, Issue 8, </w:t>
      </w:r>
    </w:p>
    <w:p w14:paraId="1E53A66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2017, </w:t>
      </w:r>
    </w:p>
    <w:p w14:paraId="0A24821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1563-1570</w:t>
      </w:r>
    </w:p>
    <w:p w14:paraId="359F3B58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Jie Zeng, </w:t>
      </w:r>
    </w:p>
    <w:p w14:paraId="38B45F09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Jian Zheng, </w:t>
      </w:r>
    </w:p>
    <w:p w14:paraId="7AAE9B5B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Zeping Huang, </w:t>
      </w:r>
    </w:p>
    <w:p w14:paraId="178AF004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Shigao Chen, </w:t>
      </w:r>
    </w:p>
    <w:p w14:paraId="482689F7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Mingde Lu</w:t>
      </w:r>
    </w:p>
    <w:p w14:paraId="0987B1A2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"http://www.sciencedirect.com/science/article/pii/S0301562917301369"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5B652B8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17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in autoimmune hepatitis: Timing determines the impact of inflammation and fibrosis</w:t>
        </w:r>
      </w:hyperlink>
    </w:p>
    <w:p w14:paraId="2E901F88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A167135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7A01DF0F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65, Issue 4, </w:t>
      </w:r>
    </w:p>
    <w:p w14:paraId="34D7365D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October 2016, </w:t>
      </w:r>
    </w:p>
    <w:p w14:paraId="3F4D67A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769-775</w:t>
      </w:r>
    </w:p>
    <w:p w14:paraId="178D36CD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Johannes Hartl, </w:t>
      </w:r>
    </w:p>
    <w:p w14:paraId="1F7C098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Ulrike Denzer, </w:t>
      </w:r>
    </w:p>
    <w:p w14:paraId="748541B9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Hanno Ehlken, </w:t>
      </w:r>
    </w:p>
    <w:p w14:paraId="37374853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Roman Zenouzi, </w:t>
      </w:r>
    </w:p>
    <w:p w14:paraId="5EDE6434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Christoph Schramm</w:t>
      </w:r>
    </w:p>
    <w:p w14:paraId="14B706BF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"http://www.sciencedirect.com/science/article/pii/S0168827816302094"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C8A776C" w14:textId="77777777" w:rsidR="001B6009" w:rsidRPr="001B6009" w:rsidRDefault="001B6009" w:rsidP="001B6009">
      <w:pPr>
        <w:numPr>
          <w:ilvl w:val="0"/>
          <w:numId w:val="65"/>
        </w:numPr>
        <w:ind w:left="42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r w:rsidRPr="001B6009">
        <w:rPr>
          <w:rFonts w:ascii="Times" w:eastAsia="Times New Roman" w:hAnsi="Times" w:cs="Times New Roman"/>
          <w:sz w:val="36"/>
          <w:szCs w:val="36"/>
          <w:lang w:val="en-CA"/>
        </w:rPr>
        <w:t>Want a richer search experience?</w:t>
      </w:r>
    </w:p>
    <w:p w14:paraId="77144040" w14:textId="77777777" w:rsidR="001B6009" w:rsidRPr="001B6009" w:rsidRDefault="001B6009" w:rsidP="001B6009">
      <w:pPr>
        <w:ind w:left="420"/>
        <w:rPr>
          <w:rFonts w:ascii="Times" w:hAnsi="Times" w:cs="Times New Roman"/>
          <w:sz w:val="20"/>
          <w:szCs w:val="20"/>
          <w:lang w:val="en-CA"/>
        </w:rPr>
      </w:pPr>
      <w:r w:rsidRPr="001B6009">
        <w:rPr>
          <w:rFonts w:ascii="Times" w:hAnsi="Times" w:cs="Times New Roman"/>
          <w:sz w:val="20"/>
          <w:szCs w:val="20"/>
          <w:lang w:val="en-CA"/>
        </w:rPr>
        <w:t>Sign in for additional filter options, multiple article downloads, and more.</w:t>
      </w:r>
    </w:p>
    <w:p w14:paraId="5EF1C52B" w14:textId="77777777" w:rsidR="001B6009" w:rsidRPr="001B6009" w:rsidRDefault="001B6009" w:rsidP="001B6009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1B6009">
        <w:rPr>
          <w:rFonts w:ascii="Arial" w:hAnsi="Arial" w:cs="Arial"/>
          <w:vanish/>
          <w:sz w:val="16"/>
          <w:szCs w:val="16"/>
          <w:lang w:val="en-CA"/>
        </w:rPr>
        <w:t>Top of Form</w:t>
      </w:r>
    </w:p>
    <w:p w14:paraId="7C25EE71" w14:textId="77777777" w:rsidR="001B6009" w:rsidRPr="001B6009" w:rsidRDefault="001B6009" w:rsidP="001B6009">
      <w:pPr>
        <w:ind w:left="42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>Sign in</w:t>
      </w:r>
    </w:p>
    <w:p w14:paraId="56394D80" w14:textId="77777777" w:rsidR="001B6009" w:rsidRPr="001B6009" w:rsidRDefault="001B6009" w:rsidP="001B6009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1B6009">
        <w:rPr>
          <w:rFonts w:ascii="Arial" w:hAnsi="Arial" w:cs="Arial"/>
          <w:vanish/>
          <w:sz w:val="16"/>
          <w:szCs w:val="16"/>
          <w:lang w:val="en-CA"/>
        </w:rPr>
        <w:t>Bottom of Form</w:t>
      </w:r>
    </w:p>
    <w:p w14:paraId="6F5F096E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18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Non-invasive assessment of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graft fibrosis by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after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</w:hyperlink>
    </w:p>
    <w:p w14:paraId="2BF9AA5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4078187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Clinics and Research in Hepatology and Gastroenterology, </w:t>
      </w:r>
    </w:p>
    <w:p w14:paraId="4F00CFF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37, Issue 4, </w:t>
      </w:r>
    </w:p>
    <w:p w14:paraId="6D36175B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2013, </w:t>
      </w:r>
    </w:p>
    <w:p w14:paraId="4F2AF0D9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347-352</w:t>
      </w:r>
    </w:p>
    <w:p w14:paraId="3D669929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Camille Barrault, </w:t>
      </w:r>
    </w:p>
    <w:p w14:paraId="240E9C0D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Françoise Roudot-Thoraval, </w:t>
      </w:r>
    </w:p>
    <w:p w14:paraId="5F85769D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Jeanne Tran Van Nhieu, </w:t>
      </w:r>
    </w:p>
    <w:p w14:paraId="1E244159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Calina Atanasiu, </w:t>
      </w:r>
    </w:p>
    <w:p w14:paraId="6FEBC4C7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Christophe Duvoux</w:t>
      </w:r>
    </w:p>
    <w:p w14:paraId="42E8F124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"http://www.sciencedirect.com/science/article/pii/S2210740112003269"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D77CCD0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19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Graft Function Measured by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in Living Donor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: Preliminary</w:t>
        </w:r>
      </w:hyperlink>
    </w:p>
    <w:p w14:paraId="77F9467D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1121E39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Transplantation</w:t>
      </w: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Proceedings, </w:t>
      </w:r>
    </w:p>
    <w:p w14:paraId="1F1E5171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45, Issue 8, </w:t>
      </w:r>
    </w:p>
    <w:p w14:paraId="692722A2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October 2013, </w:t>
      </w:r>
    </w:p>
    <w:p w14:paraId="1D687EBD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3028-3031</w:t>
      </w:r>
    </w:p>
    <w:p w14:paraId="4CD2E2FD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S.H. Lee, </w:t>
      </w:r>
    </w:p>
    <w:p w14:paraId="515AE4F1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D.J. Joo, </w:t>
      </w:r>
    </w:p>
    <w:p w14:paraId="270DD402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S.U. Kim, </w:t>
      </w:r>
    </w:p>
    <w:p w14:paraId="588B1E2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M.S. Kim, </w:t>
      </w:r>
    </w:p>
    <w:p w14:paraId="6C0FA3D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S.I. Kim</w:t>
      </w:r>
    </w:p>
    <w:p w14:paraId="2F0C5BDF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"http://www.sciencedirect.com/science/article/pii/S004113451300794X"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82D56DA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20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Longitudinal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Measurements Used in Follow-up for Patients with Cystic Fibrosis</w:t>
        </w:r>
      </w:hyperlink>
    </w:p>
    <w:p w14:paraId="4E699EB2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4F9E0AA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Ultrasound in Medicine &amp; Biology, </w:t>
      </w:r>
    </w:p>
    <w:p w14:paraId="412CB6F8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42, Issue 4, </w:t>
      </w:r>
    </w:p>
    <w:p w14:paraId="6B74206F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2016, </w:t>
      </w:r>
    </w:p>
    <w:p w14:paraId="610D2215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848-854</w:t>
      </w:r>
    </w:p>
    <w:p w14:paraId="4FE15EDD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Stephanie Van Biervliet, </w:t>
      </w:r>
    </w:p>
    <w:p w14:paraId="140118F5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Hugo Verdievel, </w:t>
      </w:r>
    </w:p>
    <w:p w14:paraId="09272C39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Saskia Vande Velde, </w:t>
      </w:r>
    </w:p>
    <w:p w14:paraId="3ED8498B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Ruth De Bruyne, </w:t>
      </w:r>
    </w:p>
    <w:p w14:paraId="0A8A343D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Hans Van Vlierberghe</w:t>
      </w:r>
    </w:p>
    <w:p w14:paraId="7302BA5C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"http://www.sciencedirect.com/science/article/pii/S0301562915006754"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AB45016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21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Monitoring the Natural Evolution and Response to Treatment of Post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Recurrent Hepatitis C Using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: Preliminary Results</w:t>
        </w:r>
      </w:hyperlink>
    </w:p>
    <w:p w14:paraId="02712ECB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B1CCA35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Transplantation</w:t>
      </w: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Proceedings, </w:t>
      </w:r>
    </w:p>
    <w:p w14:paraId="2A863065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44, Issue 7, </w:t>
      </w:r>
    </w:p>
    <w:p w14:paraId="78FB54B3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2012, </w:t>
      </w:r>
    </w:p>
    <w:p w14:paraId="5CED5834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2082-2086</w:t>
      </w:r>
    </w:p>
    <w:p w14:paraId="185DA26D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F. Bellido-Muñoz, </w:t>
      </w:r>
    </w:p>
    <w:p w14:paraId="5B2CF9C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A. Giráldez-Gallego, </w:t>
      </w:r>
    </w:p>
    <w:p w14:paraId="67771A63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C. Roca-Oporto, </w:t>
      </w:r>
    </w:p>
    <w:p w14:paraId="5F3C32A9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T. García-Cayuela, </w:t>
      </w:r>
    </w:p>
    <w:p w14:paraId="23707069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J.M. Sousa-Martín</w:t>
      </w:r>
    </w:p>
    <w:p w14:paraId="2B953F04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"http://www.sciencedirect.com/science/article/pii/S0041134512007889"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79F5240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22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The Most Frequently Cited 100 Articles in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Literature</w:t>
        </w:r>
      </w:hyperlink>
    </w:p>
    <w:p w14:paraId="562313E7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ABF56AB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Transplantation</w:t>
      </w: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Proceedings, </w:t>
      </w:r>
    </w:p>
    <w:p w14:paraId="396C981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49, Issue 3, </w:t>
      </w:r>
    </w:p>
    <w:p w14:paraId="16148101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2017, </w:t>
      </w:r>
    </w:p>
    <w:p w14:paraId="2BA5CF7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551-561</w:t>
      </w:r>
    </w:p>
    <w:p w14:paraId="1315DD3B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M. Özbilgin, </w:t>
      </w:r>
    </w:p>
    <w:p w14:paraId="48D4ECB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T. Ünek, </w:t>
      </w:r>
    </w:p>
    <w:p w14:paraId="2B89D883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T. Egeli, </w:t>
      </w:r>
    </w:p>
    <w:p w14:paraId="6243DD9F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C. Ağalar, </w:t>
      </w:r>
    </w:p>
    <w:p w14:paraId="609A1A44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İ. Astarcıoğlu</w:t>
      </w:r>
    </w:p>
    <w:p w14:paraId="12EE8610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"http://www.sciencedirect.com/science/article/pii/S0041134517300520"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399C1BE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23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stiffness measurement by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predicts late posthepatectomy outcomes in patients undergoing resection for hepatocellular carcinoma</w:t>
        </w:r>
      </w:hyperlink>
    </w:p>
    <w:p w14:paraId="1CAA7D21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38F0C11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Surgery, </w:t>
      </w:r>
    </w:p>
    <w:p w14:paraId="31CEC10B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6C9D30"/>
          <w:sz w:val="20"/>
          <w:szCs w:val="20"/>
          <w:lang w:val="en-CA"/>
        </w:rPr>
        <w:t>In press, corrected proof</w:t>
      </w: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, </w:t>
      </w:r>
    </w:p>
    <w:p w14:paraId="63D086C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Available online 12 July 2017</w:t>
      </w:r>
    </w:p>
    <w:p w14:paraId="51D0756F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Muthukumarassamy Rajakannu, </w:t>
      </w:r>
    </w:p>
    <w:p w14:paraId="4536130B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Daniel Cherqui, </w:t>
      </w:r>
    </w:p>
    <w:p w14:paraId="4685602B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Oriana Ciacio, </w:t>
      </w:r>
    </w:p>
    <w:p w14:paraId="05C71CE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Nicolas Golse, </w:t>
      </w:r>
    </w:p>
    <w:p w14:paraId="42AD78A1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Eric Vibert</w:t>
      </w:r>
    </w:p>
    <w:p w14:paraId="13F98BBD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"http://www.sciencedirect.com/science/article/pii/S0039606017303963"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7727D91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24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Efficacy and Safety of Therapy With Simeprevir and Sofosbuvir in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Recipients Infected by Hepatitis C Virus Genotype 4: Cohort Spanish Society of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Cohort</w:t>
        </w:r>
      </w:hyperlink>
    </w:p>
    <w:p w14:paraId="2E480E73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D5F256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Transplantation</w:t>
      </w: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Proceedings, </w:t>
      </w:r>
    </w:p>
    <w:p w14:paraId="662A88CD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48, Issue 9, </w:t>
      </w:r>
    </w:p>
    <w:p w14:paraId="08CF1D02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November 2016, </w:t>
      </w:r>
    </w:p>
    <w:p w14:paraId="0C9884DC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3013-3016</w:t>
      </w:r>
    </w:p>
    <w:p w14:paraId="522DA91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G. Sanchez Antolin, </w:t>
      </w:r>
    </w:p>
    <w:p w14:paraId="3CBBAD0B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M. Testillano, </w:t>
      </w:r>
    </w:p>
    <w:p w14:paraId="06EA5DDC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J.M. Pascasio, </w:t>
      </w:r>
    </w:p>
    <w:p w14:paraId="681F72BF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I. Narvaez Rodriguez, </w:t>
      </w:r>
    </w:p>
    <w:p w14:paraId="19820193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Spanish Society of </w:t>
      </w:r>
      <w:r w:rsidRPr="001B6009">
        <w:rPr>
          <w:rFonts w:ascii="Times" w:eastAsia="Times New Roman" w:hAnsi="Times" w:cs="Times New Roman"/>
          <w:color w:val="323232"/>
          <w:sz w:val="20"/>
          <w:szCs w:val="20"/>
          <w:shd w:val="clear" w:color="auto" w:fill="FFF4BE"/>
          <w:lang w:val="en-CA"/>
        </w:rPr>
        <w:t>Liver</w:t>
      </w: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 </w:t>
      </w:r>
      <w:r w:rsidRPr="001B6009">
        <w:rPr>
          <w:rFonts w:ascii="Times" w:eastAsia="Times New Roman" w:hAnsi="Times" w:cs="Times New Roman"/>
          <w:color w:val="323232"/>
          <w:sz w:val="20"/>
          <w:szCs w:val="20"/>
          <w:shd w:val="clear" w:color="auto" w:fill="FFF4BE"/>
          <w:lang w:val="en-CA"/>
        </w:rPr>
        <w:t>Transplantation</w:t>
      </w: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 Study Group Collaborating Group</w:t>
      </w:r>
    </w:p>
    <w:p w14:paraId="2B83255E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"http://www.sciencedirect.com/science/article/pii/S0041134516305309"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13D4D21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25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Assessment of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in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recipients with recurrent HCV infection: Usefulness of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transientelastography</w:t>
        </w:r>
      </w:hyperlink>
    </w:p>
    <w:p w14:paraId="07C4DDDB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67FDF7F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1B6009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Disease, </w:t>
      </w:r>
    </w:p>
    <w:p w14:paraId="12ADC2D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41, Issue 3, </w:t>
      </w:r>
    </w:p>
    <w:p w14:paraId="2F175777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March 2009, </w:t>
      </w:r>
    </w:p>
    <w:p w14:paraId="2D83490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217-225</w:t>
      </w:r>
    </w:p>
    <w:p w14:paraId="2095280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F. Corradi, </w:t>
      </w:r>
    </w:p>
    <w:p w14:paraId="152D348A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F. Piscaglia, </w:t>
      </w:r>
    </w:p>
    <w:p w14:paraId="02455B1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S. Flori, </w:t>
      </w:r>
    </w:p>
    <w:p w14:paraId="39C53E3A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A. D’Errico-Grigioni, </w:t>
      </w:r>
    </w:p>
    <w:p w14:paraId="5EF116FB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The Bologna </w:t>
      </w:r>
      <w:r w:rsidRPr="001B6009">
        <w:rPr>
          <w:rFonts w:ascii="Times" w:eastAsia="Times New Roman" w:hAnsi="Times" w:cs="Times New Roman"/>
          <w:color w:val="323232"/>
          <w:sz w:val="20"/>
          <w:szCs w:val="20"/>
          <w:shd w:val="clear" w:color="auto" w:fill="FFF4BE"/>
          <w:lang w:val="en-CA"/>
        </w:rPr>
        <w:t>Liver</w:t>
      </w: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 </w:t>
      </w:r>
      <w:r w:rsidRPr="001B6009">
        <w:rPr>
          <w:rFonts w:ascii="Times" w:eastAsia="Times New Roman" w:hAnsi="Times" w:cs="Times New Roman"/>
          <w:color w:val="323232"/>
          <w:sz w:val="20"/>
          <w:szCs w:val="20"/>
          <w:shd w:val="clear" w:color="auto" w:fill="FFF4BE"/>
          <w:lang w:val="en-CA"/>
        </w:rPr>
        <w:t>Transplantation</w:t>
      </w: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 Group (BLTG)</w:t>
      </w:r>
    </w:p>
    <w:p w14:paraId="620B78D8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"http://www.sciencedirect.com/science/article/pii/S1590865808002533"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D27D241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26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and spleen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and Acoustic Radiation Force Impulse Measurements. Performance and comparison of measurements in the same area concurrently assessed for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by biopsy</w:t>
        </w:r>
      </w:hyperlink>
    </w:p>
    <w:p w14:paraId="2BB9F503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7F92F1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Advances in Medical Sciences, </w:t>
      </w:r>
    </w:p>
    <w:p w14:paraId="4D8F2A6A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60, Issue 2, </w:t>
      </w:r>
    </w:p>
    <w:p w14:paraId="085B07CB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2015, </w:t>
      </w:r>
    </w:p>
    <w:p w14:paraId="27469DB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300-306</w:t>
      </w:r>
    </w:p>
    <w:p w14:paraId="5B1D13FA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Francesca M. Trovato, </w:t>
      </w:r>
    </w:p>
    <w:p w14:paraId="059434E4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Sebastiana Atzori, </w:t>
      </w:r>
    </w:p>
    <w:p w14:paraId="21BDC4DB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Giuseppe Musumeci, </w:t>
      </w:r>
    </w:p>
    <w:p w14:paraId="0835B79D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Vanessa Tooley, </w:t>
      </w:r>
    </w:p>
    <w:p w14:paraId="0FD1C267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Simon D. Taylor-Robinson</w:t>
      </w:r>
    </w:p>
    <w:p w14:paraId="7D1B9E04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"http://www.sciencedirect.com/science/article/pii/S1896112615000334"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789ECED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27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FibroScan (Vibration-Controlled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): Where Does It Stand in the United States Practice</w:t>
        </w:r>
      </w:hyperlink>
    </w:p>
    <w:p w14:paraId="7153021B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884C6FD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38D29115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13, Issue 1, </w:t>
      </w:r>
    </w:p>
    <w:p w14:paraId="01149CD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2015, </w:t>
      </w:r>
    </w:p>
    <w:p w14:paraId="0ED0844C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27-36</w:t>
      </w:r>
    </w:p>
    <w:p w14:paraId="70701BF1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Elliot B. Tapper, </w:t>
      </w:r>
    </w:p>
    <w:p w14:paraId="17ECEB12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Laurent Castera, </w:t>
      </w:r>
    </w:p>
    <w:p w14:paraId="7702CCC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Nezam H. Afdhal</w:t>
      </w:r>
    </w:p>
    <w:p w14:paraId="4177EEAD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"http://www.sciencedirect.com/science/article/pii/S1542356514008180"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10C35CB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28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Performance and utility of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and noninvasive markers of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in primary biliary cirrhosis</w:t>
        </w:r>
      </w:hyperlink>
    </w:p>
    <w:p w14:paraId="3C788982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740151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1B6009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Disease, </w:t>
      </w:r>
    </w:p>
    <w:p w14:paraId="70771861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43, Issue 11, </w:t>
      </w:r>
    </w:p>
    <w:p w14:paraId="23EF4471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November 2011, </w:t>
      </w:r>
    </w:p>
    <w:p w14:paraId="2D2158A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887-892</w:t>
      </w:r>
    </w:p>
    <w:p w14:paraId="7351C717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Annarosa Floreani, </w:t>
      </w:r>
    </w:p>
    <w:p w14:paraId="234FBCD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Nora Cazzagon, </w:t>
      </w:r>
    </w:p>
    <w:p w14:paraId="450B29FD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Diego Martines, </w:t>
      </w:r>
    </w:p>
    <w:p w14:paraId="5856B21D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Luisa Cavalletto, </w:t>
      </w:r>
    </w:p>
    <w:p w14:paraId="10FBEF42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Liliana Chemello</w:t>
      </w:r>
    </w:p>
    <w:p w14:paraId="2C167FF5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"http://www.sciencedirect.com/science/article/pii/S1590865811002258"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637B0B1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29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Predictors of Poor Prognosis in Recurrent Hepatitis C After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</w:hyperlink>
    </w:p>
    <w:p w14:paraId="51827C92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5F1DA1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Transplantation</w:t>
      </w: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Proceedings, </w:t>
      </w:r>
    </w:p>
    <w:p w14:paraId="7A47564D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48, Issue 9, </w:t>
      </w:r>
    </w:p>
    <w:p w14:paraId="1DC6B48C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November 2016, </w:t>
      </w:r>
    </w:p>
    <w:p w14:paraId="6B0919FA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2997-2999</w:t>
      </w:r>
    </w:p>
    <w:p w14:paraId="573671B9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E. Berge, </w:t>
      </w:r>
    </w:p>
    <w:p w14:paraId="5EB5A13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E. Otón, </w:t>
      </w:r>
    </w:p>
    <w:p w14:paraId="78F7BBF5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Z. Reina, </w:t>
      </w:r>
    </w:p>
    <w:p w14:paraId="52F2B08C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L. Díaz, </w:t>
      </w:r>
    </w:p>
    <w:p w14:paraId="436BBF27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F. Pérez</w:t>
      </w:r>
    </w:p>
    <w:p w14:paraId="17912246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"http://www.sciencedirect.com/science/article/pii/S0041134516305760"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5DC8882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30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Non-alcoholic fatty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 and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</w:hyperlink>
    </w:p>
    <w:p w14:paraId="686DBC17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4D5A887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Metabolism, </w:t>
      </w:r>
    </w:p>
    <w:p w14:paraId="23AF2BA5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65, Issue 8, </w:t>
      </w:r>
    </w:p>
    <w:p w14:paraId="122A224D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2016, </w:t>
      </w:r>
    </w:p>
    <w:p w14:paraId="757290C7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1208-1223</w:t>
      </w:r>
    </w:p>
    <w:p w14:paraId="472913F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Reenam S. Khan, </w:t>
      </w:r>
    </w:p>
    <w:p w14:paraId="0DEF8CFA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Philip N. Newsome</w:t>
      </w:r>
    </w:p>
    <w:p w14:paraId="3A0006AC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"http://www.sciencedirect.com/science/article/pii/S0026049516000524"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E0CC2A3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31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Changes in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Congestion in Patients with Budd–Chiari Syndrome following Endovascular Interventions: Assessment with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</w:hyperlink>
    </w:p>
    <w:p w14:paraId="3A93AC0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E3A4C19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Vascular and Interventional Radiology, </w:t>
      </w:r>
    </w:p>
    <w:p w14:paraId="2D863B97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28, Issue 5, </w:t>
      </w:r>
    </w:p>
    <w:p w14:paraId="11A8E7E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May 2017, </w:t>
      </w:r>
    </w:p>
    <w:p w14:paraId="17D52671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683-687</w:t>
      </w:r>
    </w:p>
    <w:p w14:paraId="67308641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Amar Mukund, </w:t>
      </w:r>
    </w:p>
    <w:p w14:paraId="4B9B573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Sudheer S. Pargewar, </w:t>
      </w:r>
    </w:p>
    <w:p w14:paraId="216D862A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Saloni N. Desai, </w:t>
      </w:r>
    </w:p>
    <w:p w14:paraId="01C0C10B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S. Rajesh, </w:t>
      </w:r>
    </w:p>
    <w:p w14:paraId="5ABA76EC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Shiv K. Sarin</w:t>
      </w:r>
    </w:p>
    <w:p w14:paraId="3E7110DB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"http://www.sciencedirect.com/science/article/pii/S1051044316308910"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2A0793A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32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Sofosbuvir and Ribavirin for 24 Weeks Is An Effective Treatment Option for Recurrent Hepatitis C Infection After Living Donor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</w:hyperlink>
    </w:p>
    <w:p w14:paraId="31576D7A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20FBF22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Clinical and Experimental Hepatology, </w:t>
      </w:r>
    </w:p>
    <w:p w14:paraId="31243EB7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6C9D30"/>
          <w:sz w:val="20"/>
          <w:szCs w:val="20"/>
          <w:lang w:val="en-CA"/>
        </w:rPr>
        <w:t>In press, corrected proof</w:t>
      </w: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, </w:t>
      </w:r>
    </w:p>
    <w:p w14:paraId="5686B14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Available online 28 June 2017</w:t>
      </w:r>
    </w:p>
    <w:p w14:paraId="084B9D27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Anil C. Anand, </w:t>
      </w:r>
    </w:p>
    <w:p w14:paraId="57D8A90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Shaleen K. Agarwal, </w:t>
      </w:r>
    </w:p>
    <w:p w14:paraId="2DD92C7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Hitendra K. Garg, </w:t>
      </w:r>
    </w:p>
    <w:p w14:paraId="7F8A95A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Sudeep Khanna, </w:t>
      </w:r>
    </w:p>
    <w:p w14:paraId="029D41FB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Subhash Gupta</w:t>
      </w:r>
    </w:p>
    <w:p w14:paraId="65F8E0C5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"http://www.sciencedirect.com/science/article/pii/S097368831730004X"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7D3D451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33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Factors associated with significant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steatosis and fibrosis as assessed by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in patients with one or more components of the metabolic syndrome</w:t>
        </w:r>
      </w:hyperlink>
    </w:p>
    <w:p w14:paraId="3484DD6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82D7D52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Diabetes and its Complications, </w:t>
      </w:r>
    </w:p>
    <w:p w14:paraId="342D9DA3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30, Issue 7, </w:t>
      </w:r>
    </w:p>
    <w:p w14:paraId="550550CD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September–October 2016, </w:t>
      </w:r>
    </w:p>
    <w:p w14:paraId="47F9B977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1347-1353</w:t>
      </w:r>
    </w:p>
    <w:p w14:paraId="524CE0C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Ivana Mikolasevic, </w:t>
      </w:r>
    </w:p>
    <w:p w14:paraId="6A57DDE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Sandra Milic, </w:t>
      </w:r>
    </w:p>
    <w:p w14:paraId="47E8B5D1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Lidija Orlic, </w:t>
      </w:r>
    </w:p>
    <w:p w14:paraId="4593F708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Davor Stimac, </w:t>
      </w:r>
    </w:p>
    <w:p w14:paraId="5878BB28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Giovanni Targher</w:t>
      </w:r>
    </w:p>
    <w:p w14:paraId="2AB0D1C9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"http://www.sciencedirect.com/science/article/pii/S1056872716301672"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C6CE735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34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(FibroScan)</w:t>
        </w:r>
      </w:hyperlink>
    </w:p>
    <w:p w14:paraId="58EEB844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91FE4A4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Gastroentérologie Clinique et Biologique, </w:t>
      </w:r>
    </w:p>
    <w:p w14:paraId="37933C8C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32, Issue 6, Supplement 1, </w:t>
      </w:r>
    </w:p>
    <w:p w14:paraId="26869FF3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2008, </w:t>
      </w:r>
    </w:p>
    <w:p w14:paraId="15B305FF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58-67</w:t>
      </w:r>
    </w:p>
    <w:p w14:paraId="0FF9BD83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V. de Lédinghen, </w:t>
      </w:r>
    </w:p>
    <w:p w14:paraId="7AE81511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J. Vergniol</w:t>
      </w:r>
    </w:p>
    <w:p w14:paraId="347D1C25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"http://www.sciencedirect.com/science/article/pii/S0399832008739940"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EAD91BB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35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Does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(FibroScan®) have a role in decision making in hepatocellular carcinoma?</w:t>
        </w:r>
      </w:hyperlink>
    </w:p>
    <w:p w14:paraId="23BC880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archive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12BC41C1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B333339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HPB, </w:t>
      </w:r>
    </w:p>
    <w:p w14:paraId="5640EEB1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14, Issue 6, </w:t>
      </w:r>
    </w:p>
    <w:p w14:paraId="1411E61A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2012, </w:t>
      </w:r>
    </w:p>
    <w:p w14:paraId="0DB53935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403-408</w:t>
      </w:r>
    </w:p>
    <w:p w14:paraId="7C605DD9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Antonio Pesce, </w:t>
      </w:r>
    </w:p>
    <w:p w14:paraId="17FD457F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Roberto Scilletta, </w:t>
      </w:r>
    </w:p>
    <w:p w14:paraId="6A5FCFC2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Angela Branca, </w:t>
      </w:r>
    </w:p>
    <w:p w14:paraId="78B22F4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Luciano Nigro, </w:t>
      </w:r>
    </w:p>
    <w:p w14:paraId="66CC7C8D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Stefano Puleo</w:t>
      </w:r>
    </w:p>
    <w:p w14:paraId="4DD30B42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"http://www.sciencedirect.com/science/article/pii/S1365182X15305955/pdfft?md5=64dd0187ba44040255452a19247ab2cb&amp;pid=1-s2.0-S1365182X15305955-main.pdf"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(155 KB)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463BB3E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36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Non-invasive evaluation of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using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</w:hyperlink>
    </w:p>
    <w:p w14:paraId="7113125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3B26A4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6EA39F6C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48, Issue 5, </w:t>
      </w:r>
    </w:p>
    <w:p w14:paraId="1627E195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May 2008, </w:t>
      </w:r>
    </w:p>
    <w:p w14:paraId="1305C19C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835-847</w:t>
      </w:r>
    </w:p>
    <w:p w14:paraId="5EE14527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Laurent Castera, </w:t>
      </w:r>
    </w:p>
    <w:p w14:paraId="0326CDF3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Xavier Forns, </w:t>
      </w:r>
    </w:p>
    <w:p w14:paraId="02B7A285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Alfredo Alberti</w:t>
      </w:r>
    </w:p>
    <w:p w14:paraId="59E2877B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"http://www.sciencedirect.com/science/article/pii/S0168827808001232"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2746F3D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37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Immune monitoring of immunosuppression withdrawal of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recipients</w:t>
        </w:r>
      </w:hyperlink>
    </w:p>
    <w:p w14:paraId="27DC6F7F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EAE2A09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Transplant</w:t>
      </w: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Immunology, </w:t>
      </w:r>
    </w:p>
    <w:p w14:paraId="0A8F7F61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33, Issue 2, </w:t>
      </w:r>
    </w:p>
    <w:p w14:paraId="3E16532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October 2015, </w:t>
      </w:r>
    </w:p>
    <w:p w14:paraId="797FD6E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110-116</w:t>
      </w:r>
    </w:p>
    <w:p w14:paraId="386350ED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Rocío García de la Garza, </w:t>
      </w:r>
    </w:p>
    <w:p w14:paraId="5524702F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Pablo Sarobe, </w:t>
      </w:r>
    </w:p>
    <w:p w14:paraId="71F09DFA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Juana Merino, </w:t>
      </w:r>
    </w:p>
    <w:p w14:paraId="36E97708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Juan J. Lasarte, </w:t>
      </w:r>
    </w:p>
    <w:p w14:paraId="35884772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J. Ignacio Herrero</w:t>
      </w:r>
    </w:p>
    <w:p w14:paraId="4829BC93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"http://www.sciencedirect.com/science/article/pii/S0966327415300113"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4343D48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38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Serum YKL-40 in young patients with β-thalassemia major: Relation to hepatitis C virus infection,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stiffness by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and cardiovascular complications</w:t>
        </w:r>
      </w:hyperlink>
    </w:p>
    <w:p w14:paraId="631F9985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E515D28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Blood Cells, Molecules, and Diseases, </w:t>
      </w:r>
    </w:p>
    <w:p w14:paraId="226F9935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56, Issue 1, </w:t>
      </w:r>
    </w:p>
    <w:p w14:paraId="2E553948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2016, </w:t>
      </w:r>
    </w:p>
    <w:p w14:paraId="16834D62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1-8</w:t>
      </w:r>
    </w:p>
    <w:p w14:paraId="463C745B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Mohamed Abo El-Asrar, </w:t>
      </w:r>
    </w:p>
    <w:p w14:paraId="1848930A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Nancy Samir Elbarbary, </w:t>
      </w:r>
    </w:p>
    <w:p w14:paraId="333DA127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Eman Abdel Rahman Ismail, </w:t>
      </w:r>
    </w:p>
    <w:p w14:paraId="5E5C29B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Ahmed Mohamed Elshenity</w:t>
      </w:r>
    </w:p>
    <w:p w14:paraId="10B81A95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"http://www.sciencedirect.com/science/article/pii/S1079979615001722"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1E09136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39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De Novo Donor-Specific Anti–Human Leukocyte Antigen Antibody Detection in Long-Term Adult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LiverTransplantation</w:t>
        </w:r>
      </w:hyperlink>
    </w:p>
    <w:p w14:paraId="1F2F783F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B24C222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Transplantation</w:t>
      </w: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Proceedings, </w:t>
      </w:r>
    </w:p>
    <w:p w14:paraId="4C387A8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48, Issue 9, </w:t>
      </w:r>
    </w:p>
    <w:p w14:paraId="2DC06CEC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November 2016, </w:t>
      </w:r>
    </w:p>
    <w:p w14:paraId="4A1F6D34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2980-2982</w:t>
      </w:r>
    </w:p>
    <w:p w14:paraId="32AD4B11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D. San Segundo, </w:t>
      </w:r>
    </w:p>
    <w:p w14:paraId="3D25A99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C. Alonso, </w:t>
      </w:r>
    </w:p>
    <w:p w14:paraId="68E7B43C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P. Ruiz, </w:t>
      </w:r>
    </w:p>
    <w:p w14:paraId="1BFA4C59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I. Roman, </w:t>
      </w:r>
    </w:p>
    <w:p w14:paraId="6C4FB10B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E. Fábrega</w:t>
      </w:r>
    </w:p>
    <w:p w14:paraId="4847F479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"http://www.sciencedirect.com/science/article/pii/S0041134516305401"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B7A9B01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40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The role of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in patients with hepatitis B viral disease</w:t>
        </w:r>
      </w:hyperlink>
    </w:p>
    <w:p w14:paraId="79992F0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4AF270C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1B6009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Disease, </w:t>
      </w:r>
    </w:p>
    <w:p w14:paraId="4E79ADAF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43, Supplement 1, </w:t>
      </w:r>
    </w:p>
    <w:p w14:paraId="2D08E08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2011, </w:t>
      </w:r>
    </w:p>
    <w:p w14:paraId="489964B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s25-s31</w:t>
      </w:r>
    </w:p>
    <w:p w14:paraId="3FBAA97C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Mirella Fraquelli, </w:t>
      </w:r>
    </w:p>
    <w:p w14:paraId="7704D96D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Federica Branchi</w:t>
      </w:r>
    </w:p>
    <w:p w14:paraId="10163392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"http://www.sciencedirect.com/science/article/pii/S1590865810606895"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EC51D04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41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Which are the cut-off values of 2D-Shear Wave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(2D-SWE)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stiffness measurements predicting different stages of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fibrosis, considering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(TE) as the reference method?</w:t>
        </w:r>
      </w:hyperlink>
    </w:p>
    <w:p w14:paraId="2AF6E60A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CE3E154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European Journal of Radiology, </w:t>
      </w:r>
    </w:p>
    <w:p w14:paraId="2D48293C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83, Issue 3, </w:t>
      </w:r>
    </w:p>
    <w:p w14:paraId="4462B4D8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March 2014, </w:t>
      </w:r>
    </w:p>
    <w:p w14:paraId="19C09857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e118-e122</w:t>
      </w:r>
    </w:p>
    <w:p w14:paraId="0CA0FB3B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Ioan Sporea, </w:t>
      </w:r>
    </w:p>
    <w:p w14:paraId="16D2ADB3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Simona Bota, </w:t>
      </w:r>
    </w:p>
    <w:p w14:paraId="2B5E666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Oana Gradinaru-Taşcău, </w:t>
      </w:r>
    </w:p>
    <w:p w14:paraId="5F8B1DA3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Roxana Şirli, </w:t>
      </w:r>
    </w:p>
    <w:p w14:paraId="76FCD419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Ana Jurchiş</w:t>
      </w:r>
    </w:p>
    <w:p w14:paraId="5C61B3C6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"http://www.sciencedirect.com/science/article/pii/S0720048X13006542"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B3A93F7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42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Diffusion weighted MRI and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assessment of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in hepatitis C patients: Validity of non invasive imaging techniques</w:t>
        </w:r>
      </w:hyperlink>
    </w:p>
    <w:p w14:paraId="014B26D4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access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3B1D3A0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B48F6EA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The Egyptian Journal of Radiology and Nuclear Medicine, </w:t>
      </w:r>
    </w:p>
    <w:p w14:paraId="69354D6A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45, Issue 2, </w:t>
      </w:r>
    </w:p>
    <w:p w14:paraId="3CE7D69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2014, </w:t>
      </w:r>
    </w:p>
    <w:p w14:paraId="25212F9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279-287</w:t>
      </w:r>
    </w:p>
    <w:p w14:paraId="052B4C3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Fatma Zaiton, </w:t>
      </w:r>
    </w:p>
    <w:p w14:paraId="6917685D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Hitham Dawoud, </w:t>
      </w:r>
    </w:p>
    <w:p w14:paraId="420BB331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Inas M. El Fiki, </w:t>
      </w:r>
    </w:p>
    <w:p w14:paraId="55E63EDC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Khaled M. Hadhoud</w:t>
      </w:r>
    </w:p>
    <w:p w14:paraId="7D065283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"http://www.sciencedirect.com/science/article/pii/S0378603X14000357/pdfft?md5=95c68aa1bd1316392a866c0429775938&amp;pid=1-s2.0-S0378603X14000357-main.pdf"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(1,234 KB)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6986E90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43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FibroScan Evaluation of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in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</w:hyperlink>
    </w:p>
    <w:p w14:paraId="50D677A2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EB85C4A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Transplantation</w:t>
      </w: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Proceedings, </w:t>
      </w:r>
    </w:p>
    <w:p w14:paraId="11B965F1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41, Issue 3, </w:t>
      </w:r>
    </w:p>
    <w:p w14:paraId="108886FA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2009, </w:t>
      </w:r>
    </w:p>
    <w:p w14:paraId="60AECFAD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1044-1046</w:t>
      </w:r>
    </w:p>
    <w:p w14:paraId="2D621C28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G. Sánchez Antolin, </w:t>
      </w:r>
    </w:p>
    <w:p w14:paraId="27DEEB1F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F. Garcia Pajares, </w:t>
      </w:r>
    </w:p>
    <w:p w14:paraId="2DEECDC5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M.A. Vallecillo, </w:t>
      </w:r>
    </w:p>
    <w:p w14:paraId="3D58B95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P. Fernandez Orcajo, </w:t>
      </w:r>
    </w:p>
    <w:p w14:paraId="0FC9F52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A. Caro-Patón</w:t>
      </w:r>
    </w:p>
    <w:p w14:paraId="51CD95E7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"http://www.sciencedirect.com/science/article/pii/S004113450900164X"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6FCB17B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44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Staging chronic hepatitis C in seven categories using fibrosis biomarker (FibroTest™) and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transientelastography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(FibroScan®)</w:t>
        </w:r>
      </w:hyperlink>
    </w:p>
    <w:p w14:paraId="3731B179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872371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20B92A4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60, Issue 4, </w:t>
      </w:r>
    </w:p>
    <w:p w14:paraId="7A98B2D9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2014, </w:t>
      </w:r>
    </w:p>
    <w:p w14:paraId="4F1217BB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706-714</w:t>
      </w:r>
    </w:p>
    <w:p w14:paraId="0425462A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Thierry Poynard, </w:t>
      </w:r>
    </w:p>
    <w:p w14:paraId="25017BF2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Julien Vergniol, </w:t>
      </w:r>
    </w:p>
    <w:p w14:paraId="44FCBFB7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Yen Ngo, </w:t>
      </w:r>
    </w:p>
    <w:p w14:paraId="2F53B04A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Juliette Foucher, </w:t>
      </w:r>
    </w:p>
    <w:p w14:paraId="389ED46F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Bordeaux HCV Study Group</w:t>
      </w:r>
    </w:p>
    <w:p w14:paraId="40488017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"http://www.sciencedirect.com/science/article/pii/S0168827813008179"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866BD0F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45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for Alcoholic and Nonalcoholic Fatty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Disease: Pretransplant Selection and Posttransplant Management</w:t>
        </w:r>
      </w:hyperlink>
    </w:p>
    <w:p w14:paraId="586FC5F5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30A3C38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4AB4FF9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150, Issue 8, </w:t>
      </w:r>
    </w:p>
    <w:p w14:paraId="1CBF30FC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2016, </w:t>
      </w:r>
    </w:p>
    <w:p w14:paraId="6DC6EC31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1849-1862</w:t>
      </w:r>
    </w:p>
    <w:p w14:paraId="035FF9EF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M. Shadab Siddiqui, </w:t>
      </w:r>
    </w:p>
    <w:p w14:paraId="1403E91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Michael Charlton</w:t>
      </w:r>
    </w:p>
    <w:p w14:paraId="7512EC93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"http://www.sciencedirect.com/science/article/pii/S0016508516003036"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20ACAF2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46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Noninvasive Assessment of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and Portal Hypertension With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</w:hyperlink>
    </w:p>
    <w:p w14:paraId="23189662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14DF9CF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27752343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134, Issue 1, </w:t>
      </w:r>
    </w:p>
    <w:p w14:paraId="53D6897F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2008, </w:t>
      </w:r>
    </w:p>
    <w:p w14:paraId="6865AF67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8-14</w:t>
      </w:r>
    </w:p>
    <w:p w14:paraId="2006F7E8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Don C. Rockey</w:t>
      </w:r>
    </w:p>
    <w:p w14:paraId="466151ED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"http://www.sciencedirect.com/science/article/pii/S0016508507021300"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E90D85A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47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Noninvasive assessment of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in patients with Fontan circulation using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and biochemical fibrosis markers</w:t>
        </w:r>
      </w:hyperlink>
    </w:p>
    <w:p w14:paraId="35C8B3B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archive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6FA31DBD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FB8C695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The Journal of Thoracic and Cardiovascular Surgery, </w:t>
      </w:r>
    </w:p>
    <w:p w14:paraId="4EA723C3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135, Issue 3, </w:t>
      </w:r>
    </w:p>
    <w:p w14:paraId="7D13BD5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March 2008, </w:t>
      </w:r>
    </w:p>
    <w:p w14:paraId="79529F38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560-567</w:t>
      </w:r>
    </w:p>
    <w:p w14:paraId="71B31C9B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Mireen Friedrich-Rust, </w:t>
      </w:r>
    </w:p>
    <w:p w14:paraId="7F5D4A7C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Constanze Koch, </w:t>
      </w:r>
    </w:p>
    <w:p w14:paraId="38FF71B5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Axel Rentzsch, </w:t>
      </w:r>
    </w:p>
    <w:p w14:paraId="3AB9ED91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Christoph Sarrazin, </w:t>
      </w:r>
    </w:p>
    <w:p w14:paraId="09DBB217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Hashim Abdul-Khaliq</w:t>
      </w:r>
    </w:p>
    <w:p w14:paraId="4C4BCABC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"http://www.sciencedirect.com/science/article/pii/S0022522307016455/pdfft?md5=312bb4134412c0b353dd3540f537144d&amp;pid=1-s2.0-S0022522307016455-main.pdf"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(306 KB)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2AD78D9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48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Diffusion-weighted MRI versus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in quantification of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in patients with chronic cholestatic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diseases</w:t>
        </w:r>
      </w:hyperlink>
    </w:p>
    <w:p w14:paraId="2401DB8D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65064F8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European Journal of Radiology, </w:t>
      </w:r>
    </w:p>
    <w:p w14:paraId="053E7981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81, Issue 10, </w:t>
      </w:r>
    </w:p>
    <w:p w14:paraId="48C803A2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October 2012, </w:t>
      </w:r>
    </w:p>
    <w:p w14:paraId="3C40396A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2500-2506</w:t>
      </w:r>
    </w:p>
    <w:p w14:paraId="06E7700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Jelena Djokić Kovač, </w:t>
      </w:r>
    </w:p>
    <w:p w14:paraId="77C07754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Marko Daković, </w:t>
      </w:r>
    </w:p>
    <w:p w14:paraId="2DAECEB9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Dejana Stanisavljević, </w:t>
      </w:r>
    </w:p>
    <w:p w14:paraId="263D56C4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Tamara Alempijević, </w:t>
      </w:r>
    </w:p>
    <w:p w14:paraId="1A366297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Ružica Maksimović</w:t>
      </w:r>
    </w:p>
    <w:p w14:paraId="3370F5FA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"http://www.sciencedirect.com/science/article/pii/S0720048X11007674"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F99375D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49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Discordance in fibrosis staging between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biopsy and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using the FibroScan XL probe</w:t>
        </w:r>
      </w:hyperlink>
    </w:p>
    <w:p w14:paraId="03ED9F77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E0B3FF1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20A0E4BB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56, Issue 3, </w:t>
      </w:r>
    </w:p>
    <w:p w14:paraId="5773AE27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March 2012, </w:t>
      </w:r>
    </w:p>
    <w:p w14:paraId="0BECEE4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564-570</w:t>
      </w:r>
    </w:p>
    <w:p w14:paraId="1B7EDB8A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Robert P. Myers, </w:t>
      </w:r>
    </w:p>
    <w:p w14:paraId="6CB8EF42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Gilles Pomier-Layrargues, </w:t>
      </w:r>
    </w:p>
    <w:p w14:paraId="0DBFA4AD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Richard Kirsch, </w:t>
      </w:r>
    </w:p>
    <w:p w14:paraId="0C1D3154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Aaron Pollett, </w:t>
      </w:r>
    </w:p>
    <w:p w14:paraId="56FA2AFF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Magdy Elkashab</w:t>
      </w:r>
    </w:p>
    <w:p w14:paraId="56505D6A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"http://www.sciencedirect.com/science/article/pii/S0168827811007823"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41C911C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50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Volatile Biomarkers in Breath Associated With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Cirrhosis — Comparisons of Pre- and Post-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liverTransplant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Breath Samples</w:t>
        </w:r>
      </w:hyperlink>
    </w:p>
    <w:p w14:paraId="36F7C4B3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access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5A41E59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D118E2D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EBioMedicine, </w:t>
      </w:r>
    </w:p>
    <w:p w14:paraId="1588104B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2, Issue 9, </w:t>
      </w:r>
    </w:p>
    <w:p w14:paraId="1FE5CCB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2015, </w:t>
      </w:r>
    </w:p>
    <w:p w14:paraId="4DEB363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1243-1250</w:t>
      </w:r>
    </w:p>
    <w:p w14:paraId="538AA1A2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R. Fernández del Río, </w:t>
      </w:r>
    </w:p>
    <w:p w14:paraId="0867A7A9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M.E. O'Hara, </w:t>
      </w:r>
    </w:p>
    <w:p w14:paraId="0B97AFC7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A. Holt, </w:t>
      </w:r>
    </w:p>
    <w:p w14:paraId="553F0D4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P. Pemberton, </w:t>
      </w:r>
    </w:p>
    <w:p w14:paraId="6EEE430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C.A. Mayhew</w:t>
      </w:r>
    </w:p>
    <w:p w14:paraId="458E2747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"http://www.sciencedirect.com/science/article/pii/S2352396415300797/pdfft?md5=b3c09d155d0ff9305ef0eb806e2f91e8&amp;pid=1-s2.0-S2352396415300797-main.pdf"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(450 KB)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985B06C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51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Ultrasound-Based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for the Detection of Hepatic Fibrosis: Systematic Review and Meta-analysis</w:t>
        </w:r>
      </w:hyperlink>
    </w:p>
    <w:p w14:paraId="18CE1314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4BE92D9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0E146B99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5, Issue 10, </w:t>
      </w:r>
    </w:p>
    <w:p w14:paraId="40707B1D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October 2007, </w:t>
      </w:r>
    </w:p>
    <w:p w14:paraId="362FD9A8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1214-1220</w:t>
      </w:r>
    </w:p>
    <w:p w14:paraId="64BDDED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Jayant A. Talwalkar, </w:t>
      </w:r>
    </w:p>
    <w:p w14:paraId="631BC682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David M. Kurtz, </w:t>
      </w:r>
    </w:p>
    <w:p w14:paraId="3B9B5D97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Scott J. Schoenleber, </w:t>
      </w:r>
    </w:p>
    <w:p w14:paraId="52624711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Colin P. West, </w:t>
      </w:r>
    </w:p>
    <w:p w14:paraId="1F4D2F85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Victor M. Montori</w:t>
      </w:r>
    </w:p>
    <w:p w14:paraId="6F24BAB5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"http://www.sciencedirect.com/science/article/pii/S1542356507007537"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F1BB733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52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Assessment of Fibrosis by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Compared With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Biopsy and Morphometry in Chronic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Diseases</w:t>
        </w:r>
      </w:hyperlink>
    </w:p>
    <w:p w14:paraId="15500CB3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B03FB88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22D55558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6, Issue 9, </w:t>
      </w:r>
    </w:p>
    <w:p w14:paraId="6D37C8A3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2008, </w:t>
      </w:r>
    </w:p>
    <w:p w14:paraId="101913D9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1027-1035</w:t>
      </w:r>
    </w:p>
    <w:p w14:paraId="2D1B1E69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Grace Lai–Hung Wong, </w:t>
      </w:r>
    </w:p>
    <w:p w14:paraId="046A6CED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Vincent Wai–Sun Wong, </w:t>
      </w:r>
    </w:p>
    <w:p w14:paraId="01E17E38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Paul Cheung–Lung Choi, </w:t>
      </w:r>
    </w:p>
    <w:p w14:paraId="42B3CDB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Anthony Wing–Hung Chan, </w:t>
      </w:r>
    </w:p>
    <w:p w14:paraId="06E78EC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Henry Lik–Yuen Chan</w:t>
      </w:r>
    </w:p>
    <w:p w14:paraId="7C5CE944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"http://www.sciencedirect.com/science/article/pii/S1542356508002000"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36DBD68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53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MRI-guided Biopsy to Correlate Tissue Specimens with MR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Stiffness Readings in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LiverTransplants</w:t>
        </w:r>
      </w:hyperlink>
    </w:p>
    <w:p w14:paraId="7408013D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22485C8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Academic Radiology, </w:t>
      </w:r>
    </w:p>
    <w:p w14:paraId="7E2D36F9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19, Issue 9, </w:t>
      </w:r>
    </w:p>
    <w:p w14:paraId="27A2EF43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2012, </w:t>
      </w:r>
    </w:p>
    <w:p w14:paraId="30C19A1C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1121-1126</w:t>
      </w:r>
    </w:p>
    <w:p w14:paraId="0E41E391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Ryan B. Perumpail, </w:t>
      </w:r>
    </w:p>
    <w:p w14:paraId="10C3D86B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Josh Levitsky, </w:t>
      </w:r>
    </w:p>
    <w:p w14:paraId="445230D3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Yi Wang, </w:t>
      </w:r>
    </w:p>
    <w:p w14:paraId="2027F21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Victoria S. Lee, </w:t>
      </w:r>
    </w:p>
    <w:p w14:paraId="377EEAE4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Reed A. Omary</w:t>
      </w:r>
    </w:p>
    <w:p w14:paraId="1B060FD0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"http://www.sciencedirect.com/science/article/pii/S1076633212003133"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2995004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54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Performance of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for the Staging of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Fibrosis: A Meta-Analysis</w:t>
        </w:r>
      </w:hyperlink>
    </w:p>
    <w:p w14:paraId="5E9F7ECB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7D02DA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78753051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134, Issue 4, </w:t>
      </w:r>
    </w:p>
    <w:p w14:paraId="42CB97E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2008, </w:t>
      </w:r>
    </w:p>
    <w:p w14:paraId="178F31CB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960-974.e8</w:t>
      </w:r>
    </w:p>
    <w:p w14:paraId="6B75E70D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Mireen Friedrich–Rust, </w:t>
      </w:r>
    </w:p>
    <w:p w14:paraId="252DC14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Mei–Fang Ong, </w:t>
      </w:r>
    </w:p>
    <w:p w14:paraId="675D903F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Swantje Martens, </w:t>
      </w:r>
    </w:p>
    <w:p w14:paraId="0B73A299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Christoph Sarrazin, </w:t>
      </w:r>
    </w:p>
    <w:p w14:paraId="6E3175A9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Eva Herrmann</w:t>
      </w:r>
    </w:p>
    <w:p w14:paraId="7A7BC96E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"http://www.sciencedirect.com/science/article/pii/S001650850800108X"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9EB76AC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55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Controversies in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for Hepatitis C</w:t>
        </w:r>
      </w:hyperlink>
    </w:p>
    <w:p w14:paraId="59348C1C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FEFF01A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42DAFECB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134, Issue 6, </w:t>
      </w:r>
    </w:p>
    <w:p w14:paraId="666D9A6B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May 2008, </w:t>
      </w:r>
    </w:p>
    <w:p w14:paraId="15C9F18F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1777-1788</w:t>
      </w:r>
    </w:p>
    <w:p w14:paraId="7F44C9FF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Sandeep Mukherjee, </w:t>
      </w:r>
    </w:p>
    <w:p w14:paraId="0D062DA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Michael F. Sorrell</w:t>
      </w:r>
    </w:p>
    <w:p w14:paraId="4113315F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"http://www.sciencedirect.com/science/article/pii/S0016508508002862"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859D617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56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Hepatic Venous Congestion After Living Donor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: Quantitative Assessment of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Stiffness Using Shear Wave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—A Case Report</w:t>
        </w:r>
      </w:hyperlink>
    </w:p>
    <w:p w14:paraId="4976FC42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4B849E3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Transplantation</w:t>
      </w: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Proceedings, </w:t>
      </w:r>
    </w:p>
    <w:p w14:paraId="5CF78878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44, Issue 3, </w:t>
      </w:r>
    </w:p>
    <w:p w14:paraId="1F3B38F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2012, </w:t>
      </w:r>
    </w:p>
    <w:p w14:paraId="3E0424C2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814-816</w:t>
      </w:r>
    </w:p>
    <w:p w14:paraId="4002EA9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H.-K. Wang, </w:t>
      </w:r>
    </w:p>
    <w:p w14:paraId="4AEE5A9A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Y.-C. Lai, </w:t>
      </w:r>
    </w:p>
    <w:p w14:paraId="3516A52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H.-S. Tseng, </w:t>
      </w:r>
    </w:p>
    <w:p w14:paraId="40CBAA61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R.-C. Lee, </w:t>
      </w:r>
    </w:p>
    <w:p w14:paraId="60542ED1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C.-Y. Chang</w:t>
      </w:r>
    </w:p>
    <w:p w14:paraId="1894F121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"http://www.sciencedirect.com/science/article/pii/S0041134512000693"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4F3335D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57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Magnetic Resonance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vs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in Detection of Fibrosis and Noninvasive Measurement of Steatosis in Patients With Biopsy-Proven Nonalcoholic Fatty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</w:t>
        </w:r>
      </w:hyperlink>
    </w:p>
    <w:p w14:paraId="21064F5A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A1EFE0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6202F25B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152, Issue 3, </w:t>
      </w:r>
    </w:p>
    <w:p w14:paraId="26187B48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February 2017, </w:t>
      </w:r>
    </w:p>
    <w:p w14:paraId="143E340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598-607.e2</w:t>
      </w:r>
    </w:p>
    <w:p w14:paraId="315FA7B9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Charlie C. Park, </w:t>
      </w:r>
    </w:p>
    <w:p w14:paraId="3DB2253F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Phirum Nguyen, </w:t>
      </w:r>
    </w:p>
    <w:p w14:paraId="764BAED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Carolyn Hernandez, </w:t>
      </w:r>
    </w:p>
    <w:p w14:paraId="507F367C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Ricki Bettencourt, </w:t>
      </w:r>
    </w:p>
    <w:p w14:paraId="3B5A1EDF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Rohit Loomba</w:t>
      </w:r>
    </w:p>
    <w:p w14:paraId="0B5F131A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"http://www.sciencedirect.com/science/article/pii/S0016508516352738"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96C87DD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58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Viral Hepatitis in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</w:hyperlink>
    </w:p>
    <w:p w14:paraId="33A504B3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CB21194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365950B4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142, Issue 6, </w:t>
      </w:r>
    </w:p>
    <w:p w14:paraId="1B79DF7C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May 2012, </w:t>
      </w:r>
    </w:p>
    <w:p w14:paraId="2D7F6693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1373-1383.e1</w:t>
      </w:r>
    </w:p>
    <w:p w14:paraId="0B8ED6AB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Gonzalo Crespo, </w:t>
      </w:r>
    </w:p>
    <w:p w14:paraId="01CE199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Zoe Mariño, </w:t>
      </w:r>
    </w:p>
    <w:p w14:paraId="5AB97E6A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Miquel Navasa, </w:t>
      </w:r>
    </w:p>
    <w:p w14:paraId="1933954F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Xavier Forns</w:t>
      </w:r>
    </w:p>
    <w:p w14:paraId="6AF3B849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"http://www.sciencedirect.com/science/article/pii/S0016508512002235"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2F1B864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59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The Acoustic Radiation Force Impulse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Evaluation of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in Posttransplantation Dysfunction of Living Donor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</w:hyperlink>
    </w:p>
    <w:p w14:paraId="2E3B8F2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DEF6ED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Transplantation</w:t>
      </w: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Proceedings, </w:t>
      </w:r>
    </w:p>
    <w:p w14:paraId="257BCCE7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46, Issue 3, </w:t>
      </w:r>
    </w:p>
    <w:p w14:paraId="1970867F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2014, </w:t>
      </w:r>
    </w:p>
    <w:p w14:paraId="0CE4820B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876-879</w:t>
      </w:r>
    </w:p>
    <w:p w14:paraId="355D938C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C.C. Liao, </w:t>
      </w:r>
    </w:p>
    <w:p w14:paraId="61F23A7F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T.Y. Chen, </w:t>
      </w:r>
    </w:p>
    <w:p w14:paraId="24BB15C5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L.C. Tsang, </w:t>
      </w:r>
    </w:p>
    <w:p w14:paraId="383EF52B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S.Y. Ou, </w:t>
      </w:r>
    </w:p>
    <w:p w14:paraId="62503ADA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T.L. Huang</w:t>
      </w:r>
    </w:p>
    <w:p w14:paraId="3AEE9AEE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"http://www.sciencedirect.com/science/article/pii/S0041134513014085"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EBA7F37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60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Early detection in routine clinical practice of cirrhosis and oesophageal varices in chronic hepatitis C: Comparison of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(FibroScan) with standard laboratory tests and non-invasive scores</w:t>
        </w:r>
      </w:hyperlink>
    </w:p>
    <w:p w14:paraId="03AF4A42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6C08164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5230DB1A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50, Issue 1, </w:t>
      </w:r>
    </w:p>
    <w:p w14:paraId="3752655D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2009, </w:t>
      </w:r>
    </w:p>
    <w:p w14:paraId="6F07705B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59-68</w:t>
      </w:r>
    </w:p>
    <w:p w14:paraId="0B6E4F85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Laurent Castéra, </w:t>
      </w:r>
    </w:p>
    <w:p w14:paraId="21ED498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Brigitte Le Bail, </w:t>
      </w:r>
    </w:p>
    <w:p w14:paraId="272B94D2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Françoise Roudot-Thoraval, </w:t>
      </w:r>
    </w:p>
    <w:p w14:paraId="4DF8F3A9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Pierre-Henri Bernard, </w:t>
      </w:r>
    </w:p>
    <w:p w14:paraId="62A87D2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Victor de Lédinghen</w:t>
      </w:r>
    </w:p>
    <w:p w14:paraId="74D60413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"http://www.sciencedirect.com/science/article/pii/S0168827808006387"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16754F9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61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Magnetic Resonance Imaging More Accurately Classifies Steatosis and Fibrosis in Patients With Nonalcoholic Fatty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 Than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</w:hyperlink>
    </w:p>
    <w:p w14:paraId="0433A8E8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access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4CE37498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CFCBA6B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1688747D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150, Issue 3, </w:t>
      </w:r>
    </w:p>
    <w:p w14:paraId="0BE99C2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March 2016, </w:t>
      </w:r>
    </w:p>
    <w:p w14:paraId="1C19501A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626-637.e7</w:t>
      </w:r>
    </w:p>
    <w:p w14:paraId="1222C28D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Kento Imajo, </w:t>
      </w:r>
    </w:p>
    <w:p w14:paraId="5A8E4B2D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Takaomi Kessoku, </w:t>
      </w:r>
    </w:p>
    <w:p w14:paraId="1FE6E0C8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Yasushi Honda, </w:t>
      </w:r>
    </w:p>
    <w:p w14:paraId="774A0D8D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Wataru Tomeno, </w:t>
      </w:r>
    </w:p>
    <w:p w14:paraId="6EF6E39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Atsushi Nakajima</w:t>
      </w:r>
    </w:p>
    <w:p w14:paraId="10850992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"http://www.sciencedirect.com/science/article/pii/S0016508515017345/pdfft?md5=3127e601c346bb0639a230236cdacf22&amp;pid=1-s2.0-S0016508515017345-main.pdf"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(1,580 KB)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ACCDC10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62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Association Between Anthropometric Parameters and Measurements of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Stiffness by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TransientElastography</w:t>
        </w:r>
      </w:hyperlink>
    </w:p>
    <w:p w14:paraId="00232A3B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017D9CC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0E0B4214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11, Issue 3, </w:t>
      </w:r>
    </w:p>
    <w:p w14:paraId="60F2A865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March 2013, </w:t>
      </w:r>
    </w:p>
    <w:p w14:paraId="58330E32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295-302.e3</w:t>
      </w:r>
    </w:p>
    <w:p w14:paraId="39B47665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Grace Lai–Hung Wong, </w:t>
      </w:r>
    </w:p>
    <w:p w14:paraId="5B2EDF8D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Henry Lik–Yuen Chan, </w:t>
      </w:r>
    </w:p>
    <w:p w14:paraId="3042FC6A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Paul Cheung–Lung Choi, </w:t>
      </w:r>
    </w:p>
    <w:p w14:paraId="14DA4055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Anthony Wing–Hung Chan, </w:t>
      </w:r>
    </w:p>
    <w:p w14:paraId="13E2BDD8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Vincent Wai–Sun Wong</w:t>
      </w:r>
    </w:p>
    <w:p w14:paraId="7C99CD73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"http://www.sciencedirect.com/science/article/pii/S1542356512011408"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36BA7A5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63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Association Between Level of Fibrosis, Rather Than Antiviral Regimen, and Outcomes of Patients With Chronic Hepatitis B</w:t>
        </w:r>
      </w:hyperlink>
    </w:p>
    <w:p w14:paraId="440B29F3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B553447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0EC3824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14, Issue 11, </w:t>
      </w:r>
    </w:p>
    <w:p w14:paraId="7D6A9D35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November 2016, </w:t>
      </w:r>
    </w:p>
    <w:p w14:paraId="7E1E0744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1647-1656.e6</w:t>
      </w:r>
    </w:p>
    <w:p w14:paraId="6109B63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Hye Soo Kim, </w:t>
      </w:r>
    </w:p>
    <w:p w14:paraId="4CA00EDB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Beom Kyung Kim, </w:t>
      </w:r>
    </w:p>
    <w:p w14:paraId="3366CE3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Seung Up Kim, </w:t>
      </w:r>
    </w:p>
    <w:p w14:paraId="0A01C19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Jun Yong Park, </w:t>
      </w:r>
    </w:p>
    <w:p w14:paraId="006D6F44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Sang Hoon Ahn</w:t>
      </w:r>
    </w:p>
    <w:p w14:paraId="01524545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"http://www.sciencedirect.com/science/article/pii/S1542356516303032"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C381912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64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Non-invasive diagnosis of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in the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setting</w:t>
        </w:r>
      </w:hyperlink>
    </w:p>
    <w:p w14:paraId="1F26A4F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8924AC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1B6009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 Supplements, </w:t>
      </w:r>
    </w:p>
    <w:p w14:paraId="0F4C7C7B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5, Issue 1, </w:t>
      </w:r>
    </w:p>
    <w:p w14:paraId="045044A4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2011, </w:t>
      </w:r>
    </w:p>
    <w:p w14:paraId="166605C5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23-25</w:t>
      </w:r>
    </w:p>
    <w:p w14:paraId="62F82743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Gonzalo Crespo, </w:t>
      </w:r>
    </w:p>
    <w:p w14:paraId="6507273B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Zoe Mariño</w:t>
      </w:r>
    </w:p>
    <w:p w14:paraId="5E78DFDE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"http://www.sciencedirect.com/science/article/pii/S1594580411600211"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E3134E4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65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Efficacy of Antiviral Therapy on Hepatitis C Recurrence After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: A Randomized Controlled Study</w:t>
        </w:r>
      </w:hyperlink>
    </w:p>
    <w:p w14:paraId="20C70897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EA142B4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5B88AF8F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132, Issue 5, </w:t>
      </w:r>
    </w:p>
    <w:p w14:paraId="25C3D552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May 2007, </w:t>
      </w:r>
    </w:p>
    <w:p w14:paraId="64DB727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1746-1756</w:t>
      </w:r>
    </w:p>
    <w:p w14:paraId="51C44575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José A. Carrión, </w:t>
      </w:r>
    </w:p>
    <w:p w14:paraId="71A972B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Miquel Navasa, </w:t>
      </w:r>
    </w:p>
    <w:p w14:paraId="0CA3C9A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Montserrat García–Retortillo, </w:t>
      </w:r>
    </w:p>
    <w:p w14:paraId="027CC5FF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Juan Carlos García–Pagan, </w:t>
      </w:r>
    </w:p>
    <w:p w14:paraId="07C47A71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Xavier Forns</w:t>
      </w:r>
    </w:p>
    <w:p w14:paraId="1799FA60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"http://www.sciencedirect.com/science/article/pii/S0016508507005653"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926FDA0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66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Epidemiology and natural history of non-alcoholic fatty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</w:t>
        </w:r>
      </w:hyperlink>
    </w:p>
    <w:p w14:paraId="37DC95AA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466753C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Metabolism, </w:t>
      </w:r>
    </w:p>
    <w:p w14:paraId="09AC521F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65, Issue 8, </w:t>
      </w:r>
    </w:p>
    <w:p w14:paraId="32D72224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2016, </w:t>
      </w:r>
    </w:p>
    <w:p w14:paraId="02457F5F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1017-1025</w:t>
      </w:r>
    </w:p>
    <w:p w14:paraId="3F340D25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Yousef Fazel, </w:t>
      </w:r>
    </w:p>
    <w:p w14:paraId="4AE90FAC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Aaron B. Koenig, </w:t>
      </w:r>
    </w:p>
    <w:p w14:paraId="6A0B120C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Mehmet Sayiner, </w:t>
      </w:r>
    </w:p>
    <w:p w14:paraId="45C04B0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Zachary D. Goodman, </w:t>
      </w:r>
    </w:p>
    <w:p w14:paraId="7D0AF7E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Zobair M. Younossi</w:t>
      </w:r>
    </w:p>
    <w:p w14:paraId="28D520C7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"http://www.sciencedirect.com/science/article/pii/S0026049516000275"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3572D44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67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An association of large-fibre peripheral nerve dysfunction with non-invasive measures of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secondary to non-alcoholic fatty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 in diabetes</w:t>
        </w:r>
      </w:hyperlink>
    </w:p>
    <w:p w14:paraId="12703B4F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6A0029D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Diabetes and its Complications, </w:t>
      </w:r>
    </w:p>
    <w:p w14:paraId="739134B9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29, Issue 8, </w:t>
      </w:r>
    </w:p>
    <w:p w14:paraId="24A0886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November–December 2015, </w:t>
      </w:r>
    </w:p>
    <w:p w14:paraId="3D9EBB1A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1240-1247</w:t>
      </w:r>
    </w:p>
    <w:p w14:paraId="0D7CB7C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Kathryn H. Williams, </w:t>
      </w:r>
    </w:p>
    <w:p w14:paraId="04A407C5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Kharis Burns, </w:t>
      </w:r>
    </w:p>
    <w:p w14:paraId="23CAD14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Maria Constantino, </w:t>
      </w:r>
    </w:p>
    <w:p w14:paraId="36CC74C7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Nicholas A. Shackel, </w:t>
      </w:r>
    </w:p>
    <w:p w14:paraId="5CA8CF28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Stephen M. Twigg</w:t>
      </w:r>
    </w:p>
    <w:p w14:paraId="53201BB4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"http://www.sciencedirect.com/science/article/pii/S1056872715002688"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1D3B0FE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68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Clinical effects of viral relapse after interferon plus ribavirin in patients co-infected with human immunodeficiency virus and hepatitis C virus</w:t>
        </w:r>
      </w:hyperlink>
    </w:p>
    <w:p w14:paraId="0139C9A2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0F8F8A9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0A6836B4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58, Issue 6, </w:t>
      </w:r>
    </w:p>
    <w:p w14:paraId="5B07450F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2013, </w:t>
      </w:r>
    </w:p>
    <w:p w14:paraId="40F13258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1104-1112</w:t>
      </w:r>
    </w:p>
    <w:p w14:paraId="00252CB2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Juan Berenguer, </w:t>
      </w:r>
    </w:p>
    <w:p w14:paraId="2D304A29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Julio Alvarez-Pellicer, </w:t>
      </w:r>
    </w:p>
    <w:p w14:paraId="3099C1CA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Ana Carrero, </w:t>
      </w:r>
    </w:p>
    <w:p w14:paraId="15AC41C5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Miguel A. Von Wichmann, </w:t>
      </w:r>
    </w:p>
    <w:p w14:paraId="0C63DED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The GESIDA HIV/HCV Cohort Study Group</w:t>
      </w:r>
    </w:p>
    <w:p w14:paraId="6E678689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"http://www.sciencedirect.com/science/article/pii/S0168827813000895"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4A11FB9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69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Baseline Values and Changes in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Stiffness Measured by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Are Associated With Severity of Fibrosis and Outcomes of Patients With Primary Sclerosing Cholangitis</w:t>
        </w:r>
      </w:hyperlink>
    </w:p>
    <w:p w14:paraId="044AA9B1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F5CA898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60BC9905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146, Issue 4, </w:t>
      </w:r>
    </w:p>
    <w:p w14:paraId="3E4751CC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2014, </w:t>
      </w:r>
    </w:p>
    <w:p w14:paraId="5119D80C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970-979.e6</w:t>
      </w:r>
    </w:p>
    <w:p w14:paraId="6782358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Christophe Corpechot, </w:t>
      </w:r>
    </w:p>
    <w:p w14:paraId="094B53FC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Farid Gaouar, </w:t>
      </w:r>
    </w:p>
    <w:p w14:paraId="29E18DEA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Ahmed El Naggar, </w:t>
      </w:r>
    </w:p>
    <w:p w14:paraId="4D0E19A8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Astrid Kemgang, </w:t>
      </w:r>
    </w:p>
    <w:p w14:paraId="30FB1F18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Olivier Chazouillères</w:t>
      </w:r>
    </w:p>
    <w:p w14:paraId="2CE4A620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"http://www.sciencedirect.com/science/article/pii/S0016508513018441"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AC5DB43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70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Low Risk of Hepatocellular Carcinoma in Patients With Primary Sclerosing Cholangitis With Cirrhosis</w:t>
        </w:r>
      </w:hyperlink>
    </w:p>
    <w:p w14:paraId="737977AC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5F0F5A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580BC394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12, Issue 10, </w:t>
      </w:r>
    </w:p>
    <w:p w14:paraId="565AF768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October 2014, </w:t>
      </w:r>
    </w:p>
    <w:p w14:paraId="7AD2272C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1733-1738</w:t>
      </w:r>
    </w:p>
    <w:p w14:paraId="6B35AD61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Roman Zenouzi, </w:t>
      </w:r>
    </w:p>
    <w:p w14:paraId="05495FBF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Tobias J. Weismüller, </w:t>
      </w:r>
    </w:p>
    <w:p w14:paraId="6AEADF73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Peter Hübener, </w:t>
      </w:r>
    </w:p>
    <w:p w14:paraId="4F8B4067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Kornelius Schulze, </w:t>
      </w:r>
    </w:p>
    <w:p w14:paraId="2C32928D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Christoph Schramm</w:t>
      </w:r>
    </w:p>
    <w:p w14:paraId="2B2CEA9D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"http://www.sciencedirect.com/science/article/pii/S1542356514001980"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5315622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71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Features of Severe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 With Portal Hypertension in Patients With Cystic Fibrosis</w:t>
        </w:r>
      </w:hyperlink>
    </w:p>
    <w:p w14:paraId="00C25309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9F83D5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0355E783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14, Issue 8, </w:t>
      </w:r>
    </w:p>
    <w:p w14:paraId="119F2E5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2016, </w:t>
      </w:r>
    </w:p>
    <w:p w14:paraId="22C05C8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1207-1215.e3</w:t>
      </w:r>
    </w:p>
    <w:p w14:paraId="48A95F22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Jaclyn R. Stonebraker, </w:t>
      </w:r>
    </w:p>
    <w:p w14:paraId="24B383E1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Chee Y. Ooi, </w:t>
      </w:r>
    </w:p>
    <w:p w14:paraId="15D71121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Rhonda G. Pace, </w:t>
      </w:r>
    </w:p>
    <w:p w14:paraId="76B8CFEA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Harriet Corvol, </w:t>
      </w:r>
    </w:p>
    <w:p w14:paraId="2B0D354D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Simon C. Ling</w:t>
      </w:r>
    </w:p>
    <w:p w14:paraId="34C29707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"http://www.sciencedirect.com/science/article/pii/S1542356516300167"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828A908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72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Non-invasive assessment of hepatic fibrosis in a series of patients with Wilson's Disease</w:t>
        </w:r>
      </w:hyperlink>
    </w:p>
    <w:p w14:paraId="3AE9684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7534E5B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1B6009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Disease, </w:t>
      </w:r>
    </w:p>
    <w:p w14:paraId="41F1C09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44, Issue 6, </w:t>
      </w:r>
    </w:p>
    <w:p w14:paraId="727732C7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2012, </w:t>
      </w:r>
    </w:p>
    <w:p w14:paraId="61E40423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487-491</w:t>
      </w:r>
    </w:p>
    <w:p w14:paraId="037F98B2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Margherita Sini, </w:t>
      </w:r>
    </w:p>
    <w:p w14:paraId="5111A04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Orazio Sorbello, </w:t>
      </w:r>
    </w:p>
    <w:p w14:paraId="2C3FC0A8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Alberto Civolani, </w:t>
      </w:r>
    </w:p>
    <w:p w14:paraId="24CEAB39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Mauro Liggi, </w:t>
      </w:r>
    </w:p>
    <w:p w14:paraId="278B7A68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Luigi Demelia</w:t>
      </w:r>
    </w:p>
    <w:p w14:paraId="2CE3B34F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"http://www.sciencedirect.com/science/article/pii/S1590865811004750"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662BB23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73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Serum Fibrosis Markers Identify Patients With Mild and Progressive Hepatitis C Recurrence After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LiverTransplantation</w:t>
        </w:r>
      </w:hyperlink>
    </w:p>
    <w:p w14:paraId="04B1F49A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A0164FA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628BAB07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138, Issue 1, </w:t>
      </w:r>
    </w:p>
    <w:p w14:paraId="232D0E13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2010, </w:t>
      </w:r>
    </w:p>
    <w:p w14:paraId="1281C34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147-158.e1</w:t>
      </w:r>
    </w:p>
    <w:p w14:paraId="172D1C24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José A. Carrión, </w:t>
      </w:r>
    </w:p>
    <w:p w14:paraId="389D3E09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Guillermo Fernández–Varo, </w:t>
      </w:r>
    </w:p>
    <w:p w14:paraId="0361B883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Miquel Bruguera, </w:t>
      </w:r>
    </w:p>
    <w:p w14:paraId="56F039E1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Juan–Carlos García–Pagán, </w:t>
      </w:r>
    </w:p>
    <w:p w14:paraId="58E940BB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Miquel Navasa</w:t>
      </w:r>
    </w:p>
    <w:p w14:paraId="07653787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"http://www.sciencedirect.com/science/article/pii/S0016508509016977"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10FF79B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74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Invasive and non-invasive methods for the assessment of fibrosis and disease progression in chronic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disease</w:t>
        </w:r>
      </w:hyperlink>
    </w:p>
    <w:p w14:paraId="6C9ACCAC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9AADABF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Best Practice &amp; Research Clinical Gastroenterology, </w:t>
      </w:r>
    </w:p>
    <w:p w14:paraId="7A969964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25, Issue 2, </w:t>
      </w:r>
    </w:p>
    <w:p w14:paraId="7E878085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2011, </w:t>
      </w:r>
    </w:p>
    <w:p w14:paraId="2F5A5D7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291-303</w:t>
      </w:r>
    </w:p>
    <w:p w14:paraId="38BF538D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Laurent Castera</w:t>
      </w:r>
    </w:p>
    <w:p w14:paraId="1EF5151A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"http://www.sciencedirect.com/science/article/pii/S1521691811000291"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B3747DC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75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Differences in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stiffness values obtained with new ultrasound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machines and Fibroscan: A comparative study</w:t>
        </w:r>
      </w:hyperlink>
    </w:p>
    <w:p w14:paraId="52CC8C5A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C3132D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1B6009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Disease, </w:t>
      </w:r>
    </w:p>
    <w:p w14:paraId="567802EC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49, Issue 7, </w:t>
      </w:r>
    </w:p>
    <w:p w14:paraId="5515070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July 2017, </w:t>
      </w:r>
    </w:p>
    <w:p w14:paraId="22BA8117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802-808</w:t>
      </w:r>
    </w:p>
    <w:p w14:paraId="67F70D05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Fabio Piscaglia, </w:t>
      </w:r>
    </w:p>
    <w:p w14:paraId="0BBB6577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Veronica Salvatore, </w:t>
      </w:r>
    </w:p>
    <w:p w14:paraId="2F30483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Lorenzo Mulazzani, </w:t>
      </w:r>
    </w:p>
    <w:p w14:paraId="6A504D5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Vito Cantisani, </w:t>
      </w:r>
    </w:p>
    <w:p w14:paraId="25B3BBC7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Luigi Bolondi</w:t>
      </w:r>
    </w:p>
    <w:p w14:paraId="7B378B78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"http://www.sciencedirect.com/science/article/pii/S1590865817302463"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CEE740E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76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ARFI, FibroScan®, ELF, and their combinations in the assessment of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fibrosis: A prospective study</w:t>
        </w:r>
      </w:hyperlink>
    </w:p>
    <w:p w14:paraId="02E7018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33138C1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425B393B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57, Issue 2, </w:t>
      </w:r>
    </w:p>
    <w:p w14:paraId="40AF533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2012, </w:t>
      </w:r>
    </w:p>
    <w:p w14:paraId="21193DF4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281-287</w:t>
      </w:r>
    </w:p>
    <w:p w14:paraId="606A779B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Gonzalo Crespo, </w:t>
      </w:r>
    </w:p>
    <w:p w14:paraId="6F7B577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Guillermo Fernández-Varo, </w:t>
      </w:r>
    </w:p>
    <w:p w14:paraId="69D7481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Zoe Mariño, </w:t>
      </w:r>
    </w:p>
    <w:p w14:paraId="02F6A9A7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Gregori Casals, </w:t>
      </w:r>
    </w:p>
    <w:p w14:paraId="4BD71DB8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Miquel Navasa</w:t>
      </w:r>
    </w:p>
    <w:p w14:paraId="169C0293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"http://www.sciencedirect.com/science/article/pii/S0168827812002711"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A1B8D00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77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Hepatic steatosis progresses faster in HIV mono-infected than HIV/HCV co-infected patients and is associated with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</w:t>
        </w:r>
      </w:hyperlink>
    </w:p>
    <w:p w14:paraId="0DFD43C5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81D9F54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33762D49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6C9D30"/>
          <w:sz w:val="20"/>
          <w:szCs w:val="20"/>
          <w:lang w:val="en-CA"/>
        </w:rPr>
        <w:t>In press, corrected proof</w:t>
      </w: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, </w:t>
      </w:r>
    </w:p>
    <w:p w14:paraId="57B42634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Available online 18 May 2017</w:t>
      </w:r>
    </w:p>
    <w:p w14:paraId="352A8D2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Thomas Pembroke, </w:t>
      </w:r>
    </w:p>
    <w:p w14:paraId="3C76F3F4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Marc Deschenes, </w:t>
      </w:r>
    </w:p>
    <w:p w14:paraId="3A79B41A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Bertrand Lebouché, </w:t>
      </w:r>
    </w:p>
    <w:p w14:paraId="69FF28D4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Amine Benmassaoud, </w:t>
      </w:r>
    </w:p>
    <w:p w14:paraId="7CCE2F9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Giada Sebastiani</w:t>
      </w:r>
    </w:p>
    <w:p w14:paraId="0D05C21A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"http://www.sciencedirect.com/science/article/pii/S0168827817320470"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0F4231B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78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Early Acute Severe HCV Recurrence After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: From Universal Mortality to Cure</w:t>
        </w:r>
      </w:hyperlink>
    </w:p>
    <w:p w14:paraId="20F39D79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CECFC8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Clinical and Experimental Hepatology, </w:t>
      </w:r>
    </w:p>
    <w:p w14:paraId="6AA1A601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7, Issue 1, </w:t>
      </w:r>
    </w:p>
    <w:p w14:paraId="566A6D12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March 2017, </w:t>
      </w:r>
    </w:p>
    <w:p w14:paraId="4BE73D48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28-32</w:t>
      </w:r>
    </w:p>
    <w:p w14:paraId="0126C2A9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Manav Wadhawan, </w:t>
      </w:r>
    </w:p>
    <w:p w14:paraId="47067628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Vivek Vij, </w:t>
      </w:r>
    </w:p>
    <w:p w14:paraId="5DEFAF2D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Kausar Makki, </w:t>
      </w:r>
    </w:p>
    <w:p w14:paraId="4F20441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Nalini Bansal, </w:t>
      </w:r>
    </w:p>
    <w:p w14:paraId="23DFF72D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Ajay Kumar</w:t>
      </w:r>
    </w:p>
    <w:p w14:paraId="621A3942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"http://www.sciencedirect.com/science/article/pii/S0973688316302420"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31396DC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79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Progressive Familial Intrahepatic Cholestasis (PFIC) in Indian Children: Clinical Spectrum and Outcome</w:t>
        </w:r>
      </w:hyperlink>
    </w:p>
    <w:p w14:paraId="418F2F64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D19F562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Clinical and Experimental Hepatology, </w:t>
      </w:r>
    </w:p>
    <w:p w14:paraId="57E7733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6, Issue 3, </w:t>
      </w:r>
    </w:p>
    <w:p w14:paraId="653BCAD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2016, </w:t>
      </w:r>
    </w:p>
    <w:p w14:paraId="41E0727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203-208</w:t>
      </w:r>
    </w:p>
    <w:p w14:paraId="5A9518F3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Sajan Agarwal, </w:t>
      </w:r>
    </w:p>
    <w:p w14:paraId="24EAFF91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Bikrant Bihari Lal, </w:t>
      </w:r>
    </w:p>
    <w:p w14:paraId="665B169F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Dinesh Rawat, </w:t>
      </w:r>
    </w:p>
    <w:p w14:paraId="4F7FAD6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Archana Rastogi, </w:t>
      </w:r>
    </w:p>
    <w:p w14:paraId="702C0183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Seema Alam</w:t>
      </w:r>
    </w:p>
    <w:p w14:paraId="6342E829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"http://www.sciencedirect.com/science/article/pii/S0973688316300585"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8D16A8D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80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Basal values and changes of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stiffness predict the risk of disease progression in compensated advanced chronic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</w:t>
        </w:r>
      </w:hyperlink>
    </w:p>
    <w:p w14:paraId="34F16E27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D1B9A39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1B6009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Disease, </w:t>
      </w:r>
    </w:p>
    <w:p w14:paraId="16F83E32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48, Issue 10, </w:t>
      </w:r>
    </w:p>
    <w:p w14:paraId="4C76D49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October 2016, </w:t>
      </w:r>
    </w:p>
    <w:p w14:paraId="05C56E5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1214-1219</w:t>
      </w:r>
    </w:p>
    <w:p w14:paraId="02267A71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Mònica Pons, </w:t>
      </w:r>
    </w:p>
    <w:p w14:paraId="1933E013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Macarena Simón-Talero, </w:t>
      </w:r>
    </w:p>
    <w:p w14:paraId="7627F405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Laura Millán, </w:t>
      </w:r>
    </w:p>
    <w:p w14:paraId="75C960B8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Meritxell Ventura-Cots, </w:t>
      </w:r>
    </w:p>
    <w:p w14:paraId="49906B41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Joan Genescà</w:t>
      </w:r>
    </w:p>
    <w:p w14:paraId="446F728E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"http://www.sciencedirect.com/science/article/pii/S1590865816304789"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28A988B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81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Twenty-year protocol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biopsies: Invasive but useful for the management of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recipients</w:t>
        </w:r>
      </w:hyperlink>
    </w:p>
    <w:p w14:paraId="1A0AAFA4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700E153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67D10737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56, Issue 4, </w:t>
      </w:r>
    </w:p>
    <w:p w14:paraId="590EAF8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2012, </w:t>
      </w:r>
    </w:p>
    <w:p w14:paraId="2371CDFA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840-847</w:t>
      </w:r>
    </w:p>
    <w:p w14:paraId="5FF7BF2B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Mylène Sebagh, </w:t>
      </w:r>
    </w:p>
    <w:p w14:paraId="3E6DBC2C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Didier Samuel, </w:t>
      </w:r>
    </w:p>
    <w:p w14:paraId="12D8BEE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Teresa Maria Antonini, </w:t>
      </w:r>
    </w:p>
    <w:p w14:paraId="201F5784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Audrey Coilly, </w:t>
      </w:r>
    </w:p>
    <w:p w14:paraId="6D6D2902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Daniel Azoulay</w:t>
      </w:r>
    </w:p>
    <w:p w14:paraId="0FCB2B90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"http://www.sciencedirect.com/science/article/pii/S0168827811008695"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052F448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82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Evaluating the risk of hepatocellular carcinoma in patients with prominently elevated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stiffness measurements by FibroScan: a multicentre study</w:t>
        </w:r>
      </w:hyperlink>
    </w:p>
    <w:p w14:paraId="09720DC8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archive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778757CB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E40006C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HPB, </w:t>
      </w:r>
    </w:p>
    <w:p w14:paraId="185CF957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18, Issue 8, </w:t>
      </w:r>
    </w:p>
    <w:p w14:paraId="41D64ABC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2016, </w:t>
      </w:r>
    </w:p>
    <w:p w14:paraId="54FDD6C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678-683</w:t>
      </w:r>
    </w:p>
    <w:p w14:paraId="29247664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Maciej Adler, </w:t>
      </w:r>
    </w:p>
    <w:p w14:paraId="76DEB0B8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Licia Larocca, </w:t>
      </w:r>
    </w:p>
    <w:p w14:paraId="582E6D3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Francesca M. Trovato, </w:t>
      </w:r>
    </w:p>
    <w:p w14:paraId="0821BAAB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Heather Marcinkowski, </w:t>
      </w:r>
    </w:p>
    <w:p w14:paraId="1102EF1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Simon D. Taylor-Robinson</w:t>
      </w:r>
    </w:p>
    <w:p w14:paraId="389BFFD5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"http://www.sciencedirect.com/science/article/pii/S1365182X16317543/pdfft?md5=b6a889711465101f90555aaf0cb56179&amp;pid=1-s2.0-S1365182X16317543-main.pdf"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(372 KB)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3B24F1E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83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Etiology-related determinants of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stiffness values in chronic viral hepatitis B or C</w:t>
        </w:r>
      </w:hyperlink>
    </w:p>
    <w:p w14:paraId="7A92095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F7D2778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0F6010EC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54, Issue 4, </w:t>
      </w:r>
    </w:p>
    <w:p w14:paraId="7375D78B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2011, </w:t>
      </w:r>
    </w:p>
    <w:p w14:paraId="0ADAD6FA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621-628</w:t>
      </w:r>
    </w:p>
    <w:p w14:paraId="0875E275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Mirella Fraquelli, </w:t>
      </w:r>
    </w:p>
    <w:p w14:paraId="2D7D475F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Cristina Rigamonti, </w:t>
      </w:r>
    </w:p>
    <w:p w14:paraId="3A27C913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Giovanni Casazza, </w:t>
      </w:r>
    </w:p>
    <w:p w14:paraId="2359B545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Maria Francesca Donato, </w:t>
      </w:r>
    </w:p>
    <w:p w14:paraId="438BE9F7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Massimo Colombo</w:t>
      </w:r>
    </w:p>
    <w:p w14:paraId="699B70A9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"http://www.sciencedirect.com/science/article/pii/S0168827810008056"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B3DEBA0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84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Optimising risk stratification in primary biliary cirrhosis: AST/platelet ratio index predicts outcome independent of ursodeoxycholic acid response</w:t>
        </w:r>
      </w:hyperlink>
    </w:p>
    <w:p w14:paraId="6184FFA3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64FF7F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04E994B5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60, Issue 6, </w:t>
      </w:r>
    </w:p>
    <w:p w14:paraId="0FFA9788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2014, </w:t>
      </w:r>
    </w:p>
    <w:p w14:paraId="1B940397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1249-1258</w:t>
      </w:r>
    </w:p>
    <w:p w14:paraId="185A80C3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Palak J. Trivedi, </w:t>
      </w:r>
    </w:p>
    <w:p w14:paraId="630A889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Tony Bruns, </w:t>
      </w:r>
    </w:p>
    <w:p w14:paraId="2625E058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Angela Cheung, </w:t>
      </w:r>
    </w:p>
    <w:p w14:paraId="161C5641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Ka-Kit Li, </w:t>
      </w:r>
    </w:p>
    <w:p w14:paraId="5825BDA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Gideon M. Hirschfield</w:t>
      </w:r>
    </w:p>
    <w:p w14:paraId="3AE87DF0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"http://www.sciencedirect.com/science/article/pii/S0168827814001056"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4343FBA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85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Relationship between hepatic haemodynamics assessed by Doppler ultrasound and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stiffness</w:t>
        </w:r>
      </w:hyperlink>
    </w:p>
    <w:p w14:paraId="637D6662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CCDB70F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1B6009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Disease, </w:t>
      </w:r>
    </w:p>
    <w:p w14:paraId="5AF4A525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44, Issue 2, </w:t>
      </w:r>
    </w:p>
    <w:p w14:paraId="76706F74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February 2012, </w:t>
      </w:r>
    </w:p>
    <w:p w14:paraId="5270AE6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154-159</w:t>
      </w:r>
    </w:p>
    <w:p w14:paraId="47DE6ED1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Veronica Salvatore, </w:t>
      </w:r>
    </w:p>
    <w:p w14:paraId="3B4E2EE1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Alberto Borghi, </w:t>
      </w:r>
    </w:p>
    <w:p w14:paraId="4169373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Eugenia Peri, </w:t>
      </w:r>
    </w:p>
    <w:p w14:paraId="7C7926A1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Antonio Colecchia, </w:t>
      </w:r>
    </w:p>
    <w:p w14:paraId="4ECBD7E9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Luigi Bolondi</w:t>
      </w:r>
    </w:p>
    <w:p w14:paraId="7D26F55C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"http://www.sciencedirect.com/science/article/pii/S1590865811003306"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A9FC3F4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86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Treatment of hepatitis C in the post-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setting</w:t>
        </w:r>
      </w:hyperlink>
    </w:p>
    <w:p w14:paraId="3E2D5975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CCDB3F8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1B6009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 Supplements, </w:t>
      </w:r>
    </w:p>
    <w:p w14:paraId="2A7E227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5, Issue 1, </w:t>
      </w:r>
    </w:p>
    <w:p w14:paraId="43FCDBF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2011, </w:t>
      </w:r>
    </w:p>
    <w:p w14:paraId="568F571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26-29</w:t>
      </w:r>
    </w:p>
    <w:p w14:paraId="540BF3D4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Marina Berenguer</w:t>
      </w:r>
    </w:p>
    <w:p w14:paraId="6995DEE2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"http://www.sciencedirect.com/science/article/pii/S1594580411600223"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5948042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87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Ultrasound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and contrast-enhanced ultrasound in infants, children and adolescents</w:t>
        </w:r>
      </w:hyperlink>
    </w:p>
    <w:p w14:paraId="1D093CF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675AE0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European Journal of Radiology, </w:t>
      </w:r>
    </w:p>
    <w:p w14:paraId="6BA1D62C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83, Issue 9, </w:t>
      </w:r>
    </w:p>
    <w:p w14:paraId="3AA24674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2014, </w:t>
      </w:r>
    </w:p>
    <w:p w14:paraId="7E759C57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1560-1569</w:t>
      </w:r>
    </w:p>
    <w:p w14:paraId="00FBAB6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Martin Stenzel, </w:t>
      </w:r>
    </w:p>
    <w:p w14:paraId="51EB09D9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Hans-Joachim Mentzel</w:t>
      </w:r>
    </w:p>
    <w:p w14:paraId="40E5A09A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"http://www.sciencedirect.com/science/article/pii/S0720048X14003258"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44EFFEC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88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Marcadores séricos de fibrosis hepática en pacientes con hepatitis crónica C. Valor pronóstico de los marcadores no invasivos de fibrosis en el trasplante de hígado</w:t>
        </w:r>
      </w:hyperlink>
    </w:p>
    <w:p w14:paraId="25BCE19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A283EEB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Gastroenterología y Hepatología, </w:t>
      </w:r>
    </w:p>
    <w:p w14:paraId="55029303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35, Supplement 2, </w:t>
      </w:r>
    </w:p>
    <w:p w14:paraId="5ECECB88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2012, </w:t>
      </w:r>
    </w:p>
    <w:p w14:paraId="3E62FA65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17-22</w:t>
      </w:r>
    </w:p>
    <w:p w14:paraId="762CD44C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Gonzalo Crespo, </w:t>
      </w:r>
    </w:p>
    <w:p w14:paraId="30D95F1F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Xavier Forns, </w:t>
      </w:r>
    </w:p>
    <w:p w14:paraId="1E22F75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Miquel Navasa</w:t>
      </w:r>
    </w:p>
    <w:p w14:paraId="3E7683BE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"http://www.sciencedirect.com/science/article/pii/S0210570512700456"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3A8D508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89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Alcoholic steatohepatitis</w:t>
        </w:r>
      </w:hyperlink>
    </w:p>
    <w:p w14:paraId="5F0178E8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68856CA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Best Practice &amp; Research Clinical Gastroenterology, </w:t>
      </w:r>
    </w:p>
    <w:p w14:paraId="47765C8C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24, Issue 5, </w:t>
      </w:r>
    </w:p>
    <w:p w14:paraId="22C9468B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October 2010, </w:t>
      </w:r>
    </w:p>
    <w:p w14:paraId="1EA41A9D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683-693</w:t>
      </w:r>
    </w:p>
    <w:p w14:paraId="189DC3E4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Felix Stickel, </w:t>
      </w:r>
    </w:p>
    <w:p w14:paraId="7770C6E9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Helmut K. Seitz</w:t>
      </w:r>
    </w:p>
    <w:p w14:paraId="3C8BC49E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"http://www.sciencedirect.com/science/article/pii/S152169181000082X"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902B17F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90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Non-invasive diagnosis and monitoring of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and cirrhosis</w:t>
        </w:r>
      </w:hyperlink>
    </w:p>
    <w:p w14:paraId="576035A5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0F6D2FC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Best Practice &amp; Research Clinical Gastroenterology, </w:t>
      </w:r>
    </w:p>
    <w:p w14:paraId="3808D16F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23, Issue 3, </w:t>
      </w:r>
    </w:p>
    <w:p w14:paraId="45575887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2009, </w:t>
      </w:r>
    </w:p>
    <w:p w14:paraId="42EC1EA4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453-460</w:t>
      </w:r>
    </w:p>
    <w:p w14:paraId="77604D1F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Ulrike W. Denzer, </w:t>
      </w:r>
    </w:p>
    <w:p w14:paraId="447B8C68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Stefan Lüth</w:t>
      </w:r>
    </w:p>
    <w:p w14:paraId="52C64C38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"http://www.sciencedirect.com/science/article/pii/S1521691809000390"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C66E367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91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Incidence of non-alcoholic fatty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 in Hong Kong: A population study with paired proton-magnetic resonance spectroscopy</w:t>
        </w:r>
      </w:hyperlink>
    </w:p>
    <w:p w14:paraId="322E9ED7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1906F54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5D0BBF75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62, Issue 1, </w:t>
      </w:r>
    </w:p>
    <w:p w14:paraId="26BCD275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2015, </w:t>
      </w:r>
    </w:p>
    <w:p w14:paraId="34E29C02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182-189</w:t>
      </w:r>
    </w:p>
    <w:p w14:paraId="7487D9D5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Vincent Wai-Sun Wong, </w:t>
      </w:r>
    </w:p>
    <w:p w14:paraId="1ABCA9C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Grace Lai-Hung Wong, </w:t>
      </w:r>
    </w:p>
    <w:p w14:paraId="52CB0D31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David Ka-Wai Yeung, </w:t>
      </w:r>
    </w:p>
    <w:p w14:paraId="52C5E3F8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Tina Kit-Ting Lau, </w:t>
      </w:r>
    </w:p>
    <w:p w14:paraId="0CC792C3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Henry Lik-Yuen Chan</w:t>
      </w:r>
    </w:p>
    <w:p w14:paraId="5F560B5E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"http://www.sciencedirect.com/science/article/pii/S0168827814006291"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2FF0EC3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92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Shear wave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: An accurate technique to stage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in chronic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diseases</w:t>
        </w:r>
      </w:hyperlink>
    </w:p>
    <w:p w14:paraId="0DE5FAC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archive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4AD15C29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CC97B84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Diagnostic and Interventional Imaging, </w:t>
      </w:r>
    </w:p>
    <w:p w14:paraId="3894630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97, Issue 1, </w:t>
      </w:r>
    </w:p>
    <w:p w14:paraId="2FA6CDF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2016, </w:t>
      </w:r>
    </w:p>
    <w:p w14:paraId="2D395EB1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91-99</w:t>
      </w:r>
    </w:p>
    <w:p w14:paraId="0CF288D7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A. Guibal, </w:t>
      </w:r>
    </w:p>
    <w:p w14:paraId="4F786018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G. Renosi, </w:t>
      </w:r>
    </w:p>
    <w:p w14:paraId="580B5734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A. Rode, </w:t>
      </w:r>
    </w:p>
    <w:p w14:paraId="461D419A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J.Y. Scoazec, </w:t>
      </w:r>
    </w:p>
    <w:p w14:paraId="6B6A975F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T. Lefort</w:t>
      </w:r>
    </w:p>
    <w:p w14:paraId="733DFCF6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"http://www.sciencedirect.com/science/article/pii/S221156841500368X/pdfft?md5=f08b7dfcebc937255a99dfe8b90be478&amp;pid=1-s2.0-S221156841500368X-main.pdf"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(1,417 KB)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C1E6779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93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Levels of Alanine Aminotransferase Confound Use of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Transient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to Diagnose Fibrosis in Patients With Chronic Hepatitis C Virus Infection</w:t>
        </w:r>
      </w:hyperlink>
    </w:p>
    <w:p w14:paraId="25745B69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BE3856F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6282FFAA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10, Issue 8, </w:t>
      </w:r>
    </w:p>
    <w:p w14:paraId="5696FED7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2012, </w:t>
      </w:r>
    </w:p>
    <w:p w14:paraId="79BB4F0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932-937.e1</w:t>
      </w:r>
    </w:p>
    <w:p w14:paraId="21D39FFA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Elliot B. Tapper, </w:t>
      </w:r>
    </w:p>
    <w:p w14:paraId="4EAD0AF8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Eric B. Cohen, </w:t>
      </w:r>
    </w:p>
    <w:p w14:paraId="5F8A9B11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Keyur Patel, </w:t>
      </w:r>
    </w:p>
    <w:p w14:paraId="636BC63F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Bruce Bacon, </w:t>
      </w:r>
    </w:p>
    <w:p w14:paraId="38A14E61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Nezam Afdhal</w:t>
      </w:r>
    </w:p>
    <w:p w14:paraId="1F48C3DF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"http://www.sciencedirect.com/science/article/pii/S1542356512001140"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58EF351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94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Meal ingestion markedly increases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stiffness suggesting the need for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stiffness determination in fasting conditions</w:t>
        </w:r>
      </w:hyperlink>
    </w:p>
    <w:p w14:paraId="181931D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9999631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Gastroenterología y Hepatología, </w:t>
      </w:r>
    </w:p>
    <w:p w14:paraId="3423992A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38, Issue 7, </w:t>
      </w:r>
    </w:p>
    <w:p w14:paraId="54B79F0C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August–September 2015, </w:t>
      </w:r>
    </w:p>
    <w:p w14:paraId="235D7171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431-435</w:t>
      </w:r>
    </w:p>
    <w:p w14:paraId="52D5CCF9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Daniel Alvarez, </w:t>
      </w:r>
    </w:p>
    <w:p w14:paraId="6F254CE3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Federico Orozco, </w:t>
      </w:r>
    </w:p>
    <w:p w14:paraId="050397E8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José María Mella, </w:t>
      </w:r>
    </w:p>
    <w:p w14:paraId="75E74112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Maria Anders, </w:t>
      </w:r>
    </w:p>
    <w:p w14:paraId="43B84CAB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Ricardo Mastai</w:t>
      </w:r>
    </w:p>
    <w:p w14:paraId="10622327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"http://www.sciencedirect.com/science/article/pii/S0210570515000291"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FEB3948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95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Efficacy and tolerability of interferon-free antiviral therapy in kidney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recipients with chronic hepatitis C</w:t>
        </w:r>
      </w:hyperlink>
    </w:p>
    <w:p w14:paraId="1E0135C8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F78FD18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4F92477A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66, Issue 4, </w:t>
      </w:r>
    </w:p>
    <w:p w14:paraId="39CCF148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2017, </w:t>
      </w:r>
    </w:p>
    <w:p w14:paraId="06512875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718-723</w:t>
      </w:r>
    </w:p>
    <w:p w14:paraId="7289C70D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Inmaculada Fernández, </w:t>
      </w:r>
    </w:p>
    <w:p w14:paraId="2AA6208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Raquel Muñoz-Gómez, </w:t>
      </w:r>
    </w:p>
    <w:p w14:paraId="423BB18A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Juan M. Pascasio, </w:t>
      </w:r>
    </w:p>
    <w:p w14:paraId="0716DFB1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Carme Baliellas, </w:t>
      </w:r>
    </w:p>
    <w:p w14:paraId="139033A3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María-Carlota Londoño</w:t>
      </w:r>
    </w:p>
    <w:p w14:paraId="1E19BFBF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"http://www.sciencedirect.com/science/article/pii/S016882781630753X"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CDDB975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96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Staging chronic hepatitis B into seven categories, defining inactive carriers and assessing treatment impact using a fibrosis biomarker (FibroTest®) and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(FibroScan®)</w:t>
        </w:r>
      </w:hyperlink>
    </w:p>
    <w:p w14:paraId="4120AAC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D435B2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3C0C7AA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61, Issue 5, </w:t>
      </w:r>
    </w:p>
    <w:p w14:paraId="45CA14D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November 2014, </w:t>
      </w:r>
    </w:p>
    <w:p w14:paraId="748E2A1C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994-1003</w:t>
      </w:r>
    </w:p>
    <w:p w14:paraId="0CF2623F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Thierry Poynard, </w:t>
      </w:r>
    </w:p>
    <w:p w14:paraId="49AFB7EB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Julien Vergniol, </w:t>
      </w:r>
    </w:p>
    <w:p w14:paraId="752F9293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Yen Ngo, </w:t>
      </w:r>
    </w:p>
    <w:p w14:paraId="3D171A4C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Juliette Foucher, </w:t>
      </w:r>
    </w:p>
    <w:p w14:paraId="3A58AA0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FibroFrance Study Group and the Bordeaux HBV Study Group</w:t>
      </w:r>
    </w:p>
    <w:p w14:paraId="7680A9C2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"http://www.sciencedirect.com/science/article/pii/S0168827814004577"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0FD6D0A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97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Thalassemia major between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and heart: Where we are now</w:t>
        </w:r>
      </w:hyperlink>
    </w:p>
    <w:p w14:paraId="554CF252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3F91DE4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Blood Cells, Molecules, and Diseases, </w:t>
      </w:r>
    </w:p>
    <w:p w14:paraId="06FC6F1A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55, Issue 1, </w:t>
      </w:r>
    </w:p>
    <w:p w14:paraId="1D3EDF8F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2015, </w:t>
      </w:r>
    </w:p>
    <w:p w14:paraId="101343C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82-88</w:t>
      </w:r>
    </w:p>
    <w:p w14:paraId="4E1AC53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Carlo Dessì, </w:t>
      </w:r>
    </w:p>
    <w:p w14:paraId="740C85C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GiovanBattista Leoni, </w:t>
      </w:r>
    </w:p>
    <w:p w14:paraId="1F740E7D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Paolo Moi, </w:t>
      </w:r>
    </w:p>
    <w:p w14:paraId="425C8F14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Fabrice Danjou, </w:t>
      </w:r>
    </w:p>
    <w:p w14:paraId="73E9B88C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Raffaella Origa</w:t>
      </w:r>
    </w:p>
    <w:p w14:paraId="6859BB3B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"http://www.sciencedirect.com/science/article/pii/S1079979615000704"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570C7AF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98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The long-term benefits of nucleos(t)ide analogs in compensated HBV cirrhotic patients with no or small esophageal varices: A 12-year prospective cohort study</w:t>
        </w:r>
      </w:hyperlink>
    </w:p>
    <w:p w14:paraId="62A96B13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87DA454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2715D7A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63, Issue 5, </w:t>
      </w:r>
    </w:p>
    <w:p w14:paraId="0BFDD5F1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November 2015, </w:t>
      </w:r>
    </w:p>
    <w:p w14:paraId="24053699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1118-1125</w:t>
      </w:r>
    </w:p>
    <w:p w14:paraId="770C6053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Pietro Lampertico, </w:t>
      </w:r>
    </w:p>
    <w:p w14:paraId="30D83AB4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Federica Invernizzi, </w:t>
      </w:r>
    </w:p>
    <w:p w14:paraId="7250CA41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Mauro Viganò, </w:t>
      </w:r>
    </w:p>
    <w:p w14:paraId="206C08AA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Alessandro Loglio, </w:t>
      </w:r>
    </w:p>
    <w:p w14:paraId="6B952EB5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Massimo Colombo</w:t>
      </w:r>
    </w:p>
    <w:p w14:paraId="552DC47F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"http://www.sciencedirect.com/science/article/pii/S0168827815003979"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7D827F5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599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 pilot study of autologous CD34-depleted bone marrow mononuclear cell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via the hepatic artery in five patients with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failure</w:t>
        </w:r>
      </w:hyperlink>
    </w:p>
    <w:p w14:paraId="1A81CA75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040A5ED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Cytotherapy, </w:t>
      </w:r>
    </w:p>
    <w:p w14:paraId="4B2A2A2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15, Issue 12, </w:t>
      </w:r>
    </w:p>
    <w:p w14:paraId="2B9FBE5D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2013, </w:t>
      </w:r>
    </w:p>
    <w:p w14:paraId="2A56AD62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1571-1579</w:t>
      </w:r>
    </w:p>
    <w:p w14:paraId="5A4659E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Chung-Hwa Park, </w:t>
      </w:r>
    </w:p>
    <w:p w14:paraId="57F3A977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Si Hyun Bae, </w:t>
      </w:r>
    </w:p>
    <w:p w14:paraId="39B91D1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Hee Yeon Kim, </w:t>
      </w:r>
    </w:p>
    <w:p w14:paraId="0D9CB8B2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Ja Kyung Kim, </w:t>
      </w:r>
    </w:p>
    <w:p w14:paraId="50663BE3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Young Sok Lee</w:t>
      </w:r>
    </w:p>
    <w:p w14:paraId="7D144848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"http://www.sciencedirect.com/science/article/pii/S1465324913005458"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E25E3AD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00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Soluble receptor for advanced glycation end products and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stiffness in postoperative biliary atresia</w:t>
        </w:r>
      </w:hyperlink>
    </w:p>
    <w:p w14:paraId="5E9C1E84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64B9069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Biochemistry, </w:t>
      </w:r>
    </w:p>
    <w:p w14:paraId="3BEFD98C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46, Issue 3, </w:t>
      </w:r>
    </w:p>
    <w:p w14:paraId="7B799BAF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February 2013, </w:t>
      </w:r>
    </w:p>
    <w:p w14:paraId="035681E3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214-218</w:t>
      </w:r>
    </w:p>
    <w:p w14:paraId="28C197F1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Sittisak Honsawek, </w:t>
      </w:r>
    </w:p>
    <w:p w14:paraId="25EEAE0D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Paisarn Vejchapipat, </w:t>
      </w:r>
    </w:p>
    <w:p w14:paraId="5097F6B9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Sunchai Payungporn, </w:t>
      </w:r>
    </w:p>
    <w:p w14:paraId="70E0F46A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Apiradee Theamboonlers, </w:t>
      </w:r>
    </w:p>
    <w:p w14:paraId="010D8537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Yong Poovorawan</w:t>
      </w:r>
    </w:p>
    <w:p w14:paraId="7EBC4872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"http://www.sciencedirect.com/science/article/pii/S0009912012006315"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83449D5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01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Severity of cirrhosis should determine the operative modality for patients with early hepatocellular carcinoma and compensated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function</w:t>
        </w:r>
      </w:hyperlink>
    </w:p>
    <w:p w14:paraId="29013E88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FC8AC31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Surgery, </w:t>
      </w:r>
    </w:p>
    <w:p w14:paraId="4082A3E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159, Issue 2, </w:t>
      </w:r>
    </w:p>
    <w:p w14:paraId="6ED68F0F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February 2016, </w:t>
      </w:r>
    </w:p>
    <w:p w14:paraId="383B30DB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621-631</w:t>
      </w:r>
    </w:p>
    <w:p w14:paraId="51CE0585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Zhi-yong Huang, </w:t>
      </w:r>
    </w:p>
    <w:p w14:paraId="67B68F7D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Bin-yong Liang, </w:t>
      </w:r>
    </w:p>
    <w:p w14:paraId="61AB95E2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Min Xiong, </w:t>
      </w:r>
    </w:p>
    <w:p w14:paraId="0EA1F963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Ke-shuai Dong, </w:t>
      </w:r>
    </w:p>
    <w:p w14:paraId="76E90F39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Xiao-ping Chen</w:t>
      </w:r>
    </w:p>
    <w:p w14:paraId="65F9E9C0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"http://www.sciencedirect.com/science/article/pii/S0039606015007291"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F896841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02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Real-time shear-wave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: Applicability, reliability and accuracy for clinically significant portal hypertension</w:t>
        </w:r>
      </w:hyperlink>
    </w:p>
    <w:p w14:paraId="157168F9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AD4C664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0FCBAB12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62, Issue 5, </w:t>
      </w:r>
    </w:p>
    <w:p w14:paraId="136E829F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May 2015, </w:t>
      </w:r>
    </w:p>
    <w:p w14:paraId="1195C044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1068-1075</w:t>
      </w:r>
    </w:p>
    <w:p w14:paraId="38FDB484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Bogdan Procopet, </w:t>
      </w:r>
    </w:p>
    <w:p w14:paraId="7802EE3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Annalisa Berzigotti, </w:t>
      </w:r>
    </w:p>
    <w:p w14:paraId="23789728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Juan G. Abraldes, </w:t>
      </w:r>
    </w:p>
    <w:p w14:paraId="644BACC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Fanny Turon, </w:t>
      </w:r>
    </w:p>
    <w:p w14:paraId="4630209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Jaime Bosch</w:t>
      </w:r>
    </w:p>
    <w:p w14:paraId="3F5E1F16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"http://www.sciencedirect.com/science/article/pii/S0168827814009258"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8DB629D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03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Lactic acidosis in patients with hepatitis C virus cirrhosis and combined ribavirin/sofosbuvir treatment</w:t>
        </w:r>
      </w:hyperlink>
    </w:p>
    <w:p w14:paraId="3362EFC9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595C82F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0E2DAEEF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64, Issue 4, </w:t>
      </w:r>
    </w:p>
    <w:p w14:paraId="099CC40B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2016, </w:t>
      </w:r>
    </w:p>
    <w:p w14:paraId="5E199CD5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790-799</w:t>
      </w:r>
    </w:p>
    <w:p w14:paraId="17A2721F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Martin-Walter Welker, </w:t>
      </w:r>
    </w:p>
    <w:p w14:paraId="4E00C177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Stefan Luhne, </w:t>
      </w:r>
    </w:p>
    <w:p w14:paraId="0E0AC089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Christian M. Lange, </w:t>
      </w:r>
    </w:p>
    <w:p w14:paraId="4D88F42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Johannes Vermehren, </w:t>
      </w:r>
    </w:p>
    <w:p w14:paraId="1A0A5DD9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Christoph Sarrazin</w:t>
      </w:r>
    </w:p>
    <w:p w14:paraId="1ABF08BA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"http://www.sciencedirect.com/science/article/pii/S0168827815007928"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DBE9892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04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How to Approach a Patient With Nonalcoholic Fatty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</w:t>
        </w:r>
      </w:hyperlink>
    </w:p>
    <w:p w14:paraId="03EFDA15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38DFE38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195E72BA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153, Issue 2, </w:t>
      </w:r>
    </w:p>
    <w:p w14:paraId="57640EE1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2017, </w:t>
      </w:r>
    </w:p>
    <w:p w14:paraId="349BA841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345-349</w:t>
      </w:r>
    </w:p>
    <w:p w14:paraId="5292894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Herbert Tilg</w:t>
      </w:r>
    </w:p>
    <w:p w14:paraId="5AA91D17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"http://www.sciencedirect.com/science/article/pii/S0016508517358018"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4CDF351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05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Role of Nurse Practitioners in the Management of Cirrhotic Patients</w:t>
        </w:r>
      </w:hyperlink>
    </w:p>
    <w:p w14:paraId="0BFC3CDA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6B7232D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The Journal for Nurse Practitioners, </w:t>
      </w:r>
    </w:p>
    <w:p w14:paraId="1ACD6717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8, Issue 10, </w:t>
      </w:r>
    </w:p>
    <w:p w14:paraId="54F8ACDA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November–December 2012, </w:t>
      </w:r>
    </w:p>
    <w:p w14:paraId="630C1CA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816-821</w:t>
      </w:r>
    </w:p>
    <w:p w14:paraId="62B53838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Kristina Tuesday Werner, </w:t>
      </w:r>
    </w:p>
    <w:p w14:paraId="5D3AA398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Shari Terese Perez</w:t>
      </w:r>
    </w:p>
    <w:p w14:paraId="2DA2E399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"http://www.sciencedirect.com/science/article/pii/S1555415512004503"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D023534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06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 pilot study of ultrasound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as a non-invasive method to monitor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 in children with short bowel syndrome</w:t>
        </w:r>
      </w:hyperlink>
    </w:p>
    <w:p w14:paraId="38BFF6D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76C6B1F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Pediatric Surgery, </w:t>
      </w:r>
    </w:p>
    <w:p w14:paraId="55564AC5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52, Issue 6, </w:t>
      </w:r>
    </w:p>
    <w:p w14:paraId="6A7F3E7B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2017, </w:t>
      </w:r>
    </w:p>
    <w:p w14:paraId="2E8CE98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962-965</w:t>
      </w:r>
    </w:p>
    <w:p w14:paraId="6EE68DCB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Daniel Lodwick, </w:t>
      </w:r>
    </w:p>
    <w:p w14:paraId="1DDA8ABA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Molly Dienhart, </w:t>
      </w:r>
    </w:p>
    <w:p w14:paraId="6408BD49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Jennifer N. Cooper, </w:t>
      </w:r>
    </w:p>
    <w:p w14:paraId="3E5290C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Bonita Fung, </w:t>
      </w:r>
    </w:p>
    <w:p w14:paraId="008A0F4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Peter C. Minneci</w:t>
      </w:r>
    </w:p>
    <w:p w14:paraId="4B789B23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"http://www.sciencedirect.com/science/article/pii/S0022346817301653"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CE47C15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07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The degree of spleen stiffness measured on acoustic radiation force impulse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predicts the severity of portal hypertension in patients with biliary atresia after portoenterostomy</w:t>
        </w:r>
      </w:hyperlink>
    </w:p>
    <w:p w14:paraId="14792C4A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7A4D3B3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Pediatric Surgery, </w:t>
      </w:r>
    </w:p>
    <w:p w14:paraId="595A3213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50, Issue 4, </w:t>
      </w:r>
    </w:p>
    <w:p w14:paraId="743FD7A5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2015, </w:t>
      </w:r>
    </w:p>
    <w:p w14:paraId="5040BF7D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559-564</w:t>
      </w:r>
    </w:p>
    <w:p w14:paraId="5EFF03A3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Hajime Uchida, </w:t>
      </w:r>
    </w:p>
    <w:p w14:paraId="783B6D43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Seisuke Sakamoto, </w:t>
      </w:r>
    </w:p>
    <w:p w14:paraId="1ADB9682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Megumi Kobayashi, </w:t>
      </w:r>
    </w:p>
    <w:p w14:paraId="7529B3B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Takanobu Shigeta, </w:t>
      </w:r>
    </w:p>
    <w:p w14:paraId="5BE17AE8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Mureo Kasahara</w:t>
      </w:r>
    </w:p>
    <w:p w14:paraId="7434EBEC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"http://www.sciencedirect.com/science/article/pii/S0022346815000433"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D4BAE2D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08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Best practice guidance for the diagnosis and management of cystic fibrosis-associated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</w:t>
        </w:r>
      </w:hyperlink>
    </w:p>
    <w:p w14:paraId="4B65CE7C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archive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1BAF5898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0E6882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Cystic Fibrosis, </w:t>
      </w:r>
    </w:p>
    <w:p w14:paraId="1701035A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10, Supplement 2, </w:t>
      </w:r>
    </w:p>
    <w:p w14:paraId="1CEA515D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2011, </w:t>
      </w:r>
    </w:p>
    <w:p w14:paraId="64402311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s29-s36</w:t>
      </w:r>
    </w:p>
    <w:p w14:paraId="0B8E2B8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Dominique Debray, </w:t>
      </w:r>
    </w:p>
    <w:p w14:paraId="68299B09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Deirdre Kelly, </w:t>
      </w:r>
    </w:p>
    <w:p w14:paraId="1F2D87C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Roderick Houwen, </w:t>
      </w:r>
    </w:p>
    <w:p w14:paraId="30BFB404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Birgitta Strandvik, </w:t>
      </w:r>
    </w:p>
    <w:p w14:paraId="4569D08C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Carla Colombo</w:t>
      </w:r>
    </w:p>
    <w:p w14:paraId="07727590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"http://www.sciencedirect.com/science/article/pii/S1569199311600064/pdfft?md5=344deaae84df78163441bf4b0aa9439b&amp;pid=1-s2.0-S1569199311600064-main.pdf"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(226 KB)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D14BB9A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09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Measurement of Spleen Stiffness With Acoustic Radiation Force Impulse Imaging Predicts Mortality and Hepatic Decompensation in Patients With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Cirrhosis</w:t>
        </w:r>
      </w:hyperlink>
    </w:p>
    <w:p w14:paraId="2F6DD5D1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3B088B9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4679D3DC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6C9D30"/>
          <w:sz w:val="20"/>
          <w:szCs w:val="20"/>
          <w:lang w:val="en-CA"/>
        </w:rPr>
        <w:t>In press, uncorrected proof</w:t>
      </w: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, </w:t>
      </w:r>
    </w:p>
    <w:p w14:paraId="4AC170AB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Available online 23 December 2016</w:t>
      </w:r>
    </w:p>
    <w:p w14:paraId="7A0C307A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Yoshitaka Takuma, </w:t>
      </w:r>
    </w:p>
    <w:p w14:paraId="40ACA8CA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Youichi Morimoto, </w:t>
      </w:r>
    </w:p>
    <w:p w14:paraId="3AD4199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Hiroyuki Takabatake, </w:t>
      </w:r>
    </w:p>
    <w:p w14:paraId="75E65EEA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Nobuyuki Toshikuni, </w:t>
      </w:r>
    </w:p>
    <w:p w14:paraId="21D42587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Hiroshi Yamamoto</w:t>
      </w:r>
    </w:p>
    <w:p w14:paraId="62B082E2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"http://www.sciencedirect.com/science/article/pii/S1542356516312344"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89A05F3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10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Early occurrence and recurrence of hepatocellular carcinoma in HCV-related cirrhosis treated with direct-acting antivirals</w:t>
        </w:r>
      </w:hyperlink>
    </w:p>
    <w:p w14:paraId="37E2F9B2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991E0E8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0C6DE373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65, Issue 4, </w:t>
      </w:r>
    </w:p>
    <w:p w14:paraId="6EBB6AF9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October 2016, </w:t>
      </w:r>
    </w:p>
    <w:p w14:paraId="2703B524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727-733</w:t>
      </w:r>
    </w:p>
    <w:p w14:paraId="5448E218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Fabio Conti, </w:t>
      </w:r>
    </w:p>
    <w:p w14:paraId="0B169F85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Federica Buonfiglioli, </w:t>
      </w:r>
    </w:p>
    <w:p w14:paraId="7DF25AE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Alessandra Scuteri, </w:t>
      </w:r>
    </w:p>
    <w:p w14:paraId="5596227D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Cristina Crespi, </w:t>
      </w:r>
    </w:p>
    <w:p w14:paraId="7BB5F5D7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Stefano Brillanti</w:t>
      </w:r>
    </w:p>
    <w:p w14:paraId="0EA5308B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"http://www.sciencedirect.com/science/article/pii/S0168827816303038"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2440CA6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11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Lower serum fibroblast activation protein shows promise in the exclusion of clinically significant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fibrosis due to non-alcoholic fatty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 in diabetes and obesity</w:t>
        </w:r>
      </w:hyperlink>
    </w:p>
    <w:p w14:paraId="37A6397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EF63E59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Diabetes Research and Clinical Practice, </w:t>
      </w:r>
    </w:p>
    <w:p w14:paraId="47C2D32B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108, Issue 3, </w:t>
      </w:r>
    </w:p>
    <w:p w14:paraId="182BF5C2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2015, </w:t>
      </w:r>
    </w:p>
    <w:p w14:paraId="697FE4D9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466-472</w:t>
      </w:r>
    </w:p>
    <w:p w14:paraId="6A7B3CB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K.H. Williams, </w:t>
      </w:r>
    </w:p>
    <w:p w14:paraId="14D4F0D4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A.J. Viera de Ribeiro, </w:t>
      </w:r>
    </w:p>
    <w:p w14:paraId="4827BF45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E. Prakoso, </w:t>
      </w:r>
    </w:p>
    <w:p w14:paraId="37E19422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A.S. Veillard, </w:t>
      </w:r>
    </w:p>
    <w:p w14:paraId="63FC9C9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M.D. Gorrell</w:t>
      </w:r>
    </w:p>
    <w:p w14:paraId="6D0F33B3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"http://www.sciencedirect.com/science/article/pii/S0168822715001242"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B3F4FBD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12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Hepatitis B Virus Genotype C Is Associated With More Severe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Than Genotype B</w:t>
        </w:r>
      </w:hyperlink>
    </w:p>
    <w:p w14:paraId="46E2ED49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AB5EB74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00168421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7, Issue 12, </w:t>
      </w:r>
    </w:p>
    <w:p w14:paraId="7AD7A84C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2009, </w:t>
      </w:r>
    </w:p>
    <w:p w14:paraId="3E60624C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1361-1366</w:t>
      </w:r>
    </w:p>
    <w:p w14:paraId="12A7DA73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Henry Lik–Yuen Chan, </w:t>
      </w:r>
    </w:p>
    <w:p w14:paraId="4C742347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Grace Lai–Hung Wong, </w:t>
      </w:r>
    </w:p>
    <w:p w14:paraId="1E7A28CC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Chi–Hang Tse, </w:t>
      </w:r>
    </w:p>
    <w:p w14:paraId="4F7BD0F5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Angel Mei–Ling Chim, </w:t>
      </w:r>
    </w:p>
    <w:p w14:paraId="5C0C1F58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Vincent Wai–Sun Wong</w:t>
      </w:r>
    </w:p>
    <w:p w14:paraId="581B52BA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"http://www.sciencedirect.com/science/article/pii/S1542356509007617"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B4188A8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13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Alcohol intake increases the risk of HCC in hepatitis C virus-related compensated cirrhosis: A prospective study</w:t>
        </w:r>
      </w:hyperlink>
    </w:p>
    <w:p w14:paraId="0C245BC4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9E133A9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7F87C2D7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65, Issue 3, </w:t>
      </w:r>
    </w:p>
    <w:p w14:paraId="164ABA41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2016, </w:t>
      </w:r>
    </w:p>
    <w:p w14:paraId="4BD804BD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543-551</w:t>
      </w:r>
    </w:p>
    <w:p w14:paraId="393A982F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Hélène Vandenbulcke, </w:t>
      </w:r>
    </w:p>
    <w:p w14:paraId="17ED0E88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Christophe Moreno, </w:t>
      </w:r>
    </w:p>
    <w:p w14:paraId="7C532782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Isabelle Colle, </w:t>
      </w:r>
    </w:p>
    <w:p w14:paraId="1D1F9798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Jean-François Knebel, </w:t>
      </w:r>
    </w:p>
    <w:p w14:paraId="60077550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Pierre Deltenre</w:t>
      </w:r>
    </w:p>
    <w:p w14:paraId="192C68C3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"http://www.sciencedirect.com/science/article/pii/S0168827816301842"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7BBCD7E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14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Practice guidelines for the diagnosis and management of nonalcoholic fatty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disease: A decalogue from the Italian Association for the Study of the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(AISF) Expert Committee</w:t>
        </w:r>
      </w:hyperlink>
    </w:p>
    <w:p w14:paraId="5AC72DA5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62EE8BC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1B6009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Disease, </w:t>
      </w:r>
    </w:p>
    <w:p w14:paraId="70A34D4F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42, Issue 4, </w:t>
      </w:r>
    </w:p>
    <w:p w14:paraId="43D9C7CF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2010, </w:t>
      </w:r>
    </w:p>
    <w:p w14:paraId="14D330A3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272-282</w:t>
      </w:r>
    </w:p>
    <w:p w14:paraId="04FD87EE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P. Loria, </w:t>
      </w:r>
    </w:p>
    <w:p w14:paraId="0D54571B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L.E. Adinolfi, </w:t>
      </w:r>
    </w:p>
    <w:p w14:paraId="779E6FA3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S. Bellentani, </w:t>
      </w:r>
    </w:p>
    <w:p w14:paraId="142DAF56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E. Bugianesi, </w:t>
      </w:r>
    </w:p>
    <w:p w14:paraId="37AC381B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The NAFLD Expert Committee of the Associazione Italiana per lo studio del Fegato (AISF)</w:t>
      </w:r>
    </w:p>
    <w:p w14:paraId="64F130AF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"http://www.sciencedirect.com/science/article/pii/S1590865810000459"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3E5915A" w14:textId="77777777" w:rsidR="001B6009" w:rsidRPr="001B6009" w:rsidRDefault="001B6009" w:rsidP="001B6009">
      <w:pPr>
        <w:numPr>
          <w:ilvl w:val="0"/>
          <w:numId w:val="6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15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Association Between Severe Portal Hypertension and Risk of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Decompensation in Patients With Hepatitis C, Regardless of Response to Antiviral Therapy</w:t>
        </w:r>
      </w:hyperlink>
    </w:p>
    <w:p w14:paraId="6905F31F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44CECC4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3623E263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13, Issue 10, </w:t>
      </w:r>
    </w:p>
    <w:p w14:paraId="19B0B8DF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October 2015, </w:t>
      </w:r>
    </w:p>
    <w:p w14:paraId="2BB112BD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1846-1853.e1</w:t>
      </w:r>
    </w:p>
    <w:p w14:paraId="43289A54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Sabela Lens, </w:t>
      </w:r>
    </w:p>
    <w:p w14:paraId="07B54ECD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Diego Rincón, </w:t>
      </w:r>
    </w:p>
    <w:p w14:paraId="519CD07C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Montserrat García-Retortillo, </w:t>
      </w:r>
    </w:p>
    <w:p w14:paraId="07F6FFDD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Agustín Albillos, </w:t>
      </w:r>
    </w:p>
    <w:p w14:paraId="29C27A75" w14:textId="77777777" w:rsidR="001B6009" w:rsidRPr="001B6009" w:rsidRDefault="001B6009" w:rsidP="001B6009">
      <w:pPr>
        <w:numPr>
          <w:ilvl w:val="1"/>
          <w:numId w:val="6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Juan Carlos García-Pagán</w:t>
      </w:r>
    </w:p>
    <w:p w14:paraId="24E0A4AF" w14:textId="77777777" w:rsidR="001B6009" w:rsidRPr="001B6009" w:rsidRDefault="001B6009" w:rsidP="001B6009">
      <w:pPr>
        <w:numPr>
          <w:ilvl w:val="1"/>
          <w:numId w:val="6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"http://www.sciencedirect.com/science/article/pii/S1542356515004152"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91AA0AB" w14:textId="77777777" w:rsidR="001B6009" w:rsidRPr="001B6009" w:rsidRDefault="001B6009" w:rsidP="001B6009">
      <w:pPr>
        <w:numPr>
          <w:ilvl w:val="0"/>
          <w:numId w:val="66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hyperlink r:id="rId616" w:history="1">
        <w:r w:rsidRPr="001B6009">
          <w:rPr>
            <w:rFonts w:ascii="Times" w:eastAsia="Times New Roman" w:hAnsi="Times" w:cs="Times New Roman"/>
            <w:color w:val="007398"/>
            <w:sz w:val="20"/>
            <w:szCs w:val="20"/>
            <w:u w:val="single"/>
            <w:lang w:val="en-CA"/>
          </w:rPr>
          <w:t>25</w:t>
        </w:r>
      </w:hyperlink>
    </w:p>
    <w:p w14:paraId="6D92AAD1" w14:textId="77777777" w:rsidR="001B6009" w:rsidRPr="001B6009" w:rsidRDefault="001B6009" w:rsidP="001B6009">
      <w:pPr>
        <w:numPr>
          <w:ilvl w:val="0"/>
          <w:numId w:val="66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hyperlink r:id="rId617" w:history="1">
        <w:r w:rsidRPr="001B6009">
          <w:rPr>
            <w:rFonts w:ascii="Times" w:eastAsia="Times New Roman" w:hAnsi="Times" w:cs="Times New Roman"/>
            <w:color w:val="007398"/>
            <w:sz w:val="20"/>
            <w:szCs w:val="20"/>
            <w:u w:val="single"/>
            <w:lang w:val="en-CA"/>
          </w:rPr>
          <w:t>50</w:t>
        </w:r>
      </w:hyperlink>
    </w:p>
    <w:p w14:paraId="2EB006F1" w14:textId="77777777" w:rsidR="001B6009" w:rsidRPr="001B6009" w:rsidRDefault="001B6009" w:rsidP="001B6009">
      <w:pPr>
        <w:numPr>
          <w:ilvl w:val="0"/>
          <w:numId w:val="66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>100</w:t>
      </w:r>
    </w:p>
    <w:p w14:paraId="32071E7F" w14:textId="77777777" w:rsidR="001B6009" w:rsidRPr="001B6009" w:rsidRDefault="001B6009" w:rsidP="001B6009">
      <w:pPr>
        <w:numPr>
          <w:ilvl w:val="0"/>
          <w:numId w:val="6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>Page 1 of 3</w:t>
      </w:r>
    </w:p>
    <w:p w14:paraId="5629CAE6" w14:textId="77777777" w:rsidR="001B6009" w:rsidRPr="001B6009" w:rsidRDefault="001B6009" w:rsidP="001B6009">
      <w:pPr>
        <w:numPr>
          <w:ilvl w:val="0"/>
          <w:numId w:val="6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hyperlink r:id="rId618" w:history="1">
        <w:r w:rsidRPr="001B6009">
          <w:rPr>
            <w:rFonts w:ascii="Times" w:eastAsia="Times New Roman" w:hAnsi="Times" w:cs="Times New Roman"/>
            <w:color w:val="007398"/>
            <w:sz w:val="20"/>
            <w:szCs w:val="20"/>
            <w:u w:val="single"/>
            <w:lang w:val="en-CA"/>
          </w:rPr>
          <w:t>next</w:t>
        </w:r>
      </w:hyperlink>
    </w:p>
    <w:p w14:paraId="1C59AE73" w14:textId="77777777" w:rsidR="001B6009" w:rsidRPr="001B6009" w:rsidRDefault="001B6009" w:rsidP="001B6009">
      <w:pPr>
        <w:shd w:val="clear" w:color="auto" w:fill="FFFFFF"/>
        <w:rPr>
          <w:rFonts w:ascii="Times" w:eastAsia="Times New Roman" w:hAnsi="Times" w:cs="Times New Roman"/>
          <w:sz w:val="21"/>
          <w:szCs w:val="21"/>
          <w:lang w:val="en-CA"/>
        </w:rPr>
      </w:pPr>
      <w:hyperlink r:id="rId619" w:history="1">
        <w:r w:rsidRPr="001B6009">
          <w:rPr>
            <w:rFonts w:ascii="Times" w:eastAsia="Times New Roman" w:hAnsi="Times" w:cs="Times New Roman"/>
            <w:color w:val="505050"/>
            <w:sz w:val="21"/>
            <w:szCs w:val="21"/>
            <w:u w:val="single"/>
            <w:lang w:val="en-CA"/>
          </w:rPr>
          <w:t>Feedback</w:t>
        </w:r>
      </w:hyperlink>
    </w:p>
    <w:p w14:paraId="378643E6" w14:textId="77777777" w:rsidR="001B6009" w:rsidRPr="001B6009" w:rsidRDefault="001B6009" w:rsidP="001B6009">
      <w:pPr>
        <w:shd w:val="clear" w:color="auto" w:fill="FFFFFF"/>
        <w:spacing w:line="330" w:lineRule="atLeast"/>
        <w:textAlignment w:val="top"/>
        <w:rPr>
          <w:rFonts w:ascii="Arial" w:eastAsia="Times New Roman" w:hAnsi="Arial" w:cs="Arial"/>
          <w:color w:val="505050"/>
          <w:sz w:val="20"/>
          <w:szCs w:val="20"/>
          <w:lang w:val="en-CA"/>
        </w:rPr>
      </w:pP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"http://www.elsevier.com/solutions/sciencedirect" \t "_blank" </w:instrText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1B6009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About ScienceDirect</w:t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"http://www.sciencedirect.com/science/activateaccess" \t "_blank" </w:instrText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1B6009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Remote access</w:t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"http://www.sciencedirect.com/science?_ob=ShoppingCartURL&amp;_method=display&amp;_zone=TopNavBar&amp;_origin=srp&amp;md5=e5857d1631c4b1f612897ed029064507" \t "_blank" </w:instrText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1B6009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Shopping cart</w:t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"https://service.elsevier.com/app/contact/supporthub/sciencedirect/" \t "_blank" </w:instrText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1B6009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Contact and support</w:t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"https://www.elsevier.com/legal/elsevier-website-terms-and-conditions" \t "_blank" </w:instrText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1B6009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Terms and conditions</w:t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"http://www.elsevier.com/legal/privacy-policy" \t "_blank" </w:instrText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1B6009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Privacy policy</w:t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</w:p>
    <w:p w14:paraId="34E7AB64" w14:textId="77777777" w:rsidR="001B6009" w:rsidRPr="001B6009" w:rsidRDefault="001B6009" w:rsidP="001B6009">
      <w:pPr>
        <w:shd w:val="clear" w:color="auto" w:fill="FFFFFF"/>
        <w:spacing w:line="330" w:lineRule="atLeast"/>
        <w:textAlignment w:val="top"/>
        <w:rPr>
          <w:rFonts w:ascii="Arial" w:eastAsia="Times New Roman" w:hAnsi="Arial" w:cs="Arial"/>
          <w:color w:val="505050"/>
          <w:sz w:val="20"/>
          <w:szCs w:val="20"/>
          <w:lang w:val="en-CA"/>
        </w:rPr>
      </w:pP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t>Cookies are used by this site. For more information, visit the </w:t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"https://www.elsevier.com/solutions/sciencedirect/support/cookies" \t "_blank" </w:instrText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1B6009">
        <w:rPr>
          <w:rFonts w:ascii="Arial" w:eastAsia="Times New Roman" w:hAnsi="Arial" w:cs="Arial"/>
          <w:color w:val="007398"/>
          <w:sz w:val="20"/>
          <w:szCs w:val="20"/>
          <w:u w:val="single"/>
          <w:lang w:val="en-CA"/>
        </w:rPr>
        <w:t>cookies page</w:t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t>.</w:t>
      </w:r>
    </w:p>
    <w:p w14:paraId="36A6F731" w14:textId="77777777" w:rsidR="001B6009" w:rsidRPr="001B6009" w:rsidRDefault="001B6009" w:rsidP="001B6009">
      <w:pPr>
        <w:shd w:val="clear" w:color="auto" w:fill="FFFFFF"/>
        <w:spacing w:line="330" w:lineRule="atLeast"/>
        <w:textAlignment w:val="top"/>
        <w:rPr>
          <w:rFonts w:ascii="Arial" w:eastAsia="Times New Roman" w:hAnsi="Arial" w:cs="Arial"/>
          <w:color w:val="505050"/>
          <w:sz w:val="20"/>
          <w:szCs w:val="20"/>
          <w:lang w:val="en-CA"/>
        </w:rPr>
      </w:pP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t>Copyright © 2017 Elsevier B.V. or its licensors or contributors. ScienceDirect ® is a registered trademark of Elsevier B.V.</w:t>
      </w:r>
    </w:p>
    <w:p w14:paraId="3E65E0CD" w14:textId="77777777" w:rsidR="001B6009" w:rsidRPr="001B6009" w:rsidRDefault="001B6009" w:rsidP="001B6009">
      <w:pPr>
        <w:shd w:val="clear" w:color="auto" w:fill="FFFFFF"/>
        <w:jc w:val="right"/>
        <w:textAlignment w:val="bottom"/>
        <w:rPr>
          <w:rFonts w:ascii="Arial" w:eastAsia="Times New Roman" w:hAnsi="Arial" w:cs="Arial"/>
          <w:color w:val="505050"/>
          <w:sz w:val="21"/>
          <w:szCs w:val="21"/>
          <w:lang w:val="en-CA"/>
        </w:rPr>
      </w:pPr>
      <w:r w:rsidRPr="001B6009">
        <w:rPr>
          <w:rFonts w:ascii="Arial" w:eastAsia="Times New Roman" w:hAnsi="Arial" w:cs="Arial"/>
          <w:color w:val="505050"/>
          <w:sz w:val="21"/>
          <w:szCs w:val="21"/>
          <w:lang w:val="en-CA"/>
        </w:rPr>
        <w:fldChar w:fldCharType="begin"/>
      </w:r>
      <w:r w:rsidRPr="001B6009">
        <w:rPr>
          <w:rFonts w:ascii="Arial" w:eastAsia="Times New Roman" w:hAnsi="Arial" w:cs="Arial"/>
          <w:color w:val="505050"/>
          <w:sz w:val="21"/>
          <w:szCs w:val="21"/>
          <w:lang w:val="en-CA"/>
        </w:rPr>
        <w:instrText xml:space="preserve"> HYPERLINK "http://www.relx.com/" \t "_blank" </w:instrText>
      </w:r>
      <w:r w:rsidRPr="001B6009">
        <w:rPr>
          <w:rFonts w:ascii="Arial" w:eastAsia="Times New Roman" w:hAnsi="Arial" w:cs="Arial"/>
          <w:color w:val="505050"/>
          <w:sz w:val="21"/>
          <w:szCs w:val="21"/>
          <w:lang w:val="en-CA"/>
        </w:rPr>
      </w:r>
      <w:r w:rsidRPr="001B6009">
        <w:rPr>
          <w:rFonts w:ascii="Arial" w:eastAsia="Times New Roman" w:hAnsi="Arial" w:cs="Arial"/>
          <w:color w:val="505050"/>
          <w:sz w:val="21"/>
          <w:szCs w:val="21"/>
          <w:lang w:val="en-CA"/>
        </w:rPr>
        <w:fldChar w:fldCharType="separate"/>
      </w:r>
      <w:r w:rsidRPr="001B6009">
        <w:rPr>
          <w:rFonts w:ascii="Arial" w:eastAsia="Times New Roman" w:hAnsi="Arial" w:cs="Arial"/>
          <w:color w:val="0000FF"/>
          <w:sz w:val="21"/>
          <w:szCs w:val="21"/>
          <w:u w:val="single"/>
          <w:lang w:val="en-CA"/>
        </w:rPr>
        <w:br/>
      </w:r>
      <w:r w:rsidRPr="001B6009">
        <w:rPr>
          <w:rFonts w:ascii="Arial" w:eastAsia="Times New Roman" w:hAnsi="Arial" w:cs="Arial"/>
          <w:color w:val="505050"/>
          <w:sz w:val="21"/>
          <w:szCs w:val="21"/>
          <w:lang w:val="en-CA"/>
        </w:rPr>
        <w:fldChar w:fldCharType="end"/>
      </w:r>
    </w:p>
    <w:p w14:paraId="272D037D" w14:textId="77777777" w:rsidR="001B6009" w:rsidRPr="001B6009" w:rsidRDefault="001B6009" w:rsidP="001B6009">
      <w:pPr>
        <w:rPr>
          <w:rFonts w:ascii="Times" w:eastAsia="Times New Roman" w:hAnsi="Times" w:cs="Times New Roman"/>
          <w:sz w:val="20"/>
          <w:szCs w:val="20"/>
          <w:lang w:val="en-CA"/>
        </w:rPr>
      </w:pPr>
      <w:hyperlink r:id="rId620" w:anchor="main_content" w:tooltip="Skip to Main content" w:history="1">
        <w:r w:rsidRPr="001B6009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shd w:val="clear" w:color="auto" w:fill="FFFFFF"/>
            <w:lang w:val="en-CA"/>
          </w:rPr>
          <w:t>Skip to Main content</w:t>
        </w:r>
      </w:hyperlink>
    </w:p>
    <w:p w14:paraId="04EB89F0" w14:textId="77777777" w:rsidR="001B6009" w:rsidRPr="001B6009" w:rsidRDefault="001B6009" w:rsidP="001B6009">
      <w:pPr>
        <w:numPr>
          <w:ilvl w:val="0"/>
          <w:numId w:val="68"/>
        </w:numPr>
        <w:shd w:val="clear" w:color="auto" w:fill="FFFFFF"/>
        <w:ind w:left="0" w:right="480"/>
        <w:textAlignment w:val="top"/>
        <w:rPr>
          <w:rFonts w:ascii="Arial" w:eastAsia="Times New Roman" w:hAnsi="Arial" w:cs="Arial"/>
          <w:color w:val="505050"/>
          <w:sz w:val="27"/>
          <w:szCs w:val="27"/>
          <w:lang w:val="en-CA"/>
        </w:rPr>
      </w:pPr>
      <w:hyperlink r:id="rId621" w:history="1">
        <w:r w:rsidRPr="001B6009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n-CA"/>
          </w:rPr>
          <w:t>Journals</w:t>
        </w:r>
      </w:hyperlink>
    </w:p>
    <w:p w14:paraId="5B176027" w14:textId="77777777" w:rsidR="001B6009" w:rsidRPr="001B6009" w:rsidRDefault="001B6009" w:rsidP="001B6009">
      <w:pPr>
        <w:numPr>
          <w:ilvl w:val="0"/>
          <w:numId w:val="68"/>
        </w:numPr>
        <w:shd w:val="clear" w:color="auto" w:fill="FFFFFF"/>
        <w:ind w:left="0" w:right="480"/>
        <w:textAlignment w:val="top"/>
        <w:rPr>
          <w:rFonts w:ascii="Arial" w:eastAsia="Times New Roman" w:hAnsi="Arial" w:cs="Arial"/>
          <w:color w:val="505050"/>
          <w:sz w:val="27"/>
          <w:szCs w:val="27"/>
          <w:lang w:val="en-CA"/>
        </w:rPr>
      </w:pPr>
      <w:hyperlink r:id="rId622" w:history="1">
        <w:r w:rsidRPr="001B6009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n-CA"/>
          </w:rPr>
          <w:t>Books</w:t>
        </w:r>
      </w:hyperlink>
    </w:p>
    <w:p w14:paraId="2AD09934" w14:textId="77777777" w:rsidR="001B6009" w:rsidRPr="001B6009" w:rsidRDefault="001B6009" w:rsidP="001B6009">
      <w:pPr>
        <w:numPr>
          <w:ilvl w:val="0"/>
          <w:numId w:val="68"/>
        </w:numPr>
        <w:shd w:val="clear" w:color="auto" w:fill="FFFFFF"/>
        <w:ind w:left="480"/>
        <w:textAlignment w:val="top"/>
        <w:rPr>
          <w:rFonts w:ascii="Arial" w:eastAsia="Times New Roman" w:hAnsi="Arial" w:cs="Arial"/>
          <w:color w:val="505050"/>
          <w:sz w:val="27"/>
          <w:szCs w:val="27"/>
          <w:lang w:val="en-CA"/>
        </w:rPr>
      </w:pPr>
      <w:hyperlink r:id="rId623" w:history="1">
        <w:r w:rsidRPr="001B6009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n-CA"/>
          </w:rPr>
          <w:t>Register</w:t>
        </w:r>
      </w:hyperlink>
    </w:p>
    <w:p w14:paraId="1F921BFC" w14:textId="77777777" w:rsidR="001B6009" w:rsidRPr="001B6009" w:rsidRDefault="001B6009" w:rsidP="001B6009">
      <w:pPr>
        <w:numPr>
          <w:ilvl w:val="0"/>
          <w:numId w:val="69"/>
        </w:numPr>
        <w:shd w:val="clear" w:color="auto" w:fill="FFFFFF"/>
        <w:ind w:left="480"/>
        <w:textAlignment w:val="top"/>
        <w:rPr>
          <w:rFonts w:ascii="Arial" w:eastAsia="Times New Roman" w:hAnsi="Arial" w:cs="Arial"/>
          <w:color w:val="505050"/>
          <w:sz w:val="27"/>
          <w:szCs w:val="27"/>
          <w:lang w:val="en-CA"/>
        </w:rPr>
      </w:pPr>
      <w:hyperlink r:id="rId624" w:history="1">
        <w:r w:rsidRPr="001B6009">
          <w:rPr>
            <w:rFonts w:ascii="Arial" w:eastAsia="Times New Roman" w:hAnsi="Arial" w:cs="Arial"/>
            <w:color w:val="0000FF"/>
            <w:sz w:val="27"/>
            <w:szCs w:val="27"/>
            <w:lang w:val="en-CA"/>
          </w:rPr>
          <w:t>Sign in</w:t>
        </w:r>
      </w:hyperlink>
    </w:p>
    <w:p w14:paraId="43485FF3" w14:textId="77777777" w:rsidR="001B6009" w:rsidRPr="001B6009" w:rsidRDefault="001B6009" w:rsidP="001B6009">
      <w:pPr>
        <w:numPr>
          <w:ilvl w:val="0"/>
          <w:numId w:val="69"/>
        </w:numPr>
        <w:shd w:val="clear" w:color="auto" w:fill="FFFFFF"/>
        <w:ind w:left="480" w:right="120"/>
        <w:textAlignment w:val="top"/>
        <w:rPr>
          <w:rFonts w:ascii="Arial" w:eastAsia="Times New Roman" w:hAnsi="Arial" w:cs="Arial"/>
          <w:color w:val="505050"/>
          <w:sz w:val="27"/>
          <w:szCs w:val="27"/>
          <w:lang w:val="en-CA"/>
        </w:rPr>
      </w:pPr>
    </w:p>
    <w:p w14:paraId="4A95B91B" w14:textId="77777777" w:rsidR="001B6009" w:rsidRPr="001B6009" w:rsidRDefault="001B6009" w:rsidP="001B6009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1B6009">
        <w:rPr>
          <w:rFonts w:ascii="Arial" w:hAnsi="Arial" w:cs="Arial"/>
          <w:vanish/>
          <w:sz w:val="16"/>
          <w:szCs w:val="16"/>
          <w:lang w:val="en-CA"/>
        </w:rPr>
        <w:t>Top of Form</w:t>
      </w:r>
    </w:p>
    <w:p w14:paraId="6CEB13C0" w14:textId="456F7749" w:rsidR="001B6009" w:rsidRPr="001B6009" w:rsidRDefault="001B6009" w:rsidP="001B6009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NAME=\"qs\" VALUE=\""Liver transplantation" and "transient elastography"\"&gt;"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AD868BC" wp14:editId="1780DB73">
            <wp:extent cx="6121400" cy="254000"/>
            <wp:effectExtent l="0" t="0" r="0" b="0"/>
            <wp:docPr id="635" name="Picture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1161AFE1" w14:textId="4B8DB78D" w:rsidR="001B6009" w:rsidRPr="001B6009" w:rsidRDefault="001B6009" w:rsidP="001B6009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NAME=\"authors\" VALUE=\"\"&gt;"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B36DBC5" wp14:editId="01198847">
            <wp:extent cx="177800" cy="254000"/>
            <wp:effectExtent l="0" t="0" r="0" b="0"/>
            <wp:docPr id="636" name="Picture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6BA4F96B" w14:textId="21D19938" w:rsidR="001B6009" w:rsidRPr="001B6009" w:rsidRDefault="001B6009" w:rsidP="001B6009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VALUE=\"\" NAME=\"pub\"&gt;"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329A0EDA" wp14:editId="5D625E89">
            <wp:extent cx="177800" cy="254000"/>
            <wp:effectExtent l="0" t="0" r="0" b="0"/>
            <wp:docPr id="637" name="Picture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33015DEE" w14:textId="2B0A7690" w:rsidR="001B6009" w:rsidRPr="001B6009" w:rsidRDefault="001B6009" w:rsidP="001B6009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NAME=\"volume\" VALUE=\"\"&gt;"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5B388574" wp14:editId="33FDCF67">
            <wp:extent cx="177800" cy="254000"/>
            <wp:effectExtent l="0" t="0" r="0" b="0"/>
            <wp:docPr id="638" name="Picture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567D4834" w14:textId="359A3DC7" w:rsidR="001B6009" w:rsidRPr="001B6009" w:rsidRDefault="001B6009" w:rsidP="001B6009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NAME=\"issue\" VALUE=\"\"&gt;"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2649F30" wp14:editId="30F80310">
            <wp:extent cx="177800" cy="254000"/>
            <wp:effectExtent l="0" t="0" r="0" b="0"/>
            <wp:docPr id="639" name="Picture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1F47DD71" w14:textId="27B37EFE" w:rsidR="001B6009" w:rsidRPr="001B6009" w:rsidRDefault="001B6009" w:rsidP="001B6009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NAME=\"page\" VALUE=\"\"&gt;"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093BCB6F" wp14:editId="4BA8D9AC">
            <wp:extent cx="177800" cy="254000"/>
            <wp:effectExtent l="0" t="0" r="0" b="0"/>
            <wp:docPr id="640" name="Picture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2306F6C5" w14:textId="77777777" w:rsidR="001B6009" w:rsidRPr="001B6009" w:rsidRDefault="001B6009" w:rsidP="001B6009">
      <w:pPr>
        <w:shd w:val="clear" w:color="auto" w:fill="F5F5F5"/>
        <w:spacing w:beforeAutospacing="1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hyperlink r:id="rId625" w:history="1">
        <w:r w:rsidRPr="001B6009">
          <w:rPr>
            <w:rFonts w:ascii="Times" w:eastAsia="Times New Roman" w:hAnsi="Times" w:cs="Times New Roman"/>
            <w:color w:val="007398"/>
            <w:sz w:val="18"/>
            <w:szCs w:val="18"/>
            <w:lang w:val="en-CA"/>
          </w:rPr>
          <w:t>Advanced search</w:t>
        </w:r>
      </w:hyperlink>
    </w:p>
    <w:p w14:paraId="5D359851" w14:textId="77777777" w:rsidR="001B6009" w:rsidRPr="001B6009" w:rsidRDefault="001B6009" w:rsidP="001B6009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1B6009">
        <w:rPr>
          <w:rFonts w:ascii="Arial" w:hAnsi="Arial" w:cs="Arial"/>
          <w:vanish/>
          <w:sz w:val="16"/>
          <w:szCs w:val="16"/>
          <w:lang w:val="en-CA"/>
        </w:rPr>
        <w:t>Bottom of Form</w:t>
      </w:r>
    </w:p>
    <w:p w14:paraId="6C213078" w14:textId="77777777" w:rsidR="001B6009" w:rsidRPr="001B6009" w:rsidRDefault="001B6009" w:rsidP="001B6009">
      <w:pPr>
        <w:outlineLvl w:val="0"/>
        <w:rPr>
          <w:rFonts w:ascii="Times" w:eastAsia="Times New Roman" w:hAnsi="Times" w:cs="Times New Roman"/>
          <w:kern w:val="36"/>
          <w:sz w:val="48"/>
          <w:szCs w:val="48"/>
          <w:lang w:val="en-CA"/>
        </w:rPr>
      </w:pPr>
      <w:r w:rsidRPr="001B6009">
        <w:rPr>
          <w:rFonts w:ascii="Times" w:eastAsia="Times New Roman" w:hAnsi="Times" w:cs="Times New Roman"/>
          <w:kern w:val="36"/>
          <w:sz w:val="48"/>
          <w:szCs w:val="48"/>
          <w:lang w:val="en-CA"/>
        </w:rPr>
        <w:t>252 results</w:t>
      </w:r>
    </w:p>
    <w:p w14:paraId="504D4BA7" w14:textId="77777777" w:rsidR="001B6009" w:rsidRPr="001B6009" w:rsidRDefault="001B6009" w:rsidP="001B6009">
      <w:pPr>
        <w:spacing w:after="120"/>
        <w:outlineLvl w:val="1"/>
        <w:rPr>
          <w:rFonts w:ascii="Times" w:eastAsia="Times New Roman" w:hAnsi="Times" w:cs="Times New Roman"/>
          <w:color w:val="505050"/>
          <w:sz w:val="36"/>
          <w:szCs w:val="36"/>
          <w:lang w:val="en-CA"/>
        </w:rPr>
      </w:pPr>
      <w:r w:rsidRPr="001B6009">
        <w:rPr>
          <w:rFonts w:ascii="Times" w:eastAsia="Times New Roman" w:hAnsi="Times" w:cs="Times New Roman"/>
          <w:color w:val="505050"/>
          <w:sz w:val="36"/>
          <w:szCs w:val="36"/>
          <w:lang w:val="en-CA"/>
        </w:rPr>
        <w:t>Refine by:</w:t>
      </w:r>
    </w:p>
    <w:p w14:paraId="405C1A6A" w14:textId="77777777" w:rsidR="001B6009" w:rsidRPr="001B6009" w:rsidRDefault="001B6009" w:rsidP="001B6009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1B6009">
        <w:rPr>
          <w:rFonts w:ascii="Arial" w:hAnsi="Arial" w:cs="Arial"/>
          <w:vanish/>
          <w:sz w:val="16"/>
          <w:szCs w:val="16"/>
          <w:lang w:val="en-CA"/>
        </w:rPr>
        <w:t>Top of Form</w:t>
      </w:r>
    </w:p>
    <w:p w14:paraId="286E18B2" w14:textId="77777777" w:rsidR="001B6009" w:rsidRPr="001B6009" w:rsidRDefault="001B6009" w:rsidP="001B6009">
      <w:pPr>
        <w:outlineLvl w:val="2"/>
        <w:rPr>
          <w:rFonts w:ascii="Times" w:eastAsia="Times New Roman" w:hAnsi="Times" w:cs="Times New Roman"/>
          <w:sz w:val="27"/>
          <w:szCs w:val="27"/>
          <w:lang w:val="en-CA"/>
        </w:rPr>
      </w:pPr>
      <w:r w:rsidRPr="001B6009">
        <w:rPr>
          <w:rFonts w:ascii="Times" w:eastAsia="Times New Roman" w:hAnsi="Times" w:cs="Times New Roman"/>
          <w:sz w:val="27"/>
          <w:szCs w:val="27"/>
          <w:lang w:val="en-CA"/>
        </w:rPr>
        <w:t>Years</w:t>
      </w:r>
    </w:p>
    <w:p w14:paraId="22B62362" w14:textId="3AB16B74" w:rsidR="001B6009" w:rsidRPr="001B6009" w:rsidRDefault="001B6009" w:rsidP="001B6009">
      <w:pPr>
        <w:numPr>
          <w:ilvl w:val="0"/>
          <w:numId w:val="70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NAME=\"2017\"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55F81061" wp14:editId="4E735C86">
            <wp:extent cx="203200" cy="203200"/>
            <wp:effectExtent l="0" t="0" r="0" b="0"/>
            <wp:docPr id="641" name="Picture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2017 (35)</w:t>
      </w:r>
    </w:p>
    <w:p w14:paraId="40781B5A" w14:textId="561A920F" w:rsidR="001B6009" w:rsidRPr="001B6009" w:rsidRDefault="001B6009" w:rsidP="001B6009">
      <w:pPr>
        <w:numPr>
          <w:ilvl w:val="0"/>
          <w:numId w:val="70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NAME=\"2016\"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89935C7" wp14:editId="712C9344">
            <wp:extent cx="203200" cy="203200"/>
            <wp:effectExtent l="0" t="0" r="0" b="0"/>
            <wp:docPr id="642" name="Picture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2016 (48)</w:t>
      </w:r>
    </w:p>
    <w:p w14:paraId="5ABE20BD" w14:textId="2083836A" w:rsidR="001B6009" w:rsidRPr="001B6009" w:rsidRDefault="001B6009" w:rsidP="001B6009">
      <w:pPr>
        <w:numPr>
          <w:ilvl w:val="0"/>
          <w:numId w:val="70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NAME=\"2015\"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18B0D349" wp14:editId="76331397">
            <wp:extent cx="203200" cy="203200"/>
            <wp:effectExtent l="0" t="0" r="0" b="0"/>
            <wp:docPr id="643" name="Picture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2015 (36)</w:t>
      </w:r>
    </w:p>
    <w:p w14:paraId="4AFAD2B8" w14:textId="01FACC0D" w:rsidR="001B6009" w:rsidRPr="001B6009" w:rsidRDefault="001B6009" w:rsidP="001B6009">
      <w:pPr>
        <w:numPr>
          <w:ilvl w:val="0"/>
          <w:numId w:val="70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NAME=\"2014\"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52A64FA4" wp14:editId="33CE074C">
            <wp:extent cx="203200" cy="203200"/>
            <wp:effectExtent l="0" t="0" r="0" b="0"/>
            <wp:docPr id="644" name="Picture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2014 (23)</w:t>
      </w:r>
    </w:p>
    <w:p w14:paraId="1372B171" w14:textId="02131BF2" w:rsidR="001B6009" w:rsidRPr="001B6009" w:rsidRDefault="001B6009" w:rsidP="001B6009">
      <w:pPr>
        <w:numPr>
          <w:ilvl w:val="0"/>
          <w:numId w:val="70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NAME=\"2013\"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514A224A" wp14:editId="558C4A81">
            <wp:extent cx="203200" cy="203200"/>
            <wp:effectExtent l="0" t="0" r="0" b="0"/>
            <wp:docPr id="645" name="Picture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2013 (15)</w:t>
      </w:r>
    </w:p>
    <w:p w14:paraId="320DF24D" w14:textId="23F70C0E" w:rsidR="001B6009" w:rsidRPr="001B6009" w:rsidRDefault="001B6009" w:rsidP="001B6009">
      <w:pPr>
        <w:numPr>
          <w:ilvl w:val="0"/>
          <w:numId w:val="70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NAME=\"2012\"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4125750" wp14:editId="767FE813">
            <wp:extent cx="203200" cy="203200"/>
            <wp:effectExtent l="0" t="0" r="0" b="0"/>
            <wp:docPr id="646" name="Picture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2012 (28)</w:t>
      </w:r>
    </w:p>
    <w:p w14:paraId="5C153AEE" w14:textId="46D26D58" w:rsidR="001B6009" w:rsidRPr="001B6009" w:rsidRDefault="001B6009" w:rsidP="001B6009">
      <w:pPr>
        <w:numPr>
          <w:ilvl w:val="0"/>
          <w:numId w:val="70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NAME=\"2011\"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EAC5726" wp14:editId="3C132DD7">
            <wp:extent cx="203200" cy="203200"/>
            <wp:effectExtent l="0" t="0" r="0" b="0"/>
            <wp:docPr id="647" name="Picture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2011 (18)</w:t>
      </w:r>
    </w:p>
    <w:p w14:paraId="358296D3" w14:textId="157BFE7D" w:rsidR="001B6009" w:rsidRPr="001B6009" w:rsidRDefault="001B6009" w:rsidP="001B6009">
      <w:pPr>
        <w:numPr>
          <w:ilvl w:val="0"/>
          <w:numId w:val="70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NAME=\"2010\"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4984AC2" wp14:editId="2E693752">
            <wp:extent cx="203200" cy="203200"/>
            <wp:effectExtent l="0" t="0" r="0" b="0"/>
            <wp:docPr id="648" name="Picture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2010 (14)</w:t>
      </w:r>
    </w:p>
    <w:p w14:paraId="6DE0F8BD" w14:textId="3DFC40BE" w:rsidR="001B6009" w:rsidRPr="001B6009" w:rsidRDefault="001B6009" w:rsidP="001B6009">
      <w:pPr>
        <w:numPr>
          <w:ilvl w:val="0"/>
          <w:numId w:val="70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NAME=\"2009\"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178DB5A" wp14:editId="377C7E0B">
            <wp:extent cx="203200" cy="203200"/>
            <wp:effectExtent l="0" t="0" r="0" b="0"/>
            <wp:docPr id="649" name="Picture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2009 (13)</w:t>
      </w:r>
    </w:p>
    <w:p w14:paraId="6AB34D90" w14:textId="0A0B9C70" w:rsidR="001B6009" w:rsidRPr="001B6009" w:rsidRDefault="001B6009" w:rsidP="001B6009">
      <w:pPr>
        <w:numPr>
          <w:ilvl w:val="0"/>
          <w:numId w:val="70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NAME=\"2008\"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5483F498" wp14:editId="620F8FC6">
            <wp:extent cx="203200" cy="203200"/>
            <wp:effectExtent l="0" t="0" r="0" b="0"/>
            <wp:docPr id="650" name="Picture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2008 (15)</w:t>
      </w:r>
    </w:p>
    <w:p w14:paraId="7BB38485" w14:textId="77777777" w:rsidR="001B6009" w:rsidRPr="001B6009" w:rsidRDefault="001B6009" w:rsidP="001B6009">
      <w:pPr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>Show less</w:t>
      </w:r>
    </w:p>
    <w:p w14:paraId="30EFE225" w14:textId="77777777" w:rsidR="001B6009" w:rsidRPr="001B6009" w:rsidRDefault="001B6009" w:rsidP="001B6009">
      <w:pPr>
        <w:outlineLvl w:val="2"/>
        <w:rPr>
          <w:rFonts w:ascii="Times" w:eastAsia="Times New Roman" w:hAnsi="Times" w:cs="Times New Roman"/>
          <w:sz w:val="27"/>
          <w:szCs w:val="27"/>
          <w:lang w:val="en-CA"/>
        </w:rPr>
      </w:pPr>
      <w:r w:rsidRPr="001B6009">
        <w:rPr>
          <w:rFonts w:ascii="Times" w:eastAsia="Times New Roman" w:hAnsi="Times" w:cs="Times New Roman"/>
          <w:sz w:val="27"/>
          <w:szCs w:val="27"/>
          <w:lang w:val="en-CA"/>
        </w:rPr>
        <w:t>Article type</w:t>
      </w:r>
    </w:p>
    <w:p w14:paraId="7DC37AC8" w14:textId="52763FF4" w:rsidR="001B6009" w:rsidRPr="001B6009" w:rsidRDefault="001B6009" w:rsidP="001B6009">
      <w:pPr>
        <w:numPr>
          <w:ilvl w:val="0"/>
          <w:numId w:val="7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NAME=\"Original research\"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54B5072" wp14:editId="7713ECF4">
            <wp:extent cx="203200" cy="203200"/>
            <wp:effectExtent l="0" t="0" r="0" b="0"/>
            <wp:docPr id="651" name="Picture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Original research (252)</w:t>
      </w:r>
    </w:p>
    <w:p w14:paraId="4F4A4696" w14:textId="77777777" w:rsidR="001B6009" w:rsidRPr="001B6009" w:rsidRDefault="001B6009" w:rsidP="001B6009">
      <w:pPr>
        <w:outlineLvl w:val="2"/>
        <w:rPr>
          <w:rFonts w:ascii="Times" w:eastAsia="Times New Roman" w:hAnsi="Times" w:cs="Times New Roman"/>
          <w:sz w:val="27"/>
          <w:szCs w:val="27"/>
          <w:lang w:val="en-CA"/>
        </w:rPr>
      </w:pPr>
      <w:r w:rsidRPr="001B6009">
        <w:rPr>
          <w:rFonts w:ascii="Times" w:eastAsia="Times New Roman" w:hAnsi="Times" w:cs="Times New Roman"/>
          <w:sz w:val="27"/>
          <w:szCs w:val="27"/>
          <w:lang w:val="en-CA"/>
        </w:rPr>
        <w:t>Publication title</w:t>
      </w:r>
    </w:p>
    <w:p w14:paraId="6F82D31D" w14:textId="5B0CC231" w:rsidR="001B6009" w:rsidRPr="001B6009" w:rsidRDefault="001B6009" w:rsidP="001B6009">
      <w:pPr>
        <w:numPr>
          <w:ilvl w:val="0"/>
          <w:numId w:val="72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NAME=\"Journal of Hepatology\"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155A0E77" wp14:editId="6604A3CC">
            <wp:extent cx="203200" cy="203200"/>
            <wp:effectExtent l="0" t="0" r="0" b="0"/>
            <wp:docPr id="652" name="Picture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Journal of Hepatology (53)</w:t>
      </w:r>
    </w:p>
    <w:p w14:paraId="08E9EB96" w14:textId="6029193F" w:rsidR="001B6009" w:rsidRPr="001B6009" w:rsidRDefault="001B6009" w:rsidP="001B6009">
      <w:pPr>
        <w:numPr>
          <w:ilvl w:val="0"/>
          <w:numId w:val="72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NAME=\"Clinical Gastroenterology and Hepatology\"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3AE9B808" wp14:editId="1A9EFBA8">
            <wp:extent cx="203200" cy="203200"/>
            <wp:effectExtent l="0" t="0" r="0" b="0"/>
            <wp:docPr id="653" name="Picture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Clinical Gastroenterology and Hepatology (24)</w:t>
      </w:r>
    </w:p>
    <w:p w14:paraId="10FF8A46" w14:textId="43A3C5C4" w:rsidR="001B6009" w:rsidRPr="001B6009" w:rsidRDefault="001B6009" w:rsidP="001B6009">
      <w:pPr>
        <w:numPr>
          <w:ilvl w:val="0"/>
          <w:numId w:val="72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NAME=\"Gastroenterology\"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3345EBB7" wp14:editId="2572E40E">
            <wp:extent cx="203200" cy="203200"/>
            <wp:effectExtent l="0" t="0" r="0" b="0"/>
            <wp:docPr id="654" name="Picture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Gastroenterology (22)</w:t>
      </w:r>
    </w:p>
    <w:p w14:paraId="36685C6C" w14:textId="17FA82CC" w:rsidR="001B6009" w:rsidRPr="001B6009" w:rsidRDefault="001B6009" w:rsidP="001B6009">
      <w:pPr>
        <w:numPr>
          <w:ilvl w:val="0"/>
          <w:numId w:val="72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NAME=\"Digestive and Liver Disease\"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1C709909" wp14:editId="2661FB82">
            <wp:extent cx="203200" cy="203200"/>
            <wp:effectExtent l="0" t="0" r="0" b="0"/>
            <wp:docPr id="655" name="Picture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Digestive and Liver Disease (19)</w:t>
      </w:r>
    </w:p>
    <w:p w14:paraId="5CAE6F87" w14:textId="0A31677F" w:rsidR="001B6009" w:rsidRPr="001B6009" w:rsidRDefault="001B6009" w:rsidP="001B6009">
      <w:pPr>
        <w:numPr>
          <w:ilvl w:val="0"/>
          <w:numId w:val="72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NAME=\"Transplantation Proceedings\"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6ABA1AC" wp14:editId="124F6063">
            <wp:extent cx="203200" cy="203200"/>
            <wp:effectExtent l="0" t="0" r="0" b="0"/>
            <wp:docPr id="656" name="Picture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Transplantation Proceedings (9)</w:t>
      </w:r>
    </w:p>
    <w:p w14:paraId="2AF97525" w14:textId="09844936" w:rsidR="001B6009" w:rsidRPr="001B6009" w:rsidRDefault="001B6009" w:rsidP="001B6009">
      <w:pPr>
        <w:numPr>
          <w:ilvl w:val="0"/>
          <w:numId w:val="72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NAME=\"Ultrasound in Medicine &amp; Biology\"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1660E31" wp14:editId="7506309F">
            <wp:extent cx="203200" cy="203200"/>
            <wp:effectExtent l="0" t="0" r="0" b="0"/>
            <wp:docPr id="657" name="Picture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Ultrasound in Medicine &amp; Biology (8)</w:t>
      </w:r>
    </w:p>
    <w:p w14:paraId="3F0FE3E2" w14:textId="2550624D" w:rsidR="001B6009" w:rsidRPr="001B6009" w:rsidRDefault="001B6009" w:rsidP="001B6009">
      <w:pPr>
        <w:numPr>
          <w:ilvl w:val="0"/>
          <w:numId w:val="72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NAME=\"European Journal of Radiology\"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33B24F2" wp14:editId="72F46840">
            <wp:extent cx="203200" cy="203200"/>
            <wp:effectExtent l="0" t="0" r="0" b="0"/>
            <wp:docPr id="658" name="Picture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European Journal of Radiology (6)</w:t>
      </w:r>
    </w:p>
    <w:p w14:paraId="5FA62DF7" w14:textId="789E54B6" w:rsidR="001B6009" w:rsidRPr="001B6009" w:rsidRDefault="001B6009" w:rsidP="001B6009">
      <w:pPr>
        <w:numPr>
          <w:ilvl w:val="0"/>
          <w:numId w:val="72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NAME=\"Metabolism\"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F054C20" wp14:editId="08B09059">
            <wp:extent cx="203200" cy="203200"/>
            <wp:effectExtent l="0" t="0" r="0" b="0"/>
            <wp:docPr id="659" name="Picture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Metabolism (6)</w:t>
      </w:r>
    </w:p>
    <w:p w14:paraId="053E46E8" w14:textId="2B1807A3" w:rsidR="001B6009" w:rsidRPr="001B6009" w:rsidRDefault="001B6009" w:rsidP="001B6009">
      <w:pPr>
        <w:numPr>
          <w:ilvl w:val="0"/>
          <w:numId w:val="72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NAME=\"Best Practice &amp; Research Clinical Gastroenterology\"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39465D43" wp14:editId="73E81FC7">
            <wp:extent cx="203200" cy="203200"/>
            <wp:effectExtent l="0" t="0" r="0" b="0"/>
            <wp:docPr id="660" name="Picture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Best Practice &amp; Research Clinical Gastroenterology (6)</w:t>
      </w:r>
    </w:p>
    <w:p w14:paraId="4132F485" w14:textId="7F126731" w:rsidR="001B6009" w:rsidRPr="001B6009" w:rsidRDefault="001B6009" w:rsidP="001B6009">
      <w:pPr>
        <w:numPr>
          <w:ilvl w:val="0"/>
          <w:numId w:val="72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NAME=\"Gastroenterología y Hepatología\"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5B74B412" wp14:editId="58BDA93D">
            <wp:extent cx="203200" cy="203200"/>
            <wp:effectExtent l="0" t="0" r="0" b="0"/>
            <wp:docPr id="661" name="Picture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Gastroenterología y Hepatología (5)</w:t>
      </w:r>
    </w:p>
    <w:p w14:paraId="5ADB5BAB" w14:textId="77777777" w:rsidR="001B6009" w:rsidRPr="001B6009" w:rsidRDefault="001B6009" w:rsidP="001B6009">
      <w:pPr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>Show less</w:t>
      </w:r>
    </w:p>
    <w:p w14:paraId="2C58A8A8" w14:textId="77777777" w:rsidR="001B6009" w:rsidRPr="001B6009" w:rsidRDefault="001B6009" w:rsidP="001B6009">
      <w:pPr>
        <w:rPr>
          <w:rFonts w:ascii="Times" w:eastAsia="Times New Roman" w:hAnsi="Times" w:cs="Times New Roman"/>
          <w:sz w:val="20"/>
          <w:szCs w:val="20"/>
          <w:lang w:val="en-CA"/>
        </w:rPr>
      </w:pPr>
      <w:hyperlink r:id="rId626" w:history="1">
        <w:r w:rsidRPr="001B6009">
          <w:rPr>
            <w:rFonts w:ascii="Times" w:eastAsia="Times New Roman" w:hAnsi="Times" w:cs="Times New Roman"/>
            <w:color w:val="007398"/>
            <w:sz w:val="20"/>
            <w:szCs w:val="20"/>
            <w:lang w:val="en-CA"/>
          </w:rPr>
          <w:t>Clear all filters</w:t>
        </w:r>
      </w:hyperlink>
    </w:p>
    <w:p w14:paraId="604B0055" w14:textId="77777777" w:rsidR="001B6009" w:rsidRPr="001B6009" w:rsidRDefault="001B6009" w:rsidP="001B6009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1B6009">
        <w:rPr>
          <w:rFonts w:ascii="Arial" w:hAnsi="Arial" w:cs="Arial"/>
          <w:vanish/>
          <w:sz w:val="16"/>
          <w:szCs w:val="16"/>
          <w:lang w:val="en-CA"/>
        </w:rPr>
        <w:t>Bottom of Form</w:t>
      </w:r>
    </w:p>
    <w:p w14:paraId="3858ABC6" w14:textId="77777777" w:rsidR="001B6009" w:rsidRPr="001B6009" w:rsidRDefault="001B6009" w:rsidP="001B6009">
      <w:pPr>
        <w:spacing w:line="480" w:lineRule="auto"/>
        <w:outlineLvl w:val="2"/>
        <w:rPr>
          <w:rFonts w:ascii="Times" w:eastAsia="Times New Roman" w:hAnsi="Times" w:cs="Times New Roman"/>
          <w:sz w:val="27"/>
          <w:szCs w:val="27"/>
          <w:lang w:val="en-CA"/>
        </w:rPr>
      </w:pPr>
      <w:r w:rsidRPr="001B6009">
        <w:rPr>
          <w:rFonts w:ascii="Times" w:eastAsia="Times New Roman" w:hAnsi="Times" w:cs="Times New Roman"/>
          <w:sz w:val="27"/>
          <w:szCs w:val="27"/>
          <w:lang w:val="en-CA"/>
        </w:rPr>
        <w:t>sorted by </w:t>
      </w:r>
      <w:r w:rsidRPr="001B6009">
        <w:rPr>
          <w:rFonts w:ascii="Times" w:eastAsia="Times New Roman" w:hAnsi="Times" w:cs="Times New Roman"/>
          <w:i/>
          <w:iCs/>
          <w:sz w:val="27"/>
          <w:szCs w:val="27"/>
          <w:lang w:val="en-CA"/>
        </w:rPr>
        <w:t>relevance</w:t>
      </w:r>
      <w:r w:rsidRPr="001B6009">
        <w:rPr>
          <w:rFonts w:ascii="Times" w:eastAsia="Times New Roman" w:hAnsi="Times" w:cs="Times New Roman"/>
          <w:sz w:val="27"/>
          <w:szCs w:val="27"/>
          <w:lang w:val="en-CA"/>
        </w:rPr>
        <w:t> | </w:t>
      </w:r>
      <w:hyperlink r:id="rId627" w:history="1">
        <w:r w:rsidRPr="001B6009">
          <w:rPr>
            <w:rFonts w:ascii="Times" w:eastAsia="Times New Roman" w:hAnsi="Times" w:cs="Times New Roman"/>
            <w:color w:val="007398"/>
            <w:sz w:val="27"/>
            <w:szCs w:val="27"/>
            <w:u w:val="single"/>
            <w:lang w:val="en-CA"/>
          </w:rPr>
          <w:t>date</w:t>
        </w:r>
      </w:hyperlink>
    </w:p>
    <w:p w14:paraId="3CC29E2D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28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Clinical Factors Associated With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Stiffness in Hepatitis B e Antigen–Positive Chronic Hepatitis B Patients</w:t>
        </w:r>
      </w:hyperlink>
    </w:p>
    <w:p w14:paraId="113AF69F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E13F62C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7ED7C99A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7, Issue 2, </w:t>
      </w:r>
    </w:p>
    <w:p w14:paraId="375E0E0F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February 2009, </w:t>
      </w:r>
    </w:p>
    <w:p w14:paraId="2E4E2BB1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227-233</w:t>
      </w:r>
    </w:p>
    <w:p w14:paraId="07EF01C4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Grace Lai–Hung Wong, </w:t>
      </w:r>
    </w:p>
    <w:p w14:paraId="77237538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Vincent Wai–Sun Wong, </w:t>
      </w:r>
    </w:p>
    <w:p w14:paraId="2654EE51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Paul Cheung–Lung Choi, </w:t>
      </w:r>
    </w:p>
    <w:p w14:paraId="23474E67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Anthony Wing–Hung Chan, </w:t>
      </w:r>
    </w:p>
    <w:p w14:paraId="0197890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Henry Lik–Yuen Chan</w:t>
      </w:r>
    </w:p>
    <w:p w14:paraId="2D6FBF0F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"http://www.sciencedirect.com/science/article/pii/S1542356508011075"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301782B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29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Exercise and diet in the management of nonalcoholic fatty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</w:t>
        </w:r>
      </w:hyperlink>
    </w:p>
    <w:p w14:paraId="5A6BE72B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890412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Metabolism, </w:t>
      </w:r>
    </w:p>
    <w:p w14:paraId="511FBC1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65, Issue 8, </w:t>
      </w:r>
    </w:p>
    <w:p w14:paraId="497EEF28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2016, </w:t>
      </w:r>
    </w:p>
    <w:p w14:paraId="25A9AB99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1172-1182</w:t>
      </w:r>
    </w:p>
    <w:p w14:paraId="7928CCCB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Suzanne E. Mahady, </w:t>
      </w:r>
    </w:p>
    <w:p w14:paraId="2D457B23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Jacob George</w:t>
      </w:r>
    </w:p>
    <w:p w14:paraId="5D91BD10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"http://www.sciencedirect.com/science/article/pii/S002604951500339X"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B0EF65D" w14:textId="77777777" w:rsidR="001B6009" w:rsidRPr="001B6009" w:rsidRDefault="001B6009" w:rsidP="001B6009">
      <w:pPr>
        <w:numPr>
          <w:ilvl w:val="0"/>
          <w:numId w:val="73"/>
        </w:numPr>
        <w:ind w:left="42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r w:rsidRPr="001B6009">
        <w:rPr>
          <w:rFonts w:ascii="Times" w:eastAsia="Times New Roman" w:hAnsi="Times" w:cs="Times New Roman"/>
          <w:sz w:val="36"/>
          <w:szCs w:val="36"/>
          <w:lang w:val="en-CA"/>
        </w:rPr>
        <w:t>Want a richer search experience?</w:t>
      </w:r>
    </w:p>
    <w:p w14:paraId="480E28AC" w14:textId="77777777" w:rsidR="001B6009" w:rsidRPr="001B6009" w:rsidRDefault="001B6009" w:rsidP="001B6009">
      <w:pPr>
        <w:ind w:left="420"/>
        <w:rPr>
          <w:rFonts w:ascii="Times" w:hAnsi="Times" w:cs="Times New Roman"/>
          <w:sz w:val="20"/>
          <w:szCs w:val="20"/>
          <w:lang w:val="en-CA"/>
        </w:rPr>
      </w:pPr>
      <w:r w:rsidRPr="001B6009">
        <w:rPr>
          <w:rFonts w:ascii="Times" w:hAnsi="Times" w:cs="Times New Roman"/>
          <w:sz w:val="20"/>
          <w:szCs w:val="20"/>
          <w:lang w:val="en-CA"/>
        </w:rPr>
        <w:t>Sign in for additional filter options, multiple article downloads, and more.</w:t>
      </w:r>
    </w:p>
    <w:p w14:paraId="623B34FC" w14:textId="77777777" w:rsidR="001B6009" w:rsidRPr="001B6009" w:rsidRDefault="001B6009" w:rsidP="001B6009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1B6009">
        <w:rPr>
          <w:rFonts w:ascii="Arial" w:hAnsi="Arial" w:cs="Arial"/>
          <w:vanish/>
          <w:sz w:val="16"/>
          <w:szCs w:val="16"/>
          <w:lang w:val="en-CA"/>
        </w:rPr>
        <w:t>Top of Form</w:t>
      </w:r>
    </w:p>
    <w:p w14:paraId="146C93F9" w14:textId="77777777" w:rsidR="001B6009" w:rsidRPr="001B6009" w:rsidRDefault="001B6009" w:rsidP="001B6009">
      <w:pPr>
        <w:ind w:left="42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>Sign in</w:t>
      </w:r>
    </w:p>
    <w:p w14:paraId="24756491" w14:textId="77777777" w:rsidR="001B6009" w:rsidRPr="001B6009" w:rsidRDefault="001B6009" w:rsidP="001B6009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1B6009">
        <w:rPr>
          <w:rFonts w:ascii="Arial" w:hAnsi="Arial" w:cs="Arial"/>
          <w:vanish/>
          <w:sz w:val="16"/>
          <w:szCs w:val="16"/>
          <w:lang w:val="en-CA"/>
        </w:rPr>
        <w:t>Bottom of Form</w:t>
      </w:r>
    </w:p>
    <w:p w14:paraId="469FCF7D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30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Fibrosis index based on four factors better predicts advanced fibrosis or cirrhosis than aspartate aminotransferase/platelet ratio index in chronic hepatitis C patients</w:t>
        </w:r>
      </w:hyperlink>
    </w:p>
    <w:p w14:paraId="7BE7CCD1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archive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06A96909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C2F4288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the Formosan Medical Association, </w:t>
      </w:r>
    </w:p>
    <w:p w14:paraId="2C182117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114, Issue 10, </w:t>
      </w:r>
    </w:p>
    <w:p w14:paraId="34BA4659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October 2015, </w:t>
      </w:r>
    </w:p>
    <w:p w14:paraId="692999C0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923-928</w:t>
      </w:r>
    </w:p>
    <w:p w14:paraId="7BFC3748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Chia-Chi Wang, </w:t>
      </w:r>
    </w:p>
    <w:p w14:paraId="15E1D1E0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Chen-Hua Liu, </w:t>
      </w:r>
    </w:p>
    <w:p w14:paraId="133D36A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Chih-Lin Lin, </w:t>
      </w:r>
    </w:p>
    <w:p w14:paraId="2E664197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Pin-Chao Wang, </w:t>
      </w:r>
    </w:p>
    <w:p w14:paraId="23EF1C0B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Jia-Horng Kao</w:t>
      </w:r>
    </w:p>
    <w:p w14:paraId="271391D6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"http://www.sciencedirect.com/science/article/pii/S0929664615002417/pdfft?md5=68465eac6e84326a9e1d1acb9f5c709f&amp;pid=1-s2.0-S0929664615002417-main.pdf"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(375 KB)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4CE8F4B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31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stiffness accurately predicts portal hypertension related complications in patients with chronic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disease: A prospective study</w:t>
        </w:r>
      </w:hyperlink>
    </w:p>
    <w:p w14:paraId="735BEDD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8C0106C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6B42C571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55, Issue 5, </w:t>
      </w:r>
    </w:p>
    <w:p w14:paraId="7B9D6174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November 2011, </w:t>
      </w:r>
    </w:p>
    <w:p w14:paraId="5FB0A470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1017-1024</w:t>
      </w:r>
    </w:p>
    <w:p w14:paraId="16A13BED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Marie Angèle Robic, </w:t>
      </w:r>
    </w:p>
    <w:p w14:paraId="4284A167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Bogdan Procopet, </w:t>
      </w:r>
    </w:p>
    <w:p w14:paraId="7530CFFF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Sophie Métivier, </w:t>
      </w:r>
    </w:p>
    <w:p w14:paraId="6CA852D5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Jean Marie Péron, </w:t>
      </w:r>
    </w:p>
    <w:p w14:paraId="107EB67C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Christophe Bureau</w:t>
      </w:r>
    </w:p>
    <w:p w14:paraId="682B6552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"http://www.sciencedirect.com/science/article/pii/S0168827811002017"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3DAF66B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32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Development and Validation of a Scoring System to Predict Outcomes of Patients With Primary Biliary Cirrhosis Receiving Ursodeoxycholic Acid Therapy</w:t>
        </w:r>
      </w:hyperlink>
    </w:p>
    <w:p w14:paraId="622C5BD5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ACBE8F9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5BB57631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149, Issue 7, </w:t>
      </w:r>
    </w:p>
    <w:p w14:paraId="5B84188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2015, </w:t>
      </w:r>
    </w:p>
    <w:p w14:paraId="75AEE8DB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1804-1812.e4</w:t>
      </w:r>
    </w:p>
    <w:p w14:paraId="522821A1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Willem J. Lammers, </w:t>
      </w:r>
    </w:p>
    <w:p w14:paraId="689EF1E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Gideon M. Hirschfield, </w:t>
      </w:r>
    </w:p>
    <w:p w14:paraId="34B42C80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Christophe Corpechot, </w:t>
      </w:r>
    </w:p>
    <w:p w14:paraId="7F1BF9B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Frederik Nevens, </w:t>
      </w:r>
    </w:p>
    <w:p w14:paraId="6F4721A4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Global PBC Study Group</w:t>
      </w:r>
    </w:p>
    <w:p w14:paraId="16E273B6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"http://www.sciencedirect.com/science/article/pii/S001650851501094X"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87DCC96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33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Non invasive diagnosis of portal hypertension in cirrhotic patients</w:t>
        </w:r>
      </w:hyperlink>
    </w:p>
    <w:p w14:paraId="5D1E443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D2B2AB9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Gastroentérologie Clinique et Biologique, </w:t>
      </w:r>
    </w:p>
    <w:p w14:paraId="2C12DF03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32, Issue 6, Supplement 1, </w:t>
      </w:r>
    </w:p>
    <w:p w14:paraId="6B024DD4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2008, </w:t>
      </w:r>
    </w:p>
    <w:p w14:paraId="5270B2C1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80-87</w:t>
      </w:r>
    </w:p>
    <w:p w14:paraId="48866FF4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F. Vizzutti, </w:t>
      </w:r>
    </w:p>
    <w:p w14:paraId="6881B54F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U. Arena, </w:t>
      </w:r>
    </w:p>
    <w:p w14:paraId="53159773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L. Rega, </w:t>
      </w:r>
    </w:p>
    <w:p w14:paraId="7E600B5D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M. Pinzani</w:t>
      </w:r>
    </w:p>
    <w:p w14:paraId="45A0E0E7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"http://www.sciencedirect.com/science/article/pii/S0399832008739976"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7E0C9F8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34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Prospective screening increases the detection of potentially curable hepatocellular carcinoma: results in 8900 high-risk patients</w:t>
        </w:r>
      </w:hyperlink>
    </w:p>
    <w:p w14:paraId="15B116F3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archive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45CA1250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42D5D14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HPB, </w:t>
      </w:r>
    </w:p>
    <w:p w14:paraId="0B58B630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15, Issue 12, </w:t>
      </w:r>
    </w:p>
    <w:p w14:paraId="655214E5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2013, </w:t>
      </w:r>
    </w:p>
    <w:p w14:paraId="18F87DA5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985-990</w:t>
      </w:r>
    </w:p>
    <w:p w14:paraId="0FF8DE5D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Francesco Izzo, </w:t>
      </w:r>
    </w:p>
    <w:p w14:paraId="59774AD5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Mauro Piccirillo, </w:t>
      </w:r>
    </w:p>
    <w:p w14:paraId="507EBE4C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Vittorio Albino, </w:t>
      </w:r>
    </w:p>
    <w:p w14:paraId="2957392F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Raffaele Palaia, </w:t>
      </w:r>
    </w:p>
    <w:p w14:paraId="1239962C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Steven A. Curley</w:t>
      </w:r>
    </w:p>
    <w:p w14:paraId="4642BE25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"http://www.sciencedirect.com/science/article/pii/S1365182X15313514/pdfft?md5=3338d76390dde4a4974dae0c9c9d60bb&amp;pid=1-s2.0-S1365182X15313514-main.pdf"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(90 KB)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9857912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35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Benefits associated with antiviral treatment in kidney allograft recipients with chronic hepatitis B virus infection</w:t>
        </w:r>
      </w:hyperlink>
    </w:p>
    <w:p w14:paraId="60826308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51E0C4B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6CCA3950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57, Issue 1, </w:t>
      </w:r>
    </w:p>
    <w:p w14:paraId="2505A860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July 2012, </w:t>
      </w:r>
    </w:p>
    <w:p w14:paraId="65193D85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55-60</w:t>
      </w:r>
    </w:p>
    <w:p w14:paraId="1459FE9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Simona Cosconea, </w:t>
      </w:r>
    </w:p>
    <w:p w14:paraId="5B87E60D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Hélène Fontaine, </w:t>
      </w:r>
    </w:p>
    <w:p w14:paraId="079177B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Jean-François Méritet, </w:t>
      </w:r>
    </w:p>
    <w:p w14:paraId="72AA45AC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Marion Corouge, </w:t>
      </w:r>
    </w:p>
    <w:p w14:paraId="093FDF68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Stanislas Pol</w:t>
      </w:r>
    </w:p>
    <w:p w14:paraId="726A5F70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"http://www.sciencedirect.com/science/article/pii/S0168827812002073"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5DC308A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36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Primary biliary cirrhosis and bile acids</w:t>
        </w:r>
      </w:hyperlink>
    </w:p>
    <w:p w14:paraId="1B3F0ADB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C903C9D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Clinics and Research in Hepatology and Gastroenterology, </w:t>
      </w:r>
    </w:p>
    <w:p w14:paraId="247230B3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36, Supplement 1, </w:t>
      </w:r>
    </w:p>
    <w:p w14:paraId="4BC2F873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2012, </w:t>
      </w:r>
    </w:p>
    <w:p w14:paraId="11C2412D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s13-s20</w:t>
      </w:r>
    </w:p>
    <w:p w14:paraId="644B1650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Christophe Corpechot</w:t>
      </w:r>
    </w:p>
    <w:p w14:paraId="2FA3F965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"http://www.sciencedirect.com/science/article/pii/S2210740112700165"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0A3549C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37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Noninvasive diagnosis of nonalcoholic fatty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disease: Are we there yet?</w:t>
        </w:r>
      </w:hyperlink>
    </w:p>
    <w:p w14:paraId="54F1B1FF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7466EDC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Metabolism, </w:t>
      </w:r>
    </w:p>
    <w:p w14:paraId="4417C4FD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65, Issue 8, </w:t>
      </w:r>
    </w:p>
    <w:p w14:paraId="5EECFA4C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2016, </w:t>
      </w:r>
    </w:p>
    <w:p w14:paraId="444B0E0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1087-1095</w:t>
      </w:r>
    </w:p>
    <w:p w14:paraId="0E65E2E9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Naim Alkhouri, </w:t>
      </w:r>
    </w:p>
    <w:p w14:paraId="75BEB93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Ariel E. Feldstein</w:t>
      </w:r>
    </w:p>
    <w:p w14:paraId="30D56CFF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"http://www.sciencedirect.com/science/article/pii/S0026049516000287"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6C334A7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38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Prospective comparison of two algorithms combining non-invasive methods for staging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in chronic hepatitis C</w:t>
        </w:r>
      </w:hyperlink>
    </w:p>
    <w:p w14:paraId="09C79F1F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A30216F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337F6981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52, Issue 2, </w:t>
      </w:r>
    </w:p>
    <w:p w14:paraId="39FF4CF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February 2010, </w:t>
      </w:r>
    </w:p>
    <w:p w14:paraId="12383DB4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191-198</w:t>
      </w:r>
    </w:p>
    <w:p w14:paraId="12A3EF0C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Laurent Castéra, </w:t>
      </w:r>
    </w:p>
    <w:p w14:paraId="36164BD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Giada Sebastiani, </w:t>
      </w:r>
    </w:p>
    <w:p w14:paraId="1069597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Brigitte Le Bail, </w:t>
      </w:r>
    </w:p>
    <w:p w14:paraId="34991D11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Victor de Lédinghen, </w:t>
      </w:r>
    </w:p>
    <w:p w14:paraId="70FCE6EB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Alfredo Alberti</w:t>
      </w:r>
    </w:p>
    <w:p w14:paraId="3133CC18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"http://www.sciencedirect.com/science/article/pii/S016882780900734X"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B297EF9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39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Pediatric Nonalcoholic Fatty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Disease: A Report from the Expert Committee on Nonalcoholic Fatty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 (ECON)</w:t>
        </w:r>
      </w:hyperlink>
    </w:p>
    <w:p w14:paraId="71F8F085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63004E4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The Journal of Pediatrics, </w:t>
      </w:r>
    </w:p>
    <w:p w14:paraId="2B38924B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172, </w:t>
      </w:r>
    </w:p>
    <w:p w14:paraId="34511DA4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May 2016, </w:t>
      </w:r>
    </w:p>
    <w:p w14:paraId="26EAE09D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9-13</w:t>
      </w:r>
    </w:p>
    <w:p w14:paraId="1BB7BE2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Rohit Kohli, </w:t>
      </w:r>
    </w:p>
    <w:p w14:paraId="7307A7B3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Shikha Sunduram, </w:t>
      </w:r>
    </w:p>
    <w:p w14:paraId="07B978B0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Marialena Mouzaki, </w:t>
      </w:r>
    </w:p>
    <w:p w14:paraId="7157B8BF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Sabina Ali, </w:t>
      </w:r>
    </w:p>
    <w:p w14:paraId="4D577C29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Jeffrey B. Schwimmer</w:t>
      </w:r>
    </w:p>
    <w:p w14:paraId="304305A4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"http://www.sciencedirect.com/science/article/pii/S0022347615015267"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63C28C4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40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Slow regression of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presumed by repeated biomarkers after virological cure in patients with chronic hepatitis C</w:t>
        </w:r>
      </w:hyperlink>
    </w:p>
    <w:p w14:paraId="1CF4A5EC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08E037B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13288118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59, Issue 4, </w:t>
      </w:r>
    </w:p>
    <w:p w14:paraId="13ED2F7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October 2013, </w:t>
      </w:r>
    </w:p>
    <w:p w14:paraId="0D43A9FA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675-683</w:t>
      </w:r>
    </w:p>
    <w:p w14:paraId="77DC8DF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Thierry Poynard, </w:t>
      </w:r>
    </w:p>
    <w:p w14:paraId="633E6A9B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Joseph Moussalli, </w:t>
      </w:r>
    </w:p>
    <w:p w14:paraId="6C8CB983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Mona Munteanu, </w:t>
      </w:r>
    </w:p>
    <w:p w14:paraId="6DB5C46F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Dominique Thabut, </w:t>
      </w:r>
    </w:p>
    <w:p w14:paraId="713DBB40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FibroFrance-GHPS group</w:t>
      </w:r>
    </w:p>
    <w:p w14:paraId="684579DD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"http://www.sciencedirect.com/science/article/pii/S0168827813003450"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C60F79D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41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 28-Year Study of the Course of Hepatitis Δ Infection: A Risk Factor for Cirrhosis and Hepatocellular Carcinoma</w:t>
        </w:r>
      </w:hyperlink>
    </w:p>
    <w:p w14:paraId="3F082431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66143B1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4C6EB99D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136, Issue 5, </w:t>
      </w:r>
    </w:p>
    <w:p w14:paraId="4ED38D7B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May 2009, </w:t>
      </w:r>
    </w:p>
    <w:p w14:paraId="24E79289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1629-1638</w:t>
      </w:r>
    </w:p>
    <w:p w14:paraId="62ED45F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Raffaella Romeo, </w:t>
      </w:r>
    </w:p>
    <w:p w14:paraId="43A31244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Ersilio Del Ninno, </w:t>
      </w:r>
    </w:p>
    <w:p w14:paraId="6200913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Mariagrazia Rumi, </w:t>
      </w:r>
    </w:p>
    <w:p w14:paraId="4AD0EFDC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Antonio Russo, </w:t>
      </w:r>
    </w:p>
    <w:p w14:paraId="4C8E99D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Massimo Colombo</w:t>
      </w:r>
    </w:p>
    <w:p w14:paraId="15AFF165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"http://www.sciencedirect.com/science/article/pii/S0016508509001541"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9CC7CF2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42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norUrsodeoxycholic acid improves cholestasis in primary sclerosing cholangitis</w:t>
        </w:r>
      </w:hyperlink>
    </w:p>
    <w:p w14:paraId="54E20DC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access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7F387305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3A18931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5718F8BD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67, Issue 3, </w:t>
      </w:r>
    </w:p>
    <w:p w14:paraId="740B3FA0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2017, </w:t>
      </w:r>
    </w:p>
    <w:p w14:paraId="6E94DC93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549-558</w:t>
      </w:r>
    </w:p>
    <w:p w14:paraId="5FDEF28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Peter Fickert, </w:t>
      </w:r>
    </w:p>
    <w:p w14:paraId="070C14DF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Gideon M. Hirschfield, </w:t>
      </w:r>
    </w:p>
    <w:p w14:paraId="758955F9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Gerald Denk, </w:t>
      </w:r>
    </w:p>
    <w:p w14:paraId="30B41CA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Hanns-Ulrich Marschall, </w:t>
      </w:r>
    </w:p>
    <w:p w14:paraId="08BD165B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European PSC norUDCA Study Group</w:t>
      </w:r>
    </w:p>
    <w:p w14:paraId="590F5E0D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"http://www.sciencedirect.com/science/article/pii/S0168827817320457/pdfft?md5=f6957ade07fd48af39d689631da50588&amp;pid=1-s2.0-S0168827817320457-main.pdf"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(1,068 KB)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D97ED04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43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The CRP level and STATE score predict survival in cirrhotic patients with hepatocellular carcinoma treated by transarterial embolization</w:t>
        </w:r>
      </w:hyperlink>
    </w:p>
    <w:p w14:paraId="086C998F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94BB407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1B6009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Disease, </w:t>
      </w:r>
    </w:p>
    <w:p w14:paraId="78464968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48, Issue 9, </w:t>
      </w:r>
    </w:p>
    <w:p w14:paraId="3B7B04F5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2016, </w:t>
      </w:r>
    </w:p>
    <w:p w14:paraId="7979ED50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1088-1092</w:t>
      </w:r>
    </w:p>
    <w:p w14:paraId="55920CBF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Samia Rekik, </w:t>
      </w:r>
    </w:p>
    <w:p w14:paraId="5EFFF0CC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Erwan Guyot, </w:t>
      </w:r>
    </w:p>
    <w:p w14:paraId="1BC5B427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Mohannad Bhais, </w:t>
      </w:r>
    </w:p>
    <w:p w14:paraId="0A9D012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Yves Ajavon, </w:t>
      </w:r>
    </w:p>
    <w:p w14:paraId="4443005A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Jean-Charles Nault</w:t>
      </w:r>
    </w:p>
    <w:p w14:paraId="597150D7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"http://www.sciencedirect.com/science/article/pii/S1590865816304649"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B372145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44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Similarities and differences between pediatric and adult nonalcoholic fatty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</w:t>
        </w:r>
      </w:hyperlink>
    </w:p>
    <w:p w14:paraId="3D0433C0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54224F0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Metabolism, </w:t>
      </w:r>
    </w:p>
    <w:p w14:paraId="35900360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65, Issue 8, </w:t>
      </w:r>
    </w:p>
    <w:p w14:paraId="70DE3AD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2016, </w:t>
      </w:r>
    </w:p>
    <w:p w14:paraId="18841017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1161-1171</w:t>
      </w:r>
    </w:p>
    <w:p w14:paraId="1D6A0F0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Maricruz Crespo, </w:t>
      </w:r>
    </w:p>
    <w:p w14:paraId="08CE929A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Sara Lappe, </w:t>
      </w:r>
    </w:p>
    <w:p w14:paraId="77DACD5F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Ariel E. Feldstein, </w:t>
      </w:r>
    </w:p>
    <w:p w14:paraId="2005B4E4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Naim Alkhouri</w:t>
      </w:r>
    </w:p>
    <w:p w14:paraId="15F96094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"http://www.sciencedirect.com/science/article/pii/S0026049516000159"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AFAC7C3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45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Spleen stiffness measurement can predict clinical complications in compensated HCV-related cirrhosis: A prospective study</w:t>
        </w:r>
      </w:hyperlink>
    </w:p>
    <w:p w14:paraId="21CE4DF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291090C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1114B374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60, Issue 6, </w:t>
      </w:r>
    </w:p>
    <w:p w14:paraId="6235356B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2014, </w:t>
      </w:r>
    </w:p>
    <w:p w14:paraId="2E4F3745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1158-1164</w:t>
      </w:r>
    </w:p>
    <w:p w14:paraId="30080D09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Antonio Colecchia, </w:t>
      </w:r>
    </w:p>
    <w:p w14:paraId="3FE8EA3C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Agostino Colli, </w:t>
      </w:r>
    </w:p>
    <w:p w14:paraId="656EE313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Giovanni Casazza, </w:t>
      </w:r>
    </w:p>
    <w:p w14:paraId="6A0A4397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Daniele Mandolesi, </w:t>
      </w:r>
    </w:p>
    <w:p w14:paraId="26CFE314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Davide Festi</w:t>
      </w:r>
    </w:p>
    <w:p w14:paraId="10474D56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"http://www.sciencedirect.com/science/article/pii/S0168827814001329"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A6E9245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46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Nonalcoholic fatty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and the severity of acute pancreatitis</w:t>
        </w:r>
      </w:hyperlink>
    </w:p>
    <w:p w14:paraId="1EEE131F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E604CA0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European Journal of Internal Medicine, </w:t>
      </w:r>
    </w:p>
    <w:p w14:paraId="3F687117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38, </w:t>
      </w:r>
    </w:p>
    <w:p w14:paraId="24C74677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March 2017, </w:t>
      </w:r>
    </w:p>
    <w:p w14:paraId="0BE7052C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73-78</w:t>
      </w:r>
    </w:p>
    <w:p w14:paraId="38BE1677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I. Mikolasevic, </w:t>
      </w:r>
    </w:p>
    <w:p w14:paraId="6F70B6E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L. Orlic, </w:t>
      </w:r>
    </w:p>
    <w:p w14:paraId="5224EC45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G. Poropat, </w:t>
      </w:r>
    </w:p>
    <w:p w14:paraId="6D88E9C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I. Jakopcic, </w:t>
      </w:r>
    </w:p>
    <w:p w14:paraId="387C9763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S. Milic</w:t>
      </w:r>
    </w:p>
    <w:p w14:paraId="1EC877A0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"http://www.sciencedirect.com/science/article/pii/S0953620516303740"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BA1F39E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47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Non-invasive assessment of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with impulse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: Comparison of Supersonic Shear Imaging with ARFI and FibroScan®</w:t>
        </w:r>
      </w:hyperlink>
    </w:p>
    <w:p w14:paraId="5F0BBA9B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002ADB7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61CF246A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61, Issue 3, </w:t>
      </w:r>
    </w:p>
    <w:p w14:paraId="62B4D5AA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2014, </w:t>
      </w:r>
    </w:p>
    <w:p w14:paraId="4E75CED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550-557</w:t>
      </w:r>
    </w:p>
    <w:p w14:paraId="188C35F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Christophe Cassinotto, </w:t>
      </w:r>
    </w:p>
    <w:p w14:paraId="560013BC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Bruno Lapuyade, </w:t>
      </w:r>
    </w:p>
    <w:p w14:paraId="5C01F18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Amaury Mouries, </w:t>
      </w:r>
    </w:p>
    <w:p w14:paraId="519CC1C1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Jean-Baptiste Hiriart, </w:t>
      </w:r>
    </w:p>
    <w:p w14:paraId="05C1FBE8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Victor De Ledinghen</w:t>
      </w:r>
    </w:p>
    <w:p w14:paraId="7DE9B13E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"http://www.sciencedirect.com/science/article/pii/S0168827814003079"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941A00C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48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Role of magnetic resonance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in compensated and decompensated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</w:t>
        </w:r>
      </w:hyperlink>
    </w:p>
    <w:p w14:paraId="35A59E0A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DACA985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53F01C85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60, Issue 5, </w:t>
      </w:r>
    </w:p>
    <w:p w14:paraId="3D8305EA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May 2014, </w:t>
      </w:r>
    </w:p>
    <w:p w14:paraId="6686B58D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934-939</w:t>
      </w:r>
    </w:p>
    <w:p w14:paraId="58EFD05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Sumeet K. Asrani, </w:t>
      </w:r>
    </w:p>
    <w:p w14:paraId="03198071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Jayant A. Talwalkar, </w:t>
      </w:r>
    </w:p>
    <w:p w14:paraId="04611DCF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Patrick S. Kamath, </w:t>
      </w:r>
    </w:p>
    <w:p w14:paraId="1CC14ED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Vijay H. Shah, </w:t>
      </w:r>
    </w:p>
    <w:p w14:paraId="3EFB5BC1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Richard L. Ehman</w:t>
      </w:r>
    </w:p>
    <w:p w14:paraId="4BFBBFC9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"http://www.sciencedirect.com/science/article/pii/S0168827813008842"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3F95AE3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49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Enfermedades hepáticas</w:t>
        </w:r>
      </w:hyperlink>
    </w:p>
    <w:p w14:paraId="60207A4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8FFB807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Gastroenterología y Hepatología, </w:t>
      </w:r>
    </w:p>
    <w:p w14:paraId="6543D44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31, Supplement 4, </w:t>
      </w:r>
    </w:p>
    <w:p w14:paraId="7632E18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October 2008, </w:t>
      </w:r>
    </w:p>
    <w:p w14:paraId="190229E5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93-104</w:t>
      </w:r>
    </w:p>
    <w:p w14:paraId="030DFECD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José Luis Calleja, </w:t>
      </w:r>
    </w:p>
    <w:p w14:paraId="4AF4B253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Agustín Albillos, </w:t>
      </w:r>
    </w:p>
    <w:p w14:paraId="2869E84F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Rafael Bañares</w:t>
      </w:r>
    </w:p>
    <w:p w14:paraId="0201D421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"http://www.sciencedirect.com/science/article/pii/S0210570508766378"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B3396A9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50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Compartmental HBV evolution and replication in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and extrahepatic sites after nucleos/tide analogue therapy in chronic hepatitis B carriers</w:t>
        </w:r>
      </w:hyperlink>
    </w:p>
    <w:p w14:paraId="25278C5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940BAC0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Clinical Virology, </w:t>
      </w:r>
    </w:p>
    <w:p w14:paraId="43495854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94, </w:t>
      </w:r>
    </w:p>
    <w:p w14:paraId="6FCE5CAA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2017, </w:t>
      </w:r>
    </w:p>
    <w:p w14:paraId="5AC5D0E7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8-14</w:t>
      </w:r>
    </w:p>
    <w:p w14:paraId="71EC2487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Shan Gao, </w:t>
      </w:r>
    </w:p>
    <w:p w14:paraId="0B423D7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Zhong-Ping Duan, </w:t>
      </w:r>
    </w:p>
    <w:p w14:paraId="073DB45D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Yu Chen, </w:t>
      </w:r>
    </w:p>
    <w:p w14:paraId="653CFFF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Frank van der Meer, </w:t>
      </w:r>
    </w:p>
    <w:p w14:paraId="7035938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Carla S. Coffin</w:t>
      </w:r>
    </w:p>
    <w:p w14:paraId="526A9816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"http://www.sciencedirect.com/science/article/pii/S1386653217301853"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E59543D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51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Safety and Effectiveness of Direct-Acting Antiviral Agents for Treatment of Patients With Chronic Hepatitis C Virus Infection and Cirrhosis</w:t>
        </w:r>
      </w:hyperlink>
    </w:p>
    <w:p w14:paraId="2401969B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BFB881B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2BA15ECF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14, Issue 12, </w:t>
      </w:r>
    </w:p>
    <w:p w14:paraId="68BEED5C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2016, </w:t>
      </w:r>
    </w:p>
    <w:p w14:paraId="7FA4CB2B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1821-1830.e6</w:t>
      </w:r>
    </w:p>
    <w:p w14:paraId="70132E4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Raoel Maan, </w:t>
      </w:r>
    </w:p>
    <w:p w14:paraId="2AE324CC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Marjolein van Tilborg, </w:t>
      </w:r>
    </w:p>
    <w:p w14:paraId="67077934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Katja Deterding, </w:t>
      </w:r>
    </w:p>
    <w:p w14:paraId="24C1AA97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Alnoor Ramji, </w:t>
      </w:r>
    </w:p>
    <w:p w14:paraId="34BA2F8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Jordan J. Feld</w:t>
      </w:r>
    </w:p>
    <w:p w14:paraId="65BD6118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"http://www.sciencedirect.com/science/article/pii/S1542356516303779"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D42D1E0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52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Risk of cirrhosis-related complications in patients with advanced fibrosis following hepatitis C virus eradication</w:t>
        </w:r>
      </w:hyperlink>
    </w:p>
    <w:p w14:paraId="777A5763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B776914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1F06DE5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66, Issue 3, </w:t>
      </w:r>
    </w:p>
    <w:p w14:paraId="658C5A50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March 2017, </w:t>
      </w:r>
    </w:p>
    <w:p w14:paraId="54719D6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485-493</w:t>
      </w:r>
    </w:p>
    <w:p w14:paraId="25B17428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Adriaan J. van der Meer, </w:t>
      </w:r>
    </w:p>
    <w:p w14:paraId="23C1EB4A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Jordan J. Feld, </w:t>
      </w:r>
    </w:p>
    <w:p w14:paraId="616C37AB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Harald Hofer, </w:t>
      </w:r>
    </w:p>
    <w:p w14:paraId="0FA08765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Piero L. Almasio, </w:t>
      </w:r>
    </w:p>
    <w:p w14:paraId="1C76F33A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Harry L.A. Janssen</w:t>
      </w:r>
    </w:p>
    <w:p w14:paraId="1A5DC121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"http://www.sciencedirect.com/science/article/pii/S0168827816305827"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9C6C64A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53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Sofosbuvir plus daclatasvir with or without ribavirin for chronic hepatitis C infection: Impact of drug concentration on viral load decay</w:t>
        </w:r>
      </w:hyperlink>
    </w:p>
    <w:p w14:paraId="79B1BA4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2452FBB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1B6009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Disease, </w:t>
      </w:r>
    </w:p>
    <w:p w14:paraId="2344FA44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48, Issue 11, </w:t>
      </w:r>
    </w:p>
    <w:p w14:paraId="2841DAAC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November 2016, </w:t>
      </w:r>
    </w:p>
    <w:p w14:paraId="016EB568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1351-1356</w:t>
      </w:r>
    </w:p>
    <w:p w14:paraId="0F31FDBF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Victor Virlogeux, </w:t>
      </w:r>
    </w:p>
    <w:p w14:paraId="0BE04D40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Laure Choupeaux, </w:t>
      </w:r>
    </w:p>
    <w:p w14:paraId="37004C75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Pierre Pradat, </w:t>
      </w:r>
    </w:p>
    <w:p w14:paraId="2181E92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Marianne Maynard, </w:t>
      </w:r>
    </w:p>
    <w:p w14:paraId="0FDB3C37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Fabien Zoulim</w:t>
      </w:r>
    </w:p>
    <w:p w14:paraId="68A1CDCA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"http://www.sciencedirect.com/science/article/pii/S1590865816305266"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260A6FC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54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Optimising the clinical strategy for autoimmune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diseases: Principles of value-based medicine</w:t>
        </w:r>
      </w:hyperlink>
    </w:p>
    <w:p w14:paraId="70F2DAE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FC4A317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Biochimica et Biophysica Acta (BBA) - Molecular Basis of Disease, </w:t>
      </w:r>
    </w:p>
    <w:p w14:paraId="25B174CF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6C9D30"/>
          <w:sz w:val="20"/>
          <w:szCs w:val="20"/>
          <w:lang w:val="en-CA"/>
        </w:rPr>
        <w:t>In press, accepted manuscript</w:t>
      </w: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, </w:t>
      </w:r>
    </w:p>
    <w:p w14:paraId="23DAFFAB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Available online 24 August 2017</w:t>
      </w:r>
    </w:p>
    <w:p w14:paraId="238F0E20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Marco Carbone, </w:t>
      </w:r>
    </w:p>
    <w:p w14:paraId="421DB4A5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Laura Cristoferi, </w:t>
      </w:r>
    </w:p>
    <w:p w14:paraId="08A801AD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Paolo Angelo Cortesi, </w:t>
      </w:r>
    </w:p>
    <w:p w14:paraId="3054F44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Matteo Rota, </w:t>
      </w:r>
    </w:p>
    <w:p w14:paraId="462B5A79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Mario Strazzabosco</w:t>
      </w:r>
    </w:p>
    <w:p w14:paraId="083AAD46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"http://www.sciencedirect.com/science/article/pii/S0925443917303071"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E161DB0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55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Tratamiento del paciente con hepatitis crónica por el virus de la hepatitis B</w:t>
        </w:r>
      </w:hyperlink>
    </w:p>
    <w:p w14:paraId="417DB8D0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F27CF2B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Enfermedades Infecciosas y Microbiología Clínica, </w:t>
      </w:r>
    </w:p>
    <w:p w14:paraId="054362AA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26, Supplement 7, </w:t>
      </w:r>
    </w:p>
    <w:p w14:paraId="052CD68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May 2008, </w:t>
      </w:r>
    </w:p>
    <w:p w14:paraId="242E8017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56-65</w:t>
      </w:r>
    </w:p>
    <w:p w14:paraId="26F4A8A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Manuel Rodríguez, </w:t>
      </w:r>
    </w:p>
    <w:p w14:paraId="12F7E924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María Luisa González-Diéguez</w:t>
      </w:r>
    </w:p>
    <w:p w14:paraId="4BB7B9F5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"http://www.sciencedirect.com/science/article/pii/S0213005X08765200"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265C877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56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Effectiveness, safety and clinical outcomes of direct-acting antiviral therapy in HCV genotype 1 infection: Results from a Spanish real-world cohort</w:t>
        </w:r>
      </w:hyperlink>
    </w:p>
    <w:p w14:paraId="75C85C9C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295D5A5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6931CFEA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66, Issue 6, </w:t>
      </w:r>
    </w:p>
    <w:p w14:paraId="37022DF5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2017, </w:t>
      </w:r>
    </w:p>
    <w:p w14:paraId="69A9E3B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1138-1148</w:t>
      </w:r>
    </w:p>
    <w:p w14:paraId="35911FBF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Jose Luis Calleja, </w:t>
      </w:r>
    </w:p>
    <w:p w14:paraId="1B7BB470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Javier Crespo, </w:t>
      </w:r>
    </w:p>
    <w:p w14:paraId="73C5DC30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Diego Rincón, </w:t>
      </w:r>
    </w:p>
    <w:p w14:paraId="089D23CA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Belén Ruiz-Antorán, </w:t>
      </w:r>
    </w:p>
    <w:p w14:paraId="0F72A3B9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The Spanish Group for the Study of the Use of Direct-acting Drugs Hepatitis C Collaborating Group</w:t>
      </w:r>
    </w:p>
    <w:p w14:paraId="3BFFB18C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"http://www.sciencedirect.com/science/article/pii/S0168827817300636"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B4B0A52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57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Effectiveness of Ledipasvir-Sofosbuvir Combination in Patients With Hepatitis C Virus Infection and Factors Associated With Sustained Virologic Response</w:t>
        </w:r>
      </w:hyperlink>
    </w:p>
    <w:p w14:paraId="68D7CA0C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96F1B88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767FFCD5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151, Issue 6, </w:t>
      </w:r>
    </w:p>
    <w:p w14:paraId="27135BB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2016, </w:t>
      </w:r>
    </w:p>
    <w:p w14:paraId="2CB210FD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1131-1140.e5</w:t>
      </w:r>
    </w:p>
    <w:p w14:paraId="46427268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Norah A. Terrault, </w:t>
      </w:r>
    </w:p>
    <w:p w14:paraId="7E2BD7F8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Stefan Zeuzem, </w:t>
      </w:r>
    </w:p>
    <w:p w14:paraId="73093D47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Adrian M. Di Bisceglie, </w:t>
      </w:r>
    </w:p>
    <w:p w14:paraId="4480B41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Joseph K. Lim, </w:t>
      </w:r>
    </w:p>
    <w:p w14:paraId="188ACF53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HCV-TARGET Study Group</w:t>
      </w:r>
    </w:p>
    <w:p w14:paraId="20405043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"http://www.sciencedirect.com/science/article/pii/S0016508516349277"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E53DB27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58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Outbreak of hepatitis C virus infection during sclerotherapy of varicose veins: Long-term follow-up of 196 patients (4535 patient-years)</w:t>
        </w:r>
      </w:hyperlink>
    </w:p>
    <w:p w14:paraId="520B4594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5791383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60EE4CC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46, Issue 1, </w:t>
      </w:r>
    </w:p>
    <w:p w14:paraId="31042D0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2007, </w:t>
      </w:r>
    </w:p>
    <w:p w14:paraId="083F80D8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19-25</w:t>
      </w:r>
    </w:p>
    <w:p w14:paraId="073E8D27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Victor de Lédinghen, </w:t>
      </w:r>
    </w:p>
    <w:p w14:paraId="05B9CAD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Pascale Trimoulet, </w:t>
      </w:r>
    </w:p>
    <w:p w14:paraId="43A854E1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Paul-Régis Mannant, </w:t>
      </w:r>
    </w:p>
    <w:p w14:paraId="2BCD185A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Francis Dumas, </w:t>
      </w:r>
    </w:p>
    <w:p w14:paraId="762BFBA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Pierre-Henri Bernard</w:t>
      </w:r>
    </w:p>
    <w:p w14:paraId="10621009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"http://www.sciencedirect.com/science/article/pii/S0168827806004636"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D0DDF25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59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Care of hepatitis C virus infection in human immunodeficiency virus-infected patients: Modifications in three consecutive large surveys between 2004 and 2009</w:t>
        </w:r>
      </w:hyperlink>
    </w:p>
    <w:p w14:paraId="383658EC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7FE1E58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0ADEC9D3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53, Issue 2, </w:t>
      </w:r>
    </w:p>
    <w:p w14:paraId="1FF14B71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2010, </w:t>
      </w:r>
    </w:p>
    <w:p w14:paraId="06E7F2D7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230-237</w:t>
      </w:r>
    </w:p>
    <w:p w14:paraId="0B5BCBD8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Patrice Cacoub, </w:t>
      </w:r>
    </w:p>
    <w:p w14:paraId="5BA7D79D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Philippe Halfon, </w:t>
      </w:r>
    </w:p>
    <w:p w14:paraId="51077A13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Eric Rosenthal, </w:t>
      </w:r>
    </w:p>
    <w:p w14:paraId="26E31527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François Bailly, </w:t>
      </w:r>
    </w:p>
    <w:p w14:paraId="70AF425F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Stanislas Pol</w:t>
      </w:r>
    </w:p>
    <w:p w14:paraId="0E92221D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"http://www.sciencedirect.com/science/article/pii/S0168827810003260"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7335FB8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60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Primary Biliary Cholangitis: advances in management and treatment of the disease</w:t>
        </w:r>
      </w:hyperlink>
    </w:p>
    <w:p w14:paraId="28EBDDA0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access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7BA21D69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54F40A1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1B6009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Disease, </w:t>
      </w:r>
    </w:p>
    <w:p w14:paraId="1C6F2127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49, Issue 8, </w:t>
      </w:r>
    </w:p>
    <w:p w14:paraId="6E57A5A3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2017, </w:t>
      </w:r>
    </w:p>
    <w:p w14:paraId="337A6191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841-846</w:t>
      </w:r>
    </w:p>
    <w:p w14:paraId="78FDBB2F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Pietro Invernizzi, </w:t>
      </w:r>
    </w:p>
    <w:p w14:paraId="3902ED2A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Annarosa Floreani, </w:t>
      </w:r>
    </w:p>
    <w:p w14:paraId="40513E19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Marco Carbone, </w:t>
      </w:r>
    </w:p>
    <w:p w14:paraId="07C816C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Marco Marzioni, </w:t>
      </w:r>
    </w:p>
    <w:p w14:paraId="221DC381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Domenico Alvaro</w:t>
      </w:r>
    </w:p>
    <w:p w14:paraId="6AE1FA16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"http://www.sciencedirect.com/science/article/pii/S1590865817308575/pdfft?md5=d8b851fe4ec6231fd602d957c94499d9&amp;pid=1-s2.0-S1590865817308575-main.pdf"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(559 KB)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A44101B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61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Virologic, Clinical, and Immune Response Outcomes of Patients With Hepatitis C Virus–Associated Cryoglobulinemia Treated With Direct-Acting Antivirals</w:t>
        </w:r>
      </w:hyperlink>
    </w:p>
    <w:p w14:paraId="202ACE3A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53648A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2E8D4638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15, Issue 4, </w:t>
      </w:r>
    </w:p>
    <w:p w14:paraId="7CCBA43D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2017, </w:t>
      </w:r>
    </w:p>
    <w:p w14:paraId="2B68A675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575-583.e1</w:t>
      </w:r>
    </w:p>
    <w:p w14:paraId="68C6985D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Martín Bonacci, </w:t>
      </w:r>
    </w:p>
    <w:p w14:paraId="25D01B07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Sabela Lens, </w:t>
      </w:r>
    </w:p>
    <w:p w14:paraId="3BA99CF5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María-Carlota Londoño, </w:t>
      </w:r>
    </w:p>
    <w:p w14:paraId="74F72C6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Zoe Mariño, </w:t>
      </w:r>
    </w:p>
    <w:p w14:paraId="4970787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José Hernández-Rodríguez</w:t>
      </w:r>
    </w:p>
    <w:p w14:paraId="7ACA347C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"http://www.sciencedirect.com/science/article/pii/S1542356516308783"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A4C6F49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62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Sofosbuvir and ribavirin for genotype 2 HCV infected patients with cirrhosis: A real life experience</w:t>
        </w:r>
      </w:hyperlink>
    </w:p>
    <w:p w14:paraId="21560F4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D94BC67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4E0CC2AA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66, Issue 4, </w:t>
      </w:r>
    </w:p>
    <w:p w14:paraId="5A94C85A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2017, </w:t>
      </w:r>
    </w:p>
    <w:p w14:paraId="18D7014F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711-717</w:t>
      </w:r>
    </w:p>
    <w:p w14:paraId="0B59FAA9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Alessandra Mangia, </w:t>
      </w:r>
    </w:p>
    <w:p w14:paraId="15F1D96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Simone Susser, </w:t>
      </w:r>
    </w:p>
    <w:p w14:paraId="7A2DD3C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Valeria Piazzolla, </w:t>
      </w:r>
    </w:p>
    <w:p w14:paraId="4B225C33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Ernesto Agostinacchio, </w:t>
      </w:r>
    </w:p>
    <w:p w14:paraId="0037E161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Massimiliano Copetti</w:t>
      </w:r>
    </w:p>
    <w:p w14:paraId="7ACDF956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"http://www.sciencedirect.com/science/article/pii/S0168827816307073"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AE353CD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63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Ultrasound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</w:hyperlink>
    </w:p>
    <w:p w14:paraId="0E12B59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ECC4A3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Apollo Medicine, </w:t>
      </w:r>
    </w:p>
    <w:p w14:paraId="7E476E2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7, Issue 3, </w:t>
      </w:r>
    </w:p>
    <w:p w14:paraId="1559B01A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2010, </w:t>
      </w:r>
    </w:p>
    <w:p w14:paraId="2CC5988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224-226</w:t>
      </w:r>
    </w:p>
    <w:p w14:paraId="33787C8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Meera Krishnakumar</w:t>
      </w:r>
    </w:p>
    <w:p w14:paraId="304D536E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"http://www.sciencedirect.com/science/article/pii/S0976001611601117"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1867263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64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The management of chronic hepatitis B in the immunocompromised patient: Recommendations from a single topic meeting</w:t>
        </w:r>
      </w:hyperlink>
    </w:p>
    <w:p w14:paraId="3DDF081F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0476408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Clinical Virology, </w:t>
      </w:r>
    </w:p>
    <w:p w14:paraId="3DD5476C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41, Issue 4, </w:t>
      </w:r>
    </w:p>
    <w:p w14:paraId="3A21BCC5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2008, </w:t>
      </w:r>
    </w:p>
    <w:p w14:paraId="3B53B6CC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243-254</w:t>
      </w:r>
    </w:p>
    <w:p w14:paraId="159872CC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Stephen Barclay, </w:t>
      </w:r>
    </w:p>
    <w:p w14:paraId="1478C8EA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Stanislas Pol, </w:t>
      </w:r>
    </w:p>
    <w:p w14:paraId="78C07373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David Mutimer, </w:t>
      </w:r>
    </w:p>
    <w:p w14:paraId="0A19F6B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Yves Benhamou, </w:t>
      </w:r>
    </w:p>
    <w:p w14:paraId="2119BE24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William Cameron</w:t>
      </w:r>
    </w:p>
    <w:p w14:paraId="73A03CBF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"http://www.sciencedirect.com/science/article/pii/S1386653207004362"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5476B23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65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Validation of intimate correlation between visceral fat and hepatic steatosis: Quantitative measurement techniques using CT for area of fat and MR for hepatic steatosis</w:t>
        </w:r>
      </w:hyperlink>
    </w:p>
    <w:p w14:paraId="7FE61260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85BE5F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Nutrition, </w:t>
      </w:r>
    </w:p>
    <w:p w14:paraId="3891D639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6C9D30"/>
          <w:sz w:val="20"/>
          <w:szCs w:val="20"/>
          <w:lang w:val="en-CA"/>
        </w:rPr>
        <w:t>In press, corrected proof</w:t>
      </w: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, </w:t>
      </w:r>
    </w:p>
    <w:p w14:paraId="4DD429F7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Available online 18 December 2016</w:t>
      </w:r>
    </w:p>
    <w:p w14:paraId="5F5AB9BA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Moon Hyung Choi, </w:t>
      </w:r>
    </w:p>
    <w:p w14:paraId="3693FBF9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Joon-Il Choi, </w:t>
      </w:r>
    </w:p>
    <w:p w14:paraId="66364C68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Michael Yong Park, </w:t>
      </w:r>
    </w:p>
    <w:p w14:paraId="4C1E208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Sung Eun Rha, </w:t>
      </w:r>
    </w:p>
    <w:p w14:paraId="3AD2A05A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Yohan Son</w:t>
      </w:r>
    </w:p>
    <w:p w14:paraId="3D5E7736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"http://www.sciencedirect.com/science/article/pii/S0261561416313474"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C101646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66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Marcadores serológicos de fibrosis</w:t>
        </w:r>
      </w:hyperlink>
    </w:p>
    <w:p w14:paraId="40337C75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23A6641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Gastroenterología y Hepatología, </w:t>
      </w:r>
    </w:p>
    <w:p w14:paraId="6571859B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35, Supplement 2, </w:t>
      </w:r>
    </w:p>
    <w:p w14:paraId="4F1F7BC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2012, </w:t>
      </w:r>
    </w:p>
    <w:p w14:paraId="05DC4D6D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10-16</w:t>
      </w:r>
    </w:p>
    <w:p w14:paraId="6F92F0B0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Guillermo Fernández-Varo</w:t>
      </w:r>
    </w:p>
    <w:p w14:paraId="73288293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"http://www.sciencedirect.com/science/article/pii/S0210570512700444"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4263E4E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67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Multiparametric magnetic resonance imaging predicts clinical outcomes in patients with chronic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disease</w:t>
        </w:r>
      </w:hyperlink>
    </w:p>
    <w:p w14:paraId="7A312EB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access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4BDB2B54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21A1C8B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2EC5D0F8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64, Issue 2, </w:t>
      </w:r>
    </w:p>
    <w:p w14:paraId="75EE9714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February 2016, </w:t>
      </w:r>
    </w:p>
    <w:p w14:paraId="5D26C410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308-315</w:t>
      </w:r>
    </w:p>
    <w:p w14:paraId="333C85EF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Michael Pavlides, </w:t>
      </w:r>
    </w:p>
    <w:p w14:paraId="33EAFFC9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Rajarshi Banerjee, </w:t>
      </w:r>
    </w:p>
    <w:p w14:paraId="59639351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Joanne Sellwood, </w:t>
      </w:r>
    </w:p>
    <w:p w14:paraId="5C17675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Catherine J. Kelly, </w:t>
      </w:r>
    </w:p>
    <w:p w14:paraId="08E43114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Eleanor Barnes</w:t>
      </w:r>
    </w:p>
    <w:p w14:paraId="353B6FC8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"http://www.sciencedirect.com/science/article/pii/S0168827815006807/pdfft?md5=d3fc874466ad485ea0db88bce1795279&amp;pid=1-s2.0-S0168827815006807-main.pdf"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(1,382 KB)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43C293E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68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Detection of Risky Esophageal Varices by Two-Dimensional Ultrasound: When to Perform Endoscopy</w:t>
        </w:r>
      </w:hyperlink>
    </w:p>
    <w:p w14:paraId="53070457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F3E6F1F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The American Journal of the Medical Sciences, </w:t>
      </w:r>
    </w:p>
    <w:p w14:paraId="2939D938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347, Issue 1, </w:t>
      </w:r>
    </w:p>
    <w:p w14:paraId="2B4F14D5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2014, </w:t>
      </w:r>
    </w:p>
    <w:p w14:paraId="13DF00E7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28-33</w:t>
      </w:r>
    </w:p>
    <w:p w14:paraId="6D32695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Abd El razek Mohammad Ali, </w:t>
      </w:r>
    </w:p>
    <w:p w14:paraId="420137FB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Hamdy Mahfouz, </w:t>
      </w:r>
    </w:p>
    <w:p w14:paraId="43CD635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Abd El wahhab Fathy, </w:t>
      </w:r>
    </w:p>
    <w:p w14:paraId="3968BB33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Khaled Abd El azeem, </w:t>
      </w:r>
    </w:p>
    <w:p w14:paraId="01E26F05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Magdy Mansour</w:t>
      </w:r>
    </w:p>
    <w:p w14:paraId="66C9BDF9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"http://www.sciencedirect.com/science/article/pii/S000296291530433X"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489EB46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69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Phase 1–2 pilot clinical trial in patients with decompensated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cirrhosis treated with bone marrow–derived endothelial progenitor cells</w:t>
        </w:r>
      </w:hyperlink>
    </w:p>
    <w:p w14:paraId="1A13C9E7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43564DC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Translational Research, </w:t>
      </w:r>
    </w:p>
    <w:p w14:paraId="0F6AF968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6C9D30"/>
          <w:sz w:val="20"/>
          <w:szCs w:val="20"/>
          <w:lang w:val="en-CA"/>
        </w:rPr>
        <w:t>In press, corrected proof</w:t>
      </w: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, </w:t>
      </w:r>
    </w:p>
    <w:p w14:paraId="15EEC813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Available online 24 February 2016</w:t>
      </w:r>
    </w:p>
    <w:p w14:paraId="047E4AB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Delia D'Avola, </w:t>
      </w:r>
    </w:p>
    <w:p w14:paraId="7C04D85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Verónica Fernández-Ruiz, </w:t>
      </w:r>
    </w:p>
    <w:p w14:paraId="60ED8D73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Francisco Carmona-Torre, </w:t>
      </w:r>
    </w:p>
    <w:p w14:paraId="145865FF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Miriam Méndez, </w:t>
      </w:r>
    </w:p>
    <w:p w14:paraId="1E4DACB9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Jorge Quiroga</w:t>
      </w:r>
    </w:p>
    <w:p w14:paraId="24E7FAD1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"http://www.sciencedirect.com/science/article/pii/S1931524416000633"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28DF3F2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70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Development, functional characterization and validation of methodology for GMP-compliant manufacture of phagocytic macrophages: A novel cellular therapeutic for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cirrhosis</w:t>
        </w:r>
      </w:hyperlink>
    </w:p>
    <w:p w14:paraId="4AD48AD1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access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56DE5029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9B625BD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Cytotherapy, </w:t>
      </w:r>
    </w:p>
    <w:p w14:paraId="4BD28C44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19, Issue 9, </w:t>
      </w:r>
    </w:p>
    <w:p w14:paraId="675BE6EA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2017, </w:t>
      </w:r>
    </w:p>
    <w:p w14:paraId="4BB69385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1113-1124</w:t>
      </w:r>
    </w:p>
    <w:p w14:paraId="36464077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Alasdair R. Fraser, </w:t>
      </w:r>
    </w:p>
    <w:p w14:paraId="4023E554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Chloe Pass, </w:t>
      </w:r>
    </w:p>
    <w:p w14:paraId="3C21A80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Paul Burgoyne, </w:t>
      </w:r>
    </w:p>
    <w:p w14:paraId="7237C638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Anne Atkinson, </w:t>
      </w:r>
    </w:p>
    <w:p w14:paraId="60BC3C97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John D.M. Campbell</w:t>
      </w:r>
    </w:p>
    <w:p w14:paraId="306D5C93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"http://www.sciencedirect.com/science/article/pii/S1465324917305923/pdfft?md5=0adb9258eea5673b8739ef4f6f859b08&amp;pid=1-s2.0-S1465324917305923-main.pdf"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(1,600 KB)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E854692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71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Portal Pressure Predicts Outcome and Safety of Antiviral Therapy in Cirrhotic Patients With Hepatitis C Virus Infection</w:t>
        </w:r>
      </w:hyperlink>
    </w:p>
    <w:p w14:paraId="09F140B5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74C285D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0FB52BA4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9, Issue 7, </w:t>
      </w:r>
    </w:p>
    <w:p w14:paraId="3457DA5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July 2011, </w:t>
      </w:r>
    </w:p>
    <w:p w14:paraId="29610CEF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602-608.e1</w:t>
      </w:r>
    </w:p>
    <w:p w14:paraId="0B39FCED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Thomas Reiberger, </w:t>
      </w:r>
    </w:p>
    <w:p w14:paraId="4AA8CA3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Karoline Rutter, </w:t>
      </w:r>
    </w:p>
    <w:p w14:paraId="48638490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Arnulf Ferlitsch, </w:t>
      </w:r>
    </w:p>
    <w:p w14:paraId="2CE17290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Berit Anna Payer, </w:t>
      </w:r>
    </w:p>
    <w:p w14:paraId="5FF4C784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Markus Peck–Radosavljevic</w:t>
      </w:r>
    </w:p>
    <w:p w14:paraId="4C96FE8D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"http://www.sciencedirect.com/science/article/pii/S1542356511002308"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7B03AC4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72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High hepatic and extrahepatic mortality and low treatment uptake in HCV-coinfected persons in the Swiss HIV cohort study between 2001 and 2013</w:t>
        </w:r>
      </w:hyperlink>
    </w:p>
    <w:p w14:paraId="1ECB5F5A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B15B39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0A98AFE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63, Issue 3, </w:t>
      </w:r>
    </w:p>
    <w:p w14:paraId="1EA031C4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2015, </w:t>
      </w:r>
    </w:p>
    <w:p w14:paraId="02A1FCA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573-580</w:t>
      </w:r>
    </w:p>
    <w:p w14:paraId="1B6755D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Helen Kovari, </w:t>
      </w:r>
    </w:p>
    <w:p w14:paraId="6654B62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Bruno Ledergerber, </w:t>
      </w:r>
    </w:p>
    <w:p w14:paraId="5ADDDF79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Matthias Cavassini, </w:t>
      </w:r>
    </w:p>
    <w:p w14:paraId="0CD2F9DB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Juan Ambrosioni, </w:t>
      </w:r>
    </w:p>
    <w:p w14:paraId="14C7F25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Swiss HIV Cohort Study</w:t>
      </w:r>
    </w:p>
    <w:p w14:paraId="55A7EA43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"http://www.sciencedirect.com/science/article/pii/S0168827815003025"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5D2E834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73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The stiffness of the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and spleen on ARFI Imaging pre and post TIPS placement: a preliminary observation</w:t>
        </w:r>
      </w:hyperlink>
    </w:p>
    <w:p w14:paraId="2722E0E5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01A680B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Imaging, </w:t>
      </w:r>
    </w:p>
    <w:p w14:paraId="10161FFA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36, Issue 2, </w:t>
      </w:r>
    </w:p>
    <w:p w14:paraId="3BD57338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March–April 2012, </w:t>
      </w:r>
    </w:p>
    <w:p w14:paraId="06B1F270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135-141</w:t>
      </w:r>
    </w:p>
    <w:p w14:paraId="73AE5620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Jing Gao, </w:t>
      </w:r>
    </w:p>
    <w:p w14:paraId="022B069C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Hai-Tao Ran, </w:t>
      </w:r>
    </w:p>
    <w:p w14:paraId="47A94140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Xiao-Ping Ye, </w:t>
      </w:r>
    </w:p>
    <w:p w14:paraId="4338FF08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Yuan-Yi Zheng, </w:t>
      </w:r>
    </w:p>
    <w:p w14:paraId="7C9CAB05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Zhi-Gang Wang</w:t>
      </w:r>
    </w:p>
    <w:p w14:paraId="2159EC35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"http://www.sciencedirect.com/science/article/pii/S0899707111002579"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1C77DCE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74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Epidemiology, Screening, and Pretreatment Evaluation of the Patient With Chronic Hepatitis C Infection</w:t>
        </w:r>
      </w:hyperlink>
    </w:p>
    <w:p w14:paraId="2D32056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3070C4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The Journal for Nurse Practitioners, </w:t>
      </w:r>
    </w:p>
    <w:p w14:paraId="706EC5EC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11, Issue 1, </w:t>
      </w:r>
    </w:p>
    <w:p w14:paraId="64ABEF89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2015, </w:t>
      </w:r>
    </w:p>
    <w:p w14:paraId="33113DE7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109-115</w:t>
      </w:r>
    </w:p>
    <w:p w14:paraId="3780864F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Donald Gardenier, </w:t>
      </w:r>
    </w:p>
    <w:p w14:paraId="58AD51CD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Jeffrey Kwong, </w:t>
      </w:r>
    </w:p>
    <w:p w14:paraId="0C27FBCB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Mary C. Olson, </w:t>
      </w:r>
    </w:p>
    <w:p w14:paraId="74F357CF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Rachel Epstein</w:t>
      </w:r>
    </w:p>
    <w:p w14:paraId="367CA1D3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"http://www.sciencedirect.com/science/article/pii/S1555415514007417"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658FEC8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75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Determinants of Treatment Eligibility in Veterans With Hepatitis C Viral Infection</w:t>
        </w:r>
      </w:hyperlink>
    </w:p>
    <w:p w14:paraId="7F332468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8089D3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Therapeutics, </w:t>
      </w:r>
    </w:p>
    <w:p w14:paraId="2D855048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39, Issue 1, </w:t>
      </w:r>
    </w:p>
    <w:p w14:paraId="6E659E30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2017, </w:t>
      </w:r>
    </w:p>
    <w:p w14:paraId="4B7294F1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130-137</w:t>
      </w:r>
    </w:p>
    <w:p w14:paraId="05C8C4FC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Janice Taylor, </w:t>
      </w:r>
    </w:p>
    <w:p w14:paraId="0239AC73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Sian Carr-Lopez, </w:t>
      </w:r>
    </w:p>
    <w:p w14:paraId="79997464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Amy Robinson, </w:t>
      </w:r>
    </w:p>
    <w:p w14:paraId="0F131E83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Robert Malmstrom, </w:t>
      </w:r>
    </w:p>
    <w:p w14:paraId="6B864DA5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Jannet M. Carmichael</w:t>
      </w:r>
    </w:p>
    <w:p w14:paraId="1A5DACC7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"http://www.sciencedirect.com/science/article/pii/S0149291816308578"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6BA0F42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76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Role of HCV-RNA decay and IP-10 levels after 48hours of standard HCV therapy as predictors of rapid virological response</w:t>
        </w:r>
      </w:hyperlink>
    </w:p>
    <w:p w14:paraId="7AE81CF5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5ABD5DF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Clinics and Research in Hepatology and Gastroenterology, </w:t>
      </w:r>
    </w:p>
    <w:p w14:paraId="1C38910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39, Issue 6, </w:t>
      </w:r>
    </w:p>
    <w:p w14:paraId="412051D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2015, </w:t>
      </w:r>
    </w:p>
    <w:p w14:paraId="0FEFB970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705-710</w:t>
      </w:r>
    </w:p>
    <w:p w14:paraId="7AA9B07C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Roberta Prinapori, </w:t>
      </w:r>
    </w:p>
    <w:p w14:paraId="5AE48B18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Laura Sticchi, </w:t>
      </w:r>
    </w:p>
    <w:p w14:paraId="0CB8EFEA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Cristiano Alicino, </w:t>
      </w:r>
    </w:p>
    <w:p w14:paraId="2DD88F78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Filippo Del Puente, </w:t>
      </w:r>
    </w:p>
    <w:p w14:paraId="6804AF8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Antonio Di Biagio</w:t>
      </w:r>
    </w:p>
    <w:p w14:paraId="16CFC6EF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"http://www.sciencedirect.com/science/article/pii/S2210740115000844"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C0F8B54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77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AISF position paper on nonalcoholic fatty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 (NAFLD): Updates and future directions</w:t>
        </w:r>
      </w:hyperlink>
    </w:p>
    <w:p w14:paraId="3B60DA73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DA94BD1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1B6009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Disease, </w:t>
      </w:r>
    </w:p>
    <w:p w14:paraId="32CE42D4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49, Issue 5, </w:t>
      </w:r>
    </w:p>
    <w:p w14:paraId="2DE697CF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May 2017, </w:t>
      </w:r>
    </w:p>
    <w:p w14:paraId="025A9D0C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471-483</w:t>
      </w:r>
    </w:p>
    <w:p w14:paraId="6947755A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The Italian Association for the Study of the </w:t>
      </w:r>
      <w:r w:rsidRPr="001B6009">
        <w:rPr>
          <w:rFonts w:ascii="Times" w:eastAsia="Times New Roman" w:hAnsi="Times" w:cs="Times New Roman"/>
          <w:color w:val="323232"/>
          <w:sz w:val="20"/>
          <w:szCs w:val="20"/>
          <w:shd w:val="clear" w:color="auto" w:fill="FFF4BE"/>
          <w:lang w:val="en-CA"/>
        </w:rPr>
        <w:t>Liver</w:t>
      </w: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 (AISF)</w:t>
      </w:r>
    </w:p>
    <w:p w14:paraId="756DED0A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"http://www.sciencedirect.com/science/article/pii/S1590865817301512"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52B8655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78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Comparison of the Phenotype and Approach to Pediatric vs Adult Patients With Nonalcoholic Fatty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Disease</w:t>
        </w:r>
      </w:hyperlink>
    </w:p>
    <w:p w14:paraId="41CD1B5C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49F5FE7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212F05B3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150, Issue 8, </w:t>
      </w:r>
    </w:p>
    <w:p w14:paraId="23FA6358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2016, </w:t>
      </w:r>
    </w:p>
    <w:p w14:paraId="57C1ED1A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1798-1810</w:t>
      </w:r>
    </w:p>
    <w:p w14:paraId="45B1D8E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Valerio Nobili, </w:t>
      </w:r>
    </w:p>
    <w:p w14:paraId="52DA3928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Anna Alisi, </w:t>
      </w:r>
    </w:p>
    <w:p w14:paraId="18CF9251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Kimberly P. Newton, </w:t>
      </w:r>
    </w:p>
    <w:p w14:paraId="6E2CFEA5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Jeffrey B. Schwimmer</w:t>
      </w:r>
    </w:p>
    <w:p w14:paraId="4F31FC3F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"http://www.sciencedirect.com/science/article/pii/S0016508516003553"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BA6E3EA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79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Automatic Assessment of Shear Wave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Quality and Measurement Reliability in the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</w:hyperlink>
    </w:p>
    <w:p w14:paraId="5C82587B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F8943AC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Ultrasound in Medicine &amp; Biology, </w:t>
      </w:r>
    </w:p>
    <w:p w14:paraId="1FF5E0EC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41, Issue 4, </w:t>
      </w:r>
    </w:p>
    <w:p w14:paraId="36C2837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2015, </w:t>
      </w:r>
    </w:p>
    <w:p w14:paraId="5F3B56BB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936-943</w:t>
      </w:r>
    </w:p>
    <w:p w14:paraId="027B3B99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Claire Pellot-Barakat, </w:t>
      </w:r>
    </w:p>
    <w:p w14:paraId="4CAA1321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Muriel Lefort, </w:t>
      </w:r>
    </w:p>
    <w:p w14:paraId="33ACBBD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Linda Chami, </w:t>
      </w:r>
    </w:p>
    <w:p w14:paraId="04AE482D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Mickaël Labit, </w:t>
      </w:r>
    </w:p>
    <w:p w14:paraId="2D139481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Olivier Lucidarme</w:t>
      </w:r>
    </w:p>
    <w:p w14:paraId="6334EE81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"http://www.sciencedirect.com/science/article/pii/S0301562914007352"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0AEBC4F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80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Reaching hepatitis C virus elimination targets requires health system interventions to enhance the care cascade</w:t>
        </w:r>
      </w:hyperlink>
    </w:p>
    <w:p w14:paraId="4A7AD653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57D0DC3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International Journal of Drug Policy, </w:t>
      </w:r>
    </w:p>
    <w:p w14:paraId="0985CE74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6C9D30"/>
          <w:sz w:val="20"/>
          <w:szCs w:val="20"/>
          <w:lang w:val="en-CA"/>
        </w:rPr>
        <w:t>In press, corrected proof</w:t>
      </w: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, </w:t>
      </w:r>
    </w:p>
    <w:p w14:paraId="6D4DFF18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Available online 7 August 2017</w:t>
      </w:r>
    </w:p>
    <w:p w14:paraId="64403C7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Nick Scott, </w:t>
      </w:r>
    </w:p>
    <w:p w14:paraId="0F5BBDA7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Joseph S. Doyle, </w:t>
      </w:r>
    </w:p>
    <w:p w14:paraId="4D877A25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David P. Wilson, </w:t>
      </w:r>
    </w:p>
    <w:p w14:paraId="6165CC69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Amanda Wade, </w:t>
      </w:r>
    </w:p>
    <w:p w14:paraId="195FB25C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Margaret E. Hellard</w:t>
      </w:r>
    </w:p>
    <w:p w14:paraId="074A4193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"http://www.sciencedirect.com/science/article/pii/S0955395917302086"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6C26930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81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Ledipasvir-sofosbuvir with or without ribavirin to treat patients with HCV genotype 1 infection and cirrhosis non-responsive to previous protease-inhibitor therapy: a randomised, double-blind, phase 2 trial (SIRIUS)</w:t>
        </w:r>
      </w:hyperlink>
    </w:p>
    <w:p w14:paraId="2B4A268A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6B53647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The Lancet Infectious Diseases, </w:t>
      </w:r>
    </w:p>
    <w:p w14:paraId="00F019D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15, Issue 4, </w:t>
      </w:r>
    </w:p>
    <w:p w14:paraId="161BEAA1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2015, </w:t>
      </w:r>
    </w:p>
    <w:p w14:paraId="4804EBB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397-404</w:t>
      </w:r>
    </w:p>
    <w:p w14:paraId="7FD2DC65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Marc Bourlière, </w:t>
      </w:r>
    </w:p>
    <w:p w14:paraId="575E173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Jean-Pierre Bronowicki, </w:t>
      </w:r>
    </w:p>
    <w:p w14:paraId="4FAD4AA8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Victor de Ledinghen, </w:t>
      </w:r>
    </w:p>
    <w:p w14:paraId="4615F948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Christophe Hézode, </w:t>
      </w:r>
    </w:p>
    <w:p w14:paraId="5409085C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Stanislas Pol</w:t>
      </w:r>
    </w:p>
    <w:p w14:paraId="79929D04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"http://www.sciencedirect.com/science/article/pii/S1473309915700502"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89E9C5D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82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Diagnostic value of magnetic resonance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for detecting and staging of hepatic fibrosis: A meta-analysis</w:t>
        </w:r>
      </w:hyperlink>
    </w:p>
    <w:p w14:paraId="47E163A4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CB86BD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Radiology, </w:t>
      </w:r>
    </w:p>
    <w:p w14:paraId="3A0DC1B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69, Issue 12, </w:t>
      </w:r>
    </w:p>
    <w:p w14:paraId="3CCE5710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2014, </w:t>
      </w:r>
    </w:p>
    <w:p w14:paraId="52EECDC3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e545-e552</w:t>
      </w:r>
    </w:p>
    <w:p w14:paraId="2E58A09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L.-N. Su, </w:t>
      </w:r>
    </w:p>
    <w:p w14:paraId="19155FC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S.-L. Guo, </w:t>
      </w:r>
    </w:p>
    <w:p w14:paraId="640915FC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B.-X. Li, </w:t>
      </w:r>
    </w:p>
    <w:p w14:paraId="4B9D4E9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P. Yang</w:t>
      </w:r>
    </w:p>
    <w:p w14:paraId="6CDC11B3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"http://www.sciencedirect.com/science/article/pii/S0009926014004309"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19FF7FD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83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Prospective evaluation of FibroTest®, FibroMeter®, and HepaScore® for staging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in chronic hepatitis B: Comparison with hepatitis C</w:t>
        </w:r>
      </w:hyperlink>
    </w:p>
    <w:p w14:paraId="00F97769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D66AA18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66984857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61, Issue 1, </w:t>
      </w:r>
    </w:p>
    <w:p w14:paraId="7B1C0D17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July 2014, </w:t>
      </w:r>
    </w:p>
    <w:p w14:paraId="7E2F233D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28-34</w:t>
      </w:r>
    </w:p>
    <w:p w14:paraId="7167CCF9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Vincent Leroy, </w:t>
      </w:r>
    </w:p>
    <w:p w14:paraId="362F695D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Nathalie Sturm, </w:t>
      </w:r>
    </w:p>
    <w:p w14:paraId="53E9E6D5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Patrice Faure, </w:t>
      </w:r>
    </w:p>
    <w:p w14:paraId="4F494F3F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Candice Trocme, </w:t>
      </w:r>
    </w:p>
    <w:p w14:paraId="4A7203DF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Jean-Pierre Zarski</w:t>
      </w:r>
    </w:p>
    <w:p w14:paraId="130B4FA4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"http://www.sciencedirect.com/science/article/pii/S0168827814001378"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3FB00F3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84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The changing role of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biopsy in diagnosis and management of haemochromatosis</w:t>
        </w:r>
      </w:hyperlink>
    </w:p>
    <w:p w14:paraId="3F6030DC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83F45C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Pathology, </w:t>
      </w:r>
    </w:p>
    <w:p w14:paraId="5E65E087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43, Issue 5, </w:t>
      </w:r>
    </w:p>
    <w:p w14:paraId="05637C14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2011, </w:t>
      </w:r>
    </w:p>
    <w:p w14:paraId="549BC75B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433-439</w:t>
      </w:r>
    </w:p>
    <w:p w14:paraId="773BE1D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Mark L. Bassett, </w:t>
      </w:r>
    </w:p>
    <w:p w14:paraId="4F53277B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Peter E. Hickman, </w:t>
      </w:r>
    </w:p>
    <w:p w14:paraId="441E6CA1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Jane E. Dahlstrom</w:t>
      </w:r>
    </w:p>
    <w:p w14:paraId="5E3A393F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"http://www.sciencedirect.com/science/article/pii/S0031302516329749"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AB32124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85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Efficacy and safety study of cenicriviroc for the treatment of non-alcoholic steatohepatitis in adult subjects with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fibrosis: CENTAUR Phase 2b study design</w:t>
        </w:r>
      </w:hyperlink>
    </w:p>
    <w:p w14:paraId="450B5A90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access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5F9E232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0B744AB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Contemporary Clinical Trials, </w:t>
      </w:r>
    </w:p>
    <w:p w14:paraId="21D22220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47, </w:t>
      </w:r>
    </w:p>
    <w:p w14:paraId="1573DC7A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March 2016, </w:t>
      </w:r>
    </w:p>
    <w:p w14:paraId="18DDE64D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356-365</w:t>
      </w:r>
    </w:p>
    <w:p w14:paraId="13D8D15F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Scott Friedman, </w:t>
      </w:r>
    </w:p>
    <w:p w14:paraId="7FE4E23B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Arun Sanyal, </w:t>
      </w:r>
    </w:p>
    <w:p w14:paraId="0AC7DE88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Zachary Goodman, </w:t>
      </w:r>
    </w:p>
    <w:p w14:paraId="30B0CCD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Eric Lefebvre, </w:t>
      </w:r>
    </w:p>
    <w:p w14:paraId="09B022BD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Vlad Ratziu</w:t>
      </w:r>
    </w:p>
    <w:p w14:paraId="45316814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"http://www.sciencedirect.com/science/article/pii/S155171441630026X/pdfft?md5=3dea94ae0f1dc6ecc9db50385aa2b14b&amp;pid=1-s2.0-S155171441630026X-main.pdf"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(864 KB)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372A2AE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86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Shear Wave Dispersion Measures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Steatosis</w:t>
        </w:r>
      </w:hyperlink>
    </w:p>
    <w:p w14:paraId="2FD7B7C4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1B1A9C8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Ultrasound in Medicine &amp; Biology, </w:t>
      </w:r>
    </w:p>
    <w:p w14:paraId="17CB0D63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38, Issue 2, </w:t>
      </w:r>
    </w:p>
    <w:p w14:paraId="63CD5D7D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February 2012, </w:t>
      </w:r>
    </w:p>
    <w:p w14:paraId="5888830A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175-182</w:t>
      </w:r>
    </w:p>
    <w:p w14:paraId="0817EF6D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Christopher T. Barry, </w:t>
      </w:r>
    </w:p>
    <w:p w14:paraId="1948E571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Bradley Mills, </w:t>
      </w:r>
    </w:p>
    <w:p w14:paraId="1C96E669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Zaegyoo Hah, </w:t>
      </w:r>
    </w:p>
    <w:p w14:paraId="6412131F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Robert A. Mooney, </w:t>
      </w:r>
    </w:p>
    <w:p w14:paraId="2474895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Kevin J. Parker</w:t>
      </w:r>
    </w:p>
    <w:p w14:paraId="25C4C856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"http://www.sciencedirect.com/science/article/pii/S0301562911014268"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94651E7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87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Incidence of hepatocellular carcinoma after HBsAg seroclearance in chronic hepatitis B patients: A need for surveillance</w:t>
        </w:r>
      </w:hyperlink>
    </w:p>
    <w:p w14:paraId="69C0C968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3FB875B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0384691B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62, Issue 5, </w:t>
      </w:r>
    </w:p>
    <w:p w14:paraId="09C0E96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May 2015, </w:t>
      </w:r>
    </w:p>
    <w:p w14:paraId="48C60D6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1092-1099</w:t>
      </w:r>
    </w:p>
    <w:p w14:paraId="70FCCFC1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Gi-Ae Kim, </w:t>
      </w:r>
    </w:p>
    <w:p w14:paraId="2DBB06D1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Han Chu Lee, </w:t>
      </w:r>
    </w:p>
    <w:p w14:paraId="7B01426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Min-Ju Kim, </w:t>
      </w:r>
    </w:p>
    <w:p w14:paraId="7A5CAE39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Yeonjung Ha, </w:t>
      </w:r>
    </w:p>
    <w:p w14:paraId="5094AE07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Young-Suk Lim</w:t>
      </w:r>
    </w:p>
    <w:p w14:paraId="72E51CFB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"http://www.sciencedirect.com/science/article/pii/S0168827814008800"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A95AC3D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88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Does motion affect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stiffness estimates in shear wave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? Phantom and clinical study</w:t>
        </w:r>
      </w:hyperlink>
    </w:p>
    <w:p w14:paraId="3AFD7F18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A019AE1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European Journal of Radiology, </w:t>
      </w:r>
    </w:p>
    <w:p w14:paraId="1A9F7771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85, Issue 9, </w:t>
      </w:r>
    </w:p>
    <w:p w14:paraId="72B5EB63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2016, </w:t>
      </w:r>
    </w:p>
    <w:p w14:paraId="48141DCA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1645-1650</w:t>
      </w:r>
    </w:p>
    <w:p w14:paraId="46C7ACB8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Claire Pellot-Barakat, </w:t>
      </w:r>
    </w:p>
    <w:p w14:paraId="7539DC9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Linda Chami, </w:t>
      </w:r>
    </w:p>
    <w:p w14:paraId="47D18811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Jean Michel Correas, </w:t>
      </w:r>
    </w:p>
    <w:p w14:paraId="4C5DD8F4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Muriel Lefort, </w:t>
      </w:r>
    </w:p>
    <w:p w14:paraId="4758EE3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Olivier Lucidarme</w:t>
      </w:r>
    </w:p>
    <w:p w14:paraId="39B8A60D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"http://www.sciencedirect.com/science/article/pii/S0720048X1630211X"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BC71F47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89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Changes of HBsAg and interferon-inducible protein 10 serum levels in naive HBeAg-negative chronic hepatitis B patients under 4-year entecavir therapy</w:t>
        </w:r>
      </w:hyperlink>
    </w:p>
    <w:p w14:paraId="2107EFD7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888C71F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424BDD0F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60, Issue 1, </w:t>
      </w:r>
    </w:p>
    <w:p w14:paraId="736C5865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2014, </w:t>
      </w:r>
    </w:p>
    <w:p w14:paraId="1E8813A1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62-68</w:t>
      </w:r>
    </w:p>
    <w:p w14:paraId="6565C18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George Papatheodoridis, </w:t>
      </w:r>
    </w:p>
    <w:p w14:paraId="0BBF5C0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John Goulis, </w:t>
      </w:r>
    </w:p>
    <w:p w14:paraId="473A1A30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Spilios Manolakopoulos, </w:t>
      </w:r>
    </w:p>
    <w:p w14:paraId="1B0B6C45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Aikaterini Margariti, </w:t>
      </w:r>
    </w:p>
    <w:p w14:paraId="20455BD3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Evangelos Akriviadis</w:t>
      </w:r>
    </w:p>
    <w:p w14:paraId="1FE06F71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"http://www.sciencedirect.com/science/article/pii/S0168827813006466"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02007F7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90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Use of the aspartate aminotransferase to platelet ratio index to follow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progression in infants with short gut</w:t>
        </w:r>
      </w:hyperlink>
    </w:p>
    <w:p w14:paraId="67DE2DE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193BFF9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Pediatric Surgery, </w:t>
      </w:r>
    </w:p>
    <w:p w14:paraId="2C389F81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45, Issue 6, </w:t>
      </w:r>
    </w:p>
    <w:p w14:paraId="134BEEDC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2010, </w:t>
      </w:r>
    </w:p>
    <w:p w14:paraId="63171CFA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1266-1273</w:t>
      </w:r>
    </w:p>
    <w:p w14:paraId="08BF7F5C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Richard S. Mangus, </w:t>
      </w:r>
    </w:p>
    <w:p w14:paraId="3585AC69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Michael G. O'Connor, </w:t>
      </w:r>
    </w:p>
    <w:p w14:paraId="643416A1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A. Joseph Tector, </w:t>
      </w:r>
    </w:p>
    <w:p w14:paraId="3D54FA33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Joel D. Lim, </w:t>
      </w:r>
    </w:p>
    <w:p w14:paraId="000F5CF5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Rodrigo M. Vianna</w:t>
      </w:r>
    </w:p>
    <w:p w14:paraId="686DE217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"http://www.sciencedirect.com/science/article/pii/S0022346810002174"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A878A4F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91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Aspartate Aminotransferase-to-Platelet Ratio index (APRi) in infants with biliary atresia: Prognostic value at presentation</w:t>
        </w:r>
      </w:hyperlink>
    </w:p>
    <w:p w14:paraId="1CD1ED24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C833BE5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Pediatric Surgery, </w:t>
      </w:r>
    </w:p>
    <w:p w14:paraId="119D946A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48, Issue 4, </w:t>
      </w:r>
    </w:p>
    <w:p w14:paraId="65536047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2013, </w:t>
      </w:r>
    </w:p>
    <w:p w14:paraId="4AA15F5B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789-795</w:t>
      </w:r>
    </w:p>
    <w:p w14:paraId="2BD3FE8D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Andrew Grieve, </w:t>
      </w:r>
    </w:p>
    <w:p w14:paraId="7ED92E8D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Erica Makin, </w:t>
      </w:r>
    </w:p>
    <w:p w14:paraId="6CDBD46D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Mark Davenport</w:t>
      </w:r>
    </w:p>
    <w:p w14:paraId="48714784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"http://www.sciencedirect.com/science/article/pii/S0022346812007828"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CD17EC7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92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The utility of repeat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biopsy in autoimmune hepatitis: a series of 20 consecutive cases</w:t>
        </w:r>
      </w:hyperlink>
    </w:p>
    <w:p w14:paraId="4BF95A61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80D1D05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Pathology, </w:t>
      </w:r>
    </w:p>
    <w:p w14:paraId="6A1F243A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48, Issue 5, </w:t>
      </w:r>
    </w:p>
    <w:p w14:paraId="47BDB5FD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2016, </w:t>
      </w:r>
    </w:p>
    <w:p w14:paraId="53FB7A7C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449-453</w:t>
      </w:r>
    </w:p>
    <w:p w14:paraId="7196BD23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Juan Putra, </w:t>
      </w:r>
    </w:p>
    <w:p w14:paraId="3EE2DC9A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Arifa Toor, </w:t>
      </w:r>
    </w:p>
    <w:p w14:paraId="2035E793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Arief A. Suriawinata</w:t>
      </w:r>
    </w:p>
    <w:p w14:paraId="4F01ADE5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"http://www.sciencedirect.com/science/article/pii/S0031302516400772"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E790C93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93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Noninvasive evaluation of hepatic fibrosis using acoustic radiation force-based shear stiffness in patients with nonalcoholic fatty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</w:t>
        </w:r>
      </w:hyperlink>
    </w:p>
    <w:p w14:paraId="54E429D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025C6B1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544446DF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55, Issue 3, </w:t>
      </w:r>
    </w:p>
    <w:p w14:paraId="5A5FB94B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2011, </w:t>
      </w:r>
    </w:p>
    <w:p w14:paraId="25545BBF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666-672</w:t>
      </w:r>
    </w:p>
    <w:p w14:paraId="30507EA3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Mark L. Palmeri, </w:t>
      </w:r>
    </w:p>
    <w:p w14:paraId="1B16FB4C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Michael H. Wang, </w:t>
      </w:r>
    </w:p>
    <w:p w14:paraId="5BB36268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Ned C. Rouze, </w:t>
      </w:r>
    </w:p>
    <w:p w14:paraId="0BD31AC8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Manal F. Abdelmalek, </w:t>
      </w:r>
    </w:p>
    <w:p w14:paraId="3CB72CD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Kathryn R. Nightingale</w:t>
      </w:r>
    </w:p>
    <w:p w14:paraId="5A3F36AD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"http://www.sciencedirect.com/science/article/pii/S0168827811000079"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6216224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94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The ALBI grade provides objective hepatic reserve estimation across each BCLC stage of hepatocellular carcinoma</w:t>
        </w:r>
      </w:hyperlink>
    </w:p>
    <w:p w14:paraId="09BECA03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7587AC7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186B0C25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66, Issue 2, </w:t>
      </w:r>
    </w:p>
    <w:p w14:paraId="5DBDB7FD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February 2017, </w:t>
      </w:r>
    </w:p>
    <w:p w14:paraId="524848DD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338-346</w:t>
      </w:r>
    </w:p>
    <w:p w14:paraId="3A202BF7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David J. Pinato, </w:t>
      </w:r>
    </w:p>
    <w:p w14:paraId="7F4368DC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Rohini Sharma, </w:t>
      </w:r>
    </w:p>
    <w:p w14:paraId="581AC0B9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Elias Allara, </w:t>
      </w:r>
    </w:p>
    <w:p w14:paraId="15605C57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Clarence Yen, </w:t>
      </w:r>
    </w:p>
    <w:p w14:paraId="2CC334FF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Brian I. Carr</w:t>
      </w:r>
    </w:p>
    <w:p w14:paraId="57D4E7BD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"http://www.sciencedirect.com/science/article/pii/S0168827816305359"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DCB13FB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95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Collagen proportionate area is superior to other histological methods for sub-classifying cirrhosis and determining prognosis</w:t>
        </w:r>
      </w:hyperlink>
    </w:p>
    <w:p w14:paraId="12CA4141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access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74360F83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8FDF79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220F73EF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60, Issue 5, </w:t>
      </w:r>
    </w:p>
    <w:p w14:paraId="45DF4DC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May 2014, </w:t>
      </w:r>
    </w:p>
    <w:p w14:paraId="22B77661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948-954</w:t>
      </w:r>
    </w:p>
    <w:p w14:paraId="73452BB8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Emmanuel Tsochatzis, </w:t>
      </w:r>
    </w:p>
    <w:p w14:paraId="3FAB32CC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Sara Bruno, </w:t>
      </w:r>
    </w:p>
    <w:p w14:paraId="25C886D1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Graziella Isgro, </w:t>
      </w:r>
    </w:p>
    <w:p w14:paraId="18E8B713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Andrew Hall, </w:t>
      </w:r>
    </w:p>
    <w:p w14:paraId="32C421C1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Tu Vinh Luong</w:t>
      </w:r>
    </w:p>
    <w:p w14:paraId="294FB864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"http://www.sciencedirect.com/science/article/pii/S0168827814000038/pdfft?md5=ab9c1ec586a087c21434a217920ca34b&amp;pid=1-s2.0-S0168827814000038-main.pdf"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(1,688 KB)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2618E8B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96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Testosterone therapy increases muscle mass in men with cirrhosis and low testosterone: A randomised controlled trial</w:t>
        </w:r>
      </w:hyperlink>
    </w:p>
    <w:p w14:paraId="23A66FDF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31E7DC7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03CC04E0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65, Issue 5, </w:t>
      </w:r>
    </w:p>
    <w:p w14:paraId="44E3C71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November 2016, </w:t>
      </w:r>
    </w:p>
    <w:p w14:paraId="71597C4B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906-913</w:t>
      </w:r>
    </w:p>
    <w:p w14:paraId="11023944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Marie Sinclair, </w:t>
      </w:r>
    </w:p>
    <w:p w14:paraId="1D5BAE7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Mathis Grossmann, </w:t>
      </w:r>
    </w:p>
    <w:p w14:paraId="6140A6A7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Rudolf Hoermann, </w:t>
      </w:r>
    </w:p>
    <w:p w14:paraId="084640F1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Peter W. Angus, </w:t>
      </w:r>
    </w:p>
    <w:p w14:paraId="0A36231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Paul J. Gow</w:t>
      </w:r>
    </w:p>
    <w:p w14:paraId="59ECCC0C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"http://www.sciencedirect.com/science/article/pii/S0168827816302690"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C5CC604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97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The Laennec staging system for histological sub-classification of cirrhosis is useful for stratification of prognosis in patients with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cirrhosis</w:t>
        </w:r>
      </w:hyperlink>
    </w:p>
    <w:p w14:paraId="3E25899B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11CC66A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07F4B8D0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57, Issue 3, </w:t>
      </w:r>
    </w:p>
    <w:p w14:paraId="5262B10B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2012, </w:t>
      </w:r>
    </w:p>
    <w:p w14:paraId="2F2ED6A7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556-563</w:t>
      </w:r>
    </w:p>
    <w:p w14:paraId="32ED8E79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Seung Up Kim, </w:t>
      </w:r>
    </w:p>
    <w:p w14:paraId="5E7F8E93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Hyun Jung Oh, </w:t>
      </w:r>
    </w:p>
    <w:p w14:paraId="5E8D7657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Ian R. Wanless, </w:t>
      </w:r>
    </w:p>
    <w:p w14:paraId="7401D8BF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Sarah Lee, </w:t>
      </w:r>
    </w:p>
    <w:p w14:paraId="05E4FBDF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Young Nyun Park</w:t>
      </w:r>
    </w:p>
    <w:p w14:paraId="3C9F3D74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"http://www.sciencedirect.com/science/article/pii/S0168827812003510"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40561C2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98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Introduction</w:t>
        </w:r>
      </w:hyperlink>
    </w:p>
    <w:p w14:paraId="1D84286B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20F5BA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1B6009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 Supplements, </w:t>
      </w:r>
    </w:p>
    <w:p w14:paraId="523BD3C8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3, Issue 1, </w:t>
      </w:r>
    </w:p>
    <w:p w14:paraId="5C388FD3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2009, </w:t>
      </w:r>
    </w:p>
    <w:p w14:paraId="00F2684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1-2</w:t>
      </w:r>
    </w:p>
    <w:p w14:paraId="6E96F801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Piero L. Almasio, </w:t>
      </w:r>
    </w:p>
    <w:p w14:paraId="30B52F8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Gamal Esmat</w:t>
      </w:r>
    </w:p>
    <w:p w14:paraId="31EC57E2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"http://www.sciencedirect.com/science/article/pii/S1594580409600073"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2F441C8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699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Online combination algorithm for non-invasive assessment of chronic hepatitis B related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and cirrhosis in resource-limited settings</w:t>
        </w:r>
      </w:hyperlink>
    </w:p>
    <w:p w14:paraId="7F8C76D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AB7E02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European Journal of Internal Medicine, </w:t>
      </w:r>
    </w:p>
    <w:p w14:paraId="0B1E63E1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26, Issue 8, </w:t>
      </w:r>
    </w:p>
    <w:p w14:paraId="27EA54F4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October 2015, </w:t>
      </w:r>
    </w:p>
    <w:p w14:paraId="63C9E08B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628-634</w:t>
      </w:r>
    </w:p>
    <w:p w14:paraId="52B80E69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Nermin N. Salkic, </w:t>
      </w:r>
    </w:p>
    <w:p w14:paraId="7A0DAAC8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Elmir Cickusic, </w:t>
      </w:r>
    </w:p>
    <w:p w14:paraId="795DB649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Predrag Jovanovic, </w:t>
      </w:r>
    </w:p>
    <w:p w14:paraId="1B2703A3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Mirela Basic Denjagic, </w:t>
      </w:r>
    </w:p>
    <w:p w14:paraId="42C33418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Sead Ahmetagic</w:t>
      </w:r>
    </w:p>
    <w:p w14:paraId="55B2592E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"http://www.sciencedirect.com/science/article/pii/S0953620515002319"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6141918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00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Noninvasive Methods to Assess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 in Patients With Hepatitis B or C</w:t>
        </w:r>
      </w:hyperlink>
    </w:p>
    <w:p w14:paraId="3C139053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5949B7D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411DF45C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142, Issue 6, </w:t>
      </w:r>
    </w:p>
    <w:p w14:paraId="3534411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May 2012, </w:t>
      </w:r>
    </w:p>
    <w:p w14:paraId="30B2F19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1293-1302.e4</w:t>
      </w:r>
    </w:p>
    <w:p w14:paraId="5BEC0C7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Laurent Castera</w:t>
      </w:r>
    </w:p>
    <w:p w14:paraId="09A64749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"http://www.sciencedirect.com/science/article/pii/S0016508512002302"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B097524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01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Real-time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as a noninvasive technique for quantification of fibrosis in patients with chronic viral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disease: Preliminary findings</w:t>
        </w:r>
      </w:hyperlink>
    </w:p>
    <w:p w14:paraId="44DFB3B4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4FDE11F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Ultrasound, </w:t>
      </w:r>
    </w:p>
    <w:p w14:paraId="2AB24F3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15, Issue 4, </w:t>
      </w:r>
    </w:p>
    <w:p w14:paraId="15958224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2012, </w:t>
      </w:r>
    </w:p>
    <w:p w14:paraId="23AE6969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220-225</w:t>
      </w:r>
    </w:p>
    <w:p w14:paraId="750E9BCF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E. Fiorini, </w:t>
      </w:r>
    </w:p>
    <w:p w14:paraId="4C7C5D05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V. Cipriano, </w:t>
      </w:r>
    </w:p>
    <w:p w14:paraId="5A09565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C. De Molo, </w:t>
      </w:r>
    </w:p>
    <w:p w14:paraId="33432DEA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S. Righi, </w:t>
      </w:r>
    </w:p>
    <w:p w14:paraId="334534B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C. Serra</w:t>
      </w:r>
    </w:p>
    <w:p w14:paraId="010407A2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"http://www.sciencedirect.com/science/article/pii/S1971349512000641"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2A57958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02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Nonalcoholic fatty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 is associated with an increased prevalence of distal symmetric polyneuropathy in adult patients with type 1 diabetes</w:t>
        </w:r>
      </w:hyperlink>
    </w:p>
    <w:p w14:paraId="712CCDE1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EE31CD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Diabetes and its Complications, </w:t>
      </w:r>
    </w:p>
    <w:p w14:paraId="49D5920F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31, Issue 6, </w:t>
      </w:r>
    </w:p>
    <w:p w14:paraId="21512743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2017, </w:t>
      </w:r>
    </w:p>
    <w:p w14:paraId="415BF8B3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1021-1026</w:t>
      </w:r>
    </w:p>
    <w:p w14:paraId="0060D02F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Alessandro Mantovani, </w:t>
      </w:r>
    </w:p>
    <w:p w14:paraId="1D1F56CB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Riccardo Rigolon, </w:t>
      </w:r>
    </w:p>
    <w:p w14:paraId="56517AAB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Lucia Mingolla, </w:t>
      </w:r>
    </w:p>
    <w:p w14:paraId="0EDBE0F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Isabella Pichiri, </w:t>
      </w:r>
    </w:p>
    <w:p w14:paraId="245149D4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Giovanni Targher</w:t>
      </w:r>
    </w:p>
    <w:p w14:paraId="5D8A2068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"http://www.sciencedirect.com/science/article/pii/S105687271630544X"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70A202F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03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Hepatic fibrosis in paediatric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</w:t>
        </w:r>
      </w:hyperlink>
    </w:p>
    <w:p w14:paraId="7A815BD9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FAD9D8D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Clinics and Research in Hepatology and Gastroenterology, </w:t>
      </w:r>
    </w:p>
    <w:p w14:paraId="5281FEAB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36, Issue 3, </w:t>
      </w:r>
    </w:p>
    <w:p w14:paraId="6013B4CB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2012, </w:t>
      </w:r>
    </w:p>
    <w:p w14:paraId="6F0BC54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268-270</w:t>
      </w:r>
    </w:p>
    <w:p w14:paraId="319D4151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Imeke Goldschmidt, </w:t>
      </w:r>
    </w:p>
    <w:p w14:paraId="78DF7D31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Ulrich Baumann</w:t>
      </w:r>
    </w:p>
    <w:p w14:paraId="30D2A68E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"http://www.sciencedirect.com/science/article/pii/S2210740112000952"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C4C62D7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04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Elastographic assessment of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in children: A prospective single center experience</w:t>
        </w:r>
      </w:hyperlink>
    </w:p>
    <w:p w14:paraId="39788FFF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13904D3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European Journal of Radiology, </w:t>
      </w:r>
    </w:p>
    <w:p w14:paraId="637AEEAA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81, Issue 8, </w:t>
      </w:r>
    </w:p>
    <w:p w14:paraId="7E22CBB1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2012, </w:t>
      </w:r>
    </w:p>
    <w:p w14:paraId="17ED40A3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e870-e874</w:t>
      </w:r>
    </w:p>
    <w:p w14:paraId="03D56018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Cristina Oana Marginean, </w:t>
      </w:r>
    </w:p>
    <w:p w14:paraId="2BD4390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Claudiu Marginean</w:t>
      </w:r>
    </w:p>
    <w:p w14:paraId="079BD5BA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"http://www.sciencedirect.com/science/article/pii/S0720048X12001878"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062E570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05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Indications of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Biopsy in the Era of Noninvasive Assessment of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</w:t>
        </w:r>
      </w:hyperlink>
    </w:p>
    <w:p w14:paraId="6D08BB3F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3045D9F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Clinical and Experimental Hepatology, </w:t>
      </w:r>
    </w:p>
    <w:p w14:paraId="598856A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5, Issue 4, </w:t>
      </w:r>
    </w:p>
    <w:p w14:paraId="5E723AB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2015, </w:t>
      </w:r>
    </w:p>
    <w:p w14:paraId="5F433F5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314-319</w:t>
      </w:r>
    </w:p>
    <w:p w14:paraId="31E2DE87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Deepak Amarapurkar, </w:t>
      </w:r>
    </w:p>
    <w:p w14:paraId="677FB1AA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Anjali Amarapurkar</w:t>
      </w:r>
    </w:p>
    <w:p w14:paraId="28CFB1AF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"http://www.sciencedirect.com/science/article/pii/S097368831500420X"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2E041C5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06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 Machine-Learning Algorithm Toward Color Analysis for Chronic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 Classification, Employing Ultrasound Shear Wave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</w:hyperlink>
    </w:p>
    <w:p w14:paraId="3047E913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1C554D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Ultrasound in Medicine &amp; Biology, </w:t>
      </w:r>
    </w:p>
    <w:p w14:paraId="1A53CAB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43, Issue 9, </w:t>
      </w:r>
    </w:p>
    <w:p w14:paraId="1B95955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2017, </w:t>
      </w:r>
    </w:p>
    <w:p w14:paraId="548E2A67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1797-1810</w:t>
      </w:r>
    </w:p>
    <w:p w14:paraId="6CFD936C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Ilias Gatos, </w:t>
      </w:r>
    </w:p>
    <w:p w14:paraId="570D868D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Stavros Tsantis, </w:t>
      </w:r>
    </w:p>
    <w:p w14:paraId="3CEFB3DA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Stavros Spiliopoulos, </w:t>
      </w:r>
    </w:p>
    <w:p w14:paraId="52D389DC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Dimitris Karnabatidis, </w:t>
      </w:r>
    </w:p>
    <w:p w14:paraId="185CAAB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George C. Kagadis</w:t>
      </w:r>
    </w:p>
    <w:p w14:paraId="360D261D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"http://www.sciencedirect.com/science/article/pii/S0301562917301977"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17BE9E6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07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HCV mono-infected and HIV/HCV co-infected individuals treated with direct-acting antivirals: to what extent do they differ?</w:t>
        </w:r>
      </w:hyperlink>
    </w:p>
    <w:p w14:paraId="79C8DB57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access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2993A10D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F9640B9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International Journal of Infectious Diseases, </w:t>
      </w:r>
    </w:p>
    <w:p w14:paraId="623DBA3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62, </w:t>
      </w:r>
    </w:p>
    <w:p w14:paraId="751ECFD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2017, </w:t>
      </w:r>
    </w:p>
    <w:p w14:paraId="3A18337D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64-71</w:t>
      </w:r>
    </w:p>
    <w:p w14:paraId="4D7C07D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Giuseppe Bruno, </w:t>
      </w:r>
    </w:p>
    <w:p w14:paraId="2A46B81A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Annalisa Saracino, </w:t>
      </w:r>
    </w:p>
    <w:p w14:paraId="761178DC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Luigia Scudeller, </w:t>
      </w:r>
    </w:p>
    <w:p w14:paraId="175691B3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Claudia Fabrizio, </w:t>
      </w:r>
    </w:p>
    <w:p w14:paraId="6F204A94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Gioacchino Angarano</w:t>
      </w:r>
    </w:p>
    <w:p w14:paraId="44DA05B4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"http://www.sciencedirect.com/science/article/pii/S1201971217301790/pdfft?md5=1abc0df8b5b8e29a8e88dd3a3aea5e11&amp;pid=1-s2.0-S1201971217301790-main.pdf"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(632 KB)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B19A0A1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08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Natural History and Clinical Impact of Cryoglobulins in Chronic Hepatitis C: 10-Year Prospective Study of 343 Patients</w:t>
        </w:r>
      </w:hyperlink>
    </w:p>
    <w:p w14:paraId="21344351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D073398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48533EC3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133, Issue 3, </w:t>
      </w:r>
    </w:p>
    <w:p w14:paraId="3C9B921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2007, </w:t>
      </w:r>
    </w:p>
    <w:p w14:paraId="37402844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835-842</w:t>
      </w:r>
    </w:p>
    <w:p w14:paraId="33557D1D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Mauro Viganò, </w:t>
      </w:r>
    </w:p>
    <w:p w14:paraId="71AD9527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Pietro Lampertico, </w:t>
      </w:r>
    </w:p>
    <w:p w14:paraId="2B3FEE48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Maria Grazia Rumi, </w:t>
      </w:r>
    </w:p>
    <w:p w14:paraId="4EA5166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Christian Folli, </w:t>
      </w:r>
    </w:p>
    <w:p w14:paraId="2E592385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Massimo Colombo</w:t>
      </w:r>
    </w:p>
    <w:p w14:paraId="2CB45E57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"http://www.sciencedirect.com/science/article/pii/S0016508507012966"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E93EBDA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09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The clinical significance of HCV core antigen detection during Telaprevir/Peg-Interferon/Ribavirin therapy in patients with HCV 1 genotype infection</w:t>
        </w:r>
      </w:hyperlink>
    </w:p>
    <w:p w14:paraId="2BCBBF2C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271BE9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Clinical Virology, </w:t>
      </w:r>
    </w:p>
    <w:p w14:paraId="20A8BABC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69, </w:t>
      </w:r>
    </w:p>
    <w:p w14:paraId="04109405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2015, </w:t>
      </w:r>
    </w:p>
    <w:p w14:paraId="0B0B2F81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68-73</w:t>
      </w:r>
    </w:p>
    <w:p w14:paraId="472A175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Anna Rosa Garbuglia, </w:t>
      </w:r>
    </w:p>
    <w:p w14:paraId="34CF512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Raffaella Lionetti, </w:t>
      </w:r>
    </w:p>
    <w:p w14:paraId="106852FB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Daniele Lapa, </w:t>
      </w:r>
    </w:p>
    <w:p w14:paraId="0D44218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Chiara Taibi, </w:t>
      </w:r>
    </w:p>
    <w:p w14:paraId="09C80B2C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Paola Paci</w:t>
      </w:r>
    </w:p>
    <w:p w14:paraId="5A614E81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"http://www.sciencedirect.com/science/article/pii/S1386653215001869"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20D9B8E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10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The addition of a protease inhibitor increases the risk of infections in patients with hepatitis C-related cirrhosis</w:t>
        </w:r>
      </w:hyperlink>
    </w:p>
    <w:p w14:paraId="3F15779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59ACADB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0E6500F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62, Issue 2, </w:t>
      </w:r>
    </w:p>
    <w:p w14:paraId="53E2A93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February 2015, </w:t>
      </w:r>
    </w:p>
    <w:p w14:paraId="3981B61C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311-316</w:t>
      </w:r>
    </w:p>
    <w:p w14:paraId="40342CEF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Maria-Carlota Londoño, </w:t>
      </w:r>
    </w:p>
    <w:p w14:paraId="2CACA1B8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Christie Perelló, </w:t>
      </w:r>
    </w:p>
    <w:p w14:paraId="75C4E1F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Joaquín Cabezas, </w:t>
      </w:r>
    </w:p>
    <w:p w14:paraId="1D1D9D9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Nuria Cañete, </w:t>
      </w:r>
    </w:p>
    <w:p w14:paraId="14329F9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Xavier Forns</w:t>
      </w:r>
    </w:p>
    <w:p w14:paraId="75221F00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"http://www.sciencedirect.com/science/article/pii/S0168827814007168"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90C4274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11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Histological parameters and alcohol abstinence determine long-term prognosis in patients with alcoholic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</w:t>
        </w:r>
      </w:hyperlink>
    </w:p>
    <w:p w14:paraId="265E34EF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72171AB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2912737B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66, Issue 3, </w:t>
      </w:r>
    </w:p>
    <w:p w14:paraId="43E4FEAA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March 2017, </w:t>
      </w:r>
    </w:p>
    <w:p w14:paraId="430A9673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610-618</w:t>
      </w:r>
    </w:p>
    <w:p w14:paraId="083A99B0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Carolin Lackner, </w:t>
      </w:r>
    </w:p>
    <w:p w14:paraId="4B26BB98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Walter Spindelboeck, </w:t>
      </w:r>
    </w:p>
    <w:p w14:paraId="27F79B13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Johannes Haybaeck, </w:t>
      </w:r>
    </w:p>
    <w:p w14:paraId="6104EE1C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Philipp Douschan, </w:t>
      </w:r>
    </w:p>
    <w:p w14:paraId="152F8995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Rudolf E. Stauber</w:t>
      </w:r>
    </w:p>
    <w:p w14:paraId="5BBDD1B3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"http://www.sciencedirect.com/science/article/pii/S0168827816306857"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C229F30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12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Hepatitis B virus: From diagnosis to treatment</w:t>
        </w:r>
      </w:hyperlink>
    </w:p>
    <w:p w14:paraId="7741C223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0C1A06B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Pathologie Biologie, </w:t>
      </w:r>
    </w:p>
    <w:p w14:paraId="0F33EB5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58, Issue 4, </w:t>
      </w:r>
    </w:p>
    <w:p w14:paraId="55D7FA23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2010, </w:t>
      </w:r>
    </w:p>
    <w:p w14:paraId="59A3FDE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245-253</w:t>
      </w:r>
    </w:p>
    <w:p w14:paraId="034FB9E5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P. Dény, </w:t>
      </w:r>
    </w:p>
    <w:p w14:paraId="249B4429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F. Zoulim</w:t>
      </w:r>
    </w:p>
    <w:p w14:paraId="739294B0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"http://www.sciencedirect.com/science/article/pii/S0369811410000635"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95F12D5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13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Diagnostic Performance of Magnetic Resonance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in Staging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Fibrosis: A Systematic Review and Meta-analysis of Individual Participant Data</w:t>
        </w:r>
      </w:hyperlink>
    </w:p>
    <w:p w14:paraId="2F6248A0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888F465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6914B17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13, Issue 3, </w:t>
      </w:r>
    </w:p>
    <w:p w14:paraId="59E8F5D9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March 2015, </w:t>
      </w:r>
    </w:p>
    <w:p w14:paraId="592C7AF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440-451.e6</w:t>
      </w:r>
    </w:p>
    <w:p w14:paraId="1A756C1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Siddharth Singh, </w:t>
      </w:r>
    </w:p>
    <w:p w14:paraId="25C03720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Sudhakar K. Venkatesh, </w:t>
      </w:r>
    </w:p>
    <w:p w14:paraId="5A0F83C4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Zhen Wang, </w:t>
      </w:r>
    </w:p>
    <w:p w14:paraId="203ED870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Frank H. Miller, </w:t>
      </w:r>
    </w:p>
    <w:p w14:paraId="2601F92F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Richard L. Ehman</w:t>
      </w:r>
    </w:p>
    <w:p w14:paraId="34C15844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"http://www.sciencedirect.com/science/article/pii/S1542356514013950"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863FA86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14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Acoustic Radiation Force Impulse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Elastography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of the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in Healthy Patients: Test Location, Reference Range and Influence of Gender and Body Mass Index</w:t>
        </w:r>
      </w:hyperlink>
    </w:p>
    <w:p w14:paraId="2E8ECE0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781E8C9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Ultrasound in Medicine &amp; Biology, </w:t>
      </w:r>
    </w:p>
    <w:p w14:paraId="0DCC3A7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41, Issue 3, </w:t>
      </w:r>
    </w:p>
    <w:p w14:paraId="6EECB495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March 2015, </w:t>
      </w:r>
    </w:p>
    <w:p w14:paraId="09D8BCE8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698-704</w:t>
      </w:r>
    </w:p>
    <w:p w14:paraId="5AD3BEA9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Li-Ying Liao, </w:t>
      </w:r>
    </w:p>
    <w:p w14:paraId="084643F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Kuan-Liang Kuo, </w:t>
      </w:r>
    </w:p>
    <w:p w14:paraId="0AA959A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Huei-Shin Chiang, </w:t>
      </w:r>
    </w:p>
    <w:p w14:paraId="1DE0509A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Chong-Zong Lin, </w:t>
      </w:r>
    </w:p>
    <w:p w14:paraId="4180F8FD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Chih-Lin Lin</w:t>
      </w:r>
    </w:p>
    <w:p w14:paraId="0BDCE1F9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"http://www.sciencedirect.com/science/article/pii/S0301562914006656"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3D5BBB0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15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Clinical and Biochemical Profile of Tuberculosis in Patients with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Cirrhosis</w:t>
        </w:r>
      </w:hyperlink>
    </w:p>
    <w:p w14:paraId="298E2B8D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E29872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Clinical and Experimental Hepatology, </w:t>
      </w:r>
    </w:p>
    <w:p w14:paraId="2A33CA13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5, Issue 1, </w:t>
      </w:r>
    </w:p>
    <w:p w14:paraId="1FDC16F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March 2015, </w:t>
      </w:r>
    </w:p>
    <w:p w14:paraId="596ACAD0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8-13</w:t>
      </w:r>
    </w:p>
    <w:p w14:paraId="70F384C5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Praveen Sharma, </w:t>
      </w:r>
    </w:p>
    <w:p w14:paraId="49397965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Pankaj Tyagi, </w:t>
      </w:r>
    </w:p>
    <w:p w14:paraId="3CF2ED09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Vikas Singla, </w:t>
      </w:r>
    </w:p>
    <w:p w14:paraId="4E7C47D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Naresh Bansal, </w:t>
      </w:r>
    </w:p>
    <w:p w14:paraId="10DCC738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Anil Arora</w:t>
      </w:r>
    </w:p>
    <w:p w14:paraId="00D36718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"http://www.sciencedirect.com/science/article/pii/S0973688315000092"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926BC97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16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Virologic response at week 8 of combined treatment as a predictor of sustained virologic response in non rapid virologic response, chronic HCV genotype 4 infected patients</w:t>
        </w:r>
      </w:hyperlink>
    </w:p>
    <w:p w14:paraId="6E1DC18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access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069620BA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8723A8A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Egyptian Journal of Medical Human Genetics, </w:t>
      </w:r>
    </w:p>
    <w:p w14:paraId="613C9819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13, Issue 3, </w:t>
      </w:r>
    </w:p>
    <w:p w14:paraId="6CA3DA5C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October 2012, </w:t>
      </w:r>
    </w:p>
    <w:p w14:paraId="64FCEF1C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331-335</w:t>
      </w:r>
    </w:p>
    <w:p w14:paraId="566DF065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Ali Monis, </w:t>
      </w:r>
    </w:p>
    <w:p w14:paraId="52AC29C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Ahmed Ali Monis, </w:t>
      </w:r>
    </w:p>
    <w:p w14:paraId="31CAD3DD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Reham Al Swaff</w:t>
      </w:r>
    </w:p>
    <w:p w14:paraId="4D2E9DB3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"http://www.sciencedirect.com/science/article/pii/S1110863012000237/pdfft?md5=37d80c0708de4816b81ba84c1009c470&amp;pid=1-s2.0-S1110863012000237-main.pdf"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(289 KB)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064C2C2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17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Pilot study on the use of acoustic radiation force impulse imaging in the staging of cystic fibrosis associated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</w:t>
        </w:r>
      </w:hyperlink>
    </w:p>
    <w:p w14:paraId="04904115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archive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2D1D6360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B7A1BD0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Cystic Fibrosis, </w:t>
      </w:r>
    </w:p>
    <w:p w14:paraId="7689CE67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11, Issue 5, </w:t>
      </w:r>
    </w:p>
    <w:p w14:paraId="1FC04F70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2012, </w:t>
      </w:r>
    </w:p>
    <w:p w14:paraId="2FB445A5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427-432</w:t>
      </w:r>
    </w:p>
    <w:p w14:paraId="31E0892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Melania Manco, </w:t>
      </w:r>
    </w:p>
    <w:p w14:paraId="0DF9AE0D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Cristina Lo Zupone, </w:t>
      </w:r>
    </w:p>
    <w:p w14:paraId="3E96F440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Federico Alghisi, </w:t>
      </w:r>
    </w:p>
    <w:p w14:paraId="402518B0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Maria Luisa D'Andrea, </w:t>
      </w:r>
    </w:p>
    <w:p w14:paraId="6A30DED1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Lidia Monti</w:t>
      </w:r>
    </w:p>
    <w:p w14:paraId="6FE0F1AF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"http://www.sciencedirect.com/science/article/pii/S1569199312000513/pdfft?md5=de90df636bfd8f0429223f8519a72321&amp;pid=1-s2.0-S1569199312000513-main.pdf"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(165 KB)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3A4A6C9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18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Sarcopenia is an independent risk factor for non-alcoholic steatohepatitis and significant fibrosis</w:t>
        </w:r>
      </w:hyperlink>
    </w:p>
    <w:p w14:paraId="7E9F292F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AFBEACF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6D6BCF0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66, Issue 1, </w:t>
      </w:r>
    </w:p>
    <w:p w14:paraId="5BF32D57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2017, </w:t>
      </w:r>
    </w:p>
    <w:p w14:paraId="1B1F5A1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123-131</w:t>
      </w:r>
    </w:p>
    <w:p w14:paraId="1CD0FFE0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Bo Kyung Koo, </w:t>
      </w:r>
    </w:p>
    <w:p w14:paraId="18F4F91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Donghee Kim, </w:t>
      </w:r>
    </w:p>
    <w:p w14:paraId="09048A20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Sae Kyung Joo, </w:t>
      </w:r>
    </w:p>
    <w:p w14:paraId="0E33ABE5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Jung Ho Kim, </w:t>
      </w:r>
    </w:p>
    <w:p w14:paraId="6F56217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Won Kim</w:t>
      </w:r>
    </w:p>
    <w:p w14:paraId="564FCC8B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"http://www.sciencedirect.com/science/article/pii/S0168827816304846"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E66CE61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19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Exosomes mediate intercellular transfer of pro-fibrogenic connective tissue growth factor (CCN2) between hepatic stellate cells, the principal fibrotic cells in the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</w:hyperlink>
    </w:p>
    <w:p w14:paraId="59084FE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EEF3E7F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Surgery, </w:t>
      </w:r>
    </w:p>
    <w:p w14:paraId="2B3D4A3B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156, Issue 3, </w:t>
      </w:r>
    </w:p>
    <w:p w14:paraId="695586D5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2014, </w:t>
      </w:r>
    </w:p>
    <w:p w14:paraId="11228B93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548-555</w:t>
      </w:r>
    </w:p>
    <w:p w14:paraId="755132FB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Alyssa Charrier, </w:t>
      </w:r>
    </w:p>
    <w:p w14:paraId="471DCA4F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Ruju Chen, </w:t>
      </w:r>
    </w:p>
    <w:p w14:paraId="5CE70DB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Li Chen, </w:t>
      </w:r>
    </w:p>
    <w:p w14:paraId="27071215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Sherri Kemper, </w:t>
      </w:r>
    </w:p>
    <w:p w14:paraId="554D8439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David R. Brigstock</w:t>
      </w:r>
    </w:p>
    <w:p w14:paraId="19D65B52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"http://www.sciencedirect.com/science/article/pii/S0039606014001846"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F7A1FBF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20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Gastrointestinal Complications of Cystic Fibrosis</w:t>
        </w:r>
      </w:hyperlink>
    </w:p>
    <w:p w14:paraId="1B20BCC1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1F5EDD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62B20DA5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11, Issue 4, </w:t>
      </w:r>
    </w:p>
    <w:p w14:paraId="63C26A27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2013, </w:t>
      </w:r>
    </w:p>
    <w:p w14:paraId="346F33A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333-342</w:t>
      </w:r>
    </w:p>
    <w:p w14:paraId="291CA30C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Daniel Gelfond, </w:t>
      </w:r>
    </w:p>
    <w:p w14:paraId="4AA7CAF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Drucy Borowitz</w:t>
      </w:r>
    </w:p>
    <w:p w14:paraId="22233EA1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"http://www.sciencedirect.com/science/article/pii/S1542356512013080"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D265D7C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21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Prevalence and characterization of fibrosis in surveillance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biopsies of patients with Fontan circulation</w:t>
        </w:r>
      </w:hyperlink>
    </w:p>
    <w:p w14:paraId="03DD4454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A92FBAB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Human Pathology, </w:t>
      </w:r>
    </w:p>
    <w:p w14:paraId="53CDAEF4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57, </w:t>
      </w:r>
    </w:p>
    <w:p w14:paraId="14BDACB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November 2016, </w:t>
      </w:r>
    </w:p>
    <w:p w14:paraId="4B96EB4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106-115</w:t>
      </w:r>
    </w:p>
    <w:p w14:paraId="77CCC8A0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Lea F. Surrey, </w:t>
      </w:r>
    </w:p>
    <w:p w14:paraId="0639870F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Pierre Russo, </w:t>
      </w:r>
    </w:p>
    <w:p w14:paraId="67FEF15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Jack Rychik, </w:t>
      </w:r>
    </w:p>
    <w:p w14:paraId="3A7D547F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David J. Goldberg, </w:t>
      </w:r>
    </w:p>
    <w:p w14:paraId="751F675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Henry C. Lin</w:t>
      </w:r>
    </w:p>
    <w:p w14:paraId="50CBB72A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"http://www.sciencedirect.com/science/article/pii/S0046817716301575"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23EA232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22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Changes in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stiffness using acoustic radiation force impulse imaging in patients with obstructive cholestasis and cholangitis</w:t>
        </w:r>
      </w:hyperlink>
    </w:p>
    <w:p w14:paraId="27E12D2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48D4A7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1B6009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Disease, </w:t>
      </w:r>
    </w:p>
    <w:p w14:paraId="3B6DA9C4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46, Issue 7, </w:t>
      </w:r>
    </w:p>
    <w:p w14:paraId="7916A070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July 2014, </w:t>
      </w:r>
    </w:p>
    <w:p w14:paraId="7415D987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625-631</w:t>
      </w:r>
    </w:p>
    <w:p w14:paraId="0546FF2A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Dina Attia, </w:t>
      </w:r>
    </w:p>
    <w:p w14:paraId="0FB7B020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Sven Pischke, </w:t>
      </w:r>
    </w:p>
    <w:p w14:paraId="14EC6224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Ahmad A. Negm, </w:t>
      </w:r>
    </w:p>
    <w:p w14:paraId="4B7DC07D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Kinan Rifai, </w:t>
      </w:r>
    </w:p>
    <w:p w14:paraId="324E6B34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Andrej Potthoff</w:t>
      </w:r>
    </w:p>
    <w:p w14:paraId="05738409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"http://www.sciencedirect.com/science/article/pii/S1590865814002734"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B9CEE17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23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Identification of naïve HVC-4 patients who may be treated with pegylated-interferon and ribavirin according to IL28B polymorphisms</w:t>
        </w:r>
      </w:hyperlink>
    </w:p>
    <w:p w14:paraId="0E66B144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4AB2711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Antiviral Research, </w:t>
      </w:r>
    </w:p>
    <w:p w14:paraId="050674D8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106, </w:t>
      </w:r>
    </w:p>
    <w:p w14:paraId="63BD48C0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2014, </w:t>
      </w:r>
    </w:p>
    <w:p w14:paraId="6F9CD61F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105-110</w:t>
      </w:r>
    </w:p>
    <w:p w14:paraId="6ECF6470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Lucio Boglione, </w:t>
      </w:r>
    </w:p>
    <w:p w14:paraId="254CFC39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Jessica Cusato, </w:t>
      </w:r>
    </w:p>
    <w:p w14:paraId="1574E0F7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Amedeo De Nicolò, </w:t>
      </w:r>
    </w:p>
    <w:p w14:paraId="3FE7176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Giuseppe Cariti, </w:t>
      </w:r>
    </w:p>
    <w:p w14:paraId="1F7ABD8A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Antonio D’Avolio</w:t>
      </w:r>
    </w:p>
    <w:p w14:paraId="42C62429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"http://www.sciencedirect.com/science/article/pii/S0166354214000904"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666083E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24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Efficacy of the Combination of Sofosbuvir, Velpatasvir, and the NS3/4A Protease Inhibitor GS-9857 in Treatment-Naïve or Previously Treated Patients With Hepatitis C Virus Genotype 1 or 3 Infections</w:t>
        </w:r>
      </w:hyperlink>
    </w:p>
    <w:p w14:paraId="53571A13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F9025CA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68069CE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151, Issue 3, </w:t>
      </w:r>
    </w:p>
    <w:p w14:paraId="60BD7685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2016, </w:t>
      </w:r>
    </w:p>
    <w:p w14:paraId="5F78C62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448-456.e1</w:t>
      </w:r>
    </w:p>
    <w:p w14:paraId="375686FB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Edward J. Gane, </w:t>
      </w:r>
    </w:p>
    <w:p w14:paraId="0D852999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Christian Schwabe, </w:t>
      </w:r>
    </w:p>
    <w:p w14:paraId="489980F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Robert H. Hyland, </w:t>
      </w:r>
    </w:p>
    <w:p w14:paraId="43F547EA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Yin Yang, </w:t>
      </w:r>
    </w:p>
    <w:p w14:paraId="33D4C11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Catherine A. Stedman</w:t>
      </w:r>
    </w:p>
    <w:p w14:paraId="0400441C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"http://www.sciencedirect.com/science/article/pii/S0016508516345139"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94194DB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25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Hepatocellular Carcinoma in Chronic Hepatitis B Patients on Third Generation Nucleos(t)ides Analogs: Risk Factors and Performance of a Risk Score</w:t>
        </w:r>
      </w:hyperlink>
    </w:p>
    <w:p w14:paraId="03F84F4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access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68054535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D3CDED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GE Portuguese Journal of Gastroenterology, </w:t>
      </w:r>
    </w:p>
    <w:p w14:paraId="133EB19C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23, Issue 5, </w:t>
      </w:r>
    </w:p>
    <w:p w14:paraId="673061AC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September–October 2016, </w:t>
      </w:r>
    </w:p>
    <w:p w14:paraId="461FDF9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233-242</w:t>
      </w:r>
    </w:p>
    <w:p w14:paraId="4FD0C6F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Pedro Magalhães-Costa, </w:t>
      </w:r>
    </w:p>
    <w:p w14:paraId="176D02C4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Luís Lebre, </w:t>
      </w:r>
    </w:p>
    <w:p w14:paraId="4C0FCC4E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Paula Peixe, </w:t>
      </w:r>
    </w:p>
    <w:p w14:paraId="151DA188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Sofia Santos, </w:t>
      </w:r>
    </w:p>
    <w:p w14:paraId="2CCAA60A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Cristina Chagas</w:t>
      </w:r>
    </w:p>
    <w:p w14:paraId="755099FB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"http://www.sciencedirect.com/science/article/pii/S2341454516000302/pdfft?md5=f6a1cf02214bdfe0325546f4ab85f0cb&amp;pid=1-s2.0-S2341454516000302-main.pdf"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(958 KB)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03035E9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26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Predicting the severity of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cirrhosis through clinical parameters</w:t>
        </w:r>
      </w:hyperlink>
    </w:p>
    <w:p w14:paraId="4490EBB5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6AF6436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Surgical Research, </w:t>
      </w:r>
    </w:p>
    <w:p w14:paraId="11A41CD9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204, Issue 2, </w:t>
      </w:r>
    </w:p>
    <w:p w14:paraId="5FF37145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2016, </w:t>
      </w:r>
    </w:p>
    <w:p w14:paraId="194D4600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274-281</w:t>
      </w:r>
    </w:p>
    <w:p w14:paraId="448330FC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Er-lei Zhang, </w:t>
      </w:r>
    </w:p>
    <w:p w14:paraId="77FB1C38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Zun-yi Zhang, </w:t>
      </w:r>
    </w:p>
    <w:p w14:paraId="77768707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Shu-ping Wang, </w:t>
      </w:r>
    </w:p>
    <w:p w14:paraId="19270CF5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Zhen-yu Xiao, </w:t>
      </w:r>
    </w:p>
    <w:p w14:paraId="0A28DEC3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Zhi-yong Huang</w:t>
      </w:r>
    </w:p>
    <w:p w14:paraId="5CF68474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"http://www.sciencedirect.com/science/article/pii/S0022480416300397"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8443705" w14:textId="77777777" w:rsidR="001B6009" w:rsidRPr="001B6009" w:rsidRDefault="001B6009" w:rsidP="001B6009">
      <w:pPr>
        <w:numPr>
          <w:ilvl w:val="0"/>
          <w:numId w:val="73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27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Pharmacological management of nonalcoholic fatty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</w:t>
        </w:r>
      </w:hyperlink>
    </w:p>
    <w:p w14:paraId="6BFFB5B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access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4BEA69AC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AE4B6A2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Metabolism, </w:t>
      </w:r>
    </w:p>
    <w:p w14:paraId="333F6C2C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65, Issue 8, </w:t>
      </w:r>
    </w:p>
    <w:p w14:paraId="2325AFA0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2016, </w:t>
      </w:r>
    </w:p>
    <w:p w14:paraId="77CF4638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1183-1195</w:t>
      </w:r>
    </w:p>
    <w:p w14:paraId="65C5BBEA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Diana Barb, </w:t>
      </w:r>
    </w:p>
    <w:p w14:paraId="6DC6FDA9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Paola Portillo-Sanchez, </w:t>
      </w:r>
    </w:p>
    <w:p w14:paraId="05FE2DB1" w14:textId="77777777" w:rsidR="001B6009" w:rsidRPr="001B6009" w:rsidRDefault="001B6009" w:rsidP="001B6009">
      <w:pPr>
        <w:numPr>
          <w:ilvl w:val="1"/>
          <w:numId w:val="73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Kenneth Cusi</w:t>
      </w:r>
    </w:p>
    <w:p w14:paraId="032B84FE" w14:textId="77777777" w:rsidR="001B6009" w:rsidRPr="001B6009" w:rsidRDefault="001B6009" w:rsidP="001B6009">
      <w:pPr>
        <w:numPr>
          <w:ilvl w:val="1"/>
          <w:numId w:val="73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"http://www.sciencedirect.com/science/article/pii/S0026049516300087/pdfft?md5=f0ab35dff143aab12624d1b011ff6ca2&amp;pid=1-s2.0-S0026049516300087-main.pdf"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(567 KB)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799C5C3" w14:textId="77777777" w:rsidR="001B6009" w:rsidRPr="001B6009" w:rsidRDefault="001B6009" w:rsidP="001B6009">
      <w:pPr>
        <w:numPr>
          <w:ilvl w:val="0"/>
          <w:numId w:val="74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hyperlink r:id="rId728" w:history="1">
        <w:r w:rsidRPr="001B6009">
          <w:rPr>
            <w:rFonts w:ascii="Times" w:eastAsia="Times New Roman" w:hAnsi="Times" w:cs="Times New Roman"/>
            <w:color w:val="007398"/>
            <w:sz w:val="20"/>
            <w:szCs w:val="20"/>
            <w:u w:val="single"/>
            <w:lang w:val="en-CA"/>
          </w:rPr>
          <w:t>25</w:t>
        </w:r>
      </w:hyperlink>
    </w:p>
    <w:p w14:paraId="21449A3E" w14:textId="77777777" w:rsidR="001B6009" w:rsidRPr="001B6009" w:rsidRDefault="001B6009" w:rsidP="001B6009">
      <w:pPr>
        <w:numPr>
          <w:ilvl w:val="0"/>
          <w:numId w:val="74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hyperlink r:id="rId729" w:history="1">
        <w:r w:rsidRPr="001B6009">
          <w:rPr>
            <w:rFonts w:ascii="Times" w:eastAsia="Times New Roman" w:hAnsi="Times" w:cs="Times New Roman"/>
            <w:color w:val="007398"/>
            <w:sz w:val="20"/>
            <w:szCs w:val="20"/>
            <w:u w:val="single"/>
            <w:lang w:val="en-CA"/>
          </w:rPr>
          <w:t>50</w:t>
        </w:r>
      </w:hyperlink>
    </w:p>
    <w:p w14:paraId="5FDE032E" w14:textId="77777777" w:rsidR="001B6009" w:rsidRPr="001B6009" w:rsidRDefault="001B6009" w:rsidP="001B6009">
      <w:pPr>
        <w:numPr>
          <w:ilvl w:val="0"/>
          <w:numId w:val="74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>100</w:t>
      </w:r>
    </w:p>
    <w:p w14:paraId="632CE090" w14:textId="77777777" w:rsidR="001B6009" w:rsidRPr="001B6009" w:rsidRDefault="001B6009" w:rsidP="001B6009">
      <w:pPr>
        <w:numPr>
          <w:ilvl w:val="0"/>
          <w:numId w:val="7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hyperlink r:id="rId730" w:history="1">
        <w:r w:rsidRPr="001B6009">
          <w:rPr>
            <w:rFonts w:ascii="Times" w:eastAsia="Times New Roman" w:hAnsi="Times" w:cs="Times New Roman"/>
            <w:color w:val="007398"/>
            <w:sz w:val="20"/>
            <w:szCs w:val="20"/>
            <w:u w:val="single"/>
            <w:lang w:val="en-CA"/>
          </w:rPr>
          <w:t>previous</w:t>
        </w:r>
      </w:hyperlink>
    </w:p>
    <w:p w14:paraId="4BAFE0E2" w14:textId="77777777" w:rsidR="001B6009" w:rsidRPr="001B6009" w:rsidRDefault="001B6009" w:rsidP="001B6009">
      <w:pPr>
        <w:numPr>
          <w:ilvl w:val="0"/>
          <w:numId w:val="7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>Page 2 of 3</w:t>
      </w:r>
    </w:p>
    <w:p w14:paraId="35531F82" w14:textId="77777777" w:rsidR="001B6009" w:rsidRPr="001B6009" w:rsidRDefault="001B6009" w:rsidP="001B6009">
      <w:pPr>
        <w:numPr>
          <w:ilvl w:val="0"/>
          <w:numId w:val="7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hyperlink r:id="rId731" w:history="1">
        <w:r w:rsidRPr="001B6009">
          <w:rPr>
            <w:rFonts w:ascii="Times" w:eastAsia="Times New Roman" w:hAnsi="Times" w:cs="Times New Roman"/>
            <w:color w:val="007398"/>
            <w:sz w:val="20"/>
            <w:szCs w:val="20"/>
            <w:u w:val="single"/>
            <w:lang w:val="en-CA"/>
          </w:rPr>
          <w:t>next</w:t>
        </w:r>
      </w:hyperlink>
    </w:p>
    <w:p w14:paraId="50EC9D29" w14:textId="77777777" w:rsidR="001B6009" w:rsidRPr="001B6009" w:rsidRDefault="001B6009" w:rsidP="001B6009">
      <w:pPr>
        <w:shd w:val="clear" w:color="auto" w:fill="FFFFFF"/>
        <w:rPr>
          <w:rFonts w:ascii="Times" w:eastAsia="Times New Roman" w:hAnsi="Times" w:cs="Times New Roman"/>
          <w:sz w:val="21"/>
          <w:szCs w:val="21"/>
          <w:lang w:val="en-CA"/>
        </w:rPr>
      </w:pPr>
      <w:hyperlink r:id="rId732" w:history="1">
        <w:r w:rsidRPr="001B6009">
          <w:rPr>
            <w:rFonts w:ascii="Times" w:eastAsia="Times New Roman" w:hAnsi="Times" w:cs="Times New Roman"/>
            <w:color w:val="505050"/>
            <w:sz w:val="21"/>
            <w:szCs w:val="21"/>
            <w:u w:val="single"/>
            <w:lang w:val="en-CA"/>
          </w:rPr>
          <w:t>Feedback</w:t>
        </w:r>
      </w:hyperlink>
    </w:p>
    <w:p w14:paraId="20560D0E" w14:textId="77777777" w:rsidR="001B6009" w:rsidRPr="001B6009" w:rsidRDefault="001B6009" w:rsidP="001B6009">
      <w:pPr>
        <w:shd w:val="clear" w:color="auto" w:fill="FFFFFF"/>
        <w:spacing w:line="330" w:lineRule="atLeast"/>
        <w:textAlignment w:val="top"/>
        <w:rPr>
          <w:rFonts w:ascii="Arial" w:eastAsia="Times New Roman" w:hAnsi="Arial" w:cs="Arial"/>
          <w:color w:val="505050"/>
          <w:sz w:val="20"/>
          <w:szCs w:val="20"/>
          <w:lang w:val="en-CA"/>
        </w:rPr>
      </w:pP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"http://www.elsevier.com/solutions/sciencedirect" \t "_blank" </w:instrText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1B6009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About ScienceDirect</w:t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"http://www.sciencedirect.com/science/activateaccess" \t "_blank" </w:instrText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1B6009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Remote access</w:t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"http://www.sciencedirect.com/science?_ob=ShoppingCartURL&amp;_method=display&amp;_zone=TopNavBar&amp;_origin=srp&amp;md5=e5857d1631c4b1f612897ed029064507" \t "_blank" </w:instrText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1B6009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Shopping cart</w:t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"https://service.elsevier.com/app/contact/supporthub/sciencedirect/" \t "_blank" </w:instrText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1B6009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Contact and support</w:t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"https://www.elsevier.com/legal/elsevier-website-terms-and-conditions" \t "_blank" </w:instrText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1B6009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Terms and conditions</w:t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"http://www.elsevier.com/legal/privacy-policy" \t "_blank" </w:instrText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1B6009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Privacy policy</w:t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</w:p>
    <w:p w14:paraId="203F9FCA" w14:textId="77777777" w:rsidR="001B6009" w:rsidRPr="001B6009" w:rsidRDefault="001B6009" w:rsidP="001B6009">
      <w:pPr>
        <w:shd w:val="clear" w:color="auto" w:fill="FFFFFF"/>
        <w:spacing w:line="330" w:lineRule="atLeast"/>
        <w:textAlignment w:val="top"/>
        <w:rPr>
          <w:rFonts w:ascii="Arial" w:eastAsia="Times New Roman" w:hAnsi="Arial" w:cs="Arial"/>
          <w:color w:val="505050"/>
          <w:sz w:val="20"/>
          <w:szCs w:val="20"/>
          <w:lang w:val="en-CA"/>
        </w:rPr>
      </w:pP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t>Cookies are used by this site. For more information, visit the </w:t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"https://www.elsevier.com/solutions/sciencedirect/support/cookies" \t "_blank" </w:instrText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1B6009">
        <w:rPr>
          <w:rFonts w:ascii="Arial" w:eastAsia="Times New Roman" w:hAnsi="Arial" w:cs="Arial"/>
          <w:color w:val="007398"/>
          <w:sz w:val="20"/>
          <w:szCs w:val="20"/>
          <w:u w:val="single"/>
          <w:lang w:val="en-CA"/>
        </w:rPr>
        <w:t>cookies page</w:t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t>.</w:t>
      </w:r>
    </w:p>
    <w:p w14:paraId="43E1C9B8" w14:textId="77777777" w:rsidR="001B6009" w:rsidRPr="001B6009" w:rsidRDefault="001B6009" w:rsidP="001B6009">
      <w:pPr>
        <w:shd w:val="clear" w:color="auto" w:fill="FFFFFF"/>
        <w:spacing w:line="330" w:lineRule="atLeast"/>
        <w:textAlignment w:val="top"/>
        <w:rPr>
          <w:rFonts w:ascii="Arial" w:eastAsia="Times New Roman" w:hAnsi="Arial" w:cs="Arial"/>
          <w:color w:val="505050"/>
          <w:sz w:val="20"/>
          <w:szCs w:val="20"/>
          <w:lang w:val="en-CA"/>
        </w:rPr>
      </w:pP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t>Copyright © 2017 Elsevier B.V. or its licensors or contributors. ScienceDirect ® is a registered trademark of Elsevier B.V.</w:t>
      </w:r>
    </w:p>
    <w:p w14:paraId="480480AB" w14:textId="77777777" w:rsidR="001B6009" w:rsidRPr="001B6009" w:rsidRDefault="001B6009" w:rsidP="001B6009">
      <w:pPr>
        <w:shd w:val="clear" w:color="auto" w:fill="FFFFFF"/>
        <w:jc w:val="right"/>
        <w:textAlignment w:val="bottom"/>
        <w:rPr>
          <w:rFonts w:ascii="Arial" w:eastAsia="Times New Roman" w:hAnsi="Arial" w:cs="Arial"/>
          <w:color w:val="505050"/>
          <w:sz w:val="21"/>
          <w:szCs w:val="21"/>
          <w:lang w:val="en-CA"/>
        </w:rPr>
      </w:pPr>
      <w:r w:rsidRPr="001B6009">
        <w:rPr>
          <w:rFonts w:ascii="Arial" w:eastAsia="Times New Roman" w:hAnsi="Arial" w:cs="Arial"/>
          <w:color w:val="505050"/>
          <w:sz w:val="21"/>
          <w:szCs w:val="21"/>
          <w:lang w:val="en-CA"/>
        </w:rPr>
        <w:fldChar w:fldCharType="begin"/>
      </w:r>
      <w:r w:rsidRPr="001B6009">
        <w:rPr>
          <w:rFonts w:ascii="Arial" w:eastAsia="Times New Roman" w:hAnsi="Arial" w:cs="Arial"/>
          <w:color w:val="505050"/>
          <w:sz w:val="21"/>
          <w:szCs w:val="21"/>
          <w:lang w:val="en-CA"/>
        </w:rPr>
        <w:instrText xml:space="preserve"> HYPERLINK "http://www.relx.com/" \t "_blank" </w:instrText>
      </w:r>
      <w:r w:rsidRPr="001B6009">
        <w:rPr>
          <w:rFonts w:ascii="Arial" w:eastAsia="Times New Roman" w:hAnsi="Arial" w:cs="Arial"/>
          <w:color w:val="505050"/>
          <w:sz w:val="21"/>
          <w:szCs w:val="21"/>
          <w:lang w:val="en-CA"/>
        </w:rPr>
      </w:r>
      <w:r w:rsidRPr="001B6009">
        <w:rPr>
          <w:rFonts w:ascii="Arial" w:eastAsia="Times New Roman" w:hAnsi="Arial" w:cs="Arial"/>
          <w:color w:val="505050"/>
          <w:sz w:val="21"/>
          <w:szCs w:val="21"/>
          <w:lang w:val="en-CA"/>
        </w:rPr>
        <w:fldChar w:fldCharType="separate"/>
      </w:r>
      <w:r w:rsidRPr="001B6009">
        <w:rPr>
          <w:rFonts w:ascii="Arial" w:eastAsia="Times New Roman" w:hAnsi="Arial" w:cs="Arial"/>
          <w:color w:val="0000FF"/>
          <w:sz w:val="21"/>
          <w:szCs w:val="21"/>
          <w:u w:val="single"/>
          <w:lang w:val="en-CA"/>
        </w:rPr>
        <w:br/>
      </w:r>
      <w:r w:rsidRPr="001B6009">
        <w:rPr>
          <w:rFonts w:ascii="Arial" w:eastAsia="Times New Roman" w:hAnsi="Arial" w:cs="Arial"/>
          <w:color w:val="505050"/>
          <w:sz w:val="21"/>
          <w:szCs w:val="21"/>
          <w:lang w:val="en-CA"/>
        </w:rPr>
        <w:fldChar w:fldCharType="end"/>
      </w:r>
    </w:p>
    <w:p w14:paraId="1566A26D" w14:textId="77777777" w:rsidR="001B6009" w:rsidRPr="001B6009" w:rsidRDefault="001B6009" w:rsidP="001B6009">
      <w:pPr>
        <w:rPr>
          <w:rFonts w:ascii="Times" w:eastAsia="Times New Roman" w:hAnsi="Times" w:cs="Times New Roman"/>
          <w:sz w:val="20"/>
          <w:szCs w:val="20"/>
          <w:lang w:val="en-CA"/>
        </w:rPr>
      </w:pPr>
      <w:hyperlink r:id="rId733" w:anchor="main_content" w:tooltip="Skip to Main content" w:history="1">
        <w:r w:rsidRPr="001B6009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shd w:val="clear" w:color="auto" w:fill="FFFFFF"/>
            <w:lang w:val="en-CA"/>
          </w:rPr>
          <w:t>Skip to Main content</w:t>
        </w:r>
      </w:hyperlink>
    </w:p>
    <w:p w14:paraId="1D71E34D" w14:textId="77777777" w:rsidR="001B6009" w:rsidRPr="001B6009" w:rsidRDefault="001B6009" w:rsidP="001B6009">
      <w:pPr>
        <w:numPr>
          <w:ilvl w:val="0"/>
          <w:numId w:val="76"/>
        </w:numPr>
        <w:shd w:val="clear" w:color="auto" w:fill="FFFFFF"/>
        <w:ind w:left="0" w:right="480"/>
        <w:textAlignment w:val="top"/>
        <w:rPr>
          <w:rFonts w:ascii="Arial" w:eastAsia="Times New Roman" w:hAnsi="Arial" w:cs="Arial"/>
          <w:color w:val="505050"/>
          <w:sz w:val="27"/>
          <w:szCs w:val="27"/>
          <w:lang w:val="en-CA"/>
        </w:rPr>
      </w:pPr>
      <w:hyperlink r:id="rId734" w:history="1">
        <w:r w:rsidRPr="001B6009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n-CA"/>
          </w:rPr>
          <w:t>Journals</w:t>
        </w:r>
      </w:hyperlink>
    </w:p>
    <w:p w14:paraId="3529C130" w14:textId="77777777" w:rsidR="001B6009" w:rsidRPr="001B6009" w:rsidRDefault="001B6009" w:rsidP="001B6009">
      <w:pPr>
        <w:numPr>
          <w:ilvl w:val="0"/>
          <w:numId w:val="76"/>
        </w:numPr>
        <w:shd w:val="clear" w:color="auto" w:fill="FFFFFF"/>
        <w:ind w:left="0" w:right="480"/>
        <w:textAlignment w:val="top"/>
        <w:rPr>
          <w:rFonts w:ascii="Arial" w:eastAsia="Times New Roman" w:hAnsi="Arial" w:cs="Arial"/>
          <w:color w:val="505050"/>
          <w:sz w:val="27"/>
          <w:szCs w:val="27"/>
          <w:lang w:val="en-CA"/>
        </w:rPr>
      </w:pPr>
      <w:hyperlink r:id="rId735" w:history="1">
        <w:r w:rsidRPr="001B6009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n-CA"/>
          </w:rPr>
          <w:t>Books</w:t>
        </w:r>
      </w:hyperlink>
    </w:p>
    <w:p w14:paraId="1DE51B77" w14:textId="77777777" w:rsidR="001B6009" w:rsidRPr="001B6009" w:rsidRDefault="001B6009" w:rsidP="001B6009">
      <w:pPr>
        <w:numPr>
          <w:ilvl w:val="0"/>
          <w:numId w:val="76"/>
        </w:numPr>
        <w:shd w:val="clear" w:color="auto" w:fill="FFFFFF"/>
        <w:ind w:left="480"/>
        <w:textAlignment w:val="top"/>
        <w:rPr>
          <w:rFonts w:ascii="Arial" w:eastAsia="Times New Roman" w:hAnsi="Arial" w:cs="Arial"/>
          <w:color w:val="505050"/>
          <w:sz w:val="27"/>
          <w:szCs w:val="27"/>
          <w:lang w:val="en-CA"/>
        </w:rPr>
      </w:pPr>
      <w:hyperlink r:id="rId736" w:history="1">
        <w:r w:rsidRPr="001B6009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n-CA"/>
          </w:rPr>
          <w:t>Register</w:t>
        </w:r>
      </w:hyperlink>
    </w:p>
    <w:p w14:paraId="795B7394" w14:textId="77777777" w:rsidR="001B6009" w:rsidRPr="001B6009" w:rsidRDefault="001B6009" w:rsidP="001B6009">
      <w:pPr>
        <w:numPr>
          <w:ilvl w:val="0"/>
          <w:numId w:val="77"/>
        </w:numPr>
        <w:shd w:val="clear" w:color="auto" w:fill="FFFFFF"/>
        <w:ind w:left="480"/>
        <w:textAlignment w:val="top"/>
        <w:rPr>
          <w:rFonts w:ascii="Arial" w:eastAsia="Times New Roman" w:hAnsi="Arial" w:cs="Arial"/>
          <w:color w:val="505050"/>
          <w:sz w:val="27"/>
          <w:szCs w:val="27"/>
          <w:lang w:val="en-CA"/>
        </w:rPr>
      </w:pPr>
      <w:hyperlink r:id="rId737" w:history="1">
        <w:r w:rsidRPr="001B6009">
          <w:rPr>
            <w:rFonts w:ascii="Arial" w:eastAsia="Times New Roman" w:hAnsi="Arial" w:cs="Arial"/>
            <w:color w:val="0000FF"/>
            <w:sz w:val="27"/>
            <w:szCs w:val="27"/>
            <w:lang w:val="en-CA"/>
          </w:rPr>
          <w:t>Sign in</w:t>
        </w:r>
      </w:hyperlink>
    </w:p>
    <w:p w14:paraId="446DDC51" w14:textId="77777777" w:rsidR="001B6009" w:rsidRPr="001B6009" w:rsidRDefault="001B6009" w:rsidP="001B6009">
      <w:pPr>
        <w:numPr>
          <w:ilvl w:val="0"/>
          <w:numId w:val="77"/>
        </w:numPr>
        <w:shd w:val="clear" w:color="auto" w:fill="FFFFFF"/>
        <w:ind w:left="480" w:right="120"/>
        <w:textAlignment w:val="top"/>
        <w:rPr>
          <w:rFonts w:ascii="Arial" w:eastAsia="Times New Roman" w:hAnsi="Arial" w:cs="Arial"/>
          <w:color w:val="505050"/>
          <w:sz w:val="27"/>
          <w:szCs w:val="27"/>
          <w:lang w:val="en-CA"/>
        </w:rPr>
      </w:pPr>
    </w:p>
    <w:p w14:paraId="45A9EA77" w14:textId="77777777" w:rsidR="001B6009" w:rsidRPr="001B6009" w:rsidRDefault="001B6009" w:rsidP="001B6009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1B6009">
        <w:rPr>
          <w:rFonts w:ascii="Arial" w:hAnsi="Arial" w:cs="Arial"/>
          <w:vanish/>
          <w:sz w:val="16"/>
          <w:szCs w:val="16"/>
          <w:lang w:val="en-CA"/>
        </w:rPr>
        <w:t>Top of Form</w:t>
      </w:r>
    </w:p>
    <w:p w14:paraId="2294A54F" w14:textId="6EDE25A1" w:rsidR="001B6009" w:rsidRPr="001B6009" w:rsidRDefault="001B6009" w:rsidP="001B6009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NAME=\"qs\" VALUE=\""Liver transplantation" and "transient elastography"\"&gt;"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1779A55" wp14:editId="7FA16CF6">
            <wp:extent cx="6121400" cy="254000"/>
            <wp:effectExtent l="0" t="0" r="0" b="0"/>
            <wp:docPr id="689" name="Picture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3B968584" w14:textId="68D18CE1" w:rsidR="001B6009" w:rsidRPr="001B6009" w:rsidRDefault="001B6009" w:rsidP="001B6009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NAME=\"authors\" VALUE=\"\"&gt;"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04686BA7" wp14:editId="20FB6EAC">
            <wp:extent cx="177800" cy="254000"/>
            <wp:effectExtent l="0" t="0" r="0" b="0"/>
            <wp:docPr id="690" name="Picture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188CED2D" w14:textId="2ADCAE98" w:rsidR="001B6009" w:rsidRPr="001B6009" w:rsidRDefault="001B6009" w:rsidP="001B6009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VALUE=\"\" NAME=\"pub\"&gt;"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34F695B3" wp14:editId="2CD60DD0">
            <wp:extent cx="177800" cy="254000"/>
            <wp:effectExtent l="0" t="0" r="0" b="0"/>
            <wp:docPr id="691" name="Picture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7173911D" w14:textId="4797966D" w:rsidR="001B6009" w:rsidRPr="001B6009" w:rsidRDefault="001B6009" w:rsidP="001B6009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NAME=\"volume\" VALUE=\"\"&gt;"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72D9B80F" wp14:editId="55EB869A">
            <wp:extent cx="177800" cy="254000"/>
            <wp:effectExtent l="0" t="0" r="0" b="0"/>
            <wp:docPr id="692" name="Picture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79930775" w14:textId="354287DF" w:rsidR="001B6009" w:rsidRPr="001B6009" w:rsidRDefault="001B6009" w:rsidP="001B6009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NAME=\"issue\" VALUE=\"\"&gt;"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57714F5" wp14:editId="100F47CF">
            <wp:extent cx="177800" cy="254000"/>
            <wp:effectExtent l="0" t="0" r="0" b="0"/>
            <wp:docPr id="693" name="Picture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18921283" w14:textId="18CACBB4" w:rsidR="001B6009" w:rsidRPr="001B6009" w:rsidRDefault="001B6009" w:rsidP="001B6009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NAME=\"page\" VALUE=\"\"&gt;"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46BB812" wp14:editId="4A46CA46">
            <wp:extent cx="177800" cy="254000"/>
            <wp:effectExtent l="0" t="0" r="0" b="0"/>
            <wp:docPr id="694" name="Picture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36DCDA92" w14:textId="77777777" w:rsidR="001B6009" w:rsidRPr="001B6009" w:rsidRDefault="001B6009" w:rsidP="001B6009">
      <w:pPr>
        <w:shd w:val="clear" w:color="auto" w:fill="F5F5F5"/>
        <w:spacing w:beforeAutospacing="1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hyperlink r:id="rId738" w:history="1">
        <w:r w:rsidRPr="001B6009">
          <w:rPr>
            <w:rFonts w:ascii="Times" w:eastAsia="Times New Roman" w:hAnsi="Times" w:cs="Times New Roman"/>
            <w:color w:val="007398"/>
            <w:sz w:val="18"/>
            <w:szCs w:val="18"/>
            <w:lang w:val="en-CA"/>
          </w:rPr>
          <w:t>Advanced search</w:t>
        </w:r>
      </w:hyperlink>
    </w:p>
    <w:p w14:paraId="51B9E89B" w14:textId="77777777" w:rsidR="001B6009" w:rsidRPr="001B6009" w:rsidRDefault="001B6009" w:rsidP="001B6009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1B6009">
        <w:rPr>
          <w:rFonts w:ascii="Arial" w:hAnsi="Arial" w:cs="Arial"/>
          <w:vanish/>
          <w:sz w:val="16"/>
          <w:szCs w:val="16"/>
          <w:lang w:val="en-CA"/>
        </w:rPr>
        <w:t>Bottom of Form</w:t>
      </w:r>
    </w:p>
    <w:p w14:paraId="641D6CC8" w14:textId="77777777" w:rsidR="001B6009" w:rsidRPr="001B6009" w:rsidRDefault="001B6009" w:rsidP="001B6009">
      <w:pPr>
        <w:outlineLvl w:val="0"/>
        <w:rPr>
          <w:rFonts w:ascii="Times" w:eastAsia="Times New Roman" w:hAnsi="Times" w:cs="Times New Roman"/>
          <w:kern w:val="36"/>
          <w:sz w:val="48"/>
          <w:szCs w:val="48"/>
          <w:lang w:val="en-CA"/>
        </w:rPr>
      </w:pPr>
      <w:r w:rsidRPr="001B6009">
        <w:rPr>
          <w:rFonts w:ascii="Times" w:eastAsia="Times New Roman" w:hAnsi="Times" w:cs="Times New Roman"/>
          <w:kern w:val="36"/>
          <w:sz w:val="48"/>
          <w:szCs w:val="48"/>
          <w:lang w:val="en-CA"/>
        </w:rPr>
        <w:t>252 results</w:t>
      </w:r>
    </w:p>
    <w:p w14:paraId="57E312C4" w14:textId="77777777" w:rsidR="001B6009" w:rsidRPr="001B6009" w:rsidRDefault="001B6009" w:rsidP="001B6009">
      <w:pPr>
        <w:spacing w:after="120"/>
        <w:outlineLvl w:val="1"/>
        <w:rPr>
          <w:rFonts w:ascii="Times" w:eastAsia="Times New Roman" w:hAnsi="Times" w:cs="Times New Roman"/>
          <w:color w:val="505050"/>
          <w:sz w:val="36"/>
          <w:szCs w:val="36"/>
          <w:lang w:val="en-CA"/>
        </w:rPr>
      </w:pPr>
      <w:r w:rsidRPr="001B6009">
        <w:rPr>
          <w:rFonts w:ascii="Times" w:eastAsia="Times New Roman" w:hAnsi="Times" w:cs="Times New Roman"/>
          <w:color w:val="505050"/>
          <w:sz w:val="36"/>
          <w:szCs w:val="36"/>
          <w:lang w:val="en-CA"/>
        </w:rPr>
        <w:t>Refine by:</w:t>
      </w:r>
    </w:p>
    <w:p w14:paraId="3D53C870" w14:textId="77777777" w:rsidR="001B6009" w:rsidRPr="001B6009" w:rsidRDefault="001B6009" w:rsidP="001B6009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1B6009">
        <w:rPr>
          <w:rFonts w:ascii="Arial" w:hAnsi="Arial" w:cs="Arial"/>
          <w:vanish/>
          <w:sz w:val="16"/>
          <w:szCs w:val="16"/>
          <w:lang w:val="en-CA"/>
        </w:rPr>
        <w:t>Top of Form</w:t>
      </w:r>
    </w:p>
    <w:p w14:paraId="523D455B" w14:textId="77777777" w:rsidR="001B6009" w:rsidRPr="001B6009" w:rsidRDefault="001B6009" w:rsidP="001B6009">
      <w:pPr>
        <w:outlineLvl w:val="2"/>
        <w:rPr>
          <w:rFonts w:ascii="Times" w:eastAsia="Times New Roman" w:hAnsi="Times" w:cs="Times New Roman"/>
          <w:sz w:val="27"/>
          <w:szCs w:val="27"/>
          <w:lang w:val="en-CA"/>
        </w:rPr>
      </w:pPr>
      <w:r w:rsidRPr="001B6009">
        <w:rPr>
          <w:rFonts w:ascii="Times" w:eastAsia="Times New Roman" w:hAnsi="Times" w:cs="Times New Roman"/>
          <w:sz w:val="27"/>
          <w:szCs w:val="27"/>
          <w:lang w:val="en-CA"/>
        </w:rPr>
        <w:t>Years</w:t>
      </w:r>
    </w:p>
    <w:p w14:paraId="139A97A4" w14:textId="769F0649" w:rsidR="001B6009" w:rsidRPr="001B6009" w:rsidRDefault="001B6009" w:rsidP="001B6009">
      <w:pPr>
        <w:numPr>
          <w:ilvl w:val="0"/>
          <w:numId w:val="78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NAME=\"2017\"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138165CE" wp14:editId="710C0EC1">
            <wp:extent cx="203200" cy="203200"/>
            <wp:effectExtent l="0" t="0" r="0" b="0"/>
            <wp:docPr id="695" name="Picture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2017 (35)</w:t>
      </w:r>
    </w:p>
    <w:p w14:paraId="2CB8316A" w14:textId="7F422ABE" w:rsidR="001B6009" w:rsidRPr="001B6009" w:rsidRDefault="001B6009" w:rsidP="001B6009">
      <w:pPr>
        <w:numPr>
          <w:ilvl w:val="0"/>
          <w:numId w:val="78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NAME=\"2016\"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62B4C73" wp14:editId="1EB42027">
            <wp:extent cx="203200" cy="203200"/>
            <wp:effectExtent l="0" t="0" r="0" b="0"/>
            <wp:docPr id="696" name="Picture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2016 (48)</w:t>
      </w:r>
    </w:p>
    <w:p w14:paraId="314C8A3F" w14:textId="4F4C9749" w:rsidR="001B6009" w:rsidRPr="001B6009" w:rsidRDefault="001B6009" w:rsidP="001B6009">
      <w:pPr>
        <w:numPr>
          <w:ilvl w:val="0"/>
          <w:numId w:val="78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NAME=\"2015\"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620D5F5" wp14:editId="6967D468">
            <wp:extent cx="203200" cy="203200"/>
            <wp:effectExtent l="0" t="0" r="0" b="0"/>
            <wp:docPr id="697" name="Picture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2015 (36)</w:t>
      </w:r>
    </w:p>
    <w:p w14:paraId="60606B73" w14:textId="2B78234E" w:rsidR="001B6009" w:rsidRPr="001B6009" w:rsidRDefault="001B6009" w:rsidP="001B6009">
      <w:pPr>
        <w:numPr>
          <w:ilvl w:val="0"/>
          <w:numId w:val="78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NAME=\"2014\"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54BCED59" wp14:editId="0573184E">
            <wp:extent cx="203200" cy="203200"/>
            <wp:effectExtent l="0" t="0" r="0" b="0"/>
            <wp:docPr id="698" name="Picture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2014 (23)</w:t>
      </w:r>
    </w:p>
    <w:p w14:paraId="6E070F70" w14:textId="5A8CA92B" w:rsidR="001B6009" w:rsidRPr="001B6009" w:rsidRDefault="001B6009" w:rsidP="001B6009">
      <w:pPr>
        <w:numPr>
          <w:ilvl w:val="0"/>
          <w:numId w:val="78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NAME=\"2013\"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EEA44E6" wp14:editId="7501A10F">
            <wp:extent cx="203200" cy="203200"/>
            <wp:effectExtent l="0" t="0" r="0" b="0"/>
            <wp:docPr id="699" name="Picture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2013 (15)</w:t>
      </w:r>
    </w:p>
    <w:p w14:paraId="1FE834C6" w14:textId="16AD3469" w:rsidR="001B6009" w:rsidRPr="001B6009" w:rsidRDefault="001B6009" w:rsidP="001B6009">
      <w:pPr>
        <w:numPr>
          <w:ilvl w:val="0"/>
          <w:numId w:val="78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NAME=\"2012\"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C621608" wp14:editId="051F23CD">
            <wp:extent cx="203200" cy="203200"/>
            <wp:effectExtent l="0" t="0" r="0" b="0"/>
            <wp:docPr id="700" name="Picture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2012 (28)</w:t>
      </w:r>
    </w:p>
    <w:p w14:paraId="2A3D57CA" w14:textId="740A8633" w:rsidR="001B6009" w:rsidRPr="001B6009" w:rsidRDefault="001B6009" w:rsidP="001B6009">
      <w:pPr>
        <w:numPr>
          <w:ilvl w:val="0"/>
          <w:numId w:val="78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NAME=\"2011\"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9F3E8BA" wp14:editId="193DD469">
            <wp:extent cx="203200" cy="203200"/>
            <wp:effectExtent l="0" t="0" r="0" b="0"/>
            <wp:docPr id="701" name="Picture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2011 (18)</w:t>
      </w:r>
    </w:p>
    <w:p w14:paraId="0E5D9B48" w14:textId="537B2ACF" w:rsidR="001B6009" w:rsidRPr="001B6009" w:rsidRDefault="001B6009" w:rsidP="001B6009">
      <w:pPr>
        <w:numPr>
          <w:ilvl w:val="0"/>
          <w:numId w:val="78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NAME=\"2010\"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D340DC6" wp14:editId="0D5D6869">
            <wp:extent cx="203200" cy="203200"/>
            <wp:effectExtent l="0" t="0" r="0" b="0"/>
            <wp:docPr id="702" name="Picture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2010 (14)</w:t>
      </w:r>
    </w:p>
    <w:p w14:paraId="381AC3CB" w14:textId="310647DD" w:rsidR="001B6009" w:rsidRPr="001B6009" w:rsidRDefault="001B6009" w:rsidP="001B6009">
      <w:pPr>
        <w:numPr>
          <w:ilvl w:val="0"/>
          <w:numId w:val="78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NAME=\"2009\"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101357A" wp14:editId="67793C2C">
            <wp:extent cx="203200" cy="203200"/>
            <wp:effectExtent l="0" t="0" r="0" b="0"/>
            <wp:docPr id="703" name="Picture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2009 (13)</w:t>
      </w:r>
    </w:p>
    <w:p w14:paraId="75D603C8" w14:textId="42C14E3F" w:rsidR="001B6009" w:rsidRPr="001B6009" w:rsidRDefault="001B6009" w:rsidP="001B6009">
      <w:pPr>
        <w:numPr>
          <w:ilvl w:val="0"/>
          <w:numId w:val="78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NAME=\"2008\"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66D6D46" wp14:editId="5F0E4D88">
            <wp:extent cx="203200" cy="203200"/>
            <wp:effectExtent l="0" t="0" r="0" b="0"/>
            <wp:docPr id="704" name="Picture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2008 (15)</w:t>
      </w:r>
    </w:p>
    <w:p w14:paraId="2E5C02F9" w14:textId="77777777" w:rsidR="001B6009" w:rsidRPr="001B6009" w:rsidRDefault="001B6009" w:rsidP="001B6009">
      <w:pPr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>Show less</w:t>
      </w:r>
    </w:p>
    <w:p w14:paraId="1AEAD2EA" w14:textId="77777777" w:rsidR="001B6009" w:rsidRPr="001B6009" w:rsidRDefault="001B6009" w:rsidP="001B6009">
      <w:pPr>
        <w:outlineLvl w:val="2"/>
        <w:rPr>
          <w:rFonts w:ascii="Times" w:eastAsia="Times New Roman" w:hAnsi="Times" w:cs="Times New Roman"/>
          <w:sz w:val="27"/>
          <w:szCs w:val="27"/>
          <w:lang w:val="en-CA"/>
        </w:rPr>
      </w:pPr>
      <w:r w:rsidRPr="001B6009">
        <w:rPr>
          <w:rFonts w:ascii="Times" w:eastAsia="Times New Roman" w:hAnsi="Times" w:cs="Times New Roman"/>
          <w:sz w:val="27"/>
          <w:szCs w:val="27"/>
          <w:lang w:val="en-CA"/>
        </w:rPr>
        <w:t>Article type</w:t>
      </w:r>
    </w:p>
    <w:p w14:paraId="3DAA2749" w14:textId="27C79E22" w:rsidR="001B6009" w:rsidRPr="001B6009" w:rsidRDefault="001B6009" w:rsidP="001B6009">
      <w:pPr>
        <w:numPr>
          <w:ilvl w:val="0"/>
          <w:numId w:val="7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NAME=\"Original research\"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0F05FC1C" wp14:editId="35E831B4">
            <wp:extent cx="203200" cy="203200"/>
            <wp:effectExtent l="0" t="0" r="0" b="0"/>
            <wp:docPr id="705" name="Picture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Original research (252)</w:t>
      </w:r>
    </w:p>
    <w:p w14:paraId="43B1F1E9" w14:textId="77777777" w:rsidR="001B6009" w:rsidRPr="001B6009" w:rsidRDefault="001B6009" w:rsidP="001B6009">
      <w:pPr>
        <w:outlineLvl w:val="2"/>
        <w:rPr>
          <w:rFonts w:ascii="Times" w:eastAsia="Times New Roman" w:hAnsi="Times" w:cs="Times New Roman"/>
          <w:sz w:val="27"/>
          <w:szCs w:val="27"/>
          <w:lang w:val="en-CA"/>
        </w:rPr>
      </w:pPr>
      <w:r w:rsidRPr="001B6009">
        <w:rPr>
          <w:rFonts w:ascii="Times" w:eastAsia="Times New Roman" w:hAnsi="Times" w:cs="Times New Roman"/>
          <w:sz w:val="27"/>
          <w:szCs w:val="27"/>
          <w:lang w:val="en-CA"/>
        </w:rPr>
        <w:t>Publication title</w:t>
      </w:r>
    </w:p>
    <w:p w14:paraId="1C9A620C" w14:textId="3473C6EE" w:rsidR="001B6009" w:rsidRPr="001B6009" w:rsidRDefault="001B6009" w:rsidP="001B6009">
      <w:pPr>
        <w:numPr>
          <w:ilvl w:val="0"/>
          <w:numId w:val="80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NAME=\"Journal of Hepatology\"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73A5844D" wp14:editId="0E7EE069">
            <wp:extent cx="203200" cy="203200"/>
            <wp:effectExtent l="0" t="0" r="0" b="0"/>
            <wp:docPr id="706" name="Picture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Journal of Hepatology (53)</w:t>
      </w:r>
    </w:p>
    <w:p w14:paraId="69B01723" w14:textId="37021B16" w:rsidR="001B6009" w:rsidRPr="001B6009" w:rsidRDefault="001B6009" w:rsidP="001B6009">
      <w:pPr>
        <w:numPr>
          <w:ilvl w:val="0"/>
          <w:numId w:val="80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NAME=\"Clinical Gastroenterology and Hepatology\"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FD17EC7" wp14:editId="0818B5C6">
            <wp:extent cx="203200" cy="203200"/>
            <wp:effectExtent l="0" t="0" r="0" b="0"/>
            <wp:docPr id="707" name="Picture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Clinical Gastroenterology and Hepatology (24)</w:t>
      </w:r>
    </w:p>
    <w:p w14:paraId="23747D12" w14:textId="767A3896" w:rsidR="001B6009" w:rsidRPr="001B6009" w:rsidRDefault="001B6009" w:rsidP="001B6009">
      <w:pPr>
        <w:numPr>
          <w:ilvl w:val="0"/>
          <w:numId w:val="80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NAME=\"Gastroenterology\"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12F95510" wp14:editId="7F518C24">
            <wp:extent cx="203200" cy="203200"/>
            <wp:effectExtent l="0" t="0" r="0" b="0"/>
            <wp:docPr id="708" name="Picture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Gastroenterology (22)</w:t>
      </w:r>
    </w:p>
    <w:p w14:paraId="46EEEFD5" w14:textId="37E2C743" w:rsidR="001B6009" w:rsidRPr="001B6009" w:rsidRDefault="001B6009" w:rsidP="001B6009">
      <w:pPr>
        <w:numPr>
          <w:ilvl w:val="0"/>
          <w:numId w:val="80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NAME=\"Digestive and Liver Disease\"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02410635" wp14:editId="3E4D55D6">
            <wp:extent cx="203200" cy="203200"/>
            <wp:effectExtent l="0" t="0" r="0" b="0"/>
            <wp:docPr id="709" name="Picture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Digestive and Liver Disease (19)</w:t>
      </w:r>
    </w:p>
    <w:p w14:paraId="5773A57B" w14:textId="6E653CD7" w:rsidR="001B6009" w:rsidRPr="001B6009" w:rsidRDefault="001B6009" w:rsidP="001B6009">
      <w:pPr>
        <w:numPr>
          <w:ilvl w:val="0"/>
          <w:numId w:val="80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NAME=\"Transplantation Proceedings\"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1397C5FF" wp14:editId="7609BB59">
            <wp:extent cx="203200" cy="203200"/>
            <wp:effectExtent l="0" t="0" r="0" b="0"/>
            <wp:docPr id="710" name="Picture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Transplantation Proceedings (9)</w:t>
      </w:r>
    </w:p>
    <w:p w14:paraId="0AA03721" w14:textId="6B0822D0" w:rsidR="001B6009" w:rsidRPr="001B6009" w:rsidRDefault="001B6009" w:rsidP="001B6009">
      <w:pPr>
        <w:numPr>
          <w:ilvl w:val="0"/>
          <w:numId w:val="80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NAME=\"Ultrasound in Medicine &amp; Biology\"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0937798" wp14:editId="10BAD849">
            <wp:extent cx="203200" cy="203200"/>
            <wp:effectExtent l="0" t="0" r="0" b="0"/>
            <wp:docPr id="711" name="Picture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Ultrasound in Medicine &amp; Biology (8)</w:t>
      </w:r>
    </w:p>
    <w:p w14:paraId="3F6F9F7E" w14:textId="2173444A" w:rsidR="001B6009" w:rsidRPr="001B6009" w:rsidRDefault="001B6009" w:rsidP="001B6009">
      <w:pPr>
        <w:numPr>
          <w:ilvl w:val="0"/>
          <w:numId w:val="80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NAME=\"European Journal of Radiology\"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745FD649" wp14:editId="2CD5CF02">
            <wp:extent cx="203200" cy="203200"/>
            <wp:effectExtent l="0" t="0" r="0" b="0"/>
            <wp:docPr id="712" name="Picture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European Journal of Radiology (6)</w:t>
      </w:r>
    </w:p>
    <w:p w14:paraId="38466896" w14:textId="389D69EC" w:rsidR="001B6009" w:rsidRPr="001B6009" w:rsidRDefault="001B6009" w:rsidP="001B6009">
      <w:pPr>
        <w:numPr>
          <w:ilvl w:val="0"/>
          <w:numId w:val="80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NAME=\"Metabolism\"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1BACA715" wp14:editId="5252413C">
            <wp:extent cx="203200" cy="203200"/>
            <wp:effectExtent l="0" t="0" r="0" b="0"/>
            <wp:docPr id="713" name="Picture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Metabolism (6)</w:t>
      </w:r>
    </w:p>
    <w:p w14:paraId="002704BC" w14:textId="19090AE3" w:rsidR="001B6009" w:rsidRPr="001B6009" w:rsidRDefault="001B6009" w:rsidP="001B6009">
      <w:pPr>
        <w:numPr>
          <w:ilvl w:val="0"/>
          <w:numId w:val="80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NAME=\"Best Practice &amp; Research Clinical Gastroenterology\"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9928E25" wp14:editId="53FFD7DD">
            <wp:extent cx="203200" cy="203200"/>
            <wp:effectExtent l="0" t="0" r="0" b="0"/>
            <wp:docPr id="714" name="Picture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Best Practice &amp; Research Clinical Gastroenterology (6)</w:t>
      </w:r>
    </w:p>
    <w:p w14:paraId="73ED4349" w14:textId="20FBF9F9" w:rsidR="001B6009" w:rsidRPr="001B6009" w:rsidRDefault="001B6009" w:rsidP="001B6009">
      <w:pPr>
        <w:numPr>
          <w:ilvl w:val="0"/>
          <w:numId w:val="80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NAME=\"Gastroenterología y Hepatología\" VALUE=\"on\"&gt;"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16640027" wp14:editId="179DEF8F">
            <wp:extent cx="203200" cy="203200"/>
            <wp:effectExtent l="0" t="0" r="0" b="0"/>
            <wp:docPr id="715" name="Picture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 xml:space="preserve"> Gastroenterología y Hepatología (5)</w:t>
      </w:r>
    </w:p>
    <w:p w14:paraId="703B410D" w14:textId="77777777" w:rsidR="001B6009" w:rsidRPr="001B6009" w:rsidRDefault="001B6009" w:rsidP="001B6009">
      <w:pPr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>Show less</w:t>
      </w:r>
    </w:p>
    <w:p w14:paraId="2C3B8FC7" w14:textId="77777777" w:rsidR="001B6009" w:rsidRPr="001B6009" w:rsidRDefault="001B6009" w:rsidP="001B6009">
      <w:pPr>
        <w:rPr>
          <w:rFonts w:ascii="Times" w:eastAsia="Times New Roman" w:hAnsi="Times" w:cs="Times New Roman"/>
          <w:sz w:val="20"/>
          <w:szCs w:val="20"/>
          <w:lang w:val="en-CA"/>
        </w:rPr>
      </w:pPr>
      <w:hyperlink r:id="rId739" w:history="1">
        <w:r w:rsidRPr="001B6009">
          <w:rPr>
            <w:rFonts w:ascii="Times" w:eastAsia="Times New Roman" w:hAnsi="Times" w:cs="Times New Roman"/>
            <w:color w:val="007398"/>
            <w:sz w:val="20"/>
            <w:szCs w:val="20"/>
            <w:lang w:val="en-CA"/>
          </w:rPr>
          <w:t>Clear all filters</w:t>
        </w:r>
      </w:hyperlink>
    </w:p>
    <w:p w14:paraId="0407891B" w14:textId="77777777" w:rsidR="001B6009" w:rsidRPr="001B6009" w:rsidRDefault="001B6009" w:rsidP="001B6009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1B6009">
        <w:rPr>
          <w:rFonts w:ascii="Arial" w:hAnsi="Arial" w:cs="Arial"/>
          <w:vanish/>
          <w:sz w:val="16"/>
          <w:szCs w:val="16"/>
          <w:lang w:val="en-CA"/>
        </w:rPr>
        <w:t>Bottom of Form</w:t>
      </w:r>
    </w:p>
    <w:p w14:paraId="3023930C" w14:textId="77777777" w:rsidR="001B6009" w:rsidRPr="001B6009" w:rsidRDefault="001B6009" w:rsidP="001B6009">
      <w:pPr>
        <w:spacing w:line="480" w:lineRule="auto"/>
        <w:outlineLvl w:val="2"/>
        <w:rPr>
          <w:rFonts w:ascii="Times" w:eastAsia="Times New Roman" w:hAnsi="Times" w:cs="Times New Roman"/>
          <w:sz w:val="27"/>
          <w:szCs w:val="27"/>
          <w:lang w:val="en-CA"/>
        </w:rPr>
      </w:pPr>
      <w:r w:rsidRPr="001B6009">
        <w:rPr>
          <w:rFonts w:ascii="Times" w:eastAsia="Times New Roman" w:hAnsi="Times" w:cs="Times New Roman"/>
          <w:sz w:val="27"/>
          <w:szCs w:val="27"/>
          <w:lang w:val="en-CA"/>
        </w:rPr>
        <w:t>sorted by </w:t>
      </w:r>
      <w:r w:rsidRPr="001B6009">
        <w:rPr>
          <w:rFonts w:ascii="Times" w:eastAsia="Times New Roman" w:hAnsi="Times" w:cs="Times New Roman"/>
          <w:i/>
          <w:iCs/>
          <w:sz w:val="27"/>
          <w:szCs w:val="27"/>
          <w:lang w:val="en-CA"/>
        </w:rPr>
        <w:t>relevance</w:t>
      </w:r>
      <w:r w:rsidRPr="001B6009">
        <w:rPr>
          <w:rFonts w:ascii="Times" w:eastAsia="Times New Roman" w:hAnsi="Times" w:cs="Times New Roman"/>
          <w:sz w:val="27"/>
          <w:szCs w:val="27"/>
          <w:lang w:val="en-CA"/>
        </w:rPr>
        <w:t> | </w:t>
      </w:r>
      <w:hyperlink r:id="rId740" w:history="1">
        <w:r w:rsidRPr="001B6009">
          <w:rPr>
            <w:rFonts w:ascii="Times" w:eastAsia="Times New Roman" w:hAnsi="Times" w:cs="Times New Roman"/>
            <w:color w:val="007398"/>
            <w:sz w:val="27"/>
            <w:szCs w:val="27"/>
            <w:u w:val="single"/>
            <w:lang w:val="en-CA"/>
          </w:rPr>
          <w:t>date</w:t>
        </w:r>
      </w:hyperlink>
    </w:p>
    <w:p w14:paraId="5FCCFCB6" w14:textId="77777777" w:rsidR="001B6009" w:rsidRPr="001B6009" w:rsidRDefault="001B6009" w:rsidP="001B6009">
      <w:pPr>
        <w:numPr>
          <w:ilvl w:val="0"/>
          <w:numId w:val="8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41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Correlation of FIBROSpect II With Histologic and Morphometric Evaluation of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in Chronic Hepatitis C</w:t>
        </w:r>
      </w:hyperlink>
    </w:p>
    <w:p w14:paraId="5607CBA6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41C90FA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56F268FD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6, Issue 2, </w:t>
      </w:r>
    </w:p>
    <w:p w14:paraId="2CB28528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February 2008, </w:t>
      </w:r>
    </w:p>
    <w:p w14:paraId="57AB21CD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242-247</w:t>
      </w:r>
    </w:p>
    <w:p w14:paraId="5B3CA03E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Keyur Patel, </w:t>
      </w:r>
    </w:p>
    <w:p w14:paraId="3FDC6482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David R. Nelson, </w:t>
      </w:r>
    </w:p>
    <w:p w14:paraId="05089DFB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Don C. Rockey, </w:t>
      </w:r>
    </w:p>
    <w:p w14:paraId="36A155FD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Nezam H. Afdhal, </w:t>
      </w:r>
    </w:p>
    <w:p w14:paraId="666CA067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John G. McHutchison</w:t>
      </w:r>
    </w:p>
    <w:p w14:paraId="705272EC" w14:textId="77777777" w:rsidR="001B6009" w:rsidRPr="001B6009" w:rsidRDefault="001B6009" w:rsidP="001B6009">
      <w:pPr>
        <w:numPr>
          <w:ilvl w:val="1"/>
          <w:numId w:val="8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"http://www.sciencedirect.com/science/article/pii/S1542356507011056"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60FA9F8" w14:textId="77777777" w:rsidR="001B6009" w:rsidRPr="001B6009" w:rsidRDefault="001B6009" w:rsidP="001B6009">
      <w:pPr>
        <w:numPr>
          <w:ilvl w:val="0"/>
          <w:numId w:val="8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42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Serum Biomarkers Indicate Long-term Reduction in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in Patients With Sustained Virological Response to Treatment for HCV Infection</w:t>
        </w:r>
      </w:hyperlink>
    </w:p>
    <w:p w14:paraId="41F847AA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CE223EA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3A88BC13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14, Issue 7, </w:t>
      </w:r>
    </w:p>
    <w:p w14:paraId="2AA3E651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July 2016, </w:t>
      </w:r>
    </w:p>
    <w:p w14:paraId="6CC77ADA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1044-1055.e3</w:t>
      </w:r>
    </w:p>
    <w:p w14:paraId="3BC0FDB3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Mei Lu, </w:t>
      </w:r>
    </w:p>
    <w:p w14:paraId="75D18348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Jia Li, </w:t>
      </w:r>
    </w:p>
    <w:p w14:paraId="01A65766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Talan Zhang, </w:t>
      </w:r>
    </w:p>
    <w:p w14:paraId="65738971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Loralee B. Rupp, </w:t>
      </w:r>
    </w:p>
    <w:p w14:paraId="1C6CA665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Chronic Hepatitis Cohort Study Investigators</w:t>
      </w:r>
    </w:p>
    <w:p w14:paraId="0F3836AE" w14:textId="77777777" w:rsidR="001B6009" w:rsidRPr="001B6009" w:rsidRDefault="001B6009" w:rsidP="001B6009">
      <w:pPr>
        <w:numPr>
          <w:ilvl w:val="1"/>
          <w:numId w:val="8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"http://www.sciencedirect.com/science/article/pii/S1542356516000525"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A965759" w14:textId="77777777" w:rsidR="001B6009" w:rsidRPr="001B6009" w:rsidRDefault="001B6009" w:rsidP="001B6009">
      <w:pPr>
        <w:numPr>
          <w:ilvl w:val="0"/>
          <w:numId w:val="81"/>
        </w:numPr>
        <w:ind w:left="42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r w:rsidRPr="001B6009">
        <w:rPr>
          <w:rFonts w:ascii="Times" w:eastAsia="Times New Roman" w:hAnsi="Times" w:cs="Times New Roman"/>
          <w:sz w:val="36"/>
          <w:szCs w:val="36"/>
          <w:lang w:val="en-CA"/>
        </w:rPr>
        <w:t>Want a richer search experience?</w:t>
      </w:r>
    </w:p>
    <w:p w14:paraId="74A1DCA0" w14:textId="77777777" w:rsidR="001B6009" w:rsidRPr="001B6009" w:rsidRDefault="001B6009" w:rsidP="001B6009">
      <w:pPr>
        <w:ind w:left="420"/>
        <w:rPr>
          <w:rFonts w:ascii="Times" w:hAnsi="Times" w:cs="Times New Roman"/>
          <w:sz w:val="20"/>
          <w:szCs w:val="20"/>
          <w:lang w:val="en-CA"/>
        </w:rPr>
      </w:pPr>
      <w:r w:rsidRPr="001B6009">
        <w:rPr>
          <w:rFonts w:ascii="Times" w:hAnsi="Times" w:cs="Times New Roman"/>
          <w:sz w:val="20"/>
          <w:szCs w:val="20"/>
          <w:lang w:val="en-CA"/>
        </w:rPr>
        <w:t>Sign in for additional filter options, multiple article downloads, and more.</w:t>
      </w:r>
    </w:p>
    <w:p w14:paraId="0099EA87" w14:textId="77777777" w:rsidR="001B6009" w:rsidRPr="001B6009" w:rsidRDefault="001B6009" w:rsidP="001B6009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1B6009">
        <w:rPr>
          <w:rFonts w:ascii="Arial" w:hAnsi="Arial" w:cs="Arial"/>
          <w:vanish/>
          <w:sz w:val="16"/>
          <w:szCs w:val="16"/>
          <w:lang w:val="en-CA"/>
        </w:rPr>
        <w:t>Top of Form</w:t>
      </w:r>
    </w:p>
    <w:p w14:paraId="2BC6EF06" w14:textId="77777777" w:rsidR="001B6009" w:rsidRPr="001B6009" w:rsidRDefault="001B6009" w:rsidP="001B6009">
      <w:pPr>
        <w:ind w:left="42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>Sign in</w:t>
      </w:r>
    </w:p>
    <w:p w14:paraId="09CC7294" w14:textId="77777777" w:rsidR="001B6009" w:rsidRPr="001B6009" w:rsidRDefault="001B6009" w:rsidP="001B6009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1B6009">
        <w:rPr>
          <w:rFonts w:ascii="Arial" w:hAnsi="Arial" w:cs="Arial"/>
          <w:vanish/>
          <w:sz w:val="16"/>
          <w:szCs w:val="16"/>
          <w:lang w:val="en-CA"/>
        </w:rPr>
        <w:t>Bottom of Form</w:t>
      </w:r>
    </w:p>
    <w:p w14:paraId="03545BFE" w14:textId="77777777" w:rsidR="001B6009" w:rsidRPr="001B6009" w:rsidRDefault="001B6009" w:rsidP="001B6009">
      <w:pPr>
        <w:numPr>
          <w:ilvl w:val="0"/>
          <w:numId w:val="8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43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Hyaluronic acid predicts hepatic fibrosis in children with nonalcoholic fatty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</w:t>
        </w:r>
      </w:hyperlink>
    </w:p>
    <w:p w14:paraId="5659CE4A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E4BD91E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Translational Research, </w:t>
      </w:r>
    </w:p>
    <w:p w14:paraId="4ED54018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156, Issue 4, </w:t>
      </w:r>
    </w:p>
    <w:p w14:paraId="6608BDA5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October 2010, </w:t>
      </w:r>
    </w:p>
    <w:p w14:paraId="7860567A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229-234</w:t>
      </w:r>
    </w:p>
    <w:p w14:paraId="22E289F9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Valerio Nobili, </w:t>
      </w:r>
    </w:p>
    <w:p w14:paraId="67D3CE7A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Anna Alisi, </w:t>
      </w:r>
    </w:p>
    <w:p w14:paraId="43A500ED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Giuliano Torre, </w:t>
      </w:r>
    </w:p>
    <w:p w14:paraId="2C215F70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Rita De Vito, </w:t>
      </w:r>
    </w:p>
    <w:p w14:paraId="17570F47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Massimo Pinzani</w:t>
      </w:r>
    </w:p>
    <w:p w14:paraId="01F1C421" w14:textId="77777777" w:rsidR="001B6009" w:rsidRPr="001B6009" w:rsidRDefault="001B6009" w:rsidP="001B6009">
      <w:pPr>
        <w:numPr>
          <w:ilvl w:val="1"/>
          <w:numId w:val="8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"http://www.sciencedirect.com/science/article/pii/S1931524410001015"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2FDD558" w14:textId="77777777" w:rsidR="001B6009" w:rsidRPr="001B6009" w:rsidRDefault="001B6009" w:rsidP="001B6009">
      <w:pPr>
        <w:numPr>
          <w:ilvl w:val="0"/>
          <w:numId w:val="8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44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Triple therapy with ursodeoxycholic acid, budesonide and mycophenolate mofetil in patients with features of severe primary biliary cirrhosis not responding to ursodeoxycholic acid alone</w:t>
        </w:r>
      </w:hyperlink>
    </w:p>
    <w:p w14:paraId="4EEE6304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A597D53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Gastroentérologie Clinique et Biologique, </w:t>
      </w:r>
    </w:p>
    <w:p w14:paraId="4629B012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34, Issues 4–5, </w:t>
      </w:r>
    </w:p>
    <w:p w14:paraId="485470FD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April–May 2010, </w:t>
      </w:r>
    </w:p>
    <w:p w14:paraId="6A7F7A91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283-287</w:t>
      </w:r>
    </w:p>
    <w:p w14:paraId="378DF2A7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N. Rabahi, </w:t>
      </w:r>
    </w:p>
    <w:p w14:paraId="5BA2D2AC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Y. Chrétien, </w:t>
      </w:r>
    </w:p>
    <w:p w14:paraId="107900CE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F. Gaouar, </w:t>
      </w:r>
    </w:p>
    <w:p w14:paraId="0D209D08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D. Wendum, </w:t>
      </w:r>
    </w:p>
    <w:p w14:paraId="3734E63E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R. Poupon</w:t>
      </w:r>
    </w:p>
    <w:p w14:paraId="0371A40E" w14:textId="77777777" w:rsidR="001B6009" w:rsidRPr="001B6009" w:rsidRDefault="001B6009" w:rsidP="001B6009">
      <w:pPr>
        <w:numPr>
          <w:ilvl w:val="1"/>
          <w:numId w:val="8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"http://www.sciencedirect.com/science/article/pii/S0399832010000709"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9AF6429" w14:textId="77777777" w:rsidR="001B6009" w:rsidRPr="001B6009" w:rsidRDefault="001B6009" w:rsidP="001B6009">
      <w:pPr>
        <w:numPr>
          <w:ilvl w:val="0"/>
          <w:numId w:val="8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45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 Randomized Trial of Silymarin for the Treatment of Nonalcoholic Steatohepatitis</w:t>
        </w:r>
      </w:hyperlink>
    </w:p>
    <w:p w14:paraId="18A23FC8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37588B1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6F09A825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6C9D30"/>
          <w:sz w:val="20"/>
          <w:szCs w:val="20"/>
          <w:lang w:val="en-CA"/>
        </w:rPr>
        <w:t>In press, corrected proof</w:t>
      </w: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, </w:t>
      </w:r>
    </w:p>
    <w:p w14:paraId="608475F8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Available online 15 April 2017</w:t>
      </w:r>
    </w:p>
    <w:p w14:paraId="54AEA5E6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Wah-Kheong Chan, </w:t>
      </w:r>
    </w:p>
    <w:p w14:paraId="4B1F5D98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Nik Raihan Nik Mustapha, </w:t>
      </w:r>
    </w:p>
    <w:p w14:paraId="0D565F6C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Sanjiv Mahadeva</w:t>
      </w:r>
    </w:p>
    <w:p w14:paraId="4597657C" w14:textId="77777777" w:rsidR="001B6009" w:rsidRPr="001B6009" w:rsidRDefault="001B6009" w:rsidP="001B6009">
      <w:pPr>
        <w:numPr>
          <w:ilvl w:val="1"/>
          <w:numId w:val="8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"http://www.sciencedirect.com/science/article/pii/S1542356517304597"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C1D292D" w14:textId="77777777" w:rsidR="001B6009" w:rsidRPr="001B6009" w:rsidRDefault="001B6009" w:rsidP="001B6009">
      <w:pPr>
        <w:numPr>
          <w:ilvl w:val="0"/>
          <w:numId w:val="8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46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Multiple approaches to assess fourteen non-invasive serum indexes for the diagnosis of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in chronic hepatitis C patients</w:t>
        </w:r>
      </w:hyperlink>
    </w:p>
    <w:p w14:paraId="65C18919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CB5778C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Biochemistry, </w:t>
      </w:r>
    </w:p>
    <w:p w14:paraId="68B80C2D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49, Issues 7–8, </w:t>
      </w:r>
    </w:p>
    <w:p w14:paraId="77B7FDC6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May 2016, </w:t>
      </w:r>
    </w:p>
    <w:p w14:paraId="688F968E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560-565</w:t>
      </w:r>
    </w:p>
    <w:p w14:paraId="678FA8B7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María Jesús Andrés-Otero, </w:t>
      </w:r>
    </w:p>
    <w:p w14:paraId="0D485A3D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Ignacio De-Blas-Giral, </w:t>
      </w:r>
    </w:p>
    <w:p w14:paraId="2BBA7CE6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Juan José Puente-Lanzarote, </w:t>
      </w:r>
    </w:p>
    <w:p w14:paraId="2C5659E0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Trinidad Serrano-Aulló, </w:t>
      </w:r>
    </w:p>
    <w:p w14:paraId="07C2A372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José Manuel Lou-Bonafonte</w:t>
      </w:r>
    </w:p>
    <w:p w14:paraId="51050150" w14:textId="77777777" w:rsidR="001B6009" w:rsidRPr="001B6009" w:rsidRDefault="001B6009" w:rsidP="001B6009">
      <w:pPr>
        <w:numPr>
          <w:ilvl w:val="1"/>
          <w:numId w:val="8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"http://www.sciencedirect.com/science/article/pii/S0009912016000874"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8103D0B" w14:textId="77777777" w:rsidR="001B6009" w:rsidRPr="001B6009" w:rsidRDefault="001B6009" w:rsidP="001B6009">
      <w:pPr>
        <w:numPr>
          <w:ilvl w:val="0"/>
          <w:numId w:val="8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47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Management of Patients Coinfected With HCV and HIV: A Close Look at the Role for Direct-Acting Antivirals</w:t>
        </w:r>
      </w:hyperlink>
    </w:p>
    <w:p w14:paraId="3202A6D0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AC64EE8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14CDEFDA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142, Issue 6, </w:t>
      </w:r>
    </w:p>
    <w:p w14:paraId="3B77424E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May 2012, </w:t>
      </w:r>
    </w:p>
    <w:p w14:paraId="69378872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1324-1334.e3</w:t>
      </w:r>
    </w:p>
    <w:p w14:paraId="127A5CA7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Susanna Naggie, </w:t>
      </w:r>
    </w:p>
    <w:p w14:paraId="7B4120F8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Mark S. Sulkowski</w:t>
      </w:r>
    </w:p>
    <w:p w14:paraId="0C9AD40A" w14:textId="77777777" w:rsidR="001B6009" w:rsidRPr="001B6009" w:rsidRDefault="001B6009" w:rsidP="001B6009">
      <w:pPr>
        <w:numPr>
          <w:ilvl w:val="1"/>
          <w:numId w:val="8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"http://www.sciencedirect.com/science/article/pii/S0016508512002247"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AC5468C" w14:textId="77777777" w:rsidR="001B6009" w:rsidRPr="001B6009" w:rsidRDefault="001B6009" w:rsidP="001B6009">
      <w:pPr>
        <w:numPr>
          <w:ilvl w:val="0"/>
          <w:numId w:val="8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48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Nonalcoholic fatty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 and bariatric surgery in adolescents</w:t>
        </w:r>
      </w:hyperlink>
    </w:p>
    <w:p w14:paraId="6D302433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AE9B355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Seminars in Pediatric Surgery, </w:t>
      </w:r>
    </w:p>
    <w:p w14:paraId="2291B8FE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23, Issue 1, </w:t>
      </w:r>
    </w:p>
    <w:p w14:paraId="4B72BE84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February 2014, </w:t>
      </w:r>
    </w:p>
    <w:p w14:paraId="0C03AA6B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49-57</w:t>
      </w:r>
    </w:p>
    <w:p w14:paraId="03AD83E5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AiXuan Holterman, </w:t>
      </w:r>
    </w:p>
    <w:p w14:paraId="32A9A46F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Juan Gurria, </w:t>
      </w:r>
    </w:p>
    <w:p w14:paraId="311611AA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Smita Tanpure, </w:t>
      </w:r>
    </w:p>
    <w:p w14:paraId="36B06A58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Nerina DiSomma</w:t>
      </w:r>
    </w:p>
    <w:p w14:paraId="28EC85AA" w14:textId="77777777" w:rsidR="001B6009" w:rsidRPr="001B6009" w:rsidRDefault="001B6009" w:rsidP="001B6009">
      <w:pPr>
        <w:numPr>
          <w:ilvl w:val="1"/>
          <w:numId w:val="8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"http://www.sciencedirect.com/science/article/pii/S1055858613000681"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4D0A07B" w14:textId="77777777" w:rsidR="001B6009" w:rsidRPr="001B6009" w:rsidRDefault="001B6009" w:rsidP="001B6009">
      <w:pPr>
        <w:numPr>
          <w:ilvl w:val="0"/>
          <w:numId w:val="8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49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Early changes in dynamic biomarkers of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in hepatitis C virus-infected patients treated with sofosbuvir</w:t>
        </w:r>
      </w:hyperlink>
    </w:p>
    <w:p w14:paraId="22A93A5E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access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5130FE04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F8DBF6F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1B6009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Disease, </w:t>
      </w:r>
    </w:p>
    <w:p w14:paraId="5BF5F950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48, Issue 3, </w:t>
      </w:r>
    </w:p>
    <w:p w14:paraId="066A52CC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March 2016, </w:t>
      </w:r>
    </w:p>
    <w:p w14:paraId="37F722B1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291-297</w:t>
      </w:r>
    </w:p>
    <w:p w14:paraId="1EFABE30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Sebastian Bernuth, </w:t>
      </w:r>
    </w:p>
    <w:p w14:paraId="145F01C5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Eray Yagmur, </w:t>
      </w:r>
    </w:p>
    <w:p w14:paraId="1BD39D3D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Detlef Schuppan, </w:t>
      </w:r>
    </w:p>
    <w:p w14:paraId="2043E941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Martin F. Sprinzl, </w:t>
      </w:r>
    </w:p>
    <w:p w14:paraId="68583003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Tim Zimmermann</w:t>
      </w:r>
    </w:p>
    <w:p w14:paraId="1A36D548" w14:textId="77777777" w:rsidR="001B6009" w:rsidRPr="001B6009" w:rsidRDefault="001B6009" w:rsidP="001B6009">
      <w:pPr>
        <w:numPr>
          <w:ilvl w:val="1"/>
          <w:numId w:val="8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"http://www.sciencedirect.com/science/article/pii/S159086581500626X/pdfft?md5=1137242a7942ae56c781a9b9129f2cd9&amp;pid=1-s2.0-S159086581500626X-main.pdf"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(794 KB)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4A0FE1A" w14:textId="77777777" w:rsidR="001B6009" w:rsidRPr="001B6009" w:rsidRDefault="001B6009" w:rsidP="001B6009">
      <w:pPr>
        <w:numPr>
          <w:ilvl w:val="0"/>
          <w:numId w:val="8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50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Hepatitis C Virus: A Critical Appraisal of Approaches to Therapy</w:t>
        </w:r>
      </w:hyperlink>
    </w:p>
    <w:p w14:paraId="6F410834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CE4AE26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5BF9BA00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7, Issue 4, </w:t>
      </w:r>
    </w:p>
    <w:p w14:paraId="166175CF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2009, </w:t>
      </w:r>
    </w:p>
    <w:p w14:paraId="33F13794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397-414</w:t>
      </w:r>
    </w:p>
    <w:p w14:paraId="47EDF724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David R. Nelson, </w:t>
      </w:r>
    </w:p>
    <w:p w14:paraId="0F2EF9C5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Gary L. Davis, </w:t>
      </w:r>
    </w:p>
    <w:p w14:paraId="1830BE4E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Ira Jacobson, </w:t>
      </w:r>
    </w:p>
    <w:p w14:paraId="2101719B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Gregory T. Everson, </w:t>
      </w:r>
    </w:p>
    <w:p w14:paraId="4F7014C9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Nizar Zein</w:t>
      </w:r>
    </w:p>
    <w:p w14:paraId="19DA35D1" w14:textId="77777777" w:rsidR="001B6009" w:rsidRPr="001B6009" w:rsidRDefault="001B6009" w:rsidP="001B6009">
      <w:pPr>
        <w:numPr>
          <w:ilvl w:val="1"/>
          <w:numId w:val="8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"http://www.sciencedirect.com/science/article/pii/S1542356508011609"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34F61C0" w14:textId="77777777" w:rsidR="001B6009" w:rsidRPr="001B6009" w:rsidRDefault="001B6009" w:rsidP="001B6009">
      <w:pPr>
        <w:numPr>
          <w:ilvl w:val="0"/>
          <w:numId w:val="8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51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Sustained virologic response of 100% in HCV genotype 1b patients with cirrhosis receiving ombitasvir/paritaprevir/r and dasabuvir for 12weeks</w:t>
        </w:r>
      </w:hyperlink>
    </w:p>
    <w:p w14:paraId="7765DFE2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access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1A4AD8D7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46D6DC6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35190B37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64, Issue 2, </w:t>
      </w:r>
    </w:p>
    <w:p w14:paraId="1CCFFEFF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February 2016, </w:t>
      </w:r>
    </w:p>
    <w:p w14:paraId="72763115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301-307</w:t>
      </w:r>
    </w:p>
    <w:p w14:paraId="3B45F887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Jordan J. Feld, </w:t>
      </w:r>
    </w:p>
    <w:p w14:paraId="065C1D4D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Christophe Moreno, </w:t>
      </w:r>
    </w:p>
    <w:p w14:paraId="16DCC6AD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Roger Trinh, </w:t>
      </w:r>
    </w:p>
    <w:p w14:paraId="2EBE9B10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Edward Tam, </w:t>
      </w:r>
    </w:p>
    <w:p w14:paraId="614F81D6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Fred Poordad</w:t>
      </w:r>
    </w:p>
    <w:p w14:paraId="4234E474" w14:textId="77777777" w:rsidR="001B6009" w:rsidRPr="001B6009" w:rsidRDefault="001B6009" w:rsidP="001B6009">
      <w:pPr>
        <w:numPr>
          <w:ilvl w:val="1"/>
          <w:numId w:val="8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"http://www.sciencedirect.com/science/article/pii/S0168827815006765/pdfft?md5=d3fe0c3554b9403a5690c1fdf4eebbb1&amp;pid=1-s2.0-S0168827815006765-main.pdf"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(717 KB)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22D1DB2" w14:textId="77777777" w:rsidR="001B6009" w:rsidRPr="001B6009" w:rsidRDefault="001B6009" w:rsidP="001B6009">
      <w:pPr>
        <w:numPr>
          <w:ilvl w:val="0"/>
          <w:numId w:val="8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52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Management of Hepatitis B</w:t>
        </w:r>
      </w:hyperlink>
    </w:p>
    <w:p w14:paraId="17D8EA31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79D19F0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60F90F9C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9, Issue 5, </w:t>
      </w:r>
    </w:p>
    <w:p w14:paraId="4DD8C497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May 2011, </w:t>
      </w:r>
    </w:p>
    <w:p w14:paraId="0FFAA46F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385-391</w:t>
      </w:r>
    </w:p>
    <w:p w14:paraId="1D82E60E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Hin Hin Ko, </w:t>
      </w:r>
    </w:p>
    <w:p w14:paraId="41C0759C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David K.H. Wong, </w:t>
      </w:r>
    </w:p>
    <w:p w14:paraId="0F6CC94D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Jenny Heathcote</w:t>
      </w:r>
    </w:p>
    <w:p w14:paraId="5B734A77" w14:textId="77777777" w:rsidR="001B6009" w:rsidRPr="001B6009" w:rsidRDefault="001B6009" w:rsidP="001B6009">
      <w:pPr>
        <w:numPr>
          <w:ilvl w:val="1"/>
          <w:numId w:val="8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"http://www.sciencedirect.com/science/article/pii/S1542356510012796"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0FC999C" w14:textId="77777777" w:rsidR="001B6009" w:rsidRPr="001B6009" w:rsidRDefault="001B6009" w:rsidP="001B6009">
      <w:pPr>
        <w:numPr>
          <w:ilvl w:val="0"/>
          <w:numId w:val="8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53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Biologie et cirrhose</w:t>
        </w:r>
      </w:hyperlink>
    </w:p>
    <w:p w14:paraId="259DE278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505E58B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Revue Francophone des Laboratoires, </w:t>
      </w:r>
    </w:p>
    <w:p w14:paraId="3E43D811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2006, Issue 387, </w:t>
      </w:r>
    </w:p>
    <w:p w14:paraId="4BC4E475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2006, </w:t>
      </w:r>
    </w:p>
    <w:p w14:paraId="5B7D4600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65-71</w:t>
      </w:r>
    </w:p>
    <w:p w14:paraId="6FF3649C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Hélène Voitot</w:t>
      </w:r>
    </w:p>
    <w:p w14:paraId="6767A31D" w14:textId="77777777" w:rsidR="001B6009" w:rsidRPr="001B6009" w:rsidRDefault="001B6009" w:rsidP="001B6009">
      <w:pPr>
        <w:numPr>
          <w:ilvl w:val="1"/>
          <w:numId w:val="8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"http://www.sciencedirect.com/science/article/pii/S1773035X06805009"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DE985DA" w14:textId="77777777" w:rsidR="001B6009" w:rsidRPr="001B6009" w:rsidRDefault="001B6009" w:rsidP="001B6009">
      <w:pPr>
        <w:numPr>
          <w:ilvl w:val="0"/>
          <w:numId w:val="8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54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Phenotypic and functional characterization of macrophages with therapeutic potential generated from human cirrhotic monocytes in a cohort study</w:t>
        </w:r>
      </w:hyperlink>
    </w:p>
    <w:p w14:paraId="52C0A867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access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440957B3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5765787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Cytotherapy, </w:t>
      </w:r>
    </w:p>
    <w:p w14:paraId="1808A64B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17, Issue 11, </w:t>
      </w:r>
    </w:p>
    <w:p w14:paraId="1EE05354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November 2015, </w:t>
      </w:r>
    </w:p>
    <w:p w14:paraId="1EE98D51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1604-1616</w:t>
      </w:r>
    </w:p>
    <w:p w14:paraId="00DF2110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Joanna K. Moore, </w:t>
      </w:r>
    </w:p>
    <w:p w14:paraId="0B0424FA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Alison C. Mackinnon, </w:t>
      </w:r>
    </w:p>
    <w:p w14:paraId="390B4D35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Dvina Wojtacha, </w:t>
      </w:r>
    </w:p>
    <w:p w14:paraId="019DCD0D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Caroline Pope, </w:t>
      </w:r>
    </w:p>
    <w:p w14:paraId="1DD01EFA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Stuart J. Forbes</w:t>
      </w:r>
    </w:p>
    <w:p w14:paraId="54411996" w14:textId="77777777" w:rsidR="001B6009" w:rsidRPr="001B6009" w:rsidRDefault="001B6009" w:rsidP="001B6009">
      <w:pPr>
        <w:numPr>
          <w:ilvl w:val="1"/>
          <w:numId w:val="8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"http://www.sciencedirect.com/science/article/pii/S1465324915010014/pdfft?md5=0de815148d38c01652fe3a1f077e8580&amp;pid=1-s2.0-S1465324915010014-main.pdf"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(2,165 KB)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07F80BF" w14:textId="77777777" w:rsidR="001B6009" w:rsidRPr="001B6009" w:rsidRDefault="001B6009" w:rsidP="001B6009">
      <w:pPr>
        <w:numPr>
          <w:ilvl w:val="0"/>
          <w:numId w:val="8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55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3D T1 relaxometry pre and post gadoxetic acid injection for the assessment of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cirrhosis and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function</w:t>
        </w:r>
      </w:hyperlink>
    </w:p>
    <w:p w14:paraId="167AFB1A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6FFD483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Magnetic Resonance Imaging, </w:t>
      </w:r>
    </w:p>
    <w:p w14:paraId="1F8864AF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33, Issue 9, </w:t>
      </w:r>
    </w:p>
    <w:p w14:paraId="4E8B3ECD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November 2015, </w:t>
      </w:r>
    </w:p>
    <w:p w14:paraId="4EF52546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1075-1082</w:t>
      </w:r>
    </w:p>
    <w:p w14:paraId="2DA3D05D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Cecilia Besa, </w:t>
      </w:r>
    </w:p>
    <w:p w14:paraId="007D42C6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Octavia Bane, </w:t>
      </w:r>
    </w:p>
    <w:p w14:paraId="6077683D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Guido Jajamovich, </w:t>
      </w:r>
    </w:p>
    <w:p w14:paraId="5FE6E2D9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Joseph Marchione, </w:t>
      </w:r>
    </w:p>
    <w:p w14:paraId="37997959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Bachir Taouli</w:t>
      </w:r>
    </w:p>
    <w:p w14:paraId="15D10EFF" w14:textId="77777777" w:rsidR="001B6009" w:rsidRPr="001B6009" w:rsidRDefault="001B6009" w:rsidP="001B6009">
      <w:pPr>
        <w:numPr>
          <w:ilvl w:val="1"/>
          <w:numId w:val="8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"http://www.sciencedirect.com/science/article/pii/S0730725X15001587"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03900F1" w14:textId="77777777" w:rsidR="001B6009" w:rsidRPr="001B6009" w:rsidRDefault="001B6009" w:rsidP="001B6009">
      <w:pPr>
        <w:numPr>
          <w:ilvl w:val="0"/>
          <w:numId w:val="8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56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Prediction of oesophageal varices in hepatic cirrhosis by simple serum non-invasive markers: Results of a multicenter, large-scale study</w:t>
        </w:r>
      </w:hyperlink>
    </w:p>
    <w:p w14:paraId="75E5C8C8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B549972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478F5666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53, Issue 4, </w:t>
      </w:r>
    </w:p>
    <w:p w14:paraId="60F2526E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October 2010, </w:t>
      </w:r>
    </w:p>
    <w:p w14:paraId="4B513BD3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630-638</w:t>
      </w:r>
    </w:p>
    <w:p w14:paraId="0670DCC8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Giada Sebastiani, </w:t>
      </w:r>
    </w:p>
    <w:p w14:paraId="32D290F1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Diego Tempesta, </w:t>
      </w:r>
    </w:p>
    <w:p w14:paraId="530F2E70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Giovanna Fattovich, </w:t>
      </w:r>
    </w:p>
    <w:p w14:paraId="08756412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Laurent Castera, </w:t>
      </w:r>
    </w:p>
    <w:p w14:paraId="1A8CB0CD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Alfredo Alberti</w:t>
      </w:r>
    </w:p>
    <w:p w14:paraId="22676D09" w14:textId="77777777" w:rsidR="001B6009" w:rsidRPr="001B6009" w:rsidRDefault="001B6009" w:rsidP="001B6009">
      <w:pPr>
        <w:numPr>
          <w:ilvl w:val="1"/>
          <w:numId w:val="8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"http://www.sciencedirect.com/science/article/pii/S0168827810005283"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4CEAD76" w14:textId="77777777" w:rsidR="001B6009" w:rsidRPr="001B6009" w:rsidRDefault="001B6009" w:rsidP="001B6009">
      <w:pPr>
        <w:numPr>
          <w:ilvl w:val="0"/>
          <w:numId w:val="8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57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Efficacy of pegylated interferon alpha-2b and ribavirin treatment on the risk of hepatocellular carcinoma in patients with chronic hepatitis C: A prospective, multicenter study</w:t>
        </w:r>
      </w:hyperlink>
    </w:p>
    <w:p w14:paraId="37E174BD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F484DA6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73D7D515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58, Issue 3, </w:t>
      </w:r>
    </w:p>
    <w:p w14:paraId="3A168988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March 2013, </w:t>
      </w:r>
    </w:p>
    <w:p w14:paraId="0DA6E679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495-501</w:t>
      </w:r>
    </w:p>
    <w:p w14:paraId="56E46F0C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Eiichi Ogawa, </w:t>
      </w:r>
    </w:p>
    <w:p w14:paraId="1484F6F4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Norihiro Furusyo, </w:t>
      </w:r>
    </w:p>
    <w:p w14:paraId="4C02AF14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Eiji Kajiwara, </w:t>
      </w:r>
    </w:p>
    <w:p w14:paraId="1E037433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Kazuhiro Takahashi, </w:t>
      </w:r>
    </w:p>
    <w:p w14:paraId="058D8B84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The Kyushu University </w:t>
      </w:r>
      <w:r w:rsidRPr="001B6009">
        <w:rPr>
          <w:rFonts w:ascii="Times" w:eastAsia="Times New Roman" w:hAnsi="Times" w:cs="Times New Roman"/>
          <w:color w:val="323232"/>
          <w:sz w:val="20"/>
          <w:szCs w:val="20"/>
          <w:shd w:val="clear" w:color="auto" w:fill="FFF4BE"/>
          <w:lang w:val="en-CA"/>
        </w:rPr>
        <w:t>Liver</w:t>
      </w: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 Disease Study (KULDS) Group</w:t>
      </w:r>
    </w:p>
    <w:p w14:paraId="222E0944" w14:textId="77777777" w:rsidR="001B6009" w:rsidRPr="001B6009" w:rsidRDefault="001B6009" w:rsidP="001B6009">
      <w:pPr>
        <w:numPr>
          <w:ilvl w:val="1"/>
          <w:numId w:val="8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"http://www.sciencedirect.com/science/article/pii/S0168827812008161"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B264606" w14:textId="77777777" w:rsidR="001B6009" w:rsidRPr="001B6009" w:rsidRDefault="001B6009" w:rsidP="001B6009">
      <w:pPr>
        <w:numPr>
          <w:ilvl w:val="0"/>
          <w:numId w:val="8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58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Non-invasive methods can predict oesophageal varices in patients with biliary atresia after a Kasai procedure</w:t>
        </w:r>
      </w:hyperlink>
    </w:p>
    <w:p w14:paraId="66594997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A6917E6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1B6009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Disease, </w:t>
      </w:r>
    </w:p>
    <w:p w14:paraId="7CC6978F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43, Issue 8, </w:t>
      </w:r>
    </w:p>
    <w:p w14:paraId="69B15450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2011, </w:t>
      </w:r>
    </w:p>
    <w:p w14:paraId="52FC7B92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659-663</w:t>
      </w:r>
    </w:p>
    <w:p w14:paraId="3B1D6934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Antonio Colecchia, </w:t>
      </w:r>
    </w:p>
    <w:p w14:paraId="7259CF92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Anna Rita Di Biase, </w:t>
      </w:r>
    </w:p>
    <w:p w14:paraId="7A7D1284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Eleonora Scaioli, </w:t>
      </w:r>
    </w:p>
    <w:p w14:paraId="2B3C432C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Barbara Predieri, </w:t>
      </w:r>
    </w:p>
    <w:p w14:paraId="41E9B425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Davide Festi</w:t>
      </w:r>
    </w:p>
    <w:p w14:paraId="3DB0BC05" w14:textId="77777777" w:rsidR="001B6009" w:rsidRPr="001B6009" w:rsidRDefault="001B6009" w:rsidP="001B6009">
      <w:pPr>
        <w:numPr>
          <w:ilvl w:val="1"/>
          <w:numId w:val="8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"http://www.sciencedirect.com/science/article/pii/S1590865811001460"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029D7B8" w14:textId="77777777" w:rsidR="001B6009" w:rsidRPr="001B6009" w:rsidRDefault="001B6009" w:rsidP="001B6009">
      <w:pPr>
        <w:numPr>
          <w:ilvl w:val="0"/>
          <w:numId w:val="8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59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Soluble urokinase plasminogen activator receptor levels are associated with severity of fibrosis in nonalcoholic fatty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</w:t>
        </w:r>
      </w:hyperlink>
    </w:p>
    <w:p w14:paraId="204587C3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675F61E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Translational Research, </w:t>
      </w:r>
    </w:p>
    <w:p w14:paraId="166FB22B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165, Issue 6, </w:t>
      </w:r>
    </w:p>
    <w:p w14:paraId="5612EA38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2015, </w:t>
      </w:r>
    </w:p>
    <w:p w14:paraId="2EB054F0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658-666</w:t>
      </w:r>
    </w:p>
    <w:p w14:paraId="3DB758EC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Christopher Sjöwall, </w:t>
      </w:r>
    </w:p>
    <w:p w14:paraId="3DDB387E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Klara Martinsson, </w:t>
      </w:r>
    </w:p>
    <w:p w14:paraId="1E12FCB0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Kristina Cardell, </w:t>
      </w:r>
    </w:p>
    <w:p w14:paraId="5974A748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Mattias Ekstedt, </w:t>
      </w:r>
    </w:p>
    <w:p w14:paraId="6B424999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Stergios Kechagias</w:t>
      </w:r>
    </w:p>
    <w:p w14:paraId="690E679E" w14:textId="77777777" w:rsidR="001B6009" w:rsidRPr="001B6009" w:rsidRDefault="001B6009" w:rsidP="001B6009">
      <w:pPr>
        <w:numPr>
          <w:ilvl w:val="1"/>
          <w:numId w:val="8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"http://www.sciencedirect.com/science/article/pii/S193152441400334X"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8AA0E1C" w14:textId="77777777" w:rsidR="001B6009" w:rsidRPr="001B6009" w:rsidRDefault="001B6009" w:rsidP="001B6009">
      <w:pPr>
        <w:numPr>
          <w:ilvl w:val="0"/>
          <w:numId w:val="8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60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Is magnetic resonance imaging of hepatic hemangioma any different in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and cirrhosis compared to normal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?</w:t>
        </w:r>
      </w:hyperlink>
    </w:p>
    <w:p w14:paraId="5EEC2FB9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5EFA719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European Journal of Radiology, </w:t>
      </w:r>
    </w:p>
    <w:p w14:paraId="75EA2A38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84, Issue 5, </w:t>
      </w:r>
    </w:p>
    <w:p w14:paraId="336292C4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May 2015, </w:t>
      </w:r>
    </w:p>
    <w:p w14:paraId="67A53CBF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816-822</w:t>
      </w:r>
    </w:p>
    <w:p w14:paraId="49185988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Rafael Duran, </w:t>
      </w:r>
    </w:p>
    <w:p w14:paraId="462F90B2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Maxime Ronot, </w:t>
      </w:r>
    </w:p>
    <w:p w14:paraId="29CED1C9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Sara Di Renzo, </w:t>
      </w:r>
    </w:p>
    <w:p w14:paraId="7E52CCAE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Bettina Gregoli, </w:t>
      </w:r>
    </w:p>
    <w:p w14:paraId="4983260C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Valérie Vilgrain</w:t>
      </w:r>
    </w:p>
    <w:p w14:paraId="4757777F" w14:textId="77777777" w:rsidR="001B6009" w:rsidRPr="001B6009" w:rsidRDefault="001B6009" w:rsidP="001B6009">
      <w:pPr>
        <w:numPr>
          <w:ilvl w:val="1"/>
          <w:numId w:val="8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"http://www.sciencedirect.com/science/article/pii/S0720048X15000558"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1901483" w14:textId="77777777" w:rsidR="001B6009" w:rsidRPr="001B6009" w:rsidRDefault="001B6009" w:rsidP="001B6009">
      <w:pPr>
        <w:numPr>
          <w:ilvl w:val="0"/>
          <w:numId w:val="8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61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The importance of fatigue cognitions in chronic hepatitis C infection</w:t>
        </w:r>
      </w:hyperlink>
    </w:p>
    <w:p w14:paraId="0F6FA31C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8D12185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Psychosomatic Research, </w:t>
      </w:r>
    </w:p>
    <w:p w14:paraId="19FFC113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78, Issue 2, </w:t>
      </w:r>
    </w:p>
    <w:p w14:paraId="039EB84B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February 2015, </w:t>
      </w:r>
    </w:p>
    <w:p w14:paraId="7B10C62C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193-198</w:t>
      </w:r>
    </w:p>
    <w:p w14:paraId="4D8F7747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Dora Zalai, </w:t>
      </w:r>
    </w:p>
    <w:p w14:paraId="13DFAAD9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Morris Sherman, </w:t>
      </w:r>
    </w:p>
    <w:p w14:paraId="06AA0853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Kelly McShane, </w:t>
      </w:r>
    </w:p>
    <w:p w14:paraId="440E0230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Colin M. Shapiro, </w:t>
      </w:r>
    </w:p>
    <w:p w14:paraId="6876C174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Colleen E. Carney</w:t>
      </w:r>
    </w:p>
    <w:p w14:paraId="2EE86D10" w14:textId="77777777" w:rsidR="001B6009" w:rsidRPr="001B6009" w:rsidRDefault="001B6009" w:rsidP="001B6009">
      <w:pPr>
        <w:numPr>
          <w:ilvl w:val="1"/>
          <w:numId w:val="8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"http://www.sciencedirect.com/science/article/pii/S0022399914003912"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5ACC433" w14:textId="77777777" w:rsidR="001B6009" w:rsidRPr="001B6009" w:rsidRDefault="001B6009" w:rsidP="001B6009">
      <w:pPr>
        <w:numPr>
          <w:ilvl w:val="0"/>
          <w:numId w:val="8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62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The safety and efficacy of vitamin K antagonist in patients with atrial fibrillation and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cirrhosis</w:t>
        </w:r>
      </w:hyperlink>
    </w:p>
    <w:p w14:paraId="6FEF93A5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50006D8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International Journal of Cardiology, </w:t>
      </w:r>
    </w:p>
    <w:p w14:paraId="7D136781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180, </w:t>
      </w:r>
    </w:p>
    <w:p w14:paraId="6C76B44D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1 February 2015, </w:t>
      </w:r>
    </w:p>
    <w:p w14:paraId="20EFD24E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185-191</w:t>
      </w:r>
    </w:p>
    <w:p w14:paraId="2B63B635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Seung-Jun Lee, </w:t>
      </w:r>
    </w:p>
    <w:p w14:paraId="2B51C7C0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Jae-Sun Uhm, </w:t>
      </w:r>
    </w:p>
    <w:p w14:paraId="7B68E8F0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Jong-Youn Kim, </w:t>
      </w:r>
    </w:p>
    <w:p w14:paraId="02BD3760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Hui-Nam Pak, </w:t>
      </w:r>
    </w:p>
    <w:p w14:paraId="30021ED7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Boyoung Joung</w:t>
      </w:r>
    </w:p>
    <w:p w14:paraId="5C65E417" w14:textId="77777777" w:rsidR="001B6009" w:rsidRPr="001B6009" w:rsidRDefault="001B6009" w:rsidP="001B6009">
      <w:pPr>
        <w:numPr>
          <w:ilvl w:val="1"/>
          <w:numId w:val="8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"http://www.sciencedirect.com/science/article/pii/S016752731402364X"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BEC29DC" w14:textId="77777777" w:rsidR="001B6009" w:rsidRPr="001B6009" w:rsidRDefault="001B6009" w:rsidP="001B6009">
      <w:pPr>
        <w:numPr>
          <w:ilvl w:val="0"/>
          <w:numId w:val="8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63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Treatment indication and response to standard of care with peginterferon and ribavirin in acute and chronic HCV infection</w:t>
        </w:r>
      </w:hyperlink>
    </w:p>
    <w:p w14:paraId="3E0EBF27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6C81A07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Best Practice &amp; Research Clinical Gastroenterology, </w:t>
      </w:r>
    </w:p>
    <w:p w14:paraId="559B56BC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26, Issue 4, </w:t>
      </w:r>
    </w:p>
    <w:p w14:paraId="435B3C1E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2012, </w:t>
      </w:r>
    </w:p>
    <w:p w14:paraId="1E1E323A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429-444</w:t>
      </w:r>
    </w:p>
    <w:p w14:paraId="0779A10F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Jordan J. Feld</w:t>
      </w:r>
    </w:p>
    <w:p w14:paraId="60246296" w14:textId="77777777" w:rsidR="001B6009" w:rsidRPr="001B6009" w:rsidRDefault="001B6009" w:rsidP="001B6009">
      <w:pPr>
        <w:numPr>
          <w:ilvl w:val="1"/>
          <w:numId w:val="8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"http://www.sciencedirect.com/science/article/pii/S1521691812000960"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EE6FFC9" w14:textId="77777777" w:rsidR="001B6009" w:rsidRPr="001B6009" w:rsidRDefault="001B6009" w:rsidP="001B6009">
      <w:pPr>
        <w:numPr>
          <w:ilvl w:val="0"/>
          <w:numId w:val="8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64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Clinical testing of a dendritic cell targeted therapeutic vaccine in patients with chronic hepatitis C virus infection</w:t>
        </w:r>
      </w:hyperlink>
    </w:p>
    <w:p w14:paraId="2EEFC66B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access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3F9BCF36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7692A60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Molecular Therapy - Methods &amp; Clinical Development, </w:t>
      </w:r>
    </w:p>
    <w:p w14:paraId="788B83F5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2, </w:t>
      </w:r>
    </w:p>
    <w:p w14:paraId="1B523B1A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2015, </w:t>
      </w:r>
    </w:p>
    <w:p w14:paraId="3CB219E8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Article 15006</w:t>
      </w:r>
    </w:p>
    <w:p w14:paraId="17989B5F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Aintzane Zabaleta, </w:t>
      </w:r>
    </w:p>
    <w:p w14:paraId="548D46EE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Delia D'Avola, </w:t>
      </w:r>
    </w:p>
    <w:p w14:paraId="4AE6F3E0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Itziar Echeverria, </w:t>
      </w:r>
    </w:p>
    <w:p w14:paraId="1926A2EE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Diana Llopiz, </w:t>
      </w:r>
    </w:p>
    <w:p w14:paraId="7A455408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Pablo Sarobe</w:t>
      </w:r>
    </w:p>
    <w:p w14:paraId="50B5B35D" w14:textId="77777777" w:rsidR="001B6009" w:rsidRPr="001B6009" w:rsidRDefault="001B6009" w:rsidP="001B6009">
      <w:pPr>
        <w:numPr>
          <w:ilvl w:val="1"/>
          <w:numId w:val="8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"http://www.sciencedirect.com/science/article/pii/S2329050116300183/pdfft?md5=eb17ee6380ef3995dc7288cecdf73d63&amp;pid=1-s2.0-S2329050116300183-main.pdf"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(815 KB)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5AEC562" w14:textId="77777777" w:rsidR="001B6009" w:rsidRPr="001B6009" w:rsidRDefault="001B6009" w:rsidP="001B6009">
      <w:pPr>
        <w:numPr>
          <w:ilvl w:val="0"/>
          <w:numId w:val="8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65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EASL clinical practice guidelines for HFE hemochromatosis</w:t>
        </w:r>
      </w:hyperlink>
    </w:p>
    <w:p w14:paraId="7CD72F31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63A6EE6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6ABD5062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53, Issue 1, </w:t>
      </w:r>
    </w:p>
    <w:p w14:paraId="7BC1AFD7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July 2010, </w:t>
      </w:r>
    </w:p>
    <w:p w14:paraId="5083CF0E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3-22</w:t>
      </w:r>
    </w:p>
    <w:p w14:paraId="6BAB20FA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European Association for the Study of the </w:t>
      </w:r>
      <w:r w:rsidRPr="001B6009">
        <w:rPr>
          <w:rFonts w:ascii="Times" w:eastAsia="Times New Roman" w:hAnsi="Times" w:cs="Times New Roman"/>
          <w:color w:val="323232"/>
          <w:sz w:val="20"/>
          <w:szCs w:val="20"/>
          <w:shd w:val="clear" w:color="auto" w:fill="FFF4BE"/>
          <w:lang w:val="en-CA"/>
        </w:rPr>
        <w:t>Liver</w:t>
      </w:r>
    </w:p>
    <w:p w14:paraId="1F1D0F4F" w14:textId="77777777" w:rsidR="001B6009" w:rsidRPr="001B6009" w:rsidRDefault="001B6009" w:rsidP="001B6009">
      <w:pPr>
        <w:numPr>
          <w:ilvl w:val="1"/>
          <w:numId w:val="8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"http://www.sciencedirect.com/science/article/pii/S0168827810001972"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8E1002C" w14:textId="77777777" w:rsidR="001B6009" w:rsidRPr="001B6009" w:rsidRDefault="001B6009" w:rsidP="001B6009">
      <w:pPr>
        <w:numPr>
          <w:ilvl w:val="0"/>
          <w:numId w:val="8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66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Treatment of Hepatitis C virus infection in Italy: A consensus report from an expert panel</w:t>
        </w:r>
      </w:hyperlink>
    </w:p>
    <w:p w14:paraId="2AD073D9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9F919D6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1B6009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Disease, </w:t>
      </w:r>
    </w:p>
    <w:p w14:paraId="0460DD98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49, Issue 7, </w:t>
      </w:r>
    </w:p>
    <w:p w14:paraId="1321C233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July 2017, </w:t>
      </w:r>
    </w:p>
    <w:p w14:paraId="1123D7ED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731-741</w:t>
      </w:r>
    </w:p>
    <w:p w14:paraId="271F57D2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Mauro Viganò, </w:t>
      </w:r>
    </w:p>
    <w:p w14:paraId="7878DA05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Carlo Federico Perno, </w:t>
      </w:r>
    </w:p>
    <w:p w14:paraId="4F50DDA3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Antonio Craxì, </w:t>
      </w:r>
    </w:p>
    <w:p w14:paraId="6C539EBD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The AdHoc (Advancing Hepatitis C for the Optimization of Cure) Working Party</w:t>
      </w:r>
    </w:p>
    <w:p w14:paraId="5EFDA169" w14:textId="77777777" w:rsidR="001B6009" w:rsidRPr="001B6009" w:rsidRDefault="001B6009" w:rsidP="001B6009">
      <w:pPr>
        <w:numPr>
          <w:ilvl w:val="1"/>
          <w:numId w:val="8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"http://www.sciencedirect.com/science/article/pii/S1590865817308071"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3261096" w14:textId="77777777" w:rsidR="001B6009" w:rsidRPr="001B6009" w:rsidRDefault="001B6009" w:rsidP="001B6009">
      <w:pPr>
        <w:numPr>
          <w:ilvl w:val="0"/>
          <w:numId w:val="8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67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Virological characteristics of occult hepatitis B virus in a North American cohort of human immunodeficiency virus type 1-positive patients on dual active anti-HBV/HIV therapy</w:t>
        </w:r>
      </w:hyperlink>
    </w:p>
    <w:p w14:paraId="2657235C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7F4443B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Clinical Virology, </w:t>
      </w:r>
    </w:p>
    <w:p w14:paraId="70EA7408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60, Issue 4, </w:t>
      </w:r>
    </w:p>
    <w:p w14:paraId="6D72469F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2014, </w:t>
      </w:r>
    </w:p>
    <w:p w14:paraId="540C3B5F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347-353</w:t>
      </w:r>
    </w:p>
    <w:p w14:paraId="744E7DDB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Carla S. Coffin, </w:t>
      </w:r>
    </w:p>
    <w:p w14:paraId="023F2C4E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Patricia M. Mulrooney-Cousins, </w:t>
      </w:r>
    </w:p>
    <w:p w14:paraId="4C93559F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Carla Osiowy, </w:t>
      </w:r>
    </w:p>
    <w:p w14:paraId="4B4891D3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Frank van der Meer, </w:t>
      </w:r>
    </w:p>
    <w:p w14:paraId="3A0F2D0F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M. John Gill</w:t>
      </w:r>
    </w:p>
    <w:p w14:paraId="73407761" w14:textId="77777777" w:rsidR="001B6009" w:rsidRPr="001B6009" w:rsidRDefault="001B6009" w:rsidP="001B6009">
      <w:pPr>
        <w:numPr>
          <w:ilvl w:val="1"/>
          <w:numId w:val="8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"http://www.sciencedirect.com/science/article/pii/S1386653214001541"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B30C9C4" w14:textId="77777777" w:rsidR="001B6009" w:rsidRPr="001B6009" w:rsidRDefault="001B6009" w:rsidP="001B6009">
      <w:pPr>
        <w:numPr>
          <w:ilvl w:val="0"/>
          <w:numId w:val="8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68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Fibrosis in alcoholic and nonalcoholic steatohepatitis</w:t>
        </w:r>
      </w:hyperlink>
    </w:p>
    <w:p w14:paraId="69B90BB0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B025492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Best Practice &amp; Research Clinical Gastroenterology, </w:t>
      </w:r>
    </w:p>
    <w:p w14:paraId="23736BFD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25, Issue 2, </w:t>
      </w:r>
    </w:p>
    <w:p w14:paraId="1E0281A2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2011, </w:t>
      </w:r>
    </w:p>
    <w:p w14:paraId="6133EA95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231-244</w:t>
      </w:r>
    </w:p>
    <w:p w14:paraId="1FBB41F4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Ramon Bataller, </w:t>
      </w:r>
    </w:p>
    <w:p w14:paraId="6DDDEFBA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Krista Rombouts, </w:t>
      </w:r>
    </w:p>
    <w:p w14:paraId="76429459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José Altamirano, </w:t>
      </w:r>
    </w:p>
    <w:p w14:paraId="73421C2E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Fabio Marra</w:t>
      </w:r>
    </w:p>
    <w:p w14:paraId="4A4008AC" w14:textId="77777777" w:rsidR="001B6009" w:rsidRPr="001B6009" w:rsidRDefault="001B6009" w:rsidP="001B6009">
      <w:pPr>
        <w:numPr>
          <w:ilvl w:val="1"/>
          <w:numId w:val="8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"http://www.sciencedirect.com/science/article/pii/S1521691811000369"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59980FC" w14:textId="77777777" w:rsidR="001B6009" w:rsidRPr="001B6009" w:rsidRDefault="001B6009" w:rsidP="001B6009">
      <w:pPr>
        <w:numPr>
          <w:ilvl w:val="0"/>
          <w:numId w:val="8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69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Assessment of new hyaluronic acid assays and their impact on FibroMeter scores</w:t>
        </w:r>
      </w:hyperlink>
    </w:p>
    <w:p w14:paraId="3CF5F680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2FE53C2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 Chimica Acta, </w:t>
      </w:r>
    </w:p>
    <w:p w14:paraId="31E0095A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412, Issues 3–4, </w:t>
      </w:r>
    </w:p>
    <w:p w14:paraId="7AD38D4B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30 January 2011, </w:t>
      </w:r>
    </w:p>
    <w:p w14:paraId="20E08104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347-352</w:t>
      </w:r>
    </w:p>
    <w:p w14:paraId="5FC23936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Pascal Veillon, </w:t>
      </w:r>
    </w:p>
    <w:p w14:paraId="3919C6C0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Yves Gallois, </w:t>
      </w:r>
    </w:p>
    <w:p w14:paraId="2CEA9070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Valérie Moal, </w:t>
      </w:r>
    </w:p>
    <w:p w14:paraId="3DB3E69D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Isabelle Fouchard-Hubert, </w:t>
      </w:r>
    </w:p>
    <w:p w14:paraId="39A2EB47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Françoise Lunel-Fabiani</w:t>
      </w:r>
    </w:p>
    <w:p w14:paraId="3A28DF41" w14:textId="77777777" w:rsidR="001B6009" w:rsidRPr="001B6009" w:rsidRDefault="001B6009" w:rsidP="001B6009">
      <w:pPr>
        <w:numPr>
          <w:ilvl w:val="1"/>
          <w:numId w:val="8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"http://www.sciencedirect.com/science/article/pii/S0009898110006911"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D099FFF" w14:textId="77777777" w:rsidR="001B6009" w:rsidRPr="001B6009" w:rsidRDefault="001B6009" w:rsidP="001B6009">
      <w:pPr>
        <w:numPr>
          <w:ilvl w:val="0"/>
          <w:numId w:val="8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70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Mouse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Dispersion for the Diagnosis of Early-Stage Fatty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Disease: A 70-Sample Study</w:t>
        </w:r>
      </w:hyperlink>
    </w:p>
    <w:p w14:paraId="054BDC3F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A4D11DC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Ultrasound in Medicine &amp; Biology, </w:t>
      </w:r>
    </w:p>
    <w:p w14:paraId="09B30EE0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40, Issue 4, </w:t>
      </w:r>
    </w:p>
    <w:p w14:paraId="354E54B5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2014, </w:t>
      </w:r>
    </w:p>
    <w:p w14:paraId="19147979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704-713</w:t>
      </w:r>
    </w:p>
    <w:p w14:paraId="4184E901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Christopher T. Barry, </w:t>
      </w:r>
    </w:p>
    <w:p w14:paraId="22EBA13C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Zaegyoo Hah, </w:t>
      </w:r>
    </w:p>
    <w:p w14:paraId="4495346B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Alexander Partin, </w:t>
      </w:r>
    </w:p>
    <w:p w14:paraId="2B08BA80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Robert A. Mooney, </w:t>
      </w:r>
    </w:p>
    <w:p w14:paraId="08E77ADF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Kevin J. Parker</w:t>
      </w:r>
    </w:p>
    <w:p w14:paraId="33618398" w14:textId="77777777" w:rsidR="001B6009" w:rsidRPr="001B6009" w:rsidRDefault="001B6009" w:rsidP="001B6009">
      <w:pPr>
        <w:numPr>
          <w:ilvl w:val="1"/>
          <w:numId w:val="8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"http://www.sciencedirect.com/science/article/pii/S0301562913011095"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F023C1B" w14:textId="77777777" w:rsidR="001B6009" w:rsidRPr="001B6009" w:rsidRDefault="001B6009" w:rsidP="001B6009">
      <w:pPr>
        <w:numPr>
          <w:ilvl w:val="0"/>
          <w:numId w:val="8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71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Telaprevir Is Effective Given Every 8 or 12 Hours With Ribavirin and Peginterferon Alfa-2a or -2b to Patients With Chronic Hepatitis C</w:t>
        </w:r>
      </w:hyperlink>
    </w:p>
    <w:p w14:paraId="53C8A223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300F9BF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6779F6D7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140, Issue 2, </w:t>
      </w:r>
    </w:p>
    <w:p w14:paraId="4CFF89DF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February 2011, </w:t>
      </w:r>
    </w:p>
    <w:p w14:paraId="0258FBD8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459-468.e1</w:t>
      </w:r>
    </w:p>
    <w:p w14:paraId="2AC23A0D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Patrick Marcellin, </w:t>
      </w:r>
    </w:p>
    <w:p w14:paraId="7839E17C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Xavier Forns, </w:t>
      </w:r>
    </w:p>
    <w:p w14:paraId="5F8C3DF1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Tobias Goeser, </w:t>
      </w:r>
    </w:p>
    <w:p w14:paraId="223135F9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Peter Ferenci, </w:t>
      </w:r>
    </w:p>
    <w:p w14:paraId="54F048C1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Maria Beumont</w:t>
      </w:r>
    </w:p>
    <w:p w14:paraId="2123EFE7" w14:textId="77777777" w:rsidR="001B6009" w:rsidRPr="001B6009" w:rsidRDefault="001B6009" w:rsidP="001B6009">
      <w:pPr>
        <w:numPr>
          <w:ilvl w:val="1"/>
          <w:numId w:val="8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"http://www.sciencedirect.com/science/article/pii/S0016508510015842"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AB737F2" w14:textId="77777777" w:rsidR="001B6009" w:rsidRPr="001B6009" w:rsidRDefault="001B6009" w:rsidP="001B6009">
      <w:pPr>
        <w:numPr>
          <w:ilvl w:val="0"/>
          <w:numId w:val="8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72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Utilidad del Fibroscan® para evaluar la fibrosis hepática</w:t>
        </w:r>
      </w:hyperlink>
    </w:p>
    <w:p w14:paraId="61EA469C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3A3A6B6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Gastroenterología y Hepatología, </w:t>
      </w:r>
    </w:p>
    <w:p w14:paraId="683F7E5D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32, Issue 6, </w:t>
      </w:r>
    </w:p>
    <w:p w14:paraId="66DFA580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June–July 2009, </w:t>
      </w:r>
    </w:p>
    <w:p w14:paraId="2CDD1909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415-423</w:t>
      </w:r>
    </w:p>
    <w:p w14:paraId="39163993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José A. Carrión</w:t>
      </w:r>
    </w:p>
    <w:p w14:paraId="24AB84EF" w14:textId="77777777" w:rsidR="001B6009" w:rsidRPr="001B6009" w:rsidRDefault="001B6009" w:rsidP="001B6009">
      <w:pPr>
        <w:numPr>
          <w:ilvl w:val="1"/>
          <w:numId w:val="8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"http://www.sciencedirect.com/science/article/pii/S0210570509003562"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3179811" w14:textId="77777777" w:rsidR="001B6009" w:rsidRPr="001B6009" w:rsidRDefault="001B6009" w:rsidP="001B6009">
      <w:pPr>
        <w:numPr>
          <w:ilvl w:val="0"/>
          <w:numId w:val="8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73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High Serum Levels of the Interleukin-33 Receptor Soluble ST2 as a Negative Prognostic Factor in Hepatocellular Carcinoma</w:t>
        </w:r>
      </w:hyperlink>
    </w:p>
    <w:p w14:paraId="1B31BCD0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access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5E253BF8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57A9313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Translational Oncology, </w:t>
      </w:r>
    </w:p>
    <w:p w14:paraId="5A693504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6, Issue 3, </w:t>
      </w:r>
    </w:p>
    <w:p w14:paraId="1123B0A0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2013, </w:t>
      </w:r>
    </w:p>
    <w:p w14:paraId="213B9942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311-318</w:t>
      </w:r>
    </w:p>
    <w:p w14:paraId="0673361F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Dominik Bergis, </w:t>
      </w:r>
    </w:p>
    <w:p w14:paraId="0CEFFF22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Valentin Kassis, </w:t>
      </w:r>
    </w:p>
    <w:p w14:paraId="6E1B73D8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Annika Ranglack, </w:t>
      </w:r>
    </w:p>
    <w:p w14:paraId="2E382406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Verena Koeberle, </w:t>
      </w:r>
    </w:p>
    <w:p w14:paraId="3ACACC14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Heinfried H Radeke</w:t>
      </w:r>
    </w:p>
    <w:p w14:paraId="1103E333" w14:textId="77777777" w:rsidR="001B6009" w:rsidRPr="001B6009" w:rsidRDefault="001B6009" w:rsidP="001B6009">
      <w:pPr>
        <w:numPr>
          <w:ilvl w:val="1"/>
          <w:numId w:val="8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"http://www.sciencedirect.com/science/article/pii/S1936523313800824/pdfft?md5=0e45085f98b4085417a1e8a3e75649fe&amp;pid=1-s2.0-S1936523313800824-main.pdf"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(319 KB)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D2FDD63" w14:textId="77777777" w:rsidR="001B6009" w:rsidRPr="001B6009" w:rsidRDefault="001B6009" w:rsidP="001B6009">
      <w:pPr>
        <w:numPr>
          <w:ilvl w:val="0"/>
          <w:numId w:val="8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74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Quantification of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Viscoelasticity with Acoustic Radiation Force: A Study of Hepatic Fibrosis in a Rat Model</w:t>
        </w:r>
      </w:hyperlink>
    </w:p>
    <w:p w14:paraId="104D1235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7C03CAA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Ultrasound in Medicine &amp; Biology, </w:t>
      </w:r>
    </w:p>
    <w:p w14:paraId="24E4358E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39, Issue 11, </w:t>
      </w:r>
    </w:p>
    <w:p w14:paraId="61E73C5C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November 2013, </w:t>
      </w:r>
    </w:p>
    <w:p w14:paraId="7F0382F7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2091-2102</w:t>
      </w:r>
    </w:p>
    <w:p w14:paraId="44C42D00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Xin Chen, </w:t>
      </w:r>
    </w:p>
    <w:p w14:paraId="34FF28CD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Yuanyuan Shen, </w:t>
      </w:r>
    </w:p>
    <w:p w14:paraId="3BCD051C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Yi Zheng, </w:t>
      </w:r>
    </w:p>
    <w:p w14:paraId="4349C555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Haoming Lin, </w:t>
      </w:r>
    </w:p>
    <w:p w14:paraId="002436A2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Siping Chen</w:t>
      </w:r>
    </w:p>
    <w:p w14:paraId="085095C9" w14:textId="77777777" w:rsidR="001B6009" w:rsidRPr="001B6009" w:rsidRDefault="001B6009" w:rsidP="001B6009">
      <w:pPr>
        <w:numPr>
          <w:ilvl w:val="1"/>
          <w:numId w:val="8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"http://www.sciencedirect.com/science/article/pii/S0301562913008107"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68EE497" w14:textId="77777777" w:rsidR="001B6009" w:rsidRPr="001B6009" w:rsidRDefault="001B6009" w:rsidP="001B6009">
      <w:pPr>
        <w:numPr>
          <w:ilvl w:val="0"/>
          <w:numId w:val="8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75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 validated clinical tool for the prediction of varices in PBC: The Newcastle Varices in PBC Score</w:t>
        </w:r>
      </w:hyperlink>
    </w:p>
    <w:p w14:paraId="02E428ED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602B98C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3194D67D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59, Issue 2, </w:t>
      </w:r>
    </w:p>
    <w:p w14:paraId="35F54917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2013, </w:t>
      </w:r>
    </w:p>
    <w:p w14:paraId="1E01B579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327-335</w:t>
      </w:r>
    </w:p>
    <w:p w14:paraId="429BACB0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Imran Patanwala, </w:t>
      </w:r>
    </w:p>
    <w:p w14:paraId="693CAB96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Peter McMeekin, </w:t>
      </w:r>
    </w:p>
    <w:p w14:paraId="578F768D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Ruth Walters, </w:t>
      </w:r>
    </w:p>
    <w:p w14:paraId="35C3EFFE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George Mells, </w:t>
      </w:r>
    </w:p>
    <w:p w14:paraId="38DAA4E9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Dave Jones</w:t>
      </w:r>
    </w:p>
    <w:p w14:paraId="36F55CFB" w14:textId="77777777" w:rsidR="001B6009" w:rsidRPr="001B6009" w:rsidRDefault="001B6009" w:rsidP="001B6009">
      <w:pPr>
        <w:numPr>
          <w:ilvl w:val="1"/>
          <w:numId w:val="8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"http://www.sciencedirect.com/science/article/pii/S0168827813002638"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DFCD6F5" w14:textId="77777777" w:rsidR="001B6009" w:rsidRPr="001B6009" w:rsidRDefault="001B6009" w:rsidP="001B6009">
      <w:pPr>
        <w:numPr>
          <w:ilvl w:val="0"/>
          <w:numId w:val="8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76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Severe hepatotoxicity following ingestion of Herbalife® nutritional supplements contaminated with Bacillus subtilis</w:t>
        </w:r>
      </w:hyperlink>
    </w:p>
    <w:p w14:paraId="67CF63AC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A2FA244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3070C9F2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50, Issue 1, </w:t>
      </w:r>
    </w:p>
    <w:p w14:paraId="72000813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2009, </w:t>
      </w:r>
    </w:p>
    <w:p w14:paraId="0642C5D4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111-117</w:t>
      </w:r>
    </w:p>
    <w:p w14:paraId="4AAC127C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Felix Stickel, </w:t>
      </w:r>
    </w:p>
    <w:p w14:paraId="464DE8ED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Sara Droz, </w:t>
      </w:r>
    </w:p>
    <w:p w14:paraId="35EDA9AF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Eleonora Patsenker, </w:t>
      </w:r>
    </w:p>
    <w:p w14:paraId="79937364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Katja Bögli-Stuber, </w:t>
      </w:r>
    </w:p>
    <w:p w14:paraId="28BEB4D9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Stephen L. Leib</w:t>
      </w:r>
    </w:p>
    <w:p w14:paraId="372CA380" w14:textId="77777777" w:rsidR="001B6009" w:rsidRPr="001B6009" w:rsidRDefault="001B6009" w:rsidP="001B6009">
      <w:pPr>
        <w:numPr>
          <w:ilvl w:val="1"/>
          <w:numId w:val="8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"http://www.sciencedirect.com/science/article/pii/S016882780800634X"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68947F5" w14:textId="77777777" w:rsidR="001B6009" w:rsidRPr="001B6009" w:rsidRDefault="001B6009" w:rsidP="001B6009">
      <w:pPr>
        <w:numPr>
          <w:ilvl w:val="0"/>
          <w:numId w:val="8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77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Role of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biopsy in disorders of iron metabolism</w:t>
        </w:r>
      </w:hyperlink>
    </w:p>
    <w:p w14:paraId="1B9A4F68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9E5149D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Diagnostic Histopathology, </w:t>
      </w:r>
    </w:p>
    <w:p w14:paraId="3454779E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14, Issue 12, </w:t>
      </w:r>
    </w:p>
    <w:p w14:paraId="277DC529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2008, </w:t>
      </w:r>
    </w:p>
    <w:p w14:paraId="1F018ACA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577-585</w:t>
      </w:r>
    </w:p>
    <w:p w14:paraId="19363982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Stefan G. Hübscher</w:t>
      </w:r>
    </w:p>
    <w:p w14:paraId="5048E6B3" w14:textId="77777777" w:rsidR="001B6009" w:rsidRPr="001B6009" w:rsidRDefault="001B6009" w:rsidP="001B6009">
      <w:pPr>
        <w:numPr>
          <w:ilvl w:val="1"/>
          <w:numId w:val="8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"http://www.sciencedirect.com/science/article/pii/S1756231708001680"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7C73CE4" w14:textId="77777777" w:rsidR="001B6009" w:rsidRPr="001B6009" w:rsidRDefault="001B6009" w:rsidP="001B6009">
      <w:pPr>
        <w:numPr>
          <w:ilvl w:val="0"/>
          <w:numId w:val="8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78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Treatment of chronic hepatitis B: Recommendations from an Italian workshop</w:t>
        </w:r>
      </w:hyperlink>
    </w:p>
    <w:p w14:paraId="5177C4D4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AC6D639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1B6009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Disease, </w:t>
      </w:r>
    </w:p>
    <w:p w14:paraId="39154769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40, Issue 8, </w:t>
      </w:r>
    </w:p>
    <w:p w14:paraId="006166FB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2008, </w:t>
      </w:r>
    </w:p>
    <w:p w14:paraId="33B86AE0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603-617</w:t>
      </w:r>
    </w:p>
    <w:p w14:paraId="44E8D5FD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G. Carosi, </w:t>
      </w:r>
    </w:p>
    <w:p w14:paraId="33661F21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M. Rizzetto</w:t>
      </w:r>
    </w:p>
    <w:p w14:paraId="6FC5151E" w14:textId="77777777" w:rsidR="001B6009" w:rsidRPr="001B6009" w:rsidRDefault="001B6009" w:rsidP="001B6009">
      <w:pPr>
        <w:numPr>
          <w:ilvl w:val="1"/>
          <w:numId w:val="8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"http://www.sciencedirect.com/science/article/pii/S1590865808001126"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6C821D2" w14:textId="77777777" w:rsidR="001B6009" w:rsidRPr="001B6009" w:rsidRDefault="001B6009" w:rsidP="001B6009">
      <w:pPr>
        <w:numPr>
          <w:ilvl w:val="0"/>
          <w:numId w:val="8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79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Role of pharmacogenetic in ribavirin outcome prediction and pharmacokinetics in an Italian cohort of HCV-1 and 4 patients</w:t>
        </w:r>
      </w:hyperlink>
    </w:p>
    <w:p w14:paraId="76C6744A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6683697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Biomedicine &amp; Pharmacotherapy, </w:t>
      </w:r>
    </w:p>
    <w:p w14:paraId="5703147F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69, </w:t>
      </w:r>
    </w:p>
    <w:p w14:paraId="2C363D94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February 2015, </w:t>
      </w:r>
    </w:p>
    <w:p w14:paraId="37E530C1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47-55</w:t>
      </w:r>
    </w:p>
    <w:p w14:paraId="6E8C3BB8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Sarah Allegra, </w:t>
      </w:r>
    </w:p>
    <w:p w14:paraId="14DBF95B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Jessica Cusato, </w:t>
      </w:r>
    </w:p>
    <w:p w14:paraId="55F9E71B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Amedeo De Nicolò, </w:t>
      </w:r>
    </w:p>
    <w:p w14:paraId="6F23E8D9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Lucio Boglione, </w:t>
      </w:r>
    </w:p>
    <w:p w14:paraId="4FA8B834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Antonio D’Avolio</w:t>
      </w:r>
    </w:p>
    <w:p w14:paraId="16AF87F9" w14:textId="77777777" w:rsidR="001B6009" w:rsidRPr="001B6009" w:rsidRDefault="001B6009" w:rsidP="001B6009">
      <w:pPr>
        <w:numPr>
          <w:ilvl w:val="1"/>
          <w:numId w:val="8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"http://www.sciencedirect.com/science/article/pii/S0753332214001590"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7001034" w14:textId="77777777" w:rsidR="001B6009" w:rsidRPr="001B6009" w:rsidRDefault="001B6009" w:rsidP="001B6009">
      <w:pPr>
        <w:numPr>
          <w:ilvl w:val="0"/>
          <w:numId w:val="8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80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 Clinical Prediction Rule and Platelet Count Predict Esophageal Varices in Children</w:t>
        </w:r>
      </w:hyperlink>
    </w:p>
    <w:p w14:paraId="087A964D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1E4C1AA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1FE691B8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141, Issue 6, </w:t>
      </w:r>
    </w:p>
    <w:p w14:paraId="6B70F617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2011, </w:t>
      </w:r>
    </w:p>
    <w:p w14:paraId="679DBDAC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2009-2016</w:t>
      </w:r>
    </w:p>
    <w:p w14:paraId="2982704A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Juan Cristóbal Gana, </w:t>
      </w:r>
    </w:p>
    <w:p w14:paraId="0C1A8394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Dan Turner, </w:t>
      </w:r>
    </w:p>
    <w:p w14:paraId="70367D2F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Giorgina Mieli–Vergani, </w:t>
      </w:r>
    </w:p>
    <w:p w14:paraId="756D6BA8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Mark Davenport, </w:t>
      </w:r>
    </w:p>
    <w:p w14:paraId="01C80857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Simon C. Ling</w:t>
      </w:r>
    </w:p>
    <w:p w14:paraId="71F4B244" w14:textId="77777777" w:rsidR="001B6009" w:rsidRPr="001B6009" w:rsidRDefault="001B6009" w:rsidP="001B6009">
      <w:pPr>
        <w:numPr>
          <w:ilvl w:val="1"/>
          <w:numId w:val="8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"http://www.sciencedirect.com/science/article/pii/S0016508511012467"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367D18A" w14:textId="77777777" w:rsidR="001B6009" w:rsidRPr="001B6009" w:rsidRDefault="001B6009" w:rsidP="001B6009">
      <w:pPr>
        <w:numPr>
          <w:ilvl w:val="0"/>
          <w:numId w:val="8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81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The role of thiazolidinediones in non-alcoholic steatohepatitis – A systematic review and meta analysis</w:t>
        </w:r>
      </w:hyperlink>
    </w:p>
    <w:p w14:paraId="50DE8F32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52858DE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77E5FF1B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55, Issue 6, </w:t>
      </w:r>
    </w:p>
    <w:p w14:paraId="4D78B36E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2011, </w:t>
      </w:r>
    </w:p>
    <w:p w14:paraId="2A887048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1383-1390</w:t>
      </w:r>
    </w:p>
    <w:p w14:paraId="4F485485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Suzanne E. Mahady, </w:t>
      </w:r>
    </w:p>
    <w:p w14:paraId="24DF4E68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Angela C. Webster, </w:t>
      </w:r>
    </w:p>
    <w:p w14:paraId="25CFA853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Sarah Walker, </w:t>
      </w:r>
    </w:p>
    <w:p w14:paraId="2A794900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Arun Sanyal, </w:t>
      </w:r>
    </w:p>
    <w:p w14:paraId="09F25E78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Jacob George</w:t>
      </w:r>
    </w:p>
    <w:p w14:paraId="321ED06D" w14:textId="77777777" w:rsidR="001B6009" w:rsidRPr="001B6009" w:rsidRDefault="001B6009" w:rsidP="001B6009">
      <w:pPr>
        <w:numPr>
          <w:ilvl w:val="1"/>
          <w:numId w:val="8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"http://www.sciencedirect.com/science/article/pii/S016882781100290X"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32EAD3A" w14:textId="77777777" w:rsidR="001B6009" w:rsidRPr="001B6009" w:rsidRDefault="001B6009" w:rsidP="001B6009">
      <w:pPr>
        <w:numPr>
          <w:ilvl w:val="0"/>
          <w:numId w:val="8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82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EASL Clinical Practice Guidelines: Management of chronic hepatitis B</w:t>
        </w:r>
      </w:hyperlink>
    </w:p>
    <w:p w14:paraId="10B87CCA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0980862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33865784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50, Issue 2, </w:t>
      </w:r>
    </w:p>
    <w:p w14:paraId="43D83A78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February 2009, </w:t>
      </w:r>
    </w:p>
    <w:p w14:paraId="5947ED6D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227-242</w:t>
      </w:r>
    </w:p>
    <w:p w14:paraId="376C54A7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European Association for the Study of the </w:t>
      </w:r>
      <w:r w:rsidRPr="001B6009">
        <w:rPr>
          <w:rFonts w:ascii="Times" w:eastAsia="Times New Roman" w:hAnsi="Times" w:cs="Times New Roman"/>
          <w:color w:val="323232"/>
          <w:sz w:val="20"/>
          <w:szCs w:val="20"/>
          <w:shd w:val="clear" w:color="auto" w:fill="FFF4BE"/>
          <w:lang w:val="en-CA"/>
        </w:rPr>
        <w:t>Liver</w:t>
      </w:r>
    </w:p>
    <w:p w14:paraId="51F84D47" w14:textId="77777777" w:rsidR="001B6009" w:rsidRPr="001B6009" w:rsidRDefault="001B6009" w:rsidP="001B6009">
      <w:pPr>
        <w:numPr>
          <w:ilvl w:val="1"/>
          <w:numId w:val="8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"http://www.sciencedirect.com/science/article/pii/S0168827808006375"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DB988FD" w14:textId="77777777" w:rsidR="001B6009" w:rsidRPr="001B6009" w:rsidRDefault="001B6009" w:rsidP="001B6009">
      <w:pPr>
        <w:numPr>
          <w:ilvl w:val="0"/>
          <w:numId w:val="8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83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Non-invasive diagnosis for differentiating non-alcoholic steatohepatitis from simple steatosis: a meta-analysis and systematic review</w:t>
        </w:r>
      </w:hyperlink>
    </w:p>
    <w:p w14:paraId="11C936D7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F49A347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7709DE70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6C9D30"/>
          <w:sz w:val="20"/>
          <w:szCs w:val="20"/>
          <w:lang w:val="en-CA"/>
        </w:rPr>
        <w:t>In press, accepted manuscript</w:t>
      </w: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, </w:t>
      </w:r>
    </w:p>
    <w:p w14:paraId="50A7746F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Available online 22 August 2017</w:t>
      </w:r>
    </w:p>
    <w:p w14:paraId="432AA901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Pauline Verhaegh, </w:t>
      </w:r>
    </w:p>
    <w:p w14:paraId="56A26DAB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Roisin Bavalia, </w:t>
      </w:r>
    </w:p>
    <w:p w14:paraId="30561EF3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Bjorn Winkens, </w:t>
      </w:r>
    </w:p>
    <w:p w14:paraId="72EE2458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Ad Masclee, </w:t>
      </w:r>
    </w:p>
    <w:p w14:paraId="34F53C88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Ger Koek</w:t>
      </w:r>
    </w:p>
    <w:p w14:paraId="3F1FEAEC" w14:textId="77777777" w:rsidR="001B6009" w:rsidRPr="001B6009" w:rsidRDefault="001B6009" w:rsidP="001B6009">
      <w:pPr>
        <w:numPr>
          <w:ilvl w:val="1"/>
          <w:numId w:val="8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"http://www.sciencedirect.com/science/article/pii/S1542356517309904"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6843E72" w14:textId="77777777" w:rsidR="001B6009" w:rsidRPr="001B6009" w:rsidRDefault="001B6009" w:rsidP="001B6009">
      <w:pPr>
        <w:numPr>
          <w:ilvl w:val="0"/>
          <w:numId w:val="8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84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Historia natural y manifestaciones clínicas de la hepatitis B crónica</w:t>
        </w:r>
      </w:hyperlink>
    </w:p>
    <w:p w14:paraId="5A5C65AB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5B52B30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Enfermedades Infecciosas y Microbiología Clínica, </w:t>
      </w:r>
    </w:p>
    <w:p w14:paraId="324690A7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26, Supplement 7, </w:t>
      </w:r>
    </w:p>
    <w:p w14:paraId="582823B1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May 2008, </w:t>
      </w:r>
    </w:p>
    <w:p w14:paraId="16EE3304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11-18</w:t>
      </w:r>
    </w:p>
    <w:p w14:paraId="4B27E1A4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Miguel Carneiro de Moura, </w:t>
      </w:r>
    </w:p>
    <w:p w14:paraId="54082B77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Rui Marinho</w:t>
      </w:r>
    </w:p>
    <w:p w14:paraId="58785ABB" w14:textId="77777777" w:rsidR="001B6009" w:rsidRPr="001B6009" w:rsidRDefault="001B6009" w:rsidP="001B6009">
      <w:pPr>
        <w:numPr>
          <w:ilvl w:val="1"/>
          <w:numId w:val="8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"http://www.sciencedirect.com/science/article/pii/S0213005X08765157"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C3DA45B" w14:textId="77777777" w:rsidR="001B6009" w:rsidRPr="001B6009" w:rsidRDefault="001B6009" w:rsidP="001B6009">
      <w:pPr>
        <w:numPr>
          <w:ilvl w:val="0"/>
          <w:numId w:val="8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85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Congenital fibrocystic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diseases</w:t>
        </w:r>
      </w:hyperlink>
    </w:p>
    <w:p w14:paraId="03D70A88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BBBC438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Best Practice &amp; Research Clinical Gastroenterology, </w:t>
      </w:r>
    </w:p>
    <w:p w14:paraId="1D6376C1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24, Issue 5, </w:t>
      </w:r>
    </w:p>
    <w:p w14:paraId="0BCF9EDC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October 2010, </w:t>
      </w:r>
    </w:p>
    <w:p w14:paraId="370E221C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573-584</w:t>
      </w:r>
    </w:p>
    <w:p w14:paraId="343F4AE3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Joost P.H. Drenth, </w:t>
      </w:r>
    </w:p>
    <w:p w14:paraId="7B28C193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Melissa Chrispijn, </w:t>
      </w:r>
    </w:p>
    <w:p w14:paraId="65971FCF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Carsten Bergmann</w:t>
      </w:r>
    </w:p>
    <w:p w14:paraId="71AC2854" w14:textId="77777777" w:rsidR="001B6009" w:rsidRPr="001B6009" w:rsidRDefault="001B6009" w:rsidP="001B6009">
      <w:pPr>
        <w:numPr>
          <w:ilvl w:val="1"/>
          <w:numId w:val="8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"http://www.sciencedirect.com/science/article/pii/S1521691810001034"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4942070" w14:textId="77777777" w:rsidR="001B6009" w:rsidRPr="001B6009" w:rsidRDefault="001B6009" w:rsidP="001B6009">
      <w:pPr>
        <w:numPr>
          <w:ilvl w:val="0"/>
          <w:numId w:val="8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86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Stiffness Is Associated With Risk of Decompensation,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Cancer, and Death in Patients With Chronic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Diseases: A Systematic Review and Meta-analysis</w:t>
        </w:r>
      </w:hyperlink>
    </w:p>
    <w:p w14:paraId="71AD67B0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46FC6A5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6F247D95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11, Issue 12, </w:t>
      </w:r>
    </w:p>
    <w:p w14:paraId="65F2AE92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2013, </w:t>
      </w:r>
    </w:p>
    <w:p w14:paraId="2A1FF12E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1573-1584.e2</w:t>
      </w:r>
    </w:p>
    <w:p w14:paraId="267438E5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Siddharth Singh, </w:t>
      </w:r>
    </w:p>
    <w:p w14:paraId="53B77219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Larissa L. Fujii, </w:t>
      </w:r>
    </w:p>
    <w:p w14:paraId="3FA0F8CE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Mohammad Hassan Murad, </w:t>
      </w:r>
    </w:p>
    <w:p w14:paraId="1D75DADE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Zhen Wang, </w:t>
      </w:r>
    </w:p>
    <w:p w14:paraId="4D5A3CEE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Jayant A. Talwalkar</w:t>
      </w:r>
    </w:p>
    <w:p w14:paraId="19E05ED7" w14:textId="77777777" w:rsidR="001B6009" w:rsidRPr="001B6009" w:rsidRDefault="001B6009" w:rsidP="001B6009">
      <w:pPr>
        <w:numPr>
          <w:ilvl w:val="1"/>
          <w:numId w:val="8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"http://www.sciencedirect.com/science/article/pii/S1542356513011671"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FA3128E" w14:textId="77777777" w:rsidR="001B6009" w:rsidRPr="001B6009" w:rsidRDefault="001B6009" w:rsidP="001B6009">
      <w:pPr>
        <w:numPr>
          <w:ilvl w:val="0"/>
          <w:numId w:val="8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87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Performance of ELF Serum Markers in Predicting Fibrosis Stage in Pediatric Non-Alcoholic Fatty 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Disease</w:t>
        </w:r>
      </w:hyperlink>
    </w:p>
    <w:p w14:paraId="3E0BB11F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196BC70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6EC80E25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136, Issue 1, </w:t>
      </w:r>
    </w:p>
    <w:p w14:paraId="0BD38C25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2009, </w:t>
      </w:r>
    </w:p>
    <w:p w14:paraId="4DB40DBB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160-167</w:t>
      </w:r>
    </w:p>
    <w:p w14:paraId="0F7F91CF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Valerio Nobili, </w:t>
      </w:r>
    </w:p>
    <w:p w14:paraId="2C0961A1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Julie Parkes, </w:t>
      </w:r>
    </w:p>
    <w:p w14:paraId="7EF33680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Gianfranco Bottazzo, </w:t>
      </w:r>
    </w:p>
    <w:p w14:paraId="537EC49C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Matilde Marcellini, </w:t>
      </w:r>
    </w:p>
    <w:p w14:paraId="4149751B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William M. Rosenberg</w:t>
      </w:r>
    </w:p>
    <w:p w14:paraId="3A1E5DE2" w14:textId="77777777" w:rsidR="001B6009" w:rsidRPr="001B6009" w:rsidRDefault="001B6009" w:rsidP="001B6009">
      <w:pPr>
        <w:numPr>
          <w:ilvl w:val="1"/>
          <w:numId w:val="8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"http://www.sciencedirect.com/science/article/pii/S0016508508016788"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A046F1C" w14:textId="77777777" w:rsidR="001B6009" w:rsidRPr="001B6009" w:rsidRDefault="001B6009" w:rsidP="001B6009">
      <w:pPr>
        <w:numPr>
          <w:ilvl w:val="0"/>
          <w:numId w:val="8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88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Can preoperative diffusion-weighted MRI predict postoperative hepatic insufficiency after curative resection of HBV-related hepatocellular carcinoma? A pilot study</w:t>
        </w:r>
      </w:hyperlink>
    </w:p>
    <w:p w14:paraId="57274E00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9E8451F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Magnetic Resonance Imaging, </w:t>
      </w:r>
    </w:p>
    <w:p w14:paraId="7EB0780C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28, Issue 6, </w:t>
      </w:r>
    </w:p>
    <w:p w14:paraId="52FA50A1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July 2010, </w:t>
      </w:r>
    </w:p>
    <w:p w14:paraId="67F41C75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802-811</w:t>
      </w:r>
    </w:p>
    <w:p w14:paraId="1AF4AAE5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Seung Up Kim, </w:t>
      </w:r>
    </w:p>
    <w:p w14:paraId="374CC65E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Young Chul Kim, </w:t>
      </w:r>
    </w:p>
    <w:p w14:paraId="1762E050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Ji Soo Choi, </w:t>
      </w:r>
    </w:p>
    <w:p w14:paraId="47442093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Kyung Sik Kim, </w:t>
      </w:r>
    </w:p>
    <w:p w14:paraId="1BA27422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Myeong-Jin Kim</w:t>
      </w:r>
    </w:p>
    <w:p w14:paraId="424DEFD4" w14:textId="77777777" w:rsidR="001B6009" w:rsidRPr="001B6009" w:rsidRDefault="001B6009" w:rsidP="001B6009">
      <w:pPr>
        <w:numPr>
          <w:ilvl w:val="1"/>
          <w:numId w:val="8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"http://www.sciencedirect.com/science/article/pii/S0730725X10000810"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2F669B0" w14:textId="77777777" w:rsidR="001B6009" w:rsidRPr="001B6009" w:rsidRDefault="001B6009" w:rsidP="001B6009">
      <w:pPr>
        <w:numPr>
          <w:ilvl w:val="0"/>
          <w:numId w:val="8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89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Safety of treatments for inflammatory bowel disease: Clinical practice guidelines of the Italian Group for the Study of Inflammatory Bowel Disease (IG-IBD)</w:t>
        </w:r>
      </w:hyperlink>
    </w:p>
    <w:p w14:paraId="02415E55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0CC8ABE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1B6009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Disease, </w:t>
      </w:r>
    </w:p>
    <w:p w14:paraId="61F366C7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49, Issue 4, </w:t>
      </w:r>
    </w:p>
    <w:p w14:paraId="51BAC346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2017, </w:t>
      </w:r>
    </w:p>
    <w:p w14:paraId="04E22C40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338-358</w:t>
      </w:r>
    </w:p>
    <w:p w14:paraId="73C8423A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Livia Biancone, </w:t>
      </w:r>
    </w:p>
    <w:p w14:paraId="64A1A700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Vito Annese, </w:t>
      </w:r>
    </w:p>
    <w:p w14:paraId="289095A0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Sandro Ardizzone, </w:t>
      </w:r>
    </w:p>
    <w:p w14:paraId="4DC8E0CF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Alessandro Armuzzi, </w:t>
      </w:r>
    </w:p>
    <w:p w14:paraId="2E653C31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List of attendees:</w:t>
      </w:r>
    </w:p>
    <w:p w14:paraId="7CC2F937" w14:textId="77777777" w:rsidR="001B6009" w:rsidRPr="001B6009" w:rsidRDefault="001B6009" w:rsidP="001B6009">
      <w:pPr>
        <w:numPr>
          <w:ilvl w:val="1"/>
          <w:numId w:val="8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"http://www.sciencedirect.com/science/article/pii/S1590865817301457"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EDFB5E1" w14:textId="77777777" w:rsidR="001B6009" w:rsidRPr="001B6009" w:rsidRDefault="001B6009" w:rsidP="001B6009">
      <w:pPr>
        <w:numPr>
          <w:ilvl w:val="0"/>
          <w:numId w:val="8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90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ESPEN guidelines on chronic intestinal failure in adults</w:t>
        </w:r>
      </w:hyperlink>
    </w:p>
    <w:p w14:paraId="47515F2A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7BCB3B7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Nutrition, </w:t>
      </w:r>
    </w:p>
    <w:p w14:paraId="3D4724B5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35, Issue 2, </w:t>
      </w:r>
    </w:p>
    <w:p w14:paraId="6D581A8E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2016, </w:t>
      </w:r>
    </w:p>
    <w:p w14:paraId="67FF9B84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247-307</w:t>
      </w:r>
    </w:p>
    <w:p w14:paraId="53FE0060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Loris Pironi, </w:t>
      </w:r>
    </w:p>
    <w:p w14:paraId="52615284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Jann Arends, </w:t>
      </w:r>
    </w:p>
    <w:p w14:paraId="7AA78484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Federico Bozzetti, </w:t>
      </w:r>
    </w:p>
    <w:p w14:paraId="0793B1BF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Cristina Cuerda, </w:t>
      </w:r>
    </w:p>
    <w:p w14:paraId="48168E2E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the Home Artificial Nutrition &amp; Chronic Intestinal Failure Special Interest Group of ESPEN</w:t>
      </w:r>
    </w:p>
    <w:p w14:paraId="2459517B" w14:textId="77777777" w:rsidR="001B6009" w:rsidRPr="001B6009" w:rsidRDefault="001B6009" w:rsidP="001B6009">
      <w:pPr>
        <w:numPr>
          <w:ilvl w:val="1"/>
          <w:numId w:val="8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"http://www.sciencedirect.com/science/article/pii/S0261561416000479"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1979C33" w14:textId="77777777" w:rsidR="001B6009" w:rsidRPr="001B6009" w:rsidRDefault="001B6009" w:rsidP="001B6009">
      <w:pPr>
        <w:numPr>
          <w:ilvl w:val="0"/>
          <w:numId w:val="8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91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Numerical modeling of multiphase plasma/soil flow and heat transfer in an electric arc furnace</w:t>
        </w:r>
      </w:hyperlink>
    </w:p>
    <w:p w14:paraId="00501311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AF8320B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International Journal of Heat and Mass Transfer, </w:t>
      </w:r>
    </w:p>
    <w:p w14:paraId="3EA492AF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38, Issue 7, </w:t>
      </w:r>
    </w:p>
    <w:p w14:paraId="4A9C1EC3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May 1995, </w:t>
      </w:r>
    </w:p>
    <w:p w14:paraId="6254FADA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1161-1171</w:t>
      </w:r>
    </w:p>
    <w:p w14:paraId="71285921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Seungho Paik, </w:t>
      </w:r>
    </w:p>
    <w:p w14:paraId="33F04252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Hoa D. Nguyen</w:t>
      </w:r>
    </w:p>
    <w:p w14:paraId="232D1D08" w14:textId="77777777" w:rsidR="001B6009" w:rsidRPr="001B6009" w:rsidRDefault="001B6009" w:rsidP="001B6009">
      <w:pPr>
        <w:numPr>
          <w:ilvl w:val="1"/>
          <w:numId w:val="8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"http://www.sciencedirect.com/science/article/pii/001793109400248T"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4BF7C33" w14:textId="77777777" w:rsidR="001B6009" w:rsidRPr="001B6009" w:rsidRDefault="001B6009" w:rsidP="001B6009">
      <w:pPr>
        <w:numPr>
          <w:ilvl w:val="0"/>
          <w:numId w:val="8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792" w:history="1">
        <w:r w:rsidRPr="001B6009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XIII National Congress of Digestive Diseases, Italian Federation of Digestive Diseases – FIMAD Palermo, 29 September – 3 October 2007</w:t>
        </w:r>
      </w:hyperlink>
    </w:p>
    <w:p w14:paraId="110C5E29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2851620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1B6009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Disease, </w:t>
      </w:r>
    </w:p>
    <w:p w14:paraId="66AE8B2F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39, Supplement 2, </w:t>
      </w:r>
    </w:p>
    <w:p w14:paraId="511E87CE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2007, </w:t>
      </w:r>
    </w:p>
    <w:p w14:paraId="1B4CBBBC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s139-s343</w:t>
      </w:r>
    </w:p>
    <w:p w14:paraId="69CAE33A" w14:textId="77777777" w:rsidR="001B6009" w:rsidRPr="001B6009" w:rsidRDefault="001B6009" w:rsidP="001B6009">
      <w:pPr>
        <w:numPr>
          <w:ilvl w:val="1"/>
          <w:numId w:val="8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No authors available</w:t>
      </w:r>
    </w:p>
    <w:p w14:paraId="277C104C" w14:textId="77777777" w:rsidR="001B6009" w:rsidRPr="001B6009" w:rsidRDefault="001B6009" w:rsidP="001B6009">
      <w:pPr>
        <w:numPr>
          <w:ilvl w:val="1"/>
          <w:numId w:val="8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"http://www.sciencedirect.com/science/article/pii/S159086580780911X" \t "_blank" </w:instrTex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B6009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D8A007C" w14:textId="77777777" w:rsidR="001B6009" w:rsidRPr="001B6009" w:rsidRDefault="001B6009" w:rsidP="001B6009">
      <w:pPr>
        <w:numPr>
          <w:ilvl w:val="0"/>
          <w:numId w:val="82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hyperlink r:id="rId793" w:history="1">
        <w:r w:rsidRPr="001B6009">
          <w:rPr>
            <w:rFonts w:ascii="Times" w:eastAsia="Times New Roman" w:hAnsi="Times" w:cs="Times New Roman"/>
            <w:color w:val="007398"/>
            <w:sz w:val="20"/>
            <w:szCs w:val="20"/>
            <w:u w:val="single"/>
            <w:lang w:val="en-CA"/>
          </w:rPr>
          <w:t>25</w:t>
        </w:r>
      </w:hyperlink>
    </w:p>
    <w:p w14:paraId="12417CD3" w14:textId="77777777" w:rsidR="001B6009" w:rsidRPr="001B6009" w:rsidRDefault="001B6009" w:rsidP="001B6009">
      <w:pPr>
        <w:numPr>
          <w:ilvl w:val="0"/>
          <w:numId w:val="82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hyperlink r:id="rId794" w:history="1">
        <w:r w:rsidRPr="001B6009">
          <w:rPr>
            <w:rFonts w:ascii="Times" w:eastAsia="Times New Roman" w:hAnsi="Times" w:cs="Times New Roman"/>
            <w:color w:val="007398"/>
            <w:sz w:val="20"/>
            <w:szCs w:val="20"/>
            <w:u w:val="single"/>
            <w:lang w:val="en-CA"/>
          </w:rPr>
          <w:t>50</w:t>
        </w:r>
      </w:hyperlink>
    </w:p>
    <w:p w14:paraId="755E7414" w14:textId="77777777" w:rsidR="001B6009" w:rsidRPr="001B6009" w:rsidRDefault="001B6009" w:rsidP="001B6009">
      <w:pPr>
        <w:numPr>
          <w:ilvl w:val="0"/>
          <w:numId w:val="82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>100</w:t>
      </w:r>
    </w:p>
    <w:p w14:paraId="439823C5" w14:textId="77777777" w:rsidR="001B6009" w:rsidRPr="001B6009" w:rsidRDefault="001B6009" w:rsidP="001B6009">
      <w:pPr>
        <w:numPr>
          <w:ilvl w:val="0"/>
          <w:numId w:val="8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hyperlink r:id="rId795" w:history="1">
        <w:r w:rsidRPr="001B6009">
          <w:rPr>
            <w:rFonts w:ascii="Times" w:eastAsia="Times New Roman" w:hAnsi="Times" w:cs="Times New Roman"/>
            <w:color w:val="007398"/>
            <w:sz w:val="20"/>
            <w:szCs w:val="20"/>
            <w:u w:val="single"/>
            <w:lang w:val="en-CA"/>
          </w:rPr>
          <w:t>previous</w:t>
        </w:r>
      </w:hyperlink>
    </w:p>
    <w:p w14:paraId="3EA103D3" w14:textId="77777777" w:rsidR="001B6009" w:rsidRPr="001B6009" w:rsidRDefault="001B6009" w:rsidP="001B6009">
      <w:pPr>
        <w:numPr>
          <w:ilvl w:val="0"/>
          <w:numId w:val="8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1B6009">
        <w:rPr>
          <w:rFonts w:ascii="Times" w:eastAsia="Times New Roman" w:hAnsi="Times" w:cs="Times New Roman"/>
          <w:sz w:val="20"/>
          <w:szCs w:val="20"/>
          <w:lang w:val="en-CA"/>
        </w:rPr>
        <w:t>Page 3 of 3</w:t>
      </w:r>
    </w:p>
    <w:p w14:paraId="421C8587" w14:textId="77777777" w:rsidR="001B6009" w:rsidRPr="001B6009" w:rsidRDefault="001B6009" w:rsidP="001B6009">
      <w:pPr>
        <w:shd w:val="clear" w:color="auto" w:fill="FFFFFF"/>
        <w:rPr>
          <w:rFonts w:ascii="Times" w:eastAsia="Times New Roman" w:hAnsi="Times" w:cs="Times New Roman"/>
          <w:sz w:val="21"/>
          <w:szCs w:val="21"/>
          <w:lang w:val="en-CA"/>
        </w:rPr>
      </w:pPr>
      <w:hyperlink r:id="rId796" w:history="1">
        <w:r w:rsidRPr="001B6009">
          <w:rPr>
            <w:rFonts w:ascii="Times" w:eastAsia="Times New Roman" w:hAnsi="Times" w:cs="Times New Roman"/>
            <w:color w:val="505050"/>
            <w:sz w:val="21"/>
            <w:szCs w:val="21"/>
            <w:u w:val="single"/>
            <w:lang w:val="en-CA"/>
          </w:rPr>
          <w:t>Feedback</w:t>
        </w:r>
      </w:hyperlink>
    </w:p>
    <w:p w14:paraId="5B3B57A5" w14:textId="77777777" w:rsidR="001B6009" w:rsidRPr="001B6009" w:rsidRDefault="001B6009" w:rsidP="001B6009">
      <w:pPr>
        <w:shd w:val="clear" w:color="auto" w:fill="FFFFFF"/>
        <w:spacing w:line="330" w:lineRule="atLeast"/>
        <w:textAlignment w:val="top"/>
        <w:rPr>
          <w:rFonts w:ascii="Arial" w:eastAsia="Times New Roman" w:hAnsi="Arial" w:cs="Arial"/>
          <w:color w:val="505050"/>
          <w:sz w:val="20"/>
          <w:szCs w:val="20"/>
          <w:lang w:val="en-CA"/>
        </w:rPr>
      </w:pP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"http://www.elsevier.com/solutions/sciencedirect" \t "_blank" </w:instrText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1B6009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About ScienceDirect</w:t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"http://www.sciencedirect.com/science/activateaccess" \t "_blank" </w:instrText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1B6009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Remote access</w:t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"http://www.sciencedirect.com/science?_ob=ShoppingCartURL&amp;_method=display&amp;_zone=TopNavBar&amp;_origin=srp&amp;md5=e5857d1631c4b1f612897ed029064507" \t "_blank" </w:instrText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1B6009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Shopping cart</w:t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"https://service.elsevier.com/app/contact/supporthub/sciencedirect/" \t "_blank" </w:instrText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1B6009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Contact and support</w:t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"https://www.elsevier.com/legal/elsevier-website-terms-and-conditions" \t "_blank" </w:instrText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1B6009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Terms and conditions</w:t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"http://www.elsevier.com/legal/privacy-policy" \t "_blank" </w:instrText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1B6009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Privacy policy</w:t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</w:p>
    <w:p w14:paraId="0E9E3959" w14:textId="77777777" w:rsidR="001B6009" w:rsidRPr="001B6009" w:rsidRDefault="001B6009" w:rsidP="001B6009">
      <w:pPr>
        <w:shd w:val="clear" w:color="auto" w:fill="FFFFFF"/>
        <w:spacing w:line="330" w:lineRule="atLeast"/>
        <w:textAlignment w:val="top"/>
        <w:rPr>
          <w:rFonts w:ascii="Arial" w:eastAsia="Times New Roman" w:hAnsi="Arial" w:cs="Arial"/>
          <w:color w:val="505050"/>
          <w:sz w:val="20"/>
          <w:szCs w:val="20"/>
          <w:lang w:val="en-CA"/>
        </w:rPr>
      </w:pP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t>Cookies are used by this site. For more information, visit the </w:t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"https://www.elsevier.com/solutions/sciencedirect/support/cookies" \t "_blank" </w:instrText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1B6009">
        <w:rPr>
          <w:rFonts w:ascii="Arial" w:eastAsia="Times New Roman" w:hAnsi="Arial" w:cs="Arial"/>
          <w:color w:val="007398"/>
          <w:sz w:val="20"/>
          <w:szCs w:val="20"/>
          <w:u w:val="single"/>
          <w:lang w:val="en-CA"/>
        </w:rPr>
        <w:t>cookies page</w:t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t>.</w:t>
      </w:r>
    </w:p>
    <w:p w14:paraId="670ACE17" w14:textId="77777777" w:rsidR="001B6009" w:rsidRPr="001B6009" w:rsidRDefault="001B6009" w:rsidP="001B6009">
      <w:pPr>
        <w:shd w:val="clear" w:color="auto" w:fill="FFFFFF"/>
        <w:spacing w:line="330" w:lineRule="atLeast"/>
        <w:textAlignment w:val="top"/>
        <w:rPr>
          <w:rFonts w:ascii="Arial" w:eastAsia="Times New Roman" w:hAnsi="Arial" w:cs="Arial"/>
          <w:color w:val="505050"/>
          <w:sz w:val="20"/>
          <w:szCs w:val="20"/>
          <w:lang w:val="en-CA"/>
        </w:rPr>
      </w:pPr>
      <w:r w:rsidRPr="001B6009">
        <w:rPr>
          <w:rFonts w:ascii="Arial" w:eastAsia="Times New Roman" w:hAnsi="Arial" w:cs="Arial"/>
          <w:color w:val="505050"/>
          <w:sz w:val="20"/>
          <w:szCs w:val="20"/>
          <w:lang w:val="en-CA"/>
        </w:rPr>
        <w:t>Copyright © 2017 Elsevier B.V. or its licensors or contributors. ScienceDirect ® is a registered trademark of Elsevier B.V.</w:t>
      </w:r>
    </w:p>
    <w:p w14:paraId="2491427E" w14:textId="77777777" w:rsidR="001B6009" w:rsidRPr="001B6009" w:rsidRDefault="001B6009" w:rsidP="001B6009">
      <w:pPr>
        <w:shd w:val="clear" w:color="auto" w:fill="FFFFFF"/>
        <w:jc w:val="right"/>
        <w:textAlignment w:val="bottom"/>
        <w:rPr>
          <w:rFonts w:ascii="Arial" w:eastAsia="Times New Roman" w:hAnsi="Arial" w:cs="Arial"/>
          <w:color w:val="505050"/>
          <w:sz w:val="21"/>
          <w:szCs w:val="21"/>
          <w:lang w:val="en-CA"/>
        </w:rPr>
      </w:pPr>
      <w:r w:rsidRPr="001B6009">
        <w:rPr>
          <w:rFonts w:ascii="Arial" w:eastAsia="Times New Roman" w:hAnsi="Arial" w:cs="Arial"/>
          <w:color w:val="505050"/>
          <w:sz w:val="21"/>
          <w:szCs w:val="21"/>
          <w:lang w:val="en-CA"/>
        </w:rPr>
        <w:fldChar w:fldCharType="begin"/>
      </w:r>
      <w:r w:rsidRPr="001B6009">
        <w:rPr>
          <w:rFonts w:ascii="Arial" w:eastAsia="Times New Roman" w:hAnsi="Arial" w:cs="Arial"/>
          <w:color w:val="505050"/>
          <w:sz w:val="21"/>
          <w:szCs w:val="21"/>
          <w:lang w:val="en-CA"/>
        </w:rPr>
        <w:instrText xml:space="preserve"> HYPERLINK "http://www.relx.com/" \t "_blank" </w:instrText>
      </w:r>
      <w:r w:rsidRPr="001B6009">
        <w:rPr>
          <w:rFonts w:ascii="Arial" w:eastAsia="Times New Roman" w:hAnsi="Arial" w:cs="Arial"/>
          <w:color w:val="505050"/>
          <w:sz w:val="21"/>
          <w:szCs w:val="21"/>
          <w:lang w:val="en-CA"/>
        </w:rPr>
      </w:r>
      <w:r w:rsidRPr="001B6009">
        <w:rPr>
          <w:rFonts w:ascii="Arial" w:eastAsia="Times New Roman" w:hAnsi="Arial" w:cs="Arial"/>
          <w:color w:val="505050"/>
          <w:sz w:val="21"/>
          <w:szCs w:val="21"/>
          <w:lang w:val="en-CA"/>
        </w:rPr>
        <w:fldChar w:fldCharType="separate"/>
      </w:r>
      <w:r w:rsidRPr="001B6009">
        <w:rPr>
          <w:rFonts w:ascii="Arial" w:eastAsia="Times New Roman" w:hAnsi="Arial" w:cs="Arial"/>
          <w:color w:val="0000FF"/>
          <w:sz w:val="21"/>
          <w:szCs w:val="21"/>
          <w:u w:val="single"/>
          <w:lang w:val="en-CA"/>
        </w:rPr>
        <w:br/>
      </w:r>
      <w:r w:rsidRPr="001B6009">
        <w:rPr>
          <w:rFonts w:ascii="Arial" w:eastAsia="Times New Roman" w:hAnsi="Arial" w:cs="Arial"/>
          <w:color w:val="505050"/>
          <w:sz w:val="21"/>
          <w:szCs w:val="21"/>
          <w:lang w:val="en-CA"/>
        </w:rPr>
        <w:fldChar w:fldCharType="end"/>
      </w:r>
    </w:p>
    <w:p w14:paraId="51972390" w14:textId="77777777" w:rsidR="002E1580" w:rsidRDefault="002E1580"/>
    <w:p w14:paraId="2E3C2142" w14:textId="77777777" w:rsidR="002E1580" w:rsidRDefault="002E1580"/>
    <w:p w14:paraId="202E3C80" w14:textId="2793416D" w:rsidR="005F71DB" w:rsidRDefault="002E1580">
      <w:r>
        <w:t>“Liver transplantation” and “</w:t>
      </w:r>
      <w:r w:rsidR="00FD0723" w:rsidRPr="00FD0723">
        <w:t>serum fibrosis markers</w:t>
      </w:r>
      <w:r>
        <w:t>”</w:t>
      </w:r>
    </w:p>
    <w:p w14:paraId="28D3C355" w14:textId="77777777" w:rsidR="00FD0723" w:rsidRDefault="00FD0723"/>
    <w:p w14:paraId="1F639B01" w14:textId="77777777" w:rsidR="00FD0723" w:rsidRPr="00FD0723" w:rsidRDefault="00FD0723" w:rsidP="00FD0723">
      <w:pPr>
        <w:rPr>
          <w:rFonts w:ascii="Times" w:eastAsia="Times New Roman" w:hAnsi="Times" w:cs="Times New Roman"/>
          <w:sz w:val="20"/>
          <w:szCs w:val="20"/>
          <w:lang w:val="en-CA"/>
        </w:rPr>
      </w:pPr>
      <w:hyperlink r:id="rId797" w:anchor="main_content" w:tooltip="Skip to Main content" w:history="1">
        <w:r w:rsidRPr="00FD0723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shd w:val="clear" w:color="auto" w:fill="FFFFFF"/>
            <w:lang w:val="en-CA"/>
          </w:rPr>
          <w:t>Skip to Main content</w:t>
        </w:r>
      </w:hyperlink>
    </w:p>
    <w:p w14:paraId="4B3E3B45" w14:textId="77777777" w:rsidR="00FD0723" w:rsidRPr="00FD0723" w:rsidRDefault="00FD0723" w:rsidP="00111CBB">
      <w:pPr>
        <w:numPr>
          <w:ilvl w:val="0"/>
          <w:numId w:val="6"/>
        </w:numPr>
        <w:shd w:val="clear" w:color="auto" w:fill="FFFFFF"/>
        <w:ind w:left="0" w:right="480"/>
        <w:textAlignment w:val="top"/>
        <w:rPr>
          <w:rFonts w:ascii="Arial" w:eastAsia="Times New Roman" w:hAnsi="Arial" w:cs="Arial"/>
          <w:color w:val="505050"/>
          <w:sz w:val="27"/>
          <w:szCs w:val="27"/>
          <w:lang w:val="en-CA"/>
        </w:rPr>
      </w:pPr>
      <w:hyperlink r:id="rId798" w:history="1">
        <w:r w:rsidRPr="00FD0723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n-CA"/>
          </w:rPr>
          <w:t>Journals</w:t>
        </w:r>
      </w:hyperlink>
    </w:p>
    <w:p w14:paraId="2D74B1F7" w14:textId="77777777" w:rsidR="00FD0723" w:rsidRPr="00FD0723" w:rsidRDefault="00FD0723" w:rsidP="00111CBB">
      <w:pPr>
        <w:numPr>
          <w:ilvl w:val="0"/>
          <w:numId w:val="6"/>
        </w:numPr>
        <w:shd w:val="clear" w:color="auto" w:fill="FFFFFF"/>
        <w:ind w:left="0" w:right="480"/>
        <w:textAlignment w:val="top"/>
        <w:rPr>
          <w:rFonts w:ascii="Arial" w:eastAsia="Times New Roman" w:hAnsi="Arial" w:cs="Arial"/>
          <w:color w:val="505050"/>
          <w:sz w:val="27"/>
          <w:szCs w:val="27"/>
          <w:lang w:val="en-CA"/>
        </w:rPr>
      </w:pPr>
      <w:hyperlink r:id="rId799" w:history="1">
        <w:r w:rsidRPr="00FD0723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n-CA"/>
          </w:rPr>
          <w:t>Books</w:t>
        </w:r>
      </w:hyperlink>
    </w:p>
    <w:p w14:paraId="70DC19C8" w14:textId="77777777" w:rsidR="00FD0723" w:rsidRPr="00FD0723" w:rsidRDefault="00FD0723" w:rsidP="00111CBB">
      <w:pPr>
        <w:numPr>
          <w:ilvl w:val="0"/>
          <w:numId w:val="6"/>
        </w:numPr>
        <w:shd w:val="clear" w:color="auto" w:fill="FFFFFF"/>
        <w:ind w:left="480"/>
        <w:textAlignment w:val="top"/>
        <w:rPr>
          <w:rFonts w:ascii="Arial" w:eastAsia="Times New Roman" w:hAnsi="Arial" w:cs="Arial"/>
          <w:color w:val="505050"/>
          <w:sz w:val="27"/>
          <w:szCs w:val="27"/>
          <w:lang w:val="en-CA"/>
        </w:rPr>
      </w:pPr>
      <w:hyperlink r:id="rId800" w:history="1">
        <w:r w:rsidRPr="00FD0723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n-CA"/>
          </w:rPr>
          <w:t>Register</w:t>
        </w:r>
      </w:hyperlink>
    </w:p>
    <w:p w14:paraId="46D611AE" w14:textId="77777777" w:rsidR="00FD0723" w:rsidRPr="00FD0723" w:rsidRDefault="00FD0723" w:rsidP="00111CBB">
      <w:pPr>
        <w:numPr>
          <w:ilvl w:val="0"/>
          <w:numId w:val="7"/>
        </w:numPr>
        <w:shd w:val="clear" w:color="auto" w:fill="FFFFFF"/>
        <w:ind w:left="480"/>
        <w:textAlignment w:val="top"/>
        <w:rPr>
          <w:rFonts w:ascii="Arial" w:eastAsia="Times New Roman" w:hAnsi="Arial" w:cs="Arial"/>
          <w:color w:val="505050"/>
          <w:sz w:val="27"/>
          <w:szCs w:val="27"/>
          <w:lang w:val="en-CA"/>
        </w:rPr>
      </w:pPr>
      <w:hyperlink r:id="rId801" w:history="1">
        <w:r w:rsidRPr="00FD0723">
          <w:rPr>
            <w:rFonts w:ascii="Arial" w:eastAsia="Times New Roman" w:hAnsi="Arial" w:cs="Arial"/>
            <w:color w:val="0000FF"/>
            <w:sz w:val="27"/>
            <w:szCs w:val="27"/>
            <w:lang w:val="en-CA"/>
          </w:rPr>
          <w:t>Sign in</w:t>
        </w:r>
      </w:hyperlink>
    </w:p>
    <w:p w14:paraId="1D711C26" w14:textId="77777777" w:rsidR="00FD0723" w:rsidRPr="00FD0723" w:rsidRDefault="00FD0723" w:rsidP="00111CBB">
      <w:pPr>
        <w:numPr>
          <w:ilvl w:val="0"/>
          <w:numId w:val="7"/>
        </w:numPr>
        <w:shd w:val="clear" w:color="auto" w:fill="FFFFFF"/>
        <w:ind w:left="480" w:right="120"/>
        <w:textAlignment w:val="top"/>
        <w:rPr>
          <w:rFonts w:ascii="Arial" w:eastAsia="Times New Roman" w:hAnsi="Arial" w:cs="Arial"/>
          <w:color w:val="505050"/>
          <w:sz w:val="27"/>
          <w:szCs w:val="27"/>
          <w:lang w:val="en-CA"/>
        </w:rPr>
      </w:pPr>
    </w:p>
    <w:p w14:paraId="1751B2C7" w14:textId="77777777" w:rsidR="00FD0723" w:rsidRPr="00FD0723" w:rsidRDefault="00FD0723" w:rsidP="00FD0723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FD0723">
        <w:rPr>
          <w:rFonts w:ascii="Arial" w:hAnsi="Arial" w:cs="Arial"/>
          <w:vanish/>
          <w:sz w:val="16"/>
          <w:szCs w:val="16"/>
          <w:lang w:val="en-CA"/>
        </w:rPr>
        <w:t>Top of Form</w:t>
      </w:r>
    </w:p>
    <w:p w14:paraId="34442F05" w14:textId="77777777" w:rsidR="00FD0723" w:rsidRPr="00FD0723" w:rsidRDefault="00FD0723" w:rsidP="00FD0723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NAME=\"qs\" VALUE=\""Liver transplantation" and "serum fibrosis markers"\"&gt;"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5708BC9" wp14:editId="09AF7E88">
            <wp:extent cx="6121400" cy="254000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36CCAB88" w14:textId="77777777" w:rsidR="00FD0723" w:rsidRPr="00FD0723" w:rsidRDefault="00FD0723" w:rsidP="00FD0723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NAME=\"authors\" VALUE=\"\"&gt;"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C95D916" wp14:editId="0BB5E4E1">
            <wp:extent cx="177800" cy="254000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64DD5CA4" w14:textId="77777777" w:rsidR="00FD0723" w:rsidRPr="00FD0723" w:rsidRDefault="00FD0723" w:rsidP="00FD0723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VALUE=\"\" NAME=\"pub\"&gt;"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5C1A54F1" wp14:editId="79398D25">
            <wp:extent cx="177800" cy="254000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1B37F06C" w14:textId="77777777" w:rsidR="00FD0723" w:rsidRPr="00FD0723" w:rsidRDefault="00FD0723" w:rsidP="00FD0723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NAME=\"volume\" VALUE=\"\"&gt;"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FE8BE5A" wp14:editId="0EDB4A8E">
            <wp:extent cx="177800" cy="254000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4C0F27D7" w14:textId="77777777" w:rsidR="00FD0723" w:rsidRPr="00FD0723" w:rsidRDefault="00FD0723" w:rsidP="00FD0723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NAME=\"issue\" VALUE=\"\"&gt;"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0DC7E47C" wp14:editId="489513AE">
            <wp:extent cx="177800" cy="254000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7C783D51" w14:textId="77777777" w:rsidR="00FD0723" w:rsidRPr="00FD0723" w:rsidRDefault="00FD0723" w:rsidP="00FD0723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NAME=\"page\" VALUE=\"\"&gt;"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1A20E19D" wp14:editId="7A7C10FC">
            <wp:extent cx="177800" cy="254000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2BD540F1" w14:textId="77777777" w:rsidR="00FD0723" w:rsidRPr="00FD0723" w:rsidRDefault="00FD0723" w:rsidP="00FD0723">
      <w:pPr>
        <w:shd w:val="clear" w:color="auto" w:fill="F5F5F5"/>
        <w:spacing w:beforeAutospacing="1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hyperlink r:id="rId803" w:history="1">
        <w:r w:rsidRPr="00FD0723">
          <w:rPr>
            <w:rFonts w:ascii="Times" w:eastAsia="Times New Roman" w:hAnsi="Times" w:cs="Times New Roman"/>
            <w:color w:val="007398"/>
            <w:sz w:val="18"/>
            <w:szCs w:val="18"/>
            <w:lang w:val="en-CA"/>
          </w:rPr>
          <w:t>Advanced search</w:t>
        </w:r>
      </w:hyperlink>
    </w:p>
    <w:p w14:paraId="2F292269" w14:textId="77777777" w:rsidR="00FD0723" w:rsidRPr="00FD0723" w:rsidRDefault="00FD0723" w:rsidP="00FD0723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FD0723">
        <w:rPr>
          <w:rFonts w:ascii="Arial" w:hAnsi="Arial" w:cs="Arial"/>
          <w:vanish/>
          <w:sz w:val="16"/>
          <w:szCs w:val="16"/>
          <w:lang w:val="en-CA"/>
        </w:rPr>
        <w:t>Bottom of Form</w:t>
      </w:r>
    </w:p>
    <w:p w14:paraId="5819ED36" w14:textId="77777777" w:rsidR="00FD0723" w:rsidRPr="00FD0723" w:rsidRDefault="00FD0723" w:rsidP="00FD0723">
      <w:pPr>
        <w:outlineLvl w:val="0"/>
        <w:rPr>
          <w:rFonts w:ascii="Times" w:eastAsia="Times New Roman" w:hAnsi="Times" w:cs="Times New Roman"/>
          <w:kern w:val="36"/>
          <w:sz w:val="48"/>
          <w:szCs w:val="48"/>
          <w:lang w:val="en-CA"/>
        </w:rPr>
      </w:pPr>
      <w:r w:rsidRPr="00FD0723">
        <w:rPr>
          <w:rFonts w:ascii="Times" w:eastAsia="Times New Roman" w:hAnsi="Times" w:cs="Times New Roman"/>
          <w:kern w:val="36"/>
          <w:sz w:val="48"/>
          <w:szCs w:val="48"/>
          <w:lang w:val="en-CA"/>
        </w:rPr>
        <w:t>40 results</w:t>
      </w:r>
    </w:p>
    <w:p w14:paraId="75AE0D00" w14:textId="77777777" w:rsidR="00FD0723" w:rsidRPr="00FD0723" w:rsidRDefault="00FD0723" w:rsidP="00FD0723">
      <w:pPr>
        <w:spacing w:after="120"/>
        <w:outlineLvl w:val="1"/>
        <w:rPr>
          <w:rFonts w:ascii="Times" w:eastAsia="Times New Roman" w:hAnsi="Times" w:cs="Times New Roman"/>
          <w:color w:val="505050"/>
          <w:sz w:val="36"/>
          <w:szCs w:val="36"/>
          <w:lang w:val="en-CA"/>
        </w:rPr>
      </w:pPr>
      <w:r w:rsidRPr="00FD0723">
        <w:rPr>
          <w:rFonts w:ascii="Times" w:eastAsia="Times New Roman" w:hAnsi="Times" w:cs="Times New Roman"/>
          <w:color w:val="505050"/>
          <w:sz w:val="36"/>
          <w:szCs w:val="36"/>
          <w:lang w:val="en-CA"/>
        </w:rPr>
        <w:t>Refine by:</w:t>
      </w:r>
    </w:p>
    <w:p w14:paraId="3135B7C8" w14:textId="77777777" w:rsidR="00FD0723" w:rsidRPr="00FD0723" w:rsidRDefault="00FD0723" w:rsidP="00FD0723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FD0723">
        <w:rPr>
          <w:rFonts w:ascii="Arial" w:hAnsi="Arial" w:cs="Arial"/>
          <w:vanish/>
          <w:sz w:val="16"/>
          <w:szCs w:val="16"/>
          <w:lang w:val="en-CA"/>
        </w:rPr>
        <w:t>Top of Form</w:t>
      </w:r>
    </w:p>
    <w:p w14:paraId="74D83404" w14:textId="77777777" w:rsidR="00FD0723" w:rsidRPr="00FD0723" w:rsidRDefault="00FD0723" w:rsidP="00FD0723">
      <w:pPr>
        <w:outlineLvl w:val="2"/>
        <w:rPr>
          <w:rFonts w:ascii="Times" w:eastAsia="Times New Roman" w:hAnsi="Times" w:cs="Times New Roman"/>
          <w:sz w:val="27"/>
          <w:szCs w:val="27"/>
          <w:lang w:val="en-CA"/>
        </w:rPr>
      </w:pPr>
      <w:r w:rsidRPr="00FD0723">
        <w:rPr>
          <w:rFonts w:ascii="Times" w:eastAsia="Times New Roman" w:hAnsi="Times" w:cs="Times New Roman"/>
          <w:sz w:val="27"/>
          <w:szCs w:val="27"/>
          <w:lang w:val="en-CA"/>
        </w:rPr>
        <w:t>Years</w:t>
      </w:r>
    </w:p>
    <w:p w14:paraId="25507EC8" w14:textId="77777777" w:rsidR="00FD0723" w:rsidRPr="00FD0723" w:rsidRDefault="00FD0723" w:rsidP="00111CBB">
      <w:pPr>
        <w:numPr>
          <w:ilvl w:val="0"/>
          <w:numId w:val="8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NAME=\"2017\" VALUE=\"on\"&gt;"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04A4824B" wp14:editId="36273CB5">
            <wp:extent cx="203200" cy="203200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 xml:space="preserve"> 2017 (2)</w:t>
      </w:r>
    </w:p>
    <w:p w14:paraId="1C1C85EA" w14:textId="77777777" w:rsidR="00FD0723" w:rsidRPr="00FD0723" w:rsidRDefault="00FD0723" w:rsidP="00111CBB">
      <w:pPr>
        <w:numPr>
          <w:ilvl w:val="0"/>
          <w:numId w:val="8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NAME=\"2016\" VALUE=\"on\"&gt;"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1A50ADD8" wp14:editId="2429F2E4">
            <wp:extent cx="203200" cy="203200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 xml:space="preserve"> 2016 (4)</w:t>
      </w:r>
    </w:p>
    <w:p w14:paraId="0D4A31E3" w14:textId="77777777" w:rsidR="00FD0723" w:rsidRPr="00FD0723" w:rsidRDefault="00FD0723" w:rsidP="00111CBB">
      <w:pPr>
        <w:numPr>
          <w:ilvl w:val="0"/>
          <w:numId w:val="8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NAME=\"2015\" VALUE=\"on\"&gt;"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7857C9E0" wp14:editId="5AE8874A">
            <wp:extent cx="203200" cy="203200"/>
            <wp:effectExtent l="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 xml:space="preserve"> 2015 (1)</w:t>
      </w:r>
    </w:p>
    <w:p w14:paraId="726876B4" w14:textId="77777777" w:rsidR="00FD0723" w:rsidRPr="00FD0723" w:rsidRDefault="00FD0723" w:rsidP="00111CBB">
      <w:pPr>
        <w:numPr>
          <w:ilvl w:val="0"/>
          <w:numId w:val="8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NAME=\"2014\" VALUE=\"on\"&gt;"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59B17E6" wp14:editId="49F08941">
            <wp:extent cx="203200" cy="203200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 xml:space="preserve"> 2014 (5)</w:t>
      </w:r>
    </w:p>
    <w:p w14:paraId="2C9EBBCC" w14:textId="77777777" w:rsidR="00FD0723" w:rsidRPr="00FD0723" w:rsidRDefault="00FD0723" w:rsidP="00111CBB">
      <w:pPr>
        <w:numPr>
          <w:ilvl w:val="0"/>
          <w:numId w:val="8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NAME=\"2012\" VALUE=\"on\"&gt;"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BCE4D05" wp14:editId="246D7A75">
            <wp:extent cx="203200" cy="203200"/>
            <wp:effectExtent l="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 xml:space="preserve"> 2012 (7)</w:t>
      </w:r>
    </w:p>
    <w:p w14:paraId="609743DE" w14:textId="77777777" w:rsidR="00FD0723" w:rsidRPr="00FD0723" w:rsidRDefault="00FD0723" w:rsidP="00111CBB">
      <w:pPr>
        <w:numPr>
          <w:ilvl w:val="0"/>
          <w:numId w:val="8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NAME=\"2011\" VALUE=\"on\"&gt;"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16FF927A" wp14:editId="65A32018">
            <wp:extent cx="203200" cy="203200"/>
            <wp:effectExtent l="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 xml:space="preserve"> 2011 (4)</w:t>
      </w:r>
    </w:p>
    <w:p w14:paraId="261395C9" w14:textId="77777777" w:rsidR="00FD0723" w:rsidRPr="00FD0723" w:rsidRDefault="00FD0723" w:rsidP="00111CBB">
      <w:pPr>
        <w:numPr>
          <w:ilvl w:val="0"/>
          <w:numId w:val="8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NAME=\"2010\" VALUE=\"on\"&gt;"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3E132763" wp14:editId="7FDAE5AA">
            <wp:extent cx="203200" cy="203200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 xml:space="preserve"> 2010 (4)</w:t>
      </w:r>
    </w:p>
    <w:p w14:paraId="5865F657" w14:textId="77777777" w:rsidR="00FD0723" w:rsidRPr="00FD0723" w:rsidRDefault="00FD0723" w:rsidP="00111CBB">
      <w:pPr>
        <w:numPr>
          <w:ilvl w:val="0"/>
          <w:numId w:val="8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NAME=\"2009\" VALUE=\"on\"&gt;"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0BA9AFC2" wp14:editId="07C868D7">
            <wp:extent cx="203200" cy="203200"/>
            <wp:effectExtent l="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 xml:space="preserve"> 2009 (3)</w:t>
      </w:r>
    </w:p>
    <w:p w14:paraId="5AA85BE5" w14:textId="77777777" w:rsidR="00FD0723" w:rsidRPr="00FD0723" w:rsidRDefault="00FD0723" w:rsidP="00111CBB">
      <w:pPr>
        <w:numPr>
          <w:ilvl w:val="0"/>
          <w:numId w:val="8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NAME=\"2008\" VALUE=\"on\"&gt;"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E6ABEE6" wp14:editId="502A3946">
            <wp:extent cx="203200" cy="203200"/>
            <wp:effectExtent l="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 xml:space="preserve"> 2008 (4)</w:t>
      </w:r>
    </w:p>
    <w:p w14:paraId="07DA3670" w14:textId="77777777" w:rsidR="00FD0723" w:rsidRPr="00FD0723" w:rsidRDefault="00FD0723" w:rsidP="00111CBB">
      <w:pPr>
        <w:numPr>
          <w:ilvl w:val="0"/>
          <w:numId w:val="8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NAME=\"2007\" VALUE=\"on\"&gt;"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7EE40359" wp14:editId="0C617422">
            <wp:extent cx="203200" cy="203200"/>
            <wp:effectExtent l="0" t="0" r="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 xml:space="preserve"> 2007 (2)</w:t>
      </w:r>
    </w:p>
    <w:p w14:paraId="59671CC9" w14:textId="77777777" w:rsidR="00FD0723" w:rsidRPr="00FD0723" w:rsidRDefault="00FD0723" w:rsidP="00FD0723">
      <w:pPr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>Show less</w:t>
      </w:r>
    </w:p>
    <w:p w14:paraId="63C82A67" w14:textId="77777777" w:rsidR="00FD0723" w:rsidRPr="00FD0723" w:rsidRDefault="00FD0723" w:rsidP="00FD0723">
      <w:pPr>
        <w:outlineLvl w:val="2"/>
        <w:rPr>
          <w:rFonts w:ascii="Times" w:eastAsia="Times New Roman" w:hAnsi="Times" w:cs="Times New Roman"/>
          <w:sz w:val="27"/>
          <w:szCs w:val="27"/>
          <w:lang w:val="en-CA"/>
        </w:rPr>
      </w:pPr>
      <w:r w:rsidRPr="00FD0723">
        <w:rPr>
          <w:rFonts w:ascii="Times" w:eastAsia="Times New Roman" w:hAnsi="Times" w:cs="Times New Roman"/>
          <w:sz w:val="27"/>
          <w:szCs w:val="27"/>
          <w:lang w:val="en-CA"/>
        </w:rPr>
        <w:t>Article type</w:t>
      </w:r>
    </w:p>
    <w:p w14:paraId="110F9407" w14:textId="77777777" w:rsidR="00FD0723" w:rsidRPr="00FD0723" w:rsidRDefault="00FD0723" w:rsidP="00111CBB">
      <w:pPr>
        <w:numPr>
          <w:ilvl w:val="0"/>
          <w:numId w:val="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NAME=\"Review articles\" VALUE=\"on\"&gt;"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11B0E724" wp14:editId="4A9FF8B0">
            <wp:extent cx="203200" cy="203200"/>
            <wp:effectExtent l="0" t="0" r="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 xml:space="preserve"> Review articles (2,871)</w:t>
      </w:r>
    </w:p>
    <w:p w14:paraId="1DAE8585" w14:textId="77777777" w:rsidR="00FD0723" w:rsidRPr="00FD0723" w:rsidRDefault="00FD0723" w:rsidP="00111CBB">
      <w:pPr>
        <w:numPr>
          <w:ilvl w:val="0"/>
          <w:numId w:val="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NAME=\"Original research\" VALUE=\"on\"&gt;"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76146302" wp14:editId="07273339">
            <wp:extent cx="203200" cy="203200"/>
            <wp:effectExtent l="0" t="0" r="0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 xml:space="preserve"> Original research (6,957)</w:t>
      </w:r>
    </w:p>
    <w:p w14:paraId="4B4502E7" w14:textId="77777777" w:rsidR="00FD0723" w:rsidRPr="00FD0723" w:rsidRDefault="00FD0723" w:rsidP="00111CBB">
      <w:pPr>
        <w:numPr>
          <w:ilvl w:val="0"/>
          <w:numId w:val="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NAME=\"Encyclopedia\" VALUE=\"on\"&gt;"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05E4CFFA" wp14:editId="360B5B20">
            <wp:extent cx="203200" cy="203200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 xml:space="preserve"> Encyclopedia (250)</w:t>
      </w:r>
    </w:p>
    <w:p w14:paraId="318D2B9D" w14:textId="77777777" w:rsidR="00FD0723" w:rsidRPr="00FD0723" w:rsidRDefault="00FD0723" w:rsidP="00111CBB">
      <w:pPr>
        <w:numPr>
          <w:ilvl w:val="0"/>
          <w:numId w:val="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NAME=\"Book chapters\" VALUE=\"on\"&gt;"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CB3A207" wp14:editId="425BEAB7">
            <wp:extent cx="203200" cy="203200"/>
            <wp:effectExtent l="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 xml:space="preserve"> Book chapters (2,031)</w:t>
      </w:r>
    </w:p>
    <w:p w14:paraId="0FCEFBC2" w14:textId="77777777" w:rsidR="00FD0723" w:rsidRPr="00FD0723" w:rsidRDefault="00FD0723" w:rsidP="00111CBB">
      <w:pPr>
        <w:numPr>
          <w:ilvl w:val="0"/>
          <w:numId w:val="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NAME=\"Other\" VALUE=\"on\"&gt;"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5B485834" wp14:editId="016CA80C">
            <wp:extent cx="203200" cy="203200"/>
            <wp:effectExtent l="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 xml:space="preserve"> Other (8,661)</w:t>
      </w:r>
    </w:p>
    <w:p w14:paraId="129CED2A" w14:textId="77777777" w:rsidR="00FD0723" w:rsidRPr="00FD0723" w:rsidRDefault="00FD0723" w:rsidP="00FD0723">
      <w:pPr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>Show less</w:t>
      </w:r>
    </w:p>
    <w:p w14:paraId="294313C4" w14:textId="77777777" w:rsidR="00FD0723" w:rsidRPr="00FD0723" w:rsidRDefault="00FD0723" w:rsidP="00FD0723">
      <w:pPr>
        <w:outlineLvl w:val="2"/>
        <w:rPr>
          <w:rFonts w:ascii="Times" w:eastAsia="Times New Roman" w:hAnsi="Times" w:cs="Times New Roman"/>
          <w:sz w:val="27"/>
          <w:szCs w:val="27"/>
          <w:lang w:val="en-CA"/>
        </w:rPr>
      </w:pPr>
      <w:r w:rsidRPr="00FD0723">
        <w:rPr>
          <w:rFonts w:ascii="Times" w:eastAsia="Times New Roman" w:hAnsi="Times" w:cs="Times New Roman"/>
          <w:sz w:val="27"/>
          <w:szCs w:val="27"/>
          <w:lang w:val="en-CA"/>
        </w:rPr>
        <w:t>Publication title</w:t>
      </w:r>
    </w:p>
    <w:p w14:paraId="0D59FFD4" w14:textId="77777777" w:rsidR="00FD0723" w:rsidRPr="00FD0723" w:rsidRDefault="00FD0723" w:rsidP="00111CBB">
      <w:pPr>
        <w:numPr>
          <w:ilvl w:val="0"/>
          <w:numId w:val="10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NAME=\"Journal of Hepatology\" VALUE=\"on\"&gt;"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0779014" wp14:editId="45DF2030">
            <wp:extent cx="203200" cy="203200"/>
            <wp:effectExtent l="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 xml:space="preserve"> Journal of Hepatology (7)</w:t>
      </w:r>
    </w:p>
    <w:p w14:paraId="50B80F47" w14:textId="77777777" w:rsidR="00FD0723" w:rsidRPr="00FD0723" w:rsidRDefault="00FD0723" w:rsidP="00111CBB">
      <w:pPr>
        <w:numPr>
          <w:ilvl w:val="0"/>
          <w:numId w:val="10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NAME=\"Clinical Gastroenterology and Hepatology\" VALUE=\"on\"&gt;"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1BE2BD56" wp14:editId="6486554C">
            <wp:extent cx="203200" cy="203200"/>
            <wp:effectExtent l="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 xml:space="preserve"> Clinical Gastroenterology and Hepatology (6)</w:t>
      </w:r>
    </w:p>
    <w:p w14:paraId="402EF787" w14:textId="77777777" w:rsidR="00FD0723" w:rsidRPr="00FD0723" w:rsidRDefault="00FD0723" w:rsidP="00111CBB">
      <w:pPr>
        <w:numPr>
          <w:ilvl w:val="0"/>
          <w:numId w:val="10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NAME=\"Gastroenterology\" VALUE=\"on\"&gt;"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10832246" wp14:editId="11C68CDB">
            <wp:extent cx="203200" cy="203200"/>
            <wp:effectExtent l="0" t="0" r="0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 xml:space="preserve"> Gastroenterology (3)</w:t>
      </w:r>
    </w:p>
    <w:p w14:paraId="64DABCA0" w14:textId="77777777" w:rsidR="00FD0723" w:rsidRPr="00FD0723" w:rsidRDefault="00FD0723" w:rsidP="00111CBB">
      <w:pPr>
        <w:numPr>
          <w:ilvl w:val="0"/>
          <w:numId w:val="10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NAME=\"Transplantation Proceedings\" VALUE=\"on\"&gt;"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09167498" wp14:editId="3D83A630">
            <wp:extent cx="203200" cy="203200"/>
            <wp:effectExtent l="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 xml:space="preserve"> Transplantation Proceedings (2)</w:t>
      </w:r>
    </w:p>
    <w:p w14:paraId="36832403" w14:textId="77777777" w:rsidR="00FD0723" w:rsidRPr="00FD0723" w:rsidRDefault="00FD0723" w:rsidP="00111CBB">
      <w:pPr>
        <w:numPr>
          <w:ilvl w:val="0"/>
          <w:numId w:val="10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NAME=\"The Journal of Thoracic and Cardiovascular Surgery\" VALUE=\"on\"&gt;"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7E8B5766" wp14:editId="42A4EDB3">
            <wp:extent cx="203200" cy="203200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 xml:space="preserve"> The Journal of Thoracic and Cardiovascular Surgery (2)</w:t>
      </w:r>
    </w:p>
    <w:p w14:paraId="6009516B" w14:textId="77777777" w:rsidR="00FD0723" w:rsidRPr="00FD0723" w:rsidRDefault="00FD0723" w:rsidP="00111CBB">
      <w:pPr>
        <w:numPr>
          <w:ilvl w:val="0"/>
          <w:numId w:val="10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NAME=\"Digestive and Liver Disease\" VALUE=\"on\"&gt;"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C3FB96E" wp14:editId="43B97CCA">
            <wp:extent cx="203200" cy="203200"/>
            <wp:effectExtent l="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 xml:space="preserve"> Digestive and Liver Disease (2)</w:t>
      </w:r>
    </w:p>
    <w:p w14:paraId="608556E7" w14:textId="77777777" w:rsidR="00FD0723" w:rsidRPr="00FD0723" w:rsidRDefault="00FD0723" w:rsidP="00111CBB">
      <w:pPr>
        <w:numPr>
          <w:ilvl w:val="0"/>
          <w:numId w:val="10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NAME=\"Gastroenterología y Hepatología\" VALUE=\"on\"&gt;"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3DF52454" wp14:editId="007F8748">
            <wp:extent cx="203200" cy="203200"/>
            <wp:effectExtent l="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 xml:space="preserve"> Gastroenterología y Hepatología (2)</w:t>
      </w:r>
    </w:p>
    <w:p w14:paraId="7663BE5F" w14:textId="77777777" w:rsidR="00FD0723" w:rsidRPr="00FD0723" w:rsidRDefault="00FD0723" w:rsidP="00111CBB">
      <w:pPr>
        <w:numPr>
          <w:ilvl w:val="0"/>
          <w:numId w:val="10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NAME=\"Journal of Clinical and Experimental Hepatology\" VALUE=\"on\"&gt;"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377583B0" wp14:editId="3249C910">
            <wp:extent cx="203200" cy="203200"/>
            <wp:effectExtent l="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 xml:space="preserve"> Journal of Clinical and Experimental Hepatology (2)</w:t>
      </w:r>
    </w:p>
    <w:p w14:paraId="6B8B3646" w14:textId="77777777" w:rsidR="00FD0723" w:rsidRPr="00FD0723" w:rsidRDefault="00FD0723" w:rsidP="00111CBB">
      <w:pPr>
        <w:numPr>
          <w:ilvl w:val="0"/>
          <w:numId w:val="10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NAME=\"Controlled Clinical Trials\" VALUE=\"on\"&gt;"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53B32CC0" wp14:editId="1BC89599">
            <wp:extent cx="203200" cy="203200"/>
            <wp:effectExtent l="0" t="0" r="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 xml:space="preserve"> Controlled Clinical Trials (1)</w:t>
      </w:r>
    </w:p>
    <w:p w14:paraId="56AE0DB2" w14:textId="77777777" w:rsidR="00FD0723" w:rsidRPr="00FD0723" w:rsidRDefault="00FD0723" w:rsidP="00111CBB">
      <w:pPr>
        <w:numPr>
          <w:ilvl w:val="0"/>
          <w:numId w:val="10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NAME=\"European Journal of Radiology\" VALUE=\"on\"&gt;"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791FCBDF" wp14:editId="53DD1A2E">
            <wp:extent cx="203200" cy="203200"/>
            <wp:effectExtent l="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 xml:space="preserve"> European Journal of Radiology (1)</w:t>
      </w:r>
    </w:p>
    <w:p w14:paraId="6E503FA7" w14:textId="77777777" w:rsidR="00FD0723" w:rsidRPr="00FD0723" w:rsidRDefault="00FD0723" w:rsidP="00FD0723">
      <w:pPr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>Show less</w:t>
      </w:r>
    </w:p>
    <w:p w14:paraId="17A6C947" w14:textId="77777777" w:rsidR="00FD0723" w:rsidRPr="00FD0723" w:rsidRDefault="00FD0723" w:rsidP="00FD0723">
      <w:pPr>
        <w:rPr>
          <w:rFonts w:ascii="Times" w:eastAsia="Times New Roman" w:hAnsi="Times" w:cs="Times New Roman"/>
          <w:sz w:val="20"/>
          <w:szCs w:val="20"/>
          <w:lang w:val="en-CA"/>
        </w:rPr>
      </w:pPr>
      <w:hyperlink r:id="rId804" w:history="1">
        <w:r w:rsidRPr="00FD0723">
          <w:rPr>
            <w:rFonts w:ascii="Times" w:eastAsia="Times New Roman" w:hAnsi="Times" w:cs="Times New Roman"/>
            <w:color w:val="007398"/>
            <w:sz w:val="20"/>
            <w:szCs w:val="20"/>
            <w:lang w:val="en-CA"/>
          </w:rPr>
          <w:t>Clear all filters</w:t>
        </w:r>
      </w:hyperlink>
    </w:p>
    <w:p w14:paraId="748479F0" w14:textId="77777777" w:rsidR="00FD0723" w:rsidRPr="00FD0723" w:rsidRDefault="00FD0723" w:rsidP="00FD0723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FD0723">
        <w:rPr>
          <w:rFonts w:ascii="Arial" w:hAnsi="Arial" w:cs="Arial"/>
          <w:vanish/>
          <w:sz w:val="16"/>
          <w:szCs w:val="16"/>
          <w:lang w:val="en-CA"/>
        </w:rPr>
        <w:t>Bottom of Form</w:t>
      </w:r>
    </w:p>
    <w:p w14:paraId="1946E187" w14:textId="77777777" w:rsidR="00FD0723" w:rsidRPr="00FD0723" w:rsidRDefault="00FD0723" w:rsidP="00FD0723">
      <w:pPr>
        <w:spacing w:line="480" w:lineRule="auto"/>
        <w:outlineLvl w:val="2"/>
        <w:rPr>
          <w:rFonts w:ascii="Times" w:eastAsia="Times New Roman" w:hAnsi="Times" w:cs="Times New Roman"/>
          <w:sz w:val="27"/>
          <w:szCs w:val="27"/>
          <w:lang w:val="en-CA"/>
        </w:rPr>
      </w:pPr>
      <w:r w:rsidRPr="00FD0723">
        <w:rPr>
          <w:rFonts w:ascii="Times" w:eastAsia="Times New Roman" w:hAnsi="Times" w:cs="Times New Roman"/>
          <w:sz w:val="27"/>
          <w:szCs w:val="27"/>
          <w:lang w:val="en-CA"/>
        </w:rPr>
        <w:t>sorted by </w:t>
      </w:r>
      <w:r w:rsidRPr="00FD0723">
        <w:rPr>
          <w:rFonts w:ascii="Times" w:eastAsia="Times New Roman" w:hAnsi="Times" w:cs="Times New Roman"/>
          <w:i/>
          <w:iCs/>
          <w:sz w:val="27"/>
          <w:szCs w:val="27"/>
          <w:lang w:val="en-CA"/>
        </w:rPr>
        <w:t>relevance</w:t>
      </w:r>
      <w:r w:rsidRPr="00FD0723">
        <w:rPr>
          <w:rFonts w:ascii="Times" w:eastAsia="Times New Roman" w:hAnsi="Times" w:cs="Times New Roman"/>
          <w:sz w:val="27"/>
          <w:szCs w:val="27"/>
          <w:lang w:val="en-CA"/>
        </w:rPr>
        <w:t> | </w:t>
      </w:r>
      <w:hyperlink r:id="rId805" w:history="1">
        <w:r w:rsidRPr="00FD0723">
          <w:rPr>
            <w:rFonts w:ascii="Times" w:eastAsia="Times New Roman" w:hAnsi="Times" w:cs="Times New Roman"/>
            <w:color w:val="007398"/>
            <w:sz w:val="27"/>
            <w:szCs w:val="27"/>
            <w:u w:val="single"/>
            <w:lang w:val="en-CA"/>
          </w:rPr>
          <w:t>date</w:t>
        </w:r>
      </w:hyperlink>
    </w:p>
    <w:p w14:paraId="4F46BCE7" w14:textId="77777777" w:rsidR="00FD0723" w:rsidRPr="00FD0723" w:rsidRDefault="00FD0723" w:rsidP="00111CBB">
      <w:pPr>
        <w:numPr>
          <w:ilvl w:val="0"/>
          <w:numId w:val="1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06" w:history="1"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Serum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Fibrosis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Markers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Identify Patients With Mild and Progressive Hepatitis C Recurrence After 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LiverTransplantation</w:t>
        </w:r>
      </w:hyperlink>
    </w:p>
    <w:p w14:paraId="67C9C0FC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1FD5FEF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30562C3E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138, Issue 1, </w:t>
      </w:r>
    </w:p>
    <w:p w14:paraId="74EC06E2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2010, </w:t>
      </w:r>
    </w:p>
    <w:p w14:paraId="1DD10D6E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147-158.e1</w:t>
      </w:r>
    </w:p>
    <w:p w14:paraId="77FCFC37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José A. Carrión, </w:t>
      </w:r>
    </w:p>
    <w:p w14:paraId="3F64C038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Guillermo Fernández–Varo, </w:t>
      </w:r>
    </w:p>
    <w:p w14:paraId="172EF019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Miquel Bruguera, </w:t>
      </w:r>
    </w:p>
    <w:p w14:paraId="7EBDBB0E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Juan–Carlos García–Pagán, </w:t>
      </w:r>
    </w:p>
    <w:p w14:paraId="4FBE0F55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Miquel Navasa</w:t>
      </w:r>
    </w:p>
    <w:p w14:paraId="495F0479" w14:textId="77777777" w:rsidR="00FD0723" w:rsidRPr="00FD0723" w:rsidRDefault="00FD0723" w:rsidP="00111CBB">
      <w:pPr>
        <w:numPr>
          <w:ilvl w:val="1"/>
          <w:numId w:val="1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"http://www.sciencedirect.com/science/article/pii/S0016508509016977" \t "_blank"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D3B7291" w14:textId="77777777" w:rsidR="00FD0723" w:rsidRPr="00FD0723" w:rsidRDefault="00FD0723" w:rsidP="00111CBB">
      <w:pPr>
        <w:numPr>
          <w:ilvl w:val="0"/>
          <w:numId w:val="1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07" w:history="1"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in the setting of chronic HCV</w:t>
        </w:r>
      </w:hyperlink>
    </w:p>
    <w:p w14:paraId="4CA711FF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06A3E00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Best Practice &amp; Research Clinical Gastroenterology, </w:t>
      </w:r>
    </w:p>
    <w:p w14:paraId="46D96216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26, Issue 4, </w:t>
      </w:r>
    </w:p>
    <w:p w14:paraId="1C94C8E6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2012, </w:t>
      </w:r>
    </w:p>
    <w:p w14:paraId="12EBF068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531-548</w:t>
      </w:r>
    </w:p>
    <w:p w14:paraId="007278E3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Norah Terrault</w:t>
      </w:r>
    </w:p>
    <w:p w14:paraId="42944B4C" w14:textId="77777777" w:rsidR="00FD0723" w:rsidRPr="00FD0723" w:rsidRDefault="00FD0723" w:rsidP="00111CBB">
      <w:pPr>
        <w:numPr>
          <w:ilvl w:val="1"/>
          <w:numId w:val="1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"http://www.sciencedirect.com/science/article/pii/S1521691812000935" \t "_blank"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E196A3E" w14:textId="77777777" w:rsidR="00FD0723" w:rsidRPr="00FD0723" w:rsidRDefault="00FD0723" w:rsidP="00111CBB">
      <w:pPr>
        <w:numPr>
          <w:ilvl w:val="0"/>
          <w:numId w:val="11"/>
        </w:numPr>
        <w:ind w:left="42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r w:rsidRPr="00FD0723">
        <w:rPr>
          <w:rFonts w:ascii="Times" w:eastAsia="Times New Roman" w:hAnsi="Times" w:cs="Times New Roman"/>
          <w:sz w:val="36"/>
          <w:szCs w:val="36"/>
          <w:lang w:val="en-CA"/>
        </w:rPr>
        <w:t>Want a richer search experience?</w:t>
      </w:r>
    </w:p>
    <w:p w14:paraId="400DA457" w14:textId="77777777" w:rsidR="00FD0723" w:rsidRPr="00FD0723" w:rsidRDefault="00FD0723" w:rsidP="00FD0723">
      <w:pPr>
        <w:ind w:left="420"/>
        <w:rPr>
          <w:rFonts w:ascii="Times" w:hAnsi="Times" w:cs="Times New Roman"/>
          <w:sz w:val="20"/>
          <w:szCs w:val="20"/>
          <w:lang w:val="en-CA"/>
        </w:rPr>
      </w:pPr>
      <w:r w:rsidRPr="00FD0723">
        <w:rPr>
          <w:rFonts w:ascii="Times" w:hAnsi="Times" w:cs="Times New Roman"/>
          <w:sz w:val="20"/>
          <w:szCs w:val="20"/>
          <w:lang w:val="en-CA"/>
        </w:rPr>
        <w:t>Sign in for additional filter options, multiple article downloads, and more.</w:t>
      </w:r>
    </w:p>
    <w:p w14:paraId="666672F2" w14:textId="77777777" w:rsidR="00FD0723" w:rsidRPr="00FD0723" w:rsidRDefault="00FD0723" w:rsidP="00FD0723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FD0723">
        <w:rPr>
          <w:rFonts w:ascii="Arial" w:hAnsi="Arial" w:cs="Arial"/>
          <w:vanish/>
          <w:sz w:val="16"/>
          <w:szCs w:val="16"/>
          <w:lang w:val="en-CA"/>
        </w:rPr>
        <w:t>Top of Form</w:t>
      </w:r>
    </w:p>
    <w:p w14:paraId="0354A9D9" w14:textId="77777777" w:rsidR="00FD0723" w:rsidRPr="00FD0723" w:rsidRDefault="00FD0723" w:rsidP="00FD0723">
      <w:pPr>
        <w:ind w:left="42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>Sign in</w:t>
      </w:r>
    </w:p>
    <w:p w14:paraId="6204ADF1" w14:textId="77777777" w:rsidR="00FD0723" w:rsidRPr="00FD0723" w:rsidRDefault="00FD0723" w:rsidP="00FD0723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FD0723">
        <w:rPr>
          <w:rFonts w:ascii="Arial" w:hAnsi="Arial" w:cs="Arial"/>
          <w:vanish/>
          <w:sz w:val="16"/>
          <w:szCs w:val="16"/>
          <w:lang w:val="en-CA"/>
        </w:rPr>
        <w:t>Bottom of Form</w:t>
      </w:r>
    </w:p>
    <w:p w14:paraId="6891D4A9" w14:textId="77777777" w:rsidR="00FD0723" w:rsidRPr="00FD0723" w:rsidRDefault="00FD0723" w:rsidP="00111CBB">
      <w:pPr>
        <w:numPr>
          <w:ilvl w:val="0"/>
          <w:numId w:val="1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08" w:history="1"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FibroScan Evaluation of 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Fibrosis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in 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</w:hyperlink>
    </w:p>
    <w:p w14:paraId="3D984DA2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6E70B75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Transplantation</w:t>
      </w: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Proceedings, </w:t>
      </w:r>
    </w:p>
    <w:p w14:paraId="38AF458C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41, Issue 3, </w:t>
      </w:r>
    </w:p>
    <w:p w14:paraId="370BCE9F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2009, </w:t>
      </w:r>
    </w:p>
    <w:p w14:paraId="5B027D88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1044-1046</w:t>
      </w:r>
    </w:p>
    <w:p w14:paraId="0996A719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G. Sánchez Antolin, </w:t>
      </w:r>
    </w:p>
    <w:p w14:paraId="739511A4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F. Garcia Pajares, </w:t>
      </w:r>
    </w:p>
    <w:p w14:paraId="38D2BD2F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M.A. Vallecillo, </w:t>
      </w:r>
    </w:p>
    <w:p w14:paraId="07B0909D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P. Fernandez Orcajo, </w:t>
      </w:r>
    </w:p>
    <w:p w14:paraId="1BA89707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A. Caro-Patón</w:t>
      </w:r>
    </w:p>
    <w:p w14:paraId="2DB69FAA" w14:textId="77777777" w:rsidR="00FD0723" w:rsidRPr="00FD0723" w:rsidRDefault="00FD0723" w:rsidP="00111CBB">
      <w:pPr>
        <w:numPr>
          <w:ilvl w:val="1"/>
          <w:numId w:val="1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"http://www.sciencedirect.com/science/article/pii/S004113450900164X" \t "_blank"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2181878" w14:textId="77777777" w:rsidR="00FD0723" w:rsidRPr="00FD0723" w:rsidRDefault="00FD0723" w:rsidP="00111CBB">
      <w:pPr>
        <w:numPr>
          <w:ilvl w:val="0"/>
          <w:numId w:val="1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09" w:history="1"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Protective Effects of Norursodeoxycholic Acid Versus Ursodeoxycholic Acid on Thioacetamide-induced Rat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Fibrosis</w:t>
        </w:r>
      </w:hyperlink>
    </w:p>
    <w:p w14:paraId="016F9A06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1749745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Clinical and Experimental Hepatology, </w:t>
      </w:r>
    </w:p>
    <w:p w14:paraId="60DC09A8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4, Issue 4, </w:t>
      </w:r>
    </w:p>
    <w:p w14:paraId="746B6455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2014, </w:t>
      </w:r>
    </w:p>
    <w:p w14:paraId="56F5016C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293-301</w:t>
      </w:r>
    </w:p>
    <w:p w14:paraId="10445F7C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Vyacheslav U. Buko, </w:t>
      </w:r>
    </w:p>
    <w:p w14:paraId="2A0FC3F5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Oxana Y. Lukivskaya, </w:t>
      </w:r>
    </w:p>
    <w:p w14:paraId="39DD526A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Elena E. Naruta, </w:t>
      </w:r>
    </w:p>
    <w:p w14:paraId="7AAF8020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Elena B. Belonovskaya, </w:t>
      </w:r>
    </w:p>
    <w:p w14:paraId="39D340BD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Horst-Dietmar Tauschel</w:t>
      </w:r>
    </w:p>
    <w:p w14:paraId="786768E6" w14:textId="77777777" w:rsidR="00FD0723" w:rsidRPr="00FD0723" w:rsidRDefault="00FD0723" w:rsidP="00111CBB">
      <w:pPr>
        <w:numPr>
          <w:ilvl w:val="1"/>
          <w:numId w:val="1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"http://www.sciencedirect.com/science/article/pii/S0973688314000073" \t "_blank"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2304261" w14:textId="77777777" w:rsidR="00FD0723" w:rsidRPr="00FD0723" w:rsidRDefault="00FD0723" w:rsidP="00111CBB">
      <w:pPr>
        <w:numPr>
          <w:ilvl w:val="0"/>
          <w:numId w:val="1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10" w:history="1"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Chronic hepatitis C: Burden of disease and cost associated with hospitalisations in France in 2012 (The HEPC-LONE study)</w:t>
        </w:r>
      </w:hyperlink>
    </w:p>
    <w:p w14:paraId="006F62C7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C2D101C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Clinics and Research in Hepatology and Gastroenterology, </w:t>
      </w:r>
    </w:p>
    <w:p w14:paraId="77CFD544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40, Issue 3, </w:t>
      </w:r>
    </w:p>
    <w:p w14:paraId="7B3587DD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2016, </w:t>
      </w:r>
    </w:p>
    <w:p w14:paraId="4FAA145B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340-348</w:t>
      </w:r>
    </w:p>
    <w:p w14:paraId="4ADBD6A0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Armand Abergel, </w:t>
      </w:r>
    </w:p>
    <w:p w14:paraId="6EC5A3B8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Michel Rotily, </w:t>
      </w:r>
    </w:p>
    <w:p w14:paraId="2F26C3C1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Sébastien Branchoux, </w:t>
      </w:r>
    </w:p>
    <w:p w14:paraId="7D308AF7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Raoudha Akremi, </w:t>
      </w:r>
    </w:p>
    <w:p w14:paraId="4A502D5A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Anne-Françoise Gaudin</w:t>
      </w:r>
    </w:p>
    <w:p w14:paraId="00E8A6D9" w14:textId="77777777" w:rsidR="00FD0723" w:rsidRPr="00FD0723" w:rsidRDefault="00FD0723" w:rsidP="00111CBB">
      <w:pPr>
        <w:numPr>
          <w:ilvl w:val="1"/>
          <w:numId w:val="1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"http://www.sciencedirect.com/science/article/pii/S2210740115002466" \t "_blank"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8557B71" w14:textId="77777777" w:rsidR="00FD0723" w:rsidRPr="00FD0723" w:rsidRDefault="00FD0723" w:rsidP="00111CBB">
      <w:pPr>
        <w:numPr>
          <w:ilvl w:val="0"/>
          <w:numId w:val="1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11" w:history="1"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Intermittent dosing of G-CSF to ameliorate carbon tetrachloride-induced 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fibrosis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in mice</w:t>
        </w:r>
      </w:hyperlink>
    </w:p>
    <w:p w14:paraId="026D8921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F32655F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Toxicology, </w:t>
      </w:r>
    </w:p>
    <w:p w14:paraId="0B67B1B4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270, Issue 1, </w:t>
      </w:r>
    </w:p>
    <w:p w14:paraId="2418F5BF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30 March 2010, </w:t>
      </w:r>
    </w:p>
    <w:p w14:paraId="6C98726E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43-48</w:t>
      </w:r>
    </w:p>
    <w:p w14:paraId="2F6AE232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Baijun Fang, </w:t>
      </w:r>
    </w:p>
    <w:p w14:paraId="327451EF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Suxia Luo, </w:t>
      </w:r>
    </w:p>
    <w:p w14:paraId="33781963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Yongping Song, </w:t>
      </w:r>
    </w:p>
    <w:p w14:paraId="2172C375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Ning Li, </w:t>
      </w:r>
    </w:p>
    <w:p w14:paraId="4AC126D6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Robert Chunhua Zhao</w:t>
      </w:r>
    </w:p>
    <w:p w14:paraId="6EFBB695" w14:textId="77777777" w:rsidR="00FD0723" w:rsidRPr="00FD0723" w:rsidRDefault="00FD0723" w:rsidP="00111CBB">
      <w:pPr>
        <w:numPr>
          <w:ilvl w:val="1"/>
          <w:numId w:val="1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"http://www.sciencedirect.com/science/article/pii/S0300483X09006064" \t "_blank"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9985FF9" w14:textId="77777777" w:rsidR="00FD0723" w:rsidRPr="00FD0723" w:rsidRDefault="00FD0723" w:rsidP="00111CBB">
      <w:pPr>
        <w:numPr>
          <w:ilvl w:val="0"/>
          <w:numId w:val="1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12" w:history="1"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Serum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and tissue tumor growth factor β1 in children with biliary atresia</w:t>
        </w:r>
      </w:hyperlink>
    </w:p>
    <w:p w14:paraId="75A6B862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7FC7B25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Pediatric Surgery, </w:t>
      </w:r>
    </w:p>
    <w:p w14:paraId="4C0CF183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45, Issue 9, </w:t>
      </w:r>
    </w:p>
    <w:p w14:paraId="279A1BD6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2010, </w:t>
      </w:r>
    </w:p>
    <w:p w14:paraId="5E2AB423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1784-1790</w:t>
      </w:r>
    </w:p>
    <w:p w14:paraId="274D82ED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Fernanda dos Santos de Oliveira, </w:t>
      </w:r>
    </w:p>
    <w:p w14:paraId="63A47A43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Carlos Oscar Kieling, </w:t>
      </w:r>
    </w:p>
    <w:p w14:paraId="37F35713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Jorge Luiz dos Santos, </w:t>
      </w:r>
    </w:p>
    <w:p w14:paraId="0D603B9D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Patrícia Ponce de Leon Lima, </w:t>
      </w:r>
    </w:p>
    <w:p w14:paraId="3FDBA2FE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Ursula Matte</w:t>
      </w:r>
    </w:p>
    <w:p w14:paraId="6808C383" w14:textId="77777777" w:rsidR="00FD0723" w:rsidRPr="00FD0723" w:rsidRDefault="00FD0723" w:rsidP="00111CBB">
      <w:pPr>
        <w:numPr>
          <w:ilvl w:val="1"/>
          <w:numId w:val="1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"http://www.sciencedirect.com/science/article/pii/S0022346810003611" \t "_blank"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3415F3E" w14:textId="77777777" w:rsidR="00FD0723" w:rsidRPr="00FD0723" w:rsidRDefault="00FD0723" w:rsidP="00111CBB">
      <w:pPr>
        <w:numPr>
          <w:ilvl w:val="0"/>
          <w:numId w:val="1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13" w:history="1"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Non-invasive diagnosis of 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fibrosis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in the 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setting</w:t>
        </w:r>
      </w:hyperlink>
    </w:p>
    <w:p w14:paraId="6DEFA184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D14368C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FD0723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 Supplements, </w:t>
      </w:r>
    </w:p>
    <w:p w14:paraId="2B7D5A6C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5, Issue 1, </w:t>
      </w:r>
    </w:p>
    <w:p w14:paraId="0302B89B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2011, </w:t>
      </w:r>
    </w:p>
    <w:p w14:paraId="1A70BDD8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23-25</w:t>
      </w:r>
    </w:p>
    <w:p w14:paraId="722FCF66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Gonzalo Crespo, </w:t>
      </w:r>
    </w:p>
    <w:p w14:paraId="2F347B49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Zoe Mariño</w:t>
      </w:r>
    </w:p>
    <w:p w14:paraId="0B6A637C" w14:textId="77777777" w:rsidR="00FD0723" w:rsidRPr="00FD0723" w:rsidRDefault="00FD0723" w:rsidP="00111CBB">
      <w:pPr>
        <w:numPr>
          <w:ilvl w:val="1"/>
          <w:numId w:val="1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"http://www.sciencedirect.com/science/article/pii/S1594580411600211" \t "_blank"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B7735DC" w14:textId="77777777" w:rsidR="00FD0723" w:rsidRPr="00FD0723" w:rsidRDefault="00FD0723" w:rsidP="00111CBB">
      <w:pPr>
        <w:numPr>
          <w:ilvl w:val="0"/>
          <w:numId w:val="1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14" w:history="1"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Marcadores séricos de 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fibrosis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hepática en pacientes con hepatitis crónica C. Valor pronóstico de los marcadores no invasivos de 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fibrosis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en el trasplante de hígado</w:t>
        </w:r>
      </w:hyperlink>
    </w:p>
    <w:p w14:paraId="7759FA08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1D9FF30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Gastroenterología y Hepatología, </w:t>
      </w:r>
    </w:p>
    <w:p w14:paraId="331FBF10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35, Supplement 2, </w:t>
      </w:r>
    </w:p>
    <w:p w14:paraId="63F18E7E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2012, </w:t>
      </w:r>
    </w:p>
    <w:p w14:paraId="44F47521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17-22</w:t>
      </w:r>
    </w:p>
    <w:p w14:paraId="713E4867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Gonzalo Crespo, </w:t>
      </w:r>
    </w:p>
    <w:p w14:paraId="7D6C9A50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Xavier Forns, </w:t>
      </w:r>
    </w:p>
    <w:p w14:paraId="4A68FBDA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Miquel Navasa</w:t>
      </w:r>
    </w:p>
    <w:p w14:paraId="3892BFB9" w14:textId="77777777" w:rsidR="00FD0723" w:rsidRPr="00FD0723" w:rsidRDefault="00FD0723" w:rsidP="00111CBB">
      <w:pPr>
        <w:numPr>
          <w:ilvl w:val="1"/>
          <w:numId w:val="1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"http://www.sciencedirect.com/science/article/pii/S0210570512700456" \t "_blank"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0D1FAC4" w14:textId="77777777" w:rsidR="00FD0723" w:rsidRPr="00FD0723" w:rsidRDefault="00FD0723" w:rsidP="00111CBB">
      <w:pPr>
        <w:numPr>
          <w:ilvl w:val="0"/>
          <w:numId w:val="1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15" w:history="1"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Non-invasive assessment of hepatic 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fibrosis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in a series of patients with Wilson's Disease</w:t>
        </w:r>
      </w:hyperlink>
    </w:p>
    <w:p w14:paraId="428E13E2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F9DA77B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FD0723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Disease, </w:t>
      </w:r>
    </w:p>
    <w:p w14:paraId="3E2F067B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44, Issue 6, </w:t>
      </w:r>
    </w:p>
    <w:p w14:paraId="2D186CA2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2012, </w:t>
      </w:r>
    </w:p>
    <w:p w14:paraId="1D0C556D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487-491</w:t>
      </w:r>
    </w:p>
    <w:p w14:paraId="7D35F084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Margherita Sini, </w:t>
      </w:r>
    </w:p>
    <w:p w14:paraId="1958E174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Orazio Sorbello, </w:t>
      </w:r>
    </w:p>
    <w:p w14:paraId="01CDEF65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Alberto Civolani, </w:t>
      </w:r>
    </w:p>
    <w:p w14:paraId="54659769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Mauro Liggi, </w:t>
      </w:r>
    </w:p>
    <w:p w14:paraId="586E66F2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Luigi Demelia</w:t>
      </w:r>
    </w:p>
    <w:p w14:paraId="1E702D8E" w14:textId="77777777" w:rsidR="00FD0723" w:rsidRPr="00FD0723" w:rsidRDefault="00FD0723" w:rsidP="00111CBB">
      <w:pPr>
        <w:numPr>
          <w:ilvl w:val="1"/>
          <w:numId w:val="1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"http://www.sciencedirect.com/science/article/pii/S1590865811004750" \t "_blank"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09059AE" w14:textId="77777777" w:rsidR="00FD0723" w:rsidRPr="00FD0723" w:rsidRDefault="00FD0723" w:rsidP="00111CBB">
      <w:pPr>
        <w:numPr>
          <w:ilvl w:val="0"/>
          <w:numId w:val="1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16" w:history="1"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Use of Analytic Morphomics of 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, Spleen, and Body Composition to Identify Patients at Risk for Cirrhosis</w:t>
        </w:r>
      </w:hyperlink>
    </w:p>
    <w:p w14:paraId="4CCD51C9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BC7633C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2B36DF1F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13, Issue 2, </w:t>
      </w:r>
    </w:p>
    <w:p w14:paraId="731A7882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February 2015, </w:t>
      </w:r>
    </w:p>
    <w:p w14:paraId="598E01AB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360-368.e5</w:t>
      </w:r>
    </w:p>
    <w:p w14:paraId="37E2F36F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Venkat Krishnamurthy, </w:t>
      </w:r>
    </w:p>
    <w:p w14:paraId="18A1BBE6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Peng Zhang, </w:t>
      </w:r>
    </w:p>
    <w:p w14:paraId="0FB2207A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Sampath Ethiraj, </w:t>
      </w:r>
    </w:p>
    <w:p w14:paraId="3F94AB75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Binu Enchakalody, </w:t>
      </w:r>
    </w:p>
    <w:p w14:paraId="458277C1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Grace L. Su</w:t>
      </w:r>
    </w:p>
    <w:p w14:paraId="3938EF32" w14:textId="77777777" w:rsidR="00FD0723" w:rsidRPr="00FD0723" w:rsidRDefault="00FD0723" w:rsidP="00111CBB">
      <w:pPr>
        <w:numPr>
          <w:ilvl w:val="1"/>
          <w:numId w:val="1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"http://www.sciencedirect.com/science/article/pii/S1542356514010878" \t "_blank"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83D20F6" w14:textId="77777777" w:rsidR="00FD0723" w:rsidRPr="00FD0723" w:rsidRDefault="00FD0723" w:rsidP="00111CBB">
      <w:pPr>
        <w:numPr>
          <w:ilvl w:val="0"/>
          <w:numId w:val="1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17" w:history="1"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Administration of Granulocyte Colony-Stimulating Factor Ameliorates Radiation-Induced Hepatic 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Fibrosis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in Mice</w:t>
        </w:r>
      </w:hyperlink>
    </w:p>
    <w:p w14:paraId="3C26685E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87EA050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Transplantation</w:t>
      </w: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Proceedings, </w:t>
      </w:r>
    </w:p>
    <w:p w14:paraId="1CD8DF74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42, Issue 9, </w:t>
      </w:r>
    </w:p>
    <w:p w14:paraId="47011612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November 2010, </w:t>
      </w:r>
    </w:p>
    <w:p w14:paraId="0FB87B78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3833-3839</w:t>
      </w:r>
    </w:p>
    <w:p w14:paraId="336576A6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N. Li, </w:t>
      </w:r>
    </w:p>
    <w:p w14:paraId="56857FCA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L. Zhang, </w:t>
      </w:r>
    </w:p>
    <w:p w14:paraId="5A845F25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H. Li, </w:t>
      </w:r>
    </w:p>
    <w:p w14:paraId="2342E476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B. Fang</w:t>
      </w:r>
    </w:p>
    <w:p w14:paraId="58434A6C" w14:textId="77777777" w:rsidR="00FD0723" w:rsidRPr="00FD0723" w:rsidRDefault="00FD0723" w:rsidP="00111CBB">
      <w:pPr>
        <w:numPr>
          <w:ilvl w:val="1"/>
          <w:numId w:val="1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"http://www.sciencedirect.com/science/article/pii/S0041134510013369" \t "_blank"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88AFCFC" w14:textId="77777777" w:rsidR="00FD0723" w:rsidRPr="00FD0723" w:rsidRDefault="00FD0723" w:rsidP="00111CBB">
      <w:pPr>
        <w:numPr>
          <w:ilvl w:val="0"/>
          <w:numId w:val="1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18" w:history="1"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Evaluation of 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serum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fibrotic 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markers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; CTGF, IL-17and TGF-β1 versus 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biopsy for detection of hepatic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fibrosis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in Egyptian patients with chronic hepatitis C</w:t>
        </w:r>
      </w:hyperlink>
    </w:p>
    <w:p w14:paraId="77180AAA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05E01A8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Meta Gene, </w:t>
      </w:r>
    </w:p>
    <w:p w14:paraId="61728B6E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13, </w:t>
      </w:r>
    </w:p>
    <w:p w14:paraId="025BEF7B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2017, </w:t>
      </w:r>
    </w:p>
    <w:p w14:paraId="1BFEE01B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63-69</w:t>
      </w:r>
    </w:p>
    <w:p w14:paraId="1BE83BE9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S.K. Kassim, </w:t>
      </w:r>
    </w:p>
    <w:p w14:paraId="374F2ACB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S.M. Kamal, </w:t>
      </w:r>
    </w:p>
    <w:p w14:paraId="73297CB8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H.H. Shehata, </w:t>
      </w:r>
    </w:p>
    <w:p w14:paraId="19A289EB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M.M. Salib, </w:t>
      </w:r>
    </w:p>
    <w:p w14:paraId="0B91C594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L.M. Nabegh</w:t>
      </w:r>
    </w:p>
    <w:p w14:paraId="725583FF" w14:textId="77777777" w:rsidR="00FD0723" w:rsidRPr="00FD0723" w:rsidRDefault="00FD0723" w:rsidP="00111CBB">
      <w:pPr>
        <w:numPr>
          <w:ilvl w:val="1"/>
          <w:numId w:val="1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"http://www.sciencedirect.com/science/article/pii/S221454001730035X" \t "_blank"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5B5C78B" w14:textId="77777777" w:rsidR="00FD0723" w:rsidRPr="00FD0723" w:rsidRDefault="00FD0723" w:rsidP="00111CBB">
      <w:pPr>
        <w:numPr>
          <w:ilvl w:val="0"/>
          <w:numId w:val="1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19" w:history="1"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Antiviral Therapy for Chronic Hepatitis B Virus Infection and Development of Hepatocellular Carcinoma in a US Population</w:t>
        </w:r>
      </w:hyperlink>
    </w:p>
    <w:p w14:paraId="39B50DB7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1DC06BC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20FB51A9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12, Issue 5, </w:t>
      </w:r>
    </w:p>
    <w:p w14:paraId="64788181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May 2014, </w:t>
      </w:r>
    </w:p>
    <w:p w14:paraId="7E0D2C25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885-893</w:t>
      </w:r>
    </w:p>
    <w:p w14:paraId="5A637210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Stuart C. Gordon, </w:t>
      </w:r>
    </w:p>
    <w:p w14:paraId="341BBBEF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Lois E. Lamerato, </w:t>
      </w:r>
    </w:p>
    <w:p w14:paraId="27059DC9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Loralee B. Rupp, </w:t>
      </w:r>
    </w:p>
    <w:p w14:paraId="1D82F952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Jia Li, </w:t>
      </w:r>
    </w:p>
    <w:p w14:paraId="44A37556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CHeCS Investigators</w:t>
      </w:r>
    </w:p>
    <w:p w14:paraId="4DD94712" w14:textId="77777777" w:rsidR="00FD0723" w:rsidRPr="00FD0723" w:rsidRDefault="00FD0723" w:rsidP="00111CBB">
      <w:pPr>
        <w:numPr>
          <w:ilvl w:val="1"/>
          <w:numId w:val="1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"http://www.sciencedirect.com/science/article/pii/S1542356513015115" \t "_blank"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3886DC9" w14:textId="77777777" w:rsidR="00FD0723" w:rsidRPr="00FD0723" w:rsidRDefault="00FD0723" w:rsidP="00111CBB">
      <w:pPr>
        <w:numPr>
          <w:ilvl w:val="0"/>
          <w:numId w:val="1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20" w:history="1"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Marcadores serológicos de 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fibrosis</w:t>
        </w:r>
      </w:hyperlink>
    </w:p>
    <w:p w14:paraId="43E86F3E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7007258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Gastroenterología y Hepatología, </w:t>
      </w:r>
    </w:p>
    <w:p w14:paraId="772F651E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35, Supplement 2, </w:t>
      </w:r>
    </w:p>
    <w:p w14:paraId="70473737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2012, </w:t>
      </w:r>
    </w:p>
    <w:p w14:paraId="771E3AFA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10-16</w:t>
      </w:r>
    </w:p>
    <w:p w14:paraId="5DC98EB7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Guillermo Fernández-Varo</w:t>
      </w:r>
    </w:p>
    <w:p w14:paraId="1874F31A" w14:textId="77777777" w:rsidR="00FD0723" w:rsidRPr="00FD0723" w:rsidRDefault="00FD0723" w:rsidP="00111CBB">
      <w:pPr>
        <w:numPr>
          <w:ilvl w:val="1"/>
          <w:numId w:val="1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"http://www.sciencedirect.com/science/article/pii/S0210570512700444" \t "_blank"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99EE025" w14:textId="77777777" w:rsidR="00FD0723" w:rsidRPr="00FD0723" w:rsidRDefault="00FD0723" w:rsidP="00111CBB">
      <w:pPr>
        <w:numPr>
          <w:ilvl w:val="0"/>
          <w:numId w:val="1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21" w:history="1"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Serum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YKL-40 in young patients with β-thalassemia major: Relation to hepatitis C virus infection, 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stiffness by transient elastography and cardiovascular complications</w:t>
        </w:r>
      </w:hyperlink>
    </w:p>
    <w:p w14:paraId="3F09D205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6CAD6D7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Blood Cells, Molecules, and Diseases, </w:t>
      </w:r>
    </w:p>
    <w:p w14:paraId="5EA0EBD1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56, Issue 1, </w:t>
      </w:r>
    </w:p>
    <w:p w14:paraId="5E83988D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2016, </w:t>
      </w:r>
    </w:p>
    <w:p w14:paraId="79803B13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1-8</w:t>
      </w:r>
    </w:p>
    <w:p w14:paraId="476750A5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Mohamed Abo El-Asrar, </w:t>
      </w:r>
    </w:p>
    <w:p w14:paraId="618DB6CF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Nancy Samir Elbarbary, </w:t>
      </w:r>
    </w:p>
    <w:p w14:paraId="14AB207B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Eman Abdel Rahman Ismail, </w:t>
      </w:r>
    </w:p>
    <w:p w14:paraId="0409DD23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Ahmed Mohamed Elshenity</w:t>
      </w:r>
    </w:p>
    <w:p w14:paraId="09754203" w14:textId="77777777" w:rsidR="00FD0723" w:rsidRPr="00FD0723" w:rsidRDefault="00FD0723" w:rsidP="00111CBB">
      <w:pPr>
        <w:numPr>
          <w:ilvl w:val="1"/>
          <w:numId w:val="1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"http://www.sciencedirect.com/science/article/pii/S1079979615001722" \t "_blank"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2722CB4" w14:textId="77777777" w:rsidR="00FD0723" w:rsidRPr="00FD0723" w:rsidRDefault="00FD0723" w:rsidP="00111CBB">
      <w:pPr>
        <w:numPr>
          <w:ilvl w:val="0"/>
          <w:numId w:val="1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22" w:history="1"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Diagnostic value of magnetic resonance elastography for detecting and staging of hepatic 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fibrosis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: A meta-analysis</w:t>
        </w:r>
      </w:hyperlink>
    </w:p>
    <w:p w14:paraId="2129D766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D392E02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Radiology, </w:t>
      </w:r>
    </w:p>
    <w:p w14:paraId="75A6E747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69, Issue 12, </w:t>
      </w:r>
    </w:p>
    <w:p w14:paraId="1F0385DB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2014, </w:t>
      </w:r>
    </w:p>
    <w:p w14:paraId="6532EE29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e545-e552</w:t>
      </w:r>
    </w:p>
    <w:p w14:paraId="6DE77F4C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L.-N. Su, </w:t>
      </w:r>
    </w:p>
    <w:p w14:paraId="650B6FBB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S.-L. Guo, </w:t>
      </w:r>
    </w:p>
    <w:p w14:paraId="02CA5325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B.-X. Li, </w:t>
      </w:r>
    </w:p>
    <w:p w14:paraId="26E46FBC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P. Yang</w:t>
      </w:r>
    </w:p>
    <w:p w14:paraId="249F491B" w14:textId="77777777" w:rsidR="00FD0723" w:rsidRPr="00FD0723" w:rsidRDefault="00FD0723" w:rsidP="00111CBB">
      <w:pPr>
        <w:numPr>
          <w:ilvl w:val="1"/>
          <w:numId w:val="1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"http://www.sciencedirect.com/science/article/pii/S0009926014004309" \t "_blank"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DC45812" w14:textId="77777777" w:rsidR="00FD0723" w:rsidRPr="00FD0723" w:rsidRDefault="00FD0723" w:rsidP="00111CBB">
      <w:pPr>
        <w:numPr>
          <w:ilvl w:val="0"/>
          <w:numId w:val="1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23" w:history="1"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Noninvasive assessment of 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fibrosis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in patients with Fontan circulation using transient elastography and biochemical 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fibrosis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markers</w:t>
        </w:r>
      </w:hyperlink>
    </w:p>
    <w:p w14:paraId="4073540D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archive</w: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236C4254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B394E8F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The Journal of Thoracic and Cardiovascular Surgery, </w:t>
      </w:r>
    </w:p>
    <w:p w14:paraId="308786B6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135, Issue 3, </w:t>
      </w:r>
    </w:p>
    <w:p w14:paraId="5A47C7E3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March 2008, </w:t>
      </w:r>
    </w:p>
    <w:p w14:paraId="0ECC2C28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560-567</w:t>
      </w:r>
    </w:p>
    <w:p w14:paraId="49C6A218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Mireen Friedrich-Rust, </w:t>
      </w:r>
    </w:p>
    <w:p w14:paraId="644548F6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Constanze Koch, </w:t>
      </w:r>
    </w:p>
    <w:p w14:paraId="510CE1D4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Axel Rentzsch, </w:t>
      </w:r>
    </w:p>
    <w:p w14:paraId="76406165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Christoph Sarrazin, </w:t>
      </w:r>
    </w:p>
    <w:p w14:paraId="1EE568AA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Hashim Abdul-Khaliq</w:t>
      </w:r>
    </w:p>
    <w:p w14:paraId="61ECF6BB" w14:textId="77777777" w:rsidR="00FD0723" w:rsidRPr="00FD0723" w:rsidRDefault="00FD0723" w:rsidP="00111CBB">
      <w:pPr>
        <w:numPr>
          <w:ilvl w:val="1"/>
          <w:numId w:val="1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"http://www.sciencedirect.com/science/article/pii/S0022522307016455/pdfft?md5=312bb4134412c0b353dd3540f537144d&amp;pid=1-s2.0-S0022522307016455-main.pdf" \t "_blank"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(306 KB)</w: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AC24DE2" w14:textId="77777777" w:rsidR="00FD0723" w:rsidRPr="00FD0723" w:rsidRDefault="00FD0723" w:rsidP="00111CBB">
      <w:pPr>
        <w:numPr>
          <w:ilvl w:val="0"/>
          <w:numId w:val="1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24" w:history="1"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Effects of the Ganning Formula () on 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Fibrosis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in Patients With Chronic Hepatitis B</w:t>
        </w:r>
      </w:hyperlink>
    </w:p>
    <w:p w14:paraId="6B32AACB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access</w: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11CF29D5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3847C10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Traditional Chinese Medicine, </w:t>
      </w:r>
    </w:p>
    <w:p w14:paraId="1C9847AF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31, Issue 4, </w:t>
      </w:r>
    </w:p>
    <w:p w14:paraId="1902BE32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2011, </w:t>
      </w:r>
    </w:p>
    <w:p w14:paraId="194751CB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282-287</w:t>
      </w:r>
    </w:p>
    <w:p w14:paraId="6019931D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Xin DENG, </w:t>
      </w:r>
    </w:p>
    <w:p w14:paraId="502DAC7B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Jian LIANG, </w:t>
      </w:r>
    </w:p>
    <w:p w14:paraId="033EC893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Fa-sheng WU, </w:t>
      </w:r>
    </w:p>
    <w:p w14:paraId="1AA1535F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Yan-bo LI, </w:t>
      </w:r>
    </w:p>
    <w:p w14:paraId="3A081E2F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Yan-fang TANG</w:t>
      </w:r>
    </w:p>
    <w:p w14:paraId="647AC42B" w14:textId="77777777" w:rsidR="00FD0723" w:rsidRPr="00FD0723" w:rsidRDefault="00FD0723" w:rsidP="00111CBB">
      <w:pPr>
        <w:numPr>
          <w:ilvl w:val="1"/>
          <w:numId w:val="1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"http://www.sciencedirect.com/science/article/pii/S0254627212600053/pdfft?md5=6b59f778ad3d011649ce77cce942d072&amp;pid=1-s2.0-S0254627212600053-main.pdf" \t "_blank"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(172 KB)</w: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4C49051" w14:textId="77777777" w:rsidR="00FD0723" w:rsidRPr="00FD0723" w:rsidRDefault="00FD0723" w:rsidP="00111CBB">
      <w:pPr>
        <w:numPr>
          <w:ilvl w:val="0"/>
          <w:numId w:val="1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25" w:history="1"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Prevalence and characterization of 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fibrosis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in surveillance 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biopsies of patients with Fontan circulation</w:t>
        </w:r>
      </w:hyperlink>
    </w:p>
    <w:p w14:paraId="13E16672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923CFEC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Human Pathology, </w:t>
      </w:r>
    </w:p>
    <w:p w14:paraId="7DEC6686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57, </w:t>
      </w:r>
    </w:p>
    <w:p w14:paraId="7126220E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November 2016, </w:t>
      </w:r>
    </w:p>
    <w:p w14:paraId="5EF56B32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106-115</w:t>
      </w:r>
    </w:p>
    <w:p w14:paraId="081E3D9A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Lea F. Surrey, </w:t>
      </w:r>
    </w:p>
    <w:p w14:paraId="0B2DE7A8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Pierre Russo, </w:t>
      </w:r>
    </w:p>
    <w:p w14:paraId="7B1CE009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Jack Rychik, </w:t>
      </w:r>
    </w:p>
    <w:p w14:paraId="1DCBA877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David J. Goldberg, </w:t>
      </w:r>
    </w:p>
    <w:p w14:paraId="290AA5FD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Henry C. Lin</w:t>
      </w:r>
    </w:p>
    <w:p w14:paraId="188E9CB3" w14:textId="77777777" w:rsidR="00FD0723" w:rsidRPr="00FD0723" w:rsidRDefault="00FD0723" w:rsidP="00111CBB">
      <w:pPr>
        <w:numPr>
          <w:ilvl w:val="1"/>
          <w:numId w:val="1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"http://www.sciencedirect.com/science/article/pii/S0046817716301575" \t "_blank"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21E44F0" w14:textId="77777777" w:rsidR="00FD0723" w:rsidRPr="00FD0723" w:rsidRDefault="00FD0723" w:rsidP="00111CBB">
      <w:pPr>
        <w:numPr>
          <w:ilvl w:val="0"/>
          <w:numId w:val="1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26" w:history="1"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Long-term native 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fibrosis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in biliary atresia: Development of a novel scoring system using histology and standard 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tests</w:t>
        </w:r>
      </w:hyperlink>
    </w:p>
    <w:p w14:paraId="4E4770B8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5BC3244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3FE11200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60, Issue 6, </w:t>
      </w:r>
    </w:p>
    <w:p w14:paraId="387C65CA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2014, </w:t>
      </w:r>
    </w:p>
    <w:p w14:paraId="1759BD6B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1242-1248</w:t>
      </w:r>
    </w:p>
    <w:p w14:paraId="68C46CD6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Hirofumi Tomita, </w:t>
      </w:r>
    </w:p>
    <w:p w14:paraId="52904C12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Yohei Masugi, </w:t>
      </w:r>
    </w:p>
    <w:p w14:paraId="04C331D3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Ken Hoshino, </w:t>
      </w:r>
    </w:p>
    <w:p w14:paraId="4F5B129D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Yasushi Fuchimoto, </w:t>
      </w:r>
    </w:p>
    <w:p w14:paraId="73E5FC41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Tatsuo Kuroda</w:t>
      </w:r>
    </w:p>
    <w:p w14:paraId="590B470B" w14:textId="77777777" w:rsidR="00FD0723" w:rsidRPr="00FD0723" w:rsidRDefault="00FD0723" w:rsidP="00111CBB">
      <w:pPr>
        <w:numPr>
          <w:ilvl w:val="1"/>
          <w:numId w:val="1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"http://www.sciencedirect.com/science/article/pii/S0168827814001044" \t "_blank"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0B14D89" w14:textId="77777777" w:rsidR="00FD0723" w:rsidRPr="00FD0723" w:rsidRDefault="00FD0723" w:rsidP="00111CBB">
      <w:pPr>
        <w:numPr>
          <w:ilvl w:val="0"/>
          <w:numId w:val="1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27" w:history="1"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AISF position paper on nonalcoholic fatty 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 (NAFLD): Updates and future directions</w:t>
        </w:r>
      </w:hyperlink>
    </w:p>
    <w:p w14:paraId="4CF840C2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AD930F5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FD0723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Disease, </w:t>
      </w:r>
    </w:p>
    <w:p w14:paraId="29382915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49, Issue 5, </w:t>
      </w:r>
    </w:p>
    <w:p w14:paraId="6A8CCAB1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May 2017, </w:t>
      </w:r>
    </w:p>
    <w:p w14:paraId="3648CDC1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471-483</w:t>
      </w:r>
    </w:p>
    <w:p w14:paraId="220A3CB5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The Italian Association for the Study of the </w:t>
      </w:r>
      <w:r w:rsidRPr="00FD0723">
        <w:rPr>
          <w:rFonts w:ascii="Times" w:eastAsia="Times New Roman" w:hAnsi="Times" w:cs="Times New Roman"/>
          <w:color w:val="323232"/>
          <w:sz w:val="20"/>
          <w:szCs w:val="20"/>
          <w:shd w:val="clear" w:color="auto" w:fill="FFF4BE"/>
          <w:lang w:val="en-CA"/>
        </w:rPr>
        <w:t>Liver</w:t>
      </w: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 (AISF)</w:t>
      </w:r>
    </w:p>
    <w:p w14:paraId="7DC7AC30" w14:textId="77777777" w:rsidR="00FD0723" w:rsidRPr="00FD0723" w:rsidRDefault="00FD0723" w:rsidP="00111CBB">
      <w:pPr>
        <w:numPr>
          <w:ilvl w:val="1"/>
          <w:numId w:val="1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"http://www.sciencedirect.com/science/article/pii/S1590865817301512" \t "_blank"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025B5BB" w14:textId="77777777" w:rsidR="00FD0723" w:rsidRPr="00FD0723" w:rsidRDefault="00FD0723" w:rsidP="00111CBB">
      <w:pPr>
        <w:numPr>
          <w:ilvl w:val="0"/>
          <w:numId w:val="1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28" w:history="1"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Hepatitis C Virus: A Critical Appraisal of Approaches to Therapy</w:t>
        </w:r>
      </w:hyperlink>
    </w:p>
    <w:p w14:paraId="71B9B05B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BAF82C6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1738DF8B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7, Issue 4, </w:t>
      </w:r>
    </w:p>
    <w:p w14:paraId="7BE4837A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2009, </w:t>
      </w:r>
    </w:p>
    <w:p w14:paraId="0894D111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397-414</w:t>
      </w:r>
    </w:p>
    <w:p w14:paraId="50252276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David R. Nelson, </w:t>
      </w:r>
    </w:p>
    <w:p w14:paraId="3BA7E5EE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Gary L. Davis, </w:t>
      </w:r>
    </w:p>
    <w:p w14:paraId="332CA5DE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Ira Jacobson, </w:t>
      </w:r>
    </w:p>
    <w:p w14:paraId="52E3F749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Gregory T. Everson, </w:t>
      </w:r>
    </w:p>
    <w:p w14:paraId="0E9289DC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Nizar Zein</w:t>
      </w:r>
    </w:p>
    <w:p w14:paraId="26BF6456" w14:textId="77777777" w:rsidR="00FD0723" w:rsidRPr="00FD0723" w:rsidRDefault="00FD0723" w:rsidP="00111CBB">
      <w:pPr>
        <w:numPr>
          <w:ilvl w:val="1"/>
          <w:numId w:val="1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"http://www.sciencedirect.com/science/article/pii/S1542356508011609" \t "_blank"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778FF8D" w14:textId="77777777" w:rsidR="00FD0723" w:rsidRPr="00FD0723" w:rsidRDefault="00FD0723" w:rsidP="00111CBB">
      <w:pPr>
        <w:numPr>
          <w:ilvl w:val="0"/>
          <w:numId w:val="1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29" w:history="1"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AT1 receptor antagonist Candesartan in selected cirrhotic patients: Effect on portal pressure and 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liverfibrosis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markers</w:t>
        </w:r>
      </w:hyperlink>
    </w:p>
    <w:p w14:paraId="17F08291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0CDACF3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6D70A98F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46, Issue 6, </w:t>
      </w:r>
    </w:p>
    <w:p w14:paraId="1625D780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2007, </w:t>
      </w:r>
    </w:p>
    <w:p w14:paraId="44C914F4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1026-1033</w:t>
      </w:r>
    </w:p>
    <w:p w14:paraId="7135AB1B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Wilma Debernardi-Venon, </w:t>
      </w:r>
    </w:p>
    <w:p w14:paraId="32F21C2D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Silvia Martini, </w:t>
      </w:r>
    </w:p>
    <w:p w14:paraId="0D2FBD72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Fiorella Biasi, </w:t>
      </w:r>
    </w:p>
    <w:p w14:paraId="7B8382BF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Barbara Vizio, </w:t>
      </w:r>
    </w:p>
    <w:p w14:paraId="7F3BCC66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Alfredo Marzano</w:t>
      </w:r>
    </w:p>
    <w:p w14:paraId="341D5E5D" w14:textId="77777777" w:rsidR="00FD0723" w:rsidRPr="00FD0723" w:rsidRDefault="00FD0723" w:rsidP="00111CBB">
      <w:pPr>
        <w:numPr>
          <w:ilvl w:val="1"/>
          <w:numId w:val="1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"http://www.sciencedirect.com/science/article/pii/S0168827807000657" \t "_blank"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5B9F29F" w14:textId="77777777" w:rsidR="00FD0723" w:rsidRPr="00FD0723" w:rsidRDefault="00FD0723" w:rsidP="00111CBB">
      <w:pPr>
        <w:numPr>
          <w:ilvl w:val="0"/>
          <w:numId w:val="1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30" w:history="1"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Hepatic stiffness in the bidirectional cavopulmonary circulation: The 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Adult-Pediatric-Congenital-Heart-Disease Dysfunction Study group</w:t>
        </w:r>
      </w:hyperlink>
    </w:p>
    <w:p w14:paraId="299D99A0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E1B5D21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The Journal of Thoracic and Cardiovascular Surgery, </w:t>
      </w:r>
    </w:p>
    <w:p w14:paraId="1AD071D7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151, Issue 3, </w:t>
      </w:r>
    </w:p>
    <w:p w14:paraId="49ABF715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March 2016, </w:t>
      </w:r>
    </w:p>
    <w:p w14:paraId="6532C063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678-684</w:t>
      </w:r>
    </w:p>
    <w:p w14:paraId="670B750C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Shaija S. Kutty, </w:t>
      </w:r>
    </w:p>
    <w:p w14:paraId="3D963A75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Ming Zhang, </w:t>
      </w:r>
    </w:p>
    <w:p w14:paraId="474D5FF6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David A. Danford, </w:t>
      </w:r>
    </w:p>
    <w:p w14:paraId="7E6748D0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Rimsha Hasan, </w:t>
      </w:r>
    </w:p>
    <w:p w14:paraId="5B615BB5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Shelby Kutty</w:t>
      </w:r>
    </w:p>
    <w:p w14:paraId="41080A3E" w14:textId="77777777" w:rsidR="00FD0723" w:rsidRPr="00FD0723" w:rsidRDefault="00FD0723" w:rsidP="00111CBB">
      <w:pPr>
        <w:numPr>
          <w:ilvl w:val="1"/>
          <w:numId w:val="1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"http://www.sciencedirect.com/science/article/pii/S0022522315017882" \t "_blank"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C7DBE0B" w14:textId="77777777" w:rsidR="00FD0723" w:rsidRPr="00FD0723" w:rsidRDefault="00FD0723" w:rsidP="00111CBB">
      <w:pPr>
        <w:numPr>
          <w:ilvl w:val="0"/>
          <w:numId w:val="1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31" w:history="1"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Anti-fibrotic therapy: Lost in translation?</w:t>
        </w:r>
      </w:hyperlink>
    </w:p>
    <w:p w14:paraId="2EF09DD0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FE30B1A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242DDCC8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56, Supplement 1, </w:t>
      </w:r>
    </w:p>
    <w:p w14:paraId="0E7BB38F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2012, </w:t>
      </w:r>
    </w:p>
    <w:p w14:paraId="3AA432B1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s66-s74</w:t>
      </w:r>
    </w:p>
    <w:p w14:paraId="48397D8D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Detlef Schuppan, </w:t>
      </w:r>
    </w:p>
    <w:p w14:paraId="60926E7A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Massimo Pinzani</w:t>
      </w:r>
    </w:p>
    <w:p w14:paraId="6CA51981" w14:textId="77777777" w:rsidR="00FD0723" w:rsidRPr="00FD0723" w:rsidRDefault="00FD0723" w:rsidP="00111CBB">
      <w:pPr>
        <w:numPr>
          <w:ilvl w:val="1"/>
          <w:numId w:val="1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"http://www.sciencedirect.com/science/article/pii/S0168827812600087" \t "_blank"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4D06C3E" w14:textId="77777777" w:rsidR="00FD0723" w:rsidRPr="00FD0723" w:rsidRDefault="00FD0723" w:rsidP="00111CBB">
      <w:pPr>
        <w:numPr>
          <w:ilvl w:val="0"/>
          <w:numId w:val="1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32" w:history="1"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Non-invasive assessment of 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fibrosis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with impulse elastography: Comparison of Supersonic Shear Imaging with ARFI and FibroScan®</w:t>
        </w:r>
      </w:hyperlink>
    </w:p>
    <w:p w14:paraId="1AD53C1A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16F600E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28C4ABD0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61, Issue 3, </w:t>
      </w:r>
    </w:p>
    <w:p w14:paraId="1C002348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2014, </w:t>
      </w:r>
    </w:p>
    <w:p w14:paraId="4C564288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550-557</w:t>
      </w:r>
    </w:p>
    <w:p w14:paraId="24433489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Christophe Cassinotto, </w:t>
      </w:r>
    </w:p>
    <w:p w14:paraId="414334C0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Bruno Lapuyade, </w:t>
      </w:r>
    </w:p>
    <w:p w14:paraId="4A4B8071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Amaury Mouries, </w:t>
      </w:r>
    </w:p>
    <w:p w14:paraId="4D8B4EF5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Jean-Baptiste Hiriart, </w:t>
      </w:r>
    </w:p>
    <w:p w14:paraId="7460FA06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Victor De Ledinghen</w:t>
      </w:r>
    </w:p>
    <w:p w14:paraId="47649D08" w14:textId="77777777" w:rsidR="00FD0723" w:rsidRPr="00FD0723" w:rsidRDefault="00FD0723" w:rsidP="00111CBB">
      <w:pPr>
        <w:numPr>
          <w:ilvl w:val="1"/>
          <w:numId w:val="1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"http://www.sciencedirect.com/science/article/pii/S0168827814003079" \t "_blank"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9E928A0" w14:textId="77777777" w:rsidR="00FD0723" w:rsidRPr="00FD0723" w:rsidRDefault="00FD0723" w:rsidP="00111CBB">
      <w:pPr>
        <w:numPr>
          <w:ilvl w:val="0"/>
          <w:numId w:val="1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33" w:history="1"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Controversies in the management of hepatitis C patients with advanced 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fibrosis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and cirrhosis</w:t>
        </w:r>
      </w:hyperlink>
    </w:p>
    <w:p w14:paraId="00C87179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4B5DF70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7049932B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2, Issue 3, </w:t>
      </w:r>
    </w:p>
    <w:p w14:paraId="519FC8E7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March 2004, </w:t>
      </w:r>
    </w:p>
    <w:p w14:paraId="79EB13EA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183-197</w:t>
      </w:r>
    </w:p>
    <w:p w14:paraId="4A67FB95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Robert J Fontana, </w:t>
      </w:r>
    </w:p>
    <w:p w14:paraId="122B5B79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Gregory T Everson, </w:t>
      </w:r>
    </w:p>
    <w:p w14:paraId="2460EA5B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Sony Tuteja, </w:t>
      </w:r>
    </w:p>
    <w:p w14:paraId="350B5DC8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Hugo E Vargas, </w:t>
      </w:r>
    </w:p>
    <w:p w14:paraId="10198864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Mitchell L Shiffman</w:t>
      </w:r>
    </w:p>
    <w:p w14:paraId="3E9229C9" w14:textId="77777777" w:rsidR="00FD0723" w:rsidRPr="00FD0723" w:rsidRDefault="00FD0723" w:rsidP="00111CBB">
      <w:pPr>
        <w:numPr>
          <w:ilvl w:val="1"/>
          <w:numId w:val="1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"http://www.sciencedirect.com/science/article/pii/S1542356504000023" \t "_blank"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859EC79" w14:textId="77777777" w:rsidR="00FD0723" w:rsidRPr="00FD0723" w:rsidRDefault="00FD0723" w:rsidP="00111CBB">
      <w:pPr>
        <w:numPr>
          <w:ilvl w:val="0"/>
          <w:numId w:val="1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34" w:history="1"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Non-invasive evaluation of 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fibrosis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using transient elastography</w:t>
        </w:r>
      </w:hyperlink>
    </w:p>
    <w:p w14:paraId="7CD1995F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FF5D34A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64B7886F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48, Issue 5, </w:t>
      </w:r>
    </w:p>
    <w:p w14:paraId="6FFA0042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May 2008, </w:t>
      </w:r>
    </w:p>
    <w:p w14:paraId="64E8E06E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835-847</w:t>
      </w:r>
    </w:p>
    <w:p w14:paraId="54F6D0EC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Laurent Castera, </w:t>
      </w:r>
    </w:p>
    <w:p w14:paraId="1BB9DC55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Xavier Forns, </w:t>
      </w:r>
    </w:p>
    <w:p w14:paraId="44466040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Alfredo Alberti</w:t>
      </w:r>
    </w:p>
    <w:p w14:paraId="5AE75A01" w14:textId="77777777" w:rsidR="00FD0723" w:rsidRPr="00FD0723" w:rsidRDefault="00FD0723" w:rsidP="00111CBB">
      <w:pPr>
        <w:numPr>
          <w:ilvl w:val="1"/>
          <w:numId w:val="1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"http://www.sciencedirect.com/science/article/pii/S0168827808001232" \t "_blank"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874C1A2" w14:textId="77777777" w:rsidR="00FD0723" w:rsidRPr="00FD0723" w:rsidRDefault="00FD0723" w:rsidP="00111CBB">
      <w:pPr>
        <w:numPr>
          <w:ilvl w:val="0"/>
          <w:numId w:val="1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35" w:history="1"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Early detection in routine clinical practice of cirrhosis and oesophageal varices in chronic hepatitis C: Comparison of transient elastography (FibroScan) with standard laboratory tests and non-invasive scores</w:t>
        </w:r>
      </w:hyperlink>
    </w:p>
    <w:p w14:paraId="32356BEC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67A112E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53F1E062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50, Issue 1, </w:t>
      </w:r>
    </w:p>
    <w:p w14:paraId="013A052B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2009, </w:t>
      </w:r>
    </w:p>
    <w:p w14:paraId="29E4F5E0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59-68</w:t>
      </w:r>
    </w:p>
    <w:p w14:paraId="4FB94F24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Laurent Castéra, </w:t>
      </w:r>
    </w:p>
    <w:p w14:paraId="131E0956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Brigitte Le Bail, </w:t>
      </w:r>
    </w:p>
    <w:p w14:paraId="0258DD98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Françoise Roudot-Thoraval, </w:t>
      </w:r>
    </w:p>
    <w:p w14:paraId="2639D049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Pierre-Henri Bernard, </w:t>
      </w:r>
    </w:p>
    <w:p w14:paraId="12F83F9D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Victor de Lédinghen</w:t>
      </w:r>
    </w:p>
    <w:p w14:paraId="58AD3244" w14:textId="77777777" w:rsidR="00FD0723" w:rsidRPr="00FD0723" w:rsidRDefault="00FD0723" w:rsidP="00111CBB">
      <w:pPr>
        <w:numPr>
          <w:ilvl w:val="1"/>
          <w:numId w:val="1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"http://www.sciencedirect.com/science/article/pii/S0168827808006387" \t "_blank"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76E3871" w14:textId="77777777" w:rsidR="00FD0723" w:rsidRPr="00FD0723" w:rsidRDefault="00FD0723" w:rsidP="00111CBB">
      <w:pPr>
        <w:numPr>
          <w:ilvl w:val="0"/>
          <w:numId w:val="1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36" w:history="1"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Role of hyaluronic acid and laminin as 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serum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markers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for predicting significant 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fibrosis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in patients with chronic hepatitis B</w:t>
        </w:r>
      </w:hyperlink>
    </w:p>
    <w:p w14:paraId="2A780372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access</w: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5928EF53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27224DD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The Brazilian Journal of Infectious Diseases, </w:t>
      </w:r>
    </w:p>
    <w:p w14:paraId="3FFCE05E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16, Issue 1, </w:t>
      </w:r>
    </w:p>
    <w:p w14:paraId="633844D2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January–February 2012, </w:t>
      </w:r>
    </w:p>
    <w:p w14:paraId="00B521DB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9-14</w:t>
      </w:r>
    </w:p>
    <w:p w14:paraId="3FE081CF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Feng Li, </w:t>
      </w:r>
    </w:p>
    <w:p w14:paraId="22E0C555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Chang-Lai Zhu, </w:t>
      </w:r>
    </w:p>
    <w:p w14:paraId="23FF18BC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Hong Zhang, </w:t>
      </w:r>
    </w:p>
    <w:p w14:paraId="0C64A962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Hua Huang, </w:t>
      </w:r>
    </w:p>
    <w:p w14:paraId="0CC2DA37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Xiao-Yang Cheng</w:t>
      </w:r>
    </w:p>
    <w:p w14:paraId="2A3A19A4" w14:textId="77777777" w:rsidR="00FD0723" w:rsidRPr="00FD0723" w:rsidRDefault="00FD0723" w:rsidP="00111CBB">
      <w:pPr>
        <w:numPr>
          <w:ilvl w:val="1"/>
          <w:numId w:val="1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"http://www.sciencedirect.com/science/article/pii/S1413867012702672/pdfft?md5=cbe8d86170d17c9a3c698af060be3bbd&amp;pid=1-s2.0-S1413867012702672-main.pdf" \t "_blank"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(230 KB)</w: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1F6821F" w14:textId="77777777" w:rsidR="00FD0723" w:rsidRPr="00FD0723" w:rsidRDefault="00FD0723" w:rsidP="00111CBB">
      <w:pPr>
        <w:numPr>
          <w:ilvl w:val="0"/>
          <w:numId w:val="1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37" w:history="1"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YKL-40 expression in human hepatocellular carcinoma: a potential biomarker?</w:t>
        </w:r>
      </w:hyperlink>
    </w:p>
    <w:p w14:paraId="38EA9510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A654A53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Hepatobiliary &amp; Pancreatic Diseases International, </w:t>
      </w:r>
    </w:p>
    <w:p w14:paraId="3AE11EE1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10, Issue 6, </w:t>
      </w:r>
    </w:p>
    <w:p w14:paraId="696A7793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2011, </w:t>
      </w:r>
    </w:p>
    <w:p w14:paraId="347A3A70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605-610</w:t>
      </w:r>
    </w:p>
    <w:p w14:paraId="5020B414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Xin-Qiang Xiao, </w:t>
      </w:r>
    </w:p>
    <w:p w14:paraId="11A9317E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Tarek Hassanein, </w:t>
      </w:r>
    </w:p>
    <w:p w14:paraId="22DC7A87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Li Qun-Fang, </w:t>
      </w:r>
    </w:p>
    <w:p w14:paraId="7F555904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Wei Liu, </w:t>
      </w:r>
    </w:p>
    <w:p w14:paraId="0844F5B4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Jun Chen</w:t>
      </w:r>
    </w:p>
    <w:p w14:paraId="5892A89F" w14:textId="77777777" w:rsidR="00FD0723" w:rsidRPr="00FD0723" w:rsidRDefault="00FD0723" w:rsidP="00111CBB">
      <w:pPr>
        <w:numPr>
          <w:ilvl w:val="1"/>
          <w:numId w:val="1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"http://www.sciencedirect.com/science/article/pii/S1499387211601033" \t "_blank"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D5BB860" w14:textId="77777777" w:rsidR="00FD0723" w:rsidRPr="00FD0723" w:rsidRDefault="00FD0723" w:rsidP="00111CBB">
      <w:pPr>
        <w:numPr>
          <w:ilvl w:val="0"/>
          <w:numId w:val="1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38" w:history="1"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The value of gadoxetate disodium-enhanced MR imaging for predicting posthepatectomy 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failure after major hepatic resection: A preliminary study</w:t>
        </w:r>
      </w:hyperlink>
    </w:p>
    <w:p w14:paraId="12BD01D6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7FC22BD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European Journal of Radiology, </w:t>
      </w:r>
    </w:p>
    <w:p w14:paraId="1ECDAF1D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80, Issue 2, </w:t>
      </w:r>
    </w:p>
    <w:p w14:paraId="53C3A827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November 2011, </w:t>
      </w:r>
    </w:p>
    <w:p w14:paraId="1416B7FD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e195-e200</w:t>
      </w:r>
    </w:p>
    <w:p w14:paraId="469D13E4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Seung Hyun Cho, </w:t>
      </w:r>
    </w:p>
    <w:p w14:paraId="1310E766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Ung Rae Kang, </w:t>
      </w:r>
    </w:p>
    <w:p w14:paraId="0A89F82B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Joo Dong Kim, </w:t>
      </w:r>
    </w:p>
    <w:p w14:paraId="6A02415E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Young Seok Han, </w:t>
      </w:r>
    </w:p>
    <w:p w14:paraId="73929261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Dong Lak Choi</w:t>
      </w:r>
    </w:p>
    <w:p w14:paraId="59068E45" w14:textId="77777777" w:rsidR="00FD0723" w:rsidRPr="00FD0723" w:rsidRDefault="00FD0723" w:rsidP="00111CBB">
      <w:pPr>
        <w:numPr>
          <w:ilvl w:val="1"/>
          <w:numId w:val="1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"http://www.sciencedirect.com/science/article/pii/S0720048X11006620" \t "_blank"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B8CD0CB" w14:textId="77777777" w:rsidR="00FD0723" w:rsidRPr="00FD0723" w:rsidRDefault="00FD0723" w:rsidP="00111CBB">
      <w:pPr>
        <w:numPr>
          <w:ilvl w:val="0"/>
          <w:numId w:val="1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39" w:history="1"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Assessment of 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Fibrosis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by Transient Elastography Compared With 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Biopsy and Morphometry in Chronic 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Diseases</w:t>
        </w:r>
      </w:hyperlink>
    </w:p>
    <w:p w14:paraId="1432F2E3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19C9AC0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6FE978A3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6, Issue 9, </w:t>
      </w:r>
    </w:p>
    <w:p w14:paraId="6AC5EA97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2008, </w:t>
      </w:r>
    </w:p>
    <w:p w14:paraId="45C5A575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1027-1035</w:t>
      </w:r>
    </w:p>
    <w:p w14:paraId="4A69440F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Grace Lai–Hung Wong, </w:t>
      </w:r>
    </w:p>
    <w:p w14:paraId="4364C306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Vincent Wai–Sun Wong, </w:t>
      </w:r>
    </w:p>
    <w:p w14:paraId="0B9A9347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Paul Cheung–Lung Choi, </w:t>
      </w:r>
    </w:p>
    <w:p w14:paraId="4410B2F4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Anthony Wing–Hung Chan, </w:t>
      </w:r>
    </w:p>
    <w:p w14:paraId="4FAE2244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Henry Lik–Yuen Chan</w:t>
      </w:r>
    </w:p>
    <w:p w14:paraId="66656C8F" w14:textId="77777777" w:rsidR="00FD0723" w:rsidRPr="00FD0723" w:rsidRDefault="00FD0723" w:rsidP="00111CBB">
      <w:pPr>
        <w:numPr>
          <w:ilvl w:val="1"/>
          <w:numId w:val="1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"http://www.sciencedirect.com/science/article/pii/S1542356508002000" \t "_blank"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C028C54" w14:textId="77777777" w:rsidR="00FD0723" w:rsidRPr="00FD0723" w:rsidRDefault="00FD0723" w:rsidP="00111CBB">
      <w:pPr>
        <w:numPr>
          <w:ilvl w:val="0"/>
          <w:numId w:val="1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40" w:history="1"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Ultrasound-Based Transient Elastography for the Detection of Hepatic 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Fibrosis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: Systematic Review and Meta-analysis</w:t>
        </w:r>
      </w:hyperlink>
    </w:p>
    <w:p w14:paraId="68CE5F4F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02B5003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28A955AA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5, Issue 10, </w:t>
      </w:r>
    </w:p>
    <w:p w14:paraId="034814AE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October 2007, </w:t>
      </w:r>
    </w:p>
    <w:p w14:paraId="7F4E1A58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1214-1220</w:t>
      </w:r>
    </w:p>
    <w:p w14:paraId="72559894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Jayant A. Talwalkar, </w:t>
      </w:r>
    </w:p>
    <w:p w14:paraId="58CB6B36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David M. Kurtz, </w:t>
      </w:r>
    </w:p>
    <w:p w14:paraId="0EDCE3CB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Scott J. Schoenleber, </w:t>
      </w:r>
    </w:p>
    <w:p w14:paraId="4B1B88CF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Colin P. West, </w:t>
      </w:r>
    </w:p>
    <w:p w14:paraId="7A5C5186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Victor M. Montori</w:t>
      </w:r>
    </w:p>
    <w:p w14:paraId="42B08A33" w14:textId="77777777" w:rsidR="00FD0723" w:rsidRPr="00FD0723" w:rsidRDefault="00FD0723" w:rsidP="00111CBB">
      <w:pPr>
        <w:numPr>
          <w:ilvl w:val="1"/>
          <w:numId w:val="1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"http://www.sciencedirect.com/science/article/pii/S1542356507007537" \t "_blank"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9B29E92" w14:textId="77777777" w:rsidR="00FD0723" w:rsidRPr="00FD0723" w:rsidRDefault="00FD0723" w:rsidP="00111CBB">
      <w:pPr>
        <w:numPr>
          <w:ilvl w:val="0"/>
          <w:numId w:val="1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41" w:history="1"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Comparison of Circulating Endothelial Cell/Platelet Count Ratio to Aspartate Transaminase/Platelet Ratio Index for Identifyin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g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 xml:space="preserve"> Patients with Cirrhosis</w:t>
        </w:r>
      </w:hyperlink>
    </w:p>
    <w:p w14:paraId="247A0AED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901EF4D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Clinical and Experimental Hepatology, </w:t>
      </w:r>
    </w:p>
    <w:p w14:paraId="5A464892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2, Issue 1, </w:t>
      </w:r>
    </w:p>
    <w:p w14:paraId="555ADC95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March 2012, </w:t>
      </w:r>
    </w:p>
    <w:p w14:paraId="19CD2E47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19-26</w:t>
      </w:r>
    </w:p>
    <w:p w14:paraId="6F750DB7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Saurabh Sethi, </w:t>
      </w:r>
    </w:p>
    <w:p w14:paraId="789C20F6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Douglas A Simonetto, </w:t>
      </w:r>
    </w:p>
    <w:p w14:paraId="18A96465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Soha S Abdelmoneim, </w:t>
      </w:r>
    </w:p>
    <w:p w14:paraId="357D473E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Michael B Campion, </w:t>
      </w:r>
    </w:p>
    <w:p w14:paraId="2222D31E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Vijay H Shah</w:t>
      </w:r>
    </w:p>
    <w:p w14:paraId="2D09E537" w14:textId="77777777" w:rsidR="00FD0723" w:rsidRPr="00FD0723" w:rsidRDefault="00FD0723" w:rsidP="00111CBB">
      <w:pPr>
        <w:numPr>
          <w:ilvl w:val="1"/>
          <w:numId w:val="1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"http://www.sciencedirect.com/science/article/pii/S0973688312600784" \t "_blank"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FAB351C" w14:textId="77777777" w:rsidR="00FD0723" w:rsidRPr="00FD0723" w:rsidRDefault="00FD0723" w:rsidP="00111CBB">
      <w:pPr>
        <w:numPr>
          <w:ilvl w:val="0"/>
          <w:numId w:val="1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42" w:history="1"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SHORT STATEMENT OF THE FIRST EUROPEAN CONSENSUS CONFERENCE ON THE TREATMENT OF CHRONIC HEPATITIS B AND C IN HIV CO-INFECTED PATIENTS</w:t>
        </w:r>
      </w:hyperlink>
    </w:p>
    <w:p w14:paraId="162173FA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C6AFA97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4F1C323F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42, Issue 5, </w:t>
      </w:r>
    </w:p>
    <w:p w14:paraId="07C067FE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May 2005, </w:t>
      </w:r>
    </w:p>
    <w:p w14:paraId="7B622B39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615-624</w:t>
      </w:r>
    </w:p>
    <w:p w14:paraId="00213381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Alfredo Alberti, </w:t>
      </w:r>
    </w:p>
    <w:p w14:paraId="14C190D7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Nathan Clumeck, </w:t>
      </w:r>
    </w:p>
    <w:p w14:paraId="60DE4BB1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Simon Collins, </w:t>
      </w:r>
    </w:p>
    <w:p w14:paraId="4B0AA75D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Wolfram Gerlich, </w:t>
      </w:r>
    </w:p>
    <w:p w14:paraId="72C37393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(The ECC Jury)</w:t>
      </w:r>
    </w:p>
    <w:p w14:paraId="4F35B19B" w14:textId="77777777" w:rsidR="00FD0723" w:rsidRPr="00FD0723" w:rsidRDefault="00FD0723" w:rsidP="00111CBB">
      <w:pPr>
        <w:numPr>
          <w:ilvl w:val="1"/>
          <w:numId w:val="1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"http://www.sciencedirect.com/science/article/pii/S016882780500142X" \t "_blank"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9EB7407" w14:textId="77777777" w:rsidR="00FD0723" w:rsidRPr="00FD0723" w:rsidRDefault="00FD0723" w:rsidP="00111CBB">
      <w:pPr>
        <w:numPr>
          <w:ilvl w:val="0"/>
          <w:numId w:val="1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43" w:history="1"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Serum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markers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detect the presence of 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fibrosis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: A cohort study</w:t>
        </w:r>
      </w:hyperlink>
    </w:p>
    <w:p w14:paraId="38CF1FE3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D071E27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151CC471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127, Issue 6, </w:t>
      </w:r>
    </w:p>
    <w:p w14:paraId="0BA8E9B6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2004, </w:t>
      </w:r>
    </w:p>
    <w:p w14:paraId="6A1AA99B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1704-1713</w:t>
      </w:r>
    </w:p>
    <w:p w14:paraId="1BE98BE2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William M.C. Rosenberg, </w:t>
      </w:r>
    </w:p>
    <w:p w14:paraId="69A81825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Michael Voelker, </w:t>
      </w:r>
    </w:p>
    <w:p w14:paraId="70B3225F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Robert Thiel, </w:t>
      </w:r>
    </w:p>
    <w:p w14:paraId="233A9C09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Michael Becka, </w:t>
      </w:r>
    </w:p>
    <w:p w14:paraId="1A80D31F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European </w:t>
      </w:r>
      <w:r w:rsidRPr="00FD0723">
        <w:rPr>
          <w:rFonts w:ascii="Times" w:eastAsia="Times New Roman" w:hAnsi="Times" w:cs="Times New Roman"/>
          <w:color w:val="323232"/>
          <w:sz w:val="20"/>
          <w:szCs w:val="20"/>
          <w:shd w:val="clear" w:color="auto" w:fill="FFF4BE"/>
          <w:lang w:val="en-CA"/>
        </w:rPr>
        <w:t>Liver</w:t>
      </w: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 </w:t>
      </w:r>
      <w:r w:rsidRPr="00FD0723">
        <w:rPr>
          <w:rFonts w:ascii="Times" w:eastAsia="Times New Roman" w:hAnsi="Times" w:cs="Times New Roman"/>
          <w:color w:val="323232"/>
          <w:sz w:val="20"/>
          <w:szCs w:val="20"/>
          <w:shd w:val="clear" w:color="auto" w:fill="FFF4BE"/>
          <w:lang w:val="en-CA"/>
        </w:rPr>
        <w:t>Fibrosis</w:t>
      </w: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 Group</w:t>
      </w:r>
    </w:p>
    <w:p w14:paraId="5B301B89" w14:textId="77777777" w:rsidR="00FD0723" w:rsidRPr="00FD0723" w:rsidRDefault="00FD0723" w:rsidP="00111CBB">
      <w:pPr>
        <w:numPr>
          <w:ilvl w:val="1"/>
          <w:numId w:val="1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"http://www.sciencedirect.com/science/article/pii/S0016508504015537" \t "_blank"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F9D375A" w14:textId="77777777" w:rsidR="00FD0723" w:rsidRPr="00FD0723" w:rsidRDefault="00FD0723" w:rsidP="00111CBB">
      <w:pPr>
        <w:numPr>
          <w:ilvl w:val="0"/>
          <w:numId w:val="1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44" w:history="1"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Evolution of the HALT-C Trial: pegylated interferon as maintenance therapy for chronic hepatitis C in previous interferon nonresponders</w:t>
        </w:r>
      </w:hyperlink>
    </w:p>
    <w:p w14:paraId="2D6156B5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A481D86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Controlled Clinical Trials, </w:t>
      </w:r>
    </w:p>
    <w:p w14:paraId="0BA140E6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25, Issue 5, </w:t>
      </w:r>
    </w:p>
    <w:p w14:paraId="44437944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October 2004, </w:t>
      </w:r>
    </w:p>
    <w:p w14:paraId="6B900B01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472-492</w:t>
      </w:r>
    </w:p>
    <w:p w14:paraId="10031562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The HALT-C Trial Group, </w:t>
      </w:r>
    </w:p>
    <w:p w14:paraId="6158195B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William M. Lee, </w:t>
      </w:r>
    </w:p>
    <w:p w14:paraId="0BD1A036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Jules L. Dienstag, </w:t>
      </w:r>
    </w:p>
    <w:p w14:paraId="03FBFD87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Karen L. Lindsay, </w:t>
      </w:r>
    </w:p>
    <w:p w14:paraId="7539E993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James E. Everhart</w:t>
      </w:r>
    </w:p>
    <w:p w14:paraId="49C29BD2" w14:textId="77777777" w:rsidR="00FD0723" w:rsidRPr="00FD0723" w:rsidRDefault="00FD0723" w:rsidP="00111CBB">
      <w:pPr>
        <w:numPr>
          <w:ilvl w:val="1"/>
          <w:numId w:val="1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"http://www.sciencedirect.com/science/article/pii/S0197245604000728" \t "_blank"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9E0A506" w14:textId="77777777" w:rsidR="00FD0723" w:rsidRPr="00FD0723" w:rsidRDefault="00FD0723" w:rsidP="00111CBB">
      <w:pPr>
        <w:numPr>
          <w:ilvl w:val="0"/>
          <w:numId w:val="11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45" w:history="1"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Performance of Transient Elastography for the Staging of 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Fibrosis</w:t>
        </w:r>
        <w:r w:rsidRPr="00FD0723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: A Meta-Analysis</w:t>
        </w:r>
      </w:hyperlink>
    </w:p>
    <w:p w14:paraId="4A27B9EF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114EF19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4B2573CA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134, Issue 4, </w:t>
      </w:r>
    </w:p>
    <w:p w14:paraId="76D7E0D3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2008, </w:t>
      </w:r>
    </w:p>
    <w:p w14:paraId="52D8F3B1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960-974.e8</w:t>
      </w:r>
    </w:p>
    <w:p w14:paraId="68099CA6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Mireen Friedrich–Rust, </w:t>
      </w:r>
    </w:p>
    <w:p w14:paraId="53CB73DB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Mei–Fang Ong, </w:t>
      </w:r>
    </w:p>
    <w:p w14:paraId="3F287372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Swantje Martens, </w:t>
      </w:r>
    </w:p>
    <w:p w14:paraId="0DE1C2EB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Christoph Sarrazin, </w:t>
      </w:r>
    </w:p>
    <w:p w14:paraId="28FF776E" w14:textId="77777777" w:rsidR="00FD0723" w:rsidRPr="00FD0723" w:rsidRDefault="00FD0723" w:rsidP="00111CBB">
      <w:pPr>
        <w:numPr>
          <w:ilvl w:val="1"/>
          <w:numId w:val="11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Eva Herrmann</w:t>
      </w:r>
    </w:p>
    <w:p w14:paraId="6B958A6E" w14:textId="77777777" w:rsidR="00FD0723" w:rsidRPr="00FD0723" w:rsidRDefault="00FD0723" w:rsidP="00111CBB">
      <w:pPr>
        <w:numPr>
          <w:ilvl w:val="1"/>
          <w:numId w:val="11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"http://www.sciencedirect.com/science/article/pii/S001650850800108X" \t "_blank" </w:instrTex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FD0723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2EC8523" w14:textId="77777777" w:rsidR="00FD0723" w:rsidRPr="00FD0723" w:rsidRDefault="00FD0723" w:rsidP="00111CBB">
      <w:pPr>
        <w:numPr>
          <w:ilvl w:val="0"/>
          <w:numId w:val="12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hyperlink r:id="rId846" w:history="1">
        <w:r w:rsidRPr="00FD0723">
          <w:rPr>
            <w:rFonts w:ascii="Times" w:eastAsia="Times New Roman" w:hAnsi="Times" w:cs="Times New Roman"/>
            <w:color w:val="007398"/>
            <w:sz w:val="20"/>
            <w:szCs w:val="20"/>
            <w:u w:val="single"/>
            <w:lang w:val="en-CA"/>
          </w:rPr>
          <w:t>25</w:t>
        </w:r>
      </w:hyperlink>
    </w:p>
    <w:p w14:paraId="26BC6E34" w14:textId="77777777" w:rsidR="00FD0723" w:rsidRPr="00FD0723" w:rsidRDefault="00FD0723" w:rsidP="00111CBB">
      <w:pPr>
        <w:numPr>
          <w:ilvl w:val="0"/>
          <w:numId w:val="12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hyperlink r:id="rId847" w:history="1">
        <w:r w:rsidRPr="00FD0723">
          <w:rPr>
            <w:rFonts w:ascii="Times" w:eastAsia="Times New Roman" w:hAnsi="Times" w:cs="Times New Roman"/>
            <w:color w:val="007398"/>
            <w:sz w:val="20"/>
            <w:szCs w:val="20"/>
            <w:u w:val="single"/>
            <w:lang w:val="en-CA"/>
          </w:rPr>
          <w:t>50</w:t>
        </w:r>
      </w:hyperlink>
    </w:p>
    <w:p w14:paraId="25DC763E" w14:textId="77777777" w:rsidR="00FD0723" w:rsidRPr="00FD0723" w:rsidRDefault="00FD0723" w:rsidP="00111CBB">
      <w:pPr>
        <w:numPr>
          <w:ilvl w:val="0"/>
          <w:numId w:val="12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>100</w:t>
      </w:r>
    </w:p>
    <w:p w14:paraId="15B0E897" w14:textId="77777777" w:rsidR="00FD0723" w:rsidRPr="00FD0723" w:rsidRDefault="00FD0723" w:rsidP="00111CBB">
      <w:pPr>
        <w:numPr>
          <w:ilvl w:val="0"/>
          <w:numId w:val="1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FD0723">
        <w:rPr>
          <w:rFonts w:ascii="Times" w:eastAsia="Times New Roman" w:hAnsi="Times" w:cs="Times New Roman"/>
          <w:sz w:val="20"/>
          <w:szCs w:val="20"/>
          <w:lang w:val="en-CA"/>
        </w:rPr>
        <w:t>Page 1 of 1</w:t>
      </w:r>
    </w:p>
    <w:p w14:paraId="3ED7A7F2" w14:textId="77777777" w:rsidR="00FD0723" w:rsidRPr="00FD0723" w:rsidRDefault="00FD0723" w:rsidP="00FD0723">
      <w:pPr>
        <w:shd w:val="clear" w:color="auto" w:fill="FFFFFF"/>
        <w:rPr>
          <w:rFonts w:ascii="Times" w:eastAsia="Times New Roman" w:hAnsi="Times" w:cs="Times New Roman"/>
          <w:sz w:val="21"/>
          <w:szCs w:val="21"/>
          <w:lang w:val="en-CA"/>
        </w:rPr>
      </w:pPr>
      <w:hyperlink r:id="rId848" w:history="1">
        <w:r w:rsidRPr="00FD0723">
          <w:rPr>
            <w:rFonts w:ascii="Times" w:eastAsia="Times New Roman" w:hAnsi="Times" w:cs="Times New Roman"/>
            <w:color w:val="505050"/>
            <w:sz w:val="21"/>
            <w:szCs w:val="21"/>
            <w:u w:val="single"/>
            <w:lang w:val="en-CA"/>
          </w:rPr>
          <w:t>Feedback</w:t>
        </w:r>
      </w:hyperlink>
    </w:p>
    <w:p w14:paraId="7252C681" w14:textId="77777777" w:rsidR="00FD0723" w:rsidRPr="00FD0723" w:rsidRDefault="00FD0723" w:rsidP="00FD0723">
      <w:pPr>
        <w:shd w:val="clear" w:color="auto" w:fill="FFFFFF"/>
        <w:spacing w:line="330" w:lineRule="atLeast"/>
        <w:textAlignment w:val="top"/>
        <w:rPr>
          <w:rFonts w:ascii="Arial" w:eastAsia="Times New Roman" w:hAnsi="Arial" w:cs="Arial"/>
          <w:color w:val="505050"/>
          <w:sz w:val="20"/>
          <w:szCs w:val="20"/>
          <w:lang w:val="en-CA"/>
        </w:rPr>
      </w:pPr>
      <w:r w:rsidRPr="00FD0723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FD0723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"http://www.elsevier.com/solutions/sciencedirect" \t "_blank" </w:instrText>
      </w:r>
      <w:r w:rsidRPr="00FD0723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FD0723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FD0723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About ScienceDirect</w:t>
      </w:r>
      <w:r w:rsidRPr="00FD0723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FD0723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FD0723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"http://www.sciencedirect.com/science/activateaccess" \t "_blank" </w:instrText>
      </w:r>
      <w:r w:rsidRPr="00FD0723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FD0723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FD0723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Remote access</w:t>
      </w:r>
      <w:r w:rsidRPr="00FD0723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FD0723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FD0723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"http://www.sciencedirect.com/science?_ob=ShoppingCartURL&amp;_method=display&amp;_zone=TopNavBar&amp;_origin=srp&amp;md5=e5857d1631c4b1f612897ed029064507" \t "_blank" </w:instrText>
      </w:r>
      <w:r w:rsidRPr="00FD0723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FD0723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FD0723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Shopping cart</w:t>
      </w:r>
      <w:r w:rsidRPr="00FD0723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FD0723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FD0723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"https://service.elsevier.com/app/contact/supporthub/sciencedirect/" \t "_blank" </w:instrText>
      </w:r>
      <w:r w:rsidRPr="00FD0723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FD0723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FD0723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Contact and support</w:t>
      </w:r>
      <w:r w:rsidRPr="00FD0723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FD0723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FD0723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"https://www.elsevier.com/legal/elsevier-website-terms-and-conditions" \t "_blank" </w:instrText>
      </w:r>
      <w:r w:rsidRPr="00FD0723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FD0723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FD0723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Terms and conditions</w:t>
      </w:r>
      <w:r w:rsidRPr="00FD0723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FD0723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FD0723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"http://www.elsevier.com/legal/privacy-policy" \t "_blank" </w:instrText>
      </w:r>
      <w:r w:rsidRPr="00FD0723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FD0723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FD0723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Privacy policy</w:t>
      </w:r>
      <w:r w:rsidRPr="00FD0723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</w:p>
    <w:p w14:paraId="6C9629AA" w14:textId="77777777" w:rsidR="00FD0723" w:rsidRPr="00FD0723" w:rsidRDefault="00FD0723" w:rsidP="00FD0723">
      <w:pPr>
        <w:shd w:val="clear" w:color="auto" w:fill="FFFFFF"/>
        <w:spacing w:line="330" w:lineRule="atLeast"/>
        <w:textAlignment w:val="top"/>
        <w:rPr>
          <w:rFonts w:ascii="Arial" w:eastAsia="Times New Roman" w:hAnsi="Arial" w:cs="Arial"/>
          <w:color w:val="505050"/>
          <w:sz w:val="20"/>
          <w:szCs w:val="20"/>
          <w:lang w:val="en-CA"/>
        </w:rPr>
      </w:pPr>
      <w:r w:rsidRPr="00FD0723">
        <w:rPr>
          <w:rFonts w:ascii="Arial" w:eastAsia="Times New Roman" w:hAnsi="Arial" w:cs="Arial"/>
          <w:color w:val="505050"/>
          <w:sz w:val="20"/>
          <w:szCs w:val="20"/>
          <w:lang w:val="en-CA"/>
        </w:rPr>
        <w:t>Cookies are used by this site. For more information, visit the </w:t>
      </w:r>
      <w:r w:rsidRPr="00FD0723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FD0723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"https://www.elsevier.com/solutions/sciencedirect/support/cookies" \t "_blank" </w:instrText>
      </w:r>
      <w:r w:rsidRPr="00FD0723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FD0723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FD0723">
        <w:rPr>
          <w:rFonts w:ascii="Arial" w:eastAsia="Times New Roman" w:hAnsi="Arial" w:cs="Arial"/>
          <w:color w:val="007398"/>
          <w:sz w:val="20"/>
          <w:szCs w:val="20"/>
          <w:u w:val="single"/>
          <w:lang w:val="en-CA"/>
        </w:rPr>
        <w:t>cookies page</w:t>
      </w:r>
      <w:r w:rsidRPr="00FD0723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FD0723">
        <w:rPr>
          <w:rFonts w:ascii="Arial" w:eastAsia="Times New Roman" w:hAnsi="Arial" w:cs="Arial"/>
          <w:color w:val="505050"/>
          <w:sz w:val="20"/>
          <w:szCs w:val="20"/>
          <w:lang w:val="en-CA"/>
        </w:rPr>
        <w:t>.</w:t>
      </w:r>
    </w:p>
    <w:p w14:paraId="57C940B0" w14:textId="77777777" w:rsidR="00FD0723" w:rsidRDefault="00FD0723" w:rsidP="00FD0723">
      <w:pPr>
        <w:shd w:val="clear" w:color="auto" w:fill="FFFFFF"/>
        <w:spacing w:line="330" w:lineRule="atLeast"/>
        <w:textAlignment w:val="top"/>
        <w:rPr>
          <w:rFonts w:ascii="Arial" w:eastAsia="Times New Roman" w:hAnsi="Arial" w:cs="Arial"/>
          <w:color w:val="505050"/>
          <w:sz w:val="20"/>
          <w:szCs w:val="20"/>
          <w:lang w:val="en-CA"/>
        </w:rPr>
      </w:pPr>
      <w:r w:rsidRPr="00FD0723">
        <w:rPr>
          <w:rFonts w:ascii="Arial" w:eastAsia="Times New Roman" w:hAnsi="Arial" w:cs="Arial"/>
          <w:color w:val="505050"/>
          <w:sz w:val="20"/>
          <w:szCs w:val="20"/>
          <w:lang w:val="en-CA"/>
        </w:rPr>
        <w:t>Copyright © 2017 Elsevier B.V. or its licensors or contributors. ScienceDirect ® is a registered trademark of Elsevier B.V.</w:t>
      </w:r>
    </w:p>
    <w:p w14:paraId="0AD8A793" w14:textId="77777777" w:rsidR="00B67496" w:rsidRDefault="00B67496" w:rsidP="00FD0723">
      <w:pPr>
        <w:shd w:val="clear" w:color="auto" w:fill="FFFFFF"/>
        <w:spacing w:line="330" w:lineRule="atLeast"/>
        <w:textAlignment w:val="top"/>
        <w:rPr>
          <w:rFonts w:ascii="Arial" w:eastAsia="Times New Roman" w:hAnsi="Arial" w:cs="Arial"/>
          <w:color w:val="505050"/>
          <w:sz w:val="20"/>
          <w:szCs w:val="20"/>
          <w:lang w:val="en-CA"/>
        </w:rPr>
      </w:pPr>
    </w:p>
    <w:p w14:paraId="76D12D0A" w14:textId="77777777" w:rsidR="00B67496" w:rsidRDefault="00B67496" w:rsidP="00B67496">
      <w:pPr>
        <w:shd w:val="clear" w:color="auto" w:fill="FFFFFF"/>
        <w:textAlignment w:val="bottom"/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51B9D829" w14:textId="77777777" w:rsidR="00B67496" w:rsidRDefault="00B67496" w:rsidP="00B67496">
      <w:pPr>
        <w:shd w:val="clear" w:color="auto" w:fill="FFFFFF"/>
        <w:textAlignment w:val="bottom"/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61A67CBA" w14:textId="77777777" w:rsidR="00B67496" w:rsidRDefault="00B67496" w:rsidP="00B67496">
      <w:pPr>
        <w:shd w:val="clear" w:color="auto" w:fill="FFFFFF"/>
        <w:textAlignment w:val="bottom"/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4B0BD19F" w14:textId="77777777" w:rsidR="00B67496" w:rsidRDefault="00B67496" w:rsidP="00B67496">
      <w:pPr>
        <w:shd w:val="clear" w:color="auto" w:fill="FFFFFF"/>
        <w:textAlignment w:val="bottom"/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1F75A9BD" w14:textId="77777777" w:rsidR="00B67496" w:rsidRDefault="00B67496" w:rsidP="00B67496">
      <w:pPr>
        <w:shd w:val="clear" w:color="auto" w:fill="FFFFFF"/>
        <w:textAlignment w:val="bottom"/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7FFD7D7D" w14:textId="77777777" w:rsidR="00B67496" w:rsidRDefault="00B67496" w:rsidP="00B67496">
      <w:pPr>
        <w:shd w:val="clear" w:color="auto" w:fill="FFFFFF"/>
        <w:textAlignment w:val="bottom"/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3AC42FB4" w14:textId="77777777" w:rsidR="00B67496" w:rsidRDefault="00B67496" w:rsidP="00B67496">
      <w:pPr>
        <w:shd w:val="clear" w:color="auto" w:fill="FFFFFF"/>
        <w:textAlignment w:val="bottom"/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1366D9A5" w14:textId="77777777" w:rsidR="00B67496" w:rsidRDefault="00B67496" w:rsidP="00B67496">
      <w:pPr>
        <w:shd w:val="clear" w:color="auto" w:fill="FFFFFF"/>
        <w:textAlignment w:val="bottom"/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6BB84CD4" w14:textId="77777777" w:rsidR="00B67496" w:rsidRDefault="00B67496" w:rsidP="00B67496">
      <w:pPr>
        <w:shd w:val="clear" w:color="auto" w:fill="FFFFFF"/>
        <w:textAlignment w:val="bottom"/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07CDA21F" w14:textId="77777777" w:rsidR="00B67496" w:rsidRPr="00B67496" w:rsidRDefault="00B67496" w:rsidP="00B67496">
      <w:pPr>
        <w:shd w:val="clear" w:color="auto" w:fill="FFFFFF"/>
        <w:textAlignment w:val="bottom"/>
        <w:rPr>
          <w:rFonts w:ascii="Arial" w:eastAsia="Times New Roman" w:hAnsi="Arial" w:cs="Arial"/>
          <w:b/>
          <w:color w:val="505050"/>
          <w:sz w:val="32"/>
          <w:szCs w:val="32"/>
          <w:lang w:val="en-CA"/>
        </w:rPr>
      </w:pPr>
      <w:bookmarkStart w:id="0" w:name="_GoBack"/>
      <w:bookmarkEnd w:id="0"/>
      <w:r w:rsidRPr="00B67496">
        <w:rPr>
          <w:rFonts w:ascii="Arial" w:eastAsia="Times New Roman" w:hAnsi="Arial" w:cs="Arial"/>
          <w:b/>
          <w:color w:val="505050"/>
          <w:sz w:val="32"/>
          <w:szCs w:val="32"/>
          <w:lang w:val="en-CA"/>
        </w:rPr>
        <w:t>"Liver transplantation" and "liver stiffness measurement"</w:t>
      </w:r>
    </w:p>
    <w:p w14:paraId="48715287" w14:textId="77777777" w:rsidR="00B67496" w:rsidRPr="00B67496" w:rsidRDefault="00B67496" w:rsidP="00B67496">
      <w:pPr>
        <w:outlineLvl w:val="0"/>
        <w:rPr>
          <w:rFonts w:ascii="Times" w:eastAsia="Times New Roman" w:hAnsi="Times" w:cs="Times New Roman"/>
          <w:kern w:val="36"/>
          <w:sz w:val="48"/>
          <w:szCs w:val="48"/>
          <w:lang w:val="en-CA"/>
        </w:rPr>
      </w:pPr>
      <w:r w:rsidRPr="00B67496">
        <w:rPr>
          <w:rFonts w:ascii="Times" w:eastAsia="Times New Roman" w:hAnsi="Times" w:cs="Times New Roman"/>
          <w:kern w:val="36"/>
          <w:sz w:val="48"/>
          <w:szCs w:val="48"/>
          <w:lang w:val="en-CA"/>
        </w:rPr>
        <w:t>110 results</w:t>
      </w:r>
    </w:p>
    <w:p w14:paraId="3E77CF13" w14:textId="77777777" w:rsidR="00B67496" w:rsidRPr="00B67496" w:rsidRDefault="00B67496" w:rsidP="00B67496">
      <w:pPr>
        <w:spacing w:after="120"/>
        <w:outlineLvl w:val="1"/>
        <w:rPr>
          <w:rFonts w:ascii="Times" w:eastAsia="Times New Roman" w:hAnsi="Times" w:cs="Times New Roman"/>
          <w:color w:val="505050"/>
          <w:sz w:val="36"/>
          <w:szCs w:val="36"/>
          <w:lang w:val="en-CA"/>
        </w:rPr>
      </w:pPr>
      <w:r w:rsidRPr="00B67496">
        <w:rPr>
          <w:rFonts w:ascii="Times" w:eastAsia="Times New Roman" w:hAnsi="Times" w:cs="Times New Roman"/>
          <w:color w:val="505050"/>
          <w:sz w:val="36"/>
          <w:szCs w:val="36"/>
          <w:lang w:val="en-CA"/>
        </w:rPr>
        <w:t>Refine by:</w:t>
      </w:r>
    </w:p>
    <w:p w14:paraId="154FD110" w14:textId="77777777" w:rsidR="00B67496" w:rsidRPr="00B67496" w:rsidRDefault="00B67496" w:rsidP="00B67496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B67496">
        <w:rPr>
          <w:rFonts w:ascii="Arial" w:hAnsi="Arial" w:cs="Arial"/>
          <w:vanish/>
          <w:sz w:val="16"/>
          <w:szCs w:val="16"/>
          <w:lang w:val="en-CA"/>
        </w:rPr>
        <w:t>Top of Form</w:t>
      </w:r>
    </w:p>
    <w:p w14:paraId="32141F64" w14:textId="77777777" w:rsidR="00B67496" w:rsidRPr="00B67496" w:rsidRDefault="00B67496" w:rsidP="00B67496">
      <w:pPr>
        <w:outlineLvl w:val="2"/>
        <w:rPr>
          <w:rFonts w:ascii="Times" w:eastAsia="Times New Roman" w:hAnsi="Times" w:cs="Times New Roman"/>
          <w:sz w:val="27"/>
          <w:szCs w:val="27"/>
          <w:lang w:val="en-CA"/>
        </w:rPr>
      </w:pPr>
      <w:r w:rsidRPr="00B67496">
        <w:rPr>
          <w:rFonts w:ascii="Times" w:eastAsia="Times New Roman" w:hAnsi="Times" w:cs="Times New Roman"/>
          <w:sz w:val="27"/>
          <w:szCs w:val="27"/>
          <w:lang w:val="en-CA"/>
        </w:rPr>
        <w:t>Years</w:t>
      </w:r>
    </w:p>
    <w:p w14:paraId="49050B3B" w14:textId="6555C9D2" w:rsidR="00B67496" w:rsidRPr="00B67496" w:rsidRDefault="00B67496" w:rsidP="00B67496">
      <w:pPr>
        <w:numPr>
          <w:ilvl w:val="0"/>
          <w:numId w:val="84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NAME=\"2017\" VALUE=\"on\"&gt;"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1046E748" wp14:editId="7E3228D7">
            <wp:extent cx="203200" cy="203200"/>
            <wp:effectExtent l="0" t="0" r="0" b="0"/>
            <wp:docPr id="749" name="Picture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 xml:space="preserve"> 2017 (15)</w:t>
      </w:r>
    </w:p>
    <w:p w14:paraId="618CB059" w14:textId="19897B8F" w:rsidR="00B67496" w:rsidRPr="00B67496" w:rsidRDefault="00B67496" w:rsidP="00B67496">
      <w:pPr>
        <w:numPr>
          <w:ilvl w:val="0"/>
          <w:numId w:val="84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NAME=\"2016\" VALUE=\"on\"&gt;"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0B237C6B" wp14:editId="0BCED9E2">
            <wp:extent cx="203200" cy="203200"/>
            <wp:effectExtent l="0" t="0" r="0" b="0"/>
            <wp:docPr id="750" name="Picture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 xml:space="preserve"> 2016 (20)</w:t>
      </w:r>
    </w:p>
    <w:p w14:paraId="6D561EF8" w14:textId="25102795" w:rsidR="00B67496" w:rsidRPr="00B67496" w:rsidRDefault="00B67496" w:rsidP="00B67496">
      <w:pPr>
        <w:numPr>
          <w:ilvl w:val="0"/>
          <w:numId w:val="84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NAME=\"2015\" VALUE=\"on\"&gt;"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B68BE61" wp14:editId="619B7CD0">
            <wp:extent cx="203200" cy="203200"/>
            <wp:effectExtent l="0" t="0" r="0" b="0"/>
            <wp:docPr id="751" name="Picture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 xml:space="preserve"> 2015 (7)</w:t>
      </w:r>
    </w:p>
    <w:p w14:paraId="1BEF0BBA" w14:textId="09019E54" w:rsidR="00B67496" w:rsidRPr="00B67496" w:rsidRDefault="00B67496" w:rsidP="00B67496">
      <w:pPr>
        <w:numPr>
          <w:ilvl w:val="0"/>
          <w:numId w:val="84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NAME=\"2014\" VALUE=\"on\"&gt;"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C5C8135" wp14:editId="6D950585">
            <wp:extent cx="203200" cy="203200"/>
            <wp:effectExtent l="0" t="0" r="0" b="0"/>
            <wp:docPr id="752" name="Picture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 xml:space="preserve"> 2014 (16)</w:t>
      </w:r>
    </w:p>
    <w:p w14:paraId="3CA1AD52" w14:textId="61321579" w:rsidR="00B67496" w:rsidRPr="00B67496" w:rsidRDefault="00B67496" w:rsidP="00B67496">
      <w:pPr>
        <w:numPr>
          <w:ilvl w:val="0"/>
          <w:numId w:val="84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NAME=\"2013\" VALUE=\"on\"&gt;"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73D58C5E" wp14:editId="69619F88">
            <wp:extent cx="203200" cy="203200"/>
            <wp:effectExtent l="0" t="0" r="0" b="0"/>
            <wp:docPr id="753" name="Picture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 xml:space="preserve"> 2013 (7)</w:t>
      </w:r>
    </w:p>
    <w:p w14:paraId="2182F8F5" w14:textId="461992C4" w:rsidR="00B67496" w:rsidRPr="00B67496" w:rsidRDefault="00B67496" w:rsidP="00B67496">
      <w:pPr>
        <w:numPr>
          <w:ilvl w:val="0"/>
          <w:numId w:val="84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NAME=\"2012\" VALUE=\"on\"&gt;"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276E23D" wp14:editId="7D4E7634">
            <wp:extent cx="203200" cy="203200"/>
            <wp:effectExtent l="0" t="0" r="0" b="0"/>
            <wp:docPr id="754" name="Picture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 xml:space="preserve"> 2012 (15)</w:t>
      </w:r>
    </w:p>
    <w:p w14:paraId="3895A47F" w14:textId="1BBFD3EC" w:rsidR="00B67496" w:rsidRPr="00B67496" w:rsidRDefault="00B67496" w:rsidP="00B67496">
      <w:pPr>
        <w:numPr>
          <w:ilvl w:val="0"/>
          <w:numId w:val="84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NAME=\"2011\" VALUE=\"on\"&gt;"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05D2342D" wp14:editId="7195D2AB">
            <wp:extent cx="203200" cy="203200"/>
            <wp:effectExtent l="0" t="0" r="0" b="0"/>
            <wp:docPr id="755" name="Picture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 xml:space="preserve"> 2011 (9)</w:t>
      </w:r>
    </w:p>
    <w:p w14:paraId="5FD47FA4" w14:textId="7BFD4E94" w:rsidR="00B67496" w:rsidRPr="00B67496" w:rsidRDefault="00B67496" w:rsidP="00B67496">
      <w:pPr>
        <w:numPr>
          <w:ilvl w:val="0"/>
          <w:numId w:val="84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NAME=\"2010\" VALUE=\"on\"&gt;"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C28590B" wp14:editId="616F0AC7">
            <wp:extent cx="203200" cy="203200"/>
            <wp:effectExtent l="0" t="0" r="0" b="0"/>
            <wp:docPr id="756" name="Picture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 xml:space="preserve"> 2010 (3)</w:t>
      </w:r>
    </w:p>
    <w:p w14:paraId="763198CE" w14:textId="27BD109E" w:rsidR="00B67496" w:rsidRPr="00B67496" w:rsidRDefault="00B67496" w:rsidP="00B67496">
      <w:pPr>
        <w:numPr>
          <w:ilvl w:val="0"/>
          <w:numId w:val="84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NAME=\"2009\" VALUE=\"on\"&gt;"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2ECEBC3" wp14:editId="6851DDF6">
            <wp:extent cx="203200" cy="203200"/>
            <wp:effectExtent l="0" t="0" r="0" b="0"/>
            <wp:docPr id="757" name="Picture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 xml:space="preserve"> 2009 (6)</w:t>
      </w:r>
    </w:p>
    <w:p w14:paraId="67C01C0E" w14:textId="6B421940" w:rsidR="00B67496" w:rsidRPr="00B67496" w:rsidRDefault="00B67496" w:rsidP="00B67496">
      <w:pPr>
        <w:numPr>
          <w:ilvl w:val="0"/>
          <w:numId w:val="84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NAME=\"2008\" VALUE=\"on\"&gt;"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361D7FEB" wp14:editId="3D0105A3">
            <wp:extent cx="203200" cy="203200"/>
            <wp:effectExtent l="0" t="0" r="0" b="0"/>
            <wp:docPr id="758" name="Picture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 xml:space="preserve"> 2008 (9)</w:t>
      </w:r>
    </w:p>
    <w:p w14:paraId="500143CA" w14:textId="77777777" w:rsidR="00B67496" w:rsidRPr="00B67496" w:rsidRDefault="00B67496" w:rsidP="00B67496">
      <w:pPr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>Show less</w:t>
      </w:r>
    </w:p>
    <w:p w14:paraId="5B927C24" w14:textId="77777777" w:rsidR="00B67496" w:rsidRPr="00B67496" w:rsidRDefault="00B67496" w:rsidP="00B67496">
      <w:pPr>
        <w:outlineLvl w:val="2"/>
        <w:rPr>
          <w:rFonts w:ascii="Times" w:eastAsia="Times New Roman" w:hAnsi="Times" w:cs="Times New Roman"/>
          <w:sz w:val="27"/>
          <w:szCs w:val="27"/>
          <w:lang w:val="en-CA"/>
        </w:rPr>
      </w:pPr>
      <w:r w:rsidRPr="00B67496">
        <w:rPr>
          <w:rFonts w:ascii="Times" w:eastAsia="Times New Roman" w:hAnsi="Times" w:cs="Times New Roman"/>
          <w:sz w:val="27"/>
          <w:szCs w:val="27"/>
          <w:lang w:val="en-CA"/>
        </w:rPr>
        <w:t>Article type</w:t>
      </w:r>
    </w:p>
    <w:p w14:paraId="1DB1502A" w14:textId="68A6C14F" w:rsidR="00B67496" w:rsidRPr="00B67496" w:rsidRDefault="00B67496" w:rsidP="00B67496">
      <w:pPr>
        <w:numPr>
          <w:ilvl w:val="0"/>
          <w:numId w:val="8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NAME=\"Review articles\" VALUE=\"on\"&gt;"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4C11950" wp14:editId="4258EDC7">
            <wp:extent cx="203200" cy="203200"/>
            <wp:effectExtent l="0" t="0" r="0" b="0"/>
            <wp:docPr id="759" name="Picture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 xml:space="preserve"> Review articles (40)</w:t>
      </w:r>
    </w:p>
    <w:p w14:paraId="365D21FE" w14:textId="6F63C335" w:rsidR="00B67496" w:rsidRPr="00B67496" w:rsidRDefault="00B67496" w:rsidP="00B67496">
      <w:pPr>
        <w:numPr>
          <w:ilvl w:val="0"/>
          <w:numId w:val="8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NAME=\"Original research\" VALUE=\"on\"&gt;"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1EF4DBB8" wp14:editId="50FF5B70">
            <wp:extent cx="203200" cy="203200"/>
            <wp:effectExtent l="0" t="0" r="0" b="0"/>
            <wp:docPr id="760" name="Picture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 xml:space="preserve"> Original research (110)</w:t>
      </w:r>
    </w:p>
    <w:p w14:paraId="2DEDD2BC" w14:textId="42517770" w:rsidR="00B67496" w:rsidRPr="00B67496" w:rsidRDefault="00B67496" w:rsidP="00B67496">
      <w:pPr>
        <w:numPr>
          <w:ilvl w:val="0"/>
          <w:numId w:val="8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NAME=\"Book chapters\" VALUE=\"on\"&gt;"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329DEA86" wp14:editId="3CA9348A">
            <wp:extent cx="203200" cy="203200"/>
            <wp:effectExtent l="0" t="0" r="0" b="0"/>
            <wp:docPr id="761" name="Picture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 xml:space="preserve"> Book chapters (16)</w:t>
      </w:r>
    </w:p>
    <w:p w14:paraId="17BA3863" w14:textId="132935C1" w:rsidR="00B67496" w:rsidRPr="00B67496" w:rsidRDefault="00B67496" w:rsidP="00B67496">
      <w:pPr>
        <w:numPr>
          <w:ilvl w:val="0"/>
          <w:numId w:val="8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NAME=\"Other\" VALUE=\"on\"&gt;"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F3AF7DC" wp14:editId="346EA127">
            <wp:extent cx="203200" cy="203200"/>
            <wp:effectExtent l="0" t="0" r="0" b="0"/>
            <wp:docPr id="762" name="Picture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 xml:space="preserve"> Other (293)</w:t>
      </w:r>
    </w:p>
    <w:p w14:paraId="5E11E962" w14:textId="77777777" w:rsidR="00B67496" w:rsidRPr="00B67496" w:rsidRDefault="00B67496" w:rsidP="00B67496">
      <w:pPr>
        <w:outlineLvl w:val="2"/>
        <w:rPr>
          <w:rFonts w:ascii="Times" w:eastAsia="Times New Roman" w:hAnsi="Times" w:cs="Times New Roman"/>
          <w:sz w:val="27"/>
          <w:szCs w:val="27"/>
          <w:lang w:val="en-CA"/>
        </w:rPr>
      </w:pPr>
      <w:r w:rsidRPr="00B67496">
        <w:rPr>
          <w:rFonts w:ascii="Times" w:eastAsia="Times New Roman" w:hAnsi="Times" w:cs="Times New Roman"/>
          <w:sz w:val="27"/>
          <w:szCs w:val="27"/>
          <w:lang w:val="en-CA"/>
        </w:rPr>
        <w:t>Publication title</w:t>
      </w:r>
    </w:p>
    <w:p w14:paraId="70333003" w14:textId="2687C450" w:rsidR="00B67496" w:rsidRPr="00B67496" w:rsidRDefault="00B67496" w:rsidP="00B67496">
      <w:pPr>
        <w:numPr>
          <w:ilvl w:val="0"/>
          <w:numId w:val="86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NAME=\"Journal of Hepatology\" VALUE=\"on\"&gt;"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443A350" wp14:editId="222953FD">
            <wp:extent cx="203200" cy="203200"/>
            <wp:effectExtent l="0" t="0" r="0" b="0"/>
            <wp:docPr id="763" name="Picture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 xml:space="preserve"> Journal of Hepatology (31)</w:t>
      </w:r>
    </w:p>
    <w:p w14:paraId="76C5D401" w14:textId="1118DDA6" w:rsidR="00B67496" w:rsidRPr="00B67496" w:rsidRDefault="00B67496" w:rsidP="00B67496">
      <w:pPr>
        <w:numPr>
          <w:ilvl w:val="0"/>
          <w:numId w:val="86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NAME=\"Digestive and Liver Disease\" VALUE=\"on\"&gt;"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71DD1F95" wp14:editId="77ABB3AD">
            <wp:extent cx="203200" cy="203200"/>
            <wp:effectExtent l="0" t="0" r="0" b="0"/>
            <wp:docPr id="764" name="Picture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 xml:space="preserve"> Digestive and Liver Disease (14)</w:t>
      </w:r>
    </w:p>
    <w:p w14:paraId="1E632061" w14:textId="376501F7" w:rsidR="00B67496" w:rsidRPr="00B67496" w:rsidRDefault="00B67496" w:rsidP="00B67496">
      <w:pPr>
        <w:numPr>
          <w:ilvl w:val="0"/>
          <w:numId w:val="86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NAME=\"Clinical Gastroenterology and Hepatology\" VALUE=\"on\"&gt;"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B118A12" wp14:editId="30AB5191">
            <wp:extent cx="203200" cy="203200"/>
            <wp:effectExtent l="0" t="0" r="0" b="0"/>
            <wp:docPr id="765" name="Picture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 xml:space="preserve"> Clinical Gastroenterology and Hepatology (10)</w:t>
      </w:r>
    </w:p>
    <w:p w14:paraId="5BDDE002" w14:textId="52436C5B" w:rsidR="00B67496" w:rsidRPr="00B67496" w:rsidRDefault="00B67496" w:rsidP="00B67496">
      <w:pPr>
        <w:numPr>
          <w:ilvl w:val="0"/>
          <w:numId w:val="86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NAME=\"Gastroenterology\" VALUE=\"on\"&gt;"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7AEAA097" wp14:editId="7348FDF4">
            <wp:extent cx="203200" cy="203200"/>
            <wp:effectExtent l="0" t="0" r="0" b="0"/>
            <wp:docPr id="766" name="Picture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 xml:space="preserve"> Gastroenterology (10)</w:t>
      </w:r>
    </w:p>
    <w:p w14:paraId="69E7A476" w14:textId="3A91F5ED" w:rsidR="00B67496" w:rsidRPr="00B67496" w:rsidRDefault="00B67496" w:rsidP="00B67496">
      <w:pPr>
        <w:numPr>
          <w:ilvl w:val="0"/>
          <w:numId w:val="86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NAME=\"European Journal of Radiology\" VALUE=\"on\"&gt;"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161FA8B5" wp14:editId="622B84C9">
            <wp:extent cx="203200" cy="203200"/>
            <wp:effectExtent l="0" t="0" r="0" b="0"/>
            <wp:docPr id="767" name="Picture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 xml:space="preserve"> European Journal of Radiology (3)</w:t>
      </w:r>
    </w:p>
    <w:p w14:paraId="769D26BE" w14:textId="79015ACC" w:rsidR="00B67496" w:rsidRPr="00B67496" w:rsidRDefault="00B67496" w:rsidP="00B67496">
      <w:pPr>
        <w:numPr>
          <w:ilvl w:val="0"/>
          <w:numId w:val="86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NAME=\"Transplantation Proceedings\" VALUE=\"on\"&gt;"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5797F84D" wp14:editId="29428BFE">
            <wp:extent cx="203200" cy="203200"/>
            <wp:effectExtent l="0" t="0" r="0" b="0"/>
            <wp:docPr id="768" name="Picture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 xml:space="preserve"> Transplantation Proceedings (3)</w:t>
      </w:r>
    </w:p>
    <w:p w14:paraId="05E44C1A" w14:textId="6BB27B78" w:rsidR="00B67496" w:rsidRPr="00B67496" w:rsidRDefault="00B67496" w:rsidP="00B67496">
      <w:pPr>
        <w:numPr>
          <w:ilvl w:val="0"/>
          <w:numId w:val="86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NAME=\"Best Practice &amp; Research Clinical Gastroenterology\" VALUE=\"on\"&gt;"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7C1D85EC" wp14:editId="611131DB">
            <wp:extent cx="203200" cy="203200"/>
            <wp:effectExtent l="0" t="0" r="0" b="0"/>
            <wp:docPr id="769" name="Picture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 xml:space="preserve"> Best Practice &amp; Research Clinical Gastroenterology (3)</w:t>
      </w:r>
    </w:p>
    <w:p w14:paraId="22482557" w14:textId="7C9DB7A0" w:rsidR="00B67496" w:rsidRPr="00B67496" w:rsidRDefault="00B67496" w:rsidP="00B67496">
      <w:pPr>
        <w:numPr>
          <w:ilvl w:val="0"/>
          <w:numId w:val="86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NAME=\"Gastroentérologie Clinique et Biologique\" VALUE=\"on\"&gt;"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13A7BAC7" wp14:editId="481F877E">
            <wp:extent cx="203200" cy="203200"/>
            <wp:effectExtent l="0" t="0" r="0" b="0"/>
            <wp:docPr id="770" name="Picture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 xml:space="preserve"> Gastroentérologie Clinique et Biologique (3)</w:t>
      </w:r>
    </w:p>
    <w:p w14:paraId="44CD2E4E" w14:textId="04B780FB" w:rsidR="00B67496" w:rsidRPr="00B67496" w:rsidRDefault="00B67496" w:rsidP="00B67496">
      <w:pPr>
        <w:numPr>
          <w:ilvl w:val="0"/>
          <w:numId w:val="86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NAME=\"Ultrasound in Medicine &amp; Biology\" VALUE=\"on\"&gt;"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4B52A81" wp14:editId="39C63A4D">
            <wp:extent cx="203200" cy="203200"/>
            <wp:effectExtent l="0" t="0" r="0" b="0"/>
            <wp:docPr id="771" name="Picture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 xml:space="preserve"> Ultrasound in Medicine &amp; Biology (2)</w:t>
      </w:r>
    </w:p>
    <w:p w14:paraId="0E764CEB" w14:textId="56D0FC70" w:rsidR="00B67496" w:rsidRPr="00B67496" w:rsidRDefault="00B67496" w:rsidP="00B67496">
      <w:pPr>
        <w:numPr>
          <w:ilvl w:val="0"/>
          <w:numId w:val="86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NAME=\"Magnetic Resonance Imaging\" VALUE=\"on\"&gt;"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552C51E8" wp14:editId="62FB1E94">
            <wp:extent cx="203200" cy="203200"/>
            <wp:effectExtent l="0" t="0" r="0" b="0"/>
            <wp:docPr id="772" name="Picture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 xml:space="preserve"> Magnetic Resonance Imaging (2)</w:t>
      </w:r>
    </w:p>
    <w:p w14:paraId="6B717A08" w14:textId="77777777" w:rsidR="00B67496" w:rsidRPr="00B67496" w:rsidRDefault="00B67496" w:rsidP="00B67496">
      <w:pPr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>Show less</w:t>
      </w:r>
    </w:p>
    <w:p w14:paraId="7B637A9E" w14:textId="77777777" w:rsidR="00B67496" w:rsidRPr="00B67496" w:rsidRDefault="00B67496" w:rsidP="00B67496">
      <w:pPr>
        <w:rPr>
          <w:rFonts w:ascii="Times" w:eastAsia="Times New Roman" w:hAnsi="Times" w:cs="Times New Roman"/>
          <w:sz w:val="20"/>
          <w:szCs w:val="20"/>
          <w:lang w:val="en-CA"/>
        </w:rPr>
      </w:pPr>
      <w:hyperlink r:id="rId849" w:history="1">
        <w:r w:rsidRPr="00B67496">
          <w:rPr>
            <w:rFonts w:ascii="Times" w:eastAsia="Times New Roman" w:hAnsi="Times" w:cs="Times New Roman"/>
            <w:color w:val="007398"/>
            <w:sz w:val="20"/>
            <w:szCs w:val="20"/>
            <w:lang w:val="en-CA"/>
          </w:rPr>
          <w:t>Clear all filters</w:t>
        </w:r>
      </w:hyperlink>
    </w:p>
    <w:p w14:paraId="3263E707" w14:textId="77777777" w:rsidR="00B67496" w:rsidRPr="00B67496" w:rsidRDefault="00B67496" w:rsidP="00B67496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B67496">
        <w:rPr>
          <w:rFonts w:ascii="Arial" w:hAnsi="Arial" w:cs="Arial"/>
          <w:vanish/>
          <w:sz w:val="16"/>
          <w:szCs w:val="16"/>
          <w:lang w:val="en-CA"/>
        </w:rPr>
        <w:t>Bottom of Form</w:t>
      </w:r>
    </w:p>
    <w:p w14:paraId="3DA2B31D" w14:textId="77777777" w:rsidR="00B67496" w:rsidRPr="00B67496" w:rsidRDefault="00B67496" w:rsidP="00B67496">
      <w:pPr>
        <w:spacing w:line="480" w:lineRule="auto"/>
        <w:outlineLvl w:val="2"/>
        <w:rPr>
          <w:rFonts w:ascii="Times" w:eastAsia="Times New Roman" w:hAnsi="Times" w:cs="Times New Roman"/>
          <w:sz w:val="27"/>
          <w:szCs w:val="27"/>
          <w:lang w:val="en-CA"/>
        </w:rPr>
      </w:pPr>
      <w:r w:rsidRPr="00B67496">
        <w:rPr>
          <w:rFonts w:ascii="Times" w:eastAsia="Times New Roman" w:hAnsi="Times" w:cs="Times New Roman"/>
          <w:sz w:val="27"/>
          <w:szCs w:val="27"/>
          <w:lang w:val="en-CA"/>
        </w:rPr>
        <w:t>sorted by </w:t>
      </w:r>
      <w:r w:rsidRPr="00B67496">
        <w:rPr>
          <w:rFonts w:ascii="Times" w:eastAsia="Times New Roman" w:hAnsi="Times" w:cs="Times New Roman"/>
          <w:i/>
          <w:iCs/>
          <w:sz w:val="27"/>
          <w:szCs w:val="27"/>
          <w:lang w:val="en-CA"/>
        </w:rPr>
        <w:t>relevance</w:t>
      </w:r>
      <w:r w:rsidRPr="00B67496">
        <w:rPr>
          <w:rFonts w:ascii="Times" w:eastAsia="Times New Roman" w:hAnsi="Times" w:cs="Times New Roman"/>
          <w:sz w:val="27"/>
          <w:szCs w:val="27"/>
          <w:lang w:val="en-CA"/>
        </w:rPr>
        <w:t> | </w:t>
      </w:r>
      <w:hyperlink r:id="rId850" w:history="1">
        <w:r w:rsidRPr="00B67496">
          <w:rPr>
            <w:rFonts w:ascii="Times" w:eastAsia="Times New Roman" w:hAnsi="Times" w:cs="Times New Roman"/>
            <w:color w:val="007398"/>
            <w:sz w:val="27"/>
            <w:szCs w:val="27"/>
            <w:u w:val="single"/>
            <w:lang w:val="en-CA"/>
          </w:rPr>
          <w:t>date</w:t>
        </w:r>
      </w:hyperlink>
    </w:p>
    <w:p w14:paraId="25BE2286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51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stiffness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measurement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by transient elastography predicts late posthepatectomy outcomes in patients undergoing resection for hepatocellular carcinoma</w:t>
        </w:r>
      </w:hyperlink>
    </w:p>
    <w:p w14:paraId="0A3F30FF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5475099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Surgery, </w:t>
      </w:r>
    </w:p>
    <w:p w14:paraId="0BEBCCA3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6C9D30"/>
          <w:sz w:val="20"/>
          <w:szCs w:val="20"/>
          <w:lang w:val="en-CA"/>
        </w:rPr>
        <w:t>In press, corrected proof</w:t>
      </w: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, </w:t>
      </w:r>
    </w:p>
    <w:p w14:paraId="70162E8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Available online 12 July 2017</w:t>
      </w:r>
    </w:p>
    <w:p w14:paraId="1E03DC6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Muthukumarassamy Rajakannu, </w:t>
      </w:r>
    </w:p>
    <w:p w14:paraId="152BB39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Daniel Cherqui, </w:t>
      </w:r>
    </w:p>
    <w:p w14:paraId="48955C9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Oriana Ciacio, </w:t>
      </w:r>
    </w:p>
    <w:p w14:paraId="250E7B5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Nicolas Golse, </w:t>
      </w:r>
    </w:p>
    <w:p w14:paraId="379F0BC1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Eric Vibert</w:t>
      </w:r>
    </w:p>
    <w:p w14:paraId="6B92BFB4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"http://www.sciencedirect.com/science/article/pii/S0039606017303963"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7D15F5D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52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Evaluating the risk of hepatocellular carcinoma in patients with prominently elevated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stiffnessmeasurements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by FibroScan: a multicentre study</w:t>
        </w:r>
      </w:hyperlink>
    </w:p>
    <w:p w14:paraId="3644601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archive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7827C63E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8ED41F2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HPB, </w:t>
      </w:r>
    </w:p>
    <w:p w14:paraId="3107997C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18, Issue 8, </w:t>
      </w:r>
    </w:p>
    <w:p w14:paraId="0B980936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2016, </w:t>
      </w:r>
    </w:p>
    <w:p w14:paraId="62A603F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678-683</w:t>
      </w:r>
    </w:p>
    <w:p w14:paraId="15F28F5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Maciej Adler, </w:t>
      </w:r>
    </w:p>
    <w:p w14:paraId="1571E56F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Licia Larocca, </w:t>
      </w:r>
    </w:p>
    <w:p w14:paraId="4D7B8B3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Francesca M. Trovato, </w:t>
      </w:r>
    </w:p>
    <w:p w14:paraId="1798D08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Heather Marcinkowski, </w:t>
      </w:r>
    </w:p>
    <w:p w14:paraId="5C842461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Simon D. Taylor-Robinson</w:t>
      </w:r>
    </w:p>
    <w:p w14:paraId="54748191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"http://www.sciencedirect.com/science/article/pii/S1365182X16317543/pdfft?md5=b6a889711465101f90555aaf0cb56179&amp;pid=1-s2.0-S1365182X16317543-main.pdf"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(372 KB)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49B79D6" w14:textId="77777777" w:rsidR="00B67496" w:rsidRPr="00B67496" w:rsidRDefault="00B67496" w:rsidP="00B67496">
      <w:pPr>
        <w:numPr>
          <w:ilvl w:val="0"/>
          <w:numId w:val="87"/>
        </w:numPr>
        <w:ind w:left="42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r w:rsidRPr="00B67496">
        <w:rPr>
          <w:rFonts w:ascii="Times" w:eastAsia="Times New Roman" w:hAnsi="Times" w:cs="Times New Roman"/>
          <w:sz w:val="36"/>
          <w:szCs w:val="36"/>
          <w:lang w:val="en-CA"/>
        </w:rPr>
        <w:t>Want a richer search experience?</w:t>
      </w:r>
    </w:p>
    <w:p w14:paraId="2B9DB845" w14:textId="77777777" w:rsidR="00B67496" w:rsidRPr="00B67496" w:rsidRDefault="00B67496" w:rsidP="00B67496">
      <w:pPr>
        <w:ind w:left="420"/>
        <w:rPr>
          <w:rFonts w:ascii="Times" w:hAnsi="Times" w:cs="Times New Roman"/>
          <w:sz w:val="20"/>
          <w:szCs w:val="20"/>
          <w:lang w:val="en-CA"/>
        </w:rPr>
      </w:pPr>
      <w:r w:rsidRPr="00B67496">
        <w:rPr>
          <w:rFonts w:ascii="Times" w:hAnsi="Times" w:cs="Times New Roman"/>
          <w:sz w:val="20"/>
          <w:szCs w:val="20"/>
          <w:lang w:val="en-CA"/>
        </w:rPr>
        <w:t>Sign in for additional filter options, multiple article downloads, and more.</w:t>
      </w:r>
    </w:p>
    <w:p w14:paraId="5CB30B60" w14:textId="77777777" w:rsidR="00B67496" w:rsidRPr="00B67496" w:rsidRDefault="00B67496" w:rsidP="00B67496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B67496">
        <w:rPr>
          <w:rFonts w:ascii="Arial" w:hAnsi="Arial" w:cs="Arial"/>
          <w:vanish/>
          <w:sz w:val="16"/>
          <w:szCs w:val="16"/>
          <w:lang w:val="en-CA"/>
        </w:rPr>
        <w:t>Top of Form</w:t>
      </w:r>
    </w:p>
    <w:p w14:paraId="5BC859AF" w14:textId="77777777" w:rsidR="00B67496" w:rsidRPr="00B67496" w:rsidRDefault="00B67496" w:rsidP="00B67496">
      <w:pPr>
        <w:ind w:left="42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>Sign in</w:t>
      </w:r>
    </w:p>
    <w:p w14:paraId="3025796C" w14:textId="77777777" w:rsidR="00B67496" w:rsidRPr="00B67496" w:rsidRDefault="00B67496" w:rsidP="00B67496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B67496">
        <w:rPr>
          <w:rFonts w:ascii="Arial" w:hAnsi="Arial" w:cs="Arial"/>
          <w:vanish/>
          <w:sz w:val="16"/>
          <w:szCs w:val="16"/>
          <w:lang w:val="en-CA"/>
        </w:rPr>
        <w:t>Bottom of Form</w:t>
      </w:r>
    </w:p>
    <w:p w14:paraId="28AFFED3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53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Graft Function Measured by Transient Elastography in Living Donor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: Preliminary</w:t>
        </w:r>
      </w:hyperlink>
    </w:p>
    <w:p w14:paraId="02CFAF49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48433B2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Transplantation</w:t>
      </w: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Proceedings, </w:t>
      </w:r>
    </w:p>
    <w:p w14:paraId="0EC02C01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45, Issue 8, </w:t>
      </w:r>
    </w:p>
    <w:p w14:paraId="7D64E1F9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October 2013, </w:t>
      </w:r>
    </w:p>
    <w:p w14:paraId="223E15D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3028-3031</w:t>
      </w:r>
    </w:p>
    <w:p w14:paraId="42D82FF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S.H. Lee, </w:t>
      </w:r>
    </w:p>
    <w:p w14:paraId="7AB521A5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D.J. Joo, </w:t>
      </w:r>
    </w:p>
    <w:p w14:paraId="11D8AE01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S.U. Kim, </w:t>
      </w:r>
    </w:p>
    <w:p w14:paraId="409827F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M.S. Kim, </w:t>
      </w:r>
    </w:p>
    <w:p w14:paraId="28421323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S.I. Kim</w:t>
      </w:r>
    </w:p>
    <w:p w14:paraId="09E4E87B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"http://www.sciencedirect.com/science/article/pii/S004113451300794X"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DB76417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54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Non-invasive assessment of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graft fibrosis by transient elastography after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</w:hyperlink>
    </w:p>
    <w:p w14:paraId="6F87A30A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186AAEC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Clinics and Research in Hepatology and Gastroenterology, </w:t>
      </w:r>
    </w:p>
    <w:p w14:paraId="6657F5FA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37, Issue 4, </w:t>
      </w:r>
    </w:p>
    <w:p w14:paraId="5784544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2013, </w:t>
      </w:r>
    </w:p>
    <w:p w14:paraId="0AA22D8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347-352</w:t>
      </w:r>
    </w:p>
    <w:p w14:paraId="0AB9E9BE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Camille Barrault, </w:t>
      </w:r>
    </w:p>
    <w:p w14:paraId="1948D300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Françoise Roudot-Thoraval, </w:t>
      </w:r>
    </w:p>
    <w:p w14:paraId="19D36A9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Jeanne Tran Van Nhieu, </w:t>
      </w:r>
    </w:p>
    <w:p w14:paraId="5EACD02F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Calina Atanasiu, </w:t>
      </w:r>
    </w:p>
    <w:p w14:paraId="26BB972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Christophe Duvoux</w:t>
      </w:r>
    </w:p>
    <w:p w14:paraId="05A2AB95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"http://www.sciencedirect.com/science/article/pii/S2210740112003269"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C9D22A2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55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The Acoustic Radiation Force Impulse Elastography Evaluation of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in Posttransplantation Dysfunction of Living Donor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</w:hyperlink>
    </w:p>
    <w:p w14:paraId="434680D6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2C95F5F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Transplantation</w:t>
      </w: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Proceedings, </w:t>
      </w:r>
    </w:p>
    <w:p w14:paraId="025C79E3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46, Issue 3, </w:t>
      </w:r>
    </w:p>
    <w:p w14:paraId="30BC99B0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2014, </w:t>
      </w:r>
    </w:p>
    <w:p w14:paraId="4E60C375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876-879</w:t>
      </w:r>
    </w:p>
    <w:p w14:paraId="71373F7C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C.C. Liao, </w:t>
      </w:r>
    </w:p>
    <w:p w14:paraId="6F8B6C09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T.Y. Chen, </w:t>
      </w:r>
    </w:p>
    <w:p w14:paraId="52BC7600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L.C. Tsang, </w:t>
      </w:r>
    </w:p>
    <w:p w14:paraId="2307CB06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S.Y. Ou, </w:t>
      </w:r>
    </w:p>
    <w:p w14:paraId="7D0463A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T.L. Huang</w:t>
      </w:r>
    </w:p>
    <w:p w14:paraId="2C7083B2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"http://www.sciencedirect.com/science/article/pii/S0041134513014085"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378FEC8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56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FibroScan Evaluation of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in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</w:hyperlink>
    </w:p>
    <w:p w14:paraId="03D32490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62E5CFC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Transplantation</w:t>
      </w: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Proceedings, </w:t>
      </w:r>
    </w:p>
    <w:p w14:paraId="4BB223FC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41, Issue 3, </w:t>
      </w:r>
    </w:p>
    <w:p w14:paraId="0C1B5EB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2009, </w:t>
      </w:r>
    </w:p>
    <w:p w14:paraId="110DD9C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1044-1046</w:t>
      </w:r>
    </w:p>
    <w:p w14:paraId="5B68FA8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G. Sánchez Antolin, </w:t>
      </w:r>
    </w:p>
    <w:p w14:paraId="655F7583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F. Garcia Pajares, </w:t>
      </w:r>
    </w:p>
    <w:p w14:paraId="1A2C2172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M.A. Vallecillo, </w:t>
      </w:r>
    </w:p>
    <w:p w14:paraId="2A0BD9BF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P. Fernandez Orcajo, </w:t>
      </w:r>
    </w:p>
    <w:p w14:paraId="23AD4B3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A. Caro-Patón</w:t>
      </w:r>
    </w:p>
    <w:p w14:paraId="4A2BDDEA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"http://www.sciencedirect.com/science/article/pii/S004113450900164X"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FED3ECA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57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in the setting of chronic HCV</w:t>
        </w:r>
      </w:hyperlink>
    </w:p>
    <w:p w14:paraId="1B8E8AA0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668DB4A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Best Practice &amp; Research Clinical Gastroenterology, </w:t>
      </w:r>
    </w:p>
    <w:p w14:paraId="3FB18471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26, Issue 4, </w:t>
      </w:r>
    </w:p>
    <w:p w14:paraId="1832C5BC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2012, </w:t>
      </w:r>
    </w:p>
    <w:p w14:paraId="6ED8793D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531-548</w:t>
      </w:r>
    </w:p>
    <w:p w14:paraId="01AFFEFE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Norah Terrault</w:t>
      </w:r>
    </w:p>
    <w:p w14:paraId="57D6040E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"http://www.sciencedirect.com/science/article/pii/S1521691812000935"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8666641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58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MRI-guided Biopsy to Correlate Tissue Specimens with MR Elastography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Stiffness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Readings in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LiverTransplants</w:t>
        </w:r>
      </w:hyperlink>
    </w:p>
    <w:p w14:paraId="1B6D9BF0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704153C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Academic Radiology, </w:t>
      </w:r>
    </w:p>
    <w:p w14:paraId="52AF90D6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19, Issue 9, </w:t>
      </w:r>
    </w:p>
    <w:p w14:paraId="34544D1E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2012, </w:t>
      </w:r>
    </w:p>
    <w:p w14:paraId="211F368A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1121-1126</w:t>
      </w:r>
    </w:p>
    <w:p w14:paraId="457C204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Ryan B. Perumpail, </w:t>
      </w:r>
    </w:p>
    <w:p w14:paraId="45EF1CF5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Josh Levitsky, </w:t>
      </w:r>
    </w:p>
    <w:p w14:paraId="0136C2B1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Yi Wang, </w:t>
      </w:r>
    </w:p>
    <w:p w14:paraId="2CD7B20E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Victoria S. Lee, </w:t>
      </w:r>
    </w:p>
    <w:p w14:paraId="69D68DF0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Reed A. Omary</w:t>
      </w:r>
    </w:p>
    <w:p w14:paraId="67102722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"http://www.sciencedirect.com/science/article/pii/S1076633212003133"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1BA3DEE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59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Early periportal sinusoidal fibrosis is an accurate marker of accelerated HCV recurrence after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livertransplantation</w:t>
        </w:r>
      </w:hyperlink>
    </w:p>
    <w:p w14:paraId="10E6D9F6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34467A5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7248DE09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61, Issue 2, </w:t>
      </w:r>
    </w:p>
    <w:p w14:paraId="707AE8D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2014, </w:t>
      </w:r>
    </w:p>
    <w:p w14:paraId="364394B0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270-277</w:t>
      </w:r>
    </w:p>
    <w:p w14:paraId="59AC0545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Zoe Mariño, </w:t>
      </w:r>
    </w:p>
    <w:p w14:paraId="3753000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Laura Mensa, </w:t>
      </w:r>
    </w:p>
    <w:p w14:paraId="06351631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Gonzalo Crespo, </w:t>
      </w:r>
    </w:p>
    <w:p w14:paraId="3DA0FCC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Rosa Miquel, </w:t>
      </w:r>
    </w:p>
    <w:p w14:paraId="640DB00F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Miquel Navasa</w:t>
      </w:r>
    </w:p>
    <w:p w14:paraId="7C282CE0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"http://www.sciencedirect.com/science/article/pii/S0168827814002104"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C4E9020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60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Which are the cut-off values of 2D-Shear Wave Elastography (2D-SWE)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stiffness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measurements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predicting different stages of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fibrosis, considering Transient Elastography (TE) as the reference method?</w:t>
        </w:r>
      </w:hyperlink>
    </w:p>
    <w:p w14:paraId="5CFBF41D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8D0EA3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European Journal of Radiology, </w:t>
      </w:r>
    </w:p>
    <w:p w14:paraId="11B6B04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83, Issue 3, </w:t>
      </w:r>
    </w:p>
    <w:p w14:paraId="28955B4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March 2014, </w:t>
      </w:r>
    </w:p>
    <w:p w14:paraId="04DB7136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e118-e122</w:t>
      </w:r>
    </w:p>
    <w:p w14:paraId="7192E3D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Ioan Sporea, </w:t>
      </w:r>
    </w:p>
    <w:p w14:paraId="2B3C2E1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Simona Bota, </w:t>
      </w:r>
    </w:p>
    <w:p w14:paraId="3EC0E0A1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Oana Gradinaru-Taşcău, </w:t>
      </w:r>
    </w:p>
    <w:p w14:paraId="087643C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Roxana Şirli, </w:t>
      </w:r>
    </w:p>
    <w:p w14:paraId="3C12E11D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Ana Jurchiş</w:t>
      </w:r>
    </w:p>
    <w:p w14:paraId="3B52FBBD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"http://www.sciencedirect.com/science/article/pii/S0720048X13006542"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9905234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61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Factors associated with significant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steatosis and fibrosis as assessed by transient elastography in patients with one or more components of the metabolic syndrome</w:t>
        </w:r>
      </w:hyperlink>
    </w:p>
    <w:p w14:paraId="30AE9F36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61E9A15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Diabetes and its Complications, </w:t>
      </w:r>
    </w:p>
    <w:p w14:paraId="4F09EBB3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30, Issue 7, </w:t>
      </w:r>
    </w:p>
    <w:p w14:paraId="4AA40439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September–October 2016, </w:t>
      </w:r>
    </w:p>
    <w:p w14:paraId="1142E28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1347-1353</w:t>
      </w:r>
    </w:p>
    <w:p w14:paraId="4DF89355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Ivana Mikolasevic, </w:t>
      </w:r>
    </w:p>
    <w:p w14:paraId="5438F241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Sandra Milic, </w:t>
      </w:r>
    </w:p>
    <w:p w14:paraId="27B2814E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Lidija Orlic, </w:t>
      </w:r>
    </w:p>
    <w:p w14:paraId="06175113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Davor Stimac, </w:t>
      </w:r>
    </w:p>
    <w:p w14:paraId="478E012C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Giovanni Targher</w:t>
      </w:r>
    </w:p>
    <w:p w14:paraId="2DCFC276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"http://www.sciencedirect.com/science/article/pii/S1056872716301672"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663FBAA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62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Early changes in dynamic biomarkers of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in hepatitis C virus-infected patients treated with sofosbuvir</w:t>
        </w:r>
      </w:hyperlink>
    </w:p>
    <w:p w14:paraId="14BA7796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access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508A6C4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9683E13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B67496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Disease, </w:t>
      </w:r>
    </w:p>
    <w:p w14:paraId="5F2242C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48, Issue 3, </w:t>
      </w:r>
    </w:p>
    <w:p w14:paraId="4068D15E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March 2016, </w:t>
      </w:r>
    </w:p>
    <w:p w14:paraId="1034CD6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291-297</w:t>
      </w:r>
    </w:p>
    <w:p w14:paraId="54B8C27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Sebastian Bernuth, </w:t>
      </w:r>
    </w:p>
    <w:p w14:paraId="4F09CF43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Eray Yagmur, </w:t>
      </w:r>
    </w:p>
    <w:p w14:paraId="46610A5E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Detlef Schuppan, </w:t>
      </w:r>
    </w:p>
    <w:p w14:paraId="13D78780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Martin F. Sprinzl, </w:t>
      </w:r>
    </w:p>
    <w:p w14:paraId="4E75FAB0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Tim Zimmermann</w:t>
      </w:r>
    </w:p>
    <w:p w14:paraId="1F1F0CD4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"http://www.sciencedirect.com/science/article/pii/S159086581500626X/pdfft?md5=1137242a7942ae56c781a9b9129f2cd9&amp;pid=1-s2.0-S159086581500626X-main.pdf"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(794 KB)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53BE128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63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Comparison of 2-D Shear Wave Elastography and Transient Elastography for Assessing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in Chronic Hepatitis B</w:t>
        </w:r>
      </w:hyperlink>
    </w:p>
    <w:p w14:paraId="65398196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A2D5153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Ultrasound in Medicine &amp; Biology, </w:t>
      </w:r>
    </w:p>
    <w:p w14:paraId="6795C45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43, Issue 8, </w:t>
      </w:r>
    </w:p>
    <w:p w14:paraId="7799A8EC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2017, </w:t>
      </w:r>
    </w:p>
    <w:p w14:paraId="5CF260D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1563-1570</w:t>
      </w:r>
    </w:p>
    <w:p w14:paraId="597A02BA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Jie Zeng, </w:t>
      </w:r>
    </w:p>
    <w:p w14:paraId="38C7859E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Jian Zheng, </w:t>
      </w:r>
    </w:p>
    <w:p w14:paraId="595DD56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Zeping Huang, </w:t>
      </w:r>
    </w:p>
    <w:p w14:paraId="7FD032BE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Shigao Chen, </w:t>
      </w:r>
    </w:p>
    <w:p w14:paraId="7137A5EC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Mingde Lu</w:t>
      </w:r>
    </w:p>
    <w:p w14:paraId="7EE53528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"http://www.sciencedirect.com/science/article/pii/S0301562917301369"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A354B6C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64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Quantitative fibrosis estimation by image analysis predicts development of decompensation, composite events and defines event-free survival in chronic hepatitis B patients</w:t>
        </w:r>
      </w:hyperlink>
    </w:p>
    <w:p w14:paraId="299B4CDF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5E0CA4C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Human Pathology, </w:t>
      </w:r>
    </w:p>
    <w:p w14:paraId="5BBDA3C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55, </w:t>
      </w:r>
    </w:p>
    <w:p w14:paraId="154188F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2016, </w:t>
      </w:r>
    </w:p>
    <w:p w14:paraId="0E2FA2D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63-71</w:t>
      </w:r>
    </w:p>
    <w:p w14:paraId="54865C9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Chhagan Bihari, </w:t>
      </w:r>
    </w:p>
    <w:p w14:paraId="419B8BFD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Archana Rastogi, </w:t>
      </w:r>
    </w:p>
    <w:p w14:paraId="07562F0C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Bijoya Sen, </w:t>
      </w:r>
    </w:p>
    <w:p w14:paraId="10579370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Ajeet Singh Bhadoria, </w:t>
      </w:r>
    </w:p>
    <w:p w14:paraId="0ABFEC62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Shiv K. Sarin</w:t>
      </w:r>
    </w:p>
    <w:p w14:paraId="7FDC2405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"http://www.sciencedirect.com/science/article/pii/S0046817716300612"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B5ECB67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65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Assessment of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in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recipients with recurrent HCV infection: Usefulness of transient elastography</w:t>
        </w:r>
      </w:hyperlink>
    </w:p>
    <w:p w14:paraId="3EAE045C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4EA2460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B67496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Disease, </w:t>
      </w:r>
    </w:p>
    <w:p w14:paraId="15824062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41, Issue 3, </w:t>
      </w:r>
    </w:p>
    <w:p w14:paraId="40ECAA5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March 2009, </w:t>
      </w:r>
    </w:p>
    <w:p w14:paraId="524FDB6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217-225</w:t>
      </w:r>
    </w:p>
    <w:p w14:paraId="5CA07AF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F. Corradi, </w:t>
      </w:r>
    </w:p>
    <w:p w14:paraId="139A6EAA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F. Piscaglia, </w:t>
      </w:r>
    </w:p>
    <w:p w14:paraId="269418D2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S. Flori, </w:t>
      </w:r>
    </w:p>
    <w:p w14:paraId="1A88F873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A. D’Errico-Grigioni, </w:t>
      </w:r>
    </w:p>
    <w:p w14:paraId="13B0042F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The Bologna </w:t>
      </w:r>
      <w:r w:rsidRPr="00B67496">
        <w:rPr>
          <w:rFonts w:ascii="Times" w:eastAsia="Times New Roman" w:hAnsi="Times" w:cs="Times New Roman"/>
          <w:color w:val="323232"/>
          <w:sz w:val="20"/>
          <w:szCs w:val="20"/>
          <w:shd w:val="clear" w:color="auto" w:fill="FFF4BE"/>
          <w:lang w:val="en-CA"/>
        </w:rPr>
        <w:t>Liver</w:t>
      </w: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 </w:t>
      </w:r>
      <w:r w:rsidRPr="00B67496">
        <w:rPr>
          <w:rFonts w:ascii="Times" w:eastAsia="Times New Roman" w:hAnsi="Times" w:cs="Times New Roman"/>
          <w:color w:val="323232"/>
          <w:sz w:val="20"/>
          <w:szCs w:val="20"/>
          <w:shd w:val="clear" w:color="auto" w:fill="FFF4BE"/>
          <w:lang w:val="en-CA"/>
        </w:rPr>
        <w:t>Transplantation</w:t>
      </w: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 Group (BLTG)</w:t>
      </w:r>
    </w:p>
    <w:p w14:paraId="629D3F96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"http://www.sciencedirect.com/science/article/pii/S1590865808002533"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59D4664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66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Does motion affect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stiffness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estimates in shear wave elastography? Phantom and clinical study</w:t>
        </w:r>
      </w:hyperlink>
    </w:p>
    <w:p w14:paraId="3DA24F8F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6D2E3A3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European Journal of Radiology, </w:t>
      </w:r>
    </w:p>
    <w:p w14:paraId="3373B10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85, Issue 9, </w:t>
      </w:r>
    </w:p>
    <w:p w14:paraId="785AC742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2016, </w:t>
      </w:r>
    </w:p>
    <w:p w14:paraId="4D9B22E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1645-1650</w:t>
      </w:r>
    </w:p>
    <w:p w14:paraId="53965EA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Claire Pellot-Barakat, </w:t>
      </w:r>
    </w:p>
    <w:p w14:paraId="4ABA97C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Linda Chami, </w:t>
      </w:r>
    </w:p>
    <w:p w14:paraId="735E2022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Jean Michel Correas, </w:t>
      </w:r>
    </w:p>
    <w:p w14:paraId="7D03ACF0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Muriel Lefort, </w:t>
      </w:r>
    </w:p>
    <w:p w14:paraId="110E654E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Olivier Lucidarme</w:t>
      </w:r>
    </w:p>
    <w:p w14:paraId="70512D63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"http://www.sciencedirect.com/science/article/pii/S0720048X1630211X"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54716D0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67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 Randomized Trial of Silymarin for the Treatment of Nonalcoholic Steatohepatitis</w:t>
        </w:r>
      </w:hyperlink>
    </w:p>
    <w:p w14:paraId="43432079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141A5FE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4E89A131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6C9D30"/>
          <w:sz w:val="20"/>
          <w:szCs w:val="20"/>
          <w:lang w:val="en-CA"/>
        </w:rPr>
        <w:t>In press, corrected proof</w:t>
      </w: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, </w:t>
      </w:r>
    </w:p>
    <w:p w14:paraId="10F9BD2E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Available online 15 April 2017</w:t>
      </w:r>
    </w:p>
    <w:p w14:paraId="57DB4DA0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Wah-Kheong Chan, </w:t>
      </w:r>
    </w:p>
    <w:p w14:paraId="133DCAA5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Nik Raihan Nik Mustapha, </w:t>
      </w:r>
    </w:p>
    <w:p w14:paraId="4493D569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Sanjiv Mahadeva</w:t>
      </w:r>
    </w:p>
    <w:p w14:paraId="766F0332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"http://www.sciencedirect.com/science/article/pii/S1542356517304597"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BDA7E24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68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Basal values and changes of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stiffness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predict the risk of disease progression in compensated advanced chronic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</w:t>
        </w:r>
      </w:hyperlink>
    </w:p>
    <w:p w14:paraId="2825F0FD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29ADF71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B67496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Disease, </w:t>
      </w:r>
    </w:p>
    <w:p w14:paraId="1A7AE179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48, Issue 10, </w:t>
      </w:r>
    </w:p>
    <w:p w14:paraId="77289640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October 2016, </w:t>
      </w:r>
    </w:p>
    <w:p w14:paraId="6B191766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1214-1219</w:t>
      </w:r>
    </w:p>
    <w:p w14:paraId="3CA3918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Mònica Pons, </w:t>
      </w:r>
    </w:p>
    <w:p w14:paraId="6A12AA0D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Macarena Simón-Talero, </w:t>
      </w:r>
    </w:p>
    <w:p w14:paraId="6912B5E6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Laura Millán, </w:t>
      </w:r>
    </w:p>
    <w:p w14:paraId="0DD9181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Meritxell Ventura-Cots, </w:t>
      </w:r>
    </w:p>
    <w:p w14:paraId="5C7DF48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Joan Genescà</w:t>
      </w:r>
    </w:p>
    <w:p w14:paraId="671AFEDD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"http://www.sciencedirect.com/science/article/pii/S1590865816304789"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1B04EFC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69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Reaching hepatitis C virus elimination targets requires health system interventions to enhance the care cascade</w:t>
        </w:r>
      </w:hyperlink>
    </w:p>
    <w:p w14:paraId="33D2E633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CD60566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International Journal of Drug Policy, </w:t>
      </w:r>
    </w:p>
    <w:p w14:paraId="7999EFD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6C9D30"/>
          <w:sz w:val="20"/>
          <w:szCs w:val="20"/>
          <w:lang w:val="en-CA"/>
        </w:rPr>
        <w:t>In press, corrected proof</w:t>
      </w: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, </w:t>
      </w:r>
    </w:p>
    <w:p w14:paraId="219330D9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Available online 7 August 2017</w:t>
      </w:r>
    </w:p>
    <w:p w14:paraId="26C5C695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Nick Scott, </w:t>
      </w:r>
    </w:p>
    <w:p w14:paraId="0C5FFC20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Joseph S. Doyle, </w:t>
      </w:r>
    </w:p>
    <w:p w14:paraId="595821BA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David P. Wilson, </w:t>
      </w:r>
    </w:p>
    <w:p w14:paraId="2512CF10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Amanda Wade, </w:t>
      </w:r>
    </w:p>
    <w:p w14:paraId="5D9E614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Margaret E. Hellard</w:t>
      </w:r>
    </w:p>
    <w:p w14:paraId="20066058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"http://www.sciencedirect.com/science/article/pii/S0955395917302086"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FAAE65D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70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Noninvasive Tests for Fibrosis and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Stiffness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Predict 5-Year Outcomes of Patients With Chronic Hepatitis C</w:t>
        </w:r>
      </w:hyperlink>
    </w:p>
    <w:p w14:paraId="4A5441D2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D6DEC6F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1D141B51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140, Issue 7, </w:t>
      </w:r>
    </w:p>
    <w:p w14:paraId="2768C6B9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2011, </w:t>
      </w:r>
    </w:p>
    <w:p w14:paraId="799C67F1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1970-1979.e3</w:t>
      </w:r>
    </w:p>
    <w:p w14:paraId="004C865C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Julien Vergniol, </w:t>
      </w:r>
    </w:p>
    <w:p w14:paraId="12CB2A00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Juliette Foucher, </w:t>
      </w:r>
    </w:p>
    <w:p w14:paraId="17170CC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Eric Terrebonne, </w:t>
      </w:r>
    </w:p>
    <w:p w14:paraId="6A522123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Pierre–Henri Bernard, </w:t>
      </w:r>
    </w:p>
    <w:p w14:paraId="6BCE2EDC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Victor de Ledinghen</w:t>
      </w:r>
    </w:p>
    <w:p w14:paraId="5FE89698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"http://www.sciencedirect.com/science/article/pii/S0016508511002708"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8E63BFA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71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ARFI, FibroScan®, ELF, and their combinations in the assessment of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fibrosis: A prospective study</w:t>
        </w:r>
      </w:hyperlink>
    </w:p>
    <w:p w14:paraId="3397E23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4CDAC72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415D7D29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57, Issue 2, </w:t>
      </w:r>
    </w:p>
    <w:p w14:paraId="3A976F60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2012, </w:t>
      </w:r>
    </w:p>
    <w:p w14:paraId="5E989BC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281-287</w:t>
      </w:r>
    </w:p>
    <w:p w14:paraId="1F9CFC55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Gonzalo Crespo, </w:t>
      </w:r>
    </w:p>
    <w:p w14:paraId="648916F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Guillermo Fernández-Varo, </w:t>
      </w:r>
    </w:p>
    <w:p w14:paraId="7A4272D1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Zoe Mariño, </w:t>
      </w:r>
    </w:p>
    <w:p w14:paraId="623BB682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Gregori Casals, </w:t>
      </w:r>
    </w:p>
    <w:p w14:paraId="27D5795D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Miquel Navasa</w:t>
      </w:r>
    </w:p>
    <w:p w14:paraId="439D99FC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"http://www.sciencedirect.com/science/article/pii/S0168827812002711"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029310A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72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Hepatic venous pressure gradient in the preoperative assessment of patients with resectable hepatocellular carcinoma</w:t>
        </w:r>
      </w:hyperlink>
    </w:p>
    <w:p w14:paraId="174B13F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649C193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4693EBE2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64, Issue 1, </w:t>
      </w:r>
    </w:p>
    <w:p w14:paraId="33CD21E2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2016, </w:t>
      </w:r>
    </w:p>
    <w:p w14:paraId="5F999A5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79-86</w:t>
      </w:r>
    </w:p>
    <w:p w14:paraId="22C2E123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Alessandro Cucchetti, </w:t>
      </w:r>
    </w:p>
    <w:p w14:paraId="2943B3EA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Matteo Cescon, </w:t>
      </w:r>
    </w:p>
    <w:p w14:paraId="2559D45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Rita Golfieri, </w:t>
      </w:r>
    </w:p>
    <w:p w14:paraId="02335676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Fabio Piscaglia, </w:t>
      </w:r>
    </w:p>
    <w:p w14:paraId="0688AC56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Antonio Daniele Pinna</w:t>
      </w:r>
    </w:p>
    <w:p w14:paraId="44480CF3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"http://www.sciencedirect.com/science/article/pii/S0168827815005978"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B25AF78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73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An association of large-fibre peripheral nerve dysfunction with non-invasive measures of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secondary to non-alcoholic fatty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 in diabetes</w:t>
        </w:r>
      </w:hyperlink>
    </w:p>
    <w:p w14:paraId="0FC95A0D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A9054D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Diabetes and its Complications, </w:t>
      </w:r>
    </w:p>
    <w:p w14:paraId="4E131405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29, Issue 8, </w:t>
      </w:r>
    </w:p>
    <w:p w14:paraId="4CF3D6D6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November–December 2015, </w:t>
      </w:r>
    </w:p>
    <w:p w14:paraId="4185B379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1240-1247</w:t>
      </w:r>
    </w:p>
    <w:p w14:paraId="4142F9B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Kathryn H. Williams, </w:t>
      </w:r>
    </w:p>
    <w:p w14:paraId="41734D6E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Kharis Burns, </w:t>
      </w:r>
    </w:p>
    <w:p w14:paraId="7F6E4E46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Maria Constantino, </w:t>
      </w:r>
    </w:p>
    <w:p w14:paraId="45BDC10D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Nicholas A. Shackel, </w:t>
      </w:r>
    </w:p>
    <w:p w14:paraId="1BA3DFAC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Stephen M. Twigg</w:t>
      </w:r>
    </w:p>
    <w:p w14:paraId="78C89C0D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"http://www.sciencedirect.com/science/article/pii/S1056872715002688"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317A55E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74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Non-invasive diagnosis of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in the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setting</w:t>
        </w:r>
      </w:hyperlink>
    </w:p>
    <w:p w14:paraId="7D2FF0B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332C06D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B67496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 Supplements, </w:t>
      </w:r>
    </w:p>
    <w:p w14:paraId="3D0CD98F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5, Issue 1, </w:t>
      </w:r>
    </w:p>
    <w:p w14:paraId="31031320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2011, </w:t>
      </w:r>
    </w:p>
    <w:p w14:paraId="5E0173BC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23-25</w:t>
      </w:r>
    </w:p>
    <w:p w14:paraId="78C1ED9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Gonzalo Crespo, </w:t>
      </w:r>
    </w:p>
    <w:p w14:paraId="42C4316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Zoe Mariño</w:t>
      </w:r>
    </w:p>
    <w:p w14:paraId="7BA78F15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"http://www.sciencedirect.com/science/article/pii/S1594580411600211"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6291CF3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75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Non-invasive methods can predict oesophageal varices in patients with biliary atresia after a Kasai procedure</w:t>
        </w:r>
      </w:hyperlink>
    </w:p>
    <w:p w14:paraId="52488E16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47FCCD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B67496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Disease, </w:t>
      </w:r>
    </w:p>
    <w:p w14:paraId="75E22EB1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43, Issue 8, </w:t>
      </w:r>
    </w:p>
    <w:p w14:paraId="01262D4C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2011, </w:t>
      </w:r>
    </w:p>
    <w:p w14:paraId="30A46CCA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659-663</w:t>
      </w:r>
    </w:p>
    <w:p w14:paraId="2EEE535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Antonio Colecchia, </w:t>
      </w:r>
    </w:p>
    <w:p w14:paraId="0800A47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Anna Rita Di Biase, </w:t>
      </w:r>
    </w:p>
    <w:p w14:paraId="1BB20F42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Eleonora Scaioli, </w:t>
      </w:r>
    </w:p>
    <w:p w14:paraId="190024A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Barbara Predieri, </w:t>
      </w:r>
    </w:p>
    <w:p w14:paraId="358A789D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Davide Festi</w:t>
      </w:r>
    </w:p>
    <w:p w14:paraId="1C41F6BE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"http://www.sciencedirect.com/science/article/pii/S1590865811001460"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9A38EC6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76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Hepatic steatosis progresses faster in HIV mono-infected than HIV/HCV co-infected patients and is associated with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</w:t>
        </w:r>
      </w:hyperlink>
    </w:p>
    <w:p w14:paraId="02A8FACE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7AA5F25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4E10CBA9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6C9D30"/>
          <w:sz w:val="20"/>
          <w:szCs w:val="20"/>
          <w:lang w:val="en-CA"/>
        </w:rPr>
        <w:t>In press, corrected proof</w:t>
      </w: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, </w:t>
      </w:r>
    </w:p>
    <w:p w14:paraId="7561EC3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Available online 18 May 2017</w:t>
      </w:r>
    </w:p>
    <w:p w14:paraId="48B08B7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Thomas Pembroke, </w:t>
      </w:r>
    </w:p>
    <w:p w14:paraId="37E35422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Marc Deschenes, </w:t>
      </w:r>
    </w:p>
    <w:p w14:paraId="271F788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Bertrand Lebouché, </w:t>
      </w:r>
    </w:p>
    <w:p w14:paraId="7D5F2376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Amine Benmassaoud, </w:t>
      </w:r>
    </w:p>
    <w:p w14:paraId="45E058F5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Giada Sebastiani</w:t>
      </w:r>
    </w:p>
    <w:p w14:paraId="4AC188D8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"http://www.sciencedirect.com/science/article/pii/S0168827817320470"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DAB9823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77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Can preoperative diffusion-weighted MRI predict postoperative hepatic insufficiency after curative resection of HBV-related hepatocellular carcinoma? A pilot study</w:t>
        </w:r>
      </w:hyperlink>
    </w:p>
    <w:p w14:paraId="3AF8767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8E5A7E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Magnetic Resonance Imaging, </w:t>
      </w:r>
    </w:p>
    <w:p w14:paraId="4D66CEE9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28, Issue 6, </w:t>
      </w:r>
    </w:p>
    <w:p w14:paraId="7C1CAEDC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July 2010, </w:t>
      </w:r>
    </w:p>
    <w:p w14:paraId="736D358A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802-811</w:t>
      </w:r>
    </w:p>
    <w:p w14:paraId="3FABE6A5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Seung Up Kim, </w:t>
      </w:r>
    </w:p>
    <w:p w14:paraId="40BC16FE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Young Chul Kim, </w:t>
      </w:r>
    </w:p>
    <w:p w14:paraId="0ACAD9F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Ji Soo Choi, </w:t>
      </w:r>
    </w:p>
    <w:p w14:paraId="23182AA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Kyung Sik Kim, </w:t>
      </w:r>
    </w:p>
    <w:p w14:paraId="7129074E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Myeong-Jin Kim</w:t>
      </w:r>
    </w:p>
    <w:p w14:paraId="4E0A35D8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"http://www.sciencedirect.com/science/article/pii/S0730725X10000810"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8C078B5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78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Baseline Values and Changes in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Stiffness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Measured by Transient Elastography Are Associated With Severity of Fibrosis and Outcomes of Patients With Primary Sclerosing Cholangitis</w:t>
        </w:r>
      </w:hyperlink>
    </w:p>
    <w:p w14:paraId="0AE39E69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940CFED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2675904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146, Issue 4, </w:t>
      </w:r>
    </w:p>
    <w:p w14:paraId="072C3A0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2014, </w:t>
      </w:r>
    </w:p>
    <w:p w14:paraId="46BAD04C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970-979.e6</w:t>
      </w:r>
    </w:p>
    <w:p w14:paraId="07D5BE7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Christophe Corpechot, </w:t>
      </w:r>
    </w:p>
    <w:p w14:paraId="2DF8A051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Farid Gaouar, </w:t>
      </w:r>
    </w:p>
    <w:p w14:paraId="362B0909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Ahmed El Naggar, </w:t>
      </w:r>
    </w:p>
    <w:p w14:paraId="2C066E4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Astrid Kemgang, </w:t>
      </w:r>
    </w:p>
    <w:p w14:paraId="0DC20CCA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Olivier Chazouillères</w:t>
      </w:r>
    </w:p>
    <w:p w14:paraId="6871572E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"http://www.sciencedirect.com/science/article/pii/S0016508513018441"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F2A6995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79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Association Between Anthropometric Parameters and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Measurements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of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Stiffness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by Transient Elastography</w:t>
        </w:r>
      </w:hyperlink>
    </w:p>
    <w:p w14:paraId="79216C3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2417A30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74F92ED1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11, Issue 3, </w:t>
      </w:r>
    </w:p>
    <w:p w14:paraId="16860EA6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March 2013, </w:t>
      </w:r>
    </w:p>
    <w:p w14:paraId="2FECC08F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295-302.e3</w:t>
      </w:r>
    </w:p>
    <w:p w14:paraId="28A4080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Grace Lai–Hung Wong, </w:t>
      </w:r>
    </w:p>
    <w:p w14:paraId="37D441A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Henry Lik–Yuen Chan, </w:t>
      </w:r>
    </w:p>
    <w:p w14:paraId="64E80A25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Paul Cheung–Lung Choi, </w:t>
      </w:r>
    </w:p>
    <w:p w14:paraId="34DA232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Anthony Wing–Hung Chan, </w:t>
      </w:r>
    </w:p>
    <w:p w14:paraId="2F8376B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Vincent Wai–Sun Wong</w:t>
      </w:r>
    </w:p>
    <w:p w14:paraId="616E4BBB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"http://www.sciencedirect.com/science/article/pii/S1542356512011408"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F5C2B6F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80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Differences in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stiffness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values obtained with new ultrasound elastography machines and Fibroscan: A comparative study</w:t>
        </w:r>
      </w:hyperlink>
    </w:p>
    <w:p w14:paraId="6DFB2DBE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816CBD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B67496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Disease, </w:t>
      </w:r>
    </w:p>
    <w:p w14:paraId="7D9777E2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49, Issue 7, </w:t>
      </w:r>
    </w:p>
    <w:p w14:paraId="36DF0573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July 2017, </w:t>
      </w:r>
    </w:p>
    <w:p w14:paraId="24E0D96E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802-808</w:t>
      </w:r>
    </w:p>
    <w:p w14:paraId="610223D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Fabio Piscaglia, </w:t>
      </w:r>
    </w:p>
    <w:p w14:paraId="2A25782C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Veronica Salvatore, </w:t>
      </w:r>
    </w:p>
    <w:p w14:paraId="7A8008FF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Lorenzo Mulazzani, </w:t>
      </w:r>
    </w:p>
    <w:p w14:paraId="1CE616C0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Vito Cantisani, </w:t>
      </w:r>
    </w:p>
    <w:p w14:paraId="42037DD2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Luigi Bolondi</w:t>
      </w:r>
    </w:p>
    <w:p w14:paraId="1AFEB25D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"http://www.sciencedirect.com/science/article/pii/S1590865817302463"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80D61CB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81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Twenty-year protocol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biopsies: Invasive but useful for the management of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recipients</w:t>
        </w:r>
      </w:hyperlink>
    </w:p>
    <w:p w14:paraId="746D7193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5AB0386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2CB2ED8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56, Issue 4, </w:t>
      </w:r>
    </w:p>
    <w:p w14:paraId="674FBA5F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2012, </w:t>
      </w:r>
    </w:p>
    <w:p w14:paraId="78ADB649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840-847</w:t>
      </w:r>
    </w:p>
    <w:p w14:paraId="3B36FE50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Mylène Sebagh, </w:t>
      </w:r>
    </w:p>
    <w:p w14:paraId="47C71D33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Didier Samuel, </w:t>
      </w:r>
    </w:p>
    <w:p w14:paraId="3CB81B13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Teresa Maria Antonini, </w:t>
      </w:r>
    </w:p>
    <w:p w14:paraId="7DF370CE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Audrey Coilly, </w:t>
      </w:r>
    </w:p>
    <w:p w14:paraId="7F3B84E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Daniel Azoulay</w:t>
      </w:r>
    </w:p>
    <w:p w14:paraId="296735C4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"http://www.sciencedirect.com/science/article/pii/S0168827811008695"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786668F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82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MR elastography of hepatocellular carcinoma: Correlation of tumor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stiffness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with histopathology features—Preliminary findings</w:t>
        </w:r>
      </w:hyperlink>
    </w:p>
    <w:p w14:paraId="7A196B4A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C35F31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Magnetic Resonance Imaging, </w:t>
      </w:r>
    </w:p>
    <w:p w14:paraId="7CBB80E9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37, </w:t>
      </w:r>
    </w:p>
    <w:p w14:paraId="404D566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2017, </w:t>
      </w:r>
    </w:p>
    <w:p w14:paraId="71F81BF5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41-45</w:t>
      </w:r>
    </w:p>
    <w:p w14:paraId="565579D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Scott M. Thompson, </w:t>
      </w:r>
    </w:p>
    <w:p w14:paraId="2830266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Jin Wang, </w:t>
      </w:r>
    </w:p>
    <w:p w14:paraId="5A3E8D45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Vishal S. Chandan, </w:t>
      </w:r>
    </w:p>
    <w:p w14:paraId="2CBE64F6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Kevin J. Glaser, </w:t>
      </w:r>
    </w:p>
    <w:p w14:paraId="1F34037E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Sudhakar K. Venkatesh</w:t>
      </w:r>
    </w:p>
    <w:p w14:paraId="2976AF3F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"http://www.sciencedirect.com/science/article/pii/S0730725X16302156"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92DDFC0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83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 in adult patients with cystic fibrosis: A frequent and independent prognostic factor associated with death or lung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transplantation</w:t>
        </w:r>
      </w:hyperlink>
    </w:p>
    <w:p w14:paraId="7FED96BF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8BD20F6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6AA655B5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55, Issue 6, </w:t>
      </w:r>
    </w:p>
    <w:p w14:paraId="0A32E08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2011, </w:t>
      </w:r>
    </w:p>
    <w:p w14:paraId="5CDBE0AC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1377-1382</w:t>
      </w:r>
    </w:p>
    <w:p w14:paraId="7A47139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Ariane Chryssostalis, </w:t>
      </w:r>
    </w:p>
    <w:p w14:paraId="13C7009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Dominique Hubert, </w:t>
      </w:r>
    </w:p>
    <w:p w14:paraId="546E630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Joël Coste, </w:t>
      </w:r>
    </w:p>
    <w:p w14:paraId="29D9793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Reem Kanaan, </w:t>
      </w:r>
    </w:p>
    <w:p w14:paraId="170B972F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Philippe Sogni</w:t>
      </w:r>
    </w:p>
    <w:p w14:paraId="32B3B101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"http://www.sciencedirect.com/science/article/pii/S0168827811003746"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29A3F6B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84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Primary Biliary Cholangitis: advances in management and treatment of the disease</w:t>
        </w:r>
      </w:hyperlink>
    </w:p>
    <w:p w14:paraId="627FAD5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access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572A72D2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283B84F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B67496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Disease, </w:t>
      </w:r>
    </w:p>
    <w:p w14:paraId="62427641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49, Issue 8, </w:t>
      </w:r>
    </w:p>
    <w:p w14:paraId="2ABF875D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2017, </w:t>
      </w:r>
    </w:p>
    <w:p w14:paraId="10B8B5E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841-846</w:t>
      </w:r>
    </w:p>
    <w:p w14:paraId="192744D3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Pietro Invernizzi, </w:t>
      </w:r>
    </w:p>
    <w:p w14:paraId="1288075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Annarosa Floreani, </w:t>
      </w:r>
    </w:p>
    <w:p w14:paraId="078DEF9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Marco Carbone, </w:t>
      </w:r>
    </w:p>
    <w:p w14:paraId="6B2D580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Marco Marzioni, </w:t>
      </w:r>
    </w:p>
    <w:p w14:paraId="4597257D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Domenico Alvaro</w:t>
      </w:r>
    </w:p>
    <w:p w14:paraId="52860C8B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"http://www.sciencedirect.com/science/article/pii/S1590865817308575/pdfft?md5=d8b851fe4ec6231fd602d957c94499d9&amp;pid=1-s2.0-S1590865817308575-main.pdf"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(559 KB)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B9C0C0E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85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The development of hepatocarcinoma after long-term antivirus treatment of Chinese patients with chronic hepatitis B virus infection: Incidence, long-term outcomes and predictive factors</w:t>
        </w:r>
      </w:hyperlink>
    </w:p>
    <w:p w14:paraId="2C8773F1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377ABF5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Clinics and Research in Hepatology and Gastroenterology, </w:t>
      </w:r>
    </w:p>
    <w:p w14:paraId="010CB3D1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41, Issue 3, </w:t>
      </w:r>
    </w:p>
    <w:p w14:paraId="5F5B1C49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2017, </w:t>
      </w:r>
    </w:p>
    <w:p w14:paraId="455901AD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311-318</w:t>
      </w:r>
    </w:p>
    <w:p w14:paraId="02A21109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Zhi-Qin Li, </w:t>
      </w:r>
    </w:p>
    <w:p w14:paraId="1E7428D0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Chun-Ling Hu, </w:t>
      </w:r>
    </w:p>
    <w:p w14:paraId="694E8349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Ping Yu, </w:t>
      </w:r>
    </w:p>
    <w:p w14:paraId="040F828E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Xin-Yu Gu, </w:t>
      </w:r>
    </w:p>
    <w:p w14:paraId="62103ECD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Yi Zhang</w:t>
      </w:r>
    </w:p>
    <w:p w14:paraId="244627AD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"http://www.sciencedirect.com/science/article/pii/S2210740116302005"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26CCC39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86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Discordance in fibrosis staging between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biopsy and transient elastography using the FibroScan XL probe</w:t>
        </w:r>
      </w:hyperlink>
    </w:p>
    <w:p w14:paraId="12E37F46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C966EB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7222CEA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56, Issue 3, </w:t>
      </w:r>
    </w:p>
    <w:p w14:paraId="3C5ECAE3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March 2012, </w:t>
      </w:r>
    </w:p>
    <w:p w14:paraId="1B9A47CD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564-570</w:t>
      </w:r>
    </w:p>
    <w:p w14:paraId="08C1351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Robert P. Myers, </w:t>
      </w:r>
    </w:p>
    <w:p w14:paraId="771DFD2E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Gilles Pomier-Layrargues, </w:t>
      </w:r>
    </w:p>
    <w:p w14:paraId="5486C166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Richard Kirsch, </w:t>
      </w:r>
    </w:p>
    <w:p w14:paraId="50B6514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Aaron Pollett, </w:t>
      </w:r>
    </w:p>
    <w:p w14:paraId="7D58E7D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Magdy Elkashab</w:t>
      </w:r>
    </w:p>
    <w:p w14:paraId="56C3BF4F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"http://www.sciencedirect.com/science/article/pii/S0168827811007823"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E8F1231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87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Clinical Factors Associated With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Stiffness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in Hepatitis B e Antigen–Positive Chronic Hepatitis B Patients</w:t>
        </w:r>
      </w:hyperlink>
    </w:p>
    <w:p w14:paraId="41B9A922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A9A5432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5D9CC9A5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7, Issue 2, </w:t>
      </w:r>
    </w:p>
    <w:p w14:paraId="62F0A3B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February 2009, </w:t>
      </w:r>
    </w:p>
    <w:p w14:paraId="44C5AF72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227-233</w:t>
      </w:r>
    </w:p>
    <w:p w14:paraId="6EE88DF0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Grace Lai–Hung Wong, </w:t>
      </w:r>
    </w:p>
    <w:p w14:paraId="6A9A351C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Vincent Wai–Sun Wong, </w:t>
      </w:r>
    </w:p>
    <w:p w14:paraId="38F45601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Paul Cheung–Lung Choi, </w:t>
      </w:r>
    </w:p>
    <w:p w14:paraId="10942E3F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Anthony Wing–Hung Chan, </w:t>
      </w:r>
    </w:p>
    <w:p w14:paraId="1FBEDE1C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Henry Lik–Yuen Chan</w:t>
      </w:r>
    </w:p>
    <w:p w14:paraId="785BACFD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"http://www.sciencedirect.com/science/article/pii/S1542356508011075"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008576D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88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Magnetic Resonance Elastography vs Transient Elastography in Detection of Fibrosis and Noninvasive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Measurement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of Steatosis in Patients With Biopsy-Proven Nonalcoholic Fatty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</w:t>
        </w:r>
      </w:hyperlink>
    </w:p>
    <w:p w14:paraId="0B0ED1A2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28CF005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03E0C431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152, Issue 3, </w:t>
      </w:r>
    </w:p>
    <w:p w14:paraId="60D32D2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February 2017, </w:t>
      </w:r>
    </w:p>
    <w:p w14:paraId="2077B7C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598-607.e2</w:t>
      </w:r>
    </w:p>
    <w:p w14:paraId="2BD18D15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Charlie C. Park, </w:t>
      </w:r>
    </w:p>
    <w:p w14:paraId="211E1EE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Phirum Nguyen, </w:t>
      </w:r>
    </w:p>
    <w:p w14:paraId="1B94F15E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Carolyn Hernandez, </w:t>
      </w:r>
    </w:p>
    <w:p w14:paraId="3BFC6E61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Ricki Bettencourt, </w:t>
      </w:r>
    </w:p>
    <w:p w14:paraId="5E2340CD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Rohit Loomba</w:t>
      </w:r>
    </w:p>
    <w:p w14:paraId="0979CFD8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"http://www.sciencedirect.com/science/article/pii/S0016508516352738"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1273D01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89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Pediatric Nonalcoholic Fatty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Disease: A Report from the Expert Committee on Nonalcoholic Fatty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 (ECON)</w:t>
        </w:r>
      </w:hyperlink>
    </w:p>
    <w:p w14:paraId="795C174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CF6807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The Journal of Pediatrics, </w:t>
      </w:r>
    </w:p>
    <w:p w14:paraId="77AB6EE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172, </w:t>
      </w:r>
    </w:p>
    <w:p w14:paraId="06CAA90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May 2016, </w:t>
      </w:r>
    </w:p>
    <w:p w14:paraId="27C33701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9-13</w:t>
      </w:r>
    </w:p>
    <w:p w14:paraId="0721E37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Rohit Kohli, </w:t>
      </w:r>
    </w:p>
    <w:p w14:paraId="3A1F948F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Shikha Sunduram, </w:t>
      </w:r>
    </w:p>
    <w:p w14:paraId="68930D5C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Marialena Mouzaki, </w:t>
      </w:r>
    </w:p>
    <w:p w14:paraId="6C747356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Sabina Ali, </w:t>
      </w:r>
    </w:p>
    <w:p w14:paraId="4A79A02E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Jeffrey B. Schwimmer</w:t>
      </w:r>
    </w:p>
    <w:p w14:paraId="3702DAF4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"http://www.sciencedirect.com/science/article/pii/S0022347615015267"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3969F1B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90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Assessment of Fibrosis by Transient Elastography Compared With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Biopsy and Morphometry in Chronic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Diseases</w:t>
        </w:r>
      </w:hyperlink>
    </w:p>
    <w:p w14:paraId="446287D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301B2A0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432E5919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6, Issue 9, </w:t>
      </w:r>
    </w:p>
    <w:p w14:paraId="641CFE0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2008, </w:t>
      </w:r>
    </w:p>
    <w:p w14:paraId="474A4C9A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1027-1035</w:t>
      </w:r>
    </w:p>
    <w:p w14:paraId="086985A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Grace Lai–Hung Wong, </w:t>
      </w:r>
    </w:p>
    <w:p w14:paraId="53399CCE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Vincent Wai–Sun Wong, </w:t>
      </w:r>
    </w:p>
    <w:p w14:paraId="644160B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Paul Cheung–Lung Choi, </w:t>
      </w:r>
    </w:p>
    <w:p w14:paraId="3B27B960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Anthony Wing–Hung Chan, </w:t>
      </w:r>
    </w:p>
    <w:p w14:paraId="7DFF657F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Henry Lik–Yuen Chan</w:t>
      </w:r>
    </w:p>
    <w:p w14:paraId="49E5C03B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"http://www.sciencedirect.com/science/article/pii/S1542356508002000"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E0C8475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91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Transient elastography (FibroScan)</w:t>
        </w:r>
      </w:hyperlink>
    </w:p>
    <w:p w14:paraId="11423AFF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4DE0ED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Gastroentérologie Clinique et Biologique, </w:t>
      </w:r>
    </w:p>
    <w:p w14:paraId="45EC55E0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32, Issue 6, Supplement 1, </w:t>
      </w:r>
    </w:p>
    <w:p w14:paraId="16A75150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2008, </w:t>
      </w:r>
    </w:p>
    <w:p w14:paraId="2BE722DC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58-67</w:t>
      </w:r>
    </w:p>
    <w:p w14:paraId="5D311F9F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V. de Lédinghen, </w:t>
      </w:r>
    </w:p>
    <w:p w14:paraId="4096FE76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J. Vergniol</w:t>
      </w:r>
    </w:p>
    <w:p w14:paraId="7BACDDB0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"http://www.sciencedirect.com/science/article/pii/S0399832008739940"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1C1AD90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92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Meal ingestion markedly increases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stiffness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suggesting the need for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stiffness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determination in fasting conditions</w:t>
        </w:r>
      </w:hyperlink>
    </w:p>
    <w:p w14:paraId="6E2C344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0DE156E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Gastroenterología y Hepatología, </w:t>
      </w:r>
    </w:p>
    <w:p w14:paraId="52E8F932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38, Issue 7, </w:t>
      </w:r>
    </w:p>
    <w:p w14:paraId="4EACE401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August–September 2015, </w:t>
      </w:r>
    </w:p>
    <w:p w14:paraId="59B3E955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431-435</w:t>
      </w:r>
    </w:p>
    <w:p w14:paraId="660B3C1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Daniel Alvarez, </w:t>
      </w:r>
    </w:p>
    <w:p w14:paraId="580D32DE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Federico Orozco, </w:t>
      </w:r>
    </w:p>
    <w:p w14:paraId="0D6559CD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José María Mella, </w:t>
      </w:r>
    </w:p>
    <w:p w14:paraId="0432B736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Maria Anders, </w:t>
      </w:r>
    </w:p>
    <w:p w14:paraId="28AB4CC3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Ricardo Mastai</w:t>
      </w:r>
    </w:p>
    <w:p w14:paraId="4EACACE1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"http://www.sciencedirect.com/science/article/pii/S0210570515000291"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1711DFC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93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Compartmental HBV evolution and replication in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and extrahepatic sites after nucleos/tide analogue therapy in chronic hepatitis B carriers</w:t>
        </w:r>
      </w:hyperlink>
    </w:p>
    <w:p w14:paraId="7B983C1D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A471023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Clinical Virology, </w:t>
      </w:r>
    </w:p>
    <w:p w14:paraId="3342BBE6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94, </w:t>
      </w:r>
    </w:p>
    <w:p w14:paraId="222F2E5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2017, </w:t>
      </w:r>
    </w:p>
    <w:p w14:paraId="07117389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8-14</w:t>
      </w:r>
    </w:p>
    <w:p w14:paraId="4389FD86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Shan Gao, </w:t>
      </w:r>
    </w:p>
    <w:p w14:paraId="1FCFE4B5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Zhong-Ping Duan, </w:t>
      </w:r>
    </w:p>
    <w:p w14:paraId="0585C43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Yu Chen, </w:t>
      </w:r>
    </w:p>
    <w:p w14:paraId="77C5C20E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Frank van der Meer, </w:t>
      </w:r>
    </w:p>
    <w:p w14:paraId="78B27CE2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Carla S. Coffin</w:t>
      </w:r>
    </w:p>
    <w:p w14:paraId="726DD638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"http://www.sciencedirect.com/science/article/pii/S1386653217301853"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AC026BD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94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Long-term follow-up of hepatitis C infection in a large cohort of patients with inherited bleeding disorders</w:t>
        </w:r>
      </w:hyperlink>
    </w:p>
    <w:p w14:paraId="389B1F5D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20F129F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074A1D7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60, Issue 1, </w:t>
      </w:r>
    </w:p>
    <w:p w14:paraId="4158ADC1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2014, </w:t>
      </w:r>
    </w:p>
    <w:p w14:paraId="020E8AF3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39-45</w:t>
      </w:r>
    </w:p>
    <w:p w14:paraId="02F54AD9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Dietje Elisabeth Fransen van de Putte, </w:t>
      </w:r>
    </w:p>
    <w:p w14:paraId="17450DA6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Michael Makris, </w:t>
      </w:r>
    </w:p>
    <w:p w14:paraId="4F29673A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Kathelijn Fischer, </w:t>
      </w:r>
    </w:p>
    <w:p w14:paraId="0269EAB1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Thynn Thynn Yee, </w:t>
      </w:r>
    </w:p>
    <w:p w14:paraId="345D48AA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Eveline Pauline Mauser-Bunschoten</w:t>
      </w:r>
    </w:p>
    <w:p w14:paraId="79B97CB8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"http://www.sciencedirect.com/science/article/pii/S0168827813006041"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BF2A351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95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Performance and utility of transient elastography and noninvasive markers of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in primary biliary cirrhosis</w:t>
        </w:r>
      </w:hyperlink>
    </w:p>
    <w:p w14:paraId="067039AA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A60DD11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B67496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Disease, </w:t>
      </w:r>
    </w:p>
    <w:p w14:paraId="110D9265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43, Issue 11, </w:t>
      </w:r>
    </w:p>
    <w:p w14:paraId="50B5EF8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November 2011, </w:t>
      </w:r>
    </w:p>
    <w:p w14:paraId="6EB2E8C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887-892</w:t>
      </w:r>
    </w:p>
    <w:p w14:paraId="6099193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Annarosa Floreani, </w:t>
      </w:r>
    </w:p>
    <w:p w14:paraId="6C696E2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Nora Cazzagon, </w:t>
      </w:r>
    </w:p>
    <w:p w14:paraId="23B3D531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Diego Martines, </w:t>
      </w:r>
    </w:p>
    <w:p w14:paraId="45067891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Luisa Cavalletto, </w:t>
      </w:r>
    </w:p>
    <w:p w14:paraId="244C1C42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Liliana Chemello</w:t>
      </w:r>
    </w:p>
    <w:p w14:paraId="16E4D1B1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"http://www.sciencedirect.com/science/article/pii/S1590865811002258"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34D323D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96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Early occurrence and recurrence of hepatocellular carcinoma in HCV-related cirrhosis treated with direct-acting antivirals</w:t>
        </w:r>
      </w:hyperlink>
    </w:p>
    <w:p w14:paraId="238D3E2E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C973363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4F9B6482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65, Issue 4, </w:t>
      </w:r>
    </w:p>
    <w:p w14:paraId="176BBFB2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October 2016, </w:t>
      </w:r>
    </w:p>
    <w:p w14:paraId="1BA5DBC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727-733</w:t>
      </w:r>
    </w:p>
    <w:p w14:paraId="44EDC33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Fabio Conti, </w:t>
      </w:r>
    </w:p>
    <w:p w14:paraId="70666E2A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Federica Buonfiglioli, </w:t>
      </w:r>
    </w:p>
    <w:p w14:paraId="249D3E0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Alessandra Scuteri, </w:t>
      </w:r>
    </w:p>
    <w:p w14:paraId="3F60E390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Cristina Crespi, </w:t>
      </w:r>
    </w:p>
    <w:p w14:paraId="0306E96D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Stefano Brillanti</w:t>
      </w:r>
    </w:p>
    <w:p w14:paraId="3B35B378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"http://www.sciencedirect.com/science/article/pii/S0168827816303038"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632D745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97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Stiffness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Is Associated With Risk of Decompensation,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Cancer, and Death in Patients With Chronic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Diseases: A Systematic Review and Meta-analysis</w:t>
        </w:r>
      </w:hyperlink>
    </w:p>
    <w:p w14:paraId="37791FEC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CCA80DE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3FBEA036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11, Issue 12, </w:t>
      </w:r>
    </w:p>
    <w:p w14:paraId="0F15101C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2013, </w:t>
      </w:r>
    </w:p>
    <w:p w14:paraId="3617C981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1573-1584.e2</w:t>
      </w:r>
    </w:p>
    <w:p w14:paraId="499A30B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Siddharth Singh, </w:t>
      </w:r>
    </w:p>
    <w:p w14:paraId="3B4B573C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Larissa L. Fujii, </w:t>
      </w:r>
    </w:p>
    <w:p w14:paraId="545E7D93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Mohammad Hassan Murad, </w:t>
      </w:r>
    </w:p>
    <w:p w14:paraId="48045601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Zhen Wang, </w:t>
      </w:r>
    </w:p>
    <w:p w14:paraId="696449E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Jayant A. Talwalkar</w:t>
      </w:r>
    </w:p>
    <w:p w14:paraId="47738E63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"http://www.sciencedirect.com/science/article/pii/S1542356513011671"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72A4EA5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98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Noninvasive diagnosis of nonalcoholic fatty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disease: Are we there yet?</w:t>
        </w:r>
      </w:hyperlink>
    </w:p>
    <w:p w14:paraId="6D17F23F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AB540B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Metabolism, </w:t>
      </w:r>
    </w:p>
    <w:p w14:paraId="268080A0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65, Issue 8, </w:t>
      </w:r>
    </w:p>
    <w:p w14:paraId="2AD3534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2016, </w:t>
      </w:r>
    </w:p>
    <w:p w14:paraId="082F1D92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1087-1095</w:t>
      </w:r>
    </w:p>
    <w:p w14:paraId="128E1BC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Naim Alkhouri, </w:t>
      </w:r>
    </w:p>
    <w:p w14:paraId="70CD0599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Ariel E. Feldstein</w:t>
      </w:r>
    </w:p>
    <w:p w14:paraId="045CAA08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"http://www.sciencedirect.com/science/article/pii/S0026049516000287"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1F3BAA9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899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Alcohol intake increases the risk of HCC in hepatitis C virus-related compensated cirrhosis: A prospective study</w:t>
        </w:r>
      </w:hyperlink>
    </w:p>
    <w:p w14:paraId="2E4CE9B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7AF094A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710446BA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65, Issue 3, </w:t>
      </w:r>
    </w:p>
    <w:p w14:paraId="4C1A4E86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2016, </w:t>
      </w:r>
    </w:p>
    <w:p w14:paraId="28433563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543-551</w:t>
      </w:r>
    </w:p>
    <w:p w14:paraId="3563CE1D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Hélène Vandenbulcke, </w:t>
      </w:r>
    </w:p>
    <w:p w14:paraId="50E6FC63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Christophe Moreno, </w:t>
      </w:r>
    </w:p>
    <w:p w14:paraId="486D313D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Isabelle Colle, </w:t>
      </w:r>
    </w:p>
    <w:p w14:paraId="2006D1BF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Jean-François Knebel, </w:t>
      </w:r>
    </w:p>
    <w:p w14:paraId="40A9450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Pierre Deltenre</w:t>
      </w:r>
    </w:p>
    <w:p w14:paraId="38CA2A09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"http://www.sciencedirect.com/science/article/pii/S0168827816301842"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EBB64D9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00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Changes in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stiffness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using acoustic radiation force impulse imaging in patients with obstructive cholestasis and cholangitis</w:t>
        </w:r>
      </w:hyperlink>
    </w:p>
    <w:p w14:paraId="3618C0E9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EAD6995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B67496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Disease, </w:t>
      </w:r>
    </w:p>
    <w:p w14:paraId="0DB86926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46, Issue 7, </w:t>
      </w:r>
    </w:p>
    <w:p w14:paraId="76A69F8F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July 2014, </w:t>
      </w:r>
    </w:p>
    <w:p w14:paraId="71441919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625-631</w:t>
      </w:r>
    </w:p>
    <w:p w14:paraId="5C83C080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Dina Attia, </w:t>
      </w:r>
    </w:p>
    <w:p w14:paraId="457CE869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Sven Pischke, </w:t>
      </w:r>
    </w:p>
    <w:p w14:paraId="63ECCBED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Ahmad A. Negm, </w:t>
      </w:r>
    </w:p>
    <w:p w14:paraId="0E581D6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Kinan Rifai, </w:t>
      </w:r>
    </w:p>
    <w:p w14:paraId="656C3415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Andrej Potthoff</w:t>
      </w:r>
    </w:p>
    <w:p w14:paraId="0316F0A9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"http://www.sciencedirect.com/science/article/pii/S1590865814002734"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21B2D82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01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Staging chronic hepatitis C in seven categories using fibrosis biomarker (FibroTest™) and transient elastography (FibroScan®)</w:t>
        </w:r>
      </w:hyperlink>
    </w:p>
    <w:p w14:paraId="07AD8AD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7B4A7A3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588FD4E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60, Issue 4, </w:t>
      </w:r>
    </w:p>
    <w:p w14:paraId="20E7A711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2014, </w:t>
      </w:r>
    </w:p>
    <w:p w14:paraId="72010865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706-714</w:t>
      </w:r>
    </w:p>
    <w:p w14:paraId="2CAC0700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Thierry Poynard, </w:t>
      </w:r>
    </w:p>
    <w:p w14:paraId="5E954BA9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Julien Vergniol, </w:t>
      </w:r>
    </w:p>
    <w:p w14:paraId="2084893C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Yen Ngo, </w:t>
      </w:r>
    </w:p>
    <w:p w14:paraId="1791796C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Juliette Foucher, </w:t>
      </w:r>
    </w:p>
    <w:p w14:paraId="42EBE7AC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Bordeaux HCV Study Group</w:t>
      </w:r>
    </w:p>
    <w:p w14:paraId="6F23773D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"http://www.sciencedirect.com/science/article/pii/S0168827813008179"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EA2637C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02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Spleen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stiffness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measurement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can predict clinical complications in compensated HCV-related cirrhosis: A prospective study</w:t>
        </w:r>
      </w:hyperlink>
    </w:p>
    <w:p w14:paraId="76CF5D7E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C4295A0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7172CF7F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60, Issue 6, </w:t>
      </w:r>
    </w:p>
    <w:p w14:paraId="5C8F3A10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2014, </w:t>
      </w:r>
    </w:p>
    <w:p w14:paraId="7DB36C9F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1158-1164</w:t>
      </w:r>
    </w:p>
    <w:p w14:paraId="675B16C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Antonio Colecchia, </w:t>
      </w:r>
    </w:p>
    <w:p w14:paraId="2C85DCC9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Agostino Colli, </w:t>
      </w:r>
    </w:p>
    <w:p w14:paraId="2673D49A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Giovanni Casazza, </w:t>
      </w:r>
    </w:p>
    <w:p w14:paraId="44AFD9A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Daniele Mandolesi, </w:t>
      </w:r>
    </w:p>
    <w:p w14:paraId="293DE756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Davide Festi</w:t>
      </w:r>
    </w:p>
    <w:p w14:paraId="46E097E6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"http://www.sciencedirect.com/science/article/pii/S0168827814001329"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1301B3D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03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Hepatitis B Virus Genotype C Is Associated With More Severe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Than Genotype B</w:t>
        </w:r>
      </w:hyperlink>
    </w:p>
    <w:p w14:paraId="1D91ADF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8CC4036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4EC8432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7, Issue 12, </w:t>
      </w:r>
    </w:p>
    <w:p w14:paraId="73C488BA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2009, </w:t>
      </w:r>
    </w:p>
    <w:p w14:paraId="55BE40CE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1361-1366</w:t>
      </w:r>
    </w:p>
    <w:p w14:paraId="7EC8F4C6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Henry Lik–Yuen Chan, </w:t>
      </w:r>
    </w:p>
    <w:p w14:paraId="7E635D3E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Grace Lai–Hung Wong, </w:t>
      </w:r>
    </w:p>
    <w:p w14:paraId="44FD038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Chi–Hang Tse, </w:t>
      </w:r>
    </w:p>
    <w:p w14:paraId="397DB441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Angel Mei–Ling Chim, </w:t>
      </w:r>
    </w:p>
    <w:p w14:paraId="2678E36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Vincent Wai–Sun Wong</w:t>
      </w:r>
    </w:p>
    <w:p w14:paraId="06B8AC54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"http://www.sciencedirect.com/science/article/pii/S1542356509007617"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5B7D80C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04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Lower serum fibroblast activation protein shows promise in the exclusion of clinically significant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fibrosis due to non-alcoholic fatty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 in diabetes and obesity</w:t>
        </w:r>
      </w:hyperlink>
    </w:p>
    <w:p w14:paraId="28E833C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F17370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Diabetes Research and Clinical Practice, </w:t>
      </w:r>
    </w:p>
    <w:p w14:paraId="68A6EA4C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108, Issue 3, </w:t>
      </w:r>
    </w:p>
    <w:p w14:paraId="66774F0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2015, </w:t>
      </w:r>
    </w:p>
    <w:p w14:paraId="0A1FD58E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466-472</w:t>
      </w:r>
    </w:p>
    <w:p w14:paraId="02504E6E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K.H. Williams, </w:t>
      </w:r>
    </w:p>
    <w:p w14:paraId="5DDD7B05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A.J. Viera de Ribeiro, </w:t>
      </w:r>
    </w:p>
    <w:p w14:paraId="14C55D5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E. Prakoso, </w:t>
      </w:r>
    </w:p>
    <w:p w14:paraId="729A9A02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A.S. Veillard, </w:t>
      </w:r>
    </w:p>
    <w:p w14:paraId="301342E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M.D. Gorrell</w:t>
      </w:r>
    </w:p>
    <w:p w14:paraId="6DFA5B47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"http://www.sciencedirect.com/science/article/pii/S0168822715001242"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88C97F2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05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Hepatic Filling Rate of a Microbubble Agent: A Novel Predictor of Long-Term Outcomes in Patients With Cirrhosis</w:t>
        </w:r>
      </w:hyperlink>
    </w:p>
    <w:p w14:paraId="04AE0126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26EC74E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Ultrasound in Medicine &amp; Biology, </w:t>
      </w:r>
    </w:p>
    <w:p w14:paraId="0EE0AD2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40, Issue 9, </w:t>
      </w:r>
    </w:p>
    <w:p w14:paraId="5C5FF61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2014, </w:t>
      </w:r>
    </w:p>
    <w:p w14:paraId="6870449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2082-2088</w:t>
      </w:r>
    </w:p>
    <w:p w14:paraId="3604413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Tadashi Sekimoto, </w:t>
      </w:r>
    </w:p>
    <w:p w14:paraId="5C46346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Hitoshi Maruyama, </w:t>
      </w:r>
    </w:p>
    <w:p w14:paraId="0C54CBA1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Soichiro Kiyono, </w:t>
      </w:r>
    </w:p>
    <w:p w14:paraId="2C149729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Takayuki Kondo, </w:t>
      </w:r>
    </w:p>
    <w:p w14:paraId="2CF7D829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Tadashi Yamaguchi</w:t>
      </w:r>
    </w:p>
    <w:p w14:paraId="3B2C75AF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"http://www.sciencedirect.com/science/article/pii/S0301562914002804"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3AB9DC8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06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Diffusion weighted MRI and transient elastography assessment of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in hepatitis C patients: Validity of non invasive imaging techniques</w:t>
        </w:r>
      </w:hyperlink>
    </w:p>
    <w:p w14:paraId="59D0C803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access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39960A6F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C1B1B0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The Egyptian Journal of Radiology and Nuclear Medicine, </w:t>
      </w:r>
    </w:p>
    <w:p w14:paraId="46E8485C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45, Issue 2, </w:t>
      </w:r>
    </w:p>
    <w:p w14:paraId="582CDE71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2014, </w:t>
      </w:r>
    </w:p>
    <w:p w14:paraId="4C5E79E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279-287</w:t>
      </w:r>
    </w:p>
    <w:p w14:paraId="5F777F7D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Fatma Zaiton, </w:t>
      </w:r>
    </w:p>
    <w:p w14:paraId="0662BFD2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Hitham Dawoud, </w:t>
      </w:r>
    </w:p>
    <w:p w14:paraId="156593DD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Inas M. El Fiki, </w:t>
      </w:r>
    </w:p>
    <w:p w14:paraId="74E63E1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Khaled M. Hadhoud</w:t>
      </w:r>
    </w:p>
    <w:p w14:paraId="3FE87954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"http://www.sciencedirect.com/science/article/pii/S0378603X14000357/pdfft?md5=95c68aa1bd1316392a866c0429775938&amp;pid=1-s2.0-S0378603X14000357-main.pdf"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(1,234 KB)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483734A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07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Incidence of non-alcoholic fatty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 in Hong Kong: A population study with paired proton-magnetic resonance spectroscopy</w:t>
        </w:r>
      </w:hyperlink>
    </w:p>
    <w:p w14:paraId="51EACDAD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7E13FFD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5760941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62, Issue 1, </w:t>
      </w:r>
    </w:p>
    <w:p w14:paraId="2F1E25A0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2015, </w:t>
      </w:r>
    </w:p>
    <w:p w14:paraId="32963ADA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182-189</w:t>
      </w:r>
    </w:p>
    <w:p w14:paraId="485C7ADC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Vincent Wai-Sun Wong, </w:t>
      </w:r>
    </w:p>
    <w:p w14:paraId="1EE23692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Grace Lai-Hung Wong, </w:t>
      </w:r>
    </w:p>
    <w:p w14:paraId="6754410C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David Ka-Wai Yeung, </w:t>
      </w:r>
    </w:p>
    <w:p w14:paraId="26506A8A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Tina Kit-Ting Lau, </w:t>
      </w:r>
    </w:p>
    <w:p w14:paraId="7613E94D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Henry Lik-Yuen Chan</w:t>
      </w:r>
    </w:p>
    <w:p w14:paraId="74EA1F83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"http://www.sciencedirect.com/science/article/pii/S0168827814006291"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4C7DE33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08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Non-invasive assessment of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with impulse elastography: Comparison of Supersonic Shear Imaging with ARFI and FibroScan®</w:t>
        </w:r>
      </w:hyperlink>
    </w:p>
    <w:p w14:paraId="12A41CE0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CF488C1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0C2F239E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61, Issue 3, </w:t>
      </w:r>
    </w:p>
    <w:p w14:paraId="07760D2A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2014, </w:t>
      </w:r>
    </w:p>
    <w:p w14:paraId="56E3B08A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550-557</w:t>
      </w:r>
    </w:p>
    <w:p w14:paraId="77F88562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Christophe Cassinotto, </w:t>
      </w:r>
    </w:p>
    <w:p w14:paraId="1421E5FC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Bruno Lapuyade, </w:t>
      </w:r>
    </w:p>
    <w:p w14:paraId="73809EE1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Amaury Mouries, </w:t>
      </w:r>
    </w:p>
    <w:p w14:paraId="285C0FA2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Jean-Baptiste Hiriart, </w:t>
      </w:r>
    </w:p>
    <w:p w14:paraId="6ED070EC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Victor De Ledinghen</w:t>
      </w:r>
    </w:p>
    <w:p w14:paraId="4D88FAFB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"http://www.sciencedirect.com/science/article/pii/S0168827814003079"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B1142BB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09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Shear wave elastography: An accurate technique to stage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in chronic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diseases</w:t>
        </w:r>
      </w:hyperlink>
    </w:p>
    <w:p w14:paraId="0039C7B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archive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43AF91C5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17807B0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Diagnostic and Interventional Imaging, </w:t>
      </w:r>
    </w:p>
    <w:p w14:paraId="34CBB9FD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97, Issue 1, </w:t>
      </w:r>
    </w:p>
    <w:p w14:paraId="06AAEA9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2016, </w:t>
      </w:r>
    </w:p>
    <w:p w14:paraId="65F667DD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91-99</w:t>
      </w:r>
    </w:p>
    <w:p w14:paraId="38FB6E4A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A. Guibal, </w:t>
      </w:r>
    </w:p>
    <w:p w14:paraId="20C2E10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G. Renosi, </w:t>
      </w:r>
    </w:p>
    <w:p w14:paraId="6F3FA2B5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A. Rode, </w:t>
      </w:r>
    </w:p>
    <w:p w14:paraId="7751D96F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J.Y. Scoazec, </w:t>
      </w:r>
    </w:p>
    <w:p w14:paraId="1A0F75E1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T. Lefort</w:t>
      </w:r>
    </w:p>
    <w:p w14:paraId="5E2A0AA2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"http://www.sciencedirect.com/science/article/pii/S221156841500368X/pdfft?md5=f08b7dfcebc937255a99dfe8b90be478&amp;pid=1-s2.0-S221156841500368X-main.pdf"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(1,417 KB)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DE6D726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10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Levels of Alanine Aminotransferase Confound Use of Transient Elastography to Diagnose Fibrosis in Patients With Chronic Hepatitis C Virus Infection</w:t>
        </w:r>
      </w:hyperlink>
    </w:p>
    <w:p w14:paraId="6BD88EAA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DE602FF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2C0DD890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10, Issue 8, </w:t>
      </w:r>
    </w:p>
    <w:p w14:paraId="2A39E3C1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2012, </w:t>
      </w:r>
    </w:p>
    <w:p w14:paraId="09E33BF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932-937.e1</w:t>
      </w:r>
    </w:p>
    <w:p w14:paraId="6D80CFFE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Elliot B. Tapper, </w:t>
      </w:r>
    </w:p>
    <w:p w14:paraId="01B82BE1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Eric B. Cohen, </w:t>
      </w:r>
    </w:p>
    <w:p w14:paraId="1177F9BC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Keyur Patel, </w:t>
      </w:r>
    </w:p>
    <w:p w14:paraId="42B44E1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Bruce Bacon, </w:t>
      </w:r>
    </w:p>
    <w:p w14:paraId="1A25441E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Nezam Afdhal</w:t>
      </w:r>
    </w:p>
    <w:p w14:paraId="22B2F25D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"http://www.sciencedirect.com/science/article/pii/S1542356512001140"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608ADDB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11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Clinical Implications of Concomitant Alcohol Use, Obesity, and Viral Hepatitis</w:t>
        </w:r>
      </w:hyperlink>
    </w:p>
    <w:p w14:paraId="56027CC1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878DBE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0F999E1E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150, Issue 8, </w:t>
      </w:r>
    </w:p>
    <w:p w14:paraId="13538CEA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2016, </w:t>
      </w:r>
    </w:p>
    <w:p w14:paraId="0751A056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1718-1722</w:t>
      </w:r>
    </w:p>
    <w:p w14:paraId="6180C6FA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Lawrence Serfaty</w:t>
      </w:r>
    </w:p>
    <w:p w14:paraId="245E4674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"http://www.sciencedirect.com/science/article/pii/S0016508516001396"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FC19D9E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12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Magnetic Resonance Imaging More Accurately Classifies Steatosis and Fibrosis in Patients With Nonalcoholic Fatty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 Than Transient Elastography</w:t>
        </w:r>
      </w:hyperlink>
    </w:p>
    <w:p w14:paraId="51C88932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access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154411FE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F72F40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280941BC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150, Issue 3, </w:t>
      </w:r>
    </w:p>
    <w:p w14:paraId="062B86F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March 2016, </w:t>
      </w:r>
    </w:p>
    <w:p w14:paraId="4EE57803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626-637.e7</w:t>
      </w:r>
    </w:p>
    <w:p w14:paraId="5439F37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Kento Imajo, </w:t>
      </w:r>
    </w:p>
    <w:p w14:paraId="4E3DF70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Takaomi Kessoku, </w:t>
      </w:r>
    </w:p>
    <w:p w14:paraId="3A3B408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Yasushi Honda, </w:t>
      </w:r>
    </w:p>
    <w:p w14:paraId="0E276B9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Wataru Tomeno, </w:t>
      </w:r>
    </w:p>
    <w:p w14:paraId="19572C9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Atsushi Nakajima</w:t>
      </w:r>
    </w:p>
    <w:p w14:paraId="40566131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"http://www.sciencedirect.com/science/article/pii/S0016508515017345/pdfft?md5=3127e601c346bb0639a230236cdacf22&amp;pid=1-s2.0-S0016508515017345-main.pdf"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(1,580 KB)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CDB6174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13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Non-invasive evaluation of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using transient elastography</w:t>
        </w:r>
      </w:hyperlink>
    </w:p>
    <w:p w14:paraId="1736720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EC0B2E3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619B611D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48, Issue 5, </w:t>
      </w:r>
    </w:p>
    <w:p w14:paraId="20E98DA6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May 2008, </w:t>
      </w:r>
    </w:p>
    <w:p w14:paraId="3AEBD34D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835-847</w:t>
      </w:r>
    </w:p>
    <w:p w14:paraId="0415FB15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Laurent Castera, </w:t>
      </w:r>
    </w:p>
    <w:p w14:paraId="5A4DFA6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Xavier Forns, </w:t>
      </w:r>
    </w:p>
    <w:p w14:paraId="7C8BBD25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Alfredo Alberti</w:t>
      </w:r>
    </w:p>
    <w:p w14:paraId="17E42716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"http://www.sciencedirect.com/science/article/pii/S0168827808001232"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6BC272C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14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Impact of age and gender on risk of hepatocellular carcinoma after hepatitis B surface antigen seroclearance</w:t>
        </w:r>
      </w:hyperlink>
    </w:p>
    <w:p w14:paraId="1B3794F5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E5A49E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28D20706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6C9D30"/>
          <w:sz w:val="20"/>
          <w:szCs w:val="20"/>
          <w:lang w:val="en-CA"/>
        </w:rPr>
        <w:t>In press, corrected proof</w:t>
      </w: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, </w:t>
      </w:r>
    </w:p>
    <w:p w14:paraId="1C643E6F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Available online 24 June 2017</w:t>
      </w:r>
    </w:p>
    <w:p w14:paraId="4CBBE63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Terry Cheuk-Fung Yip, </w:t>
      </w:r>
    </w:p>
    <w:p w14:paraId="5F7BA72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Henry Lik-Yuen Chan, </w:t>
      </w:r>
    </w:p>
    <w:p w14:paraId="25C8F8A3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Vincent Wai-Sun Wong, </w:t>
      </w:r>
    </w:p>
    <w:p w14:paraId="29F73ACA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Yee-Kit Tse, </w:t>
      </w:r>
    </w:p>
    <w:p w14:paraId="0C972C5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Grace Lai-Hung Wong</w:t>
      </w:r>
    </w:p>
    <w:p w14:paraId="1E8D51CA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"http://www.sciencedirect.com/science/article/pii/S0168827817320925"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E8764BC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15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Invasive and non-invasive methods for the assessment of fibrosis and disease progression in chronic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disease</w:t>
        </w:r>
      </w:hyperlink>
    </w:p>
    <w:p w14:paraId="1B305C89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95ABE40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Best Practice &amp; Research Clinical Gastroenterology, </w:t>
      </w:r>
    </w:p>
    <w:p w14:paraId="194165DC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25, Issue 2, </w:t>
      </w:r>
    </w:p>
    <w:p w14:paraId="7CED5CC5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2011, </w:t>
      </w:r>
    </w:p>
    <w:p w14:paraId="390CE615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291-303</w:t>
      </w:r>
    </w:p>
    <w:p w14:paraId="3EE3787D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Laurent Castera</w:t>
      </w:r>
    </w:p>
    <w:p w14:paraId="37922A7A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"http://www.sciencedirect.com/science/article/pii/S1521691811000291"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D7466B4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16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Non invasive diagnosis of portal hypertension in cirrhotic patients</w:t>
        </w:r>
      </w:hyperlink>
    </w:p>
    <w:p w14:paraId="7595062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11A865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Gastroentérologie Clinique et Biologique, </w:t>
      </w:r>
    </w:p>
    <w:p w14:paraId="21A0DF5F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32, Issue 6, Supplement 1, </w:t>
      </w:r>
    </w:p>
    <w:p w14:paraId="33A60DAA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2008, </w:t>
      </w:r>
    </w:p>
    <w:p w14:paraId="0466F78C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80-87</w:t>
      </w:r>
    </w:p>
    <w:p w14:paraId="7D335F9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F. Vizzutti, </w:t>
      </w:r>
    </w:p>
    <w:p w14:paraId="36E72ABA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U. Arena, </w:t>
      </w:r>
    </w:p>
    <w:p w14:paraId="5D5EF99C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L. Rega, </w:t>
      </w:r>
    </w:p>
    <w:p w14:paraId="1F9ABFEC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M. Pinzani</w:t>
      </w:r>
    </w:p>
    <w:p w14:paraId="0EC189F1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"http://www.sciencedirect.com/science/article/pii/S0399832008739976"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1D5A7C9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17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stiffness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accurately predicts portal hypertension related complications in patients with chronic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disease: A prospective study</w:t>
        </w:r>
      </w:hyperlink>
    </w:p>
    <w:p w14:paraId="6C929D90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FB38B75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35F9E1F1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55, Issue 5, </w:t>
      </w:r>
    </w:p>
    <w:p w14:paraId="4E5DBD9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November 2011, </w:t>
      </w:r>
    </w:p>
    <w:p w14:paraId="7D3FC21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1017-1024</w:t>
      </w:r>
    </w:p>
    <w:p w14:paraId="1205E3F2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Marie Angèle Robic, </w:t>
      </w:r>
    </w:p>
    <w:p w14:paraId="07066A7F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Bogdan Procopet, </w:t>
      </w:r>
    </w:p>
    <w:p w14:paraId="1C304ABA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Sophie Métivier, </w:t>
      </w:r>
    </w:p>
    <w:p w14:paraId="03AF8B1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Jean Marie Péron, </w:t>
      </w:r>
    </w:p>
    <w:p w14:paraId="00773903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Christophe Bureau</w:t>
      </w:r>
    </w:p>
    <w:p w14:paraId="78D2EB26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"http://www.sciencedirect.com/science/article/pii/S0168827811002017"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E940073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18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Prospective comparison of two algorithms combining non-invasive methods for staging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in chronic hepatitis C</w:t>
        </w:r>
      </w:hyperlink>
    </w:p>
    <w:p w14:paraId="1EE21385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213A3B1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267B96FE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52, Issue 2, </w:t>
      </w:r>
    </w:p>
    <w:p w14:paraId="6E5C5202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February 2010, </w:t>
      </w:r>
    </w:p>
    <w:p w14:paraId="66C2F85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191-198</w:t>
      </w:r>
    </w:p>
    <w:p w14:paraId="60BEAEF9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Laurent Castéra, </w:t>
      </w:r>
    </w:p>
    <w:p w14:paraId="0E4B6039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Giada Sebastiani, </w:t>
      </w:r>
    </w:p>
    <w:p w14:paraId="7CB7356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Brigitte Le Bail, </w:t>
      </w:r>
    </w:p>
    <w:p w14:paraId="1B88DAA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Victor de Lédinghen, </w:t>
      </w:r>
    </w:p>
    <w:p w14:paraId="6C392CE1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Alfredo Alberti</w:t>
      </w:r>
    </w:p>
    <w:p w14:paraId="687BA960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"http://www.sciencedirect.com/science/article/pii/S016882780900734X"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B1DA89B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19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Soluble receptor for advanced glycation end products and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stiffness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in postoperative biliary atresia</w:t>
        </w:r>
      </w:hyperlink>
    </w:p>
    <w:p w14:paraId="6BDA2F41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C53AEA6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Biochemistry, </w:t>
      </w:r>
    </w:p>
    <w:p w14:paraId="215FEEA6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46, Issue 3, </w:t>
      </w:r>
    </w:p>
    <w:p w14:paraId="78530FB2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February 2013, </w:t>
      </w:r>
    </w:p>
    <w:p w14:paraId="258E251D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214-218</w:t>
      </w:r>
    </w:p>
    <w:p w14:paraId="5932905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Sittisak Honsawek, </w:t>
      </w:r>
    </w:p>
    <w:p w14:paraId="03D84C66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Paisarn Vejchapipat, </w:t>
      </w:r>
    </w:p>
    <w:p w14:paraId="1BF7A306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Sunchai Payungporn, </w:t>
      </w:r>
    </w:p>
    <w:p w14:paraId="0635D8FA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Apiradee Theamboonlers, </w:t>
      </w:r>
    </w:p>
    <w:p w14:paraId="5AD1A059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Yong Poovorawan</w:t>
      </w:r>
    </w:p>
    <w:p w14:paraId="370152A5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"http://www.sciencedirect.com/science/article/pii/S0009912012006315"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8CC5563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20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The role of transient elastography in patients with hepatitis B viral disease</w:t>
        </w:r>
      </w:hyperlink>
    </w:p>
    <w:p w14:paraId="61F4A1D0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0F0832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B67496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Disease, </w:t>
      </w:r>
    </w:p>
    <w:p w14:paraId="25E439CC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43, Supplement 1, </w:t>
      </w:r>
    </w:p>
    <w:p w14:paraId="3F8A1DA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2011, </w:t>
      </w:r>
    </w:p>
    <w:p w14:paraId="30A06D2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s25-s31</w:t>
      </w:r>
    </w:p>
    <w:p w14:paraId="1587DB9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Mirella Fraquelli, </w:t>
      </w:r>
    </w:p>
    <w:p w14:paraId="17FFFDB5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Federica Branchi</w:t>
      </w:r>
    </w:p>
    <w:p w14:paraId="52B4D807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"http://www.sciencedirect.com/science/article/pii/S1590865810606895"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ED0651F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21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Multiparametric magnetic resonance imaging predicts clinical outcomes in patients with chronic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disease</w:t>
        </w:r>
      </w:hyperlink>
    </w:p>
    <w:p w14:paraId="1BC45BA3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access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56FC3BFA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595D5C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003681E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64, Issue 2, </w:t>
      </w:r>
    </w:p>
    <w:p w14:paraId="4622D350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February 2016, </w:t>
      </w:r>
    </w:p>
    <w:p w14:paraId="41116DB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308-315</w:t>
      </w:r>
    </w:p>
    <w:p w14:paraId="54AB02E9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Michael Pavlides, </w:t>
      </w:r>
    </w:p>
    <w:p w14:paraId="3F9B810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Rajarshi Banerjee, </w:t>
      </w:r>
    </w:p>
    <w:p w14:paraId="4BB1E852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Joanne Sellwood, </w:t>
      </w:r>
    </w:p>
    <w:p w14:paraId="032A7885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Catherine J. Kelly, </w:t>
      </w:r>
    </w:p>
    <w:p w14:paraId="0F5E3AE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Eleanor Barnes</w:t>
      </w:r>
    </w:p>
    <w:p w14:paraId="2D07107B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"http://www.sciencedirect.com/science/article/pii/S0168827815006807/pdfft?md5=d3fc874466ad485ea0db88bce1795279&amp;pid=1-s2.0-S0168827815006807-main.pdf"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(1,382 KB)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31017A1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22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Staging chronic hepatitis B into seven categories, defining inactive carriers and assessing treatment impact using a fibrosis biomarker (FibroTest®) and elastography (FibroScan®)</w:t>
        </w:r>
      </w:hyperlink>
    </w:p>
    <w:p w14:paraId="1B671FE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E3FC566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4F84BAC9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61, Issue 5, </w:t>
      </w:r>
    </w:p>
    <w:p w14:paraId="31FE9DF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November 2014, </w:t>
      </w:r>
    </w:p>
    <w:p w14:paraId="0FFEEA9E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994-1003</w:t>
      </w:r>
    </w:p>
    <w:p w14:paraId="417B79BA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Thierry Poynard, </w:t>
      </w:r>
    </w:p>
    <w:p w14:paraId="38F9B59A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Julien Vergniol, </w:t>
      </w:r>
    </w:p>
    <w:p w14:paraId="5EB8B766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Yen Ngo, </w:t>
      </w:r>
    </w:p>
    <w:p w14:paraId="6F60B7D1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Juliette Foucher, </w:t>
      </w:r>
    </w:p>
    <w:p w14:paraId="6C78BF1D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FibroFrance Study Group and the Bordeaux HBV Study Group</w:t>
      </w:r>
    </w:p>
    <w:p w14:paraId="6F48B4D7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"http://www.sciencedirect.com/science/article/pii/S0168827814004577"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34E9F4E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23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Early detection in routine clinical practice of cirrhosis and oesophageal varices in chronic hepatitis C: Comparison of transient elastography (FibroScan) with standard laboratory tests and non-invasive scores</w:t>
        </w:r>
      </w:hyperlink>
    </w:p>
    <w:p w14:paraId="0A424F4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CE80566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5C23F325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50, Issue 1, </w:t>
      </w:r>
    </w:p>
    <w:p w14:paraId="6A33AB2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2009, </w:t>
      </w:r>
    </w:p>
    <w:p w14:paraId="5B39F9C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59-68</w:t>
      </w:r>
    </w:p>
    <w:p w14:paraId="5A2FC50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Laurent Castéra, </w:t>
      </w:r>
    </w:p>
    <w:p w14:paraId="75A725F6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Brigitte Le Bail, </w:t>
      </w:r>
    </w:p>
    <w:p w14:paraId="28684EF2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Françoise Roudot-Thoraval, </w:t>
      </w:r>
    </w:p>
    <w:p w14:paraId="44A96810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Pierre-Henri Bernard, </w:t>
      </w:r>
    </w:p>
    <w:p w14:paraId="320A18F6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Victor de Lédinghen</w:t>
      </w:r>
    </w:p>
    <w:p w14:paraId="486C6577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"http://www.sciencedirect.com/science/article/pii/S0168827808006387"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17D66BE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24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Serum YKL-40 in young patients with β-thalassemia major: Relation to hepatitis C virus infection,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liverstiffness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by transient elastography and cardiovascular complications</w:t>
        </w:r>
      </w:hyperlink>
    </w:p>
    <w:p w14:paraId="42DB38B3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F1B1546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Blood Cells, Molecules, and Diseases, </w:t>
      </w:r>
    </w:p>
    <w:p w14:paraId="7D0C1975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56, Issue 1, </w:t>
      </w:r>
    </w:p>
    <w:p w14:paraId="5439A799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2016, </w:t>
      </w:r>
    </w:p>
    <w:p w14:paraId="42DF696E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1-8</w:t>
      </w:r>
    </w:p>
    <w:p w14:paraId="0FDC7A6E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Mohamed Abo El-Asrar, </w:t>
      </w:r>
    </w:p>
    <w:p w14:paraId="18517CC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Nancy Samir Elbarbary, </w:t>
      </w:r>
    </w:p>
    <w:p w14:paraId="092D3F62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Eman Abdel Rahman Ismail, </w:t>
      </w:r>
    </w:p>
    <w:p w14:paraId="27E5389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Ahmed Mohamed Elshenity</w:t>
      </w:r>
    </w:p>
    <w:p w14:paraId="1FB8D638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"http://www.sciencedirect.com/science/article/pii/S1079979615001722"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0FEE243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25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Prognostic Gene Expression Signature for Patients With Hepatitis C–Related Early-Stage Cirrhosis</w:t>
        </w:r>
      </w:hyperlink>
    </w:p>
    <w:p w14:paraId="1D3AD57F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51D229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79C57A5C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144, Issue 5, </w:t>
      </w:r>
    </w:p>
    <w:p w14:paraId="27F4048C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May 2013, </w:t>
      </w:r>
    </w:p>
    <w:p w14:paraId="575F42B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1024-1030</w:t>
      </w:r>
    </w:p>
    <w:p w14:paraId="7C8ED70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Yujin Hoshida, </w:t>
      </w:r>
    </w:p>
    <w:p w14:paraId="0EDCB12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Augusto Villanueva, </w:t>
      </w:r>
    </w:p>
    <w:p w14:paraId="43856EF3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Angelo Sangiovanni, </w:t>
      </w:r>
    </w:p>
    <w:p w14:paraId="70FE402F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Manel Sole, </w:t>
      </w:r>
    </w:p>
    <w:p w14:paraId="64F1381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Todd R. Golub</w:t>
      </w:r>
    </w:p>
    <w:p w14:paraId="1501D5A6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"http://www.sciencedirect.com/science/article/pii/S0016508513000784"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26E0E7C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26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Effectiveness of Simeprevir Plus Sofosbuvir, With or Without Ribavirin, in Real-World Patients With HCV Genotype 1 Infection</w:t>
        </w:r>
      </w:hyperlink>
    </w:p>
    <w:p w14:paraId="532E61F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571466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55A6D00F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150, Issue 2, </w:t>
      </w:r>
    </w:p>
    <w:p w14:paraId="7B88A5D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February 2016, </w:t>
      </w:r>
    </w:p>
    <w:p w14:paraId="444F1381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419-429</w:t>
      </w:r>
    </w:p>
    <w:p w14:paraId="28AC1302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Mark S. Sulkowski, </w:t>
      </w:r>
    </w:p>
    <w:p w14:paraId="6C61F0B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Hugo E. Vargas, </w:t>
      </w:r>
    </w:p>
    <w:p w14:paraId="045C972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Adrian M. Di Bisceglie, </w:t>
      </w:r>
    </w:p>
    <w:p w14:paraId="6F1F00E3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Alexander Kuo, </w:t>
      </w:r>
    </w:p>
    <w:p w14:paraId="1372093E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HCV-TARGET Study Group</w:t>
      </w:r>
    </w:p>
    <w:p w14:paraId="18D93DE8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"http://www.sciencedirect.com/science/article/pii/S0016508515015073"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128B177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27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Virologic response at week 8 of combined treatment as a predictor of sustained virologic response in non rapid virologic response, chronic HCV genotype 4 infected patients</w:t>
        </w:r>
      </w:hyperlink>
    </w:p>
    <w:p w14:paraId="712D074E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access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677E3CCF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0EFCC9A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Egyptian Journal of Medical Human Genetics, </w:t>
      </w:r>
    </w:p>
    <w:p w14:paraId="3A89365E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13, Issue 3, </w:t>
      </w:r>
    </w:p>
    <w:p w14:paraId="3CF788E5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October 2012, </w:t>
      </w:r>
    </w:p>
    <w:p w14:paraId="7F4B7D5F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331-335</w:t>
      </w:r>
    </w:p>
    <w:p w14:paraId="0E15B0F5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Ali Monis, </w:t>
      </w:r>
    </w:p>
    <w:p w14:paraId="71325BD3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Ahmed Ali Monis, </w:t>
      </w:r>
    </w:p>
    <w:p w14:paraId="33F9B00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Reham Al Swaff</w:t>
      </w:r>
    </w:p>
    <w:p w14:paraId="0CE2D87C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"http://www.sciencedirect.com/science/article/pii/S1110863012000237/pdfft?md5=37d80c0708de4816b81ba84c1009c470&amp;pid=1-s2.0-S1110863012000237-main.pdf"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(289 KB)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597BBA6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28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Real-time shear-wave elastography: Applicability, reliability and accuracy for clinically significant portal hypertension</w:t>
        </w:r>
      </w:hyperlink>
    </w:p>
    <w:p w14:paraId="5906CEC2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536C143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50A130E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62, Issue 5, </w:t>
      </w:r>
    </w:p>
    <w:p w14:paraId="52DE2100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May 2015, </w:t>
      </w:r>
    </w:p>
    <w:p w14:paraId="2EA4EC5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1068-1075</w:t>
      </w:r>
    </w:p>
    <w:p w14:paraId="080BC2AA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Bogdan Procopet, </w:t>
      </w:r>
    </w:p>
    <w:p w14:paraId="4637AD4D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Annalisa Berzigotti, </w:t>
      </w:r>
    </w:p>
    <w:p w14:paraId="61004FFE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Juan G. Abraldes, </w:t>
      </w:r>
    </w:p>
    <w:p w14:paraId="6409A820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Fanny Turon, </w:t>
      </w:r>
    </w:p>
    <w:p w14:paraId="6183C032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Jaime Bosch</w:t>
      </w:r>
    </w:p>
    <w:p w14:paraId="16711F93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"http://www.sciencedirect.com/science/article/pii/S0168827814009258"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CD502FA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29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Chronic Phenotype Characterization of a Large-Animal Model of Hereditary Tyrosinemia Type 1</w:t>
        </w:r>
      </w:hyperlink>
    </w:p>
    <w:p w14:paraId="62DFE99D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3122019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The American Journal of Pathology, </w:t>
      </w:r>
    </w:p>
    <w:p w14:paraId="296646C9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187, Issue 1, </w:t>
      </w:r>
    </w:p>
    <w:p w14:paraId="53B64F7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2017, </w:t>
      </w:r>
    </w:p>
    <w:p w14:paraId="1413FFF2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33-41</w:t>
      </w:r>
    </w:p>
    <w:p w14:paraId="5E4EADB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Faysal Elgilani, </w:t>
      </w:r>
    </w:p>
    <w:p w14:paraId="0B6B5EA3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Shennen A. Mao, </w:t>
      </w:r>
    </w:p>
    <w:p w14:paraId="311A512F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Jaime M. Glorioso, </w:t>
      </w:r>
    </w:p>
    <w:p w14:paraId="59A933DE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Meng Yin, </w:t>
      </w:r>
    </w:p>
    <w:p w14:paraId="4B37A38A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Scott L. Nyberg</w:t>
      </w:r>
    </w:p>
    <w:p w14:paraId="3089C172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"http://www.sciencedirect.com/science/article/pii/S0002944016304175"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FCF03DD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30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Management of Hepatitis B: Our Practice and How It Relates to the Guidelines</w:t>
        </w:r>
      </w:hyperlink>
    </w:p>
    <w:p w14:paraId="33D3F9C5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621D52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3AFB2A29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12, Issue 1, </w:t>
      </w:r>
    </w:p>
    <w:p w14:paraId="508D3D70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2014, </w:t>
      </w:r>
    </w:p>
    <w:p w14:paraId="557AC3A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16-26</w:t>
      </w:r>
    </w:p>
    <w:p w14:paraId="61B0F94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Suna Yapali, </w:t>
      </w:r>
    </w:p>
    <w:p w14:paraId="5D589659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Nizar Talaat, </w:t>
      </w:r>
    </w:p>
    <w:p w14:paraId="2A8CC7F3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Anna S. Lok</w:t>
      </w:r>
    </w:p>
    <w:p w14:paraId="75DF732A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"http://www.sciencedirect.com/science/article/pii/S154235651300606X"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85213D0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31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Marcadores serológicos de fibrosis</w:t>
        </w:r>
      </w:hyperlink>
    </w:p>
    <w:p w14:paraId="1FCEC84A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AE67B6C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Gastroenterología y Hepatología, </w:t>
      </w:r>
    </w:p>
    <w:p w14:paraId="5719D572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35, Supplement 2, </w:t>
      </w:r>
    </w:p>
    <w:p w14:paraId="151E4FE2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December 2012, </w:t>
      </w:r>
    </w:p>
    <w:p w14:paraId="46EB3FEF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10-16</w:t>
      </w:r>
    </w:p>
    <w:p w14:paraId="4A007B75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Guillermo Fernández-Varo</w:t>
      </w:r>
    </w:p>
    <w:p w14:paraId="0F8D03DC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"http://www.sciencedirect.com/science/article/pii/S0210570512700444"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FD9C5EC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32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Transient elastography in autoimmune hepatitis: Timing determines the impact of inflammation and fibrosis</w:t>
        </w:r>
      </w:hyperlink>
    </w:p>
    <w:p w14:paraId="508AAEA6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35AEDD1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02627120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65, Issue 4, </w:t>
      </w:r>
    </w:p>
    <w:p w14:paraId="159A986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October 2016, </w:t>
      </w:r>
    </w:p>
    <w:p w14:paraId="66D4FDE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769-775</w:t>
      </w:r>
    </w:p>
    <w:p w14:paraId="141DAC5D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Johannes Hartl, </w:t>
      </w:r>
    </w:p>
    <w:p w14:paraId="516A21A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Ulrike Denzer, </w:t>
      </w:r>
    </w:p>
    <w:p w14:paraId="6F9A1ADF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Hanno Ehlken, </w:t>
      </w:r>
    </w:p>
    <w:p w14:paraId="0605CBFC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Roman Zenouzi, </w:t>
      </w:r>
    </w:p>
    <w:p w14:paraId="276F3679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Christoph Schramm</w:t>
      </w:r>
    </w:p>
    <w:p w14:paraId="70899513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"http://www.sciencedirect.com/science/article/pii/S0168827816302094"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928E0ED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33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Hepatocellular Carcinoma in Chronic Hepatitis B Patients on Third Generation Nucleos(t)ides Analogs: Risk Factors and Performance of a Risk Score</w:t>
        </w:r>
      </w:hyperlink>
    </w:p>
    <w:p w14:paraId="6049DB02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access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0C63BFAF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9BD5BE3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GE Portuguese Journal of Gastroenterology, </w:t>
      </w:r>
    </w:p>
    <w:p w14:paraId="207AFFF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23, Issue 5, </w:t>
      </w:r>
    </w:p>
    <w:p w14:paraId="29BA5ACF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September–October 2016, </w:t>
      </w:r>
    </w:p>
    <w:p w14:paraId="6D3A73E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233-242</w:t>
      </w:r>
    </w:p>
    <w:p w14:paraId="767CD09C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Pedro Magalhães-Costa, </w:t>
      </w:r>
    </w:p>
    <w:p w14:paraId="2D5BE855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Luís Lebre, </w:t>
      </w:r>
    </w:p>
    <w:p w14:paraId="39ECE1DE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Paula Peixe, </w:t>
      </w:r>
    </w:p>
    <w:p w14:paraId="4FA1C515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Sofia Santos, </w:t>
      </w:r>
    </w:p>
    <w:p w14:paraId="0C12A2C1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Cristina Chagas</w:t>
      </w:r>
    </w:p>
    <w:p w14:paraId="41FA7DB6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"http://www.sciencedirect.com/science/article/pii/S2341454516000302/pdfft?md5=f6a1cf02214bdfe0325546f4ab85f0cb&amp;pid=1-s2.0-S2341454516000302-main.pdf"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(958 KB)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1B5806A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34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Predicting the severity of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cirrhosis through clinical parameters</w:t>
        </w:r>
      </w:hyperlink>
    </w:p>
    <w:p w14:paraId="6B0C3F6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FE9CEB3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Surgical Research, </w:t>
      </w:r>
    </w:p>
    <w:p w14:paraId="57AB995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204, Issue 2, </w:t>
      </w:r>
    </w:p>
    <w:p w14:paraId="6D26A985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August 2016, </w:t>
      </w:r>
    </w:p>
    <w:p w14:paraId="7F424A60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274-281</w:t>
      </w:r>
    </w:p>
    <w:p w14:paraId="2D2C36D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Er-lei Zhang, </w:t>
      </w:r>
    </w:p>
    <w:p w14:paraId="1440BA96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Zun-yi Zhang, </w:t>
      </w:r>
    </w:p>
    <w:p w14:paraId="1242D63A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Shu-ping Wang, </w:t>
      </w:r>
    </w:p>
    <w:p w14:paraId="2921185C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Zhen-yu Xiao, </w:t>
      </w:r>
    </w:p>
    <w:p w14:paraId="75B0381E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Zhi-yong Huang</w:t>
      </w:r>
    </w:p>
    <w:p w14:paraId="0465C7AB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"http://www.sciencedirect.com/science/article/pii/S0022480416300397"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FA9ACD5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35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Changes of HBsAg and interferon-inducible protein 10 serum levels in naive HBeAg-negative chronic hepatitis B patients under 4-year entecavir therapy</w:t>
        </w:r>
      </w:hyperlink>
    </w:p>
    <w:p w14:paraId="3B584CAF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5829F3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3F23631D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60, Issue 1, </w:t>
      </w:r>
    </w:p>
    <w:p w14:paraId="4B9E30B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2014, </w:t>
      </w:r>
    </w:p>
    <w:p w14:paraId="0EBFCCE0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62-68</w:t>
      </w:r>
    </w:p>
    <w:p w14:paraId="6F23728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George Papatheodoridis, </w:t>
      </w:r>
    </w:p>
    <w:p w14:paraId="3DEDBE59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John Goulis, </w:t>
      </w:r>
    </w:p>
    <w:p w14:paraId="64AC2862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Spilios Manolakopoulos, </w:t>
      </w:r>
    </w:p>
    <w:p w14:paraId="3B961F7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Aikaterini Margariti, </w:t>
      </w:r>
    </w:p>
    <w:p w14:paraId="0941758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Evangelos Akriviadis</w:t>
      </w:r>
    </w:p>
    <w:p w14:paraId="2F470527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"http://www.sciencedirect.com/science/article/pii/S0168827813006466"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29D70B9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36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Defer or treat? Reasons for treatment decisions in patients with chronic hepatitis C genotype 1 in the early era of directly acting antiviral agents</w:t>
        </w:r>
      </w:hyperlink>
    </w:p>
    <w:p w14:paraId="7CFA54F3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A99F620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B67496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Disease, </w:t>
      </w:r>
    </w:p>
    <w:p w14:paraId="6F83E93D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46, Issue 1, </w:t>
      </w:r>
    </w:p>
    <w:p w14:paraId="3297AB2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2014, </w:t>
      </w:r>
    </w:p>
    <w:p w14:paraId="7F8E5A92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67-71</w:t>
      </w:r>
    </w:p>
    <w:p w14:paraId="13359DF6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Jens M. Kittner, </w:t>
      </w:r>
    </w:p>
    <w:p w14:paraId="0AF990D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Nora M. Weiss, </w:t>
      </w:r>
    </w:p>
    <w:p w14:paraId="2336D4A9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Jörg Wiltink, </w:t>
      </w:r>
    </w:p>
    <w:p w14:paraId="09892C9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Jörg M. Schattenberg, </w:t>
      </w:r>
    </w:p>
    <w:p w14:paraId="6E80647C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Peter R. Galle</w:t>
      </w:r>
    </w:p>
    <w:p w14:paraId="4E9BDBC3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"http://www.sciencedirect.com/science/article/pii/S1590865813004246"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C4AA546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37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AISF position paper on nonalcoholic fatty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 (NAFLD): Updates and future directions</w:t>
        </w:r>
      </w:hyperlink>
    </w:p>
    <w:p w14:paraId="66B35BAC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9D0CF3F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B67496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Disease, </w:t>
      </w:r>
    </w:p>
    <w:p w14:paraId="2AAB5DBC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49, Issue 5, </w:t>
      </w:r>
    </w:p>
    <w:p w14:paraId="0B37B17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May 2017, </w:t>
      </w:r>
    </w:p>
    <w:p w14:paraId="729FF699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471-483</w:t>
      </w:r>
    </w:p>
    <w:p w14:paraId="7DC439A6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The Italian Association for the Study of the </w:t>
      </w:r>
      <w:r w:rsidRPr="00B67496">
        <w:rPr>
          <w:rFonts w:ascii="Times" w:eastAsia="Times New Roman" w:hAnsi="Times" w:cs="Times New Roman"/>
          <w:color w:val="323232"/>
          <w:sz w:val="20"/>
          <w:szCs w:val="20"/>
          <w:shd w:val="clear" w:color="auto" w:fill="FFF4BE"/>
          <w:lang w:val="en-CA"/>
        </w:rPr>
        <w:t>Liver</w:t>
      </w: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 (AISF)</w:t>
      </w:r>
    </w:p>
    <w:p w14:paraId="6BE48F10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"http://www.sciencedirect.com/science/article/pii/S1590865817301512"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A513919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38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Non-invasive diagnosis and monitoring of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and cirrhosis</w:t>
        </w:r>
      </w:hyperlink>
    </w:p>
    <w:p w14:paraId="5908374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B3E0F7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Best Practice &amp; Research Clinical Gastroenterology, </w:t>
      </w:r>
    </w:p>
    <w:p w14:paraId="06E40C32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23, Issue 3, </w:t>
      </w:r>
    </w:p>
    <w:p w14:paraId="75B483F9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2009, </w:t>
      </w:r>
    </w:p>
    <w:p w14:paraId="2937CEEF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453-460</w:t>
      </w:r>
    </w:p>
    <w:p w14:paraId="5D0A7AD1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Ulrike W. Denzer, </w:t>
      </w:r>
    </w:p>
    <w:p w14:paraId="7616958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Stefan Lüth</w:t>
      </w:r>
    </w:p>
    <w:p w14:paraId="5B72D0E1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"http://www.sciencedirect.com/science/article/pii/S1521691809000390"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EC41F2E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39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Slow regression of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presumed by repeated biomarkers after virological cure in patients with chronic hepatitis C</w:t>
        </w:r>
      </w:hyperlink>
    </w:p>
    <w:p w14:paraId="24ED009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33BF19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1DAF7D01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59, Issue 4, </w:t>
      </w:r>
    </w:p>
    <w:p w14:paraId="705B58B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October 2013, </w:t>
      </w:r>
    </w:p>
    <w:p w14:paraId="7B675E03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675-683</w:t>
      </w:r>
    </w:p>
    <w:p w14:paraId="478E8AE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Thierry Poynard, </w:t>
      </w:r>
    </w:p>
    <w:p w14:paraId="4273BCD3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Joseph Moussalli, </w:t>
      </w:r>
    </w:p>
    <w:p w14:paraId="6D1FBC9F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Mona Munteanu, </w:t>
      </w:r>
    </w:p>
    <w:p w14:paraId="75941506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Dominique Thabut, </w:t>
      </w:r>
    </w:p>
    <w:p w14:paraId="4CF76B5C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FibroFrance-GHPS group</w:t>
      </w:r>
    </w:p>
    <w:p w14:paraId="4ADE7CB7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"http://www.sciencedirect.com/science/article/pii/S0168827813003450"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4635F95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40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Does transient elastography (FibroScan®) have a role in decision making in hepatocellular carcinoma?</w:t>
        </w:r>
      </w:hyperlink>
    </w:p>
    <w:p w14:paraId="0356AE93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archive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2F73EFE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DC75B1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HPB, </w:t>
      </w:r>
    </w:p>
    <w:p w14:paraId="33FE69F5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14, Issue 6, </w:t>
      </w:r>
    </w:p>
    <w:p w14:paraId="4233A55C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2012, </w:t>
      </w:r>
    </w:p>
    <w:p w14:paraId="525B8D9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403-408</w:t>
      </w:r>
    </w:p>
    <w:p w14:paraId="1D53CB86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Antonio Pesce, </w:t>
      </w:r>
    </w:p>
    <w:p w14:paraId="32B39C36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Roberto Scilletta, </w:t>
      </w:r>
    </w:p>
    <w:p w14:paraId="2F7C96DD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Angela Branca, </w:t>
      </w:r>
    </w:p>
    <w:p w14:paraId="59B46E8E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Luciano Nigro, </w:t>
      </w:r>
    </w:p>
    <w:p w14:paraId="7A02285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Stefano Puleo</w:t>
      </w:r>
    </w:p>
    <w:p w14:paraId="3FD3250B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"http://www.sciencedirect.com/science/article/pii/S1365182X15305955/pdfft?md5=64dd0187ba44040255452a19247ab2cb&amp;pid=1-s2.0-S1365182X15305955-main.pdf"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(155 KB)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240E5BF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41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Prediction of oesophageal varices in hepatic cirrhosis by simple serum non-invasive markers: Results of a multicenter, large-scale study</w:t>
        </w:r>
      </w:hyperlink>
    </w:p>
    <w:p w14:paraId="2EBAA68E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9946B1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5DDCC1C5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53, Issue 4, </w:t>
      </w:r>
    </w:p>
    <w:p w14:paraId="790284C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October 2010, </w:t>
      </w:r>
    </w:p>
    <w:p w14:paraId="70AD64F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630-638</w:t>
      </w:r>
    </w:p>
    <w:p w14:paraId="4707566F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Giada Sebastiani, </w:t>
      </w:r>
    </w:p>
    <w:p w14:paraId="7F8BC02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Diego Tempesta, </w:t>
      </w:r>
    </w:p>
    <w:p w14:paraId="2F57A496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Giovanna Fattovich, </w:t>
      </w:r>
    </w:p>
    <w:p w14:paraId="5051D141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Laurent Castera, </w:t>
      </w:r>
    </w:p>
    <w:p w14:paraId="6DD57E61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Alfredo Alberti</w:t>
      </w:r>
    </w:p>
    <w:p w14:paraId="325E524A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"http://www.sciencedirect.com/science/article/pii/S0168827810005283"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787AEE2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42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Insulin resistance is associated with a higher risk of hepatocellular carcinoma in cirrhotic HIV/HCV-co-infected patients: Results from ANRS CO13 HEPAVIH</w:t>
        </w:r>
      </w:hyperlink>
    </w:p>
    <w:p w14:paraId="5B4CF150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1D2626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6F15E92C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56, Issue 4, </w:t>
      </w:r>
    </w:p>
    <w:p w14:paraId="369F426F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2012, </w:t>
      </w:r>
    </w:p>
    <w:p w14:paraId="16C46322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862-868</w:t>
      </w:r>
    </w:p>
    <w:p w14:paraId="071BDBC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Dominique Salmon, </w:t>
      </w:r>
    </w:p>
    <w:p w14:paraId="52CB459F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Firouzé Bani-Sadr, </w:t>
      </w:r>
    </w:p>
    <w:p w14:paraId="5B3AC6E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Marc-Arthur Loko, </w:t>
      </w:r>
    </w:p>
    <w:p w14:paraId="78EDFD42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Hind Stitou, </w:t>
      </w:r>
    </w:p>
    <w:p w14:paraId="5D19CFA6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Philippe Sogni</w:t>
      </w:r>
    </w:p>
    <w:p w14:paraId="42400B1D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"http://www.sciencedirect.com/science/article/pii/S0168827811008609"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DF74262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43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The safety and efficacy of vitamin K antagonist in patients with atrial fibrillation and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cirrhosis</w:t>
        </w:r>
      </w:hyperlink>
    </w:p>
    <w:p w14:paraId="01BA8432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6B6E166D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International Journal of Cardiology, </w:t>
      </w:r>
    </w:p>
    <w:p w14:paraId="795F5081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180, </w:t>
      </w:r>
    </w:p>
    <w:p w14:paraId="58A04DD6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1 February 2015, </w:t>
      </w:r>
    </w:p>
    <w:p w14:paraId="18D6F70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185-191</w:t>
      </w:r>
    </w:p>
    <w:p w14:paraId="09CF19FD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Seung-Jun Lee, </w:t>
      </w:r>
    </w:p>
    <w:p w14:paraId="6924C7F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Jae-Sun Uhm, </w:t>
      </w:r>
    </w:p>
    <w:p w14:paraId="43182C6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Jong-Youn Kim, </w:t>
      </w:r>
    </w:p>
    <w:p w14:paraId="116BD41E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Hui-Nam Pak, </w:t>
      </w:r>
    </w:p>
    <w:p w14:paraId="70B549EE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Boyoung Joung</w:t>
      </w:r>
    </w:p>
    <w:p w14:paraId="75E210CA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"http://www.sciencedirect.com/science/article/pii/S016752731402364X"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CAB13C9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44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FibroScan (Vibration-Controlled Transient Elastography): Where Does It Stand in the United States Practice</w:t>
        </w:r>
      </w:hyperlink>
    </w:p>
    <w:p w14:paraId="4A22F05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96B303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60259C6C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13, Issue 1, </w:t>
      </w:r>
    </w:p>
    <w:p w14:paraId="1DEED166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2015, </w:t>
      </w:r>
    </w:p>
    <w:p w14:paraId="6DE3FAB0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27-36</w:t>
      </w:r>
    </w:p>
    <w:p w14:paraId="5E151A76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Elliot B. Tapper, </w:t>
      </w:r>
    </w:p>
    <w:p w14:paraId="6AA509B1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Laurent Castera, </w:t>
      </w:r>
    </w:p>
    <w:p w14:paraId="5871A98F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Nezam H. Afdhal</w:t>
      </w:r>
    </w:p>
    <w:p w14:paraId="1B82C01F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"http://www.sciencedirect.com/science/article/pii/S1542356514008180"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021131B1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45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Treatment of Hepatitis C virus infection in Italy: A consensus report from an expert panel</w:t>
        </w:r>
      </w:hyperlink>
    </w:p>
    <w:p w14:paraId="68AC1144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C1F3FDD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B67496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Disease, </w:t>
      </w:r>
    </w:p>
    <w:p w14:paraId="45E1C9D1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49, Issue 7, </w:t>
      </w:r>
    </w:p>
    <w:p w14:paraId="02082A2D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July 2017, </w:t>
      </w:r>
    </w:p>
    <w:p w14:paraId="0E46AC42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731-741</w:t>
      </w:r>
    </w:p>
    <w:p w14:paraId="484B2463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Mauro Viganò, </w:t>
      </w:r>
    </w:p>
    <w:p w14:paraId="05BFD49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Carlo Federico Perno, </w:t>
      </w:r>
    </w:p>
    <w:p w14:paraId="2B4B6A8A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Antonio Craxì, </w:t>
      </w:r>
    </w:p>
    <w:p w14:paraId="07430721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The AdHoc (Advancing Hepatitis C for the Optimization of Cure) Working Party</w:t>
      </w:r>
    </w:p>
    <w:p w14:paraId="31752C0B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"http://www.sciencedirect.com/science/article/pii/S1590865817308071"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7277E88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46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FibroTest-ActiTest as a non-invasive marker of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</w:t>
        </w:r>
      </w:hyperlink>
    </w:p>
    <w:p w14:paraId="412E0DC2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ED2AA1D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Gastroentérologie Clinique et Biologique, </w:t>
      </w:r>
    </w:p>
    <w:p w14:paraId="12D4DDD3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32, Issue 6, Supplement 1, </w:t>
      </w:r>
    </w:p>
    <w:p w14:paraId="0B4E9F7A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2008, </w:t>
      </w:r>
    </w:p>
    <w:p w14:paraId="6248CB2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22-39</w:t>
      </w:r>
    </w:p>
    <w:p w14:paraId="1DA6B472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Philippe Halfon, </w:t>
      </w:r>
    </w:p>
    <w:p w14:paraId="1F653702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Mona Munteanu, </w:t>
      </w:r>
    </w:p>
    <w:p w14:paraId="08FC070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Thierry Poynard</w:t>
      </w:r>
    </w:p>
    <w:p w14:paraId="47A6F721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"http://www.sciencedirect.com/science/article/pii/S0399832008739915"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B63876D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47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 simple rule to personalize standard dual therapy across all genotypes in naive chronic hepatitis C patients: The TT4 randomized trial</w:t>
        </w:r>
      </w:hyperlink>
    </w:p>
    <w:p w14:paraId="644F43A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FE33C9A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B67496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Disease, </w:t>
      </w:r>
    </w:p>
    <w:p w14:paraId="5B98BF1A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46, Issue 2, </w:t>
      </w:r>
    </w:p>
    <w:p w14:paraId="0DE83C83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February 2014, </w:t>
      </w:r>
    </w:p>
    <w:p w14:paraId="21662EEE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164-169</w:t>
      </w:r>
    </w:p>
    <w:p w14:paraId="682322EC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Simona Francioso, </w:t>
      </w:r>
    </w:p>
    <w:p w14:paraId="26FF95FF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Cristiana Almerighi, </w:t>
      </w:r>
    </w:p>
    <w:p w14:paraId="362A1E72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Paolo Forte, </w:t>
      </w:r>
    </w:p>
    <w:p w14:paraId="08DEC7D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Franco Bandiera, </w:t>
      </w:r>
    </w:p>
    <w:p w14:paraId="65A5676F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Mario Angelico</w:t>
      </w:r>
    </w:p>
    <w:p w14:paraId="157DEF7C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"http://www.sciencedirect.com/science/article/pii/S1590865813006105"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B591994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48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Noninvasive Assessment of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and Portal Hypertension With Transient Elastography</w:t>
        </w:r>
      </w:hyperlink>
    </w:p>
    <w:p w14:paraId="4436F8B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BF055EE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1E1D4FF3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134, Issue 1, </w:t>
      </w:r>
    </w:p>
    <w:p w14:paraId="6590D180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2008, </w:t>
      </w:r>
    </w:p>
    <w:p w14:paraId="7FC20C7D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8-14</w:t>
      </w:r>
    </w:p>
    <w:p w14:paraId="52661451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Don C. Rockey</w:t>
      </w:r>
    </w:p>
    <w:p w14:paraId="31263979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"http://www.sciencedirect.com/science/article/pii/S0016508507021300"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277ACD4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49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Non-alcoholic Fatty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Disease: East Versus West</w:t>
        </w:r>
      </w:hyperlink>
    </w:p>
    <w:p w14:paraId="642DFAA2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2F50CD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Clinical and Experimental Hepatology, </w:t>
      </w:r>
    </w:p>
    <w:p w14:paraId="1DFA74D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2, Issue 2, </w:t>
      </w:r>
    </w:p>
    <w:p w14:paraId="2C6122B0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2012, </w:t>
      </w:r>
    </w:p>
    <w:p w14:paraId="257C97D3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122-134</w:t>
      </w:r>
    </w:p>
    <w:p w14:paraId="37D943F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Swastik Agrawal, </w:t>
      </w:r>
    </w:p>
    <w:p w14:paraId="2511D53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Ajay K Duseja</w:t>
      </w:r>
    </w:p>
    <w:p w14:paraId="382D8170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"http://www.sciencedirect.com/science/article/pii/S0973688312601017"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4CB7317" w14:textId="77777777" w:rsidR="00B67496" w:rsidRPr="00B67496" w:rsidRDefault="00B67496" w:rsidP="00B67496">
      <w:pPr>
        <w:numPr>
          <w:ilvl w:val="0"/>
          <w:numId w:val="87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50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Outbreak of hepatitis C virus infection during sclerotherapy of varicose veins: Long-term follow-up of 196 patients (4535 patient-years)</w:t>
        </w:r>
      </w:hyperlink>
    </w:p>
    <w:p w14:paraId="4C0B052F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DD2AF05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76912F93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46, Issue 1, </w:t>
      </w:r>
    </w:p>
    <w:p w14:paraId="3ADB15A9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2007, </w:t>
      </w:r>
    </w:p>
    <w:p w14:paraId="01DAC69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19-25</w:t>
      </w:r>
    </w:p>
    <w:p w14:paraId="410172A9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Victor de Lédinghen, </w:t>
      </w:r>
    </w:p>
    <w:p w14:paraId="6F989523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Pascale Trimoulet, </w:t>
      </w:r>
    </w:p>
    <w:p w14:paraId="4B9E4518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Paul-Régis Mannant, </w:t>
      </w:r>
    </w:p>
    <w:p w14:paraId="11CD7A6B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Francis Dumas, </w:t>
      </w:r>
    </w:p>
    <w:p w14:paraId="12DE2667" w14:textId="77777777" w:rsidR="00B67496" w:rsidRPr="00B67496" w:rsidRDefault="00B67496" w:rsidP="00B67496">
      <w:pPr>
        <w:numPr>
          <w:ilvl w:val="1"/>
          <w:numId w:val="87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Pierre-Henri Bernard</w:t>
      </w:r>
    </w:p>
    <w:p w14:paraId="6F73F47D" w14:textId="77777777" w:rsidR="00B67496" w:rsidRPr="00B67496" w:rsidRDefault="00B67496" w:rsidP="00B67496">
      <w:pPr>
        <w:numPr>
          <w:ilvl w:val="1"/>
          <w:numId w:val="87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"http://www.sciencedirect.com/science/article/pii/S0168827806004636"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4E774CA8" w14:textId="77777777" w:rsidR="00B67496" w:rsidRPr="00B67496" w:rsidRDefault="00B67496" w:rsidP="00B67496">
      <w:pPr>
        <w:numPr>
          <w:ilvl w:val="0"/>
          <w:numId w:val="88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hyperlink r:id="rId951" w:history="1">
        <w:r w:rsidRPr="00B67496">
          <w:rPr>
            <w:rFonts w:ascii="Times" w:eastAsia="Times New Roman" w:hAnsi="Times" w:cs="Times New Roman"/>
            <w:color w:val="007398"/>
            <w:sz w:val="20"/>
            <w:szCs w:val="20"/>
            <w:u w:val="single"/>
            <w:lang w:val="en-CA"/>
          </w:rPr>
          <w:t>25</w:t>
        </w:r>
      </w:hyperlink>
    </w:p>
    <w:p w14:paraId="51C49C93" w14:textId="77777777" w:rsidR="00B67496" w:rsidRPr="00B67496" w:rsidRDefault="00B67496" w:rsidP="00B67496">
      <w:pPr>
        <w:numPr>
          <w:ilvl w:val="0"/>
          <w:numId w:val="88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hyperlink r:id="rId952" w:history="1">
        <w:r w:rsidRPr="00B67496">
          <w:rPr>
            <w:rFonts w:ascii="Times" w:eastAsia="Times New Roman" w:hAnsi="Times" w:cs="Times New Roman"/>
            <w:color w:val="007398"/>
            <w:sz w:val="20"/>
            <w:szCs w:val="20"/>
            <w:u w:val="single"/>
            <w:lang w:val="en-CA"/>
          </w:rPr>
          <w:t>50</w:t>
        </w:r>
      </w:hyperlink>
    </w:p>
    <w:p w14:paraId="7EB7A18B" w14:textId="77777777" w:rsidR="00B67496" w:rsidRPr="00B67496" w:rsidRDefault="00B67496" w:rsidP="00B67496">
      <w:pPr>
        <w:numPr>
          <w:ilvl w:val="0"/>
          <w:numId w:val="88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>100</w:t>
      </w:r>
    </w:p>
    <w:p w14:paraId="65BD5225" w14:textId="77777777" w:rsidR="00B67496" w:rsidRPr="00B67496" w:rsidRDefault="00B67496" w:rsidP="00B67496">
      <w:pPr>
        <w:numPr>
          <w:ilvl w:val="0"/>
          <w:numId w:val="8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>Page 1 of 2</w:t>
      </w:r>
    </w:p>
    <w:p w14:paraId="2B055100" w14:textId="77777777" w:rsidR="00B67496" w:rsidRPr="00B67496" w:rsidRDefault="00B67496" w:rsidP="00B67496">
      <w:pPr>
        <w:numPr>
          <w:ilvl w:val="0"/>
          <w:numId w:val="89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hyperlink r:id="rId953" w:history="1">
        <w:r w:rsidRPr="00B67496">
          <w:rPr>
            <w:rFonts w:ascii="Times" w:eastAsia="Times New Roman" w:hAnsi="Times" w:cs="Times New Roman"/>
            <w:color w:val="007398"/>
            <w:sz w:val="20"/>
            <w:szCs w:val="20"/>
            <w:u w:val="single"/>
            <w:lang w:val="en-CA"/>
          </w:rPr>
          <w:t>next</w:t>
        </w:r>
      </w:hyperlink>
    </w:p>
    <w:p w14:paraId="060134A3" w14:textId="77777777" w:rsidR="00B67496" w:rsidRPr="00B67496" w:rsidRDefault="00B67496" w:rsidP="00B67496">
      <w:pPr>
        <w:shd w:val="clear" w:color="auto" w:fill="FFFFFF"/>
        <w:rPr>
          <w:rFonts w:ascii="Times" w:eastAsia="Times New Roman" w:hAnsi="Times" w:cs="Times New Roman"/>
          <w:sz w:val="21"/>
          <w:szCs w:val="21"/>
          <w:lang w:val="en-CA"/>
        </w:rPr>
      </w:pPr>
      <w:hyperlink r:id="rId954" w:history="1">
        <w:r w:rsidRPr="00B67496">
          <w:rPr>
            <w:rFonts w:ascii="Times" w:eastAsia="Times New Roman" w:hAnsi="Times" w:cs="Times New Roman"/>
            <w:color w:val="505050"/>
            <w:sz w:val="21"/>
            <w:szCs w:val="21"/>
            <w:u w:val="single"/>
            <w:lang w:val="en-CA"/>
          </w:rPr>
          <w:t>Feedback</w:t>
        </w:r>
      </w:hyperlink>
    </w:p>
    <w:p w14:paraId="774CF733" w14:textId="77777777" w:rsidR="00B67496" w:rsidRPr="00B67496" w:rsidRDefault="00B67496" w:rsidP="00B67496">
      <w:pPr>
        <w:shd w:val="clear" w:color="auto" w:fill="FFFFFF"/>
        <w:spacing w:line="330" w:lineRule="atLeast"/>
        <w:textAlignment w:val="top"/>
        <w:rPr>
          <w:rFonts w:ascii="Arial" w:eastAsia="Times New Roman" w:hAnsi="Arial" w:cs="Arial"/>
          <w:color w:val="505050"/>
          <w:sz w:val="20"/>
          <w:szCs w:val="20"/>
          <w:lang w:val="en-CA"/>
        </w:rPr>
      </w:pP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"http://www.elsevier.com/solutions/sciencedirect" \t "_blank" </w:instrText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B67496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About ScienceDirect</w:t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"http://www.sciencedirect.com/science/activateaccess" \t "_blank" </w:instrText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B67496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Remote access</w:t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"http://www.sciencedirect.com/science?_ob=ShoppingCartURL&amp;_method=display&amp;_zone=TopNavBar&amp;_origin=srp&amp;md5=e5857d1631c4b1f612897ed029064507" \t "_blank" </w:instrText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B67496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Shopping cart</w:t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"https://service.elsevier.com/app/contact/supporthub/sciencedirect/" \t "_blank" </w:instrText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B67496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Contact and support</w:t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"https://www.elsevier.com/legal/elsevier-website-terms-and-conditions" \t "_blank" </w:instrText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B67496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Terms and conditions</w:t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"http://www.elsevier.com/legal/privacy-policy" \t "_blank" </w:instrText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B67496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Privacy policy</w:t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</w:p>
    <w:p w14:paraId="5EB46340" w14:textId="77777777" w:rsidR="00B67496" w:rsidRPr="00B67496" w:rsidRDefault="00B67496" w:rsidP="00B67496">
      <w:pPr>
        <w:shd w:val="clear" w:color="auto" w:fill="FFFFFF"/>
        <w:spacing w:line="330" w:lineRule="atLeast"/>
        <w:textAlignment w:val="top"/>
        <w:rPr>
          <w:rFonts w:ascii="Arial" w:eastAsia="Times New Roman" w:hAnsi="Arial" w:cs="Arial"/>
          <w:color w:val="505050"/>
          <w:sz w:val="20"/>
          <w:szCs w:val="20"/>
          <w:lang w:val="en-CA"/>
        </w:rPr>
      </w:pP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  <w:t>Cookies are used by this site. For more information, visit the </w:t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"https://www.elsevier.com/solutions/sciencedirect/support/cookies" \t "_blank" </w:instrText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B67496">
        <w:rPr>
          <w:rFonts w:ascii="Arial" w:eastAsia="Times New Roman" w:hAnsi="Arial" w:cs="Arial"/>
          <w:color w:val="007398"/>
          <w:sz w:val="20"/>
          <w:szCs w:val="20"/>
          <w:u w:val="single"/>
          <w:lang w:val="en-CA"/>
        </w:rPr>
        <w:t>cookies page</w:t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  <w:t>.</w:t>
      </w:r>
    </w:p>
    <w:p w14:paraId="495074AD" w14:textId="77777777" w:rsidR="00B67496" w:rsidRPr="00B67496" w:rsidRDefault="00B67496" w:rsidP="00B67496">
      <w:pPr>
        <w:shd w:val="clear" w:color="auto" w:fill="FFFFFF"/>
        <w:spacing w:line="330" w:lineRule="atLeast"/>
        <w:textAlignment w:val="top"/>
        <w:rPr>
          <w:rFonts w:ascii="Arial" w:eastAsia="Times New Roman" w:hAnsi="Arial" w:cs="Arial"/>
          <w:color w:val="505050"/>
          <w:sz w:val="20"/>
          <w:szCs w:val="20"/>
          <w:lang w:val="en-CA"/>
        </w:rPr>
      </w:pP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  <w:t>Copyright © 2017 Elsevier B.V. or its licensors or contributors. ScienceDirect ® is a registered trademark of Elsevier B.V.</w:t>
      </w:r>
    </w:p>
    <w:p w14:paraId="2E98F64D" w14:textId="77777777" w:rsidR="00B67496" w:rsidRPr="00B67496" w:rsidRDefault="00B67496" w:rsidP="00B67496">
      <w:pPr>
        <w:shd w:val="clear" w:color="auto" w:fill="FFFFFF"/>
        <w:jc w:val="right"/>
        <w:textAlignment w:val="bottom"/>
        <w:rPr>
          <w:rFonts w:ascii="Arial" w:eastAsia="Times New Roman" w:hAnsi="Arial" w:cs="Arial"/>
          <w:color w:val="505050"/>
          <w:sz w:val="21"/>
          <w:szCs w:val="21"/>
          <w:lang w:val="en-CA"/>
        </w:rPr>
      </w:pPr>
      <w:r w:rsidRPr="00B67496">
        <w:rPr>
          <w:rFonts w:ascii="Arial" w:eastAsia="Times New Roman" w:hAnsi="Arial" w:cs="Arial"/>
          <w:color w:val="505050"/>
          <w:sz w:val="21"/>
          <w:szCs w:val="21"/>
          <w:lang w:val="en-CA"/>
        </w:rPr>
        <w:fldChar w:fldCharType="begin"/>
      </w:r>
      <w:r w:rsidRPr="00B67496">
        <w:rPr>
          <w:rFonts w:ascii="Arial" w:eastAsia="Times New Roman" w:hAnsi="Arial" w:cs="Arial"/>
          <w:color w:val="505050"/>
          <w:sz w:val="21"/>
          <w:szCs w:val="21"/>
          <w:lang w:val="en-CA"/>
        </w:rPr>
        <w:instrText xml:space="preserve"> HYPERLINK "http://www.relx.com/" \t "_blank" </w:instrText>
      </w:r>
      <w:r w:rsidRPr="00B67496">
        <w:rPr>
          <w:rFonts w:ascii="Arial" w:eastAsia="Times New Roman" w:hAnsi="Arial" w:cs="Arial"/>
          <w:color w:val="505050"/>
          <w:sz w:val="21"/>
          <w:szCs w:val="21"/>
          <w:lang w:val="en-CA"/>
        </w:rPr>
      </w:r>
      <w:r w:rsidRPr="00B67496">
        <w:rPr>
          <w:rFonts w:ascii="Arial" w:eastAsia="Times New Roman" w:hAnsi="Arial" w:cs="Arial"/>
          <w:color w:val="505050"/>
          <w:sz w:val="21"/>
          <w:szCs w:val="21"/>
          <w:lang w:val="en-CA"/>
        </w:rPr>
        <w:fldChar w:fldCharType="separate"/>
      </w:r>
      <w:r w:rsidRPr="00B67496">
        <w:rPr>
          <w:rFonts w:ascii="Arial" w:eastAsia="Times New Roman" w:hAnsi="Arial" w:cs="Arial"/>
          <w:color w:val="0000FF"/>
          <w:sz w:val="21"/>
          <w:szCs w:val="21"/>
          <w:u w:val="single"/>
          <w:lang w:val="en-CA"/>
        </w:rPr>
        <w:br/>
      </w:r>
      <w:r w:rsidRPr="00B67496">
        <w:rPr>
          <w:rFonts w:ascii="Arial" w:eastAsia="Times New Roman" w:hAnsi="Arial" w:cs="Arial"/>
          <w:color w:val="505050"/>
          <w:sz w:val="21"/>
          <w:szCs w:val="21"/>
          <w:lang w:val="en-CA"/>
        </w:rPr>
        <w:fldChar w:fldCharType="end"/>
      </w:r>
    </w:p>
    <w:p w14:paraId="54E753AA" w14:textId="77777777" w:rsidR="00B67496" w:rsidRPr="00B67496" w:rsidRDefault="00B67496" w:rsidP="00B67496">
      <w:pPr>
        <w:rPr>
          <w:rFonts w:ascii="Times" w:eastAsia="Times New Roman" w:hAnsi="Times" w:cs="Times New Roman"/>
          <w:sz w:val="20"/>
          <w:szCs w:val="20"/>
          <w:lang w:val="en-CA"/>
        </w:rPr>
      </w:pPr>
      <w:hyperlink r:id="rId955" w:anchor="main_content" w:tooltip="Skip to Main content" w:history="1">
        <w:r w:rsidRPr="00B67496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shd w:val="clear" w:color="auto" w:fill="FFFFFF"/>
            <w:lang w:val="en-CA"/>
          </w:rPr>
          <w:t>Skip to Main content</w:t>
        </w:r>
      </w:hyperlink>
    </w:p>
    <w:p w14:paraId="49819678" w14:textId="77777777" w:rsidR="00B67496" w:rsidRPr="00B67496" w:rsidRDefault="00B67496" w:rsidP="00B67496">
      <w:pPr>
        <w:numPr>
          <w:ilvl w:val="0"/>
          <w:numId w:val="90"/>
        </w:numPr>
        <w:shd w:val="clear" w:color="auto" w:fill="FFFFFF"/>
        <w:ind w:left="0" w:right="480"/>
        <w:textAlignment w:val="top"/>
        <w:rPr>
          <w:rFonts w:ascii="Arial" w:eastAsia="Times New Roman" w:hAnsi="Arial" w:cs="Arial"/>
          <w:color w:val="505050"/>
          <w:sz w:val="27"/>
          <w:szCs w:val="27"/>
          <w:lang w:val="en-CA"/>
        </w:rPr>
      </w:pPr>
      <w:hyperlink r:id="rId956" w:history="1">
        <w:r w:rsidRPr="00B67496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n-CA"/>
          </w:rPr>
          <w:t>Journals</w:t>
        </w:r>
      </w:hyperlink>
    </w:p>
    <w:p w14:paraId="0B766126" w14:textId="77777777" w:rsidR="00B67496" w:rsidRPr="00B67496" w:rsidRDefault="00B67496" w:rsidP="00B67496">
      <w:pPr>
        <w:numPr>
          <w:ilvl w:val="0"/>
          <w:numId w:val="90"/>
        </w:numPr>
        <w:shd w:val="clear" w:color="auto" w:fill="FFFFFF"/>
        <w:ind w:left="0" w:right="480"/>
        <w:textAlignment w:val="top"/>
        <w:rPr>
          <w:rFonts w:ascii="Arial" w:eastAsia="Times New Roman" w:hAnsi="Arial" w:cs="Arial"/>
          <w:color w:val="505050"/>
          <w:sz w:val="27"/>
          <w:szCs w:val="27"/>
          <w:lang w:val="en-CA"/>
        </w:rPr>
      </w:pPr>
      <w:hyperlink r:id="rId957" w:history="1">
        <w:r w:rsidRPr="00B67496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n-CA"/>
          </w:rPr>
          <w:t>Books</w:t>
        </w:r>
      </w:hyperlink>
    </w:p>
    <w:p w14:paraId="5779A354" w14:textId="77777777" w:rsidR="00B67496" w:rsidRPr="00B67496" w:rsidRDefault="00B67496" w:rsidP="00B67496">
      <w:pPr>
        <w:numPr>
          <w:ilvl w:val="0"/>
          <w:numId w:val="90"/>
        </w:numPr>
        <w:shd w:val="clear" w:color="auto" w:fill="FFFFFF"/>
        <w:ind w:left="480"/>
        <w:textAlignment w:val="top"/>
        <w:rPr>
          <w:rFonts w:ascii="Arial" w:eastAsia="Times New Roman" w:hAnsi="Arial" w:cs="Arial"/>
          <w:color w:val="505050"/>
          <w:sz w:val="27"/>
          <w:szCs w:val="27"/>
          <w:lang w:val="en-CA"/>
        </w:rPr>
      </w:pPr>
      <w:hyperlink r:id="rId958" w:history="1">
        <w:r w:rsidRPr="00B67496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n-CA"/>
          </w:rPr>
          <w:t>Register</w:t>
        </w:r>
      </w:hyperlink>
    </w:p>
    <w:p w14:paraId="707BB404" w14:textId="77777777" w:rsidR="00B67496" w:rsidRPr="00B67496" w:rsidRDefault="00B67496" w:rsidP="00B67496">
      <w:pPr>
        <w:numPr>
          <w:ilvl w:val="0"/>
          <w:numId w:val="91"/>
        </w:numPr>
        <w:shd w:val="clear" w:color="auto" w:fill="FFFFFF"/>
        <w:ind w:left="480"/>
        <w:textAlignment w:val="top"/>
        <w:rPr>
          <w:rFonts w:ascii="Arial" w:eastAsia="Times New Roman" w:hAnsi="Arial" w:cs="Arial"/>
          <w:color w:val="505050"/>
          <w:sz w:val="27"/>
          <w:szCs w:val="27"/>
          <w:lang w:val="en-CA"/>
        </w:rPr>
      </w:pPr>
      <w:hyperlink r:id="rId959" w:history="1">
        <w:r w:rsidRPr="00B67496">
          <w:rPr>
            <w:rFonts w:ascii="Arial" w:eastAsia="Times New Roman" w:hAnsi="Arial" w:cs="Arial"/>
            <w:color w:val="0000FF"/>
            <w:sz w:val="27"/>
            <w:szCs w:val="27"/>
            <w:lang w:val="en-CA"/>
          </w:rPr>
          <w:t>Sign in</w:t>
        </w:r>
      </w:hyperlink>
    </w:p>
    <w:p w14:paraId="54B5E9E0" w14:textId="77777777" w:rsidR="00B67496" w:rsidRPr="00B67496" w:rsidRDefault="00B67496" w:rsidP="00B67496">
      <w:pPr>
        <w:numPr>
          <w:ilvl w:val="0"/>
          <w:numId w:val="91"/>
        </w:numPr>
        <w:shd w:val="clear" w:color="auto" w:fill="FFFFFF"/>
        <w:ind w:left="480" w:right="120"/>
        <w:textAlignment w:val="top"/>
        <w:rPr>
          <w:rFonts w:ascii="Arial" w:eastAsia="Times New Roman" w:hAnsi="Arial" w:cs="Arial"/>
          <w:color w:val="505050"/>
          <w:sz w:val="27"/>
          <w:szCs w:val="27"/>
          <w:lang w:val="en-CA"/>
        </w:rPr>
      </w:pPr>
    </w:p>
    <w:p w14:paraId="61DA09EB" w14:textId="77777777" w:rsidR="00B67496" w:rsidRPr="00B67496" w:rsidRDefault="00B67496" w:rsidP="00B67496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B67496">
        <w:rPr>
          <w:rFonts w:ascii="Arial" w:hAnsi="Arial" w:cs="Arial"/>
          <w:vanish/>
          <w:sz w:val="16"/>
          <w:szCs w:val="16"/>
          <w:lang w:val="en-CA"/>
        </w:rPr>
        <w:t>Top of Form</w:t>
      </w:r>
    </w:p>
    <w:p w14:paraId="04BB6A85" w14:textId="1F54D9CB" w:rsidR="00B67496" w:rsidRPr="00B67496" w:rsidRDefault="00B67496" w:rsidP="00B67496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NAME=\"qs\" VALUE=\""Liver transplantation" and "liver stiffness measurement"\"&gt;"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0E50893E" wp14:editId="1BA18AC1">
            <wp:extent cx="6697345" cy="254000"/>
            <wp:effectExtent l="0" t="0" r="8255" b="0"/>
            <wp:docPr id="803" name="Picture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/>
                    <pic:cNvPicPr>
                      <a:picLocks noChangeAspect="1" noChangeArrowheads="1"/>
                    </pic:cNvPicPr>
                  </pic:nvPicPr>
                  <pic:blipFill>
                    <a:blip r:embed="rId9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3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24F2243E" w14:textId="19F0E60C" w:rsidR="00B67496" w:rsidRPr="00B67496" w:rsidRDefault="00B67496" w:rsidP="00B67496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NAME=\"authors\" VALUE=\"\"&gt;"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2ADC9AB" wp14:editId="4C41F8C1">
            <wp:extent cx="177800" cy="254000"/>
            <wp:effectExtent l="0" t="0" r="0" b="0"/>
            <wp:docPr id="804" name="Picture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786533A4" w14:textId="3E26D32E" w:rsidR="00B67496" w:rsidRPr="00B67496" w:rsidRDefault="00B67496" w:rsidP="00B67496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VALUE=\"\" NAME=\"pub\"&gt;"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01E7D2A" wp14:editId="4C218CE4">
            <wp:extent cx="177800" cy="254000"/>
            <wp:effectExtent l="0" t="0" r="0" b="0"/>
            <wp:docPr id="805" name="Picture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5D7B019A" w14:textId="5D0BF0AB" w:rsidR="00B67496" w:rsidRPr="00B67496" w:rsidRDefault="00B67496" w:rsidP="00B67496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NAME=\"volume\" VALUE=\"\"&gt;"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CB47824" wp14:editId="7D3E6093">
            <wp:extent cx="177800" cy="254000"/>
            <wp:effectExtent l="0" t="0" r="0" b="0"/>
            <wp:docPr id="806" name="Picture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52F967DB" w14:textId="20B39898" w:rsidR="00B67496" w:rsidRPr="00B67496" w:rsidRDefault="00B67496" w:rsidP="00B67496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NAME=\"issue\" VALUE=\"\"&gt;"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271ECA6" wp14:editId="4FEBB60B">
            <wp:extent cx="177800" cy="254000"/>
            <wp:effectExtent l="0" t="0" r="0" b="0"/>
            <wp:docPr id="807" name="Picture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45122083" w14:textId="370C511E" w:rsidR="00B67496" w:rsidRPr="00B67496" w:rsidRDefault="00B67496" w:rsidP="00B67496">
      <w:pPr>
        <w:shd w:val="clear" w:color="auto" w:fill="F5F5F5"/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TYPE=\"text\" NAME=\"page\" VALUE=\"\"&gt;"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790618A" wp14:editId="247852C7">
            <wp:extent cx="177800" cy="254000"/>
            <wp:effectExtent l="0" t="0" r="0" b="0"/>
            <wp:docPr id="808" name="Picture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63762744" w14:textId="77777777" w:rsidR="00B67496" w:rsidRPr="00B67496" w:rsidRDefault="00B67496" w:rsidP="00B67496">
      <w:pPr>
        <w:shd w:val="clear" w:color="auto" w:fill="F5F5F5"/>
        <w:spacing w:beforeAutospacing="1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hyperlink r:id="rId961" w:history="1">
        <w:r w:rsidRPr="00B67496">
          <w:rPr>
            <w:rFonts w:ascii="Times" w:eastAsia="Times New Roman" w:hAnsi="Times" w:cs="Times New Roman"/>
            <w:color w:val="007398"/>
            <w:sz w:val="18"/>
            <w:szCs w:val="18"/>
            <w:lang w:val="en-CA"/>
          </w:rPr>
          <w:t>Advanced search</w:t>
        </w:r>
      </w:hyperlink>
    </w:p>
    <w:p w14:paraId="46CD4833" w14:textId="77777777" w:rsidR="00B67496" w:rsidRPr="00B67496" w:rsidRDefault="00B67496" w:rsidP="00B67496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B67496">
        <w:rPr>
          <w:rFonts w:ascii="Arial" w:hAnsi="Arial" w:cs="Arial"/>
          <w:vanish/>
          <w:sz w:val="16"/>
          <w:szCs w:val="16"/>
          <w:lang w:val="en-CA"/>
        </w:rPr>
        <w:t>Bottom of Form</w:t>
      </w:r>
    </w:p>
    <w:p w14:paraId="4C57A6F7" w14:textId="77777777" w:rsidR="00B67496" w:rsidRPr="00B67496" w:rsidRDefault="00B67496" w:rsidP="00B67496">
      <w:pPr>
        <w:outlineLvl w:val="0"/>
        <w:rPr>
          <w:rFonts w:ascii="Times" w:eastAsia="Times New Roman" w:hAnsi="Times" w:cs="Times New Roman"/>
          <w:kern w:val="36"/>
          <w:sz w:val="48"/>
          <w:szCs w:val="48"/>
          <w:lang w:val="en-CA"/>
        </w:rPr>
      </w:pPr>
      <w:r w:rsidRPr="00B67496">
        <w:rPr>
          <w:rFonts w:ascii="Times" w:eastAsia="Times New Roman" w:hAnsi="Times" w:cs="Times New Roman"/>
          <w:kern w:val="36"/>
          <w:sz w:val="48"/>
          <w:szCs w:val="48"/>
          <w:lang w:val="en-CA"/>
        </w:rPr>
        <w:t>110 results</w:t>
      </w:r>
    </w:p>
    <w:p w14:paraId="59AD34C9" w14:textId="77777777" w:rsidR="00B67496" w:rsidRPr="00B67496" w:rsidRDefault="00B67496" w:rsidP="00B67496">
      <w:pPr>
        <w:spacing w:after="120"/>
        <w:outlineLvl w:val="1"/>
        <w:rPr>
          <w:rFonts w:ascii="Times" w:eastAsia="Times New Roman" w:hAnsi="Times" w:cs="Times New Roman"/>
          <w:color w:val="505050"/>
          <w:sz w:val="36"/>
          <w:szCs w:val="36"/>
          <w:lang w:val="en-CA"/>
        </w:rPr>
      </w:pPr>
      <w:r w:rsidRPr="00B67496">
        <w:rPr>
          <w:rFonts w:ascii="Times" w:eastAsia="Times New Roman" w:hAnsi="Times" w:cs="Times New Roman"/>
          <w:color w:val="505050"/>
          <w:sz w:val="36"/>
          <w:szCs w:val="36"/>
          <w:lang w:val="en-CA"/>
        </w:rPr>
        <w:t>Refine by:</w:t>
      </w:r>
    </w:p>
    <w:p w14:paraId="64CEE1CD" w14:textId="77777777" w:rsidR="00B67496" w:rsidRPr="00B67496" w:rsidRDefault="00B67496" w:rsidP="00B67496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B67496">
        <w:rPr>
          <w:rFonts w:ascii="Arial" w:hAnsi="Arial" w:cs="Arial"/>
          <w:vanish/>
          <w:sz w:val="16"/>
          <w:szCs w:val="16"/>
          <w:lang w:val="en-CA"/>
        </w:rPr>
        <w:t>Top of Form</w:t>
      </w:r>
    </w:p>
    <w:p w14:paraId="6FB96D0E" w14:textId="77777777" w:rsidR="00B67496" w:rsidRPr="00B67496" w:rsidRDefault="00B67496" w:rsidP="00B67496">
      <w:pPr>
        <w:outlineLvl w:val="2"/>
        <w:rPr>
          <w:rFonts w:ascii="Times" w:eastAsia="Times New Roman" w:hAnsi="Times" w:cs="Times New Roman"/>
          <w:sz w:val="27"/>
          <w:szCs w:val="27"/>
          <w:lang w:val="en-CA"/>
        </w:rPr>
      </w:pPr>
      <w:r w:rsidRPr="00B67496">
        <w:rPr>
          <w:rFonts w:ascii="Times" w:eastAsia="Times New Roman" w:hAnsi="Times" w:cs="Times New Roman"/>
          <w:sz w:val="27"/>
          <w:szCs w:val="27"/>
          <w:lang w:val="en-CA"/>
        </w:rPr>
        <w:t>Years</w:t>
      </w:r>
    </w:p>
    <w:p w14:paraId="3799AE65" w14:textId="594E9B53" w:rsidR="00B67496" w:rsidRPr="00B67496" w:rsidRDefault="00B67496" w:rsidP="00B67496">
      <w:pPr>
        <w:numPr>
          <w:ilvl w:val="0"/>
          <w:numId w:val="92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NAME=\"2017\" VALUE=\"on\"&gt;"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8FABEAD" wp14:editId="59C44316">
            <wp:extent cx="203200" cy="203200"/>
            <wp:effectExtent l="0" t="0" r="0" b="0"/>
            <wp:docPr id="809" name="Picture 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 xml:space="preserve"> 2017 (15)</w:t>
      </w:r>
    </w:p>
    <w:p w14:paraId="1DC4195B" w14:textId="70EBFEE4" w:rsidR="00B67496" w:rsidRPr="00B67496" w:rsidRDefault="00B67496" w:rsidP="00B67496">
      <w:pPr>
        <w:numPr>
          <w:ilvl w:val="0"/>
          <w:numId w:val="92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NAME=\"2016\" VALUE=\"on\"&gt;"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7671E0FD" wp14:editId="42D1425F">
            <wp:extent cx="203200" cy="203200"/>
            <wp:effectExtent l="0" t="0" r="0" b="0"/>
            <wp:docPr id="810" name="Picture 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 xml:space="preserve"> 2016 (20)</w:t>
      </w:r>
    </w:p>
    <w:p w14:paraId="070D8889" w14:textId="56137E8A" w:rsidR="00B67496" w:rsidRPr="00B67496" w:rsidRDefault="00B67496" w:rsidP="00B67496">
      <w:pPr>
        <w:numPr>
          <w:ilvl w:val="0"/>
          <w:numId w:val="92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NAME=\"2015\" VALUE=\"on\"&gt;"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09D14A91" wp14:editId="18A6E7B3">
            <wp:extent cx="203200" cy="203200"/>
            <wp:effectExtent l="0" t="0" r="0" b="0"/>
            <wp:docPr id="811" name="Picture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 xml:space="preserve"> 2015 (7)</w:t>
      </w:r>
    </w:p>
    <w:p w14:paraId="2D3BA665" w14:textId="1C6ACB3D" w:rsidR="00B67496" w:rsidRPr="00B67496" w:rsidRDefault="00B67496" w:rsidP="00B67496">
      <w:pPr>
        <w:numPr>
          <w:ilvl w:val="0"/>
          <w:numId w:val="92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NAME=\"2014\" VALUE=\"on\"&gt;"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3D264B82" wp14:editId="7AD36F89">
            <wp:extent cx="203200" cy="203200"/>
            <wp:effectExtent l="0" t="0" r="0" b="0"/>
            <wp:docPr id="812" name="Picture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 xml:space="preserve"> 2014 (16)</w:t>
      </w:r>
    </w:p>
    <w:p w14:paraId="646B3420" w14:textId="2CB1A6B0" w:rsidR="00B67496" w:rsidRPr="00B67496" w:rsidRDefault="00B67496" w:rsidP="00B67496">
      <w:pPr>
        <w:numPr>
          <w:ilvl w:val="0"/>
          <w:numId w:val="92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NAME=\"2013\" VALUE=\"on\"&gt;"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012B81DD" wp14:editId="78213315">
            <wp:extent cx="203200" cy="203200"/>
            <wp:effectExtent l="0" t="0" r="0" b="0"/>
            <wp:docPr id="813" name="Picture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 xml:space="preserve"> 2013 (7)</w:t>
      </w:r>
    </w:p>
    <w:p w14:paraId="7FBB9BBE" w14:textId="5A5834C8" w:rsidR="00B67496" w:rsidRPr="00B67496" w:rsidRDefault="00B67496" w:rsidP="00B67496">
      <w:pPr>
        <w:numPr>
          <w:ilvl w:val="0"/>
          <w:numId w:val="92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NAME=\"2012\" VALUE=\"on\"&gt;"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7D21A145" wp14:editId="546C507A">
            <wp:extent cx="203200" cy="203200"/>
            <wp:effectExtent l="0" t="0" r="0" b="0"/>
            <wp:docPr id="814" name="Picture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 xml:space="preserve"> 2012 (15)</w:t>
      </w:r>
    </w:p>
    <w:p w14:paraId="5B52CC58" w14:textId="74B1CB36" w:rsidR="00B67496" w:rsidRPr="00B67496" w:rsidRDefault="00B67496" w:rsidP="00B67496">
      <w:pPr>
        <w:numPr>
          <w:ilvl w:val="0"/>
          <w:numId w:val="92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NAME=\"2011\" VALUE=\"on\"&gt;"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0E34D7CB" wp14:editId="0113EE83">
            <wp:extent cx="203200" cy="203200"/>
            <wp:effectExtent l="0" t="0" r="0" b="0"/>
            <wp:docPr id="815" name="Picture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 xml:space="preserve"> 2011 (9)</w:t>
      </w:r>
    </w:p>
    <w:p w14:paraId="127643C8" w14:textId="65C2B0D9" w:rsidR="00B67496" w:rsidRPr="00B67496" w:rsidRDefault="00B67496" w:rsidP="00B67496">
      <w:pPr>
        <w:numPr>
          <w:ilvl w:val="0"/>
          <w:numId w:val="92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NAME=\"2010\" VALUE=\"on\"&gt;"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1C475234" wp14:editId="6EB9B787">
            <wp:extent cx="203200" cy="203200"/>
            <wp:effectExtent l="0" t="0" r="0" b="0"/>
            <wp:docPr id="816" name="Picture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 xml:space="preserve"> 2010 (3)</w:t>
      </w:r>
    </w:p>
    <w:p w14:paraId="5E131424" w14:textId="6080C299" w:rsidR="00B67496" w:rsidRPr="00B67496" w:rsidRDefault="00B67496" w:rsidP="00B67496">
      <w:pPr>
        <w:numPr>
          <w:ilvl w:val="0"/>
          <w:numId w:val="92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NAME=\"2009\" VALUE=\"on\"&gt;"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772944FE" wp14:editId="02B7CEAF">
            <wp:extent cx="203200" cy="203200"/>
            <wp:effectExtent l="0" t="0" r="0" b="0"/>
            <wp:docPr id="817" name="Picture 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 xml:space="preserve"> 2009 (6)</w:t>
      </w:r>
    </w:p>
    <w:p w14:paraId="1CF883AB" w14:textId="295592EE" w:rsidR="00B67496" w:rsidRPr="00B67496" w:rsidRDefault="00B67496" w:rsidP="00B67496">
      <w:pPr>
        <w:numPr>
          <w:ilvl w:val="0"/>
          <w:numId w:val="92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NAME=\"2008\" VALUE=\"on\"&gt;"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0548B5A5" wp14:editId="1FA21D95">
            <wp:extent cx="203200" cy="203200"/>
            <wp:effectExtent l="0" t="0" r="0" b="0"/>
            <wp:docPr id="818" name="Picture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 xml:space="preserve"> 2008 (9)</w:t>
      </w:r>
    </w:p>
    <w:p w14:paraId="04E001C1" w14:textId="77777777" w:rsidR="00B67496" w:rsidRPr="00B67496" w:rsidRDefault="00B67496" w:rsidP="00B67496">
      <w:pPr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>Show less</w:t>
      </w:r>
    </w:p>
    <w:p w14:paraId="20AFF94B" w14:textId="77777777" w:rsidR="00B67496" w:rsidRPr="00B67496" w:rsidRDefault="00B67496" w:rsidP="00B67496">
      <w:pPr>
        <w:outlineLvl w:val="2"/>
        <w:rPr>
          <w:rFonts w:ascii="Times" w:eastAsia="Times New Roman" w:hAnsi="Times" w:cs="Times New Roman"/>
          <w:sz w:val="27"/>
          <w:szCs w:val="27"/>
          <w:lang w:val="en-CA"/>
        </w:rPr>
      </w:pPr>
      <w:r w:rsidRPr="00B67496">
        <w:rPr>
          <w:rFonts w:ascii="Times" w:eastAsia="Times New Roman" w:hAnsi="Times" w:cs="Times New Roman"/>
          <w:sz w:val="27"/>
          <w:szCs w:val="27"/>
          <w:lang w:val="en-CA"/>
        </w:rPr>
        <w:t>Article type</w:t>
      </w:r>
    </w:p>
    <w:p w14:paraId="19FB8438" w14:textId="566A3051" w:rsidR="00B67496" w:rsidRPr="00B67496" w:rsidRDefault="00B67496" w:rsidP="00B67496">
      <w:pPr>
        <w:numPr>
          <w:ilvl w:val="0"/>
          <w:numId w:val="93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NAME=\"Original research\" VALUE=\"on\"&gt;"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516D27AC" wp14:editId="3390D5E3">
            <wp:extent cx="203200" cy="203200"/>
            <wp:effectExtent l="0" t="0" r="0" b="0"/>
            <wp:docPr id="819" name="Picture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 xml:space="preserve"> Original research (110)</w:t>
      </w:r>
    </w:p>
    <w:p w14:paraId="610C273E" w14:textId="77777777" w:rsidR="00B67496" w:rsidRPr="00B67496" w:rsidRDefault="00B67496" w:rsidP="00B67496">
      <w:pPr>
        <w:outlineLvl w:val="2"/>
        <w:rPr>
          <w:rFonts w:ascii="Times" w:eastAsia="Times New Roman" w:hAnsi="Times" w:cs="Times New Roman"/>
          <w:sz w:val="27"/>
          <w:szCs w:val="27"/>
          <w:lang w:val="en-CA"/>
        </w:rPr>
      </w:pPr>
      <w:r w:rsidRPr="00B67496">
        <w:rPr>
          <w:rFonts w:ascii="Times" w:eastAsia="Times New Roman" w:hAnsi="Times" w:cs="Times New Roman"/>
          <w:sz w:val="27"/>
          <w:szCs w:val="27"/>
          <w:lang w:val="en-CA"/>
        </w:rPr>
        <w:t>Publication title</w:t>
      </w:r>
    </w:p>
    <w:p w14:paraId="2A4A59A1" w14:textId="3F64774F" w:rsidR="00B67496" w:rsidRPr="00B67496" w:rsidRDefault="00B67496" w:rsidP="00B67496">
      <w:pPr>
        <w:numPr>
          <w:ilvl w:val="0"/>
          <w:numId w:val="94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NAME=\"Journal of Hepatology\" VALUE=\"on\"&gt;"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6397DC2E" wp14:editId="41AA5AA6">
            <wp:extent cx="203200" cy="203200"/>
            <wp:effectExtent l="0" t="0" r="0" b="0"/>
            <wp:docPr id="820" name="Picture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 xml:space="preserve"> Journal of Hepatology (31)</w:t>
      </w:r>
    </w:p>
    <w:p w14:paraId="015D42BE" w14:textId="41C2567A" w:rsidR="00B67496" w:rsidRPr="00B67496" w:rsidRDefault="00B67496" w:rsidP="00B67496">
      <w:pPr>
        <w:numPr>
          <w:ilvl w:val="0"/>
          <w:numId w:val="94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NAME=\"Digestive and Liver Disease\" VALUE=\"on\"&gt;"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53E6C3BA" wp14:editId="23990E32">
            <wp:extent cx="203200" cy="203200"/>
            <wp:effectExtent l="0" t="0" r="0" b="0"/>
            <wp:docPr id="821" name="Picture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 xml:space="preserve"> Digestive and Liver Disease (14)</w:t>
      </w:r>
    </w:p>
    <w:p w14:paraId="71D630E9" w14:textId="04FAFEB2" w:rsidR="00B67496" w:rsidRPr="00B67496" w:rsidRDefault="00B67496" w:rsidP="00B67496">
      <w:pPr>
        <w:numPr>
          <w:ilvl w:val="0"/>
          <w:numId w:val="94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NAME=\"Clinical Gastroenterology and Hepatology\" VALUE=\"on\"&gt;"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56EF8971" wp14:editId="512EA19E">
            <wp:extent cx="203200" cy="203200"/>
            <wp:effectExtent l="0" t="0" r="0" b="0"/>
            <wp:docPr id="822" name="Picture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 xml:space="preserve"> Clinical Gastroenterology and Hepatology (10)</w:t>
      </w:r>
    </w:p>
    <w:p w14:paraId="411F5C32" w14:textId="5D7F7215" w:rsidR="00B67496" w:rsidRPr="00B67496" w:rsidRDefault="00B67496" w:rsidP="00B67496">
      <w:pPr>
        <w:numPr>
          <w:ilvl w:val="0"/>
          <w:numId w:val="94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NAME=\"Gastroenterology\" VALUE=\"on\"&gt;"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3E7889D8" wp14:editId="14E98426">
            <wp:extent cx="203200" cy="203200"/>
            <wp:effectExtent l="0" t="0" r="0" b="0"/>
            <wp:docPr id="823" name="Picture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 xml:space="preserve"> Gastroenterology (10)</w:t>
      </w:r>
    </w:p>
    <w:p w14:paraId="6B20D1CA" w14:textId="4FF762E0" w:rsidR="00B67496" w:rsidRPr="00B67496" w:rsidRDefault="00B67496" w:rsidP="00B67496">
      <w:pPr>
        <w:numPr>
          <w:ilvl w:val="0"/>
          <w:numId w:val="94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NAME=\"European Journal of Radiology\" VALUE=\"on\"&gt;"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314CFC7C" wp14:editId="677D60CC">
            <wp:extent cx="203200" cy="203200"/>
            <wp:effectExtent l="0" t="0" r="0" b="0"/>
            <wp:docPr id="824" name="Picture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 xml:space="preserve"> European Journal of Radiology (3)</w:t>
      </w:r>
    </w:p>
    <w:p w14:paraId="651D143D" w14:textId="075A0E26" w:rsidR="00B67496" w:rsidRPr="00B67496" w:rsidRDefault="00B67496" w:rsidP="00B67496">
      <w:pPr>
        <w:numPr>
          <w:ilvl w:val="0"/>
          <w:numId w:val="94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NAME=\"Transplantation Proceedings\" VALUE=\"on\"&gt;"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717EF2CA" wp14:editId="08B79EF7">
            <wp:extent cx="203200" cy="203200"/>
            <wp:effectExtent l="0" t="0" r="0" b="0"/>
            <wp:docPr id="825" name="Picture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 xml:space="preserve"> Transplantation Proceedings (3)</w:t>
      </w:r>
    </w:p>
    <w:p w14:paraId="279E4AB1" w14:textId="1F5A3C05" w:rsidR="00B67496" w:rsidRPr="00B67496" w:rsidRDefault="00B67496" w:rsidP="00B67496">
      <w:pPr>
        <w:numPr>
          <w:ilvl w:val="0"/>
          <w:numId w:val="94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NAME=\"Best Practice &amp; Research Clinical Gastroenterology\" VALUE=\"on\"&gt;"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2E35361B" wp14:editId="2EB2E079">
            <wp:extent cx="203200" cy="203200"/>
            <wp:effectExtent l="0" t="0" r="0" b="0"/>
            <wp:docPr id="826" name="Picture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 xml:space="preserve"> Best Practice &amp; Research Clinical Gastroenterology (3)</w:t>
      </w:r>
    </w:p>
    <w:p w14:paraId="7EA43CAB" w14:textId="77232172" w:rsidR="00B67496" w:rsidRPr="00B67496" w:rsidRDefault="00B67496" w:rsidP="00B67496">
      <w:pPr>
        <w:numPr>
          <w:ilvl w:val="0"/>
          <w:numId w:val="94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NAME=\"Gastroentérologie Clinique et Biologique\" VALUE=\"on\"&gt;"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A697410" wp14:editId="0B8E8F7B">
            <wp:extent cx="203200" cy="203200"/>
            <wp:effectExtent l="0" t="0" r="0" b="0"/>
            <wp:docPr id="827" name="Picture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 xml:space="preserve"> Gastroentérologie Clinique et Biologique (3)</w:t>
      </w:r>
    </w:p>
    <w:p w14:paraId="7DB85A30" w14:textId="692B1FEE" w:rsidR="00B67496" w:rsidRPr="00B67496" w:rsidRDefault="00B67496" w:rsidP="00B67496">
      <w:pPr>
        <w:numPr>
          <w:ilvl w:val="0"/>
          <w:numId w:val="94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NAME=\"Ultrasound in Medicine &amp; Biology\" VALUE=\"on\"&gt;"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4A9663E0" wp14:editId="4738CD5C">
            <wp:extent cx="203200" cy="203200"/>
            <wp:effectExtent l="0" t="0" r="0" b="0"/>
            <wp:docPr id="828" name="Picture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 xml:space="preserve"> Ultrasound in Medicine &amp; Biology (2)</w:t>
      </w:r>
    </w:p>
    <w:p w14:paraId="2468DD33" w14:textId="10413B75" w:rsidR="00B67496" w:rsidRPr="00B67496" w:rsidRDefault="00B67496" w:rsidP="00B67496">
      <w:pPr>
        <w:numPr>
          <w:ilvl w:val="0"/>
          <w:numId w:val="94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PRIVATE "&lt;INPUT TYPE=\"checkbox\" NAME=\"Magnetic Resonance Imaging\" VALUE=\"on\"&gt;"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06826EF5" wp14:editId="547B10D2">
            <wp:extent cx="203200" cy="203200"/>
            <wp:effectExtent l="0" t="0" r="0" b="0"/>
            <wp:docPr id="829" name="Picture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 xml:space="preserve"> Magnetic Resonance Imaging (2)</w:t>
      </w:r>
    </w:p>
    <w:p w14:paraId="65FAA772" w14:textId="77777777" w:rsidR="00B67496" w:rsidRPr="00B67496" w:rsidRDefault="00B67496" w:rsidP="00B67496">
      <w:pPr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>Show less</w:t>
      </w:r>
    </w:p>
    <w:p w14:paraId="5BF6A9E9" w14:textId="77777777" w:rsidR="00B67496" w:rsidRPr="00B67496" w:rsidRDefault="00B67496" w:rsidP="00B67496">
      <w:pPr>
        <w:rPr>
          <w:rFonts w:ascii="Times" w:eastAsia="Times New Roman" w:hAnsi="Times" w:cs="Times New Roman"/>
          <w:sz w:val="20"/>
          <w:szCs w:val="20"/>
          <w:lang w:val="en-CA"/>
        </w:rPr>
      </w:pPr>
      <w:hyperlink r:id="rId962" w:history="1">
        <w:r w:rsidRPr="00B67496">
          <w:rPr>
            <w:rFonts w:ascii="Times" w:eastAsia="Times New Roman" w:hAnsi="Times" w:cs="Times New Roman"/>
            <w:color w:val="007398"/>
            <w:sz w:val="20"/>
            <w:szCs w:val="20"/>
            <w:lang w:val="en-CA"/>
          </w:rPr>
          <w:t>Clear all filters</w:t>
        </w:r>
      </w:hyperlink>
    </w:p>
    <w:p w14:paraId="20E14642" w14:textId="77777777" w:rsidR="00B67496" w:rsidRPr="00B67496" w:rsidRDefault="00B67496" w:rsidP="00B67496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B67496">
        <w:rPr>
          <w:rFonts w:ascii="Arial" w:hAnsi="Arial" w:cs="Arial"/>
          <w:vanish/>
          <w:sz w:val="16"/>
          <w:szCs w:val="16"/>
          <w:lang w:val="en-CA"/>
        </w:rPr>
        <w:t>Bottom of Form</w:t>
      </w:r>
    </w:p>
    <w:p w14:paraId="7D511A0E" w14:textId="77777777" w:rsidR="00B67496" w:rsidRPr="00B67496" w:rsidRDefault="00B67496" w:rsidP="00B67496">
      <w:pPr>
        <w:spacing w:line="480" w:lineRule="auto"/>
        <w:outlineLvl w:val="2"/>
        <w:rPr>
          <w:rFonts w:ascii="Times" w:eastAsia="Times New Roman" w:hAnsi="Times" w:cs="Times New Roman"/>
          <w:sz w:val="27"/>
          <w:szCs w:val="27"/>
          <w:lang w:val="en-CA"/>
        </w:rPr>
      </w:pPr>
      <w:r w:rsidRPr="00B67496">
        <w:rPr>
          <w:rFonts w:ascii="Times" w:eastAsia="Times New Roman" w:hAnsi="Times" w:cs="Times New Roman"/>
          <w:sz w:val="27"/>
          <w:szCs w:val="27"/>
          <w:lang w:val="en-CA"/>
        </w:rPr>
        <w:t>sorted by </w:t>
      </w:r>
      <w:r w:rsidRPr="00B67496">
        <w:rPr>
          <w:rFonts w:ascii="Times" w:eastAsia="Times New Roman" w:hAnsi="Times" w:cs="Times New Roman"/>
          <w:i/>
          <w:iCs/>
          <w:sz w:val="27"/>
          <w:szCs w:val="27"/>
          <w:lang w:val="en-CA"/>
        </w:rPr>
        <w:t>relevance</w:t>
      </w:r>
      <w:r w:rsidRPr="00B67496">
        <w:rPr>
          <w:rFonts w:ascii="Times" w:eastAsia="Times New Roman" w:hAnsi="Times" w:cs="Times New Roman"/>
          <w:sz w:val="27"/>
          <w:szCs w:val="27"/>
          <w:lang w:val="en-CA"/>
        </w:rPr>
        <w:t> | </w:t>
      </w:r>
      <w:hyperlink r:id="rId963" w:history="1">
        <w:r w:rsidRPr="00B67496">
          <w:rPr>
            <w:rFonts w:ascii="Times" w:eastAsia="Times New Roman" w:hAnsi="Times" w:cs="Times New Roman"/>
            <w:color w:val="007398"/>
            <w:sz w:val="27"/>
            <w:szCs w:val="27"/>
            <w:u w:val="single"/>
            <w:lang w:val="en-CA"/>
          </w:rPr>
          <w:t>date</w:t>
        </w:r>
      </w:hyperlink>
    </w:p>
    <w:p w14:paraId="2B618140" w14:textId="77777777" w:rsidR="00B67496" w:rsidRPr="00B67496" w:rsidRDefault="00B67496" w:rsidP="00B67496">
      <w:pPr>
        <w:numPr>
          <w:ilvl w:val="0"/>
          <w:numId w:val="9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64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Diffusion-weighted MRI versus transient elastography in quantification of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in patients with chronic cholestatic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diseases</w:t>
        </w:r>
      </w:hyperlink>
    </w:p>
    <w:p w14:paraId="56A838F5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E9DFE80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European Journal of Radiology, </w:t>
      </w:r>
    </w:p>
    <w:p w14:paraId="5E3932C4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81, Issue 10, </w:t>
      </w:r>
    </w:p>
    <w:p w14:paraId="535D60DE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October 2012, </w:t>
      </w:r>
    </w:p>
    <w:p w14:paraId="405A126B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2500-2506</w:t>
      </w:r>
    </w:p>
    <w:p w14:paraId="5A8170AE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Jelena Djokić Kovač, </w:t>
      </w:r>
    </w:p>
    <w:p w14:paraId="32CCACF0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Marko Daković, </w:t>
      </w:r>
    </w:p>
    <w:p w14:paraId="711331FA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Dejana Stanisavljević, </w:t>
      </w:r>
    </w:p>
    <w:p w14:paraId="087125E8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Tamara Alempijević, </w:t>
      </w:r>
    </w:p>
    <w:p w14:paraId="77C7DFEA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Ružica Maksimović</w:t>
      </w:r>
    </w:p>
    <w:p w14:paraId="49E5FB69" w14:textId="77777777" w:rsidR="00B67496" w:rsidRPr="00B67496" w:rsidRDefault="00B67496" w:rsidP="00B67496">
      <w:pPr>
        <w:numPr>
          <w:ilvl w:val="1"/>
          <w:numId w:val="9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"http://www.sciencedirect.com/science/article/pii/S0720048X11007674"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6EAB819" w14:textId="77777777" w:rsidR="00B67496" w:rsidRPr="00B67496" w:rsidRDefault="00B67496" w:rsidP="00B67496">
      <w:pPr>
        <w:numPr>
          <w:ilvl w:val="0"/>
          <w:numId w:val="9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65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Anti-fibrotic therapy: Lost in translation?</w:t>
        </w:r>
      </w:hyperlink>
    </w:p>
    <w:p w14:paraId="45A55F76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44C1D89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271611A6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56, Supplement 1, </w:t>
      </w:r>
    </w:p>
    <w:p w14:paraId="14AFD0F8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2012, </w:t>
      </w:r>
    </w:p>
    <w:p w14:paraId="37F06E65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s66-s74</w:t>
      </w:r>
    </w:p>
    <w:p w14:paraId="1DC7EA4A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Detlef Schuppan, </w:t>
      </w:r>
    </w:p>
    <w:p w14:paraId="1973EB4E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Massimo Pinzani</w:t>
      </w:r>
    </w:p>
    <w:p w14:paraId="0F16E1AF" w14:textId="77777777" w:rsidR="00B67496" w:rsidRPr="00B67496" w:rsidRDefault="00B67496" w:rsidP="00B67496">
      <w:pPr>
        <w:numPr>
          <w:ilvl w:val="1"/>
          <w:numId w:val="9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"http://www.sciencedirect.com/science/article/pii/S0168827812600087"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BDCC1F3" w14:textId="77777777" w:rsidR="00B67496" w:rsidRPr="00B67496" w:rsidRDefault="00B67496" w:rsidP="00B67496">
      <w:pPr>
        <w:numPr>
          <w:ilvl w:val="0"/>
          <w:numId w:val="95"/>
        </w:numPr>
        <w:ind w:left="42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r w:rsidRPr="00B67496">
        <w:rPr>
          <w:rFonts w:ascii="Times" w:eastAsia="Times New Roman" w:hAnsi="Times" w:cs="Times New Roman"/>
          <w:sz w:val="36"/>
          <w:szCs w:val="36"/>
          <w:lang w:val="en-CA"/>
        </w:rPr>
        <w:t>Want a richer search experience?</w:t>
      </w:r>
    </w:p>
    <w:p w14:paraId="5F097D23" w14:textId="77777777" w:rsidR="00B67496" w:rsidRPr="00B67496" w:rsidRDefault="00B67496" w:rsidP="00B67496">
      <w:pPr>
        <w:ind w:left="420"/>
        <w:rPr>
          <w:rFonts w:ascii="Times" w:hAnsi="Times" w:cs="Times New Roman"/>
          <w:sz w:val="20"/>
          <w:szCs w:val="20"/>
          <w:lang w:val="en-CA"/>
        </w:rPr>
      </w:pPr>
      <w:r w:rsidRPr="00B67496">
        <w:rPr>
          <w:rFonts w:ascii="Times" w:hAnsi="Times" w:cs="Times New Roman"/>
          <w:sz w:val="20"/>
          <w:szCs w:val="20"/>
          <w:lang w:val="en-CA"/>
        </w:rPr>
        <w:t>Sign in for additional filter options, multiple article downloads, and more.</w:t>
      </w:r>
    </w:p>
    <w:p w14:paraId="0A129D48" w14:textId="77777777" w:rsidR="00B67496" w:rsidRPr="00B67496" w:rsidRDefault="00B67496" w:rsidP="00B67496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B67496">
        <w:rPr>
          <w:rFonts w:ascii="Arial" w:hAnsi="Arial" w:cs="Arial"/>
          <w:vanish/>
          <w:sz w:val="16"/>
          <w:szCs w:val="16"/>
          <w:lang w:val="en-CA"/>
        </w:rPr>
        <w:t>Top of Form</w:t>
      </w:r>
    </w:p>
    <w:p w14:paraId="07288669" w14:textId="77777777" w:rsidR="00B67496" w:rsidRPr="00B67496" w:rsidRDefault="00B67496" w:rsidP="00B67496">
      <w:pPr>
        <w:ind w:left="42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>Sign in</w:t>
      </w:r>
    </w:p>
    <w:p w14:paraId="38B926EA" w14:textId="77777777" w:rsidR="00B67496" w:rsidRPr="00B67496" w:rsidRDefault="00B67496" w:rsidP="00B67496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CA"/>
        </w:rPr>
      </w:pPr>
      <w:r w:rsidRPr="00B67496">
        <w:rPr>
          <w:rFonts w:ascii="Arial" w:hAnsi="Arial" w:cs="Arial"/>
          <w:vanish/>
          <w:sz w:val="16"/>
          <w:szCs w:val="16"/>
          <w:lang w:val="en-CA"/>
        </w:rPr>
        <w:t>Bottom of Form</w:t>
      </w:r>
    </w:p>
    <w:p w14:paraId="32169E66" w14:textId="77777777" w:rsidR="00B67496" w:rsidRPr="00B67496" w:rsidRDefault="00B67496" w:rsidP="00B67496">
      <w:pPr>
        <w:numPr>
          <w:ilvl w:val="0"/>
          <w:numId w:val="9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66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Biopsy Analysis Has a Low Level of Performance for Diagnosis of Intermediate Stages of Fibrosis</w:t>
        </w:r>
      </w:hyperlink>
    </w:p>
    <w:p w14:paraId="28C77C28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07F2E0DA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Gastroenterology and Hepatology, </w:t>
      </w:r>
    </w:p>
    <w:p w14:paraId="0BA8C844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10, Issue 6, </w:t>
      </w:r>
    </w:p>
    <w:p w14:paraId="65178D9A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June 2012, </w:t>
      </w:r>
    </w:p>
    <w:p w14:paraId="53A02FED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657-663.e7</w:t>
      </w:r>
    </w:p>
    <w:p w14:paraId="435B6EEA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Thierry Poynard, </w:t>
      </w:r>
    </w:p>
    <w:p w14:paraId="25BADC5A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Gilles Lenaour, </w:t>
      </w:r>
    </w:p>
    <w:p w14:paraId="0CA43E44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Jean Christophe Vaillant, </w:t>
      </w:r>
    </w:p>
    <w:p w14:paraId="13F57AD1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Frederique Capron, </w:t>
      </w:r>
    </w:p>
    <w:p w14:paraId="4B755BAC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Frederic Charlotte</w:t>
      </w:r>
    </w:p>
    <w:p w14:paraId="704AB4B7" w14:textId="77777777" w:rsidR="00B67496" w:rsidRPr="00B67496" w:rsidRDefault="00B67496" w:rsidP="00B67496">
      <w:pPr>
        <w:numPr>
          <w:ilvl w:val="1"/>
          <w:numId w:val="9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"http://www.sciencedirect.com/science/article/pii/S1542356512001590"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D03CB82" w14:textId="77777777" w:rsidR="00B67496" w:rsidRPr="00B67496" w:rsidRDefault="00B67496" w:rsidP="00B67496">
      <w:pPr>
        <w:numPr>
          <w:ilvl w:val="0"/>
          <w:numId w:val="9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67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Etiology-related determinants of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stiffness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values in chronic viral hepatitis B or C</w:t>
        </w:r>
      </w:hyperlink>
    </w:p>
    <w:p w14:paraId="15A34453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3380CEA3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6F841CAD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54, Issue 4, </w:t>
      </w:r>
    </w:p>
    <w:p w14:paraId="3A4D1468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2011, </w:t>
      </w:r>
    </w:p>
    <w:p w14:paraId="3A14A17D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621-628</w:t>
      </w:r>
    </w:p>
    <w:p w14:paraId="44840BBB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Mirella Fraquelli, </w:t>
      </w:r>
    </w:p>
    <w:p w14:paraId="18C2DE2D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Cristina Rigamonti, </w:t>
      </w:r>
    </w:p>
    <w:p w14:paraId="06D224A4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Giovanni Casazza, </w:t>
      </w:r>
    </w:p>
    <w:p w14:paraId="46D45536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Maria Francesca Donato, </w:t>
      </w:r>
    </w:p>
    <w:p w14:paraId="5AD5C3D8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Massimo Colombo</w:t>
      </w:r>
    </w:p>
    <w:p w14:paraId="55C71D65" w14:textId="77777777" w:rsidR="00B67496" w:rsidRPr="00B67496" w:rsidRDefault="00B67496" w:rsidP="00B67496">
      <w:pPr>
        <w:numPr>
          <w:ilvl w:val="1"/>
          <w:numId w:val="9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"http://www.sciencedirect.com/science/article/pii/S0168827810008056"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52BF830F" w14:textId="77777777" w:rsidR="00B67496" w:rsidRPr="00B67496" w:rsidRDefault="00B67496" w:rsidP="00B67496">
      <w:pPr>
        <w:numPr>
          <w:ilvl w:val="0"/>
          <w:numId w:val="9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68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Noninvasive assessment of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in patients with Fontan circulation using transient elastography and biochemical fibrosis markers</w:t>
        </w:r>
      </w:hyperlink>
    </w:p>
    <w:p w14:paraId="1813A859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E9711C"/>
          <w:sz w:val="20"/>
          <w:szCs w:val="20"/>
          <w:lang w:val="en-CA"/>
        </w:rPr>
        <w:t>Open archive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>, </w:t>
      </w:r>
    </w:p>
    <w:p w14:paraId="452E2643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67EC091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The Journal of Thoracic and Cardiovascular Surgery, </w:t>
      </w:r>
    </w:p>
    <w:p w14:paraId="17AE478E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135, Issue 3, </w:t>
      </w:r>
    </w:p>
    <w:p w14:paraId="13FBD400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March 2008, </w:t>
      </w:r>
    </w:p>
    <w:p w14:paraId="3F00CD6E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560-567</w:t>
      </w:r>
    </w:p>
    <w:p w14:paraId="1CD5CF1A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Mireen Friedrich-Rust, </w:t>
      </w:r>
    </w:p>
    <w:p w14:paraId="5176DFA0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Constanze Koch, </w:t>
      </w:r>
    </w:p>
    <w:p w14:paraId="586DEC64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Axel Rentzsch, </w:t>
      </w:r>
    </w:p>
    <w:p w14:paraId="0C12AE6B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Christoph Sarrazin, </w:t>
      </w:r>
    </w:p>
    <w:p w14:paraId="43B9FC8A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Hashim Abdul-Khaliq</w:t>
      </w:r>
    </w:p>
    <w:p w14:paraId="511A006A" w14:textId="77777777" w:rsidR="00B67496" w:rsidRPr="00B67496" w:rsidRDefault="00B67496" w:rsidP="00B67496">
      <w:pPr>
        <w:numPr>
          <w:ilvl w:val="1"/>
          <w:numId w:val="9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"http://www.sciencedirect.com/science/article/pii/S0022522307016455/pdfft?md5=312bb4134412c0b353dd3540f537144d&amp;pid=1-s2.0-S0022522307016455-main.pdf"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Download PDF (306 KB)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D8ECAE1" w14:textId="77777777" w:rsidR="00B67496" w:rsidRPr="00B67496" w:rsidRDefault="00B67496" w:rsidP="00B67496">
      <w:pPr>
        <w:numPr>
          <w:ilvl w:val="0"/>
          <w:numId w:val="9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69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Reproducibility of blood tests of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 in clinical practice</w:t>
        </w:r>
      </w:hyperlink>
    </w:p>
    <w:p w14:paraId="1A0A1AEB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10B7628B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Clinical Biochemistry, </w:t>
      </w:r>
    </w:p>
    <w:p w14:paraId="664C38AC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41, Issues 1–2, </w:t>
      </w:r>
    </w:p>
    <w:p w14:paraId="152717F2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January 2008, </w:t>
      </w:r>
    </w:p>
    <w:p w14:paraId="17CE6340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10-18</w:t>
      </w:r>
    </w:p>
    <w:p w14:paraId="63C25AE6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Paul Calès, </w:t>
      </w:r>
    </w:p>
    <w:p w14:paraId="322622CA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Pascal Veillon, </w:t>
      </w:r>
    </w:p>
    <w:p w14:paraId="7C11752C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Anselme Konaté, </w:t>
      </w:r>
    </w:p>
    <w:p w14:paraId="44C9185D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Elisabeth Mathieu, </w:t>
      </w:r>
    </w:p>
    <w:p w14:paraId="71B87987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Françoise Lunel-Fabiani</w:t>
      </w:r>
    </w:p>
    <w:p w14:paraId="4D1B36C3" w14:textId="77777777" w:rsidR="00B67496" w:rsidRPr="00B67496" w:rsidRDefault="00B67496" w:rsidP="00B67496">
      <w:pPr>
        <w:numPr>
          <w:ilvl w:val="1"/>
          <w:numId w:val="9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"http://www.sciencedirect.com/science/article/pii/S0009912007003451"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810C775" w14:textId="77777777" w:rsidR="00B67496" w:rsidRPr="00B67496" w:rsidRDefault="00B67496" w:rsidP="00B67496">
      <w:pPr>
        <w:numPr>
          <w:ilvl w:val="0"/>
          <w:numId w:val="9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70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Noninvasive Methods to Assess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Disease in Patients With Hepatitis B or C</w:t>
        </w:r>
      </w:hyperlink>
    </w:p>
    <w:p w14:paraId="26C0AD92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48CF7A41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5A91DCA3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142, Issue 6, </w:t>
      </w:r>
    </w:p>
    <w:p w14:paraId="28CA4EEE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May 2012, </w:t>
      </w:r>
    </w:p>
    <w:p w14:paraId="7442C1A5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1293-1302.e4</w:t>
      </w:r>
    </w:p>
    <w:p w14:paraId="400BD831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Laurent Castera</w:t>
      </w:r>
    </w:p>
    <w:p w14:paraId="2171B661" w14:textId="77777777" w:rsidR="00B67496" w:rsidRPr="00B67496" w:rsidRDefault="00B67496" w:rsidP="00B67496">
      <w:pPr>
        <w:numPr>
          <w:ilvl w:val="1"/>
          <w:numId w:val="9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"http://www.sciencedirect.com/science/article/pii/S0016508512002302"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226E7444" w14:textId="77777777" w:rsidR="00B67496" w:rsidRPr="00B67496" w:rsidRDefault="00B67496" w:rsidP="00B67496">
      <w:pPr>
        <w:numPr>
          <w:ilvl w:val="0"/>
          <w:numId w:val="9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71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SHORT STATEMENT OF THE FIRST EUROPEAN CONSENSUS CONFERENCE ON THE TREATMENT OF CHRONIC HEPATITIS B AND C IN HIV CO-INFECTED PATIENTS</w:t>
        </w:r>
      </w:hyperlink>
    </w:p>
    <w:p w14:paraId="026F240E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7CC6EE45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Journal of Hepatology, </w:t>
      </w:r>
    </w:p>
    <w:p w14:paraId="76AFCE51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42, Issue 5, </w:t>
      </w:r>
    </w:p>
    <w:p w14:paraId="518AF6EE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May 2005, </w:t>
      </w:r>
    </w:p>
    <w:p w14:paraId="5B2FEBE4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615-624</w:t>
      </w:r>
    </w:p>
    <w:p w14:paraId="58796517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Alfredo Alberti, </w:t>
      </w:r>
    </w:p>
    <w:p w14:paraId="44280656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Nathan Clumeck, </w:t>
      </w:r>
    </w:p>
    <w:p w14:paraId="4E87E90F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Simon Collins, </w:t>
      </w:r>
    </w:p>
    <w:p w14:paraId="4F04B9CB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Wolfram Gerlich, </w:t>
      </w:r>
    </w:p>
    <w:p w14:paraId="03587651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(The ECC Jury)</w:t>
      </w:r>
    </w:p>
    <w:p w14:paraId="73BFC588" w14:textId="77777777" w:rsidR="00B67496" w:rsidRPr="00B67496" w:rsidRDefault="00B67496" w:rsidP="00B67496">
      <w:pPr>
        <w:numPr>
          <w:ilvl w:val="1"/>
          <w:numId w:val="9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"http://www.sciencedirect.com/science/article/pii/S016882780500142X"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F09F6E2" w14:textId="77777777" w:rsidR="00B67496" w:rsidRPr="00B67496" w:rsidRDefault="00B67496" w:rsidP="00B67496">
      <w:pPr>
        <w:numPr>
          <w:ilvl w:val="0"/>
          <w:numId w:val="9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72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Performance of Transient Elastography for the Staging of 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shd w:val="clear" w:color="auto" w:fill="FFF4BE"/>
            <w:lang w:val="en-CA"/>
          </w:rPr>
          <w:t>Liver</w:t>
        </w:r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 Fibrosis: A Meta-Analysis</w:t>
        </w:r>
      </w:hyperlink>
    </w:p>
    <w:p w14:paraId="5C50F4F9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28D2C921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Gastroenterology, </w:t>
      </w:r>
    </w:p>
    <w:p w14:paraId="397AB435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134, Issue 4, </w:t>
      </w:r>
    </w:p>
    <w:p w14:paraId="33601817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April 2008, </w:t>
      </w:r>
    </w:p>
    <w:p w14:paraId="08890519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960-974.e8</w:t>
      </w:r>
    </w:p>
    <w:p w14:paraId="0B95424A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Mireen Friedrich–Rust, </w:t>
      </w:r>
    </w:p>
    <w:p w14:paraId="781CB8D1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Mei–Fang Ong, </w:t>
      </w:r>
    </w:p>
    <w:p w14:paraId="00EB2304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Swantje Martens, </w:t>
      </w:r>
    </w:p>
    <w:p w14:paraId="57AAF1F2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Christoph Sarrazin, </w:t>
      </w:r>
    </w:p>
    <w:p w14:paraId="5410B22C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Eva Herrmann</w:t>
      </w:r>
    </w:p>
    <w:p w14:paraId="1F901E73" w14:textId="77777777" w:rsidR="00B67496" w:rsidRPr="00B67496" w:rsidRDefault="00B67496" w:rsidP="00B67496">
      <w:pPr>
        <w:numPr>
          <w:ilvl w:val="1"/>
          <w:numId w:val="9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"http://www.sciencedirect.com/science/article/pii/S001650850800108X"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76ECDACB" w14:textId="77777777" w:rsidR="00B67496" w:rsidRPr="00B67496" w:rsidRDefault="00B67496" w:rsidP="00B67496">
      <w:pPr>
        <w:numPr>
          <w:ilvl w:val="0"/>
          <w:numId w:val="95"/>
        </w:numPr>
        <w:ind w:left="0"/>
        <w:outlineLvl w:val="1"/>
        <w:rPr>
          <w:rFonts w:ascii="Times" w:eastAsia="Times New Roman" w:hAnsi="Times" w:cs="Times New Roman"/>
          <w:sz w:val="36"/>
          <w:szCs w:val="36"/>
          <w:lang w:val="en-CA"/>
        </w:rPr>
      </w:pPr>
      <w:hyperlink r:id="rId973" w:history="1">
        <w:r w:rsidRPr="00B67496">
          <w:rPr>
            <w:rFonts w:ascii="Times" w:eastAsia="Times New Roman" w:hAnsi="Times" w:cs="Times New Roman"/>
            <w:color w:val="702862"/>
            <w:sz w:val="36"/>
            <w:szCs w:val="36"/>
            <w:u w:val="single"/>
            <w:lang w:val="en-CA"/>
          </w:rPr>
          <w:t>XIII National Congress of Digestive Diseases, Italian Federation of Digestive Diseases – FIMAD Palermo, 29 September – 3 October 2007</w:t>
        </w:r>
      </w:hyperlink>
    </w:p>
    <w:p w14:paraId="7792A6B6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Original research article</w:t>
      </w:r>
    </w:p>
    <w:p w14:paraId="501295D1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Digestive and </w:t>
      </w:r>
      <w:r w:rsidRPr="00B67496">
        <w:rPr>
          <w:rFonts w:ascii="Times" w:eastAsia="Times New Roman" w:hAnsi="Times" w:cs="Times New Roman"/>
          <w:color w:val="737373"/>
          <w:sz w:val="20"/>
          <w:szCs w:val="20"/>
          <w:shd w:val="clear" w:color="auto" w:fill="FFF4BE"/>
          <w:lang w:val="en-CA"/>
        </w:rPr>
        <w:t>Liver</w:t>
      </w: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 Disease, </w:t>
      </w:r>
    </w:p>
    <w:p w14:paraId="740A5CF2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Volume 39, Supplement 2, </w:t>
      </w:r>
    </w:p>
    <w:p w14:paraId="4C9CB0F1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September 2007, </w:t>
      </w:r>
    </w:p>
    <w:p w14:paraId="323CDF4C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737373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737373"/>
          <w:sz w:val="20"/>
          <w:szCs w:val="20"/>
          <w:lang w:val="en-CA"/>
        </w:rPr>
        <w:t>Pages s139-s343</w:t>
      </w:r>
    </w:p>
    <w:p w14:paraId="644F46F7" w14:textId="77777777" w:rsidR="00B67496" w:rsidRPr="00B67496" w:rsidRDefault="00B67496" w:rsidP="00B67496">
      <w:pPr>
        <w:numPr>
          <w:ilvl w:val="1"/>
          <w:numId w:val="95"/>
        </w:numPr>
        <w:ind w:left="0"/>
        <w:rPr>
          <w:rFonts w:ascii="Times" w:eastAsia="Times New Roman" w:hAnsi="Times" w:cs="Times New Roman"/>
          <w:color w:val="323232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color w:val="323232"/>
          <w:sz w:val="20"/>
          <w:szCs w:val="20"/>
          <w:lang w:val="en-CA"/>
        </w:rPr>
        <w:t>No authors available</w:t>
      </w:r>
    </w:p>
    <w:p w14:paraId="50626232" w14:textId="77777777" w:rsidR="00B67496" w:rsidRPr="00B67496" w:rsidRDefault="00B67496" w:rsidP="00B67496">
      <w:pPr>
        <w:numPr>
          <w:ilvl w:val="1"/>
          <w:numId w:val="95"/>
        </w:numPr>
        <w:ind w:left="0" w:right="36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"http://www.sciencedirect.com/science/article/pii/S159086580780911X" \t "_blank" </w:instrTex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B67496">
        <w:rPr>
          <w:rFonts w:ascii="Times" w:eastAsia="Times New Roman" w:hAnsi="Times" w:cs="Times New Roman"/>
          <w:color w:val="0000FF"/>
          <w:sz w:val="20"/>
          <w:szCs w:val="20"/>
          <w:lang w:val="en-CA"/>
        </w:rPr>
        <w:t>Purchase PDF</w:t>
      </w: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695E0AA7" w14:textId="77777777" w:rsidR="00B67496" w:rsidRPr="00B67496" w:rsidRDefault="00B67496" w:rsidP="00B67496">
      <w:pPr>
        <w:numPr>
          <w:ilvl w:val="0"/>
          <w:numId w:val="96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hyperlink r:id="rId974" w:history="1">
        <w:r w:rsidRPr="00B67496">
          <w:rPr>
            <w:rFonts w:ascii="Times" w:eastAsia="Times New Roman" w:hAnsi="Times" w:cs="Times New Roman"/>
            <w:color w:val="007398"/>
            <w:sz w:val="20"/>
            <w:szCs w:val="20"/>
            <w:u w:val="single"/>
            <w:lang w:val="en-CA"/>
          </w:rPr>
          <w:t>25</w:t>
        </w:r>
      </w:hyperlink>
    </w:p>
    <w:p w14:paraId="57CB977C" w14:textId="77777777" w:rsidR="00B67496" w:rsidRPr="00B67496" w:rsidRDefault="00B67496" w:rsidP="00B67496">
      <w:pPr>
        <w:numPr>
          <w:ilvl w:val="0"/>
          <w:numId w:val="96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hyperlink r:id="rId975" w:history="1">
        <w:r w:rsidRPr="00B67496">
          <w:rPr>
            <w:rFonts w:ascii="Times" w:eastAsia="Times New Roman" w:hAnsi="Times" w:cs="Times New Roman"/>
            <w:color w:val="007398"/>
            <w:sz w:val="20"/>
            <w:szCs w:val="20"/>
            <w:u w:val="single"/>
            <w:lang w:val="en-CA"/>
          </w:rPr>
          <w:t>50</w:t>
        </w:r>
      </w:hyperlink>
    </w:p>
    <w:p w14:paraId="387F62B0" w14:textId="77777777" w:rsidR="00B67496" w:rsidRPr="00B67496" w:rsidRDefault="00B67496" w:rsidP="00B67496">
      <w:pPr>
        <w:numPr>
          <w:ilvl w:val="0"/>
          <w:numId w:val="96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>100</w:t>
      </w:r>
    </w:p>
    <w:p w14:paraId="09F9D055" w14:textId="77777777" w:rsidR="00B67496" w:rsidRPr="00B67496" w:rsidRDefault="00B67496" w:rsidP="00B67496">
      <w:pPr>
        <w:numPr>
          <w:ilvl w:val="0"/>
          <w:numId w:val="9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hyperlink r:id="rId976" w:history="1">
        <w:r w:rsidRPr="00B67496">
          <w:rPr>
            <w:rFonts w:ascii="Times" w:eastAsia="Times New Roman" w:hAnsi="Times" w:cs="Times New Roman"/>
            <w:color w:val="007398"/>
            <w:sz w:val="20"/>
            <w:szCs w:val="20"/>
            <w:u w:val="single"/>
            <w:lang w:val="en-CA"/>
          </w:rPr>
          <w:t>previous</w:t>
        </w:r>
      </w:hyperlink>
    </w:p>
    <w:p w14:paraId="4FBA10EA" w14:textId="77777777" w:rsidR="00B67496" w:rsidRPr="00B67496" w:rsidRDefault="00B67496" w:rsidP="00B67496">
      <w:pPr>
        <w:numPr>
          <w:ilvl w:val="0"/>
          <w:numId w:val="97"/>
        </w:numPr>
        <w:ind w:left="0"/>
        <w:rPr>
          <w:rFonts w:ascii="Times" w:eastAsia="Times New Roman" w:hAnsi="Times" w:cs="Times New Roman"/>
          <w:sz w:val="20"/>
          <w:szCs w:val="20"/>
          <w:lang w:val="en-CA"/>
        </w:rPr>
      </w:pPr>
      <w:r w:rsidRPr="00B67496">
        <w:rPr>
          <w:rFonts w:ascii="Times" w:eastAsia="Times New Roman" w:hAnsi="Times" w:cs="Times New Roman"/>
          <w:sz w:val="20"/>
          <w:szCs w:val="20"/>
          <w:lang w:val="en-CA"/>
        </w:rPr>
        <w:t>Page 2 of 2</w:t>
      </w:r>
    </w:p>
    <w:p w14:paraId="3027B827" w14:textId="77777777" w:rsidR="00B67496" w:rsidRPr="00B67496" w:rsidRDefault="00B67496" w:rsidP="00B67496">
      <w:pPr>
        <w:shd w:val="clear" w:color="auto" w:fill="FFFFFF"/>
        <w:rPr>
          <w:rFonts w:ascii="Times" w:eastAsia="Times New Roman" w:hAnsi="Times" w:cs="Times New Roman"/>
          <w:sz w:val="21"/>
          <w:szCs w:val="21"/>
          <w:lang w:val="en-CA"/>
        </w:rPr>
      </w:pPr>
      <w:hyperlink r:id="rId977" w:history="1">
        <w:r w:rsidRPr="00B67496">
          <w:rPr>
            <w:rFonts w:ascii="Times" w:eastAsia="Times New Roman" w:hAnsi="Times" w:cs="Times New Roman"/>
            <w:color w:val="505050"/>
            <w:sz w:val="21"/>
            <w:szCs w:val="21"/>
            <w:u w:val="single"/>
            <w:lang w:val="en-CA"/>
          </w:rPr>
          <w:t>Feedback</w:t>
        </w:r>
      </w:hyperlink>
    </w:p>
    <w:p w14:paraId="7ED06D28" w14:textId="77777777" w:rsidR="00B67496" w:rsidRPr="00B67496" w:rsidRDefault="00B67496" w:rsidP="00B67496">
      <w:pPr>
        <w:shd w:val="clear" w:color="auto" w:fill="FFFFFF"/>
        <w:spacing w:line="330" w:lineRule="atLeast"/>
        <w:textAlignment w:val="top"/>
        <w:rPr>
          <w:rFonts w:ascii="Arial" w:eastAsia="Times New Roman" w:hAnsi="Arial" w:cs="Arial"/>
          <w:color w:val="505050"/>
          <w:sz w:val="20"/>
          <w:szCs w:val="20"/>
          <w:lang w:val="en-CA"/>
        </w:rPr>
      </w:pP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"http://www.elsevier.com/solutions/sciencedirect" \t "_blank" </w:instrText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B67496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About ScienceDirect</w:t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"http://www.sciencedirect.com/science/activateaccess" \t "_blank" </w:instrText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B67496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Remote access</w:t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"http://www.sciencedirect.com/science?_ob=ShoppingCartURL&amp;_method=display&amp;_zone=TopNavBar&amp;_origin=srp&amp;md5=e5857d1631c4b1f612897ed029064507" \t "_blank" </w:instrText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B67496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Shopping cart</w:t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"https://service.elsevier.com/app/contact/supporthub/sciencedirect/" \t "_blank" </w:instrText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B67496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Contact and support</w:t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"https://www.elsevier.com/legal/elsevier-website-terms-and-conditions" \t "_blank" </w:instrText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B67496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Terms and conditions</w:t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"http://www.elsevier.com/legal/privacy-policy" \t "_blank" </w:instrText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B67496">
        <w:rPr>
          <w:rFonts w:ascii="Arial" w:eastAsia="Times New Roman" w:hAnsi="Arial" w:cs="Arial"/>
          <w:color w:val="0000FF"/>
          <w:sz w:val="20"/>
          <w:szCs w:val="20"/>
          <w:u w:val="single"/>
          <w:lang w:val="en-CA"/>
        </w:rPr>
        <w:t>Privacy policy</w:t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</w:p>
    <w:p w14:paraId="1CF89231" w14:textId="77777777" w:rsidR="00B67496" w:rsidRPr="00B67496" w:rsidRDefault="00B67496" w:rsidP="00B67496">
      <w:pPr>
        <w:shd w:val="clear" w:color="auto" w:fill="FFFFFF"/>
        <w:spacing w:line="330" w:lineRule="atLeast"/>
        <w:textAlignment w:val="top"/>
        <w:rPr>
          <w:rFonts w:ascii="Arial" w:eastAsia="Times New Roman" w:hAnsi="Arial" w:cs="Arial"/>
          <w:color w:val="505050"/>
          <w:sz w:val="20"/>
          <w:szCs w:val="20"/>
          <w:lang w:val="en-CA"/>
        </w:rPr>
      </w:pP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  <w:t>Cookies are used by this site. For more information, visit the </w:t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begin"/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  <w:instrText xml:space="preserve"> HYPERLINK "https://www.elsevier.com/solutions/sciencedirect/support/cookies" \t "_blank" </w:instrText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separate"/>
      </w:r>
      <w:r w:rsidRPr="00B67496">
        <w:rPr>
          <w:rFonts w:ascii="Arial" w:eastAsia="Times New Roman" w:hAnsi="Arial" w:cs="Arial"/>
          <w:color w:val="007398"/>
          <w:sz w:val="20"/>
          <w:szCs w:val="20"/>
          <w:u w:val="single"/>
          <w:lang w:val="en-CA"/>
        </w:rPr>
        <w:t>cookies page</w:t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  <w:fldChar w:fldCharType="end"/>
      </w: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  <w:t>.</w:t>
      </w:r>
    </w:p>
    <w:p w14:paraId="070D229E" w14:textId="77777777" w:rsidR="00B67496" w:rsidRPr="00B67496" w:rsidRDefault="00B67496" w:rsidP="00B67496">
      <w:pPr>
        <w:shd w:val="clear" w:color="auto" w:fill="FFFFFF"/>
        <w:spacing w:line="330" w:lineRule="atLeast"/>
        <w:textAlignment w:val="top"/>
        <w:rPr>
          <w:rFonts w:ascii="Arial" w:eastAsia="Times New Roman" w:hAnsi="Arial" w:cs="Arial"/>
          <w:color w:val="505050"/>
          <w:sz w:val="20"/>
          <w:szCs w:val="20"/>
          <w:lang w:val="en-CA"/>
        </w:rPr>
      </w:pPr>
      <w:r w:rsidRPr="00B67496">
        <w:rPr>
          <w:rFonts w:ascii="Arial" w:eastAsia="Times New Roman" w:hAnsi="Arial" w:cs="Arial"/>
          <w:color w:val="505050"/>
          <w:sz w:val="20"/>
          <w:szCs w:val="20"/>
          <w:lang w:val="en-CA"/>
        </w:rPr>
        <w:t>Copyright © 2017 Elsevier B.V. or its licensors or contributors. ScienceDirect ® is a registered trademark of Elsevier B.V.</w:t>
      </w:r>
    </w:p>
    <w:p w14:paraId="1DF5BF72" w14:textId="77777777" w:rsidR="00B67496" w:rsidRPr="00B67496" w:rsidRDefault="00B67496" w:rsidP="00B67496">
      <w:pPr>
        <w:shd w:val="clear" w:color="auto" w:fill="FFFFFF"/>
        <w:jc w:val="right"/>
        <w:textAlignment w:val="bottom"/>
        <w:rPr>
          <w:rFonts w:ascii="Arial" w:eastAsia="Times New Roman" w:hAnsi="Arial" w:cs="Arial"/>
          <w:color w:val="505050"/>
          <w:sz w:val="21"/>
          <w:szCs w:val="21"/>
          <w:lang w:val="en-CA"/>
        </w:rPr>
      </w:pPr>
      <w:r w:rsidRPr="00B67496">
        <w:rPr>
          <w:rFonts w:ascii="Arial" w:eastAsia="Times New Roman" w:hAnsi="Arial" w:cs="Arial"/>
          <w:color w:val="505050"/>
          <w:sz w:val="21"/>
          <w:szCs w:val="21"/>
          <w:lang w:val="en-CA"/>
        </w:rPr>
        <w:fldChar w:fldCharType="begin"/>
      </w:r>
      <w:r w:rsidRPr="00B67496">
        <w:rPr>
          <w:rFonts w:ascii="Arial" w:eastAsia="Times New Roman" w:hAnsi="Arial" w:cs="Arial"/>
          <w:color w:val="505050"/>
          <w:sz w:val="21"/>
          <w:szCs w:val="21"/>
          <w:lang w:val="en-CA"/>
        </w:rPr>
        <w:instrText xml:space="preserve"> HYPERLINK "http://www.relx.com/" \t "_blank" </w:instrText>
      </w:r>
      <w:r w:rsidRPr="00B67496">
        <w:rPr>
          <w:rFonts w:ascii="Arial" w:eastAsia="Times New Roman" w:hAnsi="Arial" w:cs="Arial"/>
          <w:color w:val="505050"/>
          <w:sz w:val="21"/>
          <w:szCs w:val="21"/>
          <w:lang w:val="en-CA"/>
        </w:rPr>
      </w:r>
      <w:r w:rsidRPr="00B67496">
        <w:rPr>
          <w:rFonts w:ascii="Arial" w:eastAsia="Times New Roman" w:hAnsi="Arial" w:cs="Arial"/>
          <w:color w:val="505050"/>
          <w:sz w:val="21"/>
          <w:szCs w:val="21"/>
          <w:lang w:val="en-CA"/>
        </w:rPr>
        <w:fldChar w:fldCharType="separate"/>
      </w:r>
      <w:r w:rsidRPr="00B67496">
        <w:rPr>
          <w:rFonts w:ascii="Arial" w:eastAsia="Times New Roman" w:hAnsi="Arial" w:cs="Arial"/>
          <w:color w:val="0000FF"/>
          <w:sz w:val="21"/>
          <w:szCs w:val="21"/>
          <w:u w:val="single"/>
          <w:lang w:val="en-CA"/>
        </w:rPr>
        <w:br/>
      </w:r>
      <w:r w:rsidRPr="00B67496">
        <w:rPr>
          <w:rFonts w:ascii="Arial" w:eastAsia="Times New Roman" w:hAnsi="Arial" w:cs="Arial"/>
          <w:color w:val="505050"/>
          <w:sz w:val="21"/>
          <w:szCs w:val="21"/>
          <w:lang w:val="en-CA"/>
        </w:rPr>
        <w:fldChar w:fldCharType="end"/>
      </w:r>
    </w:p>
    <w:p w14:paraId="34A176F6" w14:textId="77777777" w:rsidR="00B67496" w:rsidRPr="00FD0723" w:rsidRDefault="00B67496" w:rsidP="00FD0723">
      <w:pPr>
        <w:shd w:val="clear" w:color="auto" w:fill="FFFFFF"/>
        <w:spacing w:line="330" w:lineRule="atLeast"/>
        <w:textAlignment w:val="top"/>
        <w:rPr>
          <w:rFonts w:ascii="Arial" w:eastAsia="Times New Roman" w:hAnsi="Arial" w:cs="Arial"/>
          <w:color w:val="505050"/>
          <w:sz w:val="20"/>
          <w:szCs w:val="20"/>
          <w:lang w:val="en-CA"/>
        </w:rPr>
      </w:pPr>
    </w:p>
    <w:p w14:paraId="4ABCEE6F" w14:textId="77777777" w:rsidR="00B67496" w:rsidRDefault="00B67496" w:rsidP="00ED5CA1">
      <w:pPr>
        <w:shd w:val="clear" w:color="auto" w:fill="FFFFFF"/>
        <w:jc w:val="right"/>
        <w:textAlignment w:val="bottom"/>
        <w:rPr>
          <w:rFonts w:ascii="Arial" w:eastAsia="Times New Roman" w:hAnsi="Arial" w:cs="Arial"/>
          <w:color w:val="505050"/>
          <w:sz w:val="21"/>
          <w:szCs w:val="21"/>
          <w:lang w:val="en-CA"/>
        </w:rPr>
      </w:pPr>
    </w:p>
    <w:p w14:paraId="5EC3895C" w14:textId="789A18F9" w:rsidR="00FD0723" w:rsidRDefault="00FD0723" w:rsidP="00ED5CA1">
      <w:pPr>
        <w:shd w:val="clear" w:color="auto" w:fill="FFFFFF"/>
        <w:jc w:val="right"/>
        <w:textAlignment w:val="bottom"/>
      </w:pPr>
      <w:r w:rsidRPr="00FD0723">
        <w:rPr>
          <w:rFonts w:ascii="Arial" w:eastAsia="Times New Roman" w:hAnsi="Arial" w:cs="Arial"/>
          <w:color w:val="505050"/>
          <w:sz w:val="21"/>
          <w:szCs w:val="21"/>
          <w:lang w:val="en-CA"/>
        </w:rPr>
        <w:fldChar w:fldCharType="begin"/>
      </w:r>
      <w:r w:rsidRPr="00FD0723">
        <w:rPr>
          <w:rFonts w:ascii="Arial" w:eastAsia="Times New Roman" w:hAnsi="Arial" w:cs="Arial"/>
          <w:color w:val="505050"/>
          <w:sz w:val="21"/>
          <w:szCs w:val="21"/>
          <w:lang w:val="en-CA"/>
        </w:rPr>
        <w:instrText xml:space="preserve"> HYPERLINK "http://www.relx.com/" \t "_blank" </w:instrText>
      </w:r>
      <w:r w:rsidRPr="00FD0723">
        <w:rPr>
          <w:rFonts w:ascii="Arial" w:eastAsia="Times New Roman" w:hAnsi="Arial" w:cs="Arial"/>
          <w:color w:val="505050"/>
          <w:sz w:val="21"/>
          <w:szCs w:val="21"/>
          <w:lang w:val="en-CA"/>
        </w:rPr>
      </w:r>
      <w:r w:rsidRPr="00FD0723">
        <w:rPr>
          <w:rFonts w:ascii="Arial" w:eastAsia="Times New Roman" w:hAnsi="Arial" w:cs="Arial"/>
          <w:color w:val="505050"/>
          <w:sz w:val="21"/>
          <w:szCs w:val="21"/>
          <w:lang w:val="en-CA"/>
        </w:rPr>
        <w:fldChar w:fldCharType="separate"/>
      </w:r>
      <w:r w:rsidRPr="00FD0723">
        <w:rPr>
          <w:rFonts w:ascii="Arial" w:eastAsia="Times New Roman" w:hAnsi="Arial" w:cs="Arial"/>
          <w:color w:val="0000FF"/>
          <w:sz w:val="21"/>
          <w:szCs w:val="21"/>
          <w:u w:val="single"/>
          <w:lang w:val="en-CA"/>
        </w:rPr>
        <w:br/>
      </w:r>
      <w:r w:rsidRPr="00FD0723">
        <w:rPr>
          <w:rFonts w:ascii="Arial" w:eastAsia="Times New Roman" w:hAnsi="Arial" w:cs="Arial"/>
          <w:color w:val="505050"/>
          <w:sz w:val="21"/>
          <w:szCs w:val="21"/>
          <w:lang w:val="en-CA"/>
        </w:rPr>
        <w:fldChar w:fldCharType="end"/>
      </w:r>
    </w:p>
    <w:sectPr w:rsidR="00FD0723" w:rsidSect="005F71D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280"/>
    <w:multiLevelType w:val="multilevel"/>
    <w:tmpl w:val="B764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7385C"/>
    <w:multiLevelType w:val="multilevel"/>
    <w:tmpl w:val="D3308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A4068"/>
    <w:multiLevelType w:val="multilevel"/>
    <w:tmpl w:val="25EC3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F4F76"/>
    <w:multiLevelType w:val="multilevel"/>
    <w:tmpl w:val="64300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B93208"/>
    <w:multiLevelType w:val="multilevel"/>
    <w:tmpl w:val="12C6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C50A9D"/>
    <w:multiLevelType w:val="multilevel"/>
    <w:tmpl w:val="BF24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77415F"/>
    <w:multiLevelType w:val="multilevel"/>
    <w:tmpl w:val="52D29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54348C"/>
    <w:multiLevelType w:val="multilevel"/>
    <w:tmpl w:val="5F38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943020"/>
    <w:multiLevelType w:val="multilevel"/>
    <w:tmpl w:val="08228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D171CB"/>
    <w:multiLevelType w:val="multilevel"/>
    <w:tmpl w:val="86DC4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F30B2B"/>
    <w:multiLevelType w:val="multilevel"/>
    <w:tmpl w:val="2D883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A35B3C"/>
    <w:multiLevelType w:val="multilevel"/>
    <w:tmpl w:val="ACB2A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BC1E18"/>
    <w:multiLevelType w:val="multilevel"/>
    <w:tmpl w:val="57942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B36963"/>
    <w:multiLevelType w:val="multilevel"/>
    <w:tmpl w:val="8D36D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61477E"/>
    <w:multiLevelType w:val="multilevel"/>
    <w:tmpl w:val="D5F4A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031E94"/>
    <w:multiLevelType w:val="multilevel"/>
    <w:tmpl w:val="9AD8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621604"/>
    <w:multiLevelType w:val="multilevel"/>
    <w:tmpl w:val="A0AA0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8423E7"/>
    <w:multiLevelType w:val="multilevel"/>
    <w:tmpl w:val="061C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8A10CDF"/>
    <w:multiLevelType w:val="multilevel"/>
    <w:tmpl w:val="F77CD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8D97F12"/>
    <w:multiLevelType w:val="multilevel"/>
    <w:tmpl w:val="78FCB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A7F2E0D"/>
    <w:multiLevelType w:val="multilevel"/>
    <w:tmpl w:val="E046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D376ED6"/>
    <w:multiLevelType w:val="multilevel"/>
    <w:tmpl w:val="A992D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1F0213A"/>
    <w:multiLevelType w:val="multilevel"/>
    <w:tmpl w:val="BE84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2B06CDB"/>
    <w:multiLevelType w:val="multilevel"/>
    <w:tmpl w:val="BA96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328721F"/>
    <w:multiLevelType w:val="multilevel"/>
    <w:tmpl w:val="BD10B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3925B3A"/>
    <w:multiLevelType w:val="multilevel"/>
    <w:tmpl w:val="1B584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3C569A1"/>
    <w:multiLevelType w:val="multilevel"/>
    <w:tmpl w:val="3B464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C132AA"/>
    <w:multiLevelType w:val="multilevel"/>
    <w:tmpl w:val="D764A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5D75945"/>
    <w:multiLevelType w:val="multilevel"/>
    <w:tmpl w:val="CA966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623A89"/>
    <w:multiLevelType w:val="multilevel"/>
    <w:tmpl w:val="B0C29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6B7F54"/>
    <w:multiLevelType w:val="multilevel"/>
    <w:tmpl w:val="3C9C8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7C05DD"/>
    <w:multiLevelType w:val="multilevel"/>
    <w:tmpl w:val="3102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8F028A5"/>
    <w:multiLevelType w:val="multilevel"/>
    <w:tmpl w:val="F500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B410741"/>
    <w:multiLevelType w:val="multilevel"/>
    <w:tmpl w:val="12D23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CE044D1"/>
    <w:multiLevelType w:val="multilevel"/>
    <w:tmpl w:val="88C8E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D2939F3"/>
    <w:multiLevelType w:val="multilevel"/>
    <w:tmpl w:val="ABB84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DAD1261"/>
    <w:multiLevelType w:val="multilevel"/>
    <w:tmpl w:val="AA96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DD579BD"/>
    <w:multiLevelType w:val="multilevel"/>
    <w:tmpl w:val="2642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04C1D86"/>
    <w:multiLevelType w:val="multilevel"/>
    <w:tmpl w:val="B336B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0F155D0"/>
    <w:multiLevelType w:val="multilevel"/>
    <w:tmpl w:val="A74CB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21643F9"/>
    <w:multiLevelType w:val="multilevel"/>
    <w:tmpl w:val="F386F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3463892"/>
    <w:multiLevelType w:val="multilevel"/>
    <w:tmpl w:val="FE362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4640F28"/>
    <w:multiLevelType w:val="multilevel"/>
    <w:tmpl w:val="5D7A6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4C35F6F"/>
    <w:multiLevelType w:val="multilevel"/>
    <w:tmpl w:val="05FE3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4D64457"/>
    <w:multiLevelType w:val="multilevel"/>
    <w:tmpl w:val="14A66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78B124A"/>
    <w:multiLevelType w:val="multilevel"/>
    <w:tmpl w:val="9910A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8107912"/>
    <w:multiLevelType w:val="multilevel"/>
    <w:tmpl w:val="DB805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82F2843"/>
    <w:multiLevelType w:val="multilevel"/>
    <w:tmpl w:val="AF3AD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8723F18"/>
    <w:multiLevelType w:val="multilevel"/>
    <w:tmpl w:val="7574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8A72D9C"/>
    <w:multiLevelType w:val="multilevel"/>
    <w:tmpl w:val="E6C81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8D91589"/>
    <w:multiLevelType w:val="multilevel"/>
    <w:tmpl w:val="B06C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903626A"/>
    <w:multiLevelType w:val="multilevel"/>
    <w:tmpl w:val="9D16E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9437076"/>
    <w:multiLevelType w:val="multilevel"/>
    <w:tmpl w:val="3D14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9570714"/>
    <w:multiLevelType w:val="multilevel"/>
    <w:tmpl w:val="910CF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98D03E5"/>
    <w:multiLevelType w:val="multilevel"/>
    <w:tmpl w:val="0EC4B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9B76E87"/>
    <w:multiLevelType w:val="multilevel"/>
    <w:tmpl w:val="0D78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D8A0960"/>
    <w:multiLevelType w:val="multilevel"/>
    <w:tmpl w:val="920C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E811A8E"/>
    <w:multiLevelType w:val="multilevel"/>
    <w:tmpl w:val="E62C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FE74932"/>
    <w:multiLevelType w:val="multilevel"/>
    <w:tmpl w:val="6870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0CB5E05"/>
    <w:multiLevelType w:val="multilevel"/>
    <w:tmpl w:val="429E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2AE47B6"/>
    <w:multiLevelType w:val="multilevel"/>
    <w:tmpl w:val="983A5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7CE72BC"/>
    <w:multiLevelType w:val="multilevel"/>
    <w:tmpl w:val="C15A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80369ED"/>
    <w:multiLevelType w:val="multilevel"/>
    <w:tmpl w:val="E5AEF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BBC34C9"/>
    <w:multiLevelType w:val="multilevel"/>
    <w:tmpl w:val="7DC0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D1E2E89"/>
    <w:multiLevelType w:val="multilevel"/>
    <w:tmpl w:val="168A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D6446C9"/>
    <w:multiLevelType w:val="multilevel"/>
    <w:tmpl w:val="8960B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E752431"/>
    <w:multiLevelType w:val="multilevel"/>
    <w:tmpl w:val="4314A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0A17017"/>
    <w:multiLevelType w:val="multilevel"/>
    <w:tmpl w:val="D80CE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235741B"/>
    <w:multiLevelType w:val="multilevel"/>
    <w:tmpl w:val="174E6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2DF0268"/>
    <w:multiLevelType w:val="multilevel"/>
    <w:tmpl w:val="1EFE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54914F9"/>
    <w:multiLevelType w:val="multilevel"/>
    <w:tmpl w:val="7B9A4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58E62BF"/>
    <w:multiLevelType w:val="multilevel"/>
    <w:tmpl w:val="2FB6D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6B0750C"/>
    <w:multiLevelType w:val="multilevel"/>
    <w:tmpl w:val="60E8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7553119"/>
    <w:multiLevelType w:val="multilevel"/>
    <w:tmpl w:val="7B445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7C32129"/>
    <w:multiLevelType w:val="multilevel"/>
    <w:tmpl w:val="A06A8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7D1416C"/>
    <w:multiLevelType w:val="multilevel"/>
    <w:tmpl w:val="00C2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9E45B8C"/>
    <w:multiLevelType w:val="multilevel"/>
    <w:tmpl w:val="B658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CD82244"/>
    <w:multiLevelType w:val="multilevel"/>
    <w:tmpl w:val="72300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E0C4257"/>
    <w:multiLevelType w:val="multilevel"/>
    <w:tmpl w:val="A7364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F797EAD"/>
    <w:multiLevelType w:val="multilevel"/>
    <w:tmpl w:val="1CBA5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0B4172D"/>
    <w:multiLevelType w:val="multilevel"/>
    <w:tmpl w:val="8C200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16A6D8F"/>
    <w:multiLevelType w:val="multilevel"/>
    <w:tmpl w:val="AA90F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1DD16A9"/>
    <w:multiLevelType w:val="multilevel"/>
    <w:tmpl w:val="1486D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6952886"/>
    <w:multiLevelType w:val="multilevel"/>
    <w:tmpl w:val="8BD28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A824424"/>
    <w:multiLevelType w:val="multilevel"/>
    <w:tmpl w:val="CB728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C2937D1"/>
    <w:multiLevelType w:val="multilevel"/>
    <w:tmpl w:val="1B5C1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3D57348"/>
    <w:multiLevelType w:val="multilevel"/>
    <w:tmpl w:val="E0C0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88972BB"/>
    <w:multiLevelType w:val="multilevel"/>
    <w:tmpl w:val="8BC47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ABA1228"/>
    <w:multiLevelType w:val="multilevel"/>
    <w:tmpl w:val="8A86C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B7C047E"/>
    <w:multiLevelType w:val="multilevel"/>
    <w:tmpl w:val="F472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C912549"/>
    <w:multiLevelType w:val="multilevel"/>
    <w:tmpl w:val="54AA5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C9F37DA"/>
    <w:multiLevelType w:val="multilevel"/>
    <w:tmpl w:val="A6E6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CD24BB6"/>
    <w:multiLevelType w:val="multilevel"/>
    <w:tmpl w:val="B9DE3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D9935BC"/>
    <w:multiLevelType w:val="multilevel"/>
    <w:tmpl w:val="6C24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DF3260B"/>
    <w:multiLevelType w:val="multilevel"/>
    <w:tmpl w:val="589CC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F204BDD"/>
    <w:multiLevelType w:val="multilevel"/>
    <w:tmpl w:val="22BC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F941B22"/>
    <w:multiLevelType w:val="multilevel"/>
    <w:tmpl w:val="48DC8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2"/>
  </w:num>
  <w:num w:numId="3">
    <w:abstractNumId w:val="93"/>
  </w:num>
  <w:num w:numId="4">
    <w:abstractNumId w:val="83"/>
  </w:num>
  <w:num w:numId="5">
    <w:abstractNumId w:val="92"/>
  </w:num>
  <w:num w:numId="6">
    <w:abstractNumId w:val="95"/>
  </w:num>
  <w:num w:numId="7">
    <w:abstractNumId w:val="89"/>
  </w:num>
  <w:num w:numId="8">
    <w:abstractNumId w:val="91"/>
  </w:num>
  <w:num w:numId="9">
    <w:abstractNumId w:val="4"/>
  </w:num>
  <w:num w:numId="10">
    <w:abstractNumId w:val="63"/>
  </w:num>
  <w:num w:numId="11">
    <w:abstractNumId w:val="66"/>
  </w:num>
  <w:num w:numId="12">
    <w:abstractNumId w:val="68"/>
  </w:num>
  <w:num w:numId="13">
    <w:abstractNumId w:val="72"/>
  </w:num>
  <w:num w:numId="14">
    <w:abstractNumId w:val="64"/>
  </w:num>
  <w:num w:numId="15">
    <w:abstractNumId w:val="55"/>
  </w:num>
  <w:num w:numId="16">
    <w:abstractNumId w:val="42"/>
  </w:num>
  <w:num w:numId="17">
    <w:abstractNumId w:val="81"/>
  </w:num>
  <w:num w:numId="18">
    <w:abstractNumId w:val="14"/>
  </w:num>
  <w:num w:numId="19">
    <w:abstractNumId w:val="15"/>
  </w:num>
  <w:num w:numId="20">
    <w:abstractNumId w:val="49"/>
  </w:num>
  <w:num w:numId="21">
    <w:abstractNumId w:val="96"/>
  </w:num>
  <w:num w:numId="22">
    <w:abstractNumId w:val="86"/>
  </w:num>
  <w:num w:numId="23">
    <w:abstractNumId w:val="82"/>
  </w:num>
  <w:num w:numId="24">
    <w:abstractNumId w:val="33"/>
  </w:num>
  <w:num w:numId="25">
    <w:abstractNumId w:val="94"/>
  </w:num>
  <w:num w:numId="26">
    <w:abstractNumId w:val="19"/>
  </w:num>
  <w:num w:numId="27">
    <w:abstractNumId w:val="36"/>
  </w:num>
  <w:num w:numId="28">
    <w:abstractNumId w:val="0"/>
  </w:num>
  <w:num w:numId="29">
    <w:abstractNumId w:val="23"/>
  </w:num>
  <w:num w:numId="30">
    <w:abstractNumId w:val="6"/>
  </w:num>
  <w:num w:numId="31">
    <w:abstractNumId w:val="88"/>
  </w:num>
  <w:num w:numId="32">
    <w:abstractNumId w:val="9"/>
  </w:num>
  <w:num w:numId="33">
    <w:abstractNumId w:val="22"/>
  </w:num>
  <w:num w:numId="34">
    <w:abstractNumId w:val="29"/>
  </w:num>
  <w:num w:numId="35">
    <w:abstractNumId w:val="28"/>
  </w:num>
  <w:num w:numId="36">
    <w:abstractNumId w:val="20"/>
  </w:num>
  <w:num w:numId="37">
    <w:abstractNumId w:val="61"/>
  </w:num>
  <w:num w:numId="38">
    <w:abstractNumId w:val="65"/>
  </w:num>
  <w:num w:numId="39">
    <w:abstractNumId w:val="90"/>
  </w:num>
  <w:num w:numId="40">
    <w:abstractNumId w:val="48"/>
  </w:num>
  <w:num w:numId="41">
    <w:abstractNumId w:val="39"/>
  </w:num>
  <w:num w:numId="42">
    <w:abstractNumId w:val="18"/>
  </w:num>
  <w:num w:numId="43">
    <w:abstractNumId w:val="46"/>
  </w:num>
  <w:num w:numId="44">
    <w:abstractNumId w:val="31"/>
  </w:num>
  <w:num w:numId="45">
    <w:abstractNumId w:val="58"/>
  </w:num>
  <w:num w:numId="46">
    <w:abstractNumId w:val="38"/>
  </w:num>
  <w:num w:numId="47">
    <w:abstractNumId w:val="24"/>
  </w:num>
  <w:num w:numId="48">
    <w:abstractNumId w:val="30"/>
  </w:num>
  <w:num w:numId="49">
    <w:abstractNumId w:val="69"/>
  </w:num>
  <w:num w:numId="50">
    <w:abstractNumId w:val="79"/>
  </w:num>
  <w:num w:numId="51">
    <w:abstractNumId w:val="10"/>
  </w:num>
  <w:num w:numId="52">
    <w:abstractNumId w:val="75"/>
  </w:num>
  <w:num w:numId="53">
    <w:abstractNumId w:val="76"/>
  </w:num>
  <w:num w:numId="54">
    <w:abstractNumId w:val="51"/>
  </w:num>
  <w:num w:numId="55">
    <w:abstractNumId w:val="21"/>
  </w:num>
  <w:num w:numId="56">
    <w:abstractNumId w:val="84"/>
  </w:num>
  <w:num w:numId="57">
    <w:abstractNumId w:val="45"/>
  </w:num>
  <w:num w:numId="58">
    <w:abstractNumId w:val="60"/>
  </w:num>
  <w:num w:numId="59">
    <w:abstractNumId w:val="67"/>
  </w:num>
  <w:num w:numId="60">
    <w:abstractNumId w:val="17"/>
  </w:num>
  <w:num w:numId="61">
    <w:abstractNumId w:val="59"/>
  </w:num>
  <w:num w:numId="62">
    <w:abstractNumId w:val="16"/>
  </w:num>
  <w:num w:numId="63">
    <w:abstractNumId w:val="2"/>
  </w:num>
  <w:num w:numId="64">
    <w:abstractNumId w:val="25"/>
  </w:num>
  <w:num w:numId="65">
    <w:abstractNumId w:val="43"/>
  </w:num>
  <w:num w:numId="66">
    <w:abstractNumId w:val="41"/>
  </w:num>
  <w:num w:numId="67">
    <w:abstractNumId w:val="7"/>
  </w:num>
  <w:num w:numId="68">
    <w:abstractNumId w:val="32"/>
  </w:num>
  <w:num w:numId="69">
    <w:abstractNumId w:val="37"/>
  </w:num>
  <w:num w:numId="70">
    <w:abstractNumId w:val="53"/>
  </w:num>
  <w:num w:numId="71">
    <w:abstractNumId w:val="3"/>
  </w:num>
  <w:num w:numId="72">
    <w:abstractNumId w:val="77"/>
  </w:num>
  <w:num w:numId="73">
    <w:abstractNumId w:val="13"/>
  </w:num>
  <w:num w:numId="74">
    <w:abstractNumId w:val="8"/>
  </w:num>
  <w:num w:numId="75">
    <w:abstractNumId w:val="71"/>
  </w:num>
  <w:num w:numId="76">
    <w:abstractNumId w:val="44"/>
  </w:num>
  <w:num w:numId="77">
    <w:abstractNumId w:val="50"/>
  </w:num>
  <w:num w:numId="78">
    <w:abstractNumId w:val="12"/>
  </w:num>
  <w:num w:numId="79">
    <w:abstractNumId w:val="85"/>
  </w:num>
  <w:num w:numId="80">
    <w:abstractNumId w:val="80"/>
  </w:num>
  <w:num w:numId="81">
    <w:abstractNumId w:val="74"/>
  </w:num>
  <w:num w:numId="82">
    <w:abstractNumId w:val="54"/>
  </w:num>
  <w:num w:numId="83">
    <w:abstractNumId w:val="11"/>
  </w:num>
  <w:num w:numId="84">
    <w:abstractNumId w:val="1"/>
  </w:num>
  <w:num w:numId="85">
    <w:abstractNumId w:val="34"/>
  </w:num>
  <w:num w:numId="86">
    <w:abstractNumId w:val="26"/>
  </w:num>
  <w:num w:numId="87">
    <w:abstractNumId w:val="47"/>
  </w:num>
  <w:num w:numId="88">
    <w:abstractNumId w:val="62"/>
  </w:num>
  <w:num w:numId="89">
    <w:abstractNumId w:val="40"/>
  </w:num>
  <w:num w:numId="90">
    <w:abstractNumId w:val="56"/>
  </w:num>
  <w:num w:numId="91">
    <w:abstractNumId w:val="57"/>
  </w:num>
  <w:num w:numId="92">
    <w:abstractNumId w:val="35"/>
  </w:num>
  <w:num w:numId="93">
    <w:abstractNumId w:val="78"/>
  </w:num>
  <w:num w:numId="94">
    <w:abstractNumId w:val="27"/>
  </w:num>
  <w:num w:numId="95">
    <w:abstractNumId w:val="73"/>
  </w:num>
  <w:num w:numId="96">
    <w:abstractNumId w:val="87"/>
  </w:num>
  <w:num w:numId="97">
    <w:abstractNumId w:val="70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23"/>
    <w:rsid w:val="00111CBB"/>
    <w:rsid w:val="001B6009"/>
    <w:rsid w:val="002E1580"/>
    <w:rsid w:val="00487307"/>
    <w:rsid w:val="005F71DB"/>
    <w:rsid w:val="00A33659"/>
    <w:rsid w:val="00B67496"/>
    <w:rsid w:val="00C4034E"/>
    <w:rsid w:val="00C55AF4"/>
    <w:rsid w:val="00ED5CA1"/>
    <w:rsid w:val="00FD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D4A8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072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paragraph" w:styleId="Heading2">
    <w:name w:val="heading 2"/>
    <w:basedOn w:val="Normal"/>
    <w:link w:val="Heading2Char"/>
    <w:uiPriority w:val="9"/>
    <w:qFormat/>
    <w:rsid w:val="00FD072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CA"/>
    </w:rPr>
  </w:style>
  <w:style w:type="paragraph" w:styleId="Heading3">
    <w:name w:val="heading 3"/>
    <w:basedOn w:val="Normal"/>
    <w:link w:val="Heading3Char"/>
    <w:uiPriority w:val="9"/>
    <w:qFormat/>
    <w:rsid w:val="00FD072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0723"/>
    <w:rPr>
      <w:rFonts w:ascii="Times" w:hAnsi="Times"/>
      <w:b/>
      <w:bCs/>
      <w:kern w:val="36"/>
      <w:sz w:val="48"/>
      <w:szCs w:val="4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FD0723"/>
    <w:rPr>
      <w:rFonts w:ascii="Times" w:hAnsi="Times"/>
      <w:b/>
      <w:bCs/>
      <w:sz w:val="36"/>
      <w:szCs w:val="3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FD0723"/>
    <w:rPr>
      <w:rFonts w:ascii="Times" w:hAnsi="Times"/>
      <w:b/>
      <w:bCs/>
      <w:sz w:val="27"/>
      <w:szCs w:val="27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FD07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0723"/>
    <w:rPr>
      <w:color w:val="800080"/>
      <w:u w:val="single"/>
    </w:rPr>
  </w:style>
  <w:style w:type="character" w:customStyle="1" w:styleId="ccs-icon">
    <w:name w:val="ccs-icon"/>
    <w:basedOn w:val="DefaultParagraphFont"/>
    <w:rsid w:val="00FD0723"/>
  </w:style>
  <w:style w:type="character" w:customStyle="1" w:styleId="signinuser">
    <w:name w:val="signin_user"/>
    <w:basedOn w:val="DefaultParagraphFont"/>
    <w:rsid w:val="00FD0723"/>
  </w:style>
  <w:style w:type="character" w:customStyle="1" w:styleId="els-header-user-sign-in">
    <w:name w:val="els-header-user-sign-in"/>
    <w:basedOn w:val="DefaultParagraphFont"/>
    <w:rsid w:val="00FD072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D072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D0723"/>
    <w:rPr>
      <w:rFonts w:ascii="Arial" w:hAnsi="Arial" w:cs="Arial"/>
      <w:vanish/>
      <w:sz w:val="16"/>
      <w:szCs w:val="16"/>
      <w:lang w:val="en-CA"/>
    </w:rPr>
  </w:style>
  <w:style w:type="character" w:customStyle="1" w:styleId="anchor-text">
    <w:name w:val="anchor-text"/>
    <w:basedOn w:val="DefaultParagraphFont"/>
    <w:rsid w:val="00FD072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D072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D0723"/>
    <w:rPr>
      <w:rFonts w:ascii="Arial" w:hAnsi="Arial" w:cs="Arial"/>
      <w:vanish/>
      <w:sz w:val="16"/>
      <w:szCs w:val="16"/>
      <w:lang w:val="en-CA"/>
    </w:rPr>
  </w:style>
  <w:style w:type="character" w:customStyle="1" w:styleId="search-body-results-text">
    <w:name w:val="search-body-results-text"/>
    <w:basedOn w:val="DefaultParagraphFont"/>
    <w:rsid w:val="00FD0723"/>
  </w:style>
  <w:style w:type="character" w:customStyle="1" w:styleId="checkbox-check">
    <w:name w:val="checkbox-check"/>
    <w:basedOn w:val="DefaultParagraphFont"/>
    <w:rsid w:val="00FD0723"/>
  </w:style>
  <w:style w:type="character" w:customStyle="1" w:styleId="checkbox-label-value">
    <w:name w:val="checkbox-label-value"/>
    <w:basedOn w:val="DefaultParagraphFont"/>
    <w:rsid w:val="00FD0723"/>
  </w:style>
  <w:style w:type="character" w:customStyle="1" w:styleId="button-link-text">
    <w:name w:val="button-link-text"/>
    <w:basedOn w:val="DefaultParagraphFont"/>
    <w:rsid w:val="00FD0723"/>
  </w:style>
  <w:style w:type="character" w:customStyle="1" w:styleId="show-more-link">
    <w:name w:val="show-more-link"/>
    <w:basedOn w:val="DefaultParagraphFont"/>
    <w:rsid w:val="00FD0723"/>
  </w:style>
  <w:style w:type="character" w:customStyle="1" w:styleId="filter-link">
    <w:name w:val="filter-link"/>
    <w:basedOn w:val="DefaultParagraphFont"/>
    <w:rsid w:val="00FD0723"/>
  </w:style>
  <w:style w:type="character" w:customStyle="1" w:styleId="sort-prefix">
    <w:name w:val="sort-prefix"/>
    <w:basedOn w:val="DefaultParagraphFont"/>
    <w:rsid w:val="00FD0723"/>
  </w:style>
  <w:style w:type="character" w:styleId="Emphasis">
    <w:name w:val="Emphasis"/>
    <w:basedOn w:val="DefaultParagraphFont"/>
    <w:uiPriority w:val="20"/>
    <w:qFormat/>
    <w:rsid w:val="00FD0723"/>
    <w:rPr>
      <w:i/>
      <w:iCs/>
    </w:rPr>
  </w:style>
  <w:style w:type="character" w:customStyle="1" w:styleId="document-sub-type">
    <w:name w:val="document-sub-type"/>
    <w:basedOn w:val="DefaultParagraphFont"/>
    <w:rsid w:val="00FD0723"/>
  </w:style>
  <w:style w:type="character" w:customStyle="1" w:styleId="separator">
    <w:name w:val="separator"/>
    <w:basedOn w:val="DefaultParagraphFont"/>
    <w:rsid w:val="00FD0723"/>
  </w:style>
  <w:style w:type="character" w:customStyle="1" w:styleId="author">
    <w:name w:val="author"/>
    <w:basedOn w:val="DefaultParagraphFont"/>
    <w:rsid w:val="00FD0723"/>
  </w:style>
  <w:style w:type="character" w:customStyle="1" w:styleId="preview-link">
    <w:name w:val="preview-link"/>
    <w:basedOn w:val="DefaultParagraphFont"/>
    <w:rsid w:val="00FD0723"/>
  </w:style>
  <w:style w:type="character" w:customStyle="1" w:styleId="preview-link-text">
    <w:name w:val="preview-link-text"/>
    <w:basedOn w:val="DefaultParagraphFont"/>
    <w:rsid w:val="00FD0723"/>
  </w:style>
  <w:style w:type="paragraph" w:styleId="NormalWeb">
    <w:name w:val="Normal (Web)"/>
    <w:basedOn w:val="Normal"/>
    <w:uiPriority w:val="99"/>
    <w:semiHidden/>
    <w:unhideWhenUsed/>
    <w:rsid w:val="00FD072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button-text">
    <w:name w:val="button-text"/>
    <w:basedOn w:val="DefaultParagraphFont"/>
    <w:rsid w:val="00FD0723"/>
  </w:style>
  <w:style w:type="character" w:customStyle="1" w:styleId="open-archive">
    <w:name w:val="open-archive"/>
    <w:basedOn w:val="DefaultParagraphFont"/>
    <w:rsid w:val="00FD0723"/>
  </w:style>
  <w:style w:type="character" w:customStyle="1" w:styleId="aip-text">
    <w:name w:val="aip-text"/>
    <w:basedOn w:val="DefaultParagraphFont"/>
    <w:rsid w:val="00FD0723"/>
  </w:style>
  <w:style w:type="character" w:customStyle="1" w:styleId="open-access">
    <w:name w:val="open-access"/>
    <w:basedOn w:val="DefaultParagraphFont"/>
    <w:rsid w:val="00FD0723"/>
  </w:style>
  <w:style w:type="character" w:customStyle="1" w:styleId="active-per-page">
    <w:name w:val="active-per-page"/>
    <w:basedOn w:val="DefaultParagraphFont"/>
    <w:rsid w:val="00FD0723"/>
  </w:style>
  <w:style w:type="character" w:customStyle="1" w:styleId="copyright-year">
    <w:name w:val="copyright-year"/>
    <w:basedOn w:val="DefaultParagraphFont"/>
    <w:rsid w:val="00FD0723"/>
  </w:style>
  <w:style w:type="character" w:customStyle="1" w:styleId="article-number">
    <w:name w:val="article-number"/>
    <w:basedOn w:val="DefaultParagraphFont"/>
    <w:rsid w:val="001B60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072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paragraph" w:styleId="Heading2">
    <w:name w:val="heading 2"/>
    <w:basedOn w:val="Normal"/>
    <w:link w:val="Heading2Char"/>
    <w:uiPriority w:val="9"/>
    <w:qFormat/>
    <w:rsid w:val="00FD072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CA"/>
    </w:rPr>
  </w:style>
  <w:style w:type="paragraph" w:styleId="Heading3">
    <w:name w:val="heading 3"/>
    <w:basedOn w:val="Normal"/>
    <w:link w:val="Heading3Char"/>
    <w:uiPriority w:val="9"/>
    <w:qFormat/>
    <w:rsid w:val="00FD072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0723"/>
    <w:rPr>
      <w:rFonts w:ascii="Times" w:hAnsi="Times"/>
      <w:b/>
      <w:bCs/>
      <w:kern w:val="36"/>
      <w:sz w:val="48"/>
      <w:szCs w:val="4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FD0723"/>
    <w:rPr>
      <w:rFonts w:ascii="Times" w:hAnsi="Times"/>
      <w:b/>
      <w:bCs/>
      <w:sz w:val="36"/>
      <w:szCs w:val="3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FD0723"/>
    <w:rPr>
      <w:rFonts w:ascii="Times" w:hAnsi="Times"/>
      <w:b/>
      <w:bCs/>
      <w:sz w:val="27"/>
      <w:szCs w:val="27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FD07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0723"/>
    <w:rPr>
      <w:color w:val="800080"/>
      <w:u w:val="single"/>
    </w:rPr>
  </w:style>
  <w:style w:type="character" w:customStyle="1" w:styleId="ccs-icon">
    <w:name w:val="ccs-icon"/>
    <w:basedOn w:val="DefaultParagraphFont"/>
    <w:rsid w:val="00FD0723"/>
  </w:style>
  <w:style w:type="character" w:customStyle="1" w:styleId="signinuser">
    <w:name w:val="signin_user"/>
    <w:basedOn w:val="DefaultParagraphFont"/>
    <w:rsid w:val="00FD0723"/>
  </w:style>
  <w:style w:type="character" w:customStyle="1" w:styleId="els-header-user-sign-in">
    <w:name w:val="els-header-user-sign-in"/>
    <w:basedOn w:val="DefaultParagraphFont"/>
    <w:rsid w:val="00FD072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D072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D0723"/>
    <w:rPr>
      <w:rFonts w:ascii="Arial" w:hAnsi="Arial" w:cs="Arial"/>
      <w:vanish/>
      <w:sz w:val="16"/>
      <w:szCs w:val="16"/>
      <w:lang w:val="en-CA"/>
    </w:rPr>
  </w:style>
  <w:style w:type="character" w:customStyle="1" w:styleId="anchor-text">
    <w:name w:val="anchor-text"/>
    <w:basedOn w:val="DefaultParagraphFont"/>
    <w:rsid w:val="00FD072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D072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D0723"/>
    <w:rPr>
      <w:rFonts w:ascii="Arial" w:hAnsi="Arial" w:cs="Arial"/>
      <w:vanish/>
      <w:sz w:val="16"/>
      <w:szCs w:val="16"/>
      <w:lang w:val="en-CA"/>
    </w:rPr>
  </w:style>
  <w:style w:type="character" w:customStyle="1" w:styleId="search-body-results-text">
    <w:name w:val="search-body-results-text"/>
    <w:basedOn w:val="DefaultParagraphFont"/>
    <w:rsid w:val="00FD0723"/>
  </w:style>
  <w:style w:type="character" w:customStyle="1" w:styleId="checkbox-check">
    <w:name w:val="checkbox-check"/>
    <w:basedOn w:val="DefaultParagraphFont"/>
    <w:rsid w:val="00FD0723"/>
  </w:style>
  <w:style w:type="character" w:customStyle="1" w:styleId="checkbox-label-value">
    <w:name w:val="checkbox-label-value"/>
    <w:basedOn w:val="DefaultParagraphFont"/>
    <w:rsid w:val="00FD0723"/>
  </w:style>
  <w:style w:type="character" w:customStyle="1" w:styleId="button-link-text">
    <w:name w:val="button-link-text"/>
    <w:basedOn w:val="DefaultParagraphFont"/>
    <w:rsid w:val="00FD0723"/>
  </w:style>
  <w:style w:type="character" w:customStyle="1" w:styleId="show-more-link">
    <w:name w:val="show-more-link"/>
    <w:basedOn w:val="DefaultParagraphFont"/>
    <w:rsid w:val="00FD0723"/>
  </w:style>
  <w:style w:type="character" w:customStyle="1" w:styleId="filter-link">
    <w:name w:val="filter-link"/>
    <w:basedOn w:val="DefaultParagraphFont"/>
    <w:rsid w:val="00FD0723"/>
  </w:style>
  <w:style w:type="character" w:customStyle="1" w:styleId="sort-prefix">
    <w:name w:val="sort-prefix"/>
    <w:basedOn w:val="DefaultParagraphFont"/>
    <w:rsid w:val="00FD0723"/>
  </w:style>
  <w:style w:type="character" w:styleId="Emphasis">
    <w:name w:val="Emphasis"/>
    <w:basedOn w:val="DefaultParagraphFont"/>
    <w:uiPriority w:val="20"/>
    <w:qFormat/>
    <w:rsid w:val="00FD0723"/>
    <w:rPr>
      <w:i/>
      <w:iCs/>
    </w:rPr>
  </w:style>
  <w:style w:type="character" w:customStyle="1" w:styleId="document-sub-type">
    <w:name w:val="document-sub-type"/>
    <w:basedOn w:val="DefaultParagraphFont"/>
    <w:rsid w:val="00FD0723"/>
  </w:style>
  <w:style w:type="character" w:customStyle="1" w:styleId="separator">
    <w:name w:val="separator"/>
    <w:basedOn w:val="DefaultParagraphFont"/>
    <w:rsid w:val="00FD0723"/>
  </w:style>
  <w:style w:type="character" w:customStyle="1" w:styleId="author">
    <w:name w:val="author"/>
    <w:basedOn w:val="DefaultParagraphFont"/>
    <w:rsid w:val="00FD0723"/>
  </w:style>
  <w:style w:type="character" w:customStyle="1" w:styleId="preview-link">
    <w:name w:val="preview-link"/>
    <w:basedOn w:val="DefaultParagraphFont"/>
    <w:rsid w:val="00FD0723"/>
  </w:style>
  <w:style w:type="character" w:customStyle="1" w:styleId="preview-link-text">
    <w:name w:val="preview-link-text"/>
    <w:basedOn w:val="DefaultParagraphFont"/>
    <w:rsid w:val="00FD0723"/>
  </w:style>
  <w:style w:type="paragraph" w:styleId="NormalWeb">
    <w:name w:val="Normal (Web)"/>
    <w:basedOn w:val="Normal"/>
    <w:uiPriority w:val="99"/>
    <w:semiHidden/>
    <w:unhideWhenUsed/>
    <w:rsid w:val="00FD072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button-text">
    <w:name w:val="button-text"/>
    <w:basedOn w:val="DefaultParagraphFont"/>
    <w:rsid w:val="00FD0723"/>
  </w:style>
  <w:style w:type="character" w:customStyle="1" w:styleId="open-archive">
    <w:name w:val="open-archive"/>
    <w:basedOn w:val="DefaultParagraphFont"/>
    <w:rsid w:val="00FD0723"/>
  </w:style>
  <w:style w:type="character" w:customStyle="1" w:styleId="aip-text">
    <w:name w:val="aip-text"/>
    <w:basedOn w:val="DefaultParagraphFont"/>
    <w:rsid w:val="00FD0723"/>
  </w:style>
  <w:style w:type="character" w:customStyle="1" w:styleId="open-access">
    <w:name w:val="open-access"/>
    <w:basedOn w:val="DefaultParagraphFont"/>
    <w:rsid w:val="00FD0723"/>
  </w:style>
  <w:style w:type="character" w:customStyle="1" w:styleId="active-per-page">
    <w:name w:val="active-per-page"/>
    <w:basedOn w:val="DefaultParagraphFont"/>
    <w:rsid w:val="00FD0723"/>
  </w:style>
  <w:style w:type="character" w:customStyle="1" w:styleId="copyright-year">
    <w:name w:val="copyright-year"/>
    <w:basedOn w:val="DefaultParagraphFont"/>
    <w:rsid w:val="00FD0723"/>
  </w:style>
  <w:style w:type="character" w:customStyle="1" w:styleId="article-number">
    <w:name w:val="article-number"/>
    <w:basedOn w:val="DefaultParagraphFont"/>
    <w:rsid w:val="001B6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8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76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2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1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2044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88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63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13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714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42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2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687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32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47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699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50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687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254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24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486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426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0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78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4317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57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38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47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381341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2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16492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68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55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75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25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73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21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0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783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636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79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335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37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90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08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8541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242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42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25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752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53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151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96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628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68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23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201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00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42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06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829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06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84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234487">
                                                  <w:marLeft w:val="4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834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163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205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79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70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47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153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68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98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695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28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104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7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84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80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95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037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963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499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167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505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866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673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783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389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738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23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217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213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75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79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941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74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79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56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12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3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8674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85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85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5824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344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47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026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14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60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95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2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649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045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54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16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610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81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669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7285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86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459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8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92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23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41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58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66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2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32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2058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5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98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562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94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73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637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82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54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678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097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769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105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712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85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8636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48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25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1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231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870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31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622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930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430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25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361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2884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40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269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1409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8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012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185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88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258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77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466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695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822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174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1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623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071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675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378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703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58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836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28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80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2009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92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384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98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89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159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62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9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2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698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71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15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335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71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800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508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824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59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1976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98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278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230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208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423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0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10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9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70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63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502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46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00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521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415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68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629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297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537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558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58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42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896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04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39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458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68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50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595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02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96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042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80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390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6092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17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360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745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73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97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970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32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94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866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38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088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9617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180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40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806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31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93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206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9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77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5969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197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2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933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26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69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869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834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981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37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897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712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370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934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430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96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7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047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2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52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9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08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6119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13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28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916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95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04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447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450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886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094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74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803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528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14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5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30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862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061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790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69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384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973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7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093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8071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85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621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262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56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51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8311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978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73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148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579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8732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160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16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286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13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935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7571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80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832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76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239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631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890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84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853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362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850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281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42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8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389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76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80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185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76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051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813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46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18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500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42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841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47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97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1388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80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199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833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9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33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061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06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67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412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316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44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642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31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59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244233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77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408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4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CDCDC"/>
                            <w:left w:val="single" w:sz="12" w:space="0" w:color="DCDCDC"/>
                            <w:bottom w:val="single" w:sz="12" w:space="0" w:color="DCDCDC"/>
                            <w:right w:val="single" w:sz="12" w:space="0" w:color="DCDCDC"/>
                          </w:divBdr>
                          <w:divsChild>
                            <w:div w:id="140838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4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0243">
              <w:marLeft w:val="0"/>
              <w:marRight w:val="0"/>
              <w:marTop w:val="0"/>
              <w:marBottom w:val="0"/>
              <w:divBdr>
                <w:top w:val="single" w:sz="12" w:space="12" w:color="E9711C"/>
                <w:left w:val="single" w:sz="2" w:space="0" w:color="E9711C"/>
                <w:bottom w:val="single" w:sz="2" w:space="30" w:color="E9711C"/>
                <w:right w:val="single" w:sz="2" w:space="0" w:color="E9711C"/>
              </w:divBdr>
              <w:divsChild>
                <w:div w:id="3913467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6900">
                          <w:marLeft w:val="20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95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87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5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1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4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2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3122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0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01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31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093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949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40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121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35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23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359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3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518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942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16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77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155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19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286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27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693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129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380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96318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02494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93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65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98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47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97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812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4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38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481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54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4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305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46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81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27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907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426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442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52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359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96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45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62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96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9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834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44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6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111159">
                                                  <w:marLeft w:val="4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687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86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27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275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581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014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053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52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247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0831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561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769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10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337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5865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69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80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65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330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403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72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36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97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238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39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12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33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896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765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245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18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700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213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553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925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21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349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270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536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31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79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68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36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273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469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152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54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4946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74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824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584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74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844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61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243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948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489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40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746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1080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79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241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305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90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13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3752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39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064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3735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26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05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849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14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92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221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80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798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27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13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016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407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623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7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11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940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844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381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4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530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622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826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161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3426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436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919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85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007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8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756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4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285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1490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04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402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421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2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70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318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2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257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707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85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9037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557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32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083614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805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72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508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7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CDCDC"/>
                            <w:left w:val="single" w:sz="12" w:space="0" w:color="DCDCDC"/>
                            <w:bottom w:val="single" w:sz="12" w:space="0" w:color="DCDCDC"/>
                            <w:right w:val="single" w:sz="12" w:space="0" w:color="DCDCDC"/>
                          </w:divBdr>
                          <w:divsChild>
                            <w:div w:id="169365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87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11339">
              <w:marLeft w:val="0"/>
              <w:marRight w:val="0"/>
              <w:marTop w:val="0"/>
              <w:marBottom w:val="0"/>
              <w:divBdr>
                <w:top w:val="single" w:sz="12" w:space="12" w:color="E9711C"/>
                <w:left w:val="single" w:sz="2" w:space="0" w:color="E9711C"/>
                <w:bottom w:val="single" w:sz="2" w:space="30" w:color="E9711C"/>
                <w:right w:val="single" w:sz="2" w:space="0" w:color="E9711C"/>
              </w:divBdr>
              <w:divsChild>
                <w:div w:id="13756195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4819">
                          <w:marLeft w:val="20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59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31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6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8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5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0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6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63005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60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95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8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832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81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7207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6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00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2087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032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598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070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89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419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9007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15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230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0139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675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389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7532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020961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57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98236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60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3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39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4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43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231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65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39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225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65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48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359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085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79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76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1342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1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981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72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576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81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95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04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59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46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75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313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039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594015">
                                                  <w:marLeft w:val="4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99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79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825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4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380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91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447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25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205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6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2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999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613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1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402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435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411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656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92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52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947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81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03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173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399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8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9647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877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528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313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8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89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194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83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912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234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7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458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956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307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151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506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028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50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643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999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22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1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57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333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902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47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427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991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28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95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954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84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64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1341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019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84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687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476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22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500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21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669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502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18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55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003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83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239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996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52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147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098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472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574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892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465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14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195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001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27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613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945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19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290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1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04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382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267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93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396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20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074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111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15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406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125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8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57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9732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63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459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31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22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1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590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18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638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567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5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78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62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86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254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174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2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419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659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78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032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6128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998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718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9453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873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23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480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904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72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086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81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70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885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719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564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798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627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891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379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32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033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833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116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33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300007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82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2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67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4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CDCDC"/>
                            <w:left w:val="single" w:sz="12" w:space="0" w:color="DCDCDC"/>
                            <w:bottom w:val="single" w:sz="12" w:space="0" w:color="DCDCDC"/>
                            <w:right w:val="single" w:sz="12" w:space="0" w:color="DCDCDC"/>
                          </w:divBdr>
                          <w:divsChild>
                            <w:div w:id="190644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81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3172">
              <w:marLeft w:val="0"/>
              <w:marRight w:val="0"/>
              <w:marTop w:val="0"/>
              <w:marBottom w:val="0"/>
              <w:divBdr>
                <w:top w:val="single" w:sz="12" w:space="12" w:color="E9711C"/>
                <w:left w:val="single" w:sz="2" w:space="0" w:color="E9711C"/>
                <w:bottom w:val="single" w:sz="2" w:space="30" w:color="E9711C"/>
                <w:right w:val="single" w:sz="2" w:space="0" w:color="E9711C"/>
              </w:divBdr>
              <w:divsChild>
                <w:div w:id="19202844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5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00374">
                          <w:marLeft w:val="20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58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75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06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1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9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1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6850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2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5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48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85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668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083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621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249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627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2327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3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36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453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3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45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318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816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981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888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923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27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480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976275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9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93552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29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2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755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239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86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607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772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038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091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539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62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74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62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169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75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1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8498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886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37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8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68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94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18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3486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09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0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72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055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39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358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003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62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56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740634">
                                                  <w:marLeft w:val="4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09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36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42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14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99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799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324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487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238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353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366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02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050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200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053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438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10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3458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067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346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359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77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07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91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74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362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28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9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4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1372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07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47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0996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36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235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6859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572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1046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8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42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744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254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794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440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96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647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810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123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69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476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59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454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527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85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082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894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85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690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289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08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98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618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94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469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845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08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791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6136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0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81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2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376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374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0599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06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2749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042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69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834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81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526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438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1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253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712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343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579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17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188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2128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40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79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78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230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261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989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20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69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770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62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90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295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717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90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249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858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426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525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23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35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500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628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16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184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093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73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317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92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58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626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68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89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24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74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543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9006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14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23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348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95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58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739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67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058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7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07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266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154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80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15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5843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64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85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4602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6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471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786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52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36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918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62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404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790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7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5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990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63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62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7462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44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592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24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26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555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2947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494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555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4475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03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485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9874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138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070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814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020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949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70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210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975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227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339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31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7477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37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79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6415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26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63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729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499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380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537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337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764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974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513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87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923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402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01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795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80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353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8169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2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187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07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069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235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52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83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92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4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221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51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35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510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3038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23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17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692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88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007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788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054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32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323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693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87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378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61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03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393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452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45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618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62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135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1179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57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08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282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23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241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8834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4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629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85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357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5354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3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867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4856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542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018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101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95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463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701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5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23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098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737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60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21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144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488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53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51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5620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693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32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898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509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200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380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62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88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8141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12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38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330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664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318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540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673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54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7171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50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497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9469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588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901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2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98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0170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99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85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915782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44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545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0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0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CDCDC"/>
                            <w:left w:val="single" w:sz="12" w:space="0" w:color="DCDCDC"/>
                            <w:bottom w:val="single" w:sz="12" w:space="0" w:color="DCDCDC"/>
                            <w:right w:val="single" w:sz="12" w:space="0" w:color="DCDCDC"/>
                          </w:divBdr>
                          <w:divsChild>
                            <w:div w:id="82844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59537">
              <w:marLeft w:val="0"/>
              <w:marRight w:val="0"/>
              <w:marTop w:val="0"/>
              <w:marBottom w:val="0"/>
              <w:divBdr>
                <w:top w:val="single" w:sz="12" w:space="12" w:color="E9711C"/>
                <w:left w:val="single" w:sz="2" w:space="0" w:color="E9711C"/>
                <w:bottom w:val="single" w:sz="2" w:space="30" w:color="E9711C"/>
                <w:right w:val="single" w:sz="2" w:space="0" w:color="E9711C"/>
              </w:divBdr>
              <w:divsChild>
                <w:div w:id="18845636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6631">
                          <w:marLeft w:val="20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75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85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6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7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6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63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709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8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73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8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586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322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92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989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429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925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667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0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19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8908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44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259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314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5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782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522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72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094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376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021984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3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8543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11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0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77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59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563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54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039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96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11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95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501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0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111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24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7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0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32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21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460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762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4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394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306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48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69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66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957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20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93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274056">
                                                  <w:marLeft w:val="4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39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809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11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82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05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84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533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01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130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241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69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789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63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7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270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488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935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0487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26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0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693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42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35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848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00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12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503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67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4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767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82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297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651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54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115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0388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293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594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58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55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581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9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327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83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46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41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296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46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147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08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49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1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105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222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957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42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181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72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624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366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439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64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9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079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748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03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0342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6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509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067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905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172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795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026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791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8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349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577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88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44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290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20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47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7345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44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37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684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0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85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893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206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8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324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49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71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3924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77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659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510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92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929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1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5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274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1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55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496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107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20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0877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98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30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722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953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369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197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71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963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384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088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54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099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406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425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830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96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3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855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054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135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508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62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090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000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396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44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230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682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0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043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07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9889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54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18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468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786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69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59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70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737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311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7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623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287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13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597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687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604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145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5668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89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751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32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792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339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326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046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35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148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69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53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192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115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555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6674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537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60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601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128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09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711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300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37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3945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56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49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588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3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652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964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56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970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339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83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205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16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85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84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863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39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1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0055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611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0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827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087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47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804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214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61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0451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489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3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399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20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868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674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63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16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049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3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793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4602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373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04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839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364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856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18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931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984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88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164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926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43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85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60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044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325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840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22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06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86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811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036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52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30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22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162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913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40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741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1583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704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012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729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3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454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8568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042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333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151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5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541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075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257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55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465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67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640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9761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461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063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509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785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801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30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9039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438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63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816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23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78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617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7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946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603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43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91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0814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284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086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12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25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486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464556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7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1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09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4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CDCDC"/>
                            <w:left w:val="single" w:sz="12" w:space="0" w:color="DCDCDC"/>
                            <w:bottom w:val="single" w:sz="12" w:space="0" w:color="DCDCDC"/>
                            <w:right w:val="single" w:sz="12" w:space="0" w:color="DCDCDC"/>
                          </w:divBdr>
                          <w:divsChild>
                            <w:div w:id="8959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4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6617">
              <w:marLeft w:val="0"/>
              <w:marRight w:val="0"/>
              <w:marTop w:val="0"/>
              <w:marBottom w:val="0"/>
              <w:divBdr>
                <w:top w:val="single" w:sz="12" w:space="12" w:color="E9711C"/>
                <w:left w:val="single" w:sz="2" w:space="0" w:color="E9711C"/>
                <w:bottom w:val="single" w:sz="2" w:space="30" w:color="E9711C"/>
                <w:right w:val="single" w:sz="2" w:space="0" w:color="E9711C"/>
              </w:divBdr>
              <w:divsChild>
                <w:div w:id="15522298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4761">
                          <w:marLeft w:val="20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8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18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93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9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9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70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69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3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69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24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821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211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40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732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982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542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3798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58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517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956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65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99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96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7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227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5725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34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49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667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014955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05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475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41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46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58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40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400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630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03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980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16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3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635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63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925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065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045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25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12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612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057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77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85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429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999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79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311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48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057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886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29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52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8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161251">
                                                  <w:marLeft w:val="4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24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211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750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830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50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52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149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04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29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979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437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653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83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65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9187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20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79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149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717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34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616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25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627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352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51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566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218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633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80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5714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50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347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52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01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1845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663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077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238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35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53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50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2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009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52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632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646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13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44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221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721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33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074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16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14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51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076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723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4342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11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99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935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17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520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888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98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673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8106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1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322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041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08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99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198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65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372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491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23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19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340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505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742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759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225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397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146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82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625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24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06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61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664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39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95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087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409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906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647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241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169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47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986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52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073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10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767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728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05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240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675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67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190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661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525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0261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419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674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598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39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965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82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134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61454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4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50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306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CDCDC"/>
                            <w:left w:val="single" w:sz="12" w:space="0" w:color="DCDCDC"/>
                            <w:bottom w:val="single" w:sz="12" w:space="0" w:color="DCDCDC"/>
                            <w:right w:val="single" w:sz="12" w:space="0" w:color="DCDCDC"/>
                          </w:divBdr>
                          <w:divsChild>
                            <w:div w:id="212422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0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3757">
              <w:marLeft w:val="0"/>
              <w:marRight w:val="0"/>
              <w:marTop w:val="0"/>
              <w:marBottom w:val="0"/>
              <w:divBdr>
                <w:top w:val="single" w:sz="12" w:space="12" w:color="E9711C"/>
                <w:left w:val="single" w:sz="2" w:space="0" w:color="E9711C"/>
                <w:bottom w:val="single" w:sz="2" w:space="30" w:color="E9711C"/>
                <w:right w:val="single" w:sz="2" w:space="0" w:color="E9711C"/>
              </w:divBdr>
              <w:divsChild>
                <w:div w:id="2634673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3636">
                          <w:marLeft w:val="20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84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7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13721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45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2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03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849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18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3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190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06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671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273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79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594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764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90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95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9938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22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18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80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114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70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407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924281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86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31528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73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30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30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798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37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040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573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06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71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07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73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62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5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1933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179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219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51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40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191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73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8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77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96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44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385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091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903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411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3069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543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80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52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463024">
                                                  <w:marLeft w:val="4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90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215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949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804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099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378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730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495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68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21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5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33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858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8955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55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89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759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84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87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357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97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03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417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176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901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743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13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927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763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07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1098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234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361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0517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287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011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962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65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352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707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87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08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041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871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53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1007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073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1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2363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54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880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029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737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186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922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620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69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641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86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261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435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88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407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16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24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57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244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172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9000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42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2393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284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143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83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48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553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673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50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4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458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0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698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42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615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535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0708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944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697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55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92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013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1172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391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156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2274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67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33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5935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27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346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01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835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999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974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81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69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66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03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128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1475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39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154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027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962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315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150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667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6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675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9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76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624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24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311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669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78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68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53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21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99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291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345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226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469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98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1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548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74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085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366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283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881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6908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816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545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6087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179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712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986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163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14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4656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040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85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766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133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455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629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64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471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7984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069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248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8614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4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94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450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6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133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33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41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979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045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5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18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646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45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34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263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40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70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833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71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549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974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713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847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159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652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17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41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031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09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734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178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797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20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6056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92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598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03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011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544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452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00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06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960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183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131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075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289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2331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18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817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753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227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527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7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591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07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457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093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34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0457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2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24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677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21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46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6017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845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294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593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971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12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988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584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614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757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12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082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1508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66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589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46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205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293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41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1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393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30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75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150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655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48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904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77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148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1205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89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925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948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802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750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87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780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770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102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52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095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2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69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07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533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985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5897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275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719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60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647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26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330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765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866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489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78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974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4678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5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283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404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924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26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526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10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710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239805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92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08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07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0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CDCDC"/>
                            <w:left w:val="single" w:sz="12" w:space="0" w:color="DCDCDC"/>
                            <w:bottom w:val="single" w:sz="12" w:space="0" w:color="DCDCDC"/>
                            <w:right w:val="single" w:sz="12" w:space="0" w:color="DCDCDC"/>
                          </w:divBdr>
                          <w:divsChild>
                            <w:div w:id="48053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3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5446">
              <w:marLeft w:val="0"/>
              <w:marRight w:val="0"/>
              <w:marTop w:val="0"/>
              <w:marBottom w:val="0"/>
              <w:divBdr>
                <w:top w:val="single" w:sz="12" w:space="12" w:color="E9711C"/>
                <w:left w:val="single" w:sz="2" w:space="0" w:color="E9711C"/>
                <w:bottom w:val="single" w:sz="2" w:space="30" w:color="E9711C"/>
                <w:right w:val="single" w:sz="2" w:space="0" w:color="E9711C"/>
              </w:divBdr>
              <w:divsChild>
                <w:div w:id="16760351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06705">
                          <w:marLeft w:val="20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17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7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27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9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5572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9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34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755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8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9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864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838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941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258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728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556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88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5941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149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26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317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65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763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133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39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722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60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452340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0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0860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62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55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44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33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32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01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285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19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42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77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673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390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7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170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1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834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580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451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549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143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060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43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527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896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5227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33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086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91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26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615247">
                                                  <w:marLeft w:val="4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76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872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9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48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402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599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833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005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347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950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41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288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263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056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432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75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794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486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49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235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4932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492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712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5365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47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82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8108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18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027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365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798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377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411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00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036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55094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14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586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69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2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CDCDC"/>
                            <w:left w:val="single" w:sz="12" w:space="0" w:color="DCDCDC"/>
                            <w:bottom w:val="single" w:sz="12" w:space="0" w:color="DCDCDC"/>
                            <w:right w:val="single" w:sz="12" w:space="0" w:color="DCDCDC"/>
                          </w:divBdr>
                          <w:divsChild>
                            <w:div w:id="35122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5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16966">
              <w:marLeft w:val="0"/>
              <w:marRight w:val="0"/>
              <w:marTop w:val="0"/>
              <w:marBottom w:val="0"/>
              <w:divBdr>
                <w:top w:val="single" w:sz="12" w:space="12" w:color="E9711C"/>
                <w:left w:val="single" w:sz="2" w:space="0" w:color="E9711C"/>
                <w:bottom w:val="single" w:sz="2" w:space="30" w:color="E9711C"/>
                <w:right w:val="single" w:sz="2" w:space="0" w:color="E9711C"/>
              </w:divBdr>
              <w:divsChild>
                <w:div w:id="20985552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07446">
                          <w:marLeft w:val="20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71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2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72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43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35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7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4648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25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85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16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8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099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228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798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93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628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5153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442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85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1295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308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435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56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066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973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060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697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823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510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788479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7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09597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44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44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46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0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883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210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99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45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2059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35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121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6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31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4638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5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147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283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44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459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162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67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313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9376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29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878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840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932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7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58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405600">
                                                  <w:marLeft w:val="4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71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3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590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129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43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693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197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68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233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267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10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363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8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489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658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676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30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03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49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21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72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021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551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10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90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563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831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75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750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77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212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85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0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094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975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32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49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200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35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9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721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90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003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3010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53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070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3653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58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187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29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766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963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0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8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934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45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18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804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236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804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828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29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10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397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202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329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7598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407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625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38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9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753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34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166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240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011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28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0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252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683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46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226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00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929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516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441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7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621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592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2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701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455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427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612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38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243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4567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56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148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298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93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486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088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158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517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718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0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34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188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36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229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97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300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179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6776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58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524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81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12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00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665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119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31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49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32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57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0246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89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343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750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18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10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886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318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75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71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672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82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833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38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840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580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25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278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805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660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153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039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36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162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6106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84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602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7907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59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732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43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938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85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455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558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57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065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0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45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4461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309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760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366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66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924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406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399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67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184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21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79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5136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23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689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824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504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694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01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00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424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805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09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6314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76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72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110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732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04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42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61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875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54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36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432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102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79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149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442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112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22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249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07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31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058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718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42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107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30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45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66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3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305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062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299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931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848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51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522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51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542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337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84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308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22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01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000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71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146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6718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26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95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016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8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5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840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62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88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124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81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46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203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96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872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484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577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62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331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31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625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723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83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52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753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378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69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102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56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38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301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561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68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179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99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581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506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604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18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3650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85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27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178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60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822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323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852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72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127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683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549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1419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17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97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299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97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39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484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503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27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4214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536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1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49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35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889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334522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5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76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72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8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CDCDC"/>
                            <w:left w:val="single" w:sz="12" w:space="0" w:color="DCDCDC"/>
                            <w:bottom w:val="single" w:sz="12" w:space="0" w:color="DCDCDC"/>
                            <w:right w:val="single" w:sz="12" w:space="0" w:color="DCDCDC"/>
                          </w:divBdr>
                          <w:divsChild>
                            <w:div w:id="172937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77209">
              <w:marLeft w:val="0"/>
              <w:marRight w:val="0"/>
              <w:marTop w:val="0"/>
              <w:marBottom w:val="0"/>
              <w:divBdr>
                <w:top w:val="single" w:sz="12" w:space="12" w:color="E9711C"/>
                <w:left w:val="single" w:sz="2" w:space="0" w:color="E9711C"/>
                <w:bottom w:val="single" w:sz="2" w:space="30" w:color="E9711C"/>
                <w:right w:val="single" w:sz="2" w:space="0" w:color="E9711C"/>
              </w:divBdr>
              <w:divsChild>
                <w:div w:id="5798290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26164">
                          <w:marLeft w:val="20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8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6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11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25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2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4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5791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78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78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132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69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30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1624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928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26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3872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32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174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979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62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277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4262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08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624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413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084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20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218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801243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07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59624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68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36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26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57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79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818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355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21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104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91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7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3988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3165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353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16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563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86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86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4892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25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531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59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802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0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975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31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25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98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23759">
                                                  <w:marLeft w:val="4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00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319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992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762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512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79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8577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49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767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527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66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7084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300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3661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12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953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9879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05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39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2252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07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60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46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96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736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09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7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4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069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196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96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88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93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06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978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197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509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4655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18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3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156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7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109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8075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93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321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3952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83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526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047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955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645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148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4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22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308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179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998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856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559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120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809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36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729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818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12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24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014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867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626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755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6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542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226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069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880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10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575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351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080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131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484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522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454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454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290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214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14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80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6833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991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177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423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60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56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05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93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95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716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99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224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810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658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443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8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13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3674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738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562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998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77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0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483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851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929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573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029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28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501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11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65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027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70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9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028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21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001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417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535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901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965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78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7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5419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1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42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952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089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2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607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24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110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2903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52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069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179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39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51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0127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286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10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629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062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708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08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43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85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5822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103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7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550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333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30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303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082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69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759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42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163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948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048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10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307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89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557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259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555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704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796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814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429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14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363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19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9494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493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957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334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4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31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3138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14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3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2029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59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16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237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6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792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90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41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57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914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662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25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590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91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81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04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69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70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238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882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35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962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103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22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89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199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815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426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458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6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03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279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05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541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817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82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677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423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261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623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61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2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84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99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232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74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79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780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119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41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5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659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21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465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041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12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447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5548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446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573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272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021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521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116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7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523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93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69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507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9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740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49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70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2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0758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14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830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596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589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34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249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68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091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987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86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77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5151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18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08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0892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6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977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777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82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879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172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41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67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41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0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06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874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79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61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696230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5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29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26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CDCDC"/>
                            <w:left w:val="single" w:sz="12" w:space="0" w:color="DCDCDC"/>
                            <w:bottom w:val="single" w:sz="12" w:space="0" w:color="DCDCDC"/>
                            <w:right w:val="single" w:sz="12" w:space="0" w:color="DCDCDC"/>
                          </w:divBdr>
                          <w:divsChild>
                            <w:div w:id="66332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3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1194">
              <w:marLeft w:val="0"/>
              <w:marRight w:val="0"/>
              <w:marTop w:val="0"/>
              <w:marBottom w:val="0"/>
              <w:divBdr>
                <w:top w:val="single" w:sz="12" w:space="12" w:color="E9711C"/>
                <w:left w:val="single" w:sz="2" w:space="0" w:color="E9711C"/>
                <w:bottom w:val="single" w:sz="2" w:space="30" w:color="E9711C"/>
                <w:right w:val="single" w:sz="2" w:space="0" w:color="E9711C"/>
              </w:divBdr>
              <w:divsChild>
                <w:div w:id="15195422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45888">
                          <w:marLeft w:val="20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1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97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21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4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62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0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02594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19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92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639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483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791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36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0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678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84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661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270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166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1210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85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760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5762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2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20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041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66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78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974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147726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4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0710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63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37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68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315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41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45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30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22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09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513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59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564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8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272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614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5700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593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819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45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858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733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72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6603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3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3199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59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578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94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132">
                                                  <w:marLeft w:val="4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41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466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787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31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12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659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3627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1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612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954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584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256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07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888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895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66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414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6503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687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52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723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95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32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414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540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331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00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5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79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911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830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6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597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76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52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84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952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989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9906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14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46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9591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960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64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442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78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601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13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28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85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732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41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49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5970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37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02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9140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33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06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6125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4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537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2185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60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31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360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32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98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83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99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740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318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244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736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08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8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01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338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29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127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281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61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529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088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64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18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279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952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63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796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22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35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678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772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886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803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08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10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71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119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58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35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19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231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7997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245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7109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56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606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077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5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6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915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4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57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12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30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072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352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8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805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675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015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7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516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73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6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342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034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892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415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05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64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754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8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180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204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31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36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194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5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943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5936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325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174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586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08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68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3103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08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84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488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88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33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597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4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768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473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36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97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918927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10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57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89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0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CDCDC"/>
                            <w:left w:val="single" w:sz="12" w:space="0" w:color="DCDCDC"/>
                            <w:bottom w:val="single" w:sz="12" w:space="0" w:color="DCDCDC"/>
                            <w:right w:val="single" w:sz="12" w:space="0" w:color="DCDCDC"/>
                          </w:divBdr>
                          <w:divsChild>
                            <w:div w:id="60778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5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6551">
              <w:marLeft w:val="0"/>
              <w:marRight w:val="0"/>
              <w:marTop w:val="0"/>
              <w:marBottom w:val="0"/>
              <w:divBdr>
                <w:top w:val="single" w:sz="12" w:space="12" w:color="E9711C"/>
                <w:left w:val="single" w:sz="2" w:space="0" w:color="E9711C"/>
                <w:bottom w:val="single" w:sz="2" w:space="30" w:color="E9711C"/>
                <w:right w:val="single" w:sz="2" w:space="0" w:color="E9711C"/>
              </w:divBdr>
              <w:divsChild>
                <w:div w:id="3670301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29308">
                          <w:marLeft w:val="20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1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41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72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5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26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57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79650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0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74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20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420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838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529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1441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8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801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2917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54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47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356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83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492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23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102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975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76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54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365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660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899602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25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56870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5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0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68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290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010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867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65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2652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2769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5001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620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96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81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364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530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992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49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926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70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43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54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74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923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50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042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155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386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9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47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571811">
                                                  <w:marLeft w:val="4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29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96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40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53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32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91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2720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09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147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815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89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5207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47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73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7708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60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398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745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091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9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900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97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422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39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19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22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309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25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123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7229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64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16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424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64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83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098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0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692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606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6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140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198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455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139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442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09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59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436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34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3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158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20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657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106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35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84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8122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92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617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119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48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2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983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89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903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7076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445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63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657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98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198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662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704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05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833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5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90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5062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842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89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456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23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79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213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811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265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003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7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8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454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85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8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56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18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31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378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91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72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215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29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21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506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19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453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88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15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30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32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023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424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64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47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945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59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71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73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875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198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614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807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06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229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393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168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91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24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957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40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150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511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78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77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7295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8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84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356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088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96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384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09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14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116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932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3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426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052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218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30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020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236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8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153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134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7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25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99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379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915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991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329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877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341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13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9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580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64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824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919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72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534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563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039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308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3746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821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7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051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0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77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151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34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65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479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37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70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193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48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585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554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14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71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350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66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19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204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95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985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032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40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73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643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65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144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813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179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94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187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249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70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129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094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9256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933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469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205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67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660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851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82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757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8841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88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99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23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560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519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5660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904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90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265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6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713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7634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474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910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370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04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18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31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14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17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7597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83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7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67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5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06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336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5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634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666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95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406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77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394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601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360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734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25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606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18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183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487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35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894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8112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6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873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547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41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41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662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30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25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484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646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754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8294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9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246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858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321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311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641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57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969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106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99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387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0689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2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833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542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8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878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7886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1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157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2714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10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259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103842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40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492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062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CDCDC"/>
                            <w:left w:val="single" w:sz="12" w:space="0" w:color="DCDCDC"/>
                            <w:bottom w:val="single" w:sz="12" w:space="0" w:color="DCDCDC"/>
                            <w:right w:val="single" w:sz="12" w:space="0" w:color="DCDCDC"/>
                          </w:divBdr>
                          <w:divsChild>
                            <w:div w:id="17545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8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3878">
              <w:marLeft w:val="0"/>
              <w:marRight w:val="0"/>
              <w:marTop w:val="0"/>
              <w:marBottom w:val="0"/>
              <w:divBdr>
                <w:top w:val="single" w:sz="12" w:space="12" w:color="E9711C"/>
                <w:left w:val="single" w:sz="2" w:space="0" w:color="E9711C"/>
                <w:bottom w:val="single" w:sz="2" w:space="30" w:color="E9711C"/>
                <w:right w:val="single" w:sz="2" w:space="0" w:color="E9711C"/>
              </w:divBdr>
              <w:divsChild>
                <w:div w:id="18061989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07080">
                          <w:marLeft w:val="20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9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08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6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4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1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18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0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7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58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6803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7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99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82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651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906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426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3327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01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693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482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86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01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5261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55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48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658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06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159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9897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05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73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761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213302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43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86954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56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7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4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141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941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293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751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7930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59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241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248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117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12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7466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205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2011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79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484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73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949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0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74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152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10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91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19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902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229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583276">
                                                  <w:marLeft w:val="4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9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9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4626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60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11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943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529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428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263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720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437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974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48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108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1418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67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30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542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700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167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1766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39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10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907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48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80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402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43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488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027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39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259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242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31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7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737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12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993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103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91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070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4788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134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07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417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34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711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576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82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51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850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978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738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742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9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99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9332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24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9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8729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08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8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174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97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313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724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76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37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0016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672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639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5946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32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71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102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47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049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49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5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52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553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0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90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239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06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07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1162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170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328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094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50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154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2720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4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52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056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24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726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039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884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98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761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14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1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776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73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061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038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1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90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324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65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465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34222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028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9602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88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CDCDC"/>
                            <w:left w:val="single" w:sz="12" w:space="0" w:color="DCDCDC"/>
                            <w:bottom w:val="single" w:sz="12" w:space="0" w:color="DCDCDC"/>
                            <w:right w:val="single" w:sz="12" w:space="0" w:color="DCDCDC"/>
                          </w:divBdr>
                          <w:divsChild>
                            <w:div w:id="209578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7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1216">
              <w:marLeft w:val="0"/>
              <w:marRight w:val="0"/>
              <w:marTop w:val="0"/>
              <w:marBottom w:val="0"/>
              <w:divBdr>
                <w:top w:val="single" w:sz="12" w:space="12" w:color="E9711C"/>
                <w:left w:val="single" w:sz="2" w:space="0" w:color="E9711C"/>
                <w:bottom w:val="single" w:sz="2" w:space="30" w:color="E9711C"/>
                <w:right w:val="single" w:sz="2" w:space="0" w:color="E9711C"/>
              </w:divBdr>
              <w:divsChild>
                <w:div w:id="5077957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6736">
                          <w:marLeft w:val="20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00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66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4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4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4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4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16254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1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13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9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21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106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51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96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22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555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5114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42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62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4956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291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56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2185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810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308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634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06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809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01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830717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97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54173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72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7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25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319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136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43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59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37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37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7434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396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666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117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9235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55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514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5207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9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1693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747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75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41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6470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557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259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0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71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652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90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29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774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26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7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94872">
                                                  <w:marLeft w:val="4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93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74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321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48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59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0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679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254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44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723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0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630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8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31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9597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04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09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273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51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733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98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796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525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114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099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02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51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214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249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1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22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748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60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81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45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22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214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553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36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816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84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469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07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040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560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506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69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3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24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109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064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134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091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15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438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9149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47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177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0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8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85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4580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345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34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41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215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30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71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4389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08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23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3563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37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28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421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70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918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00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96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066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05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64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064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50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11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211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18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378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18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82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41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697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09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945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6245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37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50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119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46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796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0289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07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351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4838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1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190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3393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09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049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055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536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861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2097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1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99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464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95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169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758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83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544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971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7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686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8198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23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252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659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671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31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6635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4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87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963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656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29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266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65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006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673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9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765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852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61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22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2075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994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83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758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21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3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654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287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2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4958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5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366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651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740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349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4760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496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810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964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77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4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303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43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424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114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75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067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12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365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499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92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250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238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692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370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963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8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792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41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37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514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38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609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9173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37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74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466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3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18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5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030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135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640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39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32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200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5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68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2889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80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2490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887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285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90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19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319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44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242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279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77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271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494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107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84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700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406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233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829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223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98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4580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37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33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64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52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06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152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44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6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728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34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141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6282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459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445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870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12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982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234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3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671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299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635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849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566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9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1602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863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5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334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258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2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554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37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24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5881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894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805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051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22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91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191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64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68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888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77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040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25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52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311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30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11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838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54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313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88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481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637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35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235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074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192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0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275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823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829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9356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70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253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620733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84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15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CDCDC"/>
                            <w:left w:val="single" w:sz="12" w:space="0" w:color="DCDCDC"/>
                            <w:bottom w:val="single" w:sz="12" w:space="0" w:color="DCDCDC"/>
                            <w:right w:val="single" w:sz="12" w:space="0" w:color="DCDCDC"/>
                          </w:divBdr>
                          <w:divsChild>
                            <w:div w:id="120848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33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7516">
              <w:marLeft w:val="0"/>
              <w:marRight w:val="0"/>
              <w:marTop w:val="0"/>
              <w:marBottom w:val="0"/>
              <w:divBdr>
                <w:top w:val="single" w:sz="12" w:space="12" w:color="E9711C"/>
                <w:left w:val="single" w:sz="2" w:space="0" w:color="E9711C"/>
                <w:bottom w:val="single" w:sz="2" w:space="30" w:color="E9711C"/>
                <w:right w:val="single" w:sz="2" w:space="0" w:color="E9711C"/>
              </w:divBdr>
              <w:divsChild>
                <w:div w:id="15088677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62016">
                          <w:marLeft w:val="20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5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03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46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0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4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7641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6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18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82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206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001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7393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85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5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83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87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681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2422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77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921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4061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961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28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441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800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87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47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772968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1220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71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36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82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66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5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42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36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5298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286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1346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999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197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076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109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94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438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769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4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047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8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333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564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01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8323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379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034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0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474672">
                                                  <w:marLeft w:val="4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85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6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463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79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24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85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394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70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111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899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29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4382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64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45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1510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81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978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54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70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17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040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539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352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294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79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938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7269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70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2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422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047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20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852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125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160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5302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034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389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187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714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504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71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6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818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3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66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718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029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551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0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07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410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30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84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951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4451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92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6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098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23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53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419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6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464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7714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888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6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994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772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525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711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3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01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6105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54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21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422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0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69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24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069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59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4957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41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002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006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552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34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875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11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573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22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8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30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61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99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213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12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08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435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63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655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746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525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28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44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227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91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074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0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484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756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86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5433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7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27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6864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42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967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654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3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533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857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27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985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2419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43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068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518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474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663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52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27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50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038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197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805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3432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67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89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426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97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008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13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9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108540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22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574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05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6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CDCDC"/>
                            <w:left w:val="single" w:sz="12" w:space="0" w:color="DCDCDC"/>
                            <w:bottom w:val="single" w:sz="12" w:space="0" w:color="DCDCDC"/>
                            <w:right w:val="single" w:sz="12" w:space="0" w:color="DCDCDC"/>
                          </w:divBdr>
                          <w:divsChild>
                            <w:div w:id="59999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73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1120">
              <w:marLeft w:val="0"/>
              <w:marRight w:val="0"/>
              <w:marTop w:val="0"/>
              <w:marBottom w:val="0"/>
              <w:divBdr>
                <w:top w:val="single" w:sz="12" w:space="12" w:color="E9711C"/>
                <w:left w:val="single" w:sz="2" w:space="0" w:color="E9711C"/>
                <w:bottom w:val="single" w:sz="2" w:space="30" w:color="E9711C"/>
                <w:right w:val="single" w:sz="2" w:space="0" w:color="E9711C"/>
              </w:divBdr>
              <w:divsChild>
                <w:div w:id="4358353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2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6917">
                          <w:marLeft w:val="20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33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30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83" Type="http://schemas.openxmlformats.org/officeDocument/2006/relationships/hyperlink" Target="http://www.sciencedirect.com/science/article/pii/S0168827814003079" TargetMode="External"/><Relationship Id="rId284" Type="http://schemas.openxmlformats.org/officeDocument/2006/relationships/hyperlink" Target="http://www.sciencedirect.com/science/article/pii/S0952818014000488" TargetMode="External"/><Relationship Id="rId285" Type="http://schemas.openxmlformats.org/officeDocument/2006/relationships/hyperlink" Target="http://www.sciencedirect.com/science/article/pii/S0016508512002302" TargetMode="External"/><Relationship Id="rId286" Type="http://schemas.openxmlformats.org/officeDocument/2006/relationships/hyperlink" Target="http://www.sciencedirect.com/science/article/pii/S0720048X13006542" TargetMode="External"/><Relationship Id="rId287" Type="http://schemas.openxmlformats.org/officeDocument/2006/relationships/hyperlink" Target="http://www.sciencedirect.com/science/article/pii/S0304541216300294" TargetMode="External"/><Relationship Id="rId288" Type="http://schemas.openxmlformats.org/officeDocument/2006/relationships/hyperlink" Target="http://www.sciencedirect.com/science/article/pii/S0041134501021133" TargetMode="External"/><Relationship Id="rId289" Type="http://schemas.openxmlformats.org/officeDocument/2006/relationships/hyperlink" Target="http://www.sciencedirect.com/science/article/pii/S0009912016000874" TargetMode="External"/><Relationship Id="rId170" Type="http://schemas.openxmlformats.org/officeDocument/2006/relationships/hyperlink" Target="http://www.sciencedirect.com/science/article/pii/S0168827809001573" TargetMode="External"/><Relationship Id="rId171" Type="http://schemas.openxmlformats.org/officeDocument/2006/relationships/hyperlink" Target="http://www.sciencedirect.com/science/article/pii/S1542356514008180" TargetMode="External"/><Relationship Id="rId172" Type="http://schemas.openxmlformats.org/officeDocument/2006/relationships/hyperlink" Target="http://www.sciencedirect.com/science/article/pii/S039983201000120X" TargetMode="External"/><Relationship Id="rId173" Type="http://schemas.openxmlformats.org/officeDocument/2006/relationships/hyperlink" Target="http://www.sciencedirect.com/science/article/pii/S0168827814003079" TargetMode="External"/><Relationship Id="rId174" Type="http://schemas.openxmlformats.org/officeDocument/2006/relationships/hyperlink" Target="http://www.sciencedirect.com/science/article/pii/S0168827812006976" TargetMode="External"/><Relationship Id="rId175" Type="http://schemas.openxmlformats.org/officeDocument/2006/relationships/hyperlink" Target="http://www.sciencedirect.com/science/article/pii/S152169181100093X" TargetMode="External"/><Relationship Id="rId176" Type="http://schemas.openxmlformats.org/officeDocument/2006/relationships/hyperlink" Target="http://www.sciencedirect.com/science/article/pii/S0037196310000594" TargetMode="External"/><Relationship Id="rId177" Type="http://schemas.openxmlformats.org/officeDocument/2006/relationships/hyperlink" Target="http://www.sciencedirect.com/science/article/pii/S2173507709700821" TargetMode="External"/><Relationship Id="rId178" Type="http://schemas.openxmlformats.org/officeDocument/2006/relationships/hyperlink" Target="http://www.sciencedirect.com/science/article/pii/S0001400198800378" TargetMode="External"/><Relationship Id="rId179" Type="http://schemas.openxmlformats.org/officeDocument/2006/relationships/hyperlink" Target="http://www.sciencedirect.com/science/article/pii/S1590865810606895" TargetMode="External"/><Relationship Id="rId910" Type="http://schemas.openxmlformats.org/officeDocument/2006/relationships/hyperlink" Target="http://www.sciencedirect.com/science/article/pii/S1542356512001140" TargetMode="External"/><Relationship Id="rId911" Type="http://schemas.openxmlformats.org/officeDocument/2006/relationships/hyperlink" Target="http://www.sciencedirect.com/science/article/pii/S0016508516001396" TargetMode="External"/><Relationship Id="rId912" Type="http://schemas.openxmlformats.org/officeDocument/2006/relationships/hyperlink" Target="http://www.sciencedirect.com/science/article/pii/S0016508515017345" TargetMode="External"/><Relationship Id="rId913" Type="http://schemas.openxmlformats.org/officeDocument/2006/relationships/hyperlink" Target="http://www.sciencedirect.com/science/article/pii/S0168827808001232" TargetMode="External"/><Relationship Id="rId914" Type="http://schemas.openxmlformats.org/officeDocument/2006/relationships/hyperlink" Target="http://www.sciencedirect.com/science/article/pii/S0168827817320925" TargetMode="External"/><Relationship Id="rId915" Type="http://schemas.openxmlformats.org/officeDocument/2006/relationships/hyperlink" Target="http://www.sciencedirect.com/science/article/pii/S1521691811000291" TargetMode="External"/><Relationship Id="rId916" Type="http://schemas.openxmlformats.org/officeDocument/2006/relationships/hyperlink" Target="http://www.sciencedirect.com/science/article/pii/S0399832008739976" TargetMode="External"/><Relationship Id="rId917" Type="http://schemas.openxmlformats.org/officeDocument/2006/relationships/hyperlink" Target="http://www.sciencedirect.com/science/article/pii/S0168827811002017" TargetMode="External"/><Relationship Id="rId918" Type="http://schemas.openxmlformats.org/officeDocument/2006/relationships/hyperlink" Target="http://www.sciencedirect.com/science/article/pii/S016882780900734X" TargetMode="External"/><Relationship Id="rId919" Type="http://schemas.openxmlformats.org/officeDocument/2006/relationships/hyperlink" Target="http://www.sciencedirect.com/science/article/pii/S0009912012006315" TargetMode="External"/><Relationship Id="rId800" Type="http://schemas.openxmlformats.org/officeDocument/2006/relationships/hyperlink" Target="https://www.sciencedirect.com/user/register?returnURL=http%3A%2F%2Fwww.sciencedirect.com%2Fsearch" TargetMode="External"/><Relationship Id="rId801" Type="http://schemas.openxmlformats.org/officeDocument/2006/relationships/hyperlink" Target="https://www.sciencedirect.com/user/login?returnURL=http%3A%2F%2Fwww.sciencedirect.com%2Fsearch" TargetMode="External"/><Relationship Id="rId802" Type="http://schemas.openxmlformats.org/officeDocument/2006/relationships/image" Target="media/image6.png"/><Relationship Id="rId803" Type="http://schemas.openxmlformats.org/officeDocument/2006/relationships/hyperlink" Target="http://www.sciencedirect.com/science/search" TargetMode="External"/><Relationship Id="rId804" Type="http://schemas.openxmlformats.org/officeDocument/2006/relationships/hyperlink" Target="http://www.sciencedirect.com/search?qs=%22Liver%20transplantation%22%20and%20%22serum%20fibrosis%20markers%22&amp;show=100&amp;sortBy=relevance" TargetMode="External"/><Relationship Id="rId805" Type="http://schemas.openxmlformats.org/officeDocument/2006/relationships/hyperlink" Target="http://www.sciencedirect.com/search?qs=%22Liver%20transplantation%22%20and%20%22serum%20fibrosis%20markers%22&amp;show=100&amp;sortBy=date&amp;articleTypes=OR" TargetMode="External"/><Relationship Id="rId806" Type="http://schemas.openxmlformats.org/officeDocument/2006/relationships/hyperlink" Target="http://www.sciencedirect.com/science/article/pii/S0016508509016977" TargetMode="External"/><Relationship Id="rId807" Type="http://schemas.openxmlformats.org/officeDocument/2006/relationships/hyperlink" Target="http://www.sciencedirect.com/science/article/pii/S1521691812000935" TargetMode="External"/><Relationship Id="rId290" Type="http://schemas.openxmlformats.org/officeDocument/2006/relationships/hyperlink" Target="http://www.sciencedirect.com/science/article/pii/S1590865808007093" TargetMode="External"/><Relationship Id="rId291" Type="http://schemas.openxmlformats.org/officeDocument/2006/relationships/hyperlink" Target="http://www.sciencedirect.com/science/article/pii/S1499387213600703" TargetMode="External"/><Relationship Id="rId292" Type="http://schemas.openxmlformats.org/officeDocument/2006/relationships/hyperlink" Target="http://www.sciencedirect.com/science/article/pii/S0750765800884518" TargetMode="External"/><Relationship Id="rId293" Type="http://schemas.openxmlformats.org/officeDocument/2006/relationships/hyperlink" Target="http://www.sciencedirect.com/science/article/pii/S0168827805007348" TargetMode="External"/><Relationship Id="rId294" Type="http://schemas.openxmlformats.org/officeDocument/2006/relationships/hyperlink" Target="http://www.sciencedirect.com/science/article/pii/S0733861905701821" TargetMode="External"/><Relationship Id="rId295" Type="http://schemas.openxmlformats.org/officeDocument/2006/relationships/hyperlink" Target="http://www.sciencedirect.com/science/article/pii/S0248866300882454" TargetMode="External"/><Relationship Id="rId296" Type="http://schemas.openxmlformats.org/officeDocument/2006/relationships/hyperlink" Target="http://www.sciencedirect.com/science/article/pii/S0149794402006906" TargetMode="External"/><Relationship Id="rId297" Type="http://schemas.openxmlformats.org/officeDocument/2006/relationships/hyperlink" Target="http://www.sciencedirect.com/science/article/pii/S1773035X07802644" TargetMode="External"/><Relationship Id="rId298" Type="http://schemas.openxmlformats.org/officeDocument/2006/relationships/hyperlink" Target="http://www.sciencedirect.com/search?qs=%22Liver%20transplantation%22%20and%20FIB-4&amp;show=25&amp;sortBy=relevance&amp;articleTypes=OR" TargetMode="External"/><Relationship Id="rId299" Type="http://schemas.openxmlformats.org/officeDocument/2006/relationships/hyperlink" Target="http://www.sciencedirect.com/search?qs=%22Liver%20transplantation%22%20and%20FIB-4&amp;show=50&amp;sortBy=relevance&amp;articleTypes=OR" TargetMode="External"/><Relationship Id="rId808" Type="http://schemas.openxmlformats.org/officeDocument/2006/relationships/hyperlink" Target="http://www.sciencedirect.com/science/article/pii/S004113450900164X" TargetMode="External"/><Relationship Id="rId809" Type="http://schemas.openxmlformats.org/officeDocument/2006/relationships/hyperlink" Target="http://www.sciencedirect.com/science/article/pii/S0973688314000073" TargetMode="External"/><Relationship Id="rId180" Type="http://schemas.openxmlformats.org/officeDocument/2006/relationships/hyperlink" Target="http://www.sciencedirect.com/science/article/pii/S0213005X08765157" TargetMode="External"/><Relationship Id="rId181" Type="http://schemas.openxmlformats.org/officeDocument/2006/relationships/hyperlink" Target="http://www.sciencedirect.com/science/article/pii/S1294550104942562" TargetMode="External"/><Relationship Id="rId182" Type="http://schemas.openxmlformats.org/officeDocument/2006/relationships/hyperlink" Target="http://www.sciencedirect.com/science/article/pii/S1073444900700264" TargetMode="External"/><Relationship Id="rId183" Type="http://schemas.openxmlformats.org/officeDocument/2006/relationships/hyperlink" Target="http://www.sciencedirect.com/science/article/pii/0924420496836018" TargetMode="External"/><Relationship Id="rId184" Type="http://schemas.openxmlformats.org/officeDocument/2006/relationships/hyperlink" Target="http://www.sciencedirect.com/science/article/pii/S0213005X10700483" TargetMode="External"/><Relationship Id="rId185" Type="http://schemas.openxmlformats.org/officeDocument/2006/relationships/hyperlink" Target="http://www.sciencedirect.com/search?qs=%22Liver%20transplantation%22%20and%20APRI&amp;show=25&amp;sortBy=relevance&amp;articleTypes=OR&amp;navigation=true" TargetMode="External"/><Relationship Id="rId186" Type="http://schemas.openxmlformats.org/officeDocument/2006/relationships/hyperlink" Target="http://www.sciencedirect.com/search?qs=%22Liver%20transplantation%22%20and%20APRI&amp;show=50&amp;sortBy=relevance&amp;articleTypes=OR&amp;navigation=true" TargetMode="External"/><Relationship Id="rId187" Type="http://schemas.openxmlformats.org/officeDocument/2006/relationships/hyperlink" Target="http://www.sciencedirect.com/search?qs=%22Liver%20transplantation%22%20and%20APRI&amp;show=100&amp;sortBy=relevance&amp;articleTypes=OR&amp;navigation=true&amp;offset=0" TargetMode="External"/><Relationship Id="rId188" Type="http://schemas.openxmlformats.org/officeDocument/2006/relationships/hyperlink" Target="http://www.sciencedirect.com/search?qs=%22Liver%20transplantation%22%20and%20APRI&amp;show=100&amp;sortBy=relevance&amp;articleTypes=OR&amp;navigation=true&amp;offset=100" TargetMode="External"/><Relationship Id="rId189" Type="http://schemas.openxmlformats.org/officeDocument/2006/relationships/hyperlink" Target="http://www.sciencedirect.com/search?qs=%22Liver%20transplantation%22%20and%20FIB-4&amp;show=100&amp;sortBy=relevance&amp;articleTypes=OR&amp;lastSelectedFacet=articleTypes" TargetMode="External"/><Relationship Id="rId920" Type="http://schemas.openxmlformats.org/officeDocument/2006/relationships/hyperlink" Target="http://www.sciencedirect.com/science/article/pii/S1590865810606895" TargetMode="External"/><Relationship Id="rId921" Type="http://schemas.openxmlformats.org/officeDocument/2006/relationships/hyperlink" Target="http://www.sciencedirect.com/science/article/pii/S0168827815006807" TargetMode="External"/><Relationship Id="rId922" Type="http://schemas.openxmlformats.org/officeDocument/2006/relationships/hyperlink" Target="http://www.sciencedirect.com/science/article/pii/S0168827814004577" TargetMode="External"/><Relationship Id="rId923" Type="http://schemas.openxmlformats.org/officeDocument/2006/relationships/hyperlink" Target="http://www.sciencedirect.com/science/article/pii/S0168827808006387" TargetMode="External"/><Relationship Id="rId924" Type="http://schemas.openxmlformats.org/officeDocument/2006/relationships/hyperlink" Target="http://www.sciencedirect.com/science/article/pii/S1079979615001722" TargetMode="External"/><Relationship Id="rId925" Type="http://schemas.openxmlformats.org/officeDocument/2006/relationships/hyperlink" Target="http://www.sciencedirect.com/science/article/pii/S0016508513000784" TargetMode="External"/><Relationship Id="rId926" Type="http://schemas.openxmlformats.org/officeDocument/2006/relationships/hyperlink" Target="http://www.sciencedirect.com/science/article/pii/S0016508515015073" TargetMode="External"/><Relationship Id="rId927" Type="http://schemas.openxmlformats.org/officeDocument/2006/relationships/hyperlink" Target="http://www.sciencedirect.com/science/article/pii/S1110863012000237" TargetMode="External"/><Relationship Id="rId928" Type="http://schemas.openxmlformats.org/officeDocument/2006/relationships/hyperlink" Target="http://www.sciencedirect.com/science/article/pii/S0168827814009258" TargetMode="External"/><Relationship Id="rId929" Type="http://schemas.openxmlformats.org/officeDocument/2006/relationships/hyperlink" Target="http://www.sciencedirect.com/science/article/pii/S0002944016304175" TargetMode="External"/><Relationship Id="rId810" Type="http://schemas.openxmlformats.org/officeDocument/2006/relationships/hyperlink" Target="http://www.sciencedirect.com/science/article/pii/S2210740115002466" TargetMode="External"/><Relationship Id="rId811" Type="http://schemas.openxmlformats.org/officeDocument/2006/relationships/hyperlink" Target="http://www.sciencedirect.com/science/article/pii/S0300483X09006064" TargetMode="External"/><Relationship Id="rId812" Type="http://schemas.openxmlformats.org/officeDocument/2006/relationships/hyperlink" Target="http://www.sciencedirect.com/science/article/pii/S0022346810003611" TargetMode="External"/><Relationship Id="rId813" Type="http://schemas.openxmlformats.org/officeDocument/2006/relationships/hyperlink" Target="http://www.sciencedirect.com/science/article/pii/S1594580411600211" TargetMode="External"/><Relationship Id="rId814" Type="http://schemas.openxmlformats.org/officeDocument/2006/relationships/hyperlink" Target="http://www.sciencedirect.com/science/article/pii/S0210570512700456" TargetMode="External"/><Relationship Id="rId815" Type="http://schemas.openxmlformats.org/officeDocument/2006/relationships/hyperlink" Target="http://www.sciencedirect.com/science/article/pii/S1590865811004750" TargetMode="External"/><Relationship Id="rId816" Type="http://schemas.openxmlformats.org/officeDocument/2006/relationships/hyperlink" Target="http://www.sciencedirect.com/science/article/pii/S1542356514010878" TargetMode="External"/><Relationship Id="rId817" Type="http://schemas.openxmlformats.org/officeDocument/2006/relationships/hyperlink" Target="http://www.sciencedirect.com/science/article/pii/S0041134510013369" TargetMode="External"/><Relationship Id="rId818" Type="http://schemas.openxmlformats.org/officeDocument/2006/relationships/hyperlink" Target="http://www.sciencedirect.com/science/article/pii/S221454001730035X" TargetMode="External"/><Relationship Id="rId819" Type="http://schemas.openxmlformats.org/officeDocument/2006/relationships/hyperlink" Target="http://www.sciencedirect.com/science/article/pii/S1542356513015115" TargetMode="External"/><Relationship Id="rId700" Type="http://schemas.openxmlformats.org/officeDocument/2006/relationships/hyperlink" Target="http://www.sciencedirect.com/science/article/pii/S0016508512002302" TargetMode="External"/><Relationship Id="rId701" Type="http://schemas.openxmlformats.org/officeDocument/2006/relationships/hyperlink" Target="http://www.sciencedirect.com/science/article/pii/S1971349512000641" TargetMode="External"/><Relationship Id="rId702" Type="http://schemas.openxmlformats.org/officeDocument/2006/relationships/hyperlink" Target="http://www.sciencedirect.com/science/article/pii/S105687271630544X" TargetMode="External"/><Relationship Id="rId703" Type="http://schemas.openxmlformats.org/officeDocument/2006/relationships/hyperlink" Target="http://www.sciencedirect.com/science/article/pii/S2210740112000952" TargetMode="External"/><Relationship Id="rId704" Type="http://schemas.openxmlformats.org/officeDocument/2006/relationships/hyperlink" Target="http://www.sciencedirect.com/science/article/pii/S0720048X12001878" TargetMode="External"/><Relationship Id="rId10" Type="http://schemas.openxmlformats.org/officeDocument/2006/relationships/hyperlink" Target="https://www.sciencedirect.com/user/login?returnURL=http%3A%2F%2Fwww.sciencedirect.com%2Fsearch" TargetMode="Externa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90" Type="http://schemas.openxmlformats.org/officeDocument/2006/relationships/hyperlink" Target="http://www.sciencedirect.com/science/journals" TargetMode="External"/><Relationship Id="rId191" Type="http://schemas.openxmlformats.org/officeDocument/2006/relationships/hyperlink" Target="http://www.sciencedirect.com/science/bookbshsrw" TargetMode="External"/><Relationship Id="rId192" Type="http://schemas.openxmlformats.org/officeDocument/2006/relationships/hyperlink" Target="https://www.sciencedirect.com/user/register?returnURL=http%3A%2F%2Fwww.sciencedirect.com%2Fsearch" TargetMode="External"/><Relationship Id="rId193" Type="http://schemas.openxmlformats.org/officeDocument/2006/relationships/hyperlink" Target="https://www.sciencedirect.com/user/login?returnURL=http%3A%2F%2Fwww.sciencedirect.com%2Fsearch" TargetMode="External"/><Relationship Id="rId194" Type="http://schemas.openxmlformats.org/officeDocument/2006/relationships/image" Target="media/image4.png"/><Relationship Id="rId195" Type="http://schemas.openxmlformats.org/officeDocument/2006/relationships/hyperlink" Target="http://www.sciencedirect.com/science/search" TargetMode="External"/><Relationship Id="rId196" Type="http://schemas.openxmlformats.org/officeDocument/2006/relationships/hyperlink" Target="http://www.sciencedirect.com/search?qs=%22Liver%20transplantation%22%20and%20FIB-4&amp;show=100&amp;sortBy=relevance" TargetMode="External"/><Relationship Id="rId197" Type="http://schemas.openxmlformats.org/officeDocument/2006/relationships/hyperlink" Target="http://www.sciencedirect.com/search?qs=%22Liver%20transplantation%22%20and%20FIB-4&amp;show=100&amp;sortBy=date&amp;articleTypes=OR" TargetMode="External"/><Relationship Id="rId198" Type="http://schemas.openxmlformats.org/officeDocument/2006/relationships/hyperlink" Target="http://www.sciencedirect.com/science/article/pii/S0041134508016564" TargetMode="External"/><Relationship Id="rId199" Type="http://schemas.openxmlformats.org/officeDocument/2006/relationships/hyperlink" Target="http://www.sciencedirect.com/science/article/pii/S1590865815304278" TargetMode="External"/><Relationship Id="rId13" Type="http://schemas.openxmlformats.org/officeDocument/2006/relationships/hyperlink" Target="http://www.sciencedirect.com/science/search" TargetMode="External"/><Relationship Id="rId14" Type="http://schemas.openxmlformats.org/officeDocument/2006/relationships/image" Target="media/image3.png"/><Relationship Id="rId15" Type="http://schemas.openxmlformats.org/officeDocument/2006/relationships/hyperlink" Target="http://www.sciencedirect.com/search?qs=%22Liver%20transplantation%22%20and%20APRI&amp;show=100&amp;sortBy=relevance&amp;navigation=true" TargetMode="External"/><Relationship Id="rId16" Type="http://schemas.openxmlformats.org/officeDocument/2006/relationships/hyperlink" Target="http://www.sciencedirect.com/search?qs=%22Liver%20transplantation%22%20and%20APRI&amp;show=100&amp;sortBy=date&amp;articleTypes=OR&amp;navigation=true" TargetMode="External"/><Relationship Id="rId17" Type="http://schemas.openxmlformats.org/officeDocument/2006/relationships/hyperlink" Target="http://www.sciencedirect.com/search?qs=%22Liver%20transplantation%22%20and%20APRI&amp;show=100&amp;sortBy=relevance&amp;articleTypes=OR&amp;navigation=true&amp;offset=0" TargetMode="External"/><Relationship Id="rId18" Type="http://schemas.openxmlformats.org/officeDocument/2006/relationships/hyperlink" Target="http://www.sciencedirect.com/science/journals" TargetMode="External"/><Relationship Id="rId19" Type="http://schemas.openxmlformats.org/officeDocument/2006/relationships/hyperlink" Target="http://www.sciencedirect.com/science/bookbshsrw" TargetMode="External"/><Relationship Id="rId705" Type="http://schemas.openxmlformats.org/officeDocument/2006/relationships/hyperlink" Target="http://www.sciencedirect.com/science/article/pii/S097368831500420X" TargetMode="External"/><Relationship Id="rId706" Type="http://schemas.openxmlformats.org/officeDocument/2006/relationships/hyperlink" Target="http://www.sciencedirect.com/science/article/pii/S0301562917301977" TargetMode="External"/><Relationship Id="rId707" Type="http://schemas.openxmlformats.org/officeDocument/2006/relationships/hyperlink" Target="http://www.sciencedirect.com/science/article/pii/S1201971217301790" TargetMode="External"/><Relationship Id="rId708" Type="http://schemas.openxmlformats.org/officeDocument/2006/relationships/hyperlink" Target="http://www.sciencedirect.com/science/article/pii/S0016508507012966" TargetMode="External"/><Relationship Id="rId709" Type="http://schemas.openxmlformats.org/officeDocument/2006/relationships/hyperlink" Target="http://www.sciencedirect.com/science/article/pii/S1386653215001869" TargetMode="External"/><Relationship Id="rId930" Type="http://schemas.openxmlformats.org/officeDocument/2006/relationships/hyperlink" Target="http://www.sciencedirect.com/science/article/pii/S154235651300606X" TargetMode="External"/><Relationship Id="rId931" Type="http://schemas.openxmlformats.org/officeDocument/2006/relationships/hyperlink" Target="http://www.sciencedirect.com/science/article/pii/S0210570512700444" TargetMode="External"/><Relationship Id="rId932" Type="http://schemas.openxmlformats.org/officeDocument/2006/relationships/hyperlink" Target="http://www.sciencedirect.com/science/article/pii/S0168827816302094" TargetMode="External"/><Relationship Id="rId933" Type="http://schemas.openxmlformats.org/officeDocument/2006/relationships/hyperlink" Target="http://www.sciencedirect.com/science/article/pii/S2341454516000302" TargetMode="External"/><Relationship Id="rId934" Type="http://schemas.openxmlformats.org/officeDocument/2006/relationships/hyperlink" Target="http://www.sciencedirect.com/science/article/pii/S0022480416300397" TargetMode="External"/><Relationship Id="rId935" Type="http://schemas.openxmlformats.org/officeDocument/2006/relationships/hyperlink" Target="http://www.sciencedirect.com/science/article/pii/S0168827813006466" TargetMode="External"/><Relationship Id="rId936" Type="http://schemas.openxmlformats.org/officeDocument/2006/relationships/hyperlink" Target="http://www.sciencedirect.com/science/article/pii/S1590865813004246" TargetMode="External"/><Relationship Id="rId937" Type="http://schemas.openxmlformats.org/officeDocument/2006/relationships/hyperlink" Target="http://www.sciencedirect.com/science/article/pii/S1590865817301512" TargetMode="External"/><Relationship Id="rId938" Type="http://schemas.openxmlformats.org/officeDocument/2006/relationships/hyperlink" Target="http://www.sciencedirect.com/science/article/pii/S1521691809000390" TargetMode="External"/><Relationship Id="rId939" Type="http://schemas.openxmlformats.org/officeDocument/2006/relationships/hyperlink" Target="http://www.sciencedirect.com/science/article/pii/S0168827813003450" TargetMode="External"/><Relationship Id="rId820" Type="http://schemas.openxmlformats.org/officeDocument/2006/relationships/hyperlink" Target="http://www.sciencedirect.com/science/article/pii/S0210570512700444" TargetMode="External"/><Relationship Id="rId821" Type="http://schemas.openxmlformats.org/officeDocument/2006/relationships/hyperlink" Target="http://www.sciencedirect.com/science/article/pii/S1079979615001722" TargetMode="External"/><Relationship Id="rId822" Type="http://schemas.openxmlformats.org/officeDocument/2006/relationships/hyperlink" Target="http://www.sciencedirect.com/science/article/pii/S0009926014004309" TargetMode="External"/><Relationship Id="rId823" Type="http://schemas.openxmlformats.org/officeDocument/2006/relationships/hyperlink" Target="http://www.sciencedirect.com/science/article/pii/S0022522307016455" TargetMode="External"/><Relationship Id="rId824" Type="http://schemas.openxmlformats.org/officeDocument/2006/relationships/hyperlink" Target="http://www.sciencedirect.com/science/article/pii/S0254627212600053" TargetMode="External"/><Relationship Id="rId825" Type="http://schemas.openxmlformats.org/officeDocument/2006/relationships/hyperlink" Target="http://www.sciencedirect.com/science/article/pii/S0046817716301575" TargetMode="External"/><Relationship Id="rId826" Type="http://schemas.openxmlformats.org/officeDocument/2006/relationships/hyperlink" Target="http://www.sciencedirect.com/science/article/pii/S0168827814001044" TargetMode="External"/><Relationship Id="rId827" Type="http://schemas.openxmlformats.org/officeDocument/2006/relationships/hyperlink" Target="http://www.sciencedirect.com/science/article/pii/S1590865817301512" TargetMode="External"/><Relationship Id="rId828" Type="http://schemas.openxmlformats.org/officeDocument/2006/relationships/hyperlink" Target="http://www.sciencedirect.com/science/article/pii/S1542356508011609" TargetMode="External"/><Relationship Id="rId829" Type="http://schemas.openxmlformats.org/officeDocument/2006/relationships/hyperlink" Target="http://www.sciencedirect.com/science/article/pii/S0168827807000657" TargetMode="External"/><Relationship Id="rId710" Type="http://schemas.openxmlformats.org/officeDocument/2006/relationships/hyperlink" Target="http://www.sciencedirect.com/science/article/pii/S0168827814007168" TargetMode="External"/><Relationship Id="rId711" Type="http://schemas.openxmlformats.org/officeDocument/2006/relationships/hyperlink" Target="http://www.sciencedirect.com/science/article/pii/S0168827816306857" TargetMode="External"/><Relationship Id="rId712" Type="http://schemas.openxmlformats.org/officeDocument/2006/relationships/hyperlink" Target="http://www.sciencedirect.com/science/article/pii/S0369811410000635" TargetMode="External"/><Relationship Id="rId713" Type="http://schemas.openxmlformats.org/officeDocument/2006/relationships/hyperlink" Target="http://www.sciencedirect.com/science/article/pii/S1542356514013950" TargetMode="External"/><Relationship Id="rId714" Type="http://schemas.openxmlformats.org/officeDocument/2006/relationships/hyperlink" Target="http://www.sciencedirect.com/science/article/pii/S0301562914006656" TargetMode="External"/><Relationship Id="rId20" Type="http://schemas.openxmlformats.org/officeDocument/2006/relationships/hyperlink" Target="https://www.sciencedirect.com/user/register?returnURL=http%3A%2F%2Fwww.sciencedirect.com%2Fsearch" TargetMode="External"/><Relationship Id="rId21" Type="http://schemas.openxmlformats.org/officeDocument/2006/relationships/hyperlink" Target="https://www.sciencedirect.com/user/login?returnURL=http%3A%2F%2Fwww.sciencedirect.com%2Fsearch" TargetMode="External"/><Relationship Id="rId22" Type="http://schemas.openxmlformats.org/officeDocument/2006/relationships/hyperlink" Target="http://www.sciencedirect.com/science/search" TargetMode="External"/><Relationship Id="rId23" Type="http://schemas.openxmlformats.org/officeDocument/2006/relationships/hyperlink" Target="http://www.sciencedirect.com/search?qs=%22Liver%20transplantation%22%20and%20APRI&amp;show=100&amp;sortBy=relevance&amp;navigation=true&amp;offset=0" TargetMode="External"/><Relationship Id="rId24" Type="http://schemas.openxmlformats.org/officeDocument/2006/relationships/hyperlink" Target="http://www.sciencedirect.com/search?qs=%22Liver%20transplantation%22%20and%20APRI&amp;show=100&amp;sortBy=date&amp;articleTypes=OR&amp;navigation=true&amp;offset=0" TargetMode="External"/><Relationship Id="rId25" Type="http://schemas.openxmlformats.org/officeDocument/2006/relationships/hyperlink" Target="http://www.sciencedirect.com/science/article/pii/S0041134508016564" TargetMode="External"/><Relationship Id="rId26" Type="http://schemas.openxmlformats.org/officeDocument/2006/relationships/hyperlink" Target="http://www.sciencedirect.com/science/article/pii/S0022346814007921" TargetMode="External"/><Relationship Id="rId27" Type="http://schemas.openxmlformats.org/officeDocument/2006/relationships/hyperlink" Target="http://www.sciencedirect.com/science/article/pii/S1590865815304278" TargetMode="External"/><Relationship Id="rId28" Type="http://schemas.openxmlformats.org/officeDocument/2006/relationships/hyperlink" Target="http://www.sciencedirect.com/science/article/pii/S0022346812007828" TargetMode="External"/><Relationship Id="rId29" Type="http://schemas.openxmlformats.org/officeDocument/2006/relationships/hyperlink" Target="http://www.sciencedirect.com/science/article/pii/S1542356516300167" TargetMode="External"/><Relationship Id="rId715" Type="http://schemas.openxmlformats.org/officeDocument/2006/relationships/hyperlink" Target="http://www.sciencedirect.com/science/article/pii/S0973688315000092" TargetMode="External"/><Relationship Id="rId716" Type="http://schemas.openxmlformats.org/officeDocument/2006/relationships/hyperlink" Target="http://www.sciencedirect.com/science/article/pii/S1110863012000237" TargetMode="External"/><Relationship Id="rId717" Type="http://schemas.openxmlformats.org/officeDocument/2006/relationships/hyperlink" Target="http://www.sciencedirect.com/science/article/pii/S1569199312000513" TargetMode="External"/><Relationship Id="rId718" Type="http://schemas.openxmlformats.org/officeDocument/2006/relationships/hyperlink" Target="http://www.sciencedirect.com/science/article/pii/S0168827816304846" TargetMode="External"/><Relationship Id="rId719" Type="http://schemas.openxmlformats.org/officeDocument/2006/relationships/hyperlink" Target="http://www.sciencedirect.com/science/article/pii/S0039606014001846" TargetMode="External"/><Relationship Id="rId940" Type="http://schemas.openxmlformats.org/officeDocument/2006/relationships/hyperlink" Target="http://www.sciencedirect.com/science/article/pii/S1365182X15305955" TargetMode="External"/><Relationship Id="rId941" Type="http://schemas.openxmlformats.org/officeDocument/2006/relationships/hyperlink" Target="http://www.sciencedirect.com/science/article/pii/S0168827810005283" TargetMode="External"/><Relationship Id="rId942" Type="http://schemas.openxmlformats.org/officeDocument/2006/relationships/hyperlink" Target="http://www.sciencedirect.com/science/article/pii/S0168827811008609" TargetMode="External"/><Relationship Id="rId943" Type="http://schemas.openxmlformats.org/officeDocument/2006/relationships/hyperlink" Target="http://www.sciencedirect.com/science/article/pii/S016752731402364X" TargetMode="External"/><Relationship Id="rId944" Type="http://schemas.openxmlformats.org/officeDocument/2006/relationships/hyperlink" Target="http://www.sciencedirect.com/science/article/pii/S1542356514008180" TargetMode="External"/><Relationship Id="rId945" Type="http://schemas.openxmlformats.org/officeDocument/2006/relationships/hyperlink" Target="http://www.sciencedirect.com/science/article/pii/S1590865817308071" TargetMode="External"/><Relationship Id="rId946" Type="http://schemas.openxmlformats.org/officeDocument/2006/relationships/hyperlink" Target="http://www.sciencedirect.com/science/article/pii/S0399832008739915" TargetMode="External"/><Relationship Id="rId600" Type="http://schemas.openxmlformats.org/officeDocument/2006/relationships/hyperlink" Target="http://www.sciencedirect.com/science/article/pii/S0009912012006315" TargetMode="External"/><Relationship Id="rId601" Type="http://schemas.openxmlformats.org/officeDocument/2006/relationships/hyperlink" Target="http://www.sciencedirect.com/science/article/pii/S0039606015007291" TargetMode="External"/><Relationship Id="rId602" Type="http://schemas.openxmlformats.org/officeDocument/2006/relationships/hyperlink" Target="http://www.sciencedirect.com/science/article/pii/S0168827814009258" TargetMode="External"/><Relationship Id="rId603" Type="http://schemas.openxmlformats.org/officeDocument/2006/relationships/hyperlink" Target="http://www.sciencedirect.com/science/article/pii/S0168827815007928" TargetMode="External"/><Relationship Id="rId604" Type="http://schemas.openxmlformats.org/officeDocument/2006/relationships/hyperlink" Target="http://www.sciencedirect.com/science/article/pii/S0016508517358018" TargetMode="External"/><Relationship Id="rId605" Type="http://schemas.openxmlformats.org/officeDocument/2006/relationships/hyperlink" Target="http://www.sciencedirect.com/science/article/pii/S1555415512004503" TargetMode="External"/><Relationship Id="rId606" Type="http://schemas.openxmlformats.org/officeDocument/2006/relationships/hyperlink" Target="http://www.sciencedirect.com/science/article/pii/S0022346817301653" TargetMode="External"/><Relationship Id="rId607" Type="http://schemas.openxmlformats.org/officeDocument/2006/relationships/hyperlink" Target="http://www.sciencedirect.com/science/article/pii/S0022346815000433" TargetMode="External"/><Relationship Id="rId608" Type="http://schemas.openxmlformats.org/officeDocument/2006/relationships/hyperlink" Target="http://www.sciencedirect.com/science/article/pii/S1569199311600064" TargetMode="External"/><Relationship Id="rId609" Type="http://schemas.openxmlformats.org/officeDocument/2006/relationships/hyperlink" Target="http://www.sciencedirect.com/science/article/pii/S1542356516312344" TargetMode="External"/><Relationship Id="rId947" Type="http://schemas.openxmlformats.org/officeDocument/2006/relationships/hyperlink" Target="http://www.sciencedirect.com/science/article/pii/S1590865813006105" TargetMode="External"/><Relationship Id="rId948" Type="http://schemas.openxmlformats.org/officeDocument/2006/relationships/hyperlink" Target="http://www.sciencedirect.com/science/article/pii/S0016508507021300" TargetMode="External"/><Relationship Id="rId949" Type="http://schemas.openxmlformats.org/officeDocument/2006/relationships/hyperlink" Target="http://www.sciencedirect.com/science/article/pii/S0973688312601017" TargetMode="External"/><Relationship Id="rId830" Type="http://schemas.openxmlformats.org/officeDocument/2006/relationships/hyperlink" Target="http://www.sciencedirect.com/science/article/pii/S0022522315017882" TargetMode="External"/><Relationship Id="rId831" Type="http://schemas.openxmlformats.org/officeDocument/2006/relationships/hyperlink" Target="http://www.sciencedirect.com/science/article/pii/S0168827812600087" TargetMode="External"/><Relationship Id="rId832" Type="http://schemas.openxmlformats.org/officeDocument/2006/relationships/hyperlink" Target="http://www.sciencedirect.com/science/article/pii/S0168827814003079" TargetMode="External"/><Relationship Id="rId833" Type="http://schemas.openxmlformats.org/officeDocument/2006/relationships/hyperlink" Target="http://www.sciencedirect.com/science/article/pii/S1542356504000023" TargetMode="External"/><Relationship Id="rId834" Type="http://schemas.openxmlformats.org/officeDocument/2006/relationships/hyperlink" Target="http://www.sciencedirect.com/science/article/pii/S0168827808001232" TargetMode="External"/><Relationship Id="rId835" Type="http://schemas.openxmlformats.org/officeDocument/2006/relationships/hyperlink" Target="http://www.sciencedirect.com/science/article/pii/S0168827808006387" TargetMode="External"/><Relationship Id="rId836" Type="http://schemas.openxmlformats.org/officeDocument/2006/relationships/hyperlink" Target="http://www.sciencedirect.com/science/article/pii/S1413867012702672" TargetMode="External"/><Relationship Id="rId837" Type="http://schemas.openxmlformats.org/officeDocument/2006/relationships/hyperlink" Target="http://www.sciencedirect.com/science/article/pii/S1499387211601033" TargetMode="External"/><Relationship Id="rId838" Type="http://schemas.openxmlformats.org/officeDocument/2006/relationships/hyperlink" Target="http://www.sciencedirect.com/science/article/pii/S0720048X11006620" TargetMode="External"/><Relationship Id="rId839" Type="http://schemas.openxmlformats.org/officeDocument/2006/relationships/hyperlink" Target="http://www.sciencedirect.com/science/article/pii/S1542356508002000" TargetMode="External"/><Relationship Id="rId720" Type="http://schemas.openxmlformats.org/officeDocument/2006/relationships/hyperlink" Target="http://www.sciencedirect.com/science/article/pii/S1542356512013080" TargetMode="External"/><Relationship Id="rId721" Type="http://schemas.openxmlformats.org/officeDocument/2006/relationships/hyperlink" Target="http://www.sciencedirect.com/science/article/pii/S0046817716301575" TargetMode="External"/><Relationship Id="rId722" Type="http://schemas.openxmlformats.org/officeDocument/2006/relationships/hyperlink" Target="http://www.sciencedirect.com/science/article/pii/S1590865814002734" TargetMode="External"/><Relationship Id="rId723" Type="http://schemas.openxmlformats.org/officeDocument/2006/relationships/hyperlink" Target="http://www.sciencedirect.com/science/article/pii/S0166354214000904" TargetMode="External"/><Relationship Id="rId724" Type="http://schemas.openxmlformats.org/officeDocument/2006/relationships/hyperlink" Target="http://www.sciencedirect.com/science/article/pii/S0016508516345139" TargetMode="External"/><Relationship Id="rId30" Type="http://schemas.openxmlformats.org/officeDocument/2006/relationships/hyperlink" Target="http://www.sciencedirect.com/science/article/pii/S0009898110005292" TargetMode="External"/><Relationship Id="rId31" Type="http://schemas.openxmlformats.org/officeDocument/2006/relationships/hyperlink" Target="http://www.sciencedirect.com/science/article/pii/S0168827814001056" TargetMode="External"/><Relationship Id="rId32" Type="http://schemas.openxmlformats.org/officeDocument/2006/relationships/hyperlink" Target="http://www.sciencedirect.com/science/article/pii/S1550728915010515" TargetMode="External"/><Relationship Id="rId33" Type="http://schemas.openxmlformats.org/officeDocument/2006/relationships/hyperlink" Target="http://www.sciencedirect.com/science/article/pii/S0929664615002417" TargetMode="External"/><Relationship Id="rId34" Type="http://schemas.openxmlformats.org/officeDocument/2006/relationships/hyperlink" Target="http://www.sciencedirect.com/science/article/pii/S1499387216600942" TargetMode="External"/><Relationship Id="rId35" Type="http://schemas.openxmlformats.org/officeDocument/2006/relationships/hyperlink" Target="http://www.sciencedirect.com/science/article/pii/S0016508509016977" TargetMode="External"/><Relationship Id="rId36" Type="http://schemas.openxmlformats.org/officeDocument/2006/relationships/hyperlink" Target="http://www.sciencedirect.com/science/article/pii/S0022346810003611" TargetMode="External"/><Relationship Id="rId37" Type="http://schemas.openxmlformats.org/officeDocument/2006/relationships/hyperlink" Target="http://www.sciencedirect.com/science/article/pii/S1590865808002533" TargetMode="External"/><Relationship Id="rId38" Type="http://schemas.openxmlformats.org/officeDocument/2006/relationships/hyperlink" Target="http://www.sciencedirect.com/science/article/pii/S0022346815000871" TargetMode="External"/><Relationship Id="rId39" Type="http://schemas.openxmlformats.org/officeDocument/2006/relationships/hyperlink" Target="http://www.sciencedirect.com/science/article/pii/S0022346810002174" TargetMode="External"/><Relationship Id="rId725" Type="http://schemas.openxmlformats.org/officeDocument/2006/relationships/hyperlink" Target="http://www.sciencedirect.com/science/article/pii/S2341454516000302" TargetMode="External"/><Relationship Id="rId726" Type="http://schemas.openxmlformats.org/officeDocument/2006/relationships/hyperlink" Target="http://www.sciencedirect.com/science/article/pii/S0022480416300397" TargetMode="External"/><Relationship Id="rId727" Type="http://schemas.openxmlformats.org/officeDocument/2006/relationships/hyperlink" Target="http://www.sciencedirect.com/science/article/pii/S0026049516300087" TargetMode="External"/><Relationship Id="rId728" Type="http://schemas.openxmlformats.org/officeDocument/2006/relationships/hyperlink" Target="http://www.sciencedirect.com/search?qs=%22Liver%20transplantation%22%20and%20%22transient%20elastography%22&amp;show=25&amp;sortBy=relevance&amp;articleTypes=OR&amp;navigation=true" TargetMode="External"/><Relationship Id="rId729" Type="http://schemas.openxmlformats.org/officeDocument/2006/relationships/hyperlink" Target="http://www.sciencedirect.com/search?qs=%22Liver%20transplantation%22%20and%20%22transient%20elastography%22&amp;show=50&amp;sortBy=relevance&amp;articleTypes=OR&amp;navigation=true" TargetMode="External"/><Relationship Id="rId950" Type="http://schemas.openxmlformats.org/officeDocument/2006/relationships/hyperlink" Target="http://www.sciencedirect.com/science/article/pii/S0168827806004636" TargetMode="External"/><Relationship Id="rId951" Type="http://schemas.openxmlformats.org/officeDocument/2006/relationships/hyperlink" Target="http://www.sciencedirect.com/search?qs=%22Liver%20transplantation%22%20and%20%22liver%20stiffness%20measurement%22&amp;show=25&amp;sortBy=relevance&amp;articleTypes=OR" TargetMode="External"/><Relationship Id="rId952" Type="http://schemas.openxmlformats.org/officeDocument/2006/relationships/hyperlink" Target="http://www.sciencedirect.com/search?qs=%22Liver%20transplantation%22%20and%20%22liver%20stiffness%20measurement%22&amp;show=50&amp;sortBy=relevance&amp;articleTypes=OR" TargetMode="External"/><Relationship Id="rId953" Type="http://schemas.openxmlformats.org/officeDocument/2006/relationships/hyperlink" Target="http://www.sciencedirect.com/search?qs=%22Liver%20transplantation%22%20and%20%22liver%20stiffness%20measurement%22&amp;show=100&amp;sortBy=relevance&amp;articleTypes=OR&amp;offset=100" TargetMode="External"/><Relationship Id="rId954" Type="http://schemas.openxmlformats.org/officeDocument/2006/relationships/hyperlink" Target="http://www.sciencedirect.com/search?qs=%22Liver%20transplantation%22%20and%20%22liver%20stiffness%20measurement%22&amp;show=100&amp;sortBy=relevance&amp;articleTypes=OR&amp;lastSelectedFacet=articleTypes" TargetMode="External"/><Relationship Id="rId955" Type="http://schemas.openxmlformats.org/officeDocument/2006/relationships/hyperlink" Target="http://www.sciencedirect.com/search?qs=%22Liver%20transplantation%22%20and%20%22liver%20stiffness%20measurement%22&amp;show=100&amp;sortBy=relevance&amp;articleTypes=OR&amp;offset=100" TargetMode="External"/><Relationship Id="rId956" Type="http://schemas.openxmlformats.org/officeDocument/2006/relationships/hyperlink" Target="http://www.sciencedirect.com/science/journals" TargetMode="External"/><Relationship Id="rId610" Type="http://schemas.openxmlformats.org/officeDocument/2006/relationships/hyperlink" Target="http://www.sciencedirect.com/science/article/pii/S0168827816303038" TargetMode="External"/><Relationship Id="rId611" Type="http://schemas.openxmlformats.org/officeDocument/2006/relationships/hyperlink" Target="http://www.sciencedirect.com/science/article/pii/S0168822715001242" TargetMode="External"/><Relationship Id="rId612" Type="http://schemas.openxmlformats.org/officeDocument/2006/relationships/hyperlink" Target="http://www.sciencedirect.com/science/article/pii/S1542356509007617" TargetMode="External"/><Relationship Id="rId613" Type="http://schemas.openxmlformats.org/officeDocument/2006/relationships/hyperlink" Target="http://www.sciencedirect.com/science/article/pii/S0168827816301842" TargetMode="External"/><Relationship Id="rId614" Type="http://schemas.openxmlformats.org/officeDocument/2006/relationships/hyperlink" Target="http://www.sciencedirect.com/science/article/pii/S1590865810000459" TargetMode="External"/><Relationship Id="rId615" Type="http://schemas.openxmlformats.org/officeDocument/2006/relationships/hyperlink" Target="http://www.sciencedirect.com/science/article/pii/S1542356515004152" TargetMode="External"/><Relationship Id="rId616" Type="http://schemas.openxmlformats.org/officeDocument/2006/relationships/hyperlink" Target="http://www.sciencedirect.com/search?qs=%22Liver%20transplantation%22%20and%20%22transient%20elastography%22&amp;show=25&amp;sortBy=relevance&amp;articleTypes=OR" TargetMode="External"/><Relationship Id="rId617" Type="http://schemas.openxmlformats.org/officeDocument/2006/relationships/hyperlink" Target="http://www.sciencedirect.com/search?qs=%22Liver%20transplantation%22%20and%20%22transient%20elastography%22&amp;show=50&amp;sortBy=relevance&amp;articleTypes=OR" TargetMode="External"/><Relationship Id="rId618" Type="http://schemas.openxmlformats.org/officeDocument/2006/relationships/hyperlink" Target="http://www.sciencedirect.com/search?qs=%22Liver%20transplantation%22%20and%20%22transient%20elastography%22&amp;show=100&amp;sortBy=relevance&amp;articleTypes=OR&amp;offset=100" TargetMode="External"/><Relationship Id="rId619" Type="http://schemas.openxmlformats.org/officeDocument/2006/relationships/hyperlink" Target="http://www.sciencedirect.com/search?qs=%22Liver%20transplantation%22%20and%20%22transient%20elastography%22&amp;show=100&amp;sortBy=relevance&amp;articleTypes=OR&amp;lastSelectedFacet=articleTypes" TargetMode="External"/><Relationship Id="rId957" Type="http://schemas.openxmlformats.org/officeDocument/2006/relationships/hyperlink" Target="http://www.sciencedirect.com/science/bookbshsrw" TargetMode="External"/><Relationship Id="rId958" Type="http://schemas.openxmlformats.org/officeDocument/2006/relationships/hyperlink" Target="https://www.sciencedirect.com/user/register?returnURL=http%3A%2F%2Fwww.sciencedirect.com%2Fsearch" TargetMode="External"/><Relationship Id="rId959" Type="http://schemas.openxmlformats.org/officeDocument/2006/relationships/hyperlink" Target="https://www.sciencedirect.com/user/login?returnURL=http%3A%2F%2Fwww.sciencedirect.com%2Fsearch" TargetMode="External"/><Relationship Id="rId840" Type="http://schemas.openxmlformats.org/officeDocument/2006/relationships/hyperlink" Target="http://www.sciencedirect.com/science/article/pii/S1542356507007537" TargetMode="External"/><Relationship Id="rId841" Type="http://schemas.openxmlformats.org/officeDocument/2006/relationships/hyperlink" Target="http://www.sciencedirect.com/science/article/pii/S0973688312600784" TargetMode="External"/><Relationship Id="rId842" Type="http://schemas.openxmlformats.org/officeDocument/2006/relationships/hyperlink" Target="http://www.sciencedirect.com/science/article/pii/S016882780500142X" TargetMode="External"/><Relationship Id="rId843" Type="http://schemas.openxmlformats.org/officeDocument/2006/relationships/hyperlink" Target="http://www.sciencedirect.com/science/article/pii/S0016508504015537" TargetMode="External"/><Relationship Id="rId844" Type="http://schemas.openxmlformats.org/officeDocument/2006/relationships/hyperlink" Target="http://www.sciencedirect.com/science/article/pii/S0197245604000728" TargetMode="External"/><Relationship Id="rId845" Type="http://schemas.openxmlformats.org/officeDocument/2006/relationships/hyperlink" Target="http://www.sciencedirect.com/science/article/pii/S001650850800108X" TargetMode="External"/><Relationship Id="rId846" Type="http://schemas.openxmlformats.org/officeDocument/2006/relationships/hyperlink" Target="http://www.sciencedirect.com/search?qs=%22Liver%20transplantation%22%20and%20%22serum%20fibrosis%20markers%22&amp;show=25&amp;sortBy=relevance&amp;articleTypes=OR" TargetMode="External"/><Relationship Id="rId500" Type="http://schemas.openxmlformats.org/officeDocument/2006/relationships/hyperlink" Target="http://www.sciencedirect.com/science/article/pii/S1045187005800482" TargetMode="External"/><Relationship Id="rId501" Type="http://schemas.openxmlformats.org/officeDocument/2006/relationships/hyperlink" Target="http://www.sciencedirect.com/science/article/pii/S0338989801801244" TargetMode="External"/><Relationship Id="rId502" Type="http://schemas.openxmlformats.org/officeDocument/2006/relationships/hyperlink" Target="http://www.sciencedirect.com/science/article/pii/000989819290007D" TargetMode="External"/><Relationship Id="rId503" Type="http://schemas.openxmlformats.org/officeDocument/2006/relationships/hyperlink" Target="http://www.sciencedirect.com/science/article/pii/S104306799970002X" TargetMode="External"/><Relationship Id="rId504" Type="http://schemas.openxmlformats.org/officeDocument/2006/relationships/hyperlink" Target="http://www.sciencedirect.com/search?qs=%22Liver%20transplantation%22%20and%20FIB-4&amp;show=25&amp;sortBy=relevance&amp;articleTypes=OR&amp;navigation=true" TargetMode="External"/><Relationship Id="rId505" Type="http://schemas.openxmlformats.org/officeDocument/2006/relationships/hyperlink" Target="http://www.sciencedirect.com/search?qs=%22Liver%20transplantation%22%20and%20FIB-4&amp;show=50&amp;sortBy=relevance&amp;articleTypes=OR&amp;navigation=true" TargetMode="External"/><Relationship Id="rId506" Type="http://schemas.openxmlformats.org/officeDocument/2006/relationships/hyperlink" Target="http://www.sciencedirect.com/search?qs=%22Liver%20transplantation%22%20and%20FIB-4&amp;show=100&amp;sortBy=relevance&amp;articleTypes=OR&amp;offset=0&amp;navigation=true" TargetMode="External"/><Relationship Id="rId507" Type="http://schemas.openxmlformats.org/officeDocument/2006/relationships/hyperlink" Target="http://www.sciencedirect.com/search?qs=%22Liver%20transplantation%22%20and%20FIB-4&amp;show=100&amp;sortBy=relevance&amp;articleTypes=OR&amp;offset=100" TargetMode="External"/><Relationship Id="rId508" Type="http://schemas.openxmlformats.org/officeDocument/2006/relationships/hyperlink" Target="http://www.sciencedirect.com/search?qs=%22Liver%20transplantation%22%20and%20%22transient%20elastography%22&amp;show=100&amp;sortBy=relevance&amp;articleTypes=OR&amp;lastSelectedFacet=articleTypes" TargetMode="External"/><Relationship Id="rId509" Type="http://schemas.openxmlformats.org/officeDocument/2006/relationships/hyperlink" Target="http://www.sciencedirect.com/science/journals" TargetMode="External"/><Relationship Id="rId847" Type="http://schemas.openxmlformats.org/officeDocument/2006/relationships/hyperlink" Target="http://www.sciencedirect.com/search?qs=%22Liver%20transplantation%22%20and%20%22serum%20fibrosis%20markers%22&amp;show=50&amp;sortBy=relevance&amp;articleTypes=OR" TargetMode="External"/><Relationship Id="rId848" Type="http://schemas.openxmlformats.org/officeDocument/2006/relationships/hyperlink" Target="http://www.sciencedirect.com/search?qs=%22Liver%20transplantation%22%20and%20%22serum%20fibrosis%20markers%22&amp;show=100&amp;sortBy=relevance&amp;articleTypes=OR&amp;lastSelectedFacet=articleTypes" TargetMode="External"/><Relationship Id="rId849" Type="http://schemas.openxmlformats.org/officeDocument/2006/relationships/hyperlink" Target="http://www.sciencedirect.com/search?qs=%22Liver%20transplantation%22%20and%20%22liver%20stiffness%20measurement%22&amp;show=100&amp;sortBy=relevance" TargetMode="External"/><Relationship Id="rId730" Type="http://schemas.openxmlformats.org/officeDocument/2006/relationships/hyperlink" Target="http://www.sciencedirect.com/search?qs=%22Liver%20transplantation%22%20and%20%22transient%20elastography%22&amp;show=100&amp;sortBy=relevance&amp;articleTypes=OR&amp;offset=0&amp;navigation=true" TargetMode="External"/><Relationship Id="rId731" Type="http://schemas.openxmlformats.org/officeDocument/2006/relationships/hyperlink" Target="http://www.sciencedirect.com/search?qs=%22Liver%20transplantation%22%20and%20%22transient%20elastography%22&amp;show=100&amp;sortBy=relevance&amp;articleTypes=OR&amp;offset=200&amp;navigation=true" TargetMode="External"/><Relationship Id="rId732" Type="http://schemas.openxmlformats.org/officeDocument/2006/relationships/hyperlink" Target="http://www.sciencedirect.com/search?qs=%22Liver%20transplantation%22%20and%20%22transient%20elastography%22&amp;show=100&amp;sortBy=relevance&amp;articleTypes=OR&amp;offset=100" TargetMode="External"/><Relationship Id="rId733" Type="http://schemas.openxmlformats.org/officeDocument/2006/relationships/hyperlink" Target="http://www.sciencedirect.com/search?qs=%22Liver%20transplantation%22%20and%20%22transient%20elastography%22&amp;show=100&amp;sortBy=relevance&amp;articleTypes=OR&amp;offset=200&amp;navigation=true" TargetMode="External"/><Relationship Id="rId734" Type="http://schemas.openxmlformats.org/officeDocument/2006/relationships/hyperlink" Target="http://www.sciencedirect.com/science/journals" TargetMode="External"/><Relationship Id="rId40" Type="http://schemas.openxmlformats.org/officeDocument/2006/relationships/hyperlink" Target="http://www.sciencedirect.com/science/article/pii/S0973688312600784" TargetMode="External"/><Relationship Id="rId41" Type="http://schemas.openxmlformats.org/officeDocument/2006/relationships/hyperlink" Target="http://www.sciencedirect.com/science/article/pii/S0210570512700456" TargetMode="External"/><Relationship Id="rId42" Type="http://schemas.openxmlformats.org/officeDocument/2006/relationships/hyperlink" Target="http://www.sciencedirect.com/science/article/pii/S0730725X15001587" TargetMode="External"/><Relationship Id="rId43" Type="http://schemas.openxmlformats.org/officeDocument/2006/relationships/hyperlink" Target="http://www.sciencedirect.com/science/article/pii/S0002934307009928" TargetMode="External"/><Relationship Id="rId44" Type="http://schemas.openxmlformats.org/officeDocument/2006/relationships/hyperlink" Target="http://www.sciencedirect.com/science/article/pii/S0009912016000874" TargetMode="External"/><Relationship Id="rId45" Type="http://schemas.openxmlformats.org/officeDocument/2006/relationships/hyperlink" Target="http://www.sciencedirect.com/science/article/pii/S0344033814002076" TargetMode="External"/><Relationship Id="rId46" Type="http://schemas.openxmlformats.org/officeDocument/2006/relationships/hyperlink" Target="http://www.sciencedirect.com/science/article/pii/S2210740112002070" TargetMode="External"/><Relationship Id="rId47" Type="http://schemas.openxmlformats.org/officeDocument/2006/relationships/hyperlink" Target="http://www.sciencedirect.com/science/article/pii/S016882780900734X" TargetMode="External"/><Relationship Id="rId48" Type="http://schemas.openxmlformats.org/officeDocument/2006/relationships/hyperlink" Target="http://www.sciencedirect.com/science/article/pii/S0016508513010123" TargetMode="External"/><Relationship Id="rId49" Type="http://schemas.openxmlformats.org/officeDocument/2006/relationships/hyperlink" Target="http://www.sciencedirect.com/science/article/pii/S0039606017303124" TargetMode="External"/><Relationship Id="rId735" Type="http://schemas.openxmlformats.org/officeDocument/2006/relationships/hyperlink" Target="http://www.sciencedirect.com/science/bookbshsrw" TargetMode="External"/><Relationship Id="rId736" Type="http://schemas.openxmlformats.org/officeDocument/2006/relationships/hyperlink" Target="https://www.sciencedirect.com/user/register?returnURL=http%3A%2F%2Fwww.sciencedirect.com%2Fsearch" TargetMode="External"/><Relationship Id="rId737" Type="http://schemas.openxmlformats.org/officeDocument/2006/relationships/hyperlink" Target="https://www.sciencedirect.com/user/login?returnURL=http%3A%2F%2Fwww.sciencedirect.com%2Fsearch" TargetMode="External"/><Relationship Id="rId738" Type="http://schemas.openxmlformats.org/officeDocument/2006/relationships/hyperlink" Target="http://www.sciencedirect.com/science/search" TargetMode="External"/><Relationship Id="rId739" Type="http://schemas.openxmlformats.org/officeDocument/2006/relationships/hyperlink" Target="http://www.sciencedirect.com/search?qs=%22Liver%20transplantation%22%20and%20%22transient%20elastography%22&amp;show=100&amp;sortBy=relevance&amp;offset=200&amp;navigation=true" TargetMode="External"/><Relationship Id="rId960" Type="http://schemas.openxmlformats.org/officeDocument/2006/relationships/image" Target="media/image7.png"/><Relationship Id="rId961" Type="http://schemas.openxmlformats.org/officeDocument/2006/relationships/hyperlink" Target="http://www.sciencedirect.com/science/search" TargetMode="External"/><Relationship Id="rId962" Type="http://schemas.openxmlformats.org/officeDocument/2006/relationships/hyperlink" Target="http://www.sciencedirect.com/search?qs=%22Liver%20transplantation%22%20and%20%22liver%20stiffness%20measurement%22&amp;show=100&amp;sortBy=relevance&amp;offset=100&amp;navigation=true" TargetMode="External"/><Relationship Id="rId963" Type="http://schemas.openxmlformats.org/officeDocument/2006/relationships/hyperlink" Target="http://www.sciencedirect.com/search?qs=%22Liver%20transplantation%22%20and%20%22liver%20stiffness%20measurement%22&amp;show=100&amp;sortBy=date&amp;articleTypes=OR&amp;offset=100&amp;navigation=true" TargetMode="External"/><Relationship Id="rId964" Type="http://schemas.openxmlformats.org/officeDocument/2006/relationships/hyperlink" Target="http://www.sciencedirect.com/science/article/pii/S0720048X11007674" TargetMode="External"/><Relationship Id="rId965" Type="http://schemas.openxmlformats.org/officeDocument/2006/relationships/hyperlink" Target="http://www.sciencedirect.com/science/article/pii/S0168827812600087" TargetMode="External"/><Relationship Id="rId966" Type="http://schemas.openxmlformats.org/officeDocument/2006/relationships/hyperlink" Target="http://www.sciencedirect.com/science/article/pii/S1542356512001590" TargetMode="External"/><Relationship Id="rId620" Type="http://schemas.openxmlformats.org/officeDocument/2006/relationships/hyperlink" Target="http://www.sciencedirect.com/search?qs=%22Liver%20transplantation%22%20and%20%22transient%20elastography%22&amp;show=100&amp;sortBy=relevance&amp;articleTypes=OR&amp;offset=100" TargetMode="External"/><Relationship Id="rId621" Type="http://schemas.openxmlformats.org/officeDocument/2006/relationships/hyperlink" Target="http://www.sciencedirect.com/science/journals" TargetMode="External"/><Relationship Id="rId622" Type="http://schemas.openxmlformats.org/officeDocument/2006/relationships/hyperlink" Target="http://www.sciencedirect.com/science/bookbshsrw" TargetMode="External"/><Relationship Id="rId623" Type="http://schemas.openxmlformats.org/officeDocument/2006/relationships/hyperlink" Target="https://www.sciencedirect.com/user/register?returnURL=http%3A%2F%2Fwww.sciencedirect.com%2Fsearch" TargetMode="External"/><Relationship Id="rId624" Type="http://schemas.openxmlformats.org/officeDocument/2006/relationships/hyperlink" Target="https://www.sciencedirect.com/user/login?returnURL=http%3A%2F%2Fwww.sciencedirect.com%2Fsearch" TargetMode="External"/><Relationship Id="rId625" Type="http://schemas.openxmlformats.org/officeDocument/2006/relationships/hyperlink" Target="http://www.sciencedirect.com/science/search" TargetMode="External"/><Relationship Id="rId626" Type="http://schemas.openxmlformats.org/officeDocument/2006/relationships/hyperlink" Target="http://www.sciencedirect.com/search?qs=%22Liver%20transplantation%22%20and%20%22transient%20elastography%22&amp;show=100&amp;sortBy=relevance&amp;offset=100&amp;navigation=true" TargetMode="External"/><Relationship Id="rId627" Type="http://schemas.openxmlformats.org/officeDocument/2006/relationships/hyperlink" Target="http://www.sciencedirect.com/search?qs=%22Liver%20transplantation%22%20and%20%22transient%20elastography%22&amp;show=100&amp;sortBy=date&amp;articleTypes=OR&amp;offset=100&amp;navigation=true" TargetMode="External"/><Relationship Id="rId628" Type="http://schemas.openxmlformats.org/officeDocument/2006/relationships/hyperlink" Target="http://www.sciencedirect.com/science/article/pii/S1542356508011075" TargetMode="External"/><Relationship Id="rId629" Type="http://schemas.openxmlformats.org/officeDocument/2006/relationships/hyperlink" Target="http://www.sciencedirect.com/science/article/pii/S002604951500339X" TargetMode="External"/><Relationship Id="rId967" Type="http://schemas.openxmlformats.org/officeDocument/2006/relationships/hyperlink" Target="http://www.sciencedirect.com/science/article/pii/S0168827810008056" TargetMode="External"/><Relationship Id="rId968" Type="http://schemas.openxmlformats.org/officeDocument/2006/relationships/hyperlink" Target="http://www.sciencedirect.com/science/article/pii/S0022522307016455" TargetMode="External"/><Relationship Id="rId969" Type="http://schemas.openxmlformats.org/officeDocument/2006/relationships/hyperlink" Target="http://www.sciencedirect.com/science/article/pii/S0009912007003451" TargetMode="External"/><Relationship Id="rId850" Type="http://schemas.openxmlformats.org/officeDocument/2006/relationships/hyperlink" Target="http://www.sciencedirect.com/search?qs=%22Liver%20transplantation%22%20and%20%22liver%20stiffness%20measurement%22&amp;show=100&amp;sortBy=date&amp;articleTypes=OR" TargetMode="External"/><Relationship Id="rId851" Type="http://schemas.openxmlformats.org/officeDocument/2006/relationships/hyperlink" Target="http://www.sciencedirect.com/science/article/pii/S0039606017303963" TargetMode="External"/><Relationship Id="rId852" Type="http://schemas.openxmlformats.org/officeDocument/2006/relationships/hyperlink" Target="http://www.sciencedirect.com/science/article/pii/S1365182X16317543" TargetMode="External"/><Relationship Id="rId853" Type="http://schemas.openxmlformats.org/officeDocument/2006/relationships/hyperlink" Target="http://www.sciencedirect.com/science/article/pii/S004113451300794X" TargetMode="External"/><Relationship Id="rId854" Type="http://schemas.openxmlformats.org/officeDocument/2006/relationships/hyperlink" Target="http://www.sciencedirect.com/science/article/pii/S2210740112003269" TargetMode="External"/><Relationship Id="rId855" Type="http://schemas.openxmlformats.org/officeDocument/2006/relationships/hyperlink" Target="http://www.sciencedirect.com/science/article/pii/S0041134513014085" TargetMode="External"/><Relationship Id="rId856" Type="http://schemas.openxmlformats.org/officeDocument/2006/relationships/hyperlink" Target="http://www.sciencedirect.com/science/article/pii/S004113450900164X" TargetMode="External"/><Relationship Id="rId510" Type="http://schemas.openxmlformats.org/officeDocument/2006/relationships/hyperlink" Target="http://www.sciencedirect.com/science/bookbshsrw" TargetMode="External"/><Relationship Id="rId511" Type="http://schemas.openxmlformats.org/officeDocument/2006/relationships/hyperlink" Target="https://www.sciencedirect.com/user/register?returnURL=http%3A%2F%2Fwww.sciencedirect.com%2Fsearch" TargetMode="External"/><Relationship Id="rId512" Type="http://schemas.openxmlformats.org/officeDocument/2006/relationships/hyperlink" Target="https://www.sciencedirect.com/user/login?returnURL=http%3A%2F%2Fwww.sciencedirect.com%2Fsearch" TargetMode="External"/><Relationship Id="rId513" Type="http://schemas.openxmlformats.org/officeDocument/2006/relationships/hyperlink" Target="http://www.sciencedirect.com/science/search" TargetMode="External"/><Relationship Id="rId514" Type="http://schemas.openxmlformats.org/officeDocument/2006/relationships/hyperlink" Target="http://www.sciencedirect.com/search?qs=%22Liver%20transplantation%22%20and%20%22transient%20elastography%22&amp;show=100&amp;sortBy=relevance" TargetMode="External"/><Relationship Id="rId515" Type="http://schemas.openxmlformats.org/officeDocument/2006/relationships/hyperlink" Target="http://www.sciencedirect.com/search?qs=%22Liver%20transplantation%22%20and%20%22transient%20elastography%22&amp;show=100&amp;sortBy=date&amp;articleTypes=OR" TargetMode="External"/><Relationship Id="rId516" Type="http://schemas.openxmlformats.org/officeDocument/2006/relationships/hyperlink" Target="http://www.sciencedirect.com/science/article/pii/S0301562917301369" TargetMode="External"/><Relationship Id="rId517" Type="http://schemas.openxmlformats.org/officeDocument/2006/relationships/hyperlink" Target="http://www.sciencedirect.com/science/article/pii/S0168827816302094" TargetMode="External"/><Relationship Id="rId518" Type="http://schemas.openxmlformats.org/officeDocument/2006/relationships/hyperlink" Target="http://www.sciencedirect.com/science/article/pii/S2210740112003269" TargetMode="External"/><Relationship Id="rId519" Type="http://schemas.openxmlformats.org/officeDocument/2006/relationships/hyperlink" Target="http://www.sciencedirect.com/science/article/pii/S004113451300794X" TargetMode="External"/><Relationship Id="rId857" Type="http://schemas.openxmlformats.org/officeDocument/2006/relationships/hyperlink" Target="http://www.sciencedirect.com/science/article/pii/S1521691812000935" TargetMode="External"/><Relationship Id="rId858" Type="http://schemas.openxmlformats.org/officeDocument/2006/relationships/hyperlink" Target="http://www.sciencedirect.com/science/article/pii/S1076633212003133" TargetMode="External"/><Relationship Id="rId859" Type="http://schemas.openxmlformats.org/officeDocument/2006/relationships/hyperlink" Target="http://www.sciencedirect.com/science/article/pii/S0168827814002104" TargetMode="External"/><Relationship Id="rId740" Type="http://schemas.openxmlformats.org/officeDocument/2006/relationships/hyperlink" Target="http://www.sciencedirect.com/search?qs=%22Liver%20transplantation%22%20and%20%22transient%20elastography%22&amp;show=100&amp;sortBy=date&amp;articleTypes=OR&amp;offset=200&amp;navigation=true" TargetMode="External"/><Relationship Id="rId741" Type="http://schemas.openxmlformats.org/officeDocument/2006/relationships/hyperlink" Target="http://www.sciencedirect.com/science/article/pii/S1542356507011056" TargetMode="External"/><Relationship Id="rId742" Type="http://schemas.openxmlformats.org/officeDocument/2006/relationships/hyperlink" Target="http://www.sciencedirect.com/science/article/pii/S1542356516000525" TargetMode="External"/><Relationship Id="rId743" Type="http://schemas.openxmlformats.org/officeDocument/2006/relationships/hyperlink" Target="http://www.sciencedirect.com/science/article/pii/S1931524410001015" TargetMode="External"/><Relationship Id="rId744" Type="http://schemas.openxmlformats.org/officeDocument/2006/relationships/hyperlink" Target="http://www.sciencedirect.com/science/article/pii/S0399832010000709" TargetMode="External"/><Relationship Id="rId50" Type="http://schemas.openxmlformats.org/officeDocument/2006/relationships/hyperlink" Target="http://www.sciencedirect.com/science/article/pii/S1542356516000525" TargetMode="External"/><Relationship Id="rId51" Type="http://schemas.openxmlformats.org/officeDocument/2006/relationships/hyperlink" Target="http://www.sciencedirect.com/science/article/pii/S0168827808006387" TargetMode="External"/><Relationship Id="rId52" Type="http://schemas.openxmlformats.org/officeDocument/2006/relationships/hyperlink" Target="http://www.sciencedirect.com/science/article/pii/S0168827808003711" TargetMode="External"/><Relationship Id="rId53" Type="http://schemas.openxmlformats.org/officeDocument/2006/relationships/hyperlink" Target="http://www.sciencedirect.com/science/article/pii/S1567134810002212" TargetMode="External"/><Relationship Id="rId54" Type="http://schemas.openxmlformats.org/officeDocument/2006/relationships/hyperlink" Target="http://www.sciencedirect.com/science/article/pii/S1896112615000334" TargetMode="External"/><Relationship Id="rId55" Type="http://schemas.openxmlformats.org/officeDocument/2006/relationships/hyperlink" Target="http://www.sciencedirect.com/science/article/pii/S0016508511002708" TargetMode="External"/><Relationship Id="rId56" Type="http://schemas.openxmlformats.org/officeDocument/2006/relationships/hyperlink" Target="http://www.sciencedirect.com/science/article/pii/S1542356513019381" TargetMode="External"/><Relationship Id="rId57" Type="http://schemas.openxmlformats.org/officeDocument/2006/relationships/hyperlink" Target="http://www.sciencedirect.com/science/article/pii/S0168827813004285" TargetMode="External"/><Relationship Id="rId58" Type="http://schemas.openxmlformats.org/officeDocument/2006/relationships/hyperlink" Target="http://www.sciencedirect.com/science/article/pii/S0022346815000433" TargetMode="External"/><Relationship Id="rId59" Type="http://schemas.openxmlformats.org/officeDocument/2006/relationships/hyperlink" Target="http://www.sciencedirect.com/science/article/pii/S0168827815007928" TargetMode="External"/><Relationship Id="rId400" Type="http://schemas.openxmlformats.org/officeDocument/2006/relationships/hyperlink" Target="http://www.sciencedirect.com/science/article/pii/S0041134512000693" TargetMode="External"/><Relationship Id="rId401" Type="http://schemas.openxmlformats.org/officeDocument/2006/relationships/hyperlink" Target="http://www.sciencedirect.com/science/article/pii/S0016508516352738" TargetMode="External"/><Relationship Id="rId402" Type="http://schemas.openxmlformats.org/officeDocument/2006/relationships/hyperlink" Target="http://www.sciencedirect.com/science/article/pii/S0016508512002235" TargetMode="External"/><Relationship Id="rId403" Type="http://schemas.openxmlformats.org/officeDocument/2006/relationships/hyperlink" Target="http://www.sciencedirect.com/science/article/pii/S0041134513014085" TargetMode="External"/><Relationship Id="rId404" Type="http://schemas.openxmlformats.org/officeDocument/2006/relationships/hyperlink" Target="http://www.sciencedirect.com/science/article/pii/S0168827808006387" TargetMode="External"/><Relationship Id="rId405" Type="http://schemas.openxmlformats.org/officeDocument/2006/relationships/hyperlink" Target="http://www.sciencedirect.com/science/article/pii/S0016508515017345" TargetMode="External"/><Relationship Id="rId406" Type="http://schemas.openxmlformats.org/officeDocument/2006/relationships/hyperlink" Target="http://www.sciencedirect.com/science/article/pii/S1542356512011408" TargetMode="External"/><Relationship Id="rId407" Type="http://schemas.openxmlformats.org/officeDocument/2006/relationships/hyperlink" Target="http://www.sciencedirect.com/science/article/pii/S1542356516303032" TargetMode="External"/><Relationship Id="rId408" Type="http://schemas.openxmlformats.org/officeDocument/2006/relationships/hyperlink" Target="http://www.sciencedirect.com/science/article/pii/S1594580411600211" TargetMode="External"/><Relationship Id="rId409" Type="http://schemas.openxmlformats.org/officeDocument/2006/relationships/hyperlink" Target="http://www.sciencedirect.com/science/article/pii/S0016508507005653" TargetMode="External"/><Relationship Id="rId745" Type="http://schemas.openxmlformats.org/officeDocument/2006/relationships/hyperlink" Target="http://www.sciencedirect.com/science/article/pii/S1542356517304597" TargetMode="External"/><Relationship Id="rId746" Type="http://schemas.openxmlformats.org/officeDocument/2006/relationships/hyperlink" Target="http://www.sciencedirect.com/science/article/pii/S0009912016000874" TargetMode="External"/><Relationship Id="rId747" Type="http://schemas.openxmlformats.org/officeDocument/2006/relationships/hyperlink" Target="http://www.sciencedirect.com/science/article/pii/S0016508512002247" TargetMode="External"/><Relationship Id="rId748" Type="http://schemas.openxmlformats.org/officeDocument/2006/relationships/hyperlink" Target="http://www.sciencedirect.com/science/article/pii/S1055858613000681" TargetMode="External"/><Relationship Id="rId749" Type="http://schemas.openxmlformats.org/officeDocument/2006/relationships/hyperlink" Target="http://www.sciencedirect.com/science/article/pii/S159086581500626X" TargetMode="External"/><Relationship Id="rId970" Type="http://schemas.openxmlformats.org/officeDocument/2006/relationships/hyperlink" Target="http://www.sciencedirect.com/science/article/pii/S0016508512002302" TargetMode="External"/><Relationship Id="rId971" Type="http://schemas.openxmlformats.org/officeDocument/2006/relationships/hyperlink" Target="http://www.sciencedirect.com/science/article/pii/S016882780500142X" TargetMode="External"/><Relationship Id="rId972" Type="http://schemas.openxmlformats.org/officeDocument/2006/relationships/hyperlink" Target="http://www.sciencedirect.com/science/article/pii/S001650850800108X" TargetMode="External"/><Relationship Id="rId973" Type="http://schemas.openxmlformats.org/officeDocument/2006/relationships/hyperlink" Target="http://www.sciencedirect.com/science/article/pii/S159086580780911X" TargetMode="External"/><Relationship Id="rId974" Type="http://schemas.openxmlformats.org/officeDocument/2006/relationships/hyperlink" Target="http://www.sciencedirect.com/search?qs=%22Liver%20transplantation%22%20and%20%22liver%20stiffness%20measurement%22&amp;show=25&amp;sortBy=relevance&amp;articleTypes=OR&amp;navigation=true" TargetMode="External"/><Relationship Id="rId975" Type="http://schemas.openxmlformats.org/officeDocument/2006/relationships/hyperlink" Target="http://www.sciencedirect.com/search?qs=%22Liver%20transplantation%22%20and%20%22liver%20stiffness%20measurement%22&amp;show=50&amp;sortBy=relevance&amp;articleTypes=OR&amp;navigation=true" TargetMode="External"/><Relationship Id="rId630" Type="http://schemas.openxmlformats.org/officeDocument/2006/relationships/hyperlink" Target="http://www.sciencedirect.com/science/article/pii/S0929664615002417" TargetMode="External"/><Relationship Id="rId631" Type="http://schemas.openxmlformats.org/officeDocument/2006/relationships/hyperlink" Target="http://www.sciencedirect.com/science/article/pii/S0168827811002017" TargetMode="External"/><Relationship Id="rId632" Type="http://schemas.openxmlformats.org/officeDocument/2006/relationships/hyperlink" Target="http://www.sciencedirect.com/science/article/pii/S001650851501094X" TargetMode="External"/><Relationship Id="rId633" Type="http://schemas.openxmlformats.org/officeDocument/2006/relationships/hyperlink" Target="http://www.sciencedirect.com/science/article/pii/S0399832008739976" TargetMode="External"/><Relationship Id="rId634" Type="http://schemas.openxmlformats.org/officeDocument/2006/relationships/hyperlink" Target="http://www.sciencedirect.com/science/article/pii/S1365182X15313514" TargetMode="External"/><Relationship Id="rId635" Type="http://schemas.openxmlformats.org/officeDocument/2006/relationships/hyperlink" Target="http://www.sciencedirect.com/science/article/pii/S0168827812002073" TargetMode="External"/><Relationship Id="rId636" Type="http://schemas.openxmlformats.org/officeDocument/2006/relationships/hyperlink" Target="http://www.sciencedirect.com/science/article/pii/S2210740112700165" TargetMode="External"/><Relationship Id="rId637" Type="http://schemas.openxmlformats.org/officeDocument/2006/relationships/hyperlink" Target="http://www.sciencedirect.com/science/article/pii/S0026049516000287" TargetMode="External"/><Relationship Id="rId638" Type="http://schemas.openxmlformats.org/officeDocument/2006/relationships/hyperlink" Target="http://www.sciencedirect.com/science/article/pii/S016882780900734X" TargetMode="External"/><Relationship Id="rId639" Type="http://schemas.openxmlformats.org/officeDocument/2006/relationships/hyperlink" Target="http://www.sciencedirect.com/science/article/pii/S0022347615015267" TargetMode="External"/><Relationship Id="rId976" Type="http://schemas.openxmlformats.org/officeDocument/2006/relationships/hyperlink" Target="http://www.sciencedirect.com/search?qs=%22Liver%20transplantation%22%20and%20%22liver%20stiffness%20measurement%22&amp;show=100&amp;sortBy=relevance&amp;articleTypes=OR&amp;offset=0&amp;navigation=true" TargetMode="External"/><Relationship Id="rId977" Type="http://schemas.openxmlformats.org/officeDocument/2006/relationships/hyperlink" Target="http://www.sciencedirect.com/search?qs=%22Liver%20transplantation%22%20and%20%22liver%20stiffness%20measurement%22&amp;show=100&amp;sortBy=relevance&amp;articleTypes=OR&amp;offset=100" TargetMode="External"/><Relationship Id="rId978" Type="http://schemas.openxmlformats.org/officeDocument/2006/relationships/fontTable" Target="fontTable.xml"/><Relationship Id="rId979" Type="http://schemas.openxmlformats.org/officeDocument/2006/relationships/theme" Target="theme/theme1.xml"/><Relationship Id="rId860" Type="http://schemas.openxmlformats.org/officeDocument/2006/relationships/hyperlink" Target="http://www.sciencedirect.com/science/article/pii/S0720048X13006542" TargetMode="External"/><Relationship Id="rId861" Type="http://schemas.openxmlformats.org/officeDocument/2006/relationships/hyperlink" Target="http://www.sciencedirect.com/science/article/pii/S1056872716301672" TargetMode="External"/><Relationship Id="rId862" Type="http://schemas.openxmlformats.org/officeDocument/2006/relationships/hyperlink" Target="http://www.sciencedirect.com/science/article/pii/S159086581500626X" TargetMode="External"/><Relationship Id="rId863" Type="http://schemas.openxmlformats.org/officeDocument/2006/relationships/hyperlink" Target="http://www.sciencedirect.com/science/article/pii/S0301562917301369" TargetMode="External"/><Relationship Id="rId864" Type="http://schemas.openxmlformats.org/officeDocument/2006/relationships/hyperlink" Target="http://www.sciencedirect.com/science/article/pii/S0046817716300612" TargetMode="External"/><Relationship Id="rId865" Type="http://schemas.openxmlformats.org/officeDocument/2006/relationships/hyperlink" Target="http://www.sciencedirect.com/science/article/pii/S1590865808002533" TargetMode="External"/><Relationship Id="rId866" Type="http://schemas.openxmlformats.org/officeDocument/2006/relationships/hyperlink" Target="http://www.sciencedirect.com/science/article/pii/S0720048X1630211X" TargetMode="External"/><Relationship Id="rId520" Type="http://schemas.openxmlformats.org/officeDocument/2006/relationships/hyperlink" Target="http://www.sciencedirect.com/science/article/pii/S0301562915006754" TargetMode="External"/><Relationship Id="rId521" Type="http://schemas.openxmlformats.org/officeDocument/2006/relationships/hyperlink" Target="http://www.sciencedirect.com/science/article/pii/S0041134512007889" TargetMode="External"/><Relationship Id="rId522" Type="http://schemas.openxmlformats.org/officeDocument/2006/relationships/hyperlink" Target="http://www.sciencedirect.com/science/article/pii/S0041134517300520" TargetMode="External"/><Relationship Id="rId523" Type="http://schemas.openxmlformats.org/officeDocument/2006/relationships/hyperlink" Target="http://www.sciencedirect.com/science/article/pii/S0039606017303963" TargetMode="External"/><Relationship Id="rId524" Type="http://schemas.openxmlformats.org/officeDocument/2006/relationships/hyperlink" Target="http://www.sciencedirect.com/science/article/pii/S0041134516305309" TargetMode="External"/><Relationship Id="rId525" Type="http://schemas.openxmlformats.org/officeDocument/2006/relationships/hyperlink" Target="http://www.sciencedirect.com/science/article/pii/S1590865808002533" TargetMode="External"/><Relationship Id="rId526" Type="http://schemas.openxmlformats.org/officeDocument/2006/relationships/hyperlink" Target="http://www.sciencedirect.com/science/article/pii/S1896112615000334" TargetMode="External"/><Relationship Id="rId527" Type="http://schemas.openxmlformats.org/officeDocument/2006/relationships/hyperlink" Target="http://www.sciencedirect.com/science/article/pii/S1542356514008180" TargetMode="External"/><Relationship Id="rId528" Type="http://schemas.openxmlformats.org/officeDocument/2006/relationships/hyperlink" Target="http://www.sciencedirect.com/science/article/pii/S1590865811002258" TargetMode="External"/><Relationship Id="rId529" Type="http://schemas.openxmlformats.org/officeDocument/2006/relationships/hyperlink" Target="http://www.sciencedirect.com/science/article/pii/S0041134516305760" TargetMode="External"/><Relationship Id="rId867" Type="http://schemas.openxmlformats.org/officeDocument/2006/relationships/hyperlink" Target="http://www.sciencedirect.com/science/article/pii/S1542356517304597" TargetMode="External"/><Relationship Id="rId868" Type="http://schemas.openxmlformats.org/officeDocument/2006/relationships/hyperlink" Target="http://www.sciencedirect.com/science/article/pii/S1590865816304789" TargetMode="External"/><Relationship Id="rId869" Type="http://schemas.openxmlformats.org/officeDocument/2006/relationships/hyperlink" Target="http://www.sciencedirect.com/science/article/pii/S0955395917302086" TargetMode="External"/><Relationship Id="rId750" Type="http://schemas.openxmlformats.org/officeDocument/2006/relationships/hyperlink" Target="http://www.sciencedirect.com/science/article/pii/S1542356508011609" TargetMode="External"/><Relationship Id="rId751" Type="http://schemas.openxmlformats.org/officeDocument/2006/relationships/hyperlink" Target="http://www.sciencedirect.com/science/article/pii/S0168827815006765" TargetMode="External"/><Relationship Id="rId752" Type="http://schemas.openxmlformats.org/officeDocument/2006/relationships/hyperlink" Target="http://www.sciencedirect.com/science/article/pii/S1542356510012796" TargetMode="External"/><Relationship Id="rId753" Type="http://schemas.openxmlformats.org/officeDocument/2006/relationships/hyperlink" Target="http://www.sciencedirect.com/science/article/pii/S1773035X06805009" TargetMode="External"/><Relationship Id="rId754" Type="http://schemas.openxmlformats.org/officeDocument/2006/relationships/hyperlink" Target="http://www.sciencedirect.com/science/article/pii/S1465324915010014" TargetMode="External"/><Relationship Id="rId60" Type="http://schemas.openxmlformats.org/officeDocument/2006/relationships/hyperlink" Target="http://www.sciencedirect.com/science/article/pii/S001650851501094X" TargetMode="External"/><Relationship Id="rId61" Type="http://schemas.openxmlformats.org/officeDocument/2006/relationships/hyperlink" Target="http://www.sciencedirect.com/science/article/pii/S0955395917302086" TargetMode="External"/><Relationship Id="rId62" Type="http://schemas.openxmlformats.org/officeDocument/2006/relationships/hyperlink" Target="http://www.sciencedirect.com/science/article/pii/S0168827813000895" TargetMode="External"/><Relationship Id="rId63" Type="http://schemas.openxmlformats.org/officeDocument/2006/relationships/hyperlink" Target="http://www.sciencedirect.com/science/article/pii/S1590865811002258" TargetMode="External"/><Relationship Id="rId64" Type="http://schemas.openxmlformats.org/officeDocument/2006/relationships/hyperlink" Target="http://www.sciencedirect.com/science/article/pii/S1594580411600211" TargetMode="External"/><Relationship Id="rId65" Type="http://schemas.openxmlformats.org/officeDocument/2006/relationships/hyperlink" Target="http://www.sciencedirect.com/science/article/pii/S0168827811000079" TargetMode="External"/><Relationship Id="rId66" Type="http://schemas.openxmlformats.org/officeDocument/2006/relationships/hyperlink" Target="http://www.sciencedirect.com/science/article/pii/S1568997217301428" TargetMode="External"/><Relationship Id="rId67" Type="http://schemas.openxmlformats.org/officeDocument/2006/relationships/hyperlink" Target="http://www.sciencedirect.com/science/article/pii/S168719791000119X" TargetMode="External"/><Relationship Id="rId68" Type="http://schemas.openxmlformats.org/officeDocument/2006/relationships/hyperlink" Target="http://www.sciencedirect.com/science/article/pii/S0009912007003451" TargetMode="External"/><Relationship Id="rId69" Type="http://schemas.openxmlformats.org/officeDocument/2006/relationships/hyperlink" Target="http://www.sciencedirect.com/science/article/pii/S016635421400312X" TargetMode="External"/><Relationship Id="rId410" Type="http://schemas.openxmlformats.org/officeDocument/2006/relationships/hyperlink" Target="http://www.sciencedirect.com/science/article/pii/S0026049516000275" TargetMode="External"/><Relationship Id="rId411" Type="http://schemas.openxmlformats.org/officeDocument/2006/relationships/hyperlink" Target="http://www.sciencedirect.com/science/article/pii/S1056872715002688" TargetMode="External"/><Relationship Id="rId412" Type="http://schemas.openxmlformats.org/officeDocument/2006/relationships/hyperlink" Target="http://www.sciencedirect.com/science/article/pii/S0168827813000895" TargetMode="External"/><Relationship Id="rId413" Type="http://schemas.openxmlformats.org/officeDocument/2006/relationships/hyperlink" Target="http://www.sciencedirect.com/science/article/pii/S0016508513018441" TargetMode="External"/><Relationship Id="rId414" Type="http://schemas.openxmlformats.org/officeDocument/2006/relationships/hyperlink" Target="http://www.sciencedirect.com/science/article/pii/S1542356514001980" TargetMode="External"/><Relationship Id="rId415" Type="http://schemas.openxmlformats.org/officeDocument/2006/relationships/hyperlink" Target="http://www.sciencedirect.com/science/article/pii/S1542356516300167" TargetMode="External"/><Relationship Id="rId416" Type="http://schemas.openxmlformats.org/officeDocument/2006/relationships/hyperlink" Target="http://www.sciencedirect.com/science/article/pii/S1590865811004750" TargetMode="External"/><Relationship Id="rId417" Type="http://schemas.openxmlformats.org/officeDocument/2006/relationships/hyperlink" Target="http://www.sciencedirect.com/science/article/pii/S0016508509016977" TargetMode="External"/><Relationship Id="rId418" Type="http://schemas.openxmlformats.org/officeDocument/2006/relationships/hyperlink" Target="http://www.sciencedirect.com/science/article/pii/S1521691811000291" TargetMode="External"/><Relationship Id="rId419" Type="http://schemas.openxmlformats.org/officeDocument/2006/relationships/hyperlink" Target="http://www.sciencedirect.com/science/article/pii/S1590865817302463" TargetMode="External"/><Relationship Id="rId755" Type="http://schemas.openxmlformats.org/officeDocument/2006/relationships/hyperlink" Target="http://www.sciencedirect.com/science/article/pii/S0730725X15001587" TargetMode="External"/><Relationship Id="rId756" Type="http://schemas.openxmlformats.org/officeDocument/2006/relationships/hyperlink" Target="http://www.sciencedirect.com/science/article/pii/S0168827810005283" TargetMode="External"/><Relationship Id="rId757" Type="http://schemas.openxmlformats.org/officeDocument/2006/relationships/hyperlink" Target="http://www.sciencedirect.com/science/article/pii/S0168827812008161" TargetMode="External"/><Relationship Id="rId758" Type="http://schemas.openxmlformats.org/officeDocument/2006/relationships/hyperlink" Target="http://www.sciencedirect.com/science/article/pii/S1590865811001460" TargetMode="External"/><Relationship Id="rId759" Type="http://schemas.openxmlformats.org/officeDocument/2006/relationships/hyperlink" Target="http://www.sciencedirect.com/science/article/pii/S193152441400334X" TargetMode="External"/><Relationship Id="rId640" Type="http://schemas.openxmlformats.org/officeDocument/2006/relationships/hyperlink" Target="http://www.sciencedirect.com/science/article/pii/S0168827813003450" TargetMode="External"/><Relationship Id="rId641" Type="http://schemas.openxmlformats.org/officeDocument/2006/relationships/hyperlink" Target="http://www.sciencedirect.com/science/article/pii/S0016508509001541" TargetMode="External"/><Relationship Id="rId642" Type="http://schemas.openxmlformats.org/officeDocument/2006/relationships/hyperlink" Target="http://www.sciencedirect.com/science/article/pii/S0168827817320457" TargetMode="External"/><Relationship Id="rId643" Type="http://schemas.openxmlformats.org/officeDocument/2006/relationships/hyperlink" Target="http://www.sciencedirect.com/science/article/pii/S1590865816304649" TargetMode="External"/><Relationship Id="rId644" Type="http://schemas.openxmlformats.org/officeDocument/2006/relationships/hyperlink" Target="http://www.sciencedirect.com/science/article/pii/S0026049516000159" TargetMode="External"/><Relationship Id="rId645" Type="http://schemas.openxmlformats.org/officeDocument/2006/relationships/hyperlink" Target="http://www.sciencedirect.com/science/article/pii/S0168827814001329" TargetMode="External"/><Relationship Id="rId646" Type="http://schemas.openxmlformats.org/officeDocument/2006/relationships/hyperlink" Target="http://www.sciencedirect.com/science/article/pii/S0953620516303740" TargetMode="External"/><Relationship Id="rId300" Type="http://schemas.openxmlformats.org/officeDocument/2006/relationships/hyperlink" Target="http://www.sciencedirect.com/search?qs=%22Liver%20transplantation%22%20and%20FIB-4&amp;show=100&amp;sortBy=relevance&amp;articleTypes=OR&amp;offset=100" TargetMode="External"/><Relationship Id="rId301" Type="http://schemas.openxmlformats.org/officeDocument/2006/relationships/hyperlink" Target="http://www.sciencedirect.com/search?qs=%22Liver%20transplantation%22%20and%20FIB-4&amp;show=100&amp;sortBy=relevance&amp;articleTypes=OR&amp;lastSelectedFacet=articleTypes" TargetMode="External"/><Relationship Id="rId302" Type="http://schemas.openxmlformats.org/officeDocument/2006/relationships/hyperlink" Target="http://www.sciencedirect.com/search?qs=%22Liver%20transplantation%22%20and%20FIB-4&amp;show=100&amp;sortBy=relevance&amp;articleTypes=OR&amp;offset=100" TargetMode="External"/><Relationship Id="rId303" Type="http://schemas.openxmlformats.org/officeDocument/2006/relationships/hyperlink" Target="http://www.sciencedirect.com/science/journals" TargetMode="External"/><Relationship Id="rId304" Type="http://schemas.openxmlformats.org/officeDocument/2006/relationships/hyperlink" Target="http://www.sciencedirect.com/science/bookbshsrw" TargetMode="External"/><Relationship Id="rId305" Type="http://schemas.openxmlformats.org/officeDocument/2006/relationships/hyperlink" Target="https://www.sciencedirect.com/user/register?returnURL=http%3A%2F%2Fwww.sciencedirect.com%2Fsearch" TargetMode="External"/><Relationship Id="rId306" Type="http://schemas.openxmlformats.org/officeDocument/2006/relationships/hyperlink" Target="https://www.sciencedirect.com/user/login?returnURL=http%3A%2F%2Fwww.sciencedirect.com%2Fsearch" TargetMode="External"/><Relationship Id="rId307" Type="http://schemas.openxmlformats.org/officeDocument/2006/relationships/hyperlink" Target="http://www.sciencedirect.com/science/search" TargetMode="External"/><Relationship Id="rId308" Type="http://schemas.openxmlformats.org/officeDocument/2006/relationships/hyperlink" Target="http://www.sciencedirect.com/search?qs=%22Liver%20transplantation%22%20and%20FIB-4&amp;show=100&amp;sortBy=relevance&amp;offset=100&amp;navigation=true" TargetMode="External"/><Relationship Id="rId309" Type="http://schemas.openxmlformats.org/officeDocument/2006/relationships/hyperlink" Target="http://www.sciencedirect.com/search?qs=%22Liver%20transplantation%22%20and%20FIB-4&amp;show=100&amp;sortBy=date&amp;articleTypes=OR&amp;offset=100&amp;navigation=true" TargetMode="External"/><Relationship Id="rId647" Type="http://schemas.openxmlformats.org/officeDocument/2006/relationships/hyperlink" Target="http://www.sciencedirect.com/science/article/pii/S0168827814003079" TargetMode="External"/><Relationship Id="rId648" Type="http://schemas.openxmlformats.org/officeDocument/2006/relationships/hyperlink" Target="http://www.sciencedirect.com/science/article/pii/S0168827813008842" TargetMode="External"/><Relationship Id="rId649" Type="http://schemas.openxmlformats.org/officeDocument/2006/relationships/hyperlink" Target="http://www.sciencedirect.com/science/article/pii/S0210570508766378" TargetMode="External"/><Relationship Id="rId870" Type="http://schemas.openxmlformats.org/officeDocument/2006/relationships/hyperlink" Target="http://www.sciencedirect.com/science/article/pii/S0016508511002708" TargetMode="External"/><Relationship Id="rId871" Type="http://schemas.openxmlformats.org/officeDocument/2006/relationships/hyperlink" Target="http://www.sciencedirect.com/science/article/pii/S0168827812002711" TargetMode="External"/><Relationship Id="rId872" Type="http://schemas.openxmlformats.org/officeDocument/2006/relationships/hyperlink" Target="http://www.sciencedirect.com/science/article/pii/S0168827815005978" TargetMode="External"/><Relationship Id="rId873" Type="http://schemas.openxmlformats.org/officeDocument/2006/relationships/hyperlink" Target="http://www.sciencedirect.com/science/article/pii/S1056872715002688" TargetMode="External"/><Relationship Id="rId874" Type="http://schemas.openxmlformats.org/officeDocument/2006/relationships/hyperlink" Target="http://www.sciencedirect.com/science/article/pii/S1594580411600211" TargetMode="External"/><Relationship Id="rId875" Type="http://schemas.openxmlformats.org/officeDocument/2006/relationships/hyperlink" Target="http://www.sciencedirect.com/science/article/pii/S1590865811001460" TargetMode="External"/><Relationship Id="rId876" Type="http://schemas.openxmlformats.org/officeDocument/2006/relationships/hyperlink" Target="http://www.sciencedirect.com/science/article/pii/S0168827817320470" TargetMode="External"/><Relationship Id="rId530" Type="http://schemas.openxmlformats.org/officeDocument/2006/relationships/hyperlink" Target="http://www.sciencedirect.com/science/article/pii/S0026049516000524" TargetMode="External"/><Relationship Id="rId531" Type="http://schemas.openxmlformats.org/officeDocument/2006/relationships/hyperlink" Target="http://www.sciencedirect.com/science/article/pii/S1051044316308910" TargetMode="External"/><Relationship Id="rId532" Type="http://schemas.openxmlformats.org/officeDocument/2006/relationships/hyperlink" Target="http://www.sciencedirect.com/science/article/pii/S097368831730004X" TargetMode="External"/><Relationship Id="rId533" Type="http://schemas.openxmlformats.org/officeDocument/2006/relationships/hyperlink" Target="http://www.sciencedirect.com/science/article/pii/S1056872716301672" TargetMode="External"/><Relationship Id="rId534" Type="http://schemas.openxmlformats.org/officeDocument/2006/relationships/hyperlink" Target="http://www.sciencedirect.com/science/article/pii/S0399832008739940" TargetMode="External"/><Relationship Id="rId535" Type="http://schemas.openxmlformats.org/officeDocument/2006/relationships/hyperlink" Target="http://www.sciencedirect.com/science/article/pii/S1365182X15305955" TargetMode="External"/><Relationship Id="rId536" Type="http://schemas.openxmlformats.org/officeDocument/2006/relationships/hyperlink" Target="http://www.sciencedirect.com/science/article/pii/S0168827808001232" TargetMode="External"/><Relationship Id="rId537" Type="http://schemas.openxmlformats.org/officeDocument/2006/relationships/hyperlink" Target="http://www.sciencedirect.com/science/article/pii/S0966327415300113" TargetMode="External"/><Relationship Id="rId538" Type="http://schemas.openxmlformats.org/officeDocument/2006/relationships/hyperlink" Target="http://www.sciencedirect.com/science/article/pii/S1079979615001722" TargetMode="External"/><Relationship Id="rId539" Type="http://schemas.openxmlformats.org/officeDocument/2006/relationships/hyperlink" Target="http://www.sciencedirect.com/science/article/pii/S0041134516305401" TargetMode="External"/><Relationship Id="rId877" Type="http://schemas.openxmlformats.org/officeDocument/2006/relationships/hyperlink" Target="http://www.sciencedirect.com/science/article/pii/S0730725X10000810" TargetMode="External"/><Relationship Id="rId878" Type="http://schemas.openxmlformats.org/officeDocument/2006/relationships/hyperlink" Target="http://www.sciencedirect.com/science/article/pii/S0016508513018441" TargetMode="External"/><Relationship Id="rId879" Type="http://schemas.openxmlformats.org/officeDocument/2006/relationships/hyperlink" Target="http://www.sciencedirect.com/science/article/pii/S1542356512011408" TargetMode="External"/><Relationship Id="rId760" Type="http://schemas.openxmlformats.org/officeDocument/2006/relationships/hyperlink" Target="http://www.sciencedirect.com/science/article/pii/S0720048X15000558" TargetMode="External"/><Relationship Id="rId761" Type="http://schemas.openxmlformats.org/officeDocument/2006/relationships/hyperlink" Target="http://www.sciencedirect.com/science/article/pii/S0022399914003912" TargetMode="External"/><Relationship Id="rId762" Type="http://schemas.openxmlformats.org/officeDocument/2006/relationships/hyperlink" Target="http://www.sciencedirect.com/science/article/pii/S016752731402364X" TargetMode="External"/><Relationship Id="rId763" Type="http://schemas.openxmlformats.org/officeDocument/2006/relationships/hyperlink" Target="http://www.sciencedirect.com/science/article/pii/S1521691812000960" TargetMode="External"/><Relationship Id="rId764" Type="http://schemas.openxmlformats.org/officeDocument/2006/relationships/hyperlink" Target="http://www.sciencedirect.com/science/article/pii/S2329050116300183" TargetMode="External"/><Relationship Id="rId70" Type="http://schemas.openxmlformats.org/officeDocument/2006/relationships/hyperlink" Target="http://www.sciencedirect.com/science/article/pii/S1875957216300687" TargetMode="External"/><Relationship Id="rId71" Type="http://schemas.openxmlformats.org/officeDocument/2006/relationships/hyperlink" Target="http://www.sciencedirect.com/science/article/pii/S0009912007000744" TargetMode="External"/><Relationship Id="rId72" Type="http://schemas.openxmlformats.org/officeDocument/2006/relationships/hyperlink" Target="http://www.sciencedirect.com/science/article/pii/S1055858612000352" TargetMode="External"/><Relationship Id="rId73" Type="http://schemas.openxmlformats.org/officeDocument/2006/relationships/hyperlink" Target="http://www.sciencedirect.com/science/article/pii/S1201971217301790" TargetMode="External"/><Relationship Id="rId74" Type="http://schemas.openxmlformats.org/officeDocument/2006/relationships/hyperlink" Target="http://www.sciencedirect.com/science/article/pii/S1542356516309296" TargetMode="External"/><Relationship Id="rId75" Type="http://schemas.openxmlformats.org/officeDocument/2006/relationships/hyperlink" Target="http://www.sciencedirect.com/science/article/pii/S1607551X17300670" TargetMode="External"/><Relationship Id="rId76" Type="http://schemas.openxmlformats.org/officeDocument/2006/relationships/hyperlink" Target="http://www.sciencedirect.com/science/article/pii/S1542356514010878" TargetMode="External"/><Relationship Id="rId77" Type="http://schemas.openxmlformats.org/officeDocument/2006/relationships/hyperlink" Target="http://www.sciencedirect.com/science/article/pii/S0016508513018441" TargetMode="External"/><Relationship Id="rId78" Type="http://schemas.openxmlformats.org/officeDocument/2006/relationships/hyperlink" Target="http://www.sciencedirect.com/science/article/pii/S1542356517304597" TargetMode="External"/><Relationship Id="rId79" Type="http://schemas.openxmlformats.org/officeDocument/2006/relationships/hyperlink" Target="http://www.sciencedirect.com/science/article/pii/S159086581500626X" TargetMode="External"/><Relationship Id="rId420" Type="http://schemas.openxmlformats.org/officeDocument/2006/relationships/hyperlink" Target="http://www.sciencedirect.com/science/article/pii/S0168827812002711" TargetMode="External"/><Relationship Id="rId421" Type="http://schemas.openxmlformats.org/officeDocument/2006/relationships/hyperlink" Target="http://www.sciencedirect.com/science/article/pii/S0168827817320470" TargetMode="External"/><Relationship Id="rId422" Type="http://schemas.openxmlformats.org/officeDocument/2006/relationships/hyperlink" Target="http://www.sciencedirect.com/science/article/pii/S0973688316302420" TargetMode="External"/><Relationship Id="rId423" Type="http://schemas.openxmlformats.org/officeDocument/2006/relationships/hyperlink" Target="http://www.sciencedirect.com/science/article/pii/S0973688316300585" TargetMode="External"/><Relationship Id="rId424" Type="http://schemas.openxmlformats.org/officeDocument/2006/relationships/hyperlink" Target="http://www.sciencedirect.com/science/article/pii/S1590865816304789" TargetMode="External"/><Relationship Id="rId425" Type="http://schemas.openxmlformats.org/officeDocument/2006/relationships/hyperlink" Target="http://www.sciencedirect.com/science/article/pii/S0168827811008695" TargetMode="External"/><Relationship Id="rId426" Type="http://schemas.openxmlformats.org/officeDocument/2006/relationships/hyperlink" Target="http://www.sciencedirect.com/science/article/pii/S1365182X16317543" TargetMode="External"/><Relationship Id="rId427" Type="http://schemas.openxmlformats.org/officeDocument/2006/relationships/hyperlink" Target="http://www.sciencedirect.com/science/article/pii/S0168827810008056" TargetMode="External"/><Relationship Id="rId428" Type="http://schemas.openxmlformats.org/officeDocument/2006/relationships/hyperlink" Target="http://www.sciencedirect.com/science/article/pii/S0168827814001056" TargetMode="External"/><Relationship Id="rId429" Type="http://schemas.openxmlformats.org/officeDocument/2006/relationships/hyperlink" Target="http://www.sciencedirect.com/science/article/pii/S1590865811003306" TargetMode="External"/><Relationship Id="rId765" Type="http://schemas.openxmlformats.org/officeDocument/2006/relationships/hyperlink" Target="http://www.sciencedirect.com/science/article/pii/S0168827810001972" TargetMode="External"/><Relationship Id="rId766" Type="http://schemas.openxmlformats.org/officeDocument/2006/relationships/hyperlink" Target="http://www.sciencedirect.com/science/article/pii/S1590865817308071" TargetMode="External"/><Relationship Id="rId767" Type="http://schemas.openxmlformats.org/officeDocument/2006/relationships/hyperlink" Target="http://www.sciencedirect.com/science/article/pii/S1386653214001541" TargetMode="External"/><Relationship Id="rId768" Type="http://schemas.openxmlformats.org/officeDocument/2006/relationships/hyperlink" Target="http://www.sciencedirect.com/science/article/pii/S1521691811000369" TargetMode="External"/><Relationship Id="rId769" Type="http://schemas.openxmlformats.org/officeDocument/2006/relationships/hyperlink" Target="http://www.sciencedirect.com/science/article/pii/S0009898110006911" TargetMode="External"/><Relationship Id="rId650" Type="http://schemas.openxmlformats.org/officeDocument/2006/relationships/hyperlink" Target="http://www.sciencedirect.com/science/article/pii/S1386653217301853" TargetMode="External"/><Relationship Id="rId651" Type="http://schemas.openxmlformats.org/officeDocument/2006/relationships/hyperlink" Target="http://www.sciencedirect.com/science/article/pii/S1542356516303779" TargetMode="External"/><Relationship Id="rId652" Type="http://schemas.openxmlformats.org/officeDocument/2006/relationships/hyperlink" Target="http://www.sciencedirect.com/science/article/pii/S0168827816305827" TargetMode="External"/><Relationship Id="rId653" Type="http://schemas.openxmlformats.org/officeDocument/2006/relationships/hyperlink" Target="http://www.sciencedirect.com/science/article/pii/S1590865816305266" TargetMode="External"/><Relationship Id="rId654" Type="http://schemas.openxmlformats.org/officeDocument/2006/relationships/hyperlink" Target="http://www.sciencedirect.com/science/article/pii/S0925443917303071" TargetMode="External"/><Relationship Id="rId655" Type="http://schemas.openxmlformats.org/officeDocument/2006/relationships/hyperlink" Target="http://www.sciencedirect.com/science/article/pii/S0213005X08765200" TargetMode="External"/><Relationship Id="rId656" Type="http://schemas.openxmlformats.org/officeDocument/2006/relationships/hyperlink" Target="http://www.sciencedirect.com/science/article/pii/S0168827817300636" TargetMode="External"/><Relationship Id="rId310" Type="http://schemas.openxmlformats.org/officeDocument/2006/relationships/hyperlink" Target="http://www.sciencedirect.com/science/article/pii/S1521691811000369" TargetMode="External"/><Relationship Id="rId311" Type="http://schemas.openxmlformats.org/officeDocument/2006/relationships/hyperlink" Target="http://www.sciencedirect.com/science/article/pii/S0952818097000263" TargetMode="External"/><Relationship Id="rId312" Type="http://schemas.openxmlformats.org/officeDocument/2006/relationships/hyperlink" Target="http://www.sciencedirect.com/science/article/pii/S0041134599009434" TargetMode="External"/><Relationship Id="rId313" Type="http://schemas.openxmlformats.org/officeDocument/2006/relationships/hyperlink" Target="http://www.sciencedirect.com/science/article/pii/1053077091900814" TargetMode="External"/><Relationship Id="rId314" Type="http://schemas.openxmlformats.org/officeDocument/2006/relationships/hyperlink" Target="http://www.sciencedirect.com/science/article/pii/S0002927003017866" TargetMode="External"/><Relationship Id="rId315" Type="http://schemas.openxmlformats.org/officeDocument/2006/relationships/hyperlink" Target="http://www.sciencedirect.com/science/article/pii/S030156299700015X" TargetMode="External"/><Relationship Id="rId316" Type="http://schemas.openxmlformats.org/officeDocument/2006/relationships/hyperlink" Target="http://www.sciencedirect.com/science/article/pii/S1590865802801293" TargetMode="External"/><Relationship Id="rId317" Type="http://schemas.openxmlformats.org/officeDocument/2006/relationships/hyperlink" Target="http://www.sciencedirect.com/science/article/pii/S0022346887802129" TargetMode="External"/><Relationship Id="rId318" Type="http://schemas.openxmlformats.org/officeDocument/2006/relationships/hyperlink" Target="http://www.sciencedirect.com/science/article/pii/0929693X96899234" TargetMode="External"/><Relationship Id="rId319" Type="http://schemas.openxmlformats.org/officeDocument/2006/relationships/hyperlink" Target="http://www.sciencedirect.com/science/article/pii/S1542356508011609" TargetMode="External"/><Relationship Id="rId657" Type="http://schemas.openxmlformats.org/officeDocument/2006/relationships/hyperlink" Target="http://www.sciencedirect.com/science/article/pii/S0016508516349277" TargetMode="External"/><Relationship Id="rId658" Type="http://schemas.openxmlformats.org/officeDocument/2006/relationships/hyperlink" Target="http://www.sciencedirect.com/science/article/pii/S0168827806004636" TargetMode="External"/><Relationship Id="rId659" Type="http://schemas.openxmlformats.org/officeDocument/2006/relationships/hyperlink" Target="http://www.sciencedirect.com/science/article/pii/S0168827810003260" TargetMode="External"/><Relationship Id="rId880" Type="http://schemas.openxmlformats.org/officeDocument/2006/relationships/hyperlink" Target="http://www.sciencedirect.com/science/article/pii/S1590865817302463" TargetMode="External"/><Relationship Id="rId881" Type="http://schemas.openxmlformats.org/officeDocument/2006/relationships/hyperlink" Target="http://www.sciencedirect.com/science/article/pii/S0168827811008695" TargetMode="External"/><Relationship Id="rId882" Type="http://schemas.openxmlformats.org/officeDocument/2006/relationships/hyperlink" Target="http://www.sciencedirect.com/science/article/pii/S0730725X16302156" TargetMode="External"/><Relationship Id="rId883" Type="http://schemas.openxmlformats.org/officeDocument/2006/relationships/hyperlink" Target="http://www.sciencedirect.com/science/article/pii/S0168827811003746" TargetMode="External"/><Relationship Id="rId884" Type="http://schemas.openxmlformats.org/officeDocument/2006/relationships/hyperlink" Target="http://www.sciencedirect.com/science/article/pii/S1590865817308575" TargetMode="External"/><Relationship Id="rId885" Type="http://schemas.openxmlformats.org/officeDocument/2006/relationships/hyperlink" Target="http://www.sciencedirect.com/science/article/pii/S2210740116302005" TargetMode="External"/><Relationship Id="rId886" Type="http://schemas.openxmlformats.org/officeDocument/2006/relationships/hyperlink" Target="http://www.sciencedirect.com/science/article/pii/S0168827811007823" TargetMode="External"/><Relationship Id="rId540" Type="http://schemas.openxmlformats.org/officeDocument/2006/relationships/hyperlink" Target="http://www.sciencedirect.com/science/article/pii/S1590865810606895" TargetMode="External"/><Relationship Id="rId541" Type="http://schemas.openxmlformats.org/officeDocument/2006/relationships/hyperlink" Target="http://www.sciencedirect.com/science/article/pii/S0720048X13006542" TargetMode="External"/><Relationship Id="rId542" Type="http://schemas.openxmlformats.org/officeDocument/2006/relationships/hyperlink" Target="http://www.sciencedirect.com/science/article/pii/S0378603X14000357" TargetMode="External"/><Relationship Id="rId543" Type="http://schemas.openxmlformats.org/officeDocument/2006/relationships/hyperlink" Target="http://www.sciencedirect.com/science/article/pii/S004113450900164X" TargetMode="External"/><Relationship Id="rId544" Type="http://schemas.openxmlformats.org/officeDocument/2006/relationships/hyperlink" Target="http://www.sciencedirect.com/science/article/pii/S0168827813008179" TargetMode="External"/><Relationship Id="rId545" Type="http://schemas.openxmlformats.org/officeDocument/2006/relationships/hyperlink" Target="http://www.sciencedirect.com/science/article/pii/S0016508516003036" TargetMode="External"/><Relationship Id="rId546" Type="http://schemas.openxmlformats.org/officeDocument/2006/relationships/hyperlink" Target="http://www.sciencedirect.com/science/article/pii/S0016508507021300" TargetMode="External"/><Relationship Id="rId547" Type="http://schemas.openxmlformats.org/officeDocument/2006/relationships/hyperlink" Target="http://www.sciencedirect.com/science/article/pii/S0022522307016455" TargetMode="External"/><Relationship Id="rId548" Type="http://schemas.openxmlformats.org/officeDocument/2006/relationships/hyperlink" Target="http://www.sciencedirect.com/science/article/pii/S0720048X11007674" TargetMode="External"/><Relationship Id="rId549" Type="http://schemas.openxmlformats.org/officeDocument/2006/relationships/hyperlink" Target="http://www.sciencedirect.com/science/article/pii/S0168827811007823" TargetMode="External"/><Relationship Id="rId200" Type="http://schemas.openxmlformats.org/officeDocument/2006/relationships/hyperlink" Target="http://www.sciencedirect.com/science/article/pii/S0041134515010179" TargetMode="External"/><Relationship Id="rId201" Type="http://schemas.openxmlformats.org/officeDocument/2006/relationships/hyperlink" Target="http://www.sciencedirect.com/science/article/pii/S0022480414001875" TargetMode="External"/><Relationship Id="rId202" Type="http://schemas.openxmlformats.org/officeDocument/2006/relationships/hyperlink" Target="http://www.sciencedirect.com/science/article/pii/S0039606014007831" TargetMode="External"/><Relationship Id="rId203" Type="http://schemas.openxmlformats.org/officeDocument/2006/relationships/hyperlink" Target="http://www.sciencedirect.com/science/article/pii/S1590865802802079" TargetMode="External"/><Relationship Id="rId204" Type="http://schemas.openxmlformats.org/officeDocument/2006/relationships/hyperlink" Target="http://www.sciencedirect.com/science/article/pii/S0041134514008343" TargetMode="External"/><Relationship Id="rId205" Type="http://schemas.openxmlformats.org/officeDocument/2006/relationships/hyperlink" Target="http://www.sciencedirect.com/science/article/pii/S1542356516300167" TargetMode="External"/><Relationship Id="rId206" Type="http://schemas.openxmlformats.org/officeDocument/2006/relationships/hyperlink" Target="http://www.sciencedirect.com/science/article/pii/S0041134514004072" TargetMode="External"/><Relationship Id="rId207" Type="http://schemas.openxmlformats.org/officeDocument/2006/relationships/hyperlink" Target="http://www.sciencedirect.com/science/article/pii/S0049384807003854" TargetMode="External"/><Relationship Id="rId208" Type="http://schemas.openxmlformats.org/officeDocument/2006/relationships/hyperlink" Target="http://www.sciencedirect.com/science/article/pii/S0041134515004753" TargetMode="External"/><Relationship Id="rId209" Type="http://schemas.openxmlformats.org/officeDocument/2006/relationships/hyperlink" Target="http://www.sciencedirect.com/science/article/pii/S0168827817301265" TargetMode="External"/><Relationship Id="rId887" Type="http://schemas.openxmlformats.org/officeDocument/2006/relationships/hyperlink" Target="http://www.sciencedirect.com/science/article/pii/S1542356508011075" TargetMode="External"/><Relationship Id="rId888" Type="http://schemas.openxmlformats.org/officeDocument/2006/relationships/hyperlink" Target="http://www.sciencedirect.com/science/article/pii/S0016508516352738" TargetMode="External"/><Relationship Id="rId889" Type="http://schemas.openxmlformats.org/officeDocument/2006/relationships/hyperlink" Target="http://www.sciencedirect.com/science/article/pii/S0022347615015267" TargetMode="External"/><Relationship Id="rId770" Type="http://schemas.openxmlformats.org/officeDocument/2006/relationships/hyperlink" Target="http://www.sciencedirect.com/science/article/pii/S0301562913011095" TargetMode="External"/><Relationship Id="rId771" Type="http://schemas.openxmlformats.org/officeDocument/2006/relationships/hyperlink" Target="http://www.sciencedirect.com/science/article/pii/S0016508510015842" TargetMode="External"/><Relationship Id="rId772" Type="http://schemas.openxmlformats.org/officeDocument/2006/relationships/hyperlink" Target="http://www.sciencedirect.com/science/article/pii/S0210570509003562" TargetMode="External"/><Relationship Id="rId773" Type="http://schemas.openxmlformats.org/officeDocument/2006/relationships/hyperlink" Target="http://www.sciencedirect.com/science/article/pii/S1936523313800824" TargetMode="External"/><Relationship Id="rId774" Type="http://schemas.openxmlformats.org/officeDocument/2006/relationships/hyperlink" Target="http://www.sciencedirect.com/science/article/pii/S0301562913008107" TargetMode="External"/><Relationship Id="rId80" Type="http://schemas.openxmlformats.org/officeDocument/2006/relationships/hyperlink" Target="http://www.sciencedirect.com/science/article/pii/S1542356516000550" TargetMode="External"/><Relationship Id="rId81" Type="http://schemas.openxmlformats.org/officeDocument/2006/relationships/hyperlink" Target="http://www.sciencedirect.com/science/article/pii/S221074011730089X" TargetMode="External"/><Relationship Id="rId82" Type="http://schemas.openxmlformats.org/officeDocument/2006/relationships/hyperlink" Target="http://www.sciencedirect.com/science/article/pii/S0929693X00888314" TargetMode="External"/><Relationship Id="rId83" Type="http://schemas.openxmlformats.org/officeDocument/2006/relationships/hyperlink" Target="http://www.sciencedirect.com/science/article/pii/S1499387215603435" TargetMode="External"/><Relationship Id="rId84" Type="http://schemas.openxmlformats.org/officeDocument/2006/relationships/hyperlink" Target="http://www.sciencedirect.com/science/article/pii/S0168827817300521" TargetMode="External"/><Relationship Id="rId85" Type="http://schemas.openxmlformats.org/officeDocument/2006/relationships/hyperlink" Target="http://www.sciencedirect.com/science/article/pii/S2387020617304138" TargetMode="External"/><Relationship Id="rId86" Type="http://schemas.openxmlformats.org/officeDocument/2006/relationships/hyperlink" Target="http://www.sciencedirect.com/science/article/pii/S0973688316300032" TargetMode="External"/><Relationship Id="rId87" Type="http://schemas.openxmlformats.org/officeDocument/2006/relationships/hyperlink" Target="http://www.sciencedirect.com/science/article/pii/S0022346817301653" TargetMode="External"/><Relationship Id="rId88" Type="http://schemas.openxmlformats.org/officeDocument/2006/relationships/hyperlink" Target="http://www.sciencedirect.com/science/article/pii/S0022346815001633" TargetMode="External"/><Relationship Id="rId89" Type="http://schemas.openxmlformats.org/officeDocument/2006/relationships/hyperlink" Target="http://www.sciencedirect.com/science/article/pii/S0953620515002319" TargetMode="External"/><Relationship Id="rId430" Type="http://schemas.openxmlformats.org/officeDocument/2006/relationships/hyperlink" Target="http://www.sciencedirect.com/science/article/pii/S1594580411600223" TargetMode="External"/><Relationship Id="rId431" Type="http://schemas.openxmlformats.org/officeDocument/2006/relationships/hyperlink" Target="http://www.sciencedirect.com/science/article/pii/S0720048X14003258" TargetMode="External"/><Relationship Id="rId432" Type="http://schemas.openxmlformats.org/officeDocument/2006/relationships/hyperlink" Target="http://www.sciencedirect.com/science/article/pii/S0210570512700456" TargetMode="External"/><Relationship Id="rId433" Type="http://schemas.openxmlformats.org/officeDocument/2006/relationships/hyperlink" Target="http://www.sciencedirect.com/science/article/pii/S152169181000082X" TargetMode="External"/><Relationship Id="rId434" Type="http://schemas.openxmlformats.org/officeDocument/2006/relationships/hyperlink" Target="http://www.sciencedirect.com/science/article/pii/S1521691809000390" TargetMode="External"/><Relationship Id="rId435" Type="http://schemas.openxmlformats.org/officeDocument/2006/relationships/hyperlink" Target="http://www.sciencedirect.com/science/article/pii/S0168827814006291" TargetMode="External"/><Relationship Id="rId436" Type="http://schemas.openxmlformats.org/officeDocument/2006/relationships/hyperlink" Target="http://www.sciencedirect.com/science/article/pii/S221156841500368X" TargetMode="External"/><Relationship Id="rId437" Type="http://schemas.openxmlformats.org/officeDocument/2006/relationships/hyperlink" Target="http://www.sciencedirect.com/science/article/pii/S1542356512001140" TargetMode="External"/><Relationship Id="rId438" Type="http://schemas.openxmlformats.org/officeDocument/2006/relationships/hyperlink" Target="http://www.sciencedirect.com/science/article/pii/S0210570515000291" TargetMode="External"/><Relationship Id="rId439" Type="http://schemas.openxmlformats.org/officeDocument/2006/relationships/hyperlink" Target="http://www.sciencedirect.com/science/article/pii/S016882781630753X" TargetMode="External"/><Relationship Id="rId775" Type="http://schemas.openxmlformats.org/officeDocument/2006/relationships/hyperlink" Target="http://www.sciencedirect.com/science/article/pii/S0168827813002638" TargetMode="External"/><Relationship Id="rId776" Type="http://schemas.openxmlformats.org/officeDocument/2006/relationships/hyperlink" Target="http://www.sciencedirect.com/science/article/pii/S016882780800634X" TargetMode="External"/><Relationship Id="rId777" Type="http://schemas.openxmlformats.org/officeDocument/2006/relationships/hyperlink" Target="http://www.sciencedirect.com/science/article/pii/S1756231708001680" TargetMode="External"/><Relationship Id="rId778" Type="http://schemas.openxmlformats.org/officeDocument/2006/relationships/hyperlink" Target="http://www.sciencedirect.com/science/article/pii/S1590865808001126" TargetMode="External"/><Relationship Id="rId779" Type="http://schemas.openxmlformats.org/officeDocument/2006/relationships/hyperlink" Target="http://www.sciencedirect.com/science/article/pii/S0753332214001590" TargetMode="External"/><Relationship Id="rId660" Type="http://schemas.openxmlformats.org/officeDocument/2006/relationships/hyperlink" Target="http://www.sciencedirect.com/science/article/pii/S1590865817308575" TargetMode="External"/><Relationship Id="rId661" Type="http://schemas.openxmlformats.org/officeDocument/2006/relationships/hyperlink" Target="http://www.sciencedirect.com/science/article/pii/S1542356516308783" TargetMode="External"/><Relationship Id="rId662" Type="http://schemas.openxmlformats.org/officeDocument/2006/relationships/hyperlink" Target="http://www.sciencedirect.com/science/article/pii/S0168827816307073" TargetMode="External"/><Relationship Id="rId663" Type="http://schemas.openxmlformats.org/officeDocument/2006/relationships/hyperlink" Target="http://www.sciencedirect.com/science/article/pii/S0976001611601117" TargetMode="External"/><Relationship Id="rId664" Type="http://schemas.openxmlformats.org/officeDocument/2006/relationships/hyperlink" Target="http://www.sciencedirect.com/science/article/pii/S1386653207004362" TargetMode="External"/><Relationship Id="rId665" Type="http://schemas.openxmlformats.org/officeDocument/2006/relationships/hyperlink" Target="http://www.sciencedirect.com/science/article/pii/S0261561416313474" TargetMode="External"/><Relationship Id="rId666" Type="http://schemas.openxmlformats.org/officeDocument/2006/relationships/hyperlink" Target="http://www.sciencedirect.com/science/article/pii/S0210570512700444" TargetMode="External"/><Relationship Id="rId320" Type="http://schemas.openxmlformats.org/officeDocument/2006/relationships/hyperlink" Target="http://www.sciencedirect.com/science/article/pii/S0344033804701223" TargetMode="External"/><Relationship Id="rId321" Type="http://schemas.openxmlformats.org/officeDocument/2006/relationships/hyperlink" Target="http://www.sciencedirect.com/science/article/pii/S0049384813002843" TargetMode="External"/><Relationship Id="rId322" Type="http://schemas.openxmlformats.org/officeDocument/2006/relationships/hyperlink" Target="http://www.sciencedirect.com/science/article/pii/1053077092900518" TargetMode="External"/><Relationship Id="rId323" Type="http://schemas.openxmlformats.org/officeDocument/2006/relationships/hyperlink" Target="http://www.sciencedirect.com/science/article/pii/S0210570509003562" TargetMode="External"/><Relationship Id="rId324" Type="http://schemas.openxmlformats.org/officeDocument/2006/relationships/hyperlink" Target="http://www.sciencedirect.com/science/article/pii/105307709390161D" TargetMode="External"/><Relationship Id="rId325" Type="http://schemas.openxmlformats.org/officeDocument/2006/relationships/hyperlink" Target="http://www.sciencedirect.com/science/article/pii/S0741832903001289" TargetMode="External"/><Relationship Id="rId326" Type="http://schemas.openxmlformats.org/officeDocument/2006/relationships/hyperlink" Target="http://www.sciencedirect.com/science/article/pii/S002252230900350X" TargetMode="External"/><Relationship Id="rId327" Type="http://schemas.openxmlformats.org/officeDocument/2006/relationships/hyperlink" Target="http://www.sciencedirect.com/science/article/pii/016882789090168Q" TargetMode="External"/><Relationship Id="rId328" Type="http://schemas.openxmlformats.org/officeDocument/2006/relationships/hyperlink" Target="http://www.sciencedirect.com/science/article/pii/0049384879900318" TargetMode="External"/><Relationship Id="rId329" Type="http://schemas.openxmlformats.org/officeDocument/2006/relationships/hyperlink" Target="http://www.sciencedirect.com/science/article/pii/S0268949908800410" TargetMode="External"/><Relationship Id="rId667" Type="http://schemas.openxmlformats.org/officeDocument/2006/relationships/hyperlink" Target="http://www.sciencedirect.com/science/article/pii/S0168827815006807" TargetMode="External"/><Relationship Id="rId668" Type="http://schemas.openxmlformats.org/officeDocument/2006/relationships/hyperlink" Target="http://www.sciencedirect.com/science/article/pii/S000296291530433X" TargetMode="External"/><Relationship Id="rId669" Type="http://schemas.openxmlformats.org/officeDocument/2006/relationships/hyperlink" Target="http://www.sciencedirect.com/science/article/pii/S1931524416000633" TargetMode="External"/><Relationship Id="rId890" Type="http://schemas.openxmlformats.org/officeDocument/2006/relationships/hyperlink" Target="http://www.sciencedirect.com/science/article/pii/S1542356508002000" TargetMode="External"/><Relationship Id="rId891" Type="http://schemas.openxmlformats.org/officeDocument/2006/relationships/hyperlink" Target="http://www.sciencedirect.com/science/article/pii/S0399832008739940" TargetMode="External"/><Relationship Id="rId892" Type="http://schemas.openxmlformats.org/officeDocument/2006/relationships/hyperlink" Target="http://www.sciencedirect.com/science/article/pii/S0210570515000291" TargetMode="External"/><Relationship Id="rId893" Type="http://schemas.openxmlformats.org/officeDocument/2006/relationships/hyperlink" Target="http://www.sciencedirect.com/science/article/pii/S1386653217301853" TargetMode="External"/><Relationship Id="rId894" Type="http://schemas.openxmlformats.org/officeDocument/2006/relationships/hyperlink" Target="http://www.sciencedirect.com/science/article/pii/S0168827813006041" TargetMode="External"/><Relationship Id="rId895" Type="http://schemas.openxmlformats.org/officeDocument/2006/relationships/hyperlink" Target="http://www.sciencedirect.com/science/article/pii/S1590865811002258" TargetMode="External"/><Relationship Id="rId896" Type="http://schemas.openxmlformats.org/officeDocument/2006/relationships/hyperlink" Target="http://www.sciencedirect.com/science/article/pii/S0168827816303038" TargetMode="External"/><Relationship Id="rId550" Type="http://schemas.openxmlformats.org/officeDocument/2006/relationships/hyperlink" Target="http://www.sciencedirect.com/science/article/pii/S2352396415300797" TargetMode="External"/><Relationship Id="rId551" Type="http://schemas.openxmlformats.org/officeDocument/2006/relationships/hyperlink" Target="http://www.sciencedirect.com/science/article/pii/S1542356507007537" TargetMode="External"/><Relationship Id="rId552" Type="http://schemas.openxmlformats.org/officeDocument/2006/relationships/hyperlink" Target="http://www.sciencedirect.com/science/article/pii/S1542356508002000" TargetMode="External"/><Relationship Id="rId553" Type="http://schemas.openxmlformats.org/officeDocument/2006/relationships/hyperlink" Target="http://www.sciencedirect.com/science/article/pii/S1076633212003133" TargetMode="External"/><Relationship Id="rId554" Type="http://schemas.openxmlformats.org/officeDocument/2006/relationships/hyperlink" Target="http://www.sciencedirect.com/science/article/pii/S001650850800108X" TargetMode="External"/><Relationship Id="rId555" Type="http://schemas.openxmlformats.org/officeDocument/2006/relationships/hyperlink" Target="http://www.sciencedirect.com/science/article/pii/S0016508508002862" TargetMode="External"/><Relationship Id="rId556" Type="http://schemas.openxmlformats.org/officeDocument/2006/relationships/hyperlink" Target="http://www.sciencedirect.com/science/article/pii/S0041134512000693" TargetMode="External"/><Relationship Id="rId557" Type="http://schemas.openxmlformats.org/officeDocument/2006/relationships/hyperlink" Target="http://www.sciencedirect.com/science/article/pii/S0016508516352738" TargetMode="External"/><Relationship Id="rId558" Type="http://schemas.openxmlformats.org/officeDocument/2006/relationships/hyperlink" Target="http://www.sciencedirect.com/science/article/pii/S0016508512002235" TargetMode="External"/><Relationship Id="rId559" Type="http://schemas.openxmlformats.org/officeDocument/2006/relationships/hyperlink" Target="http://www.sciencedirect.com/science/article/pii/S0041134513014085" TargetMode="External"/><Relationship Id="rId210" Type="http://schemas.openxmlformats.org/officeDocument/2006/relationships/hyperlink" Target="http://www.sciencedirect.com/science/article/pii/S1053077006000036" TargetMode="External"/><Relationship Id="rId211" Type="http://schemas.openxmlformats.org/officeDocument/2006/relationships/hyperlink" Target="http://www.sciencedirect.com/science/article/pii/S0041134513007665" TargetMode="External"/><Relationship Id="rId212" Type="http://schemas.openxmlformats.org/officeDocument/2006/relationships/hyperlink" Target="http://www.sciencedirect.com/science/article/pii/S0929664615002417" TargetMode="External"/><Relationship Id="rId213" Type="http://schemas.openxmlformats.org/officeDocument/2006/relationships/hyperlink" Target="http://www.sciencedirect.com/science/article/pii/S0046817703004854" TargetMode="External"/><Relationship Id="rId214" Type="http://schemas.openxmlformats.org/officeDocument/2006/relationships/hyperlink" Target="http://www.sciencedirect.com/science/article/pii/S0041134504009649" TargetMode="External"/><Relationship Id="rId215" Type="http://schemas.openxmlformats.org/officeDocument/2006/relationships/hyperlink" Target="http://www.sciencedirect.com/science/article/pii/000291499490491X" TargetMode="External"/><Relationship Id="rId216" Type="http://schemas.openxmlformats.org/officeDocument/2006/relationships/hyperlink" Target="http://www.sciencedirect.com/science/article/pii/S092540051731571X" TargetMode="External"/><Relationship Id="rId217" Type="http://schemas.openxmlformats.org/officeDocument/2006/relationships/hyperlink" Target="http://www.sciencedirect.com/science/article/pii/S0016508513010123" TargetMode="External"/><Relationship Id="rId218" Type="http://schemas.openxmlformats.org/officeDocument/2006/relationships/hyperlink" Target="http://www.sciencedirect.com/science/article/pii/S0041134502034140" TargetMode="External"/><Relationship Id="rId219" Type="http://schemas.openxmlformats.org/officeDocument/2006/relationships/hyperlink" Target="http://www.sciencedirect.com/science/article/pii/0168827891908394" TargetMode="External"/><Relationship Id="rId897" Type="http://schemas.openxmlformats.org/officeDocument/2006/relationships/hyperlink" Target="http://www.sciencedirect.com/science/article/pii/S1542356513011671" TargetMode="External"/><Relationship Id="rId898" Type="http://schemas.openxmlformats.org/officeDocument/2006/relationships/hyperlink" Target="http://www.sciencedirect.com/science/article/pii/S0026049516000287" TargetMode="External"/><Relationship Id="rId899" Type="http://schemas.openxmlformats.org/officeDocument/2006/relationships/hyperlink" Target="http://www.sciencedirect.com/science/article/pii/S0168827816301842" TargetMode="External"/><Relationship Id="rId780" Type="http://schemas.openxmlformats.org/officeDocument/2006/relationships/hyperlink" Target="http://www.sciencedirect.com/science/article/pii/S0016508511012467" TargetMode="External"/><Relationship Id="rId781" Type="http://schemas.openxmlformats.org/officeDocument/2006/relationships/hyperlink" Target="http://www.sciencedirect.com/science/article/pii/S016882781100290X" TargetMode="External"/><Relationship Id="rId782" Type="http://schemas.openxmlformats.org/officeDocument/2006/relationships/hyperlink" Target="http://www.sciencedirect.com/science/article/pii/S0168827808006375" TargetMode="External"/><Relationship Id="rId783" Type="http://schemas.openxmlformats.org/officeDocument/2006/relationships/hyperlink" Target="http://www.sciencedirect.com/science/article/pii/S1542356517309904" TargetMode="External"/><Relationship Id="rId784" Type="http://schemas.openxmlformats.org/officeDocument/2006/relationships/hyperlink" Target="http://www.sciencedirect.com/science/article/pii/S0213005X08765157" TargetMode="External"/><Relationship Id="rId90" Type="http://schemas.openxmlformats.org/officeDocument/2006/relationships/hyperlink" Target="http://www.sciencedirect.com/science/article/pii/S1542356515009787" TargetMode="External"/><Relationship Id="rId91" Type="http://schemas.openxmlformats.org/officeDocument/2006/relationships/hyperlink" Target="http://www.sciencedirect.com/science/article/pii/S193152441400334X" TargetMode="External"/><Relationship Id="rId92" Type="http://schemas.openxmlformats.org/officeDocument/2006/relationships/hyperlink" Target="http://www.sciencedirect.com/science/article/pii/S0168827814001329" TargetMode="External"/><Relationship Id="rId93" Type="http://schemas.openxmlformats.org/officeDocument/2006/relationships/hyperlink" Target="http://www.sciencedirect.com/science/article/pii/S0168827814001044" TargetMode="External"/><Relationship Id="rId94" Type="http://schemas.openxmlformats.org/officeDocument/2006/relationships/hyperlink" Target="http://www.sciencedirect.com/science/article/pii/S1521691811000291" TargetMode="External"/><Relationship Id="rId95" Type="http://schemas.openxmlformats.org/officeDocument/2006/relationships/hyperlink" Target="http://www.sciencedirect.com/science/article/pii/S0163834315001589" TargetMode="External"/><Relationship Id="rId96" Type="http://schemas.openxmlformats.org/officeDocument/2006/relationships/hyperlink" Target="http://www.sciencedirect.com/science/article/pii/S0955395917302359" TargetMode="External"/><Relationship Id="rId97" Type="http://schemas.openxmlformats.org/officeDocument/2006/relationships/hyperlink" Target="http://www.sciencedirect.com/science/article/pii/S0213005X08765200" TargetMode="External"/><Relationship Id="rId98" Type="http://schemas.openxmlformats.org/officeDocument/2006/relationships/hyperlink" Target="http://www.sciencedirect.com/science/article/pii/S0883540313002659" TargetMode="External"/><Relationship Id="rId100" Type="http://schemas.openxmlformats.org/officeDocument/2006/relationships/hyperlink" Target="http://www.sciencedirect.com/science/article/pii/S1590865811004750" TargetMode="External"/><Relationship Id="rId101" Type="http://schemas.openxmlformats.org/officeDocument/2006/relationships/hyperlink" Target="http://www.sciencedirect.com/science/article/pii/S1542356513015115" TargetMode="External"/><Relationship Id="rId102" Type="http://schemas.openxmlformats.org/officeDocument/2006/relationships/hyperlink" Target="http://www.sciencedirect.com/science/article/pii/S0166354214000771" TargetMode="External"/><Relationship Id="rId103" Type="http://schemas.openxmlformats.org/officeDocument/2006/relationships/hyperlink" Target="http://www.sciencedirect.com/science/article/pii/S1542356507011056" TargetMode="External"/><Relationship Id="rId104" Type="http://schemas.openxmlformats.org/officeDocument/2006/relationships/hyperlink" Target="http://www.sciencedirect.com/science/article/pii/S0166354214002526" TargetMode="External"/><Relationship Id="rId105" Type="http://schemas.openxmlformats.org/officeDocument/2006/relationships/hyperlink" Target="http://www.sciencedirect.com/science/article/pii/S0041134508003497" TargetMode="External"/><Relationship Id="rId106" Type="http://schemas.openxmlformats.org/officeDocument/2006/relationships/hyperlink" Target="http://www.sciencedirect.com/science/article/pii/S1773035X06805022" TargetMode="External"/><Relationship Id="rId107" Type="http://schemas.openxmlformats.org/officeDocument/2006/relationships/hyperlink" Target="http://www.sciencedirect.com/science/article/pii/S1590865811001460" TargetMode="External"/><Relationship Id="rId108" Type="http://schemas.openxmlformats.org/officeDocument/2006/relationships/hyperlink" Target="http://www.sciencedirect.com/science/article/pii/S155171441630026X" TargetMode="External"/><Relationship Id="rId109" Type="http://schemas.openxmlformats.org/officeDocument/2006/relationships/hyperlink" Target="http://www.sciencedirect.com/science/article/pii/S0026049516000159" TargetMode="External"/><Relationship Id="rId99" Type="http://schemas.openxmlformats.org/officeDocument/2006/relationships/hyperlink" Target="http://www.sciencedirect.com/science/article/pii/S1590865817308575" TargetMode="External"/><Relationship Id="rId440" Type="http://schemas.openxmlformats.org/officeDocument/2006/relationships/hyperlink" Target="http://www.sciencedirect.com/science/article/pii/S0168827814004577" TargetMode="External"/><Relationship Id="rId441" Type="http://schemas.openxmlformats.org/officeDocument/2006/relationships/hyperlink" Target="http://www.sciencedirect.com/science/article/pii/S1079979615000704" TargetMode="External"/><Relationship Id="rId442" Type="http://schemas.openxmlformats.org/officeDocument/2006/relationships/hyperlink" Target="http://www.sciencedirect.com/science/article/pii/S0168827815003979" TargetMode="External"/><Relationship Id="rId443" Type="http://schemas.openxmlformats.org/officeDocument/2006/relationships/hyperlink" Target="http://www.sciencedirect.com/science/article/pii/S1465324913005458" TargetMode="External"/><Relationship Id="rId444" Type="http://schemas.openxmlformats.org/officeDocument/2006/relationships/hyperlink" Target="http://www.sciencedirect.com/science/article/pii/S0009912012006315" TargetMode="External"/><Relationship Id="rId445" Type="http://schemas.openxmlformats.org/officeDocument/2006/relationships/hyperlink" Target="http://www.sciencedirect.com/science/article/pii/S0039606015007291" TargetMode="External"/><Relationship Id="rId446" Type="http://schemas.openxmlformats.org/officeDocument/2006/relationships/hyperlink" Target="http://www.sciencedirect.com/science/article/pii/S0168827814009258" TargetMode="External"/><Relationship Id="rId447" Type="http://schemas.openxmlformats.org/officeDocument/2006/relationships/hyperlink" Target="http://www.sciencedirect.com/science/article/pii/S0168827815007928" TargetMode="External"/><Relationship Id="rId448" Type="http://schemas.openxmlformats.org/officeDocument/2006/relationships/hyperlink" Target="http://www.sciencedirect.com/science/article/pii/S0016508517358018" TargetMode="External"/><Relationship Id="rId449" Type="http://schemas.openxmlformats.org/officeDocument/2006/relationships/hyperlink" Target="http://www.sciencedirect.com/science/article/pii/S1555415512004503" TargetMode="External"/><Relationship Id="rId785" Type="http://schemas.openxmlformats.org/officeDocument/2006/relationships/hyperlink" Target="http://www.sciencedirect.com/science/article/pii/S1521691810001034" TargetMode="External"/><Relationship Id="rId670" Type="http://schemas.openxmlformats.org/officeDocument/2006/relationships/hyperlink" Target="http://www.sciencedirect.com/science/article/pii/S1465324917305923" TargetMode="External"/><Relationship Id="rId671" Type="http://schemas.openxmlformats.org/officeDocument/2006/relationships/hyperlink" Target="http://www.sciencedirect.com/science/article/pii/S1542356511002308" TargetMode="External"/><Relationship Id="rId672" Type="http://schemas.openxmlformats.org/officeDocument/2006/relationships/hyperlink" Target="http://www.sciencedirect.com/science/article/pii/S0168827815003025" TargetMode="External"/><Relationship Id="rId673" Type="http://schemas.openxmlformats.org/officeDocument/2006/relationships/hyperlink" Target="http://www.sciencedirect.com/science/article/pii/S0899707111002579" TargetMode="External"/><Relationship Id="rId674" Type="http://schemas.openxmlformats.org/officeDocument/2006/relationships/hyperlink" Target="http://www.sciencedirect.com/science/article/pii/S1555415514007417" TargetMode="External"/><Relationship Id="rId675" Type="http://schemas.openxmlformats.org/officeDocument/2006/relationships/hyperlink" Target="http://www.sciencedirect.com/science/article/pii/S0149291816308578" TargetMode="External"/><Relationship Id="rId676" Type="http://schemas.openxmlformats.org/officeDocument/2006/relationships/hyperlink" Target="http://www.sciencedirect.com/science/article/pii/S2210740115000844" TargetMode="External"/><Relationship Id="rId330" Type="http://schemas.openxmlformats.org/officeDocument/2006/relationships/hyperlink" Target="http://www.sciencedirect.com/science/article/pii/S1590865800803564" TargetMode="External"/><Relationship Id="rId331" Type="http://schemas.openxmlformats.org/officeDocument/2006/relationships/hyperlink" Target="http://www.sciencedirect.com/science/article/pii/S0955470X05800126" TargetMode="External"/><Relationship Id="rId332" Type="http://schemas.openxmlformats.org/officeDocument/2006/relationships/hyperlink" Target="http://www.sciencedirect.com/science/article/pii/S1071358105800030" TargetMode="External"/><Relationship Id="rId333" Type="http://schemas.openxmlformats.org/officeDocument/2006/relationships/hyperlink" Target="http://www.sciencedirect.com/science/article/pii/S0162310900001880" TargetMode="External"/><Relationship Id="rId334" Type="http://schemas.openxmlformats.org/officeDocument/2006/relationships/hyperlink" Target="http://www.sciencedirect.com/science/article/pii/S0955470X9580013X" TargetMode="External"/><Relationship Id="rId335" Type="http://schemas.openxmlformats.org/officeDocument/2006/relationships/hyperlink" Target="http://www.sciencedirect.com/science/article/pii/0003497592902645" TargetMode="External"/><Relationship Id="rId336" Type="http://schemas.openxmlformats.org/officeDocument/2006/relationships/hyperlink" Target="http://www.sciencedirect.com/science/article/pii/004681779290237W" TargetMode="External"/><Relationship Id="rId337" Type="http://schemas.openxmlformats.org/officeDocument/2006/relationships/hyperlink" Target="http://www.sciencedirect.com/science/article/pii/S0003497500016040" TargetMode="External"/><Relationship Id="rId338" Type="http://schemas.openxmlformats.org/officeDocument/2006/relationships/hyperlink" Target="http://www.sciencedirect.com/science/article/pii/001650859190408D" TargetMode="External"/><Relationship Id="rId339" Type="http://schemas.openxmlformats.org/officeDocument/2006/relationships/hyperlink" Target="http://www.sciencedirect.com/science/article/pii/0002914993908306" TargetMode="External"/><Relationship Id="rId677" Type="http://schemas.openxmlformats.org/officeDocument/2006/relationships/hyperlink" Target="http://www.sciencedirect.com/science/article/pii/S1590865817301512" TargetMode="External"/><Relationship Id="rId678" Type="http://schemas.openxmlformats.org/officeDocument/2006/relationships/hyperlink" Target="http://www.sciencedirect.com/science/article/pii/S0016508516003553" TargetMode="External"/><Relationship Id="rId679" Type="http://schemas.openxmlformats.org/officeDocument/2006/relationships/hyperlink" Target="http://www.sciencedirect.com/science/article/pii/S0301562914007352" TargetMode="External"/><Relationship Id="rId786" Type="http://schemas.openxmlformats.org/officeDocument/2006/relationships/hyperlink" Target="http://www.sciencedirect.com/science/article/pii/S1542356513011671" TargetMode="External"/><Relationship Id="rId787" Type="http://schemas.openxmlformats.org/officeDocument/2006/relationships/hyperlink" Target="http://www.sciencedirect.com/science/article/pii/S0016508508016788" TargetMode="External"/><Relationship Id="rId788" Type="http://schemas.openxmlformats.org/officeDocument/2006/relationships/hyperlink" Target="http://www.sciencedirect.com/science/article/pii/S0730725X10000810" TargetMode="External"/><Relationship Id="rId789" Type="http://schemas.openxmlformats.org/officeDocument/2006/relationships/hyperlink" Target="http://www.sciencedirect.com/science/article/pii/S1590865817301457" TargetMode="External"/><Relationship Id="rId560" Type="http://schemas.openxmlformats.org/officeDocument/2006/relationships/hyperlink" Target="http://www.sciencedirect.com/science/article/pii/S0168827808006387" TargetMode="External"/><Relationship Id="rId561" Type="http://schemas.openxmlformats.org/officeDocument/2006/relationships/hyperlink" Target="http://www.sciencedirect.com/science/article/pii/S0016508515017345" TargetMode="External"/><Relationship Id="rId562" Type="http://schemas.openxmlformats.org/officeDocument/2006/relationships/hyperlink" Target="http://www.sciencedirect.com/science/article/pii/S1542356512011408" TargetMode="External"/><Relationship Id="rId563" Type="http://schemas.openxmlformats.org/officeDocument/2006/relationships/hyperlink" Target="http://www.sciencedirect.com/science/article/pii/S1542356516303032" TargetMode="External"/><Relationship Id="rId564" Type="http://schemas.openxmlformats.org/officeDocument/2006/relationships/hyperlink" Target="http://www.sciencedirect.com/science/article/pii/S1594580411600211" TargetMode="External"/><Relationship Id="rId565" Type="http://schemas.openxmlformats.org/officeDocument/2006/relationships/hyperlink" Target="http://www.sciencedirect.com/science/article/pii/S0016508507005653" TargetMode="External"/><Relationship Id="rId566" Type="http://schemas.openxmlformats.org/officeDocument/2006/relationships/hyperlink" Target="http://www.sciencedirect.com/science/article/pii/S0026049516000275" TargetMode="External"/><Relationship Id="rId567" Type="http://schemas.openxmlformats.org/officeDocument/2006/relationships/hyperlink" Target="http://www.sciencedirect.com/science/article/pii/S1056872715002688" TargetMode="External"/><Relationship Id="rId568" Type="http://schemas.openxmlformats.org/officeDocument/2006/relationships/hyperlink" Target="http://www.sciencedirect.com/science/article/pii/S0168827813000895" TargetMode="External"/><Relationship Id="rId569" Type="http://schemas.openxmlformats.org/officeDocument/2006/relationships/hyperlink" Target="http://www.sciencedirect.com/science/article/pii/S0016508513018441" TargetMode="External"/><Relationship Id="rId220" Type="http://schemas.openxmlformats.org/officeDocument/2006/relationships/hyperlink" Target="http://www.sciencedirect.com/science/article/pii/S0955388605800049" TargetMode="External"/><Relationship Id="rId221" Type="http://schemas.openxmlformats.org/officeDocument/2006/relationships/hyperlink" Target="http://www.sciencedirect.com/science/article/pii/S0168827816305402" TargetMode="External"/><Relationship Id="rId222" Type="http://schemas.openxmlformats.org/officeDocument/2006/relationships/hyperlink" Target="http://www.sciencedirect.com/science/article/pii/S0002934307009928" TargetMode="External"/><Relationship Id="rId223" Type="http://schemas.openxmlformats.org/officeDocument/2006/relationships/hyperlink" Target="http://www.sciencedirect.com/science/article/pii/S0016508511002708" TargetMode="External"/><Relationship Id="rId224" Type="http://schemas.openxmlformats.org/officeDocument/2006/relationships/hyperlink" Target="http://www.sciencedirect.com/science/article/pii/S0344033814002076" TargetMode="External"/><Relationship Id="rId225" Type="http://schemas.openxmlformats.org/officeDocument/2006/relationships/hyperlink" Target="http://www.sciencedirect.com/science/article/pii/S2210740112002070" TargetMode="External"/><Relationship Id="rId226" Type="http://schemas.openxmlformats.org/officeDocument/2006/relationships/hyperlink" Target="http://www.sciencedirect.com/science/article/pii/S0016508515005995" TargetMode="External"/><Relationship Id="rId227" Type="http://schemas.openxmlformats.org/officeDocument/2006/relationships/hyperlink" Target="http://www.sciencedirect.com/science/article/pii/016882789090044R" TargetMode="External"/><Relationship Id="rId228" Type="http://schemas.openxmlformats.org/officeDocument/2006/relationships/hyperlink" Target="http://www.sciencedirect.com/science/article/pii/S0016508515014766" TargetMode="External"/><Relationship Id="rId229" Type="http://schemas.openxmlformats.org/officeDocument/2006/relationships/hyperlink" Target="http://www.sciencedirect.com/science/article/pii/S1567134810002212" TargetMode="External"/><Relationship Id="rId790" Type="http://schemas.openxmlformats.org/officeDocument/2006/relationships/hyperlink" Target="http://www.sciencedirect.com/science/article/pii/S0261561416000479" TargetMode="External"/><Relationship Id="rId791" Type="http://schemas.openxmlformats.org/officeDocument/2006/relationships/hyperlink" Target="http://www.sciencedirect.com/science/article/pii/001793109400248T" TargetMode="External"/><Relationship Id="rId792" Type="http://schemas.openxmlformats.org/officeDocument/2006/relationships/hyperlink" Target="http://www.sciencedirect.com/science/article/pii/S159086580780911X" TargetMode="External"/><Relationship Id="rId793" Type="http://schemas.openxmlformats.org/officeDocument/2006/relationships/hyperlink" Target="http://www.sciencedirect.com/search?qs=%22Liver%20transplantation%22%20and%20%22transient%20elastography%22&amp;show=25&amp;sortBy=relevance&amp;articleTypes=OR&amp;navigation=true" TargetMode="External"/><Relationship Id="rId794" Type="http://schemas.openxmlformats.org/officeDocument/2006/relationships/hyperlink" Target="http://www.sciencedirect.com/search?qs=%22Liver%20transplantation%22%20and%20%22transient%20elastography%22&amp;show=50&amp;sortBy=relevance&amp;articleTypes=OR&amp;navigation=true" TargetMode="External"/><Relationship Id="rId795" Type="http://schemas.openxmlformats.org/officeDocument/2006/relationships/hyperlink" Target="http://www.sciencedirect.com/search?qs=%22Liver%20transplantation%22%20and%20%22transient%20elastography%22&amp;show=100&amp;sortBy=relevance&amp;articleTypes=OR&amp;offset=100&amp;navigation=true" TargetMode="External"/><Relationship Id="rId796" Type="http://schemas.openxmlformats.org/officeDocument/2006/relationships/hyperlink" Target="http://www.sciencedirect.com/search?qs=%22Liver%20transplantation%22%20and%20%22transient%20elastography%22&amp;show=100&amp;sortBy=relevance&amp;articleTypes=OR&amp;offset=200&amp;navigation=true" TargetMode="External"/><Relationship Id="rId450" Type="http://schemas.openxmlformats.org/officeDocument/2006/relationships/hyperlink" Target="http://www.sciencedirect.com/science/article/pii/S0022346817301653" TargetMode="External"/><Relationship Id="rId451" Type="http://schemas.openxmlformats.org/officeDocument/2006/relationships/hyperlink" Target="http://www.sciencedirect.com/science/article/pii/S0022346815000433" TargetMode="External"/><Relationship Id="rId452" Type="http://schemas.openxmlformats.org/officeDocument/2006/relationships/hyperlink" Target="http://www.sciencedirect.com/science/article/pii/S1569199311600064" TargetMode="External"/><Relationship Id="rId453" Type="http://schemas.openxmlformats.org/officeDocument/2006/relationships/hyperlink" Target="http://www.sciencedirect.com/science/article/pii/S1542356516312344" TargetMode="External"/><Relationship Id="rId454" Type="http://schemas.openxmlformats.org/officeDocument/2006/relationships/hyperlink" Target="http://www.sciencedirect.com/science/article/pii/S0168827816303038" TargetMode="External"/><Relationship Id="rId455" Type="http://schemas.openxmlformats.org/officeDocument/2006/relationships/hyperlink" Target="http://www.sciencedirect.com/science/article/pii/S0168822715001242" TargetMode="External"/><Relationship Id="rId456" Type="http://schemas.openxmlformats.org/officeDocument/2006/relationships/hyperlink" Target="http://www.sciencedirect.com/science/article/pii/S1542356509007617" TargetMode="External"/><Relationship Id="rId110" Type="http://schemas.openxmlformats.org/officeDocument/2006/relationships/hyperlink" Target="http://www.sciencedirect.com/science/article/pii/S0168827815003025" TargetMode="External"/><Relationship Id="rId111" Type="http://schemas.openxmlformats.org/officeDocument/2006/relationships/hyperlink" Target="http://www.sciencedirect.com/science/article/pii/S0210570508766378" TargetMode="External"/><Relationship Id="rId459" Type="http://schemas.openxmlformats.org/officeDocument/2006/relationships/hyperlink" Target="http://www.sciencedirect.com/science/article/pii/S1542356515004152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ciencedirect.com/search?qs=%22Liver%20transplantation%22%20and%20APRI&amp;show=100&amp;sortBy=relevance&amp;articleTypes=OR" TargetMode="External"/><Relationship Id="rId7" Type="http://schemas.openxmlformats.org/officeDocument/2006/relationships/hyperlink" Target="http://www.sciencedirect.com/science/journals" TargetMode="External"/><Relationship Id="rId8" Type="http://schemas.openxmlformats.org/officeDocument/2006/relationships/hyperlink" Target="http://www.sciencedirect.com/science/bookbshsrw" TargetMode="External"/><Relationship Id="rId9" Type="http://schemas.openxmlformats.org/officeDocument/2006/relationships/hyperlink" Target="https://www.sciencedirect.com/user/register?returnURL=http%3A%2F%2Fwww.sciencedirect.com%2Fsearch" TargetMode="External"/><Relationship Id="rId112" Type="http://schemas.openxmlformats.org/officeDocument/2006/relationships/hyperlink" Target="http://www.sciencedirect.com/science/article/pii/S0740547216301489" TargetMode="External"/><Relationship Id="rId113" Type="http://schemas.openxmlformats.org/officeDocument/2006/relationships/hyperlink" Target="http://www.sciencedirect.com/science/article/pii/S0168827816303956" TargetMode="External"/><Relationship Id="rId114" Type="http://schemas.openxmlformats.org/officeDocument/2006/relationships/hyperlink" Target="http://www.sciencedirect.com/science/article/pii/S074054721630321X" TargetMode="External"/><Relationship Id="rId115" Type="http://schemas.openxmlformats.org/officeDocument/2006/relationships/hyperlink" Target="http://www.sciencedirect.com/science/article/pii/S0016508511009139" TargetMode="External"/><Relationship Id="rId116" Type="http://schemas.openxmlformats.org/officeDocument/2006/relationships/hyperlink" Target="http://www.sciencedirect.com/science/article/pii/S0166354211005213" TargetMode="External"/><Relationship Id="rId117" Type="http://schemas.openxmlformats.org/officeDocument/2006/relationships/hyperlink" Target="http://www.sciencedirect.com/science/article/pii/S0022346815000858" TargetMode="External"/><Relationship Id="rId118" Type="http://schemas.openxmlformats.org/officeDocument/2006/relationships/hyperlink" Target="http://www.sciencedirect.com/science/article/pii/S0163834310000605" TargetMode="External"/><Relationship Id="rId119" Type="http://schemas.openxmlformats.org/officeDocument/2006/relationships/hyperlink" Target="http://www.sciencedirect.com/science/article/pii/S0016508512014576" TargetMode="External"/><Relationship Id="rId457" Type="http://schemas.openxmlformats.org/officeDocument/2006/relationships/hyperlink" Target="http://www.sciencedirect.com/science/article/pii/S0168827816301842" TargetMode="External"/><Relationship Id="rId458" Type="http://schemas.openxmlformats.org/officeDocument/2006/relationships/hyperlink" Target="http://www.sciencedirect.com/science/article/pii/S1590865810000459" TargetMode="External"/><Relationship Id="rId680" Type="http://schemas.openxmlformats.org/officeDocument/2006/relationships/hyperlink" Target="http://www.sciencedirect.com/science/article/pii/S0955395917302086" TargetMode="External"/><Relationship Id="rId681" Type="http://schemas.openxmlformats.org/officeDocument/2006/relationships/hyperlink" Target="http://www.sciencedirect.com/science/article/pii/S1473309915700502" TargetMode="External"/><Relationship Id="rId682" Type="http://schemas.openxmlformats.org/officeDocument/2006/relationships/hyperlink" Target="http://www.sciencedirect.com/science/article/pii/S0009926014004309" TargetMode="External"/><Relationship Id="rId683" Type="http://schemas.openxmlformats.org/officeDocument/2006/relationships/hyperlink" Target="http://www.sciencedirect.com/science/article/pii/S0168827814001378" TargetMode="External"/><Relationship Id="rId684" Type="http://schemas.openxmlformats.org/officeDocument/2006/relationships/hyperlink" Target="http://www.sciencedirect.com/science/article/pii/S0031302516329749" TargetMode="External"/><Relationship Id="rId685" Type="http://schemas.openxmlformats.org/officeDocument/2006/relationships/hyperlink" Target="http://www.sciencedirect.com/science/article/pii/S155171441630026X" TargetMode="External"/><Relationship Id="rId686" Type="http://schemas.openxmlformats.org/officeDocument/2006/relationships/hyperlink" Target="http://www.sciencedirect.com/science/article/pii/S0301562911014268" TargetMode="External"/><Relationship Id="rId340" Type="http://schemas.openxmlformats.org/officeDocument/2006/relationships/hyperlink" Target="http://www.sciencedirect.com/science/article/pii/S1286934110700107" TargetMode="External"/><Relationship Id="rId341" Type="http://schemas.openxmlformats.org/officeDocument/2006/relationships/hyperlink" Target="http://www.sciencedirect.com/science/article/pii/026766059290097D" TargetMode="External"/><Relationship Id="rId342" Type="http://schemas.openxmlformats.org/officeDocument/2006/relationships/hyperlink" Target="http://www.sciencedirect.com/science/article/pii/S0950351X97805216" TargetMode="External"/><Relationship Id="rId343" Type="http://schemas.openxmlformats.org/officeDocument/2006/relationships/hyperlink" Target="http://www.sciencedirect.com/science/article/pii/S1045187005800482" TargetMode="External"/><Relationship Id="rId344" Type="http://schemas.openxmlformats.org/officeDocument/2006/relationships/hyperlink" Target="http://www.sciencedirect.com/science/article/pii/S0338989801801244" TargetMode="External"/><Relationship Id="rId345" Type="http://schemas.openxmlformats.org/officeDocument/2006/relationships/hyperlink" Target="http://www.sciencedirect.com/science/article/pii/000989819290007D" TargetMode="External"/><Relationship Id="rId346" Type="http://schemas.openxmlformats.org/officeDocument/2006/relationships/hyperlink" Target="http://www.sciencedirect.com/science/article/pii/S104306799970002X" TargetMode="External"/><Relationship Id="rId347" Type="http://schemas.openxmlformats.org/officeDocument/2006/relationships/hyperlink" Target="http://www.sciencedirect.com/search?qs=%22Liver%20transplantation%22%20and%20FIB-4&amp;show=25&amp;sortBy=relevance&amp;articleTypes=OR&amp;navigation=true" TargetMode="External"/><Relationship Id="rId348" Type="http://schemas.openxmlformats.org/officeDocument/2006/relationships/hyperlink" Target="http://www.sciencedirect.com/search?qs=%22Liver%20transplantation%22%20and%20FIB-4&amp;show=50&amp;sortBy=relevance&amp;articleTypes=OR&amp;navigation=true" TargetMode="External"/><Relationship Id="rId349" Type="http://schemas.openxmlformats.org/officeDocument/2006/relationships/hyperlink" Target="http://www.sciencedirect.com/search?qs=%22Liver%20transplantation%22%20and%20FIB-4&amp;show=100&amp;sortBy=relevance&amp;articleTypes=OR&amp;offset=0&amp;navigation=true" TargetMode="External"/><Relationship Id="rId687" Type="http://schemas.openxmlformats.org/officeDocument/2006/relationships/hyperlink" Target="http://www.sciencedirect.com/science/article/pii/S0168827814008800" TargetMode="External"/><Relationship Id="rId688" Type="http://schemas.openxmlformats.org/officeDocument/2006/relationships/hyperlink" Target="http://www.sciencedirect.com/science/article/pii/S0720048X1630211X" TargetMode="External"/><Relationship Id="rId689" Type="http://schemas.openxmlformats.org/officeDocument/2006/relationships/hyperlink" Target="http://www.sciencedirect.com/science/article/pii/S0168827813006466" TargetMode="External"/><Relationship Id="rId797" Type="http://schemas.openxmlformats.org/officeDocument/2006/relationships/hyperlink" Target="http://www.sciencedirect.com/search?qs=%22Liver%20transplantation%22%20and%20%22serum%20fibrosis%20markers%22&amp;show=100&amp;sortBy=relevance&amp;articleTypes=OR&amp;lastSelectedFacet=articleTypes" TargetMode="External"/><Relationship Id="rId798" Type="http://schemas.openxmlformats.org/officeDocument/2006/relationships/hyperlink" Target="http://www.sciencedirect.com/science/journals" TargetMode="External"/><Relationship Id="rId799" Type="http://schemas.openxmlformats.org/officeDocument/2006/relationships/hyperlink" Target="http://www.sciencedirect.com/science/bookbshsrw" TargetMode="External"/><Relationship Id="rId570" Type="http://schemas.openxmlformats.org/officeDocument/2006/relationships/hyperlink" Target="http://www.sciencedirect.com/science/article/pii/S1542356514001980" TargetMode="External"/><Relationship Id="rId571" Type="http://schemas.openxmlformats.org/officeDocument/2006/relationships/hyperlink" Target="http://www.sciencedirect.com/science/article/pii/S1542356516300167" TargetMode="External"/><Relationship Id="rId572" Type="http://schemas.openxmlformats.org/officeDocument/2006/relationships/hyperlink" Target="http://www.sciencedirect.com/science/article/pii/S1590865811004750" TargetMode="External"/><Relationship Id="rId573" Type="http://schemas.openxmlformats.org/officeDocument/2006/relationships/hyperlink" Target="http://www.sciencedirect.com/science/article/pii/S0016508509016977" TargetMode="External"/><Relationship Id="rId574" Type="http://schemas.openxmlformats.org/officeDocument/2006/relationships/hyperlink" Target="http://www.sciencedirect.com/science/article/pii/S1521691811000291" TargetMode="External"/><Relationship Id="rId575" Type="http://schemas.openxmlformats.org/officeDocument/2006/relationships/hyperlink" Target="http://www.sciencedirect.com/science/article/pii/S1590865817302463" TargetMode="External"/><Relationship Id="rId576" Type="http://schemas.openxmlformats.org/officeDocument/2006/relationships/hyperlink" Target="http://www.sciencedirect.com/science/article/pii/S0168827812002711" TargetMode="External"/><Relationship Id="rId230" Type="http://schemas.openxmlformats.org/officeDocument/2006/relationships/hyperlink" Target="http://www.sciencedirect.com/science/article/pii/S0168827888800254" TargetMode="External"/><Relationship Id="rId231" Type="http://schemas.openxmlformats.org/officeDocument/2006/relationships/hyperlink" Target="http://www.sciencedirect.com/science/article/pii/S0016508513018441" TargetMode="External"/><Relationship Id="rId232" Type="http://schemas.openxmlformats.org/officeDocument/2006/relationships/hyperlink" Target="http://www.sciencedirect.com/science/article/pii/S1542356514010878" TargetMode="External"/><Relationship Id="rId233" Type="http://schemas.openxmlformats.org/officeDocument/2006/relationships/hyperlink" Target="http://www.sciencedirect.com/science/article/pii/S1590865811002258" TargetMode="External"/><Relationship Id="rId234" Type="http://schemas.openxmlformats.org/officeDocument/2006/relationships/hyperlink" Target="http://www.sciencedirect.com/science/article/pii/S1590865811004750" TargetMode="External"/><Relationship Id="rId235" Type="http://schemas.openxmlformats.org/officeDocument/2006/relationships/hyperlink" Target="http://www.sciencedirect.com/science/article/pii/S1590865817308447" TargetMode="External"/><Relationship Id="rId236" Type="http://schemas.openxmlformats.org/officeDocument/2006/relationships/hyperlink" Target="http://www.sciencedirect.com/science/article/pii/S1568997217301428" TargetMode="External"/><Relationship Id="rId237" Type="http://schemas.openxmlformats.org/officeDocument/2006/relationships/hyperlink" Target="http://www.sciencedirect.com/science/article/pii/S1542356513019381" TargetMode="External"/><Relationship Id="rId238" Type="http://schemas.openxmlformats.org/officeDocument/2006/relationships/hyperlink" Target="http://www.sciencedirect.com/science/article/pii/S0016508516345759" TargetMode="External"/><Relationship Id="rId239" Type="http://schemas.openxmlformats.org/officeDocument/2006/relationships/hyperlink" Target="http://www.sciencedirect.com/science/article/pii/S149938721660084X" TargetMode="External"/><Relationship Id="rId577" Type="http://schemas.openxmlformats.org/officeDocument/2006/relationships/hyperlink" Target="http://www.sciencedirect.com/science/article/pii/S0168827817320470" TargetMode="External"/><Relationship Id="rId578" Type="http://schemas.openxmlformats.org/officeDocument/2006/relationships/hyperlink" Target="http://www.sciencedirect.com/science/article/pii/S0973688316302420" TargetMode="External"/><Relationship Id="rId579" Type="http://schemas.openxmlformats.org/officeDocument/2006/relationships/hyperlink" Target="http://www.sciencedirect.com/science/article/pii/S0973688316300585" TargetMode="External"/><Relationship Id="rId460" Type="http://schemas.openxmlformats.org/officeDocument/2006/relationships/hyperlink" Target="http://www.sciencedirect.com/search?qs=%22Liver%20transplantation%22%20and%20%22transient%20elastography%22&amp;show=25&amp;sortBy=relevance&amp;articleTypes=OR" TargetMode="External"/><Relationship Id="rId461" Type="http://schemas.openxmlformats.org/officeDocument/2006/relationships/hyperlink" Target="http://www.sciencedirect.com/search?qs=%22Liver%20transplantation%22%20and%20%22transient%20elastography%22&amp;show=50&amp;sortBy=relevance&amp;articleTypes=OR" TargetMode="External"/><Relationship Id="rId462" Type="http://schemas.openxmlformats.org/officeDocument/2006/relationships/hyperlink" Target="http://www.sciencedirect.com/search?qs=%22Liver%20transplantation%22%20and%20%22transient%20elastography%22&amp;show=100&amp;sortBy=relevance&amp;articleTypes=OR&amp;offset=100" TargetMode="External"/><Relationship Id="rId463" Type="http://schemas.openxmlformats.org/officeDocument/2006/relationships/hyperlink" Target="http://www.sciencedirect.com/search?qs=%22Liver%20transplantation%22%20and%20%22transient%20elastography%22&amp;show=100&amp;sortBy=relevance&amp;lastSelectedFacet=articleTypes&amp;articleTypes=OR" TargetMode="External"/><Relationship Id="rId464" Type="http://schemas.openxmlformats.org/officeDocument/2006/relationships/hyperlink" Target="http://www.sciencedirect.com/science/search" TargetMode="External"/><Relationship Id="rId465" Type="http://schemas.openxmlformats.org/officeDocument/2006/relationships/hyperlink" Target="http://www.sciencedirect.com/search?qs=%22Liver%20transplantation%22%20and%20FIB-4&amp;show=100&amp;sortBy=relevance&amp;offset=100&amp;navigation=true" TargetMode="External"/><Relationship Id="rId466" Type="http://schemas.openxmlformats.org/officeDocument/2006/relationships/hyperlink" Target="http://www.sciencedirect.com/search?qs=%22Liver%20transplantation%22%20and%20FIB-4&amp;show=100&amp;sortBy=date&amp;articleTypes=OR&amp;offset=100&amp;navigation=true" TargetMode="External"/><Relationship Id="rId467" Type="http://schemas.openxmlformats.org/officeDocument/2006/relationships/hyperlink" Target="http://www.sciencedirect.com/science/article/pii/S1521691811000369" TargetMode="External"/><Relationship Id="rId468" Type="http://schemas.openxmlformats.org/officeDocument/2006/relationships/hyperlink" Target="http://www.sciencedirect.com/science/article/pii/S0952818097000263" TargetMode="External"/><Relationship Id="rId469" Type="http://schemas.openxmlformats.org/officeDocument/2006/relationships/hyperlink" Target="http://www.sciencedirect.com/science/article/pii/S0041134599009434" TargetMode="External"/><Relationship Id="rId120" Type="http://schemas.openxmlformats.org/officeDocument/2006/relationships/hyperlink" Target="http://www.sciencedirect.com/science/article/pii/S0210570512700444" TargetMode="External"/><Relationship Id="rId121" Type="http://schemas.openxmlformats.org/officeDocument/2006/relationships/hyperlink" Target="http://www.sciencedirect.com/science/article/pii/S1386653214001541" TargetMode="External"/><Relationship Id="rId122" Type="http://schemas.openxmlformats.org/officeDocument/2006/relationships/hyperlink" Target="http://www.sciencedirect.com/science/article/pii/S0304541216300294" TargetMode="External"/><Relationship Id="rId123" Type="http://schemas.openxmlformats.org/officeDocument/2006/relationships/hyperlink" Target="http://www.sciencedirect.com/science/article/pii/S0002914914020207" TargetMode="External"/><Relationship Id="rId124" Type="http://schemas.openxmlformats.org/officeDocument/2006/relationships/hyperlink" Target="http://www.sciencedirect.com/science/article/pii/S0009926014004309" TargetMode="External"/><Relationship Id="rId125" Type="http://schemas.openxmlformats.org/officeDocument/2006/relationships/hyperlink" Target="http://www.sciencedirect.com/search?qs=%22Liver%20transplantation%22%20and%20APRI&amp;show=25&amp;sortBy=relevance&amp;articleTypes=OR&amp;navigation=true" TargetMode="External"/><Relationship Id="rId126" Type="http://schemas.openxmlformats.org/officeDocument/2006/relationships/hyperlink" Target="http://www.sciencedirect.com/search?qs=%22Liver%20transplantation%22%20and%20APRI&amp;show=50&amp;sortBy=relevance&amp;articleTypes=OR&amp;navigation=true" TargetMode="External"/><Relationship Id="rId127" Type="http://schemas.openxmlformats.org/officeDocument/2006/relationships/hyperlink" Target="http://www.sciencedirect.com/search?qs=%22Liver%20transplantation%22%20and%20APRI&amp;show=100&amp;sortBy=relevance&amp;articleTypes=OR&amp;navigation=true&amp;offset=100" TargetMode="External"/><Relationship Id="rId128" Type="http://schemas.openxmlformats.org/officeDocument/2006/relationships/hyperlink" Target="http://www.sciencedirect.com/search?qs=%22Liver%20transplantation%22%20and%20APRI&amp;show=100&amp;sortBy=relevance&amp;articleTypes=OR&amp;navigation=true&amp;offset=0" TargetMode="External"/><Relationship Id="rId129" Type="http://schemas.openxmlformats.org/officeDocument/2006/relationships/hyperlink" Target="http://www.sciencedirect.com/search?qs=%22Liver%20transplantation%22%20and%20APRI&amp;show=100&amp;sortBy=relevance&amp;articleTypes=OR&amp;navigation=true&amp;offset=100" TargetMode="External"/><Relationship Id="rId690" Type="http://schemas.openxmlformats.org/officeDocument/2006/relationships/hyperlink" Target="http://www.sciencedirect.com/science/article/pii/S0022346810002174" TargetMode="External"/><Relationship Id="rId691" Type="http://schemas.openxmlformats.org/officeDocument/2006/relationships/hyperlink" Target="http://www.sciencedirect.com/science/article/pii/S0022346812007828" TargetMode="External"/><Relationship Id="rId692" Type="http://schemas.openxmlformats.org/officeDocument/2006/relationships/hyperlink" Target="http://www.sciencedirect.com/science/article/pii/S0031302516400772" TargetMode="External"/><Relationship Id="rId693" Type="http://schemas.openxmlformats.org/officeDocument/2006/relationships/hyperlink" Target="http://www.sciencedirect.com/science/article/pii/S0168827811000079" TargetMode="External"/><Relationship Id="rId694" Type="http://schemas.openxmlformats.org/officeDocument/2006/relationships/hyperlink" Target="http://www.sciencedirect.com/science/article/pii/S0168827816305359" TargetMode="External"/><Relationship Id="rId695" Type="http://schemas.openxmlformats.org/officeDocument/2006/relationships/hyperlink" Target="http://www.sciencedirect.com/science/article/pii/S0168827814000038" TargetMode="External"/><Relationship Id="rId696" Type="http://schemas.openxmlformats.org/officeDocument/2006/relationships/hyperlink" Target="http://www.sciencedirect.com/science/article/pii/S0168827816302690" TargetMode="External"/><Relationship Id="rId350" Type="http://schemas.openxmlformats.org/officeDocument/2006/relationships/hyperlink" Target="http://www.sciencedirect.com/search?qs=%22Liver%20transplantation%22%20and%20FIB-4&amp;show=100&amp;sortBy=relevance&amp;articleTypes=OR&amp;offset=100" TargetMode="External"/><Relationship Id="rId351" Type="http://schemas.openxmlformats.org/officeDocument/2006/relationships/hyperlink" Target="http://www.sciencedirect.com/search?qs=%22Liver%20transplantation%22%20and%20%22transient%20elastography%22&amp;show=100&amp;sortBy=relevance&amp;lastSelectedFacet=articleTypes&amp;articleTypes=OR" TargetMode="External"/><Relationship Id="rId352" Type="http://schemas.openxmlformats.org/officeDocument/2006/relationships/hyperlink" Target="http://www.sciencedirect.com/science/journals" TargetMode="External"/><Relationship Id="rId353" Type="http://schemas.openxmlformats.org/officeDocument/2006/relationships/hyperlink" Target="http://www.sciencedirect.com/science/bookbshsrw" TargetMode="External"/><Relationship Id="rId354" Type="http://schemas.openxmlformats.org/officeDocument/2006/relationships/hyperlink" Target="https://www.sciencedirect.com/user/register?returnURL=http%3A%2F%2Fwww.sciencedirect.com%2Fsearch" TargetMode="External"/><Relationship Id="rId355" Type="http://schemas.openxmlformats.org/officeDocument/2006/relationships/hyperlink" Target="https://www.sciencedirect.com/user/login?returnURL=http%3A%2F%2Fwww.sciencedirect.com%2Fsearch" TargetMode="External"/><Relationship Id="rId356" Type="http://schemas.openxmlformats.org/officeDocument/2006/relationships/image" Target="media/image5.png"/><Relationship Id="rId357" Type="http://schemas.openxmlformats.org/officeDocument/2006/relationships/hyperlink" Target="http://www.sciencedirect.com/science/search" TargetMode="External"/><Relationship Id="rId358" Type="http://schemas.openxmlformats.org/officeDocument/2006/relationships/hyperlink" Target="http://www.sciencedirect.com/search?qs=%22Liver%20transplantation%22%20and%20%22transient%20elastography%22&amp;show=100&amp;sortBy=relevance" TargetMode="External"/><Relationship Id="rId359" Type="http://schemas.openxmlformats.org/officeDocument/2006/relationships/hyperlink" Target="http://www.sciencedirect.com/search?qs=%22Liver%20transplantation%22%20and%20%22transient%20elastography%22&amp;show=100&amp;sortBy=date&amp;articleTypes=OR" TargetMode="External"/><Relationship Id="rId697" Type="http://schemas.openxmlformats.org/officeDocument/2006/relationships/hyperlink" Target="http://www.sciencedirect.com/science/article/pii/S0168827812003510" TargetMode="External"/><Relationship Id="rId698" Type="http://schemas.openxmlformats.org/officeDocument/2006/relationships/hyperlink" Target="http://www.sciencedirect.com/science/article/pii/S1594580409600073" TargetMode="External"/><Relationship Id="rId699" Type="http://schemas.openxmlformats.org/officeDocument/2006/relationships/hyperlink" Target="http://www.sciencedirect.com/science/article/pii/S0953620515002319" TargetMode="External"/><Relationship Id="rId580" Type="http://schemas.openxmlformats.org/officeDocument/2006/relationships/hyperlink" Target="http://www.sciencedirect.com/science/article/pii/S1590865816304789" TargetMode="External"/><Relationship Id="rId581" Type="http://schemas.openxmlformats.org/officeDocument/2006/relationships/hyperlink" Target="http://www.sciencedirect.com/science/article/pii/S0168827811008695" TargetMode="External"/><Relationship Id="rId582" Type="http://schemas.openxmlformats.org/officeDocument/2006/relationships/hyperlink" Target="http://www.sciencedirect.com/science/article/pii/S1365182X16317543" TargetMode="External"/><Relationship Id="rId583" Type="http://schemas.openxmlformats.org/officeDocument/2006/relationships/hyperlink" Target="http://www.sciencedirect.com/science/article/pii/S0168827810008056" TargetMode="External"/><Relationship Id="rId584" Type="http://schemas.openxmlformats.org/officeDocument/2006/relationships/hyperlink" Target="http://www.sciencedirect.com/science/article/pii/S0168827814001056" TargetMode="External"/><Relationship Id="rId585" Type="http://schemas.openxmlformats.org/officeDocument/2006/relationships/hyperlink" Target="http://www.sciencedirect.com/science/article/pii/S1590865811003306" TargetMode="External"/><Relationship Id="rId586" Type="http://schemas.openxmlformats.org/officeDocument/2006/relationships/hyperlink" Target="http://www.sciencedirect.com/science/article/pii/S1594580411600223" TargetMode="External"/><Relationship Id="rId240" Type="http://schemas.openxmlformats.org/officeDocument/2006/relationships/hyperlink" Target="http://www.sciencedirect.com/science/article/pii/S0026049516000275" TargetMode="External"/><Relationship Id="rId241" Type="http://schemas.openxmlformats.org/officeDocument/2006/relationships/hyperlink" Target="http://www.sciencedirect.com/science/article/pii/S0149291816308578" TargetMode="External"/><Relationship Id="rId242" Type="http://schemas.openxmlformats.org/officeDocument/2006/relationships/hyperlink" Target="http://www.sciencedirect.com/science/article/pii/S0960740417301809" TargetMode="External"/><Relationship Id="rId243" Type="http://schemas.openxmlformats.org/officeDocument/2006/relationships/hyperlink" Target="http://www.sciencedirect.com/science/article/pii/S0376871616309644" TargetMode="External"/><Relationship Id="rId244" Type="http://schemas.openxmlformats.org/officeDocument/2006/relationships/hyperlink" Target="http://www.sciencedirect.com/science/article/pii/S0272638615012469" TargetMode="External"/><Relationship Id="rId245" Type="http://schemas.openxmlformats.org/officeDocument/2006/relationships/hyperlink" Target="http://www.sciencedirect.com/science/article/pii/S1542356516001221" TargetMode="External"/><Relationship Id="rId246" Type="http://schemas.openxmlformats.org/officeDocument/2006/relationships/hyperlink" Target="http://www.sciencedirect.com/science/article/pii/S0973688317304103" TargetMode="External"/><Relationship Id="rId247" Type="http://schemas.openxmlformats.org/officeDocument/2006/relationships/hyperlink" Target="http://www.sciencedirect.com/science/article/pii/S1201971217301790" TargetMode="External"/><Relationship Id="rId248" Type="http://schemas.openxmlformats.org/officeDocument/2006/relationships/hyperlink" Target="http://www.sciencedirect.com/science/article/pii/S1542356517304597" TargetMode="External"/><Relationship Id="rId249" Type="http://schemas.openxmlformats.org/officeDocument/2006/relationships/hyperlink" Target="http://www.sciencedirect.com/science/article/pii/S1607551X17300670" TargetMode="External"/><Relationship Id="rId587" Type="http://schemas.openxmlformats.org/officeDocument/2006/relationships/hyperlink" Target="http://www.sciencedirect.com/science/article/pii/S0720048X14003258" TargetMode="External"/><Relationship Id="rId588" Type="http://schemas.openxmlformats.org/officeDocument/2006/relationships/hyperlink" Target="http://www.sciencedirect.com/science/article/pii/S0210570512700456" TargetMode="External"/><Relationship Id="rId589" Type="http://schemas.openxmlformats.org/officeDocument/2006/relationships/hyperlink" Target="http://www.sciencedirect.com/science/article/pii/S152169181000082X" TargetMode="External"/><Relationship Id="rId470" Type="http://schemas.openxmlformats.org/officeDocument/2006/relationships/hyperlink" Target="http://www.sciencedirect.com/science/article/pii/1053077091900814" TargetMode="External"/><Relationship Id="rId471" Type="http://schemas.openxmlformats.org/officeDocument/2006/relationships/hyperlink" Target="http://www.sciencedirect.com/science/article/pii/S0002927003017866" TargetMode="External"/><Relationship Id="rId472" Type="http://schemas.openxmlformats.org/officeDocument/2006/relationships/hyperlink" Target="http://www.sciencedirect.com/science/article/pii/S030156299700015X" TargetMode="External"/><Relationship Id="rId473" Type="http://schemas.openxmlformats.org/officeDocument/2006/relationships/hyperlink" Target="http://www.sciencedirect.com/science/article/pii/S1590865802801293" TargetMode="External"/><Relationship Id="rId474" Type="http://schemas.openxmlformats.org/officeDocument/2006/relationships/hyperlink" Target="http://www.sciencedirect.com/science/article/pii/S0022346887802129" TargetMode="External"/><Relationship Id="rId475" Type="http://schemas.openxmlformats.org/officeDocument/2006/relationships/hyperlink" Target="http://www.sciencedirect.com/science/article/pii/0929693X96899234" TargetMode="External"/><Relationship Id="rId476" Type="http://schemas.openxmlformats.org/officeDocument/2006/relationships/hyperlink" Target="http://www.sciencedirect.com/science/article/pii/S1542356508011609" TargetMode="External"/><Relationship Id="rId477" Type="http://schemas.openxmlformats.org/officeDocument/2006/relationships/hyperlink" Target="http://www.sciencedirect.com/science/article/pii/S0344033804701223" TargetMode="External"/><Relationship Id="rId478" Type="http://schemas.openxmlformats.org/officeDocument/2006/relationships/hyperlink" Target="http://www.sciencedirect.com/science/article/pii/S0049384813002843" TargetMode="External"/><Relationship Id="rId479" Type="http://schemas.openxmlformats.org/officeDocument/2006/relationships/hyperlink" Target="http://www.sciencedirect.com/science/article/pii/1053077092900518" TargetMode="External"/><Relationship Id="rId130" Type="http://schemas.openxmlformats.org/officeDocument/2006/relationships/hyperlink" Target="http://www.sciencedirect.com/science/journals" TargetMode="External"/><Relationship Id="rId131" Type="http://schemas.openxmlformats.org/officeDocument/2006/relationships/hyperlink" Target="http://www.sciencedirect.com/science/bookbshsrw" TargetMode="External"/><Relationship Id="rId132" Type="http://schemas.openxmlformats.org/officeDocument/2006/relationships/hyperlink" Target="https://www.sciencedirect.com/user/register?returnURL=http%3A%2F%2Fwww.sciencedirect.com%2Fsearch" TargetMode="External"/><Relationship Id="rId133" Type="http://schemas.openxmlformats.org/officeDocument/2006/relationships/hyperlink" Target="https://www.sciencedirect.com/user/login?returnURL=http%3A%2F%2Fwww.sciencedirect.com%2Fsearch" TargetMode="External"/><Relationship Id="rId134" Type="http://schemas.openxmlformats.org/officeDocument/2006/relationships/hyperlink" Target="http://www.sciencedirect.com/science/search" TargetMode="External"/><Relationship Id="rId135" Type="http://schemas.openxmlformats.org/officeDocument/2006/relationships/hyperlink" Target="http://www.sciencedirect.com/search?qs=%22Liver%20transplantation%22%20and%20APRI&amp;show=100&amp;sortBy=relevance&amp;navigation=true&amp;offset=100" TargetMode="External"/><Relationship Id="rId136" Type="http://schemas.openxmlformats.org/officeDocument/2006/relationships/hyperlink" Target="http://www.sciencedirect.com/search?qs=%22Liver%20transplantation%22%20and%20APRI&amp;show=100&amp;sortBy=date&amp;articleTypes=OR&amp;navigation=true&amp;offset=100" TargetMode="External"/><Relationship Id="rId137" Type="http://schemas.openxmlformats.org/officeDocument/2006/relationships/hyperlink" Target="http://www.sciencedirect.com/science/article/pii/S1098301510600848" TargetMode="External"/><Relationship Id="rId138" Type="http://schemas.openxmlformats.org/officeDocument/2006/relationships/hyperlink" Target="http://www.sciencedirect.com/science/article/pii/S0168827810005283" TargetMode="External"/><Relationship Id="rId139" Type="http://schemas.openxmlformats.org/officeDocument/2006/relationships/hyperlink" Target="http://www.sciencedirect.com/science/article/pii/S0720048X11006620" TargetMode="External"/><Relationship Id="rId360" Type="http://schemas.openxmlformats.org/officeDocument/2006/relationships/hyperlink" Target="http://www.sciencedirect.com/science/article/pii/S0301562917301369" TargetMode="External"/><Relationship Id="rId361" Type="http://schemas.openxmlformats.org/officeDocument/2006/relationships/hyperlink" Target="http://www.sciencedirect.com/science/article/pii/S0168827816302094" TargetMode="External"/><Relationship Id="rId362" Type="http://schemas.openxmlformats.org/officeDocument/2006/relationships/hyperlink" Target="http://www.sciencedirect.com/science/article/pii/S2210740112003269" TargetMode="External"/><Relationship Id="rId363" Type="http://schemas.openxmlformats.org/officeDocument/2006/relationships/hyperlink" Target="http://www.sciencedirect.com/science/article/pii/S004113451300794X" TargetMode="External"/><Relationship Id="rId364" Type="http://schemas.openxmlformats.org/officeDocument/2006/relationships/hyperlink" Target="http://www.sciencedirect.com/science/article/pii/S0301562915006754" TargetMode="External"/><Relationship Id="rId365" Type="http://schemas.openxmlformats.org/officeDocument/2006/relationships/hyperlink" Target="http://www.sciencedirect.com/science/article/pii/S0041134512007889" TargetMode="External"/><Relationship Id="rId366" Type="http://schemas.openxmlformats.org/officeDocument/2006/relationships/hyperlink" Target="http://www.sciencedirect.com/science/article/pii/S0041134517300520" TargetMode="External"/><Relationship Id="rId367" Type="http://schemas.openxmlformats.org/officeDocument/2006/relationships/hyperlink" Target="http://www.sciencedirect.com/science/article/pii/S0039606017303963" TargetMode="External"/><Relationship Id="rId368" Type="http://schemas.openxmlformats.org/officeDocument/2006/relationships/hyperlink" Target="http://www.sciencedirect.com/science/article/pii/S0041134516305309" TargetMode="External"/><Relationship Id="rId369" Type="http://schemas.openxmlformats.org/officeDocument/2006/relationships/hyperlink" Target="http://www.sciencedirect.com/science/article/pii/S1590865808002533" TargetMode="External"/><Relationship Id="rId590" Type="http://schemas.openxmlformats.org/officeDocument/2006/relationships/hyperlink" Target="http://www.sciencedirect.com/science/article/pii/S1521691809000390" TargetMode="External"/><Relationship Id="rId591" Type="http://schemas.openxmlformats.org/officeDocument/2006/relationships/hyperlink" Target="http://www.sciencedirect.com/science/article/pii/S0168827814006291" TargetMode="External"/><Relationship Id="rId592" Type="http://schemas.openxmlformats.org/officeDocument/2006/relationships/hyperlink" Target="http://www.sciencedirect.com/science/article/pii/S221156841500368X" TargetMode="External"/><Relationship Id="rId593" Type="http://schemas.openxmlformats.org/officeDocument/2006/relationships/hyperlink" Target="http://www.sciencedirect.com/science/article/pii/S1542356512001140" TargetMode="External"/><Relationship Id="rId594" Type="http://schemas.openxmlformats.org/officeDocument/2006/relationships/hyperlink" Target="http://www.sciencedirect.com/science/article/pii/S0210570515000291" TargetMode="External"/><Relationship Id="rId595" Type="http://schemas.openxmlformats.org/officeDocument/2006/relationships/hyperlink" Target="http://www.sciencedirect.com/science/article/pii/S016882781630753X" TargetMode="External"/><Relationship Id="rId596" Type="http://schemas.openxmlformats.org/officeDocument/2006/relationships/hyperlink" Target="http://www.sciencedirect.com/science/article/pii/S0168827814004577" TargetMode="External"/><Relationship Id="rId250" Type="http://schemas.openxmlformats.org/officeDocument/2006/relationships/hyperlink" Target="http://www.sciencedirect.com/science/article/pii/S0168827810005283" TargetMode="External"/><Relationship Id="rId251" Type="http://schemas.openxmlformats.org/officeDocument/2006/relationships/hyperlink" Target="http://www.sciencedirect.com/science/article/pii/S221074011730089X" TargetMode="External"/><Relationship Id="rId252" Type="http://schemas.openxmlformats.org/officeDocument/2006/relationships/hyperlink" Target="http://www.sciencedirect.com/science/article/pii/S0009926011001462" TargetMode="External"/><Relationship Id="rId253" Type="http://schemas.openxmlformats.org/officeDocument/2006/relationships/hyperlink" Target="http://www.sciencedirect.com/science/article/pii/004681779390298U" TargetMode="External"/><Relationship Id="rId254" Type="http://schemas.openxmlformats.org/officeDocument/2006/relationships/hyperlink" Target="http://www.sciencedirect.com/science/article/pii/0753332296826047" TargetMode="External"/><Relationship Id="rId255" Type="http://schemas.openxmlformats.org/officeDocument/2006/relationships/hyperlink" Target="http://www.sciencedirect.com/science/article/pii/S0955470X00800105" TargetMode="External"/><Relationship Id="rId256" Type="http://schemas.openxmlformats.org/officeDocument/2006/relationships/hyperlink" Target="http://www.sciencedirect.com/science/article/pii/S0953620515002319" TargetMode="External"/><Relationship Id="rId257" Type="http://schemas.openxmlformats.org/officeDocument/2006/relationships/hyperlink" Target="http://www.sciencedirect.com/science/article/pii/S1542356516303779" TargetMode="External"/><Relationship Id="rId258" Type="http://schemas.openxmlformats.org/officeDocument/2006/relationships/hyperlink" Target="http://www.sciencedirect.com/science/article/pii/S0883540313002659" TargetMode="External"/><Relationship Id="rId259" Type="http://schemas.openxmlformats.org/officeDocument/2006/relationships/hyperlink" Target="http://www.sciencedirect.com/science/article/pii/S1527646503810651" TargetMode="External"/><Relationship Id="rId597" Type="http://schemas.openxmlformats.org/officeDocument/2006/relationships/hyperlink" Target="http://www.sciencedirect.com/science/article/pii/S1079979615000704" TargetMode="External"/><Relationship Id="rId598" Type="http://schemas.openxmlformats.org/officeDocument/2006/relationships/hyperlink" Target="http://www.sciencedirect.com/science/article/pii/S0168827815003979" TargetMode="External"/><Relationship Id="rId599" Type="http://schemas.openxmlformats.org/officeDocument/2006/relationships/hyperlink" Target="http://www.sciencedirect.com/science/article/pii/S1465324913005458" TargetMode="External"/><Relationship Id="rId480" Type="http://schemas.openxmlformats.org/officeDocument/2006/relationships/hyperlink" Target="http://www.sciencedirect.com/science/article/pii/S0210570509003562" TargetMode="External"/><Relationship Id="rId481" Type="http://schemas.openxmlformats.org/officeDocument/2006/relationships/hyperlink" Target="http://www.sciencedirect.com/science/article/pii/105307709390161D" TargetMode="External"/><Relationship Id="rId482" Type="http://schemas.openxmlformats.org/officeDocument/2006/relationships/hyperlink" Target="http://www.sciencedirect.com/science/article/pii/S0741832903001289" TargetMode="External"/><Relationship Id="rId483" Type="http://schemas.openxmlformats.org/officeDocument/2006/relationships/hyperlink" Target="http://www.sciencedirect.com/science/article/pii/S002252230900350X" TargetMode="External"/><Relationship Id="rId484" Type="http://schemas.openxmlformats.org/officeDocument/2006/relationships/hyperlink" Target="http://www.sciencedirect.com/science/article/pii/016882789090168Q" TargetMode="External"/><Relationship Id="rId485" Type="http://schemas.openxmlformats.org/officeDocument/2006/relationships/hyperlink" Target="http://www.sciencedirect.com/science/article/pii/0049384879900318" TargetMode="External"/><Relationship Id="rId486" Type="http://schemas.openxmlformats.org/officeDocument/2006/relationships/hyperlink" Target="http://www.sciencedirect.com/science/article/pii/S0268949908800410" TargetMode="External"/><Relationship Id="rId487" Type="http://schemas.openxmlformats.org/officeDocument/2006/relationships/hyperlink" Target="http://www.sciencedirect.com/science/article/pii/S1590865800803564" TargetMode="External"/><Relationship Id="rId488" Type="http://schemas.openxmlformats.org/officeDocument/2006/relationships/hyperlink" Target="http://www.sciencedirect.com/science/article/pii/S0955470X05800126" TargetMode="External"/><Relationship Id="rId489" Type="http://schemas.openxmlformats.org/officeDocument/2006/relationships/hyperlink" Target="http://www.sciencedirect.com/science/article/pii/S1071358105800030" TargetMode="External"/><Relationship Id="rId140" Type="http://schemas.openxmlformats.org/officeDocument/2006/relationships/hyperlink" Target="http://www.sciencedirect.com/science/article/pii/S016882781100376X" TargetMode="External"/><Relationship Id="rId141" Type="http://schemas.openxmlformats.org/officeDocument/2006/relationships/hyperlink" Target="http://www.sciencedirect.com/science/article/pii/S0168827811007823" TargetMode="External"/><Relationship Id="rId142" Type="http://schemas.openxmlformats.org/officeDocument/2006/relationships/hyperlink" Target="http://www.sciencedirect.com/science/article/pii/S0168827808001232" TargetMode="External"/><Relationship Id="rId143" Type="http://schemas.openxmlformats.org/officeDocument/2006/relationships/hyperlink" Target="http://www.sciencedirect.com/science/article/pii/S1386653212004350" TargetMode="External"/><Relationship Id="rId144" Type="http://schemas.openxmlformats.org/officeDocument/2006/relationships/hyperlink" Target="http://www.sciencedirect.com/science/article/pii/S0016508512002302" TargetMode="External"/><Relationship Id="rId145" Type="http://schemas.openxmlformats.org/officeDocument/2006/relationships/hyperlink" Target="http://www.sciencedirect.com/science/article/pii/S1521691809000390" TargetMode="External"/><Relationship Id="rId146" Type="http://schemas.openxmlformats.org/officeDocument/2006/relationships/hyperlink" Target="http://www.sciencedirect.com/science/article/pii/S0168827813006041" TargetMode="External"/><Relationship Id="rId147" Type="http://schemas.openxmlformats.org/officeDocument/2006/relationships/hyperlink" Target="http://www.sciencedirect.com/science/article/pii/S0016508515017369" TargetMode="External"/><Relationship Id="rId148" Type="http://schemas.openxmlformats.org/officeDocument/2006/relationships/hyperlink" Target="http://www.sciencedirect.com/science/article/pii/S001650850801679X" TargetMode="External"/><Relationship Id="rId149" Type="http://schemas.openxmlformats.org/officeDocument/2006/relationships/hyperlink" Target="http://www.sciencedirect.com/science/article/pii/S1542356513003856" TargetMode="External"/><Relationship Id="rId370" Type="http://schemas.openxmlformats.org/officeDocument/2006/relationships/hyperlink" Target="http://www.sciencedirect.com/science/article/pii/S1896112615000334" TargetMode="External"/><Relationship Id="rId371" Type="http://schemas.openxmlformats.org/officeDocument/2006/relationships/hyperlink" Target="http://www.sciencedirect.com/science/article/pii/S1542356514008180" TargetMode="External"/><Relationship Id="rId372" Type="http://schemas.openxmlformats.org/officeDocument/2006/relationships/hyperlink" Target="http://www.sciencedirect.com/science/article/pii/S1590865811002258" TargetMode="External"/><Relationship Id="rId373" Type="http://schemas.openxmlformats.org/officeDocument/2006/relationships/hyperlink" Target="http://www.sciencedirect.com/science/article/pii/S0041134516305760" TargetMode="External"/><Relationship Id="rId374" Type="http://schemas.openxmlformats.org/officeDocument/2006/relationships/hyperlink" Target="http://www.sciencedirect.com/science/article/pii/S0026049516000524" TargetMode="External"/><Relationship Id="rId375" Type="http://schemas.openxmlformats.org/officeDocument/2006/relationships/hyperlink" Target="http://www.sciencedirect.com/science/article/pii/S1051044316308910" TargetMode="External"/><Relationship Id="rId376" Type="http://schemas.openxmlformats.org/officeDocument/2006/relationships/hyperlink" Target="http://www.sciencedirect.com/science/article/pii/S097368831730004X" TargetMode="External"/><Relationship Id="rId377" Type="http://schemas.openxmlformats.org/officeDocument/2006/relationships/hyperlink" Target="http://www.sciencedirect.com/science/article/pii/S1056872716301672" TargetMode="External"/><Relationship Id="rId378" Type="http://schemas.openxmlformats.org/officeDocument/2006/relationships/hyperlink" Target="http://www.sciencedirect.com/science/article/pii/S0399832008739940" TargetMode="External"/><Relationship Id="rId379" Type="http://schemas.openxmlformats.org/officeDocument/2006/relationships/hyperlink" Target="http://www.sciencedirect.com/science/article/pii/S1365182X15305955" TargetMode="External"/><Relationship Id="rId260" Type="http://schemas.openxmlformats.org/officeDocument/2006/relationships/hyperlink" Target="http://www.sciencedirect.com/science/article/pii/S0002914914020207" TargetMode="External"/><Relationship Id="rId261" Type="http://schemas.openxmlformats.org/officeDocument/2006/relationships/hyperlink" Target="http://www.sciencedirect.com/science/article/pii/S0883944113003031" TargetMode="External"/><Relationship Id="rId262" Type="http://schemas.openxmlformats.org/officeDocument/2006/relationships/hyperlink" Target="http://www.sciencedirect.com/science/article/pii/S1521691811000291" TargetMode="External"/><Relationship Id="rId263" Type="http://schemas.openxmlformats.org/officeDocument/2006/relationships/hyperlink" Target="http://www.sciencedirect.com/science/article/pii/S0049384817303997" TargetMode="External"/><Relationship Id="rId264" Type="http://schemas.openxmlformats.org/officeDocument/2006/relationships/hyperlink" Target="http://www.sciencedirect.com/science/article/pii/S1110184912000761" TargetMode="External"/><Relationship Id="rId265" Type="http://schemas.openxmlformats.org/officeDocument/2006/relationships/hyperlink" Target="http://www.sciencedirect.com/science/article/pii/S0168827815003025" TargetMode="External"/><Relationship Id="rId266" Type="http://schemas.openxmlformats.org/officeDocument/2006/relationships/hyperlink" Target="http://www.sciencedirect.com/science/article/pii/S155171441630026X" TargetMode="External"/><Relationship Id="rId267" Type="http://schemas.openxmlformats.org/officeDocument/2006/relationships/hyperlink" Target="http://www.sciencedirect.com/science/article/pii/S1053077014002833" TargetMode="External"/><Relationship Id="rId268" Type="http://schemas.openxmlformats.org/officeDocument/2006/relationships/hyperlink" Target="http://www.sciencedirect.com/science/article/pii/S0009898110005292" TargetMode="External"/><Relationship Id="rId269" Type="http://schemas.openxmlformats.org/officeDocument/2006/relationships/hyperlink" Target="http://www.sciencedirect.com/science/article/pii/S1590865817301512" TargetMode="External"/><Relationship Id="rId490" Type="http://schemas.openxmlformats.org/officeDocument/2006/relationships/hyperlink" Target="http://www.sciencedirect.com/science/article/pii/S0162310900001880" TargetMode="External"/><Relationship Id="rId491" Type="http://schemas.openxmlformats.org/officeDocument/2006/relationships/hyperlink" Target="http://www.sciencedirect.com/science/article/pii/S0955470X9580013X" TargetMode="External"/><Relationship Id="rId492" Type="http://schemas.openxmlformats.org/officeDocument/2006/relationships/hyperlink" Target="http://www.sciencedirect.com/science/article/pii/0003497592902645" TargetMode="External"/><Relationship Id="rId493" Type="http://schemas.openxmlformats.org/officeDocument/2006/relationships/hyperlink" Target="http://www.sciencedirect.com/science/article/pii/004681779290237W" TargetMode="External"/><Relationship Id="rId494" Type="http://schemas.openxmlformats.org/officeDocument/2006/relationships/hyperlink" Target="http://www.sciencedirect.com/science/article/pii/S0003497500016040" TargetMode="External"/><Relationship Id="rId495" Type="http://schemas.openxmlformats.org/officeDocument/2006/relationships/hyperlink" Target="http://www.sciencedirect.com/science/article/pii/001650859190408D" TargetMode="External"/><Relationship Id="rId496" Type="http://schemas.openxmlformats.org/officeDocument/2006/relationships/hyperlink" Target="http://www.sciencedirect.com/science/article/pii/0002914993908306" TargetMode="External"/><Relationship Id="rId497" Type="http://schemas.openxmlformats.org/officeDocument/2006/relationships/hyperlink" Target="http://www.sciencedirect.com/science/article/pii/S1286934110700107" TargetMode="External"/><Relationship Id="rId498" Type="http://schemas.openxmlformats.org/officeDocument/2006/relationships/hyperlink" Target="http://www.sciencedirect.com/science/article/pii/026766059290097D" TargetMode="External"/><Relationship Id="rId499" Type="http://schemas.openxmlformats.org/officeDocument/2006/relationships/hyperlink" Target="http://www.sciencedirect.com/science/article/pii/S0950351X97805216" TargetMode="External"/><Relationship Id="rId150" Type="http://schemas.openxmlformats.org/officeDocument/2006/relationships/hyperlink" Target="http://www.sciencedirect.com/science/article/pii/S1542356508011609" TargetMode="External"/><Relationship Id="rId151" Type="http://schemas.openxmlformats.org/officeDocument/2006/relationships/hyperlink" Target="http://www.sciencedirect.com/science/article/pii/S0168827813008179" TargetMode="External"/><Relationship Id="rId152" Type="http://schemas.openxmlformats.org/officeDocument/2006/relationships/hyperlink" Target="http://www.sciencedirect.com/science/article/pii/S1365182X16316549" TargetMode="External"/><Relationship Id="rId153" Type="http://schemas.openxmlformats.org/officeDocument/2006/relationships/hyperlink" Target="http://www.sciencedirect.com/science/article/pii/S0730725X10000810" TargetMode="External"/><Relationship Id="rId154" Type="http://schemas.openxmlformats.org/officeDocument/2006/relationships/hyperlink" Target="http://www.sciencedirect.com/science/article/pii/S2210740112000952" TargetMode="External"/><Relationship Id="rId155" Type="http://schemas.openxmlformats.org/officeDocument/2006/relationships/hyperlink" Target="http://www.sciencedirect.com/science/article/pii/S1773035X06805009" TargetMode="External"/><Relationship Id="rId156" Type="http://schemas.openxmlformats.org/officeDocument/2006/relationships/hyperlink" Target="http://www.sciencedirect.com/science/article/pii/S0168827814004577" TargetMode="External"/><Relationship Id="rId157" Type="http://schemas.openxmlformats.org/officeDocument/2006/relationships/hyperlink" Target="http://www.sciencedirect.com/science/article/pii/S1473309915700502" TargetMode="External"/><Relationship Id="rId158" Type="http://schemas.openxmlformats.org/officeDocument/2006/relationships/hyperlink" Target="http://www.sciencedirect.com/science/article/pii/S1542356511002308" TargetMode="External"/><Relationship Id="rId159" Type="http://schemas.openxmlformats.org/officeDocument/2006/relationships/hyperlink" Target="http://www.sciencedirect.com/science/article/pii/S1971349512000653" TargetMode="External"/><Relationship Id="rId380" Type="http://schemas.openxmlformats.org/officeDocument/2006/relationships/hyperlink" Target="http://www.sciencedirect.com/science/article/pii/S0168827808001232" TargetMode="External"/><Relationship Id="rId381" Type="http://schemas.openxmlformats.org/officeDocument/2006/relationships/hyperlink" Target="http://www.sciencedirect.com/science/article/pii/S0966327415300113" TargetMode="External"/><Relationship Id="rId382" Type="http://schemas.openxmlformats.org/officeDocument/2006/relationships/hyperlink" Target="http://www.sciencedirect.com/science/article/pii/S1079979615001722" TargetMode="External"/><Relationship Id="rId383" Type="http://schemas.openxmlformats.org/officeDocument/2006/relationships/hyperlink" Target="http://www.sciencedirect.com/science/article/pii/S0041134516305401" TargetMode="External"/><Relationship Id="rId384" Type="http://schemas.openxmlformats.org/officeDocument/2006/relationships/hyperlink" Target="http://www.sciencedirect.com/science/article/pii/S1590865810606895" TargetMode="External"/><Relationship Id="rId385" Type="http://schemas.openxmlformats.org/officeDocument/2006/relationships/hyperlink" Target="http://www.sciencedirect.com/science/article/pii/S0720048X13006542" TargetMode="External"/><Relationship Id="rId386" Type="http://schemas.openxmlformats.org/officeDocument/2006/relationships/hyperlink" Target="http://www.sciencedirect.com/science/article/pii/S0378603X14000357" TargetMode="External"/><Relationship Id="rId387" Type="http://schemas.openxmlformats.org/officeDocument/2006/relationships/hyperlink" Target="http://www.sciencedirect.com/science/article/pii/S004113450900164X" TargetMode="External"/><Relationship Id="rId388" Type="http://schemas.openxmlformats.org/officeDocument/2006/relationships/hyperlink" Target="http://www.sciencedirect.com/science/article/pii/S0168827813008179" TargetMode="External"/><Relationship Id="rId389" Type="http://schemas.openxmlformats.org/officeDocument/2006/relationships/hyperlink" Target="http://www.sciencedirect.com/science/article/pii/S0016508516003036" TargetMode="External"/><Relationship Id="rId270" Type="http://schemas.openxmlformats.org/officeDocument/2006/relationships/hyperlink" Target="http://www.sciencedirect.com/science/article/pii/0022346895907629" TargetMode="External"/><Relationship Id="rId271" Type="http://schemas.openxmlformats.org/officeDocument/2006/relationships/hyperlink" Target="http://www.sciencedirect.com/science/article/pii/S0049384815001589" TargetMode="External"/><Relationship Id="rId272" Type="http://schemas.openxmlformats.org/officeDocument/2006/relationships/hyperlink" Target="http://www.sciencedirect.com/science/article/pii/S0168827813003450" TargetMode="External"/><Relationship Id="rId273" Type="http://schemas.openxmlformats.org/officeDocument/2006/relationships/hyperlink" Target="http://www.sciencedirect.com/science/article/pii/S0016508515017369" TargetMode="External"/><Relationship Id="rId274" Type="http://schemas.openxmlformats.org/officeDocument/2006/relationships/hyperlink" Target="http://www.sciencedirect.com/science/article/pii/S168719791000119X" TargetMode="External"/><Relationship Id="rId275" Type="http://schemas.openxmlformats.org/officeDocument/2006/relationships/hyperlink" Target="http://www.sciencedirect.com/science/article/pii/S1053077015002827" TargetMode="External"/><Relationship Id="rId276" Type="http://schemas.openxmlformats.org/officeDocument/2006/relationships/hyperlink" Target="http://www.sciencedirect.com/science/article/pii/S1542356513003856" TargetMode="External"/><Relationship Id="rId277" Type="http://schemas.openxmlformats.org/officeDocument/2006/relationships/hyperlink" Target="http://www.sciencedirect.com/science/article/pii/S0210570512700444" TargetMode="External"/><Relationship Id="rId278" Type="http://schemas.openxmlformats.org/officeDocument/2006/relationships/hyperlink" Target="http://www.sciencedirect.com/science/article/pii/S0750765805806203" TargetMode="External"/><Relationship Id="rId279" Type="http://schemas.openxmlformats.org/officeDocument/2006/relationships/hyperlink" Target="http://www.sciencedirect.com/science/article/pii/S0168827816304846" TargetMode="External"/><Relationship Id="rId160" Type="http://schemas.openxmlformats.org/officeDocument/2006/relationships/hyperlink" Target="http://www.sciencedirect.com/science/article/pii/S0168827816305694" TargetMode="External"/><Relationship Id="rId161" Type="http://schemas.openxmlformats.org/officeDocument/2006/relationships/hyperlink" Target="http://www.sciencedirect.com/science/article/pii/S0016508515017345" TargetMode="External"/><Relationship Id="rId162" Type="http://schemas.openxmlformats.org/officeDocument/2006/relationships/hyperlink" Target="http://www.sciencedirect.com/science/article/pii/S0016508507021300" TargetMode="External"/><Relationship Id="rId163" Type="http://schemas.openxmlformats.org/officeDocument/2006/relationships/hyperlink" Target="http://www.sciencedirect.com/science/article/pii/S016926071400323X" TargetMode="External"/><Relationship Id="rId164" Type="http://schemas.openxmlformats.org/officeDocument/2006/relationships/hyperlink" Target="http://www.sciencedirect.com/science/article/pii/S1590865814002734" TargetMode="External"/><Relationship Id="rId165" Type="http://schemas.openxmlformats.org/officeDocument/2006/relationships/hyperlink" Target="http://www.sciencedirect.com/science/article/pii/S0720048X13006542" TargetMode="External"/><Relationship Id="rId166" Type="http://schemas.openxmlformats.org/officeDocument/2006/relationships/hyperlink" Target="http://www.sciencedirect.com/science/article/pii/S0399832008739915" TargetMode="External"/><Relationship Id="rId167" Type="http://schemas.openxmlformats.org/officeDocument/2006/relationships/hyperlink" Target="http://www.sciencedirect.com/science/article/pii/S1365182X15305955" TargetMode="External"/><Relationship Id="rId168" Type="http://schemas.openxmlformats.org/officeDocument/2006/relationships/hyperlink" Target="http://www.sciencedirect.com/science/article/pii/S1542356508002498" TargetMode="External"/><Relationship Id="rId169" Type="http://schemas.openxmlformats.org/officeDocument/2006/relationships/hyperlink" Target="http://www.sciencedirect.com/science/article/pii/S0210570509003562" TargetMode="External"/><Relationship Id="rId900" Type="http://schemas.openxmlformats.org/officeDocument/2006/relationships/hyperlink" Target="http://www.sciencedirect.com/science/article/pii/S1590865814002734" TargetMode="External"/><Relationship Id="rId901" Type="http://schemas.openxmlformats.org/officeDocument/2006/relationships/hyperlink" Target="http://www.sciencedirect.com/science/article/pii/S0168827813008179" TargetMode="External"/><Relationship Id="rId902" Type="http://schemas.openxmlformats.org/officeDocument/2006/relationships/hyperlink" Target="http://www.sciencedirect.com/science/article/pii/S0168827814001329" TargetMode="External"/><Relationship Id="rId903" Type="http://schemas.openxmlformats.org/officeDocument/2006/relationships/hyperlink" Target="http://www.sciencedirect.com/science/article/pii/S1542356509007617" TargetMode="External"/><Relationship Id="rId904" Type="http://schemas.openxmlformats.org/officeDocument/2006/relationships/hyperlink" Target="http://www.sciencedirect.com/science/article/pii/S0168822715001242" TargetMode="External"/><Relationship Id="rId905" Type="http://schemas.openxmlformats.org/officeDocument/2006/relationships/hyperlink" Target="http://www.sciencedirect.com/science/article/pii/S0301562914002804" TargetMode="External"/><Relationship Id="rId906" Type="http://schemas.openxmlformats.org/officeDocument/2006/relationships/hyperlink" Target="http://www.sciencedirect.com/science/article/pii/S0378603X14000357" TargetMode="External"/><Relationship Id="rId907" Type="http://schemas.openxmlformats.org/officeDocument/2006/relationships/hyperlink" Target="http://www.sciencedirect.com/science/article/pii/S0168827814006291" TargetMode="External"/><Relationship Id="rId390" Type="http://schemas.openxmlformats.org/officeDocument/2006/relationships/hyperlink" Target="http://www.sciencedirect.com/science/article/pii/S0016508507021300" TargetMode="External"/><Relationship Id="rId391" Type="http://schemas.openxmlformats.org/officeDocument/2006/relationships/hyperlink" Target="http://www.sciencedirect.com/science/article/pii/S0022522307016455" TargetMode="External"/><Relationship Id="rId392" Type="http://schemas.openxmlformats.org/officeDocument/2006/relationships/hyperlink" Target="http://www.sciencedirect.com/science/article/pii/S0720048X11007674" TargetMode="External"/><Relationship Id="rId393" Type="http://schemas.openxmlformats.org/officeDocument/2006/relationships/hyperlink" Target="http://www.sciencedirect.com/science/article/pii/S0168827811007823" TargetMode="External"/><Relationship Id="rId394" Type="http://schemas.openxmlformats.org/officeDocument/2006/relationships/hyperlink" Target="http://www.sciencedirect.com/science/article/pii/S2352396415300797" TargetMode="External"/><Relationship Id="rId395" Type="http://schemas.openxmlformats.org/officeDocument/2006/relationships/hyperlink" Target="http://www.sciencedirect.com/science/article/pii/S1542356507007537" TargetMode="External"/><Relationship Id="rId396" Type="http://schemas.openxmlformats.org/officeDocument/2006/relationships/hyperlink" Target="http://www.sciencedirect.com/science/article/pii/S1542356508002000" TargetMode="External"/><Relationship Id="rId397" Type="http://schemas.openxmlformats.org/officeDocument/2006/relationships/hyperlink" Target="http://www.sciencedirect.com/science/article/pii/S1076633212003133" TargetMode="External"/><Relationship Id="rId398" Type="http://schemas.openxmlformats.org/officeDocument/2006/relationships/hyperlink" Target="http://www.sciencedirect.com/science/article/pii/S001650850800108X" TargetMode="External"/><Relationship Id="rId399" Type="http://schemas.openxmlformats.org/officeDocument/2006/relationships/hyperlink" Target="http://www.sciencedirect.com/science/article/pii/S0016508508002862" TargetMode="External"/><Relationship Id="rId908" Type="http://schemas.openxmlformats.org/officeDocument/2006/relationships/hyperlink" Target="http://www.sciencedirect.com/science/article/pii/S0168827814003079" TargetMode="External"/><Relationship Id="rId909" Type="http://schemas.openxmlformats.org/officeDocument/2006/relationships/hyperlink" Target="http://www.sciencedirect.com/science/article/pii/S221156841500368X" TargetMode="External"/><Relationship Id="rId280" Type="http://schemas.openxmlformats.org/officeDocument/2006/relationships/hyperlink" Target="http://www.sciencedirect.com/science/article/pii/S0732889314002557" TargetMode="External"/><Relationship Id="rId281" Type="http://schemas.openxmlformats.org/officeDocument/2006/relationships/hyperlink" Target="http://www.sciencedirect.com/science/article/pii/S0883540307002331" TargetMode="External"/><Relationship Id="rId282" Type="http://schemas.openxmlformats.org/officeDocument/2006/relationships/hyperlink" Target="http://www.sciencedirect.com/science/article/pii/S00165085150173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245</Pages>
  <Words>73617</Words>
  <Characters>419621</Characters>
  <Application>Microsoft Macintosh Word</Application>
  <DocSecurity>0</DocSecurity>
  <Lines>3496</Lines>
  <Paragraphs>984</Paragraphs>
  <ScaleCrop>false</ScaleCrop>
  <Company>McGill</Company>
  <LinksUpToDate>false</LinksUpToDate>
  <CharactersWithSpaces>492254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Mamatha Bhat</dc:creator>
  <cp:keywords/>
  <dc:description/>
  <cp:lastModifiedBy>Mamatha Bhat</cp:lastModifiedBy>
  <cp:revision>8</cp:revision>
  <dcterms:created xsi:type="dcterms:W3CDTF">2017-09-06T19:22:00Z</dcterms:created>
  <dcterms:modified xsi:type="dcterms:W3CDTF">2017-09-06T21:18:00Z</dcterms:modified>
</cp:coreProperties>
</file>