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3A" w:rsidRPr="0083307D" w:rsidRDefault="0056373A" w:rsidP="0056373A">
      <w:pPr>
        <w:pStyle w:val="Standard1"/>
        <w:ind w:right="95"/>
        <w:rPr>
          <w:lang w:val="en-GB"/>
        </w:rPr>
      </w:pPr>
      <w:r w:rsidRPr="00A23EA5">
        <w:rPr>
          <w:noProof/>
        </w:rPr>
        <w:drawing>
          <wp:inline distT="0" distB="0" distL="0" distR="0" wp14:anchorId="76C57F13" wp14:editId="11A8EAA6">
            <wp:extent cx="5640779" cy="2292350"/>
            <wp:effectExtent l="0" t="0" r="0" b="0"/>
            <wp:docPr id="4" name="Grafik 4" descr="C:\Users\F\Google Drive\Reh Querungen\submission Data Code\newfigures\Fig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oogle Drive\Reh Querungen\submission Data Code\newfigures\FigS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3295" cy="2293372"/>
                    </a:xfrm>
                    <a:prstGeom prst="rect">
                      <a:avLst/>
                    </a:prstGeom>
                    <a:noFill/>
                    <a:ln>
                      <a:noFill/>
                    </a:ln>
                  </pic:spPr>
                </pic:pic>
              </a:graphicData>
            </a:graphic>
          </wp:inline>
        </w:drawing>
      </w:r>
    </w:p>
    <w:p w:rsidR="0056373A" w:rsidRPr="0083307D" w:rsidRDefault="0056373A" w:rsidP="0056373A">
      <w:pPr>
        <w:rPr>
          <w:b/>
          <w:sz w:val="18"/>
          <w:szCs w:val="18"/>
          <w:lang w:val="en-GB"/>
        </w:rPr>
      </w:pPr>
      <w:proofErr w:type="gramStart"/>
      <w:r>
        <w:rPr>
          <w:b/>
          <w:sz w:val="18"/>
          <w:szCs w:val="18"/>
          <w:lang w:val="en-GB"/>
        </w:rPr>
        <w:t xml:space="preserve">S2 </w:t>
      </w:r>
      <w:r w:rsidRPr="0083307D">
        <w:rPr>
          <w:b/>
          <w:sz w:val="18"/>
          <w:szCs w:val="18"/>
          <w:lang w:val="en-GB"/>
        </w:rPr>
        <w:t>Fig</w:t>
      </w:r>
      <w:r>
        <w:rPr>
          <w:b/>
          <w:sz w:val="18"/>
          <w:szCs w:val="18"/>
          <w:lang w:val="en-GB"/>
        </w:rPr>
        <w:t>.</w:t>
      </w:r>
      <w:proofErr w:type="gramEnd"/>
      <w:r>
        <w:rPr>
          <w:b/>
          <w:sz w:val="18"/>
          <w:szCs w:val="18"/>
          <w:lang w:val="en-GB"/>
        </w:rPr>
        <w:t xml:space="preserve"> </w:t>
      </w:r>
      <w:proofErr w:type="gramStart"/>
      <w:r w:rsidRPr="001639F0">
        <w:rPr>
          <w:b/>
          <w:sz w:val="18"/>
          <w:szCs w:val="18"/>
          <w:lang w:val="en-GB"/>
        </w:rPr>
        <w:t>Overview of inter-individual variability in weekly crossing frequencies.</w:t>
      </w:r>
      <w:proofErr w:type="gramEnd"/>
      <w:r w:rsidRPr="001639F0">
        <w:rPr>
          <w:b/>
          <w:sz w:val="18"/>
          <w:szCs w:val="18"/>
          <w:lang w:val="en-GB"/>
        </w:rPr>
        <w:t xml:space="preserve"> </w:t>
      </w:r>
      <w:r w:rsidRPr="0083307D">
        <w:rPr>
          <w:sz w:val="18"/>
          <w:szCs w:val="18"/>
          <w:lang w:val="en-GB"/>
        </w:rPr>
        <w:t>Boxplots depict variation in the amount of recorded road crossings per week for each study animal. Numbers in the top row denote the amount of weeks that each animal provided data (N). Black bars indicate the median of road crossing frequency for each animal and boxes delimit the interquartile range. Colours are arbitrary.</w:t>
      </w:r>
    </w:p>
    <w:p w:rsidR="00472712" w:rsidRDefault="00472712">
      <w:bookmarkStart w:id="0" w:name="_GoBack"/>
      <w:bookmarkEnd w:id="0"/>
    </w:p>
    <w:sectPr w:rsidR="00472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3A"/>
    <w:rsid w:val="00472712"/>
    <w:rsid w:val="0056373A"/>
    <w:rsid w:val="00BC2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73A"/>
    <w:pPr>
      <w:spacing w:after="0"/>
    </w:pPr>
    <w:rPr>
      <w:rFonts w:ascii="Arial" w:eastAsia="Arial"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56373A"/>
    <w:pPr>
      <w:spacing w:after="0"/>
    </w:pPr>
    <w:rPr>
      <w:rFonts w:ascii="Arial" w:eastAsia="Arial" w:hAnsi="Arial" w:cs="Arial"/>
      <w:color w:val="000000"/>
      <w:lang w:eastAsia="de-DE"/>
    </w:rPr>
  </w:style>
  <w:style w:type="paragraph" w:styleId="Sprechblasentext">
    <w:name w:val="Balloon Text"/>
    <w:basedOn w:val="Standard"/>
    <w:link w:val="SprechblasentextZchn"/>
    <w:uiPriority w:val="99"/>
    <w:semiHidden/>
    <w:unhideWhenUsed/>
    <w:rsid w:val="0056373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73A"/>
    <w:rPr>
      <w:rFonts w:ascii="Tahoma" w:eastAsia="Arial" w:hAnsi="Tahoma" w:cs="Tahoma"/>
      <w:color w:val="000000"/>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73A"/>
    <w:pPr>
      <w:spacing w:after="0"/>
    </w:pPr>
    <w:rPr>
      <w:rFonts w:ascii="Arial" w:eastAsia="Arial"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56373A"/>
    <w:pPr>
      <w:spacing w:after="0"/>
    </w:pPr>
    <w:rPr>
      <w:rFonts w:ascii="Arial" w:eastAsia="Arial" w:hAnsi="Arial" w:cs="Arial"/>
      <w:color w:val="000000"/>
      <w:lang w:eastAsia="de-DE"/>
    </w:rPr>
  </w:style>
  <w:style w:type="paragraph" w:styleId="Sprechblasentext">
    <w:name w:val="Balloon Text"/>
    <w:basedOn w:val="Standard"/>
    <w:link w:val="SprechblasentextZchn"/>
    <w:uiPriority w:val="99"/>
    <w:semiHidden/>
    <w:unhideWhenUsed/>
    <w:rsid w:val="0056373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73A"/>
    <w:rPr>
      <w:rFonts w:ascii="Tahoma" w:eastAsia="Arial" w:hAnsi="Tahoma" w:cs="Tahoma"/>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Brieger, Falko (FORST)</dc:creator>
  <cp:lastModifiedBy>Brieger, Falko (FORST)</cp:lastModifiedBy>
  <cp:revision>1</cp:revision>
  <dcterms:created xsi:type="dcterms:W3CDTF">2017-09-04T08:25:00Z</dcterms:created>
  <dcterms:modified xsi:type="dcterms:W3CDTF">2017-09-04T09:28:00Z</dcterms:modified>
</cp:coreProperties>
</file>