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B01" w14:textId="629B89C7" w:rsidR="00F60BFC" w:rsidRDefault="00F60BFC" w:rsidP="004E6ADD">
      <w:pPr>
        <w:spacing w:after="0" w:line="480" w:lineRule="auto"/>
        <w:rPr>
          <w:b/>
        </w:rPr>
      </w:pPr>
      <w:r>
        <w:rPr>
          <w:b/>
        </w:rPr>
        <w:t xml:space="preserve">S1. </w:t>
      </w:r>
      <w:r w:rsidR="004C75E9">
        <w:rPr>
          <w:b/>
        </w:rPr>
        <w:t>Environmental predictors of l</w:t>
      </w:r>
      <w:r w:rsidR="00DE60FF">
        <w:rPr>
          <w:b/>
        </w:rPr>
        <w:t>eishmaniasis distribution</w:t>
      </w:r>
      <w:r>
        <w:rPr>
          <w:b/>
        </w:rPr>
        <w:t xml:space="preserve"> </w:t>
      </w:r>
    </w:p>
    <w:p w14:paraId="4E81D40C" w14:textId="7A22A0BA" w:rsidR="007D1FEB" w:rsidRPr="007D1FEB" w:rsidRDefault="00DF1216" w:rsidP="004E6ADD">
      <w:pPr>
        <w:spacing w:after="0" w:line="480" w:lineRule="auto"/>
        <w:jc w:val="both"/>
        <w:rPr>
          <w:b/>
          <w:noProof/>
        </w:rPr>
      </w:pPr>
      <w:r>
        <w:t>Landscape predictors: T</w:t>
      </w:r>
      <w:r w:rsidR="00DE60FF">
        <w:t xml:space="preserve">able </w:t>
      </w:r>
      <w:r w:rsidR="00B22D2A">
        <w:t>A</w:t>
      </w:r>
      <w:r w:rsidR="00DE60FF">
        <w:t xml:space="preserve"> indicates the land use classes available in the CLUE product. </w:t>
      </w:r>
      <w:r w:rsidR="00DE60FF" w:rsidRPr="00F60BFC">
        <w:t>Several classes were dropped from the analysis because they were known apriori to be wholly unsuitable for sandflies (60 waterbodies, 53 ba</w:t>
      </w:r>
      <w:r w:rsidR="00DE60FF">
        <w:t>re desert, 70 ice &amp; snow)</w:t>
      </w:r>
      <w:r w:rsidR="00DE60FF" w:rsidRPr="00F60BFC">
        <w:t xml:space="preserve">. An additional two classes were dropped since they were very infrequent across the ROBIN area, namely wetlands (61), and sparse grazed land (51). </w:t>
      </w:r>
      <w:r w:rsidR="00DE60FF">
        <w:t>Availability and fragmentation of all other classes in the landscape was considered since sandlfy vectors involved in transmission have been linked to a wide range of habitat types including forest,   c</w:t>
      </w:r>
      <w:r w:rsidR="00F60BFC">
        <w:t>ropland</w:t>
      </w:r>
      <w:r w:rsidR="00DE60FF">
        <w:t xml:space="preserve">, </w:t>
      </w:r>
      <w:r w:rsidR="00F60BFC">
        <w:t xml:space="preserve">shrubland and peri-urban areas </w:t>
      </w:r>
      <w:r w:rsidR="00F60BFC">
        <w:fldChar w:fldCharType="begin">
          <w:fldData xml:space="preserve">PEVuZE5vdGU+PENpdGU+PEF1dGhvcj5Eb25hbGlzaW88L0F1dGhvcj48WWVhcj4yMDEyPC9ZZWFy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</w:fldData>
        </w:fldChar>
      </w:r>
      <w:r w:rsidR="007D1FEB">
        <w:instrText xml:space="preserve"> ADDIN EN.CITE </w:instrText>
      </w:r>
      <w:r w:rsidR="007D1FEB">
        <w:fldChar w:fldCharType="begin">
          <w:fldData xml:space="preserve">PEVuZE5vdGU+PENpdGU+PEF1dGhvcj5Eb25hbGlzaW88L0F1dGhvcj48WWVhcj4yMDEyPC9ZZWFy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</w:fldData>
        </w:fldChar>
      </w:r>
      <w:r w:rsidR="007D1FEB">
        <w:instrText xml:space="preserve"> ADDIN EN.CITE.DATA </w:instrText>
      </w:r>
      <w:r w:rsidR="007D1FEB">
        <w:fldChar w:fldCharType="end"/>
      </w:r>
      <w:r w:rsidR="00F60BFC">
        <w:fldChar w:fldCharType="separate"/>
      </w:r>
      <w:r w:rsidR="007D1FEB">
        <w:rPr>
          <w:noProof/>
        </w:rPr>
        <w:t>[1, 2]</w:t>
      </w:r>
      <w:r w:rsidR="00F60BFC">
        <w:fldChar w:fldCharType="end"/>
      </w:r>
      <w:r w:rsidR="00F60BFC">
        <w:t xml:space="preserve">. The </w:t>
      </w:r>
      <w:r w:rsidR="00F60BFC" w:rsidRPr="00F60BFC">
        <w:t xml:space="preserve">CLUE </w:t>
      </w:r>
      <w:r w:rsidR="00F60BFC">
        <w:t xml:space="preserve">(Conversion of Land Use and its Effects) model </w:t>
      </w:r>
      <w:r w:rsidR="00F60BFC" w:rsidRPr="00F60BFC">
        <w:t xml:space="preserve">output layers were available at 1/10th of the study grid square resolution. Proportional cover as well as total edge and edge density of each class (measures of fragmentation) were calculated within the 5 arc minute cells (that each contained 100 CLUE pixels) for both </w:t>
      </w:r>
      <w:r w:rsidR="00F60BFC">
        <w:t xml:space="preserve">the 2005 and 2050 </w:t>
      </w:r>
      <w:r w:rsidR="00F60BFC" w:rsidRPr="00F60BFC">
        <w:t xml:space="preserve">time points. Considering collinearity within landscape metrics for the same class, proportional cover was highly correlated with both edge metrics except for the forest and crop classes. Thus, only for forest and crops were both edge metrics and proportional cover retained. Overall, 15 landscape metrics were considered (Table 2). The current percentage of irrigated land per cell was also obtained from Global irrigated area map data </w:t>
      </w:r>
      <w:r w:rsidR="007D1FEB">
        <w:fldChar w:fldCharType="begin"/>
      </w:r>
      <w:r w:rsidR="007D1FEB">
        <w:instrText xml:space="preserve"> ADDIN EN.CITE &lt;EndNote&gt;&lt;Cite&gt;&lt;Author&gt;Siebert&lt;/Author&gt;&lt;Year&gt;2013&lt;/Year&gt;&lt;RecNum&gt;50&lt;/RecNum&gt;&lt;DisplayText&gt;[3]&lt;/DisplayText&gt;&lt;record&gt;&lt;rec-number&gt;50&lt;/rec-number&gt;&lt;foreign-keys&gt;&lt;key app="EN" db-id="t0at5wwvestsdpeaw9fxve002w9rs2varzfr" timestamp="1479812223"&gt;50&lt;/key&gt;&lt;/foreign-keys&gt;&lt;ref-type name="Dataset"&gt;59&lt;/ref-type&gt;&lt;contributors&gt;&lt;authors&gt;&lt;author&gt;Siebert, S.&lt;/author&gt;&lt;author&gt;Henrich, V.&lt;/author&gt;&lt;author&gt;Frenken, K.&lt;/author&gt;&lt;author&gt;Burke, J,&lt;/author&gt;&lt;/authors&gt;&lt;secondary-authors&gt;&lt;author&gt;Rheinische Friedrich-Wilhelms-University /Food and Agriculture Organization of the United Nations, Rome, Italy&lt;/author&gt;&lt;/secondary-authors&gt;&lt;/contributors&gt;&lt;titles&gt;&lt;title&gt;Global Map of Irrigation Areas version 5. &lt;/title&gt;&lt;/titles&gt;&lt;dates&gt;&lt;year&gt;2013&lt;/year&gt;&lt;/dates&gt;&lt;pub-location&gt;Bonn, Germany&lt;/pub-location&gt;&lt;urls&gt;&lt;/urls&gt;&lt;/record&gt;&lt;/Cite&gt;&lt;/EndNote&gt;</w:instrText>
      </w:r>
      <w:r w:rsidR="007D1FEB">
        <w:fldChar w:fldCharType="separate"/>
      </w:r>
      <w:r w:rsidR="007D1FEB">
        <w:rPr>
          <w:noProof/>
        </w:rPr>
        <w:t>[3]</w:t>
      </w:r>
      <w:r w:rsidR="007D1FEB">
        <w:fldChar w:fldCharType="end"/>
      </w:r>
      <w:r w:rsidR="00F60BFC" w:rsidRPr="00F60BFC">
        <w:t xml:space="preserve">. Elevation was extracted from </w:t>
      </w:r>
      <w:r w:rsidR="00F60BFC">
        <w:t>Shuttle Radar Topography Mission</w:t>
      </w:r>
      <w:r w:rsidR="00F60BFC" w:rsidRPr="00F60BFC">
        <w:t xml:space="preserve"> data </w:t>
      </w:r>
      <w:r w:rsidR="007D1FEB">
        <w:fldChar w:fldCharType="begin"/>
      </w:r>
      <w:r w:rsidR="007D1FEB">
        <w:instrText xml:space="preserve"> ADDIN EN.CITE &lt;EndNote&gt;&lt;Cite&gt;&lt;Author&gt;Jarvis&lt;/Author&gt;&lt;Year&gt;2008&lt;/Year&gt;&lt;RecNum&gt;49&lt;/RecNum&gt;&lt;DisplayText&gt;[4]&lt;/DisplayText&gt;&lt;record&gt;&lt;rec-number&gt;49&lt;/rec-number&gt;&lt;foreign-keys&gt;&lt;key app="EN" db-id="t0at5wwvestsdpeaw9fxve002w9rs2varzfr" timestamp="1479811911"&gt;49&lt;/key&gt;&lt;/foreign-keys&gt;&lt;ref-type name="Dataset"&gt;59&lt;/ref-type&gt;&lt;contributors&gt;&lt;authors&gt;&lt;author&gt;Jarvis, A.&lt;/author&gt;&lt;author&gt;Reuter, h.I.&lt;/author&gt;&lt;author&gt;Nelson, A.&lt;/author&gt;&lt;author&gt;Guevara, E.&lt;/author&gt;&lt;/authors&gt;&lt;/contributors&gt;&lt;titles&gt;&lt;title&gt;Hole-filled SRTM for the globe Version 4&lt;/title&gt;&lt;/titles&gt;&lt;dates&gt;&lt;year&gt;2008&lt;/year&gt;&lt;/dates&gt;&lt;urls&gt;&lt;related-urls&gt;&lt;url&gt;available from the CGIAR-CSI SRTM 90m Database (http://srtm.csi.cgiar.org).&lt;/url&gt;&lt;/related-urls&gt;&lt;/urls&gt;&lt;/record&gt;&lt;/Cite&gt;&lt;/EndNote&gt;</w:instrText>
      </w:r>
      <w:r w:rsidR="007D1FEB">
        <w:fldChar w:fldCharType="separate"/>
      </w:r>
      <w:r w:rsidR="007D1FEB">
        <w:rPr>
          <w:noProof/>
        </w:rPr>
        <w:t>[4]</w:t>
      </w:r>
      <w:r w:rsidR="007D1FEB">
        <w:fldChar w:fldCharType="end"/>
      </w:r>
      <w:r w:rsidR="001C65AD">
        <w:t xml:space="preserve"> </w:t>
      </w:r>
      <w:r w:rsidR="00F60BFC" w:rsidRPr="00F60BFC">
        <w:t>and then summarised at the study grid square resolution. Elevation was only weakly correlated with climate and other landscape variables (r &lt; 0.7).</w:t>
      </w:r>
      <w:r w:rsidR="007D1FEB">
        <w:fldChar w:fldCharType="begin"/>
      </w:r>
      <w:r w:rsidR="007D1FEB">
        <w:instrText xml:space="preserve"> ADDIN EN.REFLIST </w:instrText>
      </w:r>
      <w:r w:rsidR="007D1FEB">
        <w:fldChar w:fldCharType="separate"/>
      </w:r>
    </w:p>
    <w:p w14:paraId="65B0A301" w14:textId="77777777" w:rsidR="007D1FEB" w:rsidRPr="007D1FEB" w:rsidRDefault="007D1FEB" w:rsidP="004E6ADD">
      <w:pPr>
        <w:pStyle w:val="EndNoteBibliography"/>
        <w:spacing w:line="480" w:lineRule="auto"/>
        <w:rPr>
          <w:noProof/>
        </w:rPr>
      </w:pPr>
    </w:p>
    <w:p w14:paraId="6BD90421" w14:textId="60644A35" w:rsidR="00862A1F" w:rsidRDefault="007D1FEB" w:rsidP="004E6ADD">
      <w:pPr>
        <w:spacing w:after="0" w:line="480" w:lineRule="auto"/>
      </w:pPr>
      <w:r>
        <w:fldChar w:fldCharType="end"/>
      </w:r>
      <w:r w:rsidR="00862A1F">
        <w:t xml:space="preserve">Table </w:t>
      </w:r>
      <w:r w:rsidR="00B22D2A">
        <w:t>A</w:t>
      </w:r>
      <w:r w:rsidR="00862A1F">
        <w:t xml:space="preserve">. Available land use classes in the CLUE (Conversion of Land Use and its Effects) landcover product </w:t>
      </w:r>
      <w:r>
        <w:fldChar w:fldCharType="begin"/>
      </w:r>
      <w:r>
        <w:instrText xml:space="preserve"> ADDIN EN.CITE &lt;EndNote&gt;&lt;Cite&gt;&lt;Author&gt;van Eupen&lt;/Author&gt;&lt;Year&gt;2014&lt;/Year&gt;&lt;RecNum&gt;1&lt;/RecNum&gt;&lt;DisplayText&gt;[5]&lt;/DisplayText&gt;&lt;record&gt;&lt;rec-number&gt;1&lt;/rec-number&gt;&lt;foreign-keys&gt;&lt;key app="EN" db-id="t0at5wwvestsdpeaw9fxve002w9rs2varzfr" timestamp="0"&gt;1&lt;/key&gt;&lt;/foreign-keys&gt;&lt;ref-type name="Report"&gt;27&lt;/ref-type&gt;&lt;contributors&gt;&lt;authors&gt;&lt;author&gt;van Eupen, M.&lt;/author&gt;&lt;author&gt;Cormont, A. &lt;/author&gt;&lt;author&gt;Kok, K.&lt;/author&gt;&lt;author&gt;Simoes, M.&lt;/author&gt;&lt;author&gt;Pereira, S.&lt;/author&gt;&lt;author&gt;Kolb, M.&lt;/author&gt;&lt;author&gt;Ferraz, R.&lt;/author&gt;&lt;/authors&gt;&lt;/contributors&gt;&lt;titles&gt;&lt;title&gt;D2.2.1 Modelling land use change in Latin America. &lt;/title&gt;&lt;/titles&gt;&lt;number&gt;Public report D2.2.1 from the EC ROBIN project.&amp;#xD;&lt;/number&gt;&lt;dates&gt;&lt;year&gt;2014&lt;/year&gt;&lt;/dates&gt;&lt;urls&gt;&lt;/urls&gt;&lt;/record&gt;&lt;/Cite&gt;&lt;/EndNote&gt;</w:instrText>
      </w:r>
      <w:r>
        <w:fldChar w:fldCharType="separate"/>
      </w:r>
      <w:r>
        <w:rPr>
          <w:noProof/>
        </w:rPr>
        <w:t>[5]</w:t>
      </w:r>
      <w:r>
        <w:fldChar w:fldCharType="end"/>
      </w:r>
      <w:r w:rsidR="00862A1F">
        <w:t xml:space="preserve">.  The product is based on dynamic simulation of competition and interactions between land use types under different processes that may lead to land use change.  </w:t>
      </w:r>
    </w:p>
    <w:tbl>
      <w:tblPr>
        <w:tblW w:w="8865" w:type="dxa"/>
        <w:tblInd w:w="93" w:type="dxa"/>
        <w:tblLook w:val="04A0" w:firstRow="1" w:lastRow="0" w:firstColumn="1" w:lastColumn="0" w:noHBand="0" w:noVBand="1"/>
      </w:tblPr>
      <w:tblGrid>
        <w:gridCol w:w="772"/>
        <w:gridCol w:w="2821"/>
        <w:gridCol w:w="1701"/>
        <w:gridCol w:w="3571"/>
      </w:tblGrid>
      <w:tr w:rsidR="00862A1F" w:rsidRPr="00CE6EBE" w14:paraId="08304793" w14:textId="77777777" w:rsidTr="009B13FB">
        <w:trPr>
          <w:trHeight w:val="255"/>
        </w:trPr>
        <w:tc>
          <w:tcPr>
            <w:tcW w:w="772" w:type="dxa"/>
            <w:tcBorders>
              <w:top w:val="single" w:sz="4" w:space="0" w:color="auto"/>
              <w:left w:val="nil"/>
              <w:bottom w:val="single" w:sz="4" w:space="0" w:color="auto"/>
              <w:right w:val="nil"/>
            </w:tcBorders>
            <w:shd w:val="clear" w:color="auto" w:fill="auto"/>
            <w:noWrap/>
            <w:vAlign w:val="bottom"/>
            <w:hideMark/>
          </w:tcPr>
          <w:p w14:paraId="7F804990" w14:textId="77777777" w:rsidR="00862A1F" w:rsidRPr="00CE6EBE" w:rsidRDefault="00862A1F" w:rsidP="009B13FB">
            <w:pPr>
              <w:spacing w:after="0" w:line="240" w:lineRule="auto"/>
              <w:rPr>
                <w:rFonts w:ascii="Arial" w:eastAsia="Times New Roman" w:hAnsi="Arial" w:cs="Arial"/>
                <w:sz w:val="20"/>
                <w:szCs w:val="20"/>
                <w:lang w:eastAsia="en-GB"/>
              </w:rPr>
            </w:pPr>
            <w:r w:rsidRPr="005A6B56">
              <w:rPr>
                <w:rFonts w:ascii="Arial" w:eastAsia="Times New Roman" w:hAnsi="Arial" w:cs="Arial"/>
                <w:sz w:val="20"/>
                <w:szCs w:val="20"/>
                <w:lang w:eastAsia="en-GB"/>
              </w:rPr>
              <w:t> </w:t>
            </w:r>
            <w:r w:rsidRPr="00CE6EBE">
              <w:rPr>
                <w:rFonts w:ascii="Arial" w:eastAsia="Times New Roman" w:hAnsi="Arial" w:cs="Arial"/>
                <w:sz w:val="20"/>
                <w:szCs w:val="20"/>
                <w:lang w:eastAsia="en-GB"/>
              </w:rPr>
              <w:t>Class</w:t>
            </w:r>
          </w:p>
          <w:p w14:paraId="779328F2"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No.</w:t>
            </w:r>
          </w:p>
        </w:tc>
        <w:tc>
          <w:tcPr>
            <w:tcW w:w="2821" w:type="dxa"/>
            <w:tcBorders>
              <w:top w:val="single" w:sz="4" w:space="0" w:color="auto"/>
              <w:left w:val="nil"/>
              <w:bottom w:val="single" w:sz="4" w:space="0" w:color="auto"/>
              <w:right w:val="nil"/>
            </w:tcBorders>
            <w:shd w:val="clear" w:color="auto" w:fill="auto"/>
            <w:noWrap/>
            <w:vAlign w:val="bottom"/>
            <w:hideMark/>
          </w:tcPr>
          <w:p w14:paraId="6396D40F"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 Description</w:t>
            </w:r>
          </w:p>
        </w:tc>
        <w:tc>
          <w:tcPr>
            <w:tcW w:w="1701" w:type="dxa"/>
            <w:tcBorders>
              <w:top w:val="single" w:sz="4" w:space="0" w:color="auto"/>
              <w:left w:val="nil"/>
              <w:bottom w:val="single" w:sz="4" w:space="0" w:color="auto"/>
              <w:right w:val="nil"/>
            </w:tcBorders>
            <w:shd w:val="clear" w:color="auto" w:fill="auto"/>
            <w:noWrap/>
            <w:vAlign w:val="bottom"/>
            <w:hideMark/>
          </w:tcPr>
          <w:p w14:paraId="2C521EF0"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Starting age for simulation</w:t>
            </w:r>
          </w:p>
        </w:tc>
        <w:tc>
          <w:tcPr>
            <w:tcW w:w="3571" w:type="dxa"/>
            <w:tcBorders>
              <w:top w:val="single" w:sz="4" w:space="0" w:color="auto"/>
              <w:left w:val="nil"/>
              <w:bottom w:val="single" w:sz="4" w:space="0" w:color="auto"/>
              <w:right w:val="nil"/>
            </w:tcBorders>
            <w:shd w:val="clear" w:color="auto" w:fill="auto"/>
            <w:noWrap/>
            <w:vAlign w:val="bottom"/>
            <w:hideMark/>
          </w:tcPr>
          <w:p w14:paraId="6579AEB5"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Dynamic/Static</w:t>
            </w:r>
          </w:p>
        </w:tc>
      </w:tr>
      <w:tr w:rsidR="00862A1F" w:rsidRPr="00CE6EBE" w14:paraId="460F46C9" w14:textId="77777777" w:rsidTr="009B13FB">
        <w:trPr>
          <w:trHeight w:val="255"/>
        </w:trPr>
        <w:tc>
          <w:tcPr>
            <w:tcW w:w="772" w:type="dxa"/>
            <w:tcBorders>
              <w:top w:val="single" w:sz="4" w:space="0" w:color="auto"/>
              <w:left w:val="nil"/>
              <w:bottom w:val="nil"/>
              <w:right w:val="nil"/>
            </w:tcBorders>
            <w:shd w:val="clear" w:color="auto" w:fill="auto"/>
            <w:noWrap/>
            <w:vAlign w:val="bottom"/>
            <w:hideMark/>
          </w:tcPr>
          <w:p w14:paraId="3F368282"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2821" w:type="dxa"/>
            <w:tcBorders>
              <w:top w:val="single" w:sz="4" w:space="0" w:color="auto"/>
              <w:left w:val="nil"/>
              <w:bottom w:val="nil"/>
              <w:right w:val="nil"/>
            </w:tcBorders>
            <w:shd w:val="clear" w:color="auto" w:fill="auto"/>
            <w:noWrap/>
            <w:vAlign w:val="bottom"/>
            <w:hideMark/>
          </w:tcPr>
          <w:p w14:paraId="2939803B"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forest</w:t>
            </w:r>
          </w:p>
        </w:tc>
        <w:tc>
          <w:tcPr>
            <w:tcW w:w="1701" w:type="dxa"/>
            <w:tcBorders>
              <w:top w:val="single" w:sz="4" w:space="0" w:color="auto"/>
              <w:left w:val="nil"/>
              <w:bottom w:val="nil"/>
              <w:right w:val="nil"/>
            </w:tcBorders>
            <w:shd w:val="clear" w:color="auto" w:fill="auto"/>
            <w:noWrap/>
            <w:vAlign w:val="bottom"/>
            <w:hideMark/>
          </w:tcPr>
          <w:p w14:paraId="1DF92A75"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100</w:t>
            </w:r>
          </w:p>
        </w:tc>
        <w:tc>
          <w:tcPr>
            <w:tcW w:w="3571" w:type="dxa"/>
            <w:tcBorders>
              <w:top w:val="single" w:sz="4" w:space="0" w:color="auto"/>
              <w:left w:val="nil"/>
              <w:bottom w:val="nil"/>
              <w:right w:val="nil"/>
            </w:tcBorders>
            <w:shd w:val="clear" w:color="auto" w:fill="auto"/>
            <w:noWrap/>
            <w:vAlign w:val="bottom"/>
            <w:hideMark/>
          </w:tcPr>
          <w:p w14:paraId="7ADE87DE"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6D4508E2" w14:textId="77777777" w:rsidTr="009B13FB">
        <w:trPr>
          <w:trHeight w:val="255"/>
        </w:trPr>
        <w:tc>
          <w:tcPr>
            <w:tcW w:w="772" w:type="dxa"/>
            <w:tcBorders>
              <w:top w:val="nil"/>
              <w:left w:val="nil"/>
              <w:bottom w:val="nil"/>
              <w:right w:val="nil"/>
            </w:tcBorders>
            <w:shd w:val="clear" w:color="auto" w:fill="auto"/>
            <w:noWrap/>
            <w:vAlign w:val="bottom"/>
            <w:hideMark/>
          </w:tcPr>
          <w:p w14:paraId="531B5FAA"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20</w:t>
            </w:r>
          </w:p>
        </w:tc>
        <w:tc>
          <w:tcPr>
            <w:tcW w:w="2821" w:type="dxa"/>
            <w:tcBorders>
              <w:top w:val="nil"/>
              <w:left w:val="nil"/>
              <w:bottom w:val="nil"/>
              <w:right w:val="nil"/>
            </w:tcBorders>
            <w:shd w:val="clear" w:color="auto" w:fill="auto"/>
            <w:noWrap/>
            <w:vAlign w:val="bottom"/>
            <w:hideMark/>
          </w:tcPr>
          <w:p w14:paraId="5C31E402"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shrubland</w:t>
            </w:r>
          </w:p>
        </w:tc>
        <w:tc>
          <w:tcPr>
            <w:tcW w:w="1701" w:type="dxa"/>
            <w:tcBorders>
              <w:top w:val="nil"/>
              <w:left w:val="nil"/>
              <w:bottom w:val="nil"/>
              <w:right w:val="nil"/>
            </w:tcBorders>
            <w:shd w:val="clear" w:color="auto" w:fill="auto"/>
            <w:noWrap/>
            <w:vAlign w:val="bottom"/>
            <w:hideMark/>
          </w:tcPr>
          <w:p w14:paraId="0105061C"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50</w:t>
            </w:r>
          </w:p>
        </w:tc>
        <w:tc>
          <w:tcPr>
            <w:tcW w:w="3571" w:type="dxa"/>
            <w:tcBorders>
              <w:top w:val="nil"/>
              <w:left w:val="nil"/>
              <w:bottom w:val="nil"/>
              <w:right w:val="nil"/>
            </w:tcBorders>
            <w:shd w:val="clear" w:color="auto" w:fill="auto"/>
            <w:noWrap/>
            <w:vAlign w:val="bottom"/>
            <w:hideMark/>
          </w:tcPr>
          <w:p w14:paraId="38C80A6F"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1B06881F" w14:textId="77777777" w:rsidTr="009B13FB">
        <w:trPr>
          <w:trHeight w:val="255"/>
        </w:trPr>
        <w:tc>
          <w:tcPr>
            <w:tcW w:w="772" w:type="dxa"/>
            <w:tcBorders>
              <w:top w:val="nil"/>
              <w:left w:val="nil"/>
              <w:bottom w:val="nil"/>
              <w:right w:val="nil"/>
            </w:tcBorders>
            <w:shd w:val="clear" w:color="auto" w:fill="auto"/>
            <w:noWrap/>
            <w:vAlign w:val="bottom"/>
            <w:hideMark/>
          </w:tcPr>
          <w:p w14:paraId="0C72B320"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21</w:t>
            </w:r>
          </w:p>
        </w:tc>
        <w:tc>
          <w:tcPr>
            <w:tcW w:w="2821" w:type="dxa"/>
            <w:tcBorders>
              <w:top w:val="nil"/>
              <w:left w:val="nil"/>
              <w:bottom w:val="nil"/>
              <w:right w:val="nil"/>
            </w:tcBorders>
            <w:shd w:val="clear" w:color="auto" w:fill="auto"/>
            <w:noWrap/>
            <w:vAlign w:val="bottom"/>
            <w:hideMark/>
          </w:tcPr>
          <w:p w14:paraId="274E9131"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shrubland grazed</w:t>
            </w:r>
          </w:p>
        </w:tc>
        <w:tc>
          <w:tcPr>
            <w:tcW w:w="1701" w:type="dxa"/>
            <w:tcBorders>
              <w:top w:val="nil"/>
              <w:left w:val="nil"/>
              <w:bottom w:val="nil"/>
              <w:right w:val="nil"/>
            </w:tcBorders>
            <w:shd w:val="clear" w:color="auto" w:fill="auto"/>
            <w:noWrap/>
            <w:vAlign w:val="bottom"/>
            <w:hideMark/>
          </w:tcPr>
          <w:p w14:paraId="0C24D1FB"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w:t>
            </w:r>
          </w:p>
        </w:tc>
        <w:tc>
          <w:tcPr>
            <w:tcW w:w="3571" w:type="dxa"/>
            <w:tcBorders>
              <w:top w:val="nil"/>
              <w:left w:val="nil"/>
              <w:bottom w:val="nil"/>
              <w:right w:val="nil"/>
            </w:tcBorders>
            <w:shd w:val="clear" w:color="auto" w:fill="auto"/>
            <w:noWrap/>
            <w:vAlign w:val="bottom"/>
            <w:hideMark/>
          </w:tcPr>
          <w:p w14:paraId="7B98411A"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4251E4DB" w14:textId="77777777" w:rsidTr="009B13FB">
        <w:trPr>
          <w:trHeight w:val="255"/>
        </w:trPr>
        <w:tc>
          <w:tcPr>
            <w:tcW w:w="772" w:type="dxa"/>
            <w:tcBorders>
              <w:top w:val="nil"/>
              <w:left w:val="nil"/>
              <w:bottom w:val="nil"/>
              <w:right w:val="nil"/>
            </w:tcBorders>
            <w:shd w:val="clear" w:color="auto" w:fill="auto"/>
            <w:noWrap/>
            <w:vAlign w:val="bottom"/>
            <w:hideMark/>
          </w:tcPr>
          <w:p w14:paraId="64A0C28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30</w:t>
            </w:r>
          </w:p>
        </w:tc>
        <w:tc>
          <w:tcPr>
            <w:tcW w:w="2821" w:type="dxa"/>
            <w:tcBorders>
              <w:top w:val="nil"/>
              <w:left w:val="nil"/>
              <w:bottom w:val="nil"/>
              <w:right w:val="nil"/>
            </w:tcBorders>
            <w:shd w:val="clear" w:color="auto" w:fill="auto"/>
            <w:noWrap/>
            <w:vAlign w:val="bottom"/>
            <w:hideMark/>
          </w:tcPr>
          <w:p w14:paraId="0653E13B"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grassland</w:t>
            </w:r>
          </w:p>
        </w:tc>
        <w:tc>
          <w:tcPr>
            <w:tcW w:w="1701" w:type="dxa"/>
            <w:tcBorders>
              <w:top w:val="nil"/>
              <w:left w:val="nil"/>
              <w:bottom w:val="nil"/>
              <w:right w:val="nil"/>
            </w:tcBorders>
            <w:shd w:val="clear" w:color="auto" w:fill="auto"/>
            <w:noWrap/>
            <w:vAlign w:val="bottom"/>
            <w:hideMark/>
          </w:tcPr>
          <w:p w14:paraId="5AF457A5"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50</w:t>
            </w:r>
          </w:p>
        </w:tc>
        <w:tc>
          <w:tcPr>
            <w:tcW w:w="3571" w:type="dxa"/>
            <w:tcBorders>
              <w:top w:val="nil"/>
              <w:left w:val="nil"/>
              <w:bottom w:val="nil"/>
              <w:right w:val="nil"/>
            </w:tcBorders>
            <w:shd w:val="clear" w:color="auto" w:fill="auto"/>
            <w:noWrap/>
            <w:vAlign w:val="bottom"/>
            <w:hideMark/>
          </w:tcPr>
          <w:p w14:paraId="6AD32C28"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1127ABBE" w14:textId="77777777" w:rsidTr="009B13FB">
        <w:trPr>
          <w:trHeight w:val="255"/>
        </w:trPr>
        <w:tc>
          <w:tcPr>
            <w:tcW w:w="772" w:type="dxa"/>
            <w:tcBorders>
              <w:top w:val="nil"/>
              <w:left w:val="nil"/>
              <w:bottom w:val="nil"/>
              <w:right w:val="nil"/>
            </w:tcBorders>
            <w:shd w:val="clear" w:color="auto" w:fill="auto"/>
            <w:noWrap/>
            <w:vAlign w:val="bottom"/>
            <w:hideMark/>
          </w:tcPr>
          <w:p w14:paraId="5AC575CE"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lastRenderedPageBreak/>
              <w:t>31</w:t>
            </w:r>
          </w:p>
        </w:tc>
        <w:tc>
          <w:tcPr>
            <w:tcW w:w="2821" w:type="dxa"/>
            <w:tcBorders>
              <w:top w:val="nil"/>
              <w:left w:val="nil"/>
              <w:bottom w:val="nil"/>
              <w:right w:val="nil"/>
            </w:tcBorders>
            <w:shd w:val="clear" w:color="auto" w:fill="auto"/>
            <w:noWrap/>
            <w:vAlign w:val="bottom"/>
            <w:hideMark/>
          </w:tcPr>
          <w:p w14:paraId="64454E47"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grassland grazed</w:t>
            </w:r>
          </w:p>
        </w:tc>
        <w:tc>
          <w:tcPr>
            <w:tcW w:w="1701" w:type="dxa"/>
            <w:tcBorders>
              <w:top w:val="nil"/>
              <w:left w:val="nil"/>
              <w:bottom w:val="nil"/>
              <w:right w:val="nil"/>
            </w:tcBorders>
            <w:shd w:val="clear" w:color="auto" w:fill="auto"/>
            <w:noWrap/>
            <w:vAlign w:val="bottom"/>
            <w:hideMark/>
          </w:tcPr>
          <w:p w14:paraId="51D8EFF4"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w:t>
            </w:r>
          </w:p>
        </w:tc>
        <w:tc>
          <w:tcPr>
            <w:tcW w:w="3571" w:type="dxa"/>
            <w:tcBorders>
              <w:top w:val="nil"/>
              <w:left w:val="nil"/>
              <w:bottom w:val="nil"/>
              <w:right w:val="nil"/>
            </w:tcBorders>
            <w:shd w:val="clear" w:color="auto" w:fill="auto"/>
            <w:noWrap/>
            <w:vAlign w:val="bottom"/>
            <w:hideMark/>
          </w:tcPr>
          <w:p w14:paraId="0A7A4EA4"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122DDCA2" w14:textId="77777777" w:rsidTr="009B13FB">
        <w:trPr>
          <w:trHeight w:val="255"/>
        </w:trPr>
        <w:tc>
          <w:tcPr>
            <w:tcW w:w="772" w:type="dxa"/>
            <w:tcBorders>
              <w:top w:val="nil"/>
              <w:left w:val="nil"/>
              <w:bottom w:val="nil"/>
              <w:right w:val="nil"/>
            </w:tcBorders>
            <w:shd w:val="clear" w:color="auto" w:fill="auto"/>
            <w:noWrap/>
            <w:vAlign w:val="bottom"/>
            <w:hideMark/>
          </w:tcPr>
          <w:p w14:paraId="39F45A6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41</w:t>
            </w:r>
          </w:p>
        </w:tc>
        <w:tc>
          <w:tcPr>
            <w:tcW w:w="2821" w:type="dxa"/>
            <w:tcBorders>
              <w:top w:val="nil"/>
              <w:left w:val="nil"/>
              <w:bottom w:val="nil"/>
              <w:right w:val="nil"/>
            </w:tcBorders>
            <w:shd w:val="clear" w:color="auto" w:fill="auto"/>
            <w:noWrap/>
            <w:vAlign w:val="bottom"/>
            <w:hideMark/>
          </w:tcPr>
          <w:p w14:paraId="6E3D456F"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cropland foodfeedfiber</w:t>
            </w:r>
          </w:p>
        </w:tc>
        <w:tc>
          <w:tcPr>
            <w:tcW w:w="1701" w:type="dxa"/>
            <w:tcBorders>
              <w:top w:val="nil"/>
              <w:left w:val="nil"/>
              <w:bottom w:val="nil"/>
              <w:right w:val="nil"/>
            </w:tcBorders>
            <w:shd w:val="clear" w:color="auto" w:fill="auto"/>
            <w:noWrap/>
            <w:vAlign w:val="bottom"/>
            <w:hideMark/>
          </w:tcPr>
          <w:p w14:paraId="3F9DA49E"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w:t>
            </w:r>
          </w:p>
        </w:tc>
        <w:tc>
          <w:tcPr>
            <w:tcW w:w="3571" w:type="dxa"/>
            <w:tcBorders>
              <w:top w:val="nil"/>
              <w:left w:val="nil"/>
              <w:bottom w:val="nil"/>
              <w:right w:val="nil"/>
            </w:tcBorders>
            <w:shd w:val="clear" w:color="auto" w:fill="auto"/>
            <w:noWrap/>
            <w:vAlign w:val="bottom"/>
            <w:hideMark/>
          </w:tcPr>
          <w:p w14:paraId="1DC10D74"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459724C8" w14:textId="77777777" w:rsidTr="009B13FB">
        <w:trPr>
          <w:trHeight w:val="255"/>
        </w:trPr>
        <w:tc>
          <w:tcPr>
            <w:tcW w:w="772" w:type="dxa"/>
            <w:tcBorders>
              <w:top w:val="nil"/>
              <w:left w:val="nil"/>
              <w:bottom w:val="nil"/>
              <w:right w:val="nil"/>
            </w:tcBorders>
            <w:shd w:val="clear" w:color="auto" w:fill="auto"/>
            <w:noWrap/>
            <w:vAlign w:val="bottom"/>
            <w:hideMark/>
          </w:tcPr>
          <w:p w14:paraId="0475DCE4"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42</w:t>
            </w:r>
          </w:p>
        </w:tc>
        <w:tc>
          <w:tcPr>
            <w:tcW w:w="2821" w:type="dxa"/>
            <w:tcBorders>
              <w:top w:val="nil"/>
              <w:left w:val="nil"/>
              <w:bottom w:val="nil"/>
              <w:right w:val="nil"/>
            </w:tcBorders>
            <w:shd w:val="clear" w:color="auto" w:fill="auto"/>
            <w:noWrap/>
            <w:vAlign w:val="bottom"/>
            <w:hideMark/>
          </w:tcPr>
          <w:p w14:paraId="38A7C67C"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cropland foodperennial</w:t>
            </w:r>
          </w:p>
        </w:tc>
        <w:tc>
          <w:tcPr>
            <w:tcW w:w="1701" w:type="dxa"/>
            <w:tcBorders>
              <w:top w:val="nil"/>
              <w:left w:val="nil"/>
              <w:bottom w:val="nil"/>
              <w:right w:val="nil"/>
            </w:tcBorders>
            <w:shd w:val="clear" w:color="auto" w:fill="auto"/>
            <w:noWrap/>
            <w:vAlign w:val="bottom"/>
            <w:hideMark/>
          </w:tcPr>
          <w:p w14:paraId="17764A9B"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w:t>
            </w:r>
          </w:p>
        </w:tc>
        <w:tc>
          <w:tcPr>
            <w:tcW w:w="3571" w:type="dxa"/>
            <w:tcBorders>
              <w:top w:val="nil"/>
              <w:left w:val="nil"/>
              <w:bottom w:val="nil"/>
              <w:right w:val="nil"/>
            </w:tcBorders>
            <w:shd w:val="clear" w:color="auto" w:fill="auto"/>
            <w:noWrap/>
            <w:vAlign w:val="bottom"/>
            <w:hideMark/>
          </w:tcPr>
          <w:p w14:paraId="3018E1B2"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0EE4C789" w14:textId="77777777" w:rsidTr="009B13FB">
        <w:trPr>
          <w:trHeight w:val="255"/>
        </w:trPr>
        <w:tc>
          <w:tcPr>
            <w:tcW w:w="772" w:type="dxa"/>
            <w:tcBorders>
              <w:top w:val="nil"/>
              <w:left w:val="nil"/>
              <w:bottom w:val="nil"/>
              <w:right w:val="nil"/>
            </w:tcBorders>
            <w:shd w:val="clear" w:color="auto" w:fill="auto"/>
            <w:noWrap/>
            <w:vAlign w:val="bottom"/>
            <w:hideMark/>
          </w:tcPr>
          <w:p w14:paraId="526AF28F"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43</w:t>
            </w:r>
          </w:p>
        </w:tc>
        <w:tc>
          <w:tcPr>
            <w:tcW w:w="2821" w:type="dxa"/>
            <w:tcBorders>
              <w:top w:val="nil"/>
              <w:left w:val="nil"/>
              <w:bottom w:val="nil"/>
              <w:right w:val="nil"/>
            </w:tcBorders>
            <w:shd w:val="clear" w:color="auto" w:fill="auto"/>
            <w:noWrap/>
            <w:vAlign w:val="bottom"/>
            <w:hideMark/>
          </w:tcPr>
          <w:p w14:paraId="6BE832FC"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cropland energy</w:t>
            </w:r>
          </w:p>
        </w:tc>
        <w:tc>
          <w:tcPr>
            <w:tcW w:w="1701" w:type="dxa"/>
            <w:tcBorders>
              <w:top w:val="nil"/>
              <w:left w:val="nil"/>
              <w:bottom w:val="nil"/>
              <w:right w:val="nil"/>
            </w:tcBorders>
            <w:shd w:val="clear" w:color="auto" w:fill="auto"/>
            <w:noWrap/>
            <w:vAlign w:val="bottom"/>
            <w:hideMark/>
          </w:tcPr>
          <w:p w14:paraId="45F8E1FC"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w:t>
            </w:r>
          </w:p>
        </w:tc>
        <w:tc>
          <w:tcPr>
            <w:tcW w:w="3571" w:type="dxa"/>
            <w:tcBorders>
              <w:top w:val="nil"/>
              <w:left w:val="nil"/>
              <w:bottom w:val="nil"/>
              <w:right w:val="nil"/>
            </w:tcBorders>
            <w:shd w:val="clear" w:color="auto" w:fill="auto"/>
            <w:noWrap/>
            <w:vAlign w:val="bottom"/>
            <w:hideMark/>
          </w:tcPr>
          <w:p w14:paraId="780264DF"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r w:rsidR="00862A1F" w:rsidRPr="00CE6EBE" w14:paraId="6017C3ED" w14:textId="77777777" w:rsidTr="009B13FB">
        <w:trPr>
          <w:trHeight w:val="255"/>
        </w:trPr>
        <w:tc>
          <w:tcPr>
            <w:tcW w:w="772" w:type="dxa"/>
            <w:tcBorders>
              <w:top w:val="nil"/>
              <w:left w:val="nil"/>
              <w:bottom w:val="nil"/>
              <w:right w:val="nil"/>
            </w:tcBorders>
            <w:shd w:val="clear" w:color="auto" w:fill="auto"/>
            <w:noWrap/>
            <w:vAlign w:val="bottom"/>
            <w:hideMark/>
          </w:tcPr>
          <w:p w14:paraId="79C78472"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50</w:t>
            </w:r>
          </w:p>
        </w:tc>
        <w:tc>
          <w:tcPr>
            <w:tcW w:w="2821" w:type="dxa"/>
            <w:tcBorders>
              <w:top w:val="nil"/>
              <w:left w:val="nil"/>
              <w:bottom w:val="nil"/>
              <w:right w:val="nil"/>
            </w:tcBorders>
            <w:shd w:val="clear" w:color="auto" w:fill="auto"/>
            <w:noWrap/>
            <w:vAlign w:val="bottom"/>
            <w:hideMark/>
          </w:tcPr>
          <w:p w14:paraId="7630F3A9"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sparse</w:t>
            </w:r>
          </w:p>
        </w:tc>
        <w:tc>
          <w:tcPr>
            <w:tcW w:w="1701" w:type="dxa"/>
            <w:tcBorders>
              <w:top w:val="nil"/>
              <w:left w:val="nil"/>
              <w:bottom w:val="nil"/>
              <w:right w:val="nil"/>
            </w:tcBorders>
            <w:shd w:val="clear" w:color="auto" w:fill="auto"/>
            <w:noWrap/>
            <w:vAlign w:val="bottom"/>
            <w:hideMark/>
          </w:tcPr>
          <w:p w14:paraId="4F008A1D"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bottom w:val="nil"/>
              <w:right w:val="nil"/>
            </w:tcBorders>
            <w:shd w:val="clear" w:color="auto" w:fill="auto"/>
            <w:noWrap/>
            <w:vAlign w:val="bottom"/>
            <w:hideMark/>
          </w:tcPr>
          <w:p w14:paraId="62BF4DC7"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4BCE3807" w14:textId="77777777" w:rsidTr="009B13FB">
        <w:trPr>
          <w:trHeight w:val="255"/>
        </w:trPr>
        <w:tc>
          <w:tcPr>
            <w:tcW w:w="772" w:type="dxa"/>
            <w:tcBorders>
              <w:top w:val="nil"/>
              <w:left w:val="nil"/>
              <w:bottom w:val="nil"/>
              <w:right w:val="nil"/>
            </w:tcBorders>
            <w:shd w:val="clear" w:color="auto" w:fill="auto"/>
            <w:noWrap/>
            <w:vAlign w:val="bottom"/>
            <w:hideMark/>
          </w:tcPr>
          <w:p w14:paraId="0AC445E0"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51</w:t>
            </w:r>
          </w:p>
        </w:tc>
        <w:tc>
          <w:tcPr>
            <w:tcW w:w="2821" w:type="dxa"/>
            <w:tcBorders>
              <w:top w:val="nil"/>
              <w:left w:val="nil"/>
              <w:bottom w:val="nil"/>
              <w:right w:val="nil"/>
            </w:tcBorders>
            <w:shd w:val="clear" w:color="auto" w:fill="auto"/>
            <w:noWrap/>
            <w:vAlign w:val="bottom"/>
            <w:hideMark/>
          </w:tcPr>
          <w:p w14:paraId="26B94FA2"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sparse grazed</w:t>
            </w:r>
          </w:p>
        </w:tc>
        <w:tc>
          <w:tcPr>
            <w:tcW w:w="1701" w:type="dxa"/>
            <w:tcBorders>
              <w:top w:val="nil"/>
              <w:left w:val="nil"/>
              <w:bottom w:val="nil"/>
              <w:right w:val="nil"/>
            </w:tcBorders>
            <w:shd w:val="clear" w:color="auto" w:fill="auto"/>
            <w:noWrap/>
            <w:vAlign w:val="bottom"/>
            <w:hideMark/>
          </w:tcPr>
          <w:p w14:paraId="2E30C89A"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w:t>
            </w:r>
          </w:p>
        </w:tc>
        <w:tc>
          <w:tcPr>
            <w:tcW w:w="3571" w:type="dxa"/>
            <w:tcBorders>
              <w:top w:val="nil"/>
              <w:left w:val="nil"/>
              <w:bottom w:val="nil"/>
              <w:right w:val="nil"/>
            </w:tcBorders>
            <w:shd w:val="clear" w:color="auto" w:fill="auto"/>
            <w:noWrap/>
            <w:vAlign w:val="bottom"/>
            <w:hideMark/>
          </w:tcPr>
          <w:p w14:paraId="208C921D"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01B53163" w14:textId="77777777" w:rsidTr="009B13FB">
        <w:trPr>
          <w:trHeight w:val="255"/>
        </w:trPr>
        <w:tc>
          <w:tcPr>
            <w:tcW w:w="772" w:type="dxa"/>
            <w:tcBorders>
              <w:top w:val="nil"/>
              <w:left w:val="nil"/>
              <w:bottom w:val="nil"/>
              <w:right w:val="nil"/>
            </w:tcBorders>
            <w:shd w:val="clear" w:color="auto" w:fill="auto"/>
            <w:noWrap/>
            <w:vAlign w:val="bottom"/>
            <w:hideMark/>
          </w:tcPr>
          <w:p w14:paraId="4148480C"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53</w:t>
            </w:r>
          </w:p>
        </w:tc>
        <w:tc>
          <w:tcPr>
            <w:tcW w:w="2821" w:type="dxa"/>
            <w:tcBorders>
              <w:top w:val="nil"/>
              <w:left w:val="nil"/>
              <w:bottom w:val="nil"/>
              <w:right w:val="nil"/>
            </w:tcBorders>
            <w:shd w:val="clear" w:color="auto" w:fill="auto"/>
            <w:noWrap/>
            <w:vAlign w:val="bottom"/>
            <w:hideMark/>
          </w:tcPr>
          <w:p w14:paraId="0D00D698"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bare or desert</w:t>
            </w:r>
          </w:p>
        </w:tc>
        <w:tc>
          <w:tcPr>
            <w:tcW w:w="1701" w:type="dxa"/>
            <w:tcBorders>
              <w:top w:val="nil"/>
              <w:left w:val="nil"/>
              <w:bottom w:val="nil"/>
              <w:right w:val="nil"/>
            </w:tcBorders>
            <w:shd w:val="clear" w:color="auto" w:fill="auto"/>
            <w:noWrap/>
            <w:vAlign w:val="bottom"/>
            <w:hideMark/>
          </w:tcPr>
          <w:p w14:paraId="74353DB6"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bottom w:val="nil"/>
              <w:right w:val="nil"/>
            </w:tcBorders>
            <w:shd w:val="clear" w:color="auto" w:fill="auto"/>
            <w:noWrap/>
            <w:vAlign w:val="bottom"/>
            <w:hideMark/>
          </w:tcPr>
          <w:p w14:paraId="398D6DAC"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55BE4332" w14:textId="77777777" w:rsidTr="009B13FB">
        <w:trPr>
          <w:trHeight w:val="255"/>
        </w:trPr>
        <w:tc>
          <w:tcPr>
            <w:tcW w:w="772" w:type="dxa"/>
            <w:tcBorders>
              <w:top w:val="nil"/>
              <w:left w:val="nil"/>
              <w:bottom w:val="nil"/>
              <w:right w:val="nil"/>
            </w:tcBorders>
            <w:shd w:val="clear" w:color="auto" w:fill="auto"/>
            <w:noWrap/>
            <w:vAlign w:val="bottom"/>
            <w:hideMark/>
          </w:tcPr>
          <w:p w14:paraId="1F34448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60</w:t>
            </w:r>
          </w:p>
        </w:tc>
        <w:tc>
          <w:tcPr>
            <w:tcW w:w="2821" w:type="dxa"/>
            <w:tcBorders>
              <w:top w:val="nil"/>
              <w:left w:val="nil"/>
              <w:bottom w:val="nil"/>
              <w:right w:val="nil"/>
            </w:tcBorders>
            <w:shd w:val="clear" w:color="auto" w:fill="auto"/>
            <w:noWrap/>
            <w:vAlign w:val="bottom"/>
            <w:hideMark/>
          </w:tcPr>
          <w:p w14:paraId="3335FDA3"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water</w:t>
            </w:r>
          </w:p>
        </w:tc>
        <w:tc>
          <w:tcPr>
            <w:tcW w:w="1701" w:type="dxa"/>
            <w:tcBorders>
              <w:top w:val="nil"/>
              <w:left w:val="nil"/>
              <w:bottom w:val="nil"/>
              <w:right w:val="nil"/>
            </w:tcBorders>
            <w:shd w:val="clear" w:color="auto" w:fill="auto"/>
            <w:noWrap/>
            <w:vAlign w:val="bottom"/>
            <w:hideMark/>
          </w:tcPr>
          <w:p w14:paraId="395013BB"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bottom w:val="nil"/>
              <w:right w:val="nil"/>
            </w:tcBorders>
            <w:shd w:val="clear" w:color="auto" w:fill="auto"/>
            <w:noWrap/>
            <w:vAlign w:val="bottom"/>
            <w:hideMark/>
          </w:tcPr>
          <w:p w14:paraId="5011CBA4"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2A798583" w14:textId="77777777" w:rsidTr="009B13FB">
        <w:trPr>
          <w:trHeight w:val="255"/>
        </w:trPr>
        <w:tc>
          <w:tcPr>
            <w:tcW w:w="772" w:type="dxa"/>
            <w:tcBorders>
              <w:top w:val="nil"/>
              <w:left w:val="nil"/>
              <w:bottom w:val="nil"/>
              <w:right w:val="nil"/>
            </w:tcBorders>
            <w:shd w:val="clear" w:color="auto" w:fill="auto"/>
            <w:noWrap/>
            <w:vAlign w:val="bottom"/>
            <w:hideMark/>
          </w:tcPr>
          <w:p w14:paraId="7F24AF3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61</w:t>
            </w:r>
          </w:p>
        </w:tc>
        <w:tc>
          <w:tcPr>
            <w:tcW w:w="2821" w:type="dxa"/>
            <w:tcBorders>
              <w:top w:val="nil"/>
              <w:left w:val="nil"/>
              <w:bottom w:val="nil"/>
              <w:right w:val="nil"/>
            </w:tcBorders>
            <w:shd w:val="clear" w:color="auto" w:fill="auto"/>
            <w:noWrap/>
            <w:vAlign w:val="bottom"/>
            <w:hideMark/>
          </w:tcPr>
          <w:p w14:paraId="3D632AA6"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wetland</w:t>
            </w:r>
          </w:p>
        </w:tc>
        <w:tc>
          <w:tcPr>
            <w:tcW w:w="1701" w:type="dxa"/>
            <w:tcBorders>
              <w:top w:val="nil"/>
              <w:left w:val="nil"/>
              <w:bottom w:val="nil"/>
              <w:right w:val="nil"/>
            </w:tcBorders>
            <w:shd w:val="clear" w:color="auto" w:fill="auto"/>
            <w:noWrap/>
            <w:vAlign w:val="bottom"/>
            <w:hideMark/>
          </w:tcPr>
          <w:p w14:paraId="2067EF68"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bottom w:val="nil"/>
              <w:right w:val="nil"/>
            </w:tcBorders>
            <w:shd w:val="clear" w:color="auto" w:fill="auto"/>
            <w:noWrap/>
            <w:vAlign w:val="bottom"/>
            <w:hideMark/>
          </w:tcPr>
          <w:p w14:paraId="4E583F19"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405E7297" w14:textId="77777777" w:rsidTr="009B13FB">
        <w:trPr>
          <w:trHeight w:val="255"/>
        </w:trPr>
        <w:tc>
          <w:tcPr>
            <w:tcW w:w="772" w:type="dxa"/>
            <w:tcBorders>
              <w:top w:val="nil"/>
              <w:left w:val="nil"/>
              <w:bottom w:val="nil"/>
              <w:right w:val="nil"/>
            </w:tcBorders>
            <w:shd w:val="clear" w:color="auto" w:fill="auto"/>
            <w:noWrap/>
            <w:vAlign w:val="bottom"/>
            <w:hideMark/>
          </w:tcPr>
          <w:p w14:paraId="1303CDDB"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62</w:t>
            </w:r>
          </w:p>
        </w:tc>
        <w:tc>
          <w:tcPr>
            <w:tcW w:w="2821" w:type="dxa"/>
            <w:tcBorders>
              <w:top w:val="nil"/>
              <w:left w:val="nil"/>
              <w:bottom w:val="nil"/>
              <w:right w:val="nil"/>
            </w:tcBorders>
            <w:shd w:val="clear" w:color="auto" w:fill="auto"/>
            <w:noWrap/>
            <w:vAlign w:val="bottom"/>
            <w:hideMark/>
          </w:tcPr>
          <w:p w14:paraId="13FD072E"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flooded/wetland forest</w:t>
            </w:r>
          </w:p>
        </w:tc>
        <w:tc>
          <w:tcPr>
            <w:tcW w:w="1701" w:type="dxa"/>
            <w:tcBorders>
              <w:top w:val="nil"/>
              <w:left w:val="nil"/>
              <w:bottom w:val="nil"/>
              <w:right w:val="nil"/>
            </w:tcBorders>
            <w:shd w:val="clear" w:color="auto" w:fill="auto"/>
            <w:noWrap/>
            <w:vAlign w:val="bottom"/>
            <w:hideMark/>
          </w:tcPr>
          <w:p w14:paraId="6D09212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bottom w:val="nil"/>
              <w:right w:val="nil"/>
            </w:tcBorders>
            <w:shd w:val="clear" w:color="auto" w:fill="auto"/>
            <w:noWrap/>
            <w:vAlign w:val="bottom"/>
            <w:hideMark/>
          </w:tcPr>
          <w:p w14:paraId="124A1D9B"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46BD02C3" w14:textId="77777777" w:rsidTr="009B13FB">
        <w:trPr>
          <w:trHeight w:val="255"/>
        </w:trPr>
        <w:tc>
          <w:tcPr>
            <w:tcW w:w="772" w:type="dxa"/>
            <w:tcBorders>
              <w:top w:val="nil"/>
              <w:left w:val="nil"/>
              <w:bottom w:val="nil"/>
              <w:right w:val="nil"/>
            </w:tcBorders>
            <w:shd w:val="clear" w:color="auto" w:fill="auto"/>
            <w:noWrap/>
            <w:vAlign w:val="bottom"/>
            <w:hideMark/>
          </w:tcPr>
          <w:p w14:paraId="025ED5F0"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70</w:t>
            </w:r>
          </w:p>
        </w:tc>
        <w:tc>
          <w:tcPr>
            <w:tcW w:w="2821" w:type="dxa"/>
            <w:tcBorders>
              <w:top w:val="nil"/>
              <w:left w:val="nil"/>
              <w:bottom w:val="nil"/>
              <w:right w:val="nil"/>
            </w:tcBorders>
            <w:shd w:val="clear" w:color="auto" w:fill="auto"/>
            <w:noWrap/>
            <w:vAlign w:val="bottom"/>
            <w:hideMark/>
          </w:tcPr>
          <w:p w14:paraId="0B420BD1"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ice &amp; snow</w:t>
            </w:r>
          </w:p>
        </w:tc>
        <w:tc>
          <w:tcPr>
            <w:tcW w:w="1701" w:type="dxa"/>
            <w:tcBorders>
              <w:top w:val="nil"/>
              <w:left w:val="nil"/>
              <w:bottom w:val="nil"/>
              <w:right w:val="nil"/>
            </w:tcBorders>
            <w:shd w:val="clear" w:color="auto" w:fill="auto"/>
            <w:noWrap/>
            <w:vAlign w:val="bottom"/>
            <w:hideMark/>
          </w:tcPr>
          <w:p w14:paraId="7FCC0A2B"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bottom w:val="nil"/>
              <w:right w:val="nil"/>
            </w:tcBorders>
            <w:shd w:val="clear" w:color="auto" w:fill="auto"/>
            <w:noWrap/>
            <w:vAlign w:val="bottom"/>
            <w:hideMark/>
          </w:tcPr>
          <w:p w14:paraId="51AF2220"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CE6EBE" w14:paraId="71655A0E" w14:textId="77777777" w:rsidTr="009B13FB">
        <w:trPr>
          <w:trHeight w:val="255"/>
        </w:trPr>
        <w:tc>
          <w:tcPr>
            <w:tcW w:w="772" w:type="dxa"/>
            <w:tcBorders>
              <w:top w:val="nil"/>
              <w:left w:val="nil"/>
              <w:right w:val="nil"/>
            </w:tcBorders>
            <w:shd w:val="clear" w:color="auto" w:fill="auto"/>
            <w:noWrap/>
            <w:vAlign w:val="bottom"/>
            <w:hideMark/>
          </w:tcPr>
          <w:p w14:paraId="5C1FC436"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80</w:t>
            </w:r>
          </w:p>
        </w:tc>
        <w:tc>
          <w:tcPr>
            <w:tcW w:w="2821" w:type="dxa"/>
            <w:tcBorders>
              <w:top w:val="nil"/>
              <w:left w:val="nil"/>
              <w:right w:val="nil"/>
            </w:tcBorders>
            <w:shd w:val="clear" w:color="auto" w:fill="auto"/>
            <w:noWrap/>
            <w:vAlign w:val="bottom"/>
            <w:hideMark/>
          </w:tcPr>
          <w:p w14:paraId="49B72F7F"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urban</w:t>
            </w:r>
          </w:p>
        </w:tc>
        <w:tc>
          <w:tcPr>
            <w:tcW w:w="1701" w:type="dxa"/>
            <w:tcBorders>
              <w:top w:val="nil"/>
              <w:left w:val="nil"/>
              <w:right w:val="nil"/>
            </w:tcBorders>
            <w:shd w:val="clear" w:color="auto" w:fill="auto"/>
            <w:noWrap/>
            <w:vAlign w:val="bottom"/>
            <w:hideMark/>
          </w:tcPr>
          <w:p w14:paraId="13A5F9D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10</w:t>
            </w:r>
          </w:p>
        </w:tc>
        <w:tc>
          <w:tcPr>
            <w:tcW w:w="3571" w:type="dxa"/>
            <w:tcBorders>
              <w:top w:val="nil"/>
              <w:left w:val="nil"/>
              <w:right w:val="nil"/>
            </w:tcBorders>
            <w:shd w:val="clear" w:color="auto" w:fill="auto"/>
            <w:noWrap/>
            <w:vAlign w:val="bottom"/>
            <w:hideMark/>
          </w:tcPr>
          <w:p w14:paraId="616EC416"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Static</w:t>
            </w:r>
          </w:p>
        </w:tc>
      </w:tr>
      <w:tr w:rsidR="00862A1F" w:rsidRPr="00A061C9" w14:paraId="466DA41E" w14:textId="77777777" w:rsidTr="00862A1F">
        <w:trPr>
          <w:trHeight w:val="255"/>
        </w:trPr>
        <w:tc>
          <w:tcPr>
            <w:tcW w:w="772" w:type="dxa"/>
            <w:tcBorders>
              <w:top w:val="nil"/>
              <w:left w:val="nil"/>
              <w:bottom w:val="single" w:sz="4" w:space="0" w:color="auto"/>
              <w:right w:val="nil"/>
            </w:tcBorders>
            <w:shd w:val="clear" w:color="auto" w:fill="auto"/>
            <w:noWrap/>
            <w:vAlign w:val="bottom"/>
            <w:hideMark/>
          </w:tcPr>
          <w:p w14:paraId="583CB1A9"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90</w:t>
            </w:r>
          </w:p>
        </w:tc>
        <w:tc>
          <w:tcPr>
            <w:tcW w:w="2821" w:type="dxa"/>
            <w:tcBorders>
              <w:top w:val="nil"/>
              <w:left w:val="nil"/>
              <w:bottom w:val="single" w:sz="4" w:space="0" w:color="auto"/>
              <w:right w:val="nil"/>
            </w:tcBorders>
            <w:shd w:val="clear" w:color="auto" w:fill="auto"/>
            <w:noWrap/>
            <w:vAlign w:val="bottom"/>
            <w:hideMark/>
          </w:tcPr>
          <w:p w14:paraId="2B7893DC" w14:textId="77777777" w:rsidR="00862A1F" w:rsidRPr="00CE6EBE"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Abandoned (year &gt;2005)</w:t>
            </w:r>
          </w:p>
        </w:tc>
        <w:tc>
          <w:tcPr>
            <w:tcW w:w="1701" w:type="dxa"/>
            <w:tcBorders>
              <w:top w:val="nil"/>
              <w:left w:val="nil"/>
              <w:bottom w:val="single" w:sz="4" w:space="0" w:color="auto"/>
              <w:right w:val="nil"/>
            </w:tcBorders>
            <w:shd w:val="clear" w:color="auto" w:fill="auto"/>
            <w:noWrap/>
            <w:vAlign w:val="bottom"/>
            <w:hideMark/>
          </w:tcPr>
          <w:p w14:paraId="4BCD353D" w14:textId="77777777" w:rsidR="00862A1F" w:rsidRPr="00CE6EBE" w:rsidRDefault="00862A1F" w:rsidP="009B13FB">
            <w:pPr>
              <w:spacing w:after="0" w:line="240" w:lineRule="auto"/>
              <w:jc w:val="right"/>
              <w:rPr>
                <w:rFonts w:ascii="Arial" w:eastAsia="Times New Roman" w:hAnsi="Arial" w:cs="Arial"/>
                <w:sz w:val="20"/>
                <w:szCs w:val="20"/>
                <w:lang w:eastAsia="en-GB"/>
              </w:rPr>
            </w:pPr>
            <w:r w:rsidRPr="00CE6EBE">
              <w:rPr>
                <w:rFonts w:ascii="Arial" w:eastAsia="Times New Roman" w:hAnsi="Arial" w:cs="Arial"/>
                <w:sz w:val="20"/>
                <w:szCs w:val="20"/>
                <w:lang w:eastAsia="en-GB"/>
              </w:rPr>
              <w:t>-</w:t>
            </w:r>
          </w:p>
        </w:tc>
        <w:tc>
          <w:tcPr>
            <w:tcW w:w="3571" w:type="dxa"/>
            <w:tcBorders>
              <w:top w:val="nil"/>
              <w:left w:val="nil"/>
              <w:bottom w:val="single" w:sz="4" w:space="0" w:color="auto"/>
              <w:right w:val="nil"/>
            </w:tcBorders>
            <w:shd w:val="clear" w:color="auto" w:fill="auto"/>
            <w:noWrap/>
            <w:vAlign w:val="bottom"/>
            <w:hideMark/>
          </w:tcPr>
          <w:p w14:paraId="1A804898" w14:textId="77777777" w:rsidR="00862A1F" w:rsidRPr="005A6B56" w:rsidRDefault="00862A1F" w:rsidP="009B13FB">
            <w:pPr>
              <w:spacing w:after="0" w:line="240" w:lineRule="auto"/>
              <w:rPr>
                <w:rFonts w:ascii="Arial" w:eastAsia="Times New Roman" w:hAnsi="Arial" w:cs="Arial"/>
                <w:sz w:val="20"/>
                <w:szCs w:val="20"/>
                <w:lang w:eastAsia="en-GB"/>
              </w:rPr>
            </w:pPr>
            <w:r w:rsidRPr="00CE6EBE">
              <w:rPr>
                <w:rFonts w:ascii="Arial" w:eastAsia="Times New Roman" w:hAnsi="Arial" w:cs="Arial"/>
                <w:sz w:val="20"/>
                <w:szCs w:val="20"/>
                <w:lang w:eastAsia="en-GB"/>
              </w:rPr>
              <w:t>Dynamic</w:t>
            </w:r>
          </w:p>
        </w:tc>
      </w:tr>
    </w:tbl>
    <w:p w14:paraId="43E89CCE" w14:textId="77777777" w:rsidR="007D1FEB" w:rsidRDefault="007D1FEB" w:rsidP="00862A1F"/>
    <w:p w14:paraId="3BD7206A" w14:textId="659903E9" w:rsidR="007D1FEB" w:rsidRDefault="007D1FEB" w:rsidP="004E6ADD">
      <w:pPr>
        <w:spacing w:after="0" w:line="480" w:lineRule="auto"/>
      </w:pPr>
      <w:r>
        <w:t>References</w:t>
      </w:r>
    </w:p>
    <w:p w14:paraId="54BC60A5" w14:textId="77777777" w:rsidR="007D1FEB" w:rsidRPr="007D1FEB" w:rsidRDefault="007D1FEB" w:rsidP="004E6ADD">
      <w:pPr>
        <w:pStyle w:val="EndNoteBibliography"/>
        <w:spacing w:line="480" w:lineRule="auto"/>
        <w:rPr>
          <w:b w:val="0"/>
          <w:noProof/>
        </w:rPr>
      </w:pPr>
      <w:r w:rsidRPr="007D1FEB">
        <w:rPr>
          <w:b w:val="0"/>
          <w:noProof/>
        </w:rPr>
        <w:t>1.</w:t>
      </w:r>
      <w:r w:rsidRPr="007D1FEB">
        <w:rPr>
          <w:b w:val="0"/>
          <w:noProof/>
        </w:rPr>
        <w:tab/>
        <w:t>Donalisio MR, Townsend Peterson A, Lemos Costa P, José da Silva F, França Valença H, Shaw JJ, et al. Microspatial Distributional Patterns of Vectors of Cutaneous Leishmaniasis in Pernambuco, Northeastern Brazil. Journal of Tropical Medicine. 2012;2012. doi: 10.1155/2012/642910.</w:t>
      </w:r>
    </w:p>
    <w:p w14:paraId="59D47833" w14:textId="77777777" w:rsidR="007D1FEB" w:rsidRPr="007D1FEB" w:rsidRDefault="007D1FEB" w:rsidP="004E6ADD">
      <w:pPr>
        <w:pStyle w:val="EndNoteBibliography"/>
        <w:spacing w:line="480" w:lineRule="auto"/>
        <w:rPr>
          <w:b w:val="0"/>
          <w:noProof/>
        </w:rPr>
      </w:pPr>
      <w:r w:rsidRPr="007D1FEB">
        <w:rPr>
          <w:b w:val="0"/>
          <w:noProof/>
        </w:rPr>
        <w:t>2.</w:t>
      </w:r>
      <w:r w:rsidRPr="007D1FEB">
        <w:rPr>
          <w:b w:val="0"/>
          <w:noProof/>
        </w:rPr>
        <w:tab/>
        <w:t>Pinheiro MPG, Silva JHT, Cavalcanti KB, de Azevedo PRM, de Fátima Freire de Melo Ximenes M. Ecological interactions among phlebotomines (Diptera: Psychodidae) in an agroforestry environment of northeast Brazil. Journal of Vector Ecology. 2013;38(2):307-16. doi: 10.1111/j.1948-7134.2013.12045.x.</w:t>
      </w:r>
    </w:p>
    <w:p w14:paraId="471429B3" w14:textId="77777777" w:rsidR="007D1FEB" w:rsidRPr="007D1FEB" w:rsidRDefault="007D1FEB" w:rsidP="004E6ADD">
      <w:pPr>
        <w:pStyle w:val="EndNoteBibliography"/>
        <w:spacing w:line="480" w:lineRule="auto"/>
        <w:rPr>
          <w:b w:val="0"/>
          <w:noProof/>
        </w:rPr>
      </w:pPr>
      <w:r w:rsidRPr="007D1FEB">
        <w:rPr>
          <w:b w:val="0"/>
          <w:noProof/>
        </w:rPr>
        <w:t>3.</w:t>
      </w:r>
      <w:r w:rsidRPr="007D1FEB">
        <w:rPr>
          <w:b w:val="0"/>
          <w:noProof/>
        </w:rPr>
        <w:tab/>
        <w:t>Siebert S, Henrich V, Frenken K, Burke J. Global Map of Irrigation Areas version 5. . In: Rheinische Friedrich-Wilhelms-University /Food and Agriculture Organization of the United Nations R, Italy, editor. Bonn, Germany2013.</w:t>
      </w:r>
    </w:p>
    <w:p w14:paraId="6B908474" w14:textId="77777777" w:rsidR="007D1FEB" w:rsidRPr="007D1FEB" w:rsidRDefault="007D1FEB" w:rsidP="004E6ADD">
      <w:pPr>
        <w:pStyle w:val="EndNoteBibliography"/>
        <w:spacing w:line="480" w:lineRule="auto"/>
        <w:rPr>
          <w:b w:val="0"/>
          <w:noProof/>
        </w:rPr>
      </w:pPr>
      <w:r w:rsidRPr="007D1FEB">
        <w:rPr>
          <w:b w:val="0"/>
          <w:noProof/>
        </w:rPr>
        <w:t>4.</w:t>
      </w:r>
      <w:r w:rsidRPr="007D1FEB">
        <w:rPr>
          <w:b w:val="0"/>
          <w:noProof/>
        </w:rPr>
        <w:tab/>
        <w:t>Jarvis A, Reuter hI, Nelson A, Guevara E. Hole-filled SRTM for the globe Version 4. 2008.</w:t>
      </w:r>
    </w:p>
    <w:p w14:paraId="50A295FF" w14:textId="051738DF" w:rsidR="00000531" w:rsidRDefault="007D1FEB" w:rsidP="00C85FDC">
      <w:pPr>
        <w:pStyle w:val="EndNoteBibliography"/>
        <w:spacing w:line="480" w:lineRule="auto"/>
      </w:pPr>
      <w:r w:rsidRPr="007D1FEB">
        <w:rPr>
          <w:b w:val="0"/>
          <w:noProof/>
        </w:rPr>
        <w:t>5.</w:t>
      </w:r>
      <w:r w:rsidRPr="007D1FEB">
        <w:rPr>
          <w:b w:val="0"/>
          <w:noProof/>
        </w:rPr>
        <w:tab/>
        <w:t>van Eupen M, Cormont A, Kok K, Simoes M, Pereira S, Kolb M, et al. D2.2.1 Modelling land use change in Latin America. . 2014  Contract No.: Public report D2.2.1 from the EC ROBIN project.</w:t>
      </w:r>
      <w:bookmarkStart w:id="0" w:name="_GoBack"/>
      <w:bookmarkEnd w:id="0"/>
    </w:p>
    <w:sectPr w:rsidR="00000531" w:rsidSect="00B22D2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F322F"/>
    <w:multiLevelType w:val="hybridMultilevel"/>
    <w:tmpl w:val="64928BCE"/>
    <w:lvl w:ilvl="0" w:tplc="07F250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at5wwvestsdpeaw9fxve002w9rs2varzfr&quot;&gt;Leish_paper_July2016 Copy&lt;record-ids&gt;&lt;item&gt;1&lt;/item&gt;&lt;item&gt;49&lt;/item&gt;&lt;item&gt;50&lt;/item&gt;&lt;item&gt;66&lt;/item&gt;&lt;item&gt;68&lt;/item&gt;&lt;/record-ids&gt;&lt;/item&gt;&lt;/Libraries&gt;"/>
  </w:docVars>
  <w:rsids>
    <w:rsidRoot w:val="00862A1F"/>
    <w:rsid w:val="00000531"/>
    <w:rsid w:val="000110F5"/>
    <w:rsid w:val="00067987"/>
    <w:rsid w:val="000F653C"/>
    <w:rsid w:val="00155761"/>
    <w:rsid w:val="001952C5"/>
    <w:rsid w:val="001C65AD"/>
    <w:rsid w:val="001E392C"/>
    <w:rsid w:val="00254907"/>
    <w:rsid w:val="00256D10"/>
    <w:rsid w:val="002D4FAD"/>
    <w:rsid w:val="002D5DAB"/>
    <w:rsid w:val="00413968"/>
    <w:rsid w:val="00463406"/>
    <w:rsid w:val="004C75E9"/>
    <w:rsid w:val="004E6ADD"/>
    <w:rsid w:val="005B1A62"/>
    <w:rsid w:val="00636270"/>
    <w:rsid w:val="007131F7"/>
    <w:rsid w:val="00743E4E"/>
    <w:rsid w:val="007D1FEB"/>
    <w:rsid w:val="00857676"/>
    <w:rsid w:val="00862A1F"/>
    <w:rsid w:val="008731EC"/>
    <w:rsid w:val="008A1301"/>
    <w:rsid w:val="008C2704"/>
    <w:rsid w:val="00955A01"/>
    <w:rsid w:val="009D5A87"/>
    <w:rsid w:val="00A0535B"/>
    <w:rsid w:val="00A8716C"/>
    <w:rsid w:val="00A965A4"/>
    <w:rsid w:val="00B22D2A"/>
    <w:rsid w:val="00B37FB7"/>
    <w:rsid w:val="00B92BC2"/>
    <w:rsid w:val="00BF1302"/>
    <w:rsid w:val="00C836F2"/>
    <w:rsid w:val="00C85FDC"/>
    <w:rsid w:val="00D71681"/>
    <w:rsid w:val="00DA0D6D"/>
    <w:rsid w:val="00DA5899"/>
    <w:rsid w:val="00DE60FF"/>
    <w:rsid w:val="00DF1216"/>
    <w:rsid w:val="00E30CEB"/>
    <w:rsid w:val="00E722EC"/>
    <w:rsid w:val="00E81028"/>
    <w:rsid w:val="00EA154A"/>
    <w:rsid w:val="00F60BFC"/>
    <w:rsid w:val="00FF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29D7"/>
  <w15:chartTrackingRefBased/>
  <w15:docId w15:val="{11141CEB-4524-4C56-A626-51304F5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1F"/>
    <w:pPr>
      <w:ind w:left="720"/>
      <w:contextualSpacing/>
    </w:pPr>
  </w:style>
  <w:style w:type="character" w:styleId="CommentReference">
    <w:name w:val="annotation reference"/>
    <w:basedOn w:val="DefaultParagraphFont"/>
    <w:uiPriority w:val="99"/>
    <w:semiHidden/>
    <w:unhideWhenUsed/>
    <w:rsid w:val="008A1301"/>
    <w:rPr>
      <w:sz w:val="16"/>
      <w:szCs w:val="16"/>
    </w:rPr>
  </w:style>
  <w:style w:type="paragraph" w:styleId="CommentText">
    <w:name w:val="annotation text"/>
    <w:basedOn w:val="Normal"/>
    <w:link w:val="CommentTextChar"/>
    <w:uiPriority w:val="99"/>
    <w:semiHidden/>
    <w:unhideWhenUsed/>
    <w:rsid w:val="008A1301"/>
    <w:pPr>
      <w:spacing w:line="240" w:lineRule="auto"/>
    </w:pPr>
    <w:rPr>
      <w:sz w:val="20"/>
      <w:szCs w:val="20"/>
    </w:rPr>
  </w:style>
  <w:style w:type="character" w:customStyle="1" w:styleId="CommentTextChar">
    <w:name w:val="Comment Text Char"/>
    <w:basedOn w:val="DefaultParagraphFont"/>
    <w:link w:val="CommentText"/>
    <w:uiPriority w:val="99"/>
    <w:semiHidden/>
    <w:rsid w:val="008A1301"/>
    <w:rPr>
      <w:sz w:val="20"/>
      <w:szCs w:val="20"/>
    </w:rPr>
  </w:style>
  <w:style w:type="paragraph" w:styleId="CommentSubject">
    <w:name w:val="annotation subject"/>
    <w:basedOn w:val="CommentText"/>
    <w:next w:val="CommentText"/>
    <w:link w:val="CommentSubjectChar"/>
    <w:uiPriority w:val="99"/>
    <w:semiHidden/>
    <w:unhideWhenUsed/>
    <w:rsid w:val="008A1301"/>
    <w:rPr>
      <w:b/>
      <w:bCs/>
    </w:rPr>
  </w:style>
  <w:style w:type="character" w:customStyle="1" w:styleId="CommentSubjectChar">
    <w:name w:val="Comment Subject Char"/>
    <w:basedOn w:val="CommentTextChar"/>
    <w:link w:val="CommentSubject"/>
    <w:uiPriority w:val="99"/>
    <w:semiHidden/>
    <w:rsid w:val="008A1301"/>
    <w:rPr>
      <w:b/>
      <w:bCs/>
      <w:sz w:val="20"/>
      <w:szCs w:val="20"/>
    </w:rPr>
  </w:style>
  <w:style w:type="paragraph" w:styleId="BalloonText">
    <w:name w:val="Balloon Text"/>
    <w:basedOn w:val="Normal"/>
    <w:link w:val="BalloonTextChar"/>
    <w:uiPriority w:val="99"/>
    <w:semiHidden/>
    <w:unhideWhenUsed/>
    <w:rsid w:val="008A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01"/>
    <w:rPr>
      <w:rFonts w:ascii="Segoe UI" w:hAnsi="Segoe UI" w:cs="Segoe UI"/>
      <w:sz w:val="18"/>
      <w:szCs w:val="18"/>
    </w:rPr>
  </w:style>
  <w:style w:type="paragraph" w:customStyle="1" w:styleId="EndNoteBibliographyTitle">
    <w:name w:val="EndNote Bibliography Title"/>
    <w:basedOn w:val="Normal"/>
    <w:rsid w:val="007D1FEB"/>
    <w:pPr>
      <w:spacing w:after="0" w:line="240" w:lineRule="auto"/>
    </w:pPr>
    <w:rPr>
      <w:rFonts w:ascii="Calibri" w:hAnsi="Calibri"/>
      <w:b/>
    </w:rPr>
  </w:style>
  <w:style w:type="paragraph" w:customStyle="1" w:styleId="EndNoteBibliography">
    <w:name w:val="EndNote Bibliography"/>
    <w:basedOn w:val="Normal"/>
    <w:rsid w:val="007D1FEB"/>
    <w:pPr>
      <w:spacing w:after="0" w:line="240" w:lineRule="auto"/>
    </w:pPr>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8599-4391-417A-AD44-7AC18E51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Purse, Bethan V.</dc:creator>
  <cp:keywords/>
  <dc:description/>
  <cp:lastModifiedBy>Purse, Bethan V.</cp:lastModifiedBy>
  <cp:revision>4</cp:revision>
  <cp:lastPrinted>2017-08-09T15:46:00Z</cp:lastPrinted>
  <dcterms:created xsi:type="dcterms:W3CDTF">2017-08-09T15:40:00Z</dcterms:created>
  <dcterms:modified xsi:type="dcterms:W3CDTF">2017-08-09T15:46:00Z</dcterms:modified>
</cp:coreProperties>
</file>