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5F" w:rsidRPr="00A84184" w:rsidRDefault="00D1305F" w:rsidP="00D130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S2 Fig</w:t>
      </w:r>
    </w:p>
    <w:p w:rsidR="00D1305F" w:rsidRDefault="00D1305F" w:rsidP="00D130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BDDE8C9" wp14:editId="3B384594">
            <wp:extent cx="4747260" cy="29188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补充图片-12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253" cy="292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05F" w:rsidRPr="00A84184" w:rsidRDefault="00D1305F" w:rsidP="00D130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S</w:t>
      </w:r>
      <w:r>
        <w:rPr>
          <w:rFonts w:ascii="Times New Roman" w:hAnsi="Times New Roman" w:cs="Times New Roman"/>
          <w:b/>
        </w:rPr>
        <w:t xml:space="preserve">2 </w:t>
      </w:r>
      <w:r w:rsidRPr="00A84184">
        <w:rPr>
          <w:rFonts w:ascii="Times New Roman" w:hAnsi="Times New Roman" w:cs="Times New Roman" w:hint="eastAsia"/>
          <w:b/>
        </w:rPr>
        <w:t>Fig</w:t>
      </w:r>
      <w:r>
        <w:rPr>
          <w:rFonts w:ascii="Times New Roman" w:hAnsi="Times New Roman" w:cs="Times New Roman"/>
          <w:b/>
        </w:rPr>
        <w:t xml:space="preserve">. </w:t>
      </w:r>
      <w:r w:rsidRPr="00201431">
        <w:rPr>
          <w:rFonts w:ascii="Times New Roman" w:hAnsi="Times New Roman" w:cs="Times New Roman"/>
          <w:b/>
        </w:rPr>
        <w:t>XIAP-AS1 knockdown promotes TRAIL-induced apoptosis, whereas</w:t>
      </w:r>
      <w:r>
        <w:rPr>
          <w:rFonts w:ascii="Times New Roman" w:hAnsi="Times New Roman" w:cs="Times New Roman"/>
          <w:b/>
        </w:rPr>
        <w:t xml:space="preserve"> XIAP-AS1 up-regulation inhibits</w:t>
      </w:r>
      <w:r w:rsidRPr="00201431">
        <w:rPr>
          <w:rFonts w:ascii="Times New Roman" w:hAnsi="Times New Roman" w:cs="Times New Roman"/>
          <w:b/>
        </w:rPr>
        <w:t xml:space="preserve"> the apoptosis induced by TRAIL.</w:t>
      </w:r>
      <w:r w:rsidRPr="003906A7">
        <w:rPr>
          <w:rFonts w:ascii="Times New Roman" w:hAnsi="Times New Roman" w:cs="Times New Roman"/>
        </w:rPr>
        <w:t xml:space="preserve"> </w:t>
      </w:r>
      <w:r w:rsidRPr="003906A7">
        <w:rPr>
          <w:rFonts w:ascii="Times New Roman" w:hAnsi="Times New Roman" w:cs="Times New Roman"/>
          <w:b/>
        </w:rPr>
        <w:t>(A)</w:t>
      </w:r>
      <w:r w:rsidRPr="003906A7">
        <w:rPr>
          <w:rFonts w:ascii="Times New Roman" w:hAnsi="Times New Roman" w:cs="Times New Roman"/>
        </w:rPr>
        <w:t xml:space="preserve"> BGC823 shRNA-XIAP-AS1 or shScramble cells</w:t>
      </w:r>
      <w:r>
        <w:rPr>
          <w:rFonts w:ascii="Times New Roman" w:hAnsi="Times New Roman" w:cs="Times New Roman"/>
        </w:rPr>
        <w:t xml:space="preserve"> were subjected to no TRAIL or</w:t>
      </w:r>
      <w:r w:rsidRPr="003906A7">
        <w:rPr>
          <w:rFonts w:ascii="Times New Roman" w:hAnsi="Times New Roman" w:cs="Times New Roman"/>
        </w:rPr>
        <w:t xml:space="preserve"> TRAIL</w:t>
      </w:r>
      <w:r w:rsidRPr="00755B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treatment</w:t>
      </w:r>
      <w:r w:rsidRPr="003906A7">
        <w:rPr>
          <w:rFonts w:ascii="Times New Roman" w:hAnsi="Times New Roman" w:cs="Times New Roman"/>
        </w:rPr>
        <w:t xml:space="preserve"> at a final concentration 100 ng/ml for 24</w:t>
      </w:r>
      <w:r>
        <w:rPr>
          <w:rFonts w:ascii="Times New Roman" w:hAnsi="Times New Roman" w:cs="Times New Roman"/>
        </w:rPr>
        <w:t xml:space="preserve"> h</w:t>
      </w:r>
      <w:r w:rsidRPr="003906A7">
        <w:rPr>
          <w:rFonts w:ascii="Times New Roman" w:hAnsi="Times New Roman" w:cs="Times New Roman"/>
        </w:rPr>
        <w:t xml:space="preserve"> and then the percent of apoptotic cells was determined by flow cytometry for Annexin V staining. </w:t>
      </w:r>
      <w:r w:rsidRPr="003906A7">
        <w:rPr>
          <w:rFonts w:ascii="Times New Roman" w:hAnsi="Times New Roman" w:cs="Times New Roman"/>
          <w:b/>
        </w:rPr>
        <w:t>(B)</w:t>
      </w:r>
      <w:r w:rsidRPr="003906A7">
        <w:rPr>
          <w:rFonts w:ascii="Times New Roman" w:hAnsi="Times New Roman" w:cs="Times New Roman"/>
        </w:rPr>
        <w:t xml:space="preserve"> MNK28 cells were </w:t>
      </w:r>
      <w:r>
        <w:rPr>
          <w:rFonts w:ascii="Times New Roman" w:hAnsi="Times New Roman" w:cs="Times New Roman"/>
        </w:rPr>
        <w:t xml:space="preserve">treated without or with TRAIL or the cells were </w:t>
      </w:r>
      <w:r w:rsidRPr="003906A7">
        <w:rPr>
          <w:rFonts w:ascii="Times New Roman" w:hAnsi="Times New Roman" w:cs="Times New Roman"/>
        </w:rPr>
        <w:t>transfected with the XIAP-AS1 e</w:t>
      </w:r>
      <w:r>
        <w:rPr>
          <w:rFonts w:ascii="Times New Roman" w:hAnsi="Times New Roman" w:cs="Times New Roman"/>
        </w:rPr>
        <w:t xml:space="preserve">xpression or empty vector and </w:t>
      </w:r>
      <w:r w:rsidRPr="003906A7">
        <w:rPr>
          <w:rFonts w:ascii="Times New Roman" w:hAnsi="Times New Roman" w:cs="Times New Roman"/>
        </w:rPr>
        <w:t>subsequently treated with TRAIL for 24 h, then the percentage of apoptotic cells was determined using flow cytometry for Annexin V staining.</w:t>
      </w:r>
      <w:r>
        <w:rPr>
          <w:rFonts w:ascii="Times New Roman" w:hAnsi="Times New Roman" w:cs="Times New Roman"/>
        </w:rPr>
        <w:t xml:space="preserve"> </w:t>
      </w:r>
    </w:p>
    <w:p w:rsidR="00573B4B" w:rsidRPr="00D1305F" w:rsidRDefault="00573B4B">
      <w:bookmarkStart w:id="0" w:name="_GoBack"/>
      <w:bookmarkEnd w:id="0"/>
    </w:p>
    <w:sectPr w:rsidR="00573B4B" w:rsidRPr="00D13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5F"/>
    <w:rsid w:val="00573B4B"/>
    <w:rsid w:val="00D1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6A363-EF94-4AB5-9693-C4EC9D31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0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huangguowei00</dc:creator>
  <cp:keywords/>
  <dc:description/>
  <cp:lastModifiedBy>huangguowei00</cp:lastModifiedBy>
  <cp:revision>1</cp:revision>
  <dcterms:created xsi:type="dcterms:W3CDTF">2017-07-26T02:22:00Z</dcterms:created>
  <dcterms:modified xsi:type="dcterms:W3CDTF">2017-07-26T02:24:00Z</dcterms:modified>
</cp:coreProperties>
</file>