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E05" w14:textId="466C8E13" w:rsidR="00EF087C" w:rsidRDefault="00E777E2" w:rsidP="00073B60">
      <w:pPr>
        <w:spacing w:after="0"/>
        <w:rPr>
          <w:bCs/>
          <w:lang w:val="en-US"/>
        </w:rPr>
      </w:pPr>
      <w:r>
        <w:rPr>
          <w:b/>
          <w:lang w:val="en-GB"/>
        </w:rPr>
        <w:t>S2</w:t>
      </w:r>
      <w:bookmarkStart w:id="0" w:name="_GoBack"/>
      <w:bookmarkEnd w:id="0"/>
      <w:r w:rsidR="00FA0EB7">
        <w:rPr>
          <w:b/>
          <w:lang w:val="en-GB"/>
        </w:rPr>
        <w:t xml:space="preserve"> </w:t>
      </w:r>
      <w:r w:rsidR="00EF087C" w:rsidRPr="00073B60">
        <w:rPr>
          <w:b/>
          <w:lang w:val="en-GB"/>
        </w:rPr>
        <w:t>Table:</w:t>
      </w:r>
      <w:r w:rsidR="00EF087C">
        <w:rPr>
          <w:lang w:val="en-GB"/>
        </w:rPr>
        <w:t xml:space="preserve"> </w:t>
      </w:r>
      <w:r w:rsidR="00D97341">
        <w:rPr>
          <w:bCs/>
          <w:lang w:val="en-US"/>
        </w:rPr>
        <w:t xml:space="preserve">DNA </w:t>
      </w:r>
      <w:r w:rsidR="00EF087C" w:rsidRPr="00DE62C2">
        <w:rPr>
          <w:bCs/>
          <w:lang w:val="en-US"/>
        </w:rPr>
        <w:t xml:space="preserve">sequences </w:t>
      </w:r>
      <w:r w:rsidR="00D97341">
        <w:rPr>
          <w:bCs/>
          <w:lang w:val="en-US"/>
        </w:rPr>
        <w:t>of 17 CHD-associated genetic m</w:t>
      </w:r>
      <w:r w:rsidR="00D97341" w:rsidRPr="00DE62C2">
        <w:rPr>
          <w:bCs/>
          <w:lang w:val="en-US"/>
        </w:rPr>
        <w:t>arker</w:t>
      </w:r>
      <w:r w:rsidR="00D97341">
        <w:rPr>
          <w:bCs/>
          <w:lang w:val="en-US"/>
        </w:rPr>
        <w:t>s (according to</w:t>
      </w:r>
      <w:r w:rsidR="00EF087C" w:rsidRPr="00DE62C2">
        <w:rPr>
          <w:bCs/>
          <w:lang w:val="en-US"/>
        </w:rPr>
        <w:t xml:space="preserve"> </w:t>
      </w:r>
      <w:r w:rsidR="002D4C0E">
        <w:rPr>
          <w:bCs/>
          <w:lang w:val="en-US"/>
        </w:rPr>
        <w:t xml:space="preserve">tables 1 and 2 of </w:t>
      </w:r>
      <w:r w:rsidR="00EF087C" w:rsidRPr="00DE62C2">
        <w:rPr>
          <w:bCs/>
          <w:lang w:val="en-US"/>
        </w:rPr>
        <w:t>patent EP</w:t>
      </w:r>
      <w:r w:rsidR="002D4C0E">
        <w:rPr>
          <w:bCs/>
          <w:lang w:val="en-US"/>
        </w:rPr>
        <w:t xml:space="preserve"> </w:t>
      </w:r>
      <w:r w:rsidR="00EF087C" w:rsidRPr="00DE62C2">
        <w:rPr>
          <w:bCs/>
          <w:lang w:val="en-US"/>
        </w:rPr>
        <w:t>2</w:t>
      </w:r>
      <w:r w:rsidR="002D4C0E">
        <w:rPr>
          <w:bCs/>
          <w:lang w:val="en-US"/>
        </w:rPr>
        <w:t xml:space="preserve"> </w:t>
      </w:r>
      <w:r w:rsidR="00EF087C" w:rsidRPr="00DE62C2">
        <w:rPr>
          <w:bCs/>
          <w:lang w:val="en-US"/>
        </w:rPr>
        <w:t>123</w:t>
      </w:r>
      <w:r w:rsidR="002D4C0E">
        <w:rPr>
          <w:bCs/>
          <w:lang w:val="en-US"/>
        </w:rPr>
        <w:t xml:space="preserve"> </w:t>
      </w:r>
      <w:r w:rsidR="00EF087C" w:rsidRPr="00DE62C2">
        <w:rPr>
          <w:bCs/>
          <w:lang w:val="en-US"/>
        </w:rPr>
        <w:t>777</w:t>
      </w:r>
      <w:r w:rsidR="002D4C0E">
        <w:rPr>
          <w:bCs/>
          <w:lang w:val="en-US"/>
        </w:rPr>
        <w:t xml:space="preserve"> </w:t>
      </w:r>
      <w:r w:rsidR="00EF087C" w:rsidRPr="00DE62C2">
        <w:rPr>
          <w:bCs/>
          <w:lang w:val="en-US"/>
        </w:rPr>
        <w:t>B1</w:t>
      </w:r>
      <w:r w:rsidR="00D97341">
        <w:rPr>
          <w:bCs/>
          <w:lang w:val="en-US"/>
        </w:rPr>
        <w:t>)</w:t>
      </w:r>
    </w:p>
    <w:p w14:paraId="75AB6532" w14:textId="77777777" w:rsidR="00073B60" w:rsidRDefault="00073B60" w:rsidP="00073B60">
      <w:pPr>
        <w:spacing w:after="0"/>
        <w:rPr>
          <w:bCs/>
          <w:lang w:val="en-US"/>
        </w:rPr>
      </w:pPr>
    </w:p>
    <w:tbl>
      <w:tblPr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3247"/>
        <w:gridCol w:w="3388"/>
      </w:tblGrid>
      <w:tr w:rsidR="00EF087C" w:rsidRPr="008371E4" w14:paraId="2CF5FB44" w14:textId="77777777" w:rsidTr="00036B84">
        <w:trPr>
          <w:trHeight w:val="340"/>
        </w:trPr>
        <w:tc>
          <w:tcPr>
            <w:tcW w:w="1004" w:type="dxa"/>
            <w:shd w:val="clear" w:color="auto" w:fill="auto"/>
            <w:vAlign w:val="center"/>
            <w:hideMark/>
          </w:tcPr>
          <w:p w14:paraId="069E8458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D97341">
              <w:rPr>
                <w:rFonts w:eastAsia="Times New Roman" w:cs="Times New Roman"/>
                <w:b/>
                <w:color w:val="000000"/>
                <w:lang w:val="en-GB"/>
              </w:rPr>
              <w:t>Marker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14:paraId="0A47E53C" w14:textId="4B3CCDC6" w:rsidR="00EF087C" w:rsidRPr="00D97341" w:rsidRDefault="00D97341" w:rsidP="00073B6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lang w:val="en-GB"/>
              </w:rPr>
              <w:t>W</w:t>
            </w:r>
            <w:r w:rsidR="00EF087C" w:rsidRPr="00D97341">
              <w:rPr>
                <w:rFonts w:eastAsia="Times New Roman" w:cs="Times New Roman"/>
                <w:b/>
                <w:color w:val="000000"/>
                <w:lang w:val="en-GB"/>
              </w:rPr>
              <w:t xml:space="preserve">ild-type </w:t>
            </w:r>
            <w:r>
              <w:rPr>
                <w:rFonts w:eastAsia="Times New Roman" w:cs="Times New Roman"/>
                <w:b/>
                <w:color w:val="000000"/>
                <w:lang w:val="en-GB"/>
              </w:rPr>
              <w:t>S</w:t>
            </w:r>
            <w:r w:rsidR="00EF087C" w:rsidRPr="00D97341">
              <w:rPr>
                <w:rFonts w:eastAsia="Times New Roman" w:cs="Times New Roman"/>
                <w:b/>
                <w:color w:val="000000"/>
                <w:lang w:val="en-GB"/>
              </w:rPr>
              <w:t>equence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14:paraId="0331EA4B" w14:textId="38E61DEC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D97341">
              <w:rPr>
                <w:rFonts w:eastAsia="Times New Roman" w:cs="Times New Roman"/>
                <w:b/>
                <w:color w:val="000000"/>
                <w:lang w:val="en-GB"/>
              </w:rPr>
              <w:t>CHD</w:t>
            </w:r>
            <w:r w:rsidR="00D97341">
              <w:rPr>
                <w:rFonts w:eastAsia="Times New Roman" w:cs="Times New Roman"/>
                <w:b/>
                <w:color w:val="000000"/>
                <w:lang w:val="en-GB"/>
              </w:rPr>
              <w:t>-</w:t>
            </w:r>
            <w:r w:rsidRPr="00D97341">
              <w:rPr>
                <w:rFonts w:eastAsia="Times New Roman" w:cs="Times New Roman"/>
                <w:b/>
                <w:color w:val="000000"/>
                <w:lang w:val="en-GB"/>
              </w:rPr>
              <w:t xml:space="preserve">associated </w:t>
            </w:r>
            <w:r w:rsidR="00D97341">
              <w:rPr>
                <w:rFonts w:eastAsia="Times New Roman" w:cs="Times New Roman"/>
                <w:b/>
                <w:color w:val="000000"/>
                <w:lang w:val="en-GB"/>
              </w:rPr>
              <w:t>M</w:t>
            </w:r>
            <w:r w:rsidRPr="00D97341">
              <w:rPr>
                <w:rFonts w:eastAsia="Times New Roman" w:cs="Times New Roman"/>
                <w:b/>
                <w:color w:val="000000"/>
                <w:lang w:val="en-GB"/>
              </w:rPr>
              <w:t xml:space="preserve">utant </w:t>
            </w:r>
            <w:r w:rsidR="00D97341">
              <w:rPr>
                <w:rFonts w:eastAsia="Times New Roman" w:cs="Times New Roman"/>
                <w:b/>
                <w:color w:val="000000"/>
                <w:lang w:val="en-GB"/>
              </w:rPr>
              <w:t>S</w:t>
            </w:r>
            <w:r w:rsidRPr="00D97341">
              <w:rPr>
                <w:rFonts w:eastAsia="Times New Roman" w:cs="Times New Roman"/>
                <w:b/>
                <w:color w:val="000000"/>
                <w:lang w:val="en-GB"/>
              </w:rPr>
              <w:t>equence</w:t>
            </w:r>
          </w:p>
        </w:tc>
      </w:tr>
      <w:tr w:rsidR="00EF087C" w:rsidRPr="008371E4" w14:paraId="077E8AFA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3B52623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784F3AC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 xml:space="preserve">CAAGAGT[]TCCAGTTCC </w:t>
            </w:r>
          </w:p>
        </w:tc>
        <w:tc>
          <w:tcPr>
            <w:tcW w:w="3388" w:type="dxa"/>
            <w:vMerge w:val="restart"/>
            <w:shd w:val="clear" w:color="auto" w:fill="auto"/>
            <w:noWrap/>
            <w:vAlign w:val="center"/>
            <w:hideMark/>
          </w:tcPr>
          <w:p w14:paraId="1284B0C7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 xml:space="preserve">CAAGAGT[G]TCCAGTTCC </w:t>
            </w:r>
          </w:p>
        </w:tc>
      </w:tr>
      <w:tr w:rsidR="00EF087C" w:rsidRPr="008371E4" w14:paraId="06E2CCF6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CA653A4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TiHo1a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3E3849C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 xml:space="preserve">CAAGAGT[A]TCCAGTTCC </w:t>
            </w:r>
          </w:p>
        </w:tc>
        <w:tc>
          <w:tcPr>
            <w:tcW w:w="3388" w:type="dxa"/>
            <w:vMerge/>
            <w:vAlign w:val="center"/>
            <w:hideMark/>
          </w:tcPr>
          <w:p w14:paraId="3A6319D5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087C" w:rsidRPr="008371E4" w14:paraId="1320161B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DD9EE8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TiHo5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2260432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GCAATGCAT[C]GGTTGTTTTT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677BCACD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GCAATGCAT[T]GGTTGTTTTT</w:t>
            </w:r>
          </w:p>
        </w:tc>
      </w:tr>
      <w:tr w:rsidR="00EF087C" w:rsidRPr="008371E4" w14:paraId="78125F6D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0FCD868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TiHo7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F06FC61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ACCTTAGGTA[G]TACCAAATA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1A0CCC9D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ACCTTAGGTA[T]TACCAAATA</w:t>
            </w:r>
          </w:p>
        </w:tc>
      </w:tr>
      <w:tr w:rsidR="00EF087C" w:rsidRPr="008371E4" w14:paraId="65090B51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3E3C1DE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TiHo9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39169CC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TAAGAATGA[G]AGTGTATTTTGTC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7C946C3B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TAAGAATGA[T]AGTGTATTTTGTC</w:t>
            </w:r>
          </w:p>
        </w:tc>
      </w:tr>
      <w:tr w:rsidR="00EF087C" w:rsidRPr="008371E4" w14:paraId="71C689D0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704143E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TiHo12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28964FD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CAACATTGTTA[C]ACTAAACACTG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4BF42F47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CAACATTGTTA[T]ACTAAACACTG</w:t>
            </w:r>
          </w:p>
        </w:tc>
      </w:tr>
      <w:tr w:rsidR="00EF087C" w:rsidRPr="008371E4" w14:paraId="0FFB6C45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8A1D44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TiHo16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35A1219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AATTCTCAC[C]GAAAGTCTGCCAG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5174FC2F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AATTCTCAC[T]GAAAGTCTGCCAG</w:t>
            </w:r>
          </w:p>
        </w:tc>
      </w:tr>
      <w:tr w:rsidR="00EF087C" w:rsidRPr="008371E4" w14:paraId="3E557ADC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B755AB3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TiHo18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0255162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TGGAAGGAA[A]CACAGGAGGGAA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52AFD399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TGGAAGGAA[C]CACAGGAGGGAA</w:t>
            </w:r>
          </w:p>
        </w:tc>
      </w:tr>
      <w:tr w:rsidR="00EF087C" w:rsidRPr="008371E4" w14:paraId="534F6FFE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7057216F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TiHo19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9AAA585" w14:textId="3A899E33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CTAAAATCTGA[C*</w:t>
            </w:r>
            <w:r w:rsidR="00D97341" w:rsidRP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ATAGCCAAAG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029CC573" w14:textId="2D079E4E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CTAAAATCTGA</w:t>
            </w:r>
            <w:r w:rsidRPr="00D97341">
              <w:rPr>
                <w:rFonts w:eastAsia="Times New Roman" w:cs="Times New Roman"/>
              </w:rPr>
              <w:t>[C</w:t>
            </w:r>
            <w:r w:rsidR="00D97341" w:rsidRPr="00D97341">
              <w:rPr>
                <w:rFonts w:eastAsia="Times New Roman" w:cs="Times New Roman"/>
              </w:rPr>
              <w:t>*</w:t>
            </w:r>
            <w:r w:rsidRPr="00D97341">
              <w:rPr>
                <w:rFonts w:eastAsia="Times New Roman" w:cs="Times New Roman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ATAGCCAAAG</w:t>
            </w:r>
          </w:p>
        </w:tc>
      </w:tr>
      <w:tr w:rsidR="00EF087C" w:rsidRPr="008371E4" w14:paraId="01909848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9884B5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TiHo20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CBF91A3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GTACTTGGA[T]GCTGCATAC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0C43012B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GTACTTGGA[C]GCTGCATAC</w:t>
            </w:r>
          </w:p>
        </w:tc>
      </w:tr>
      <w:tr w:rsidR="00EF087C" w:rsidRPr="008371E4" w14:paraId="5EF8D571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32EA47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TiHo21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F689724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CAAACACGTGA[T]GTCTTTAAA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7A7B159B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CAAACACGTGA[C]GTCTTTAAA</w:t>
            </w:r>
          </w:p>
        </w:tc>
      </w:tr>
      <w:tr w:rsidR="00EF087C" w:rsidRPr="008371E4" w14:paraId="3165B52A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B212CE4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TiHo23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2C3DC54" w14:textId="13378191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AGGAAGGACAG[T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GCCTTGCCCT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7EE85083" w14:textId="21D0DBFB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AGGAAGGACAG[C</w:t>
            </w:r>
            <w:r w:rsidR="00D97341">
              <w:rPr>
                <w:rFonts w:eastAsia="Times New Roman" w:cs="Times New Roman"/>
                <w:color w:val="000000"/>
              </w:rPr>
              <w:t>}</w:t>
            </w:r>
            <w:r w:rsidRPr="00D97341">
              <w:rPr>
                <w:rFonts w:eastAsia="Times New Roman" w:cs="Times New Roman"/>
                <w:color w:val="000000"/>
              </w:rPr>
              <w:t>GCCTTGCCCT</w:t>
            </w:r>
          </w:p>
        </w:tc>
      </w:tr>
      <w:tr w:rsidR="00EF087C" w:rsidRPr="008371E4" w14:paraId="3008FE09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5E3E49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TiHo24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2C5A157" w14:textId="635521DB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GTGGCAGAT[A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TGAGTCAC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62CB65B0" w14:textId="09C14D43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GTGGCAGAT[G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TGAGTCAC</w:t>
            </w:r>
          </w:p>
        </w:tc>
      </w:tr>
      <w:tr w:rsidR="00EF087C" w:rsidRPr="008371E4" w14:paraId="79EA41FE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40664B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TiHo25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4531C05" w14:textId="395D1650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CAGGATGGC[A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CCCCAGTTC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6366CD99" w14:textId="592732B0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CAGGATGGC[G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CCCCAGTTC</w:t>
            </w:r>
          </w:p>
        </w:tc>
      </w:tr>
      <w:tr w:rsidR="00EF087C" w:rsidRPr="008371E4" w14:paraId="45766F82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AF29E31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TiHo26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8AB8D73" w14:textId="4E70490F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TAGCTTCCTG[A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AATACCATTAT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285E51D7" w14:textId="278B58DC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TAGCTTCCTG[C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AATACCATTAT</w:t>
            </w:r>
          </w:p>
        </w:tc>
      </w:tr>
      <w:tr w:rsidR="00EF087C" w:rsidRPr="008371E4" w14:paraId="34FAE220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BA0B63A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TiHo33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F7BAD69" w14:textId="1F4FDA74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CTTACCTGC[G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TCCCTTCCCC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16B83CA2" w14:textId="198B1313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CTTACCTGC[A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TCCCTTCCCC</w:t>
            </w:r>
          </w:p>
        </w:tc>
      </w:tr>
      <w:tr w:rsidR="00EF087C" w:rsidRPr="008371E4" w14:paraId="36742340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7C1C636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TiHo34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FDDBE42" w14:textId="20D65065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TGTGAGTT[A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AACATGTAAAA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78D8F677" w14:textId="338EDA8D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TGTGAGTT[G</w:t>
            </w:r>
            <w:r w:rsidR="00D97341">
              <w:rPr>
                <w:rFonts w:eastAsia="Times New Roman" w:cs="Times New Roman"/>
                <w:color w:val="000000"/>
              </w:rPr>
              <w:t>]</w:t>
            </w:r>
            <w:r w:rsidRPr="00D97341">
              <w:rPr>
                <w:rFonts w:eastAsia="Times New Roman" w:cs="Times New Roman"/>
                <w:color w:val="000000"/>
              </w:rPr>
              <w:t>AACATGTAAAA</w:t>
            </w:r>
          </w:p>
        </w:tc>
      </w:tr>
      <w:tr w:rsidR="00EF087C" w:rsidRPr="008371E4" w14:paraId="4EDA8DD1" w14:textId="77777777" w:rsidTr="00036B84">
        <w:trPr>
          <w:trHeight w:val="320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20791702" w14:textId="777777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TiHo35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0746983" w14:textId="071DD23E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TTAGAAAGGT[G</w:t>
            </w:r>
            <w:r w:rsidR="00D97341" w:rsidRPr="00D97341">
              <w:rPr>
                <w:rFonts w:eastAsia="Times New Roman" w:cs="Times New Roman"/>
                <w:color w:val="000000"/>
              </w:rPr>
              <w:t>*]</w:t>
            </w:r>
            <w:r w:rsidRPr="00D97341">
              <w:rPr>
                <w:rFonts w:eastAsia="Times New Roman" w:cs="Times New Roman"/>
                <w:color w:val="000000"/>
              </w:rPr>
              <w:t>ACTTTCCAGG</w:t>
            </w:r>
          </w:p>
        </w:tc>
        <w:tc>
          <w:tcPr>
            <w:tcW w:w="3388" w:type="dxa"/>
            <w:shd w:val="clear" w:color="auto" w:fill="auto"/>
            <w:noWrap/>
            <w:vAlign w:val="center"/>
            <w:hideMark/>
          </w:tcPr>
          <w:p w14:paraId="6D00B2DC" w14:textId="2381C377" w:rsidR="00EF087C" w:rsidRPr="00D97341" w:rsidRDefault="00EF087C" w:rsidP="00073B6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97341">
              <w:rPr>
                <w:rFonts w:eastAsia="Times New Roman" w:cs="Times New Roman"/>
                <w:color w:val="000000"/>
              </w:rPr>
              <w:t>TTAGAAAGGT[G</w:t>
            </w:r>
            <w:r w:rsidR="00D97341" w:rsidRPr="00D97341">
              <w:rPr>
                <w:rFonts w:eastAsia="Times New Roman" w:cs="Times New Roman"/>
                <w:color w:val="000000"/>
              </w:rPr>
              <w:t>*]</w:t>
            </w:r>
            <w:r w:rsidRPr="00D97341">
              <w:rPr>
                <w:rFonts w:eastAsia="Times New Roman" w:cs="Times New Roman"/>
                <w:color w:val="000000"/>
              </w:rPr>
              <w:t>ACTTTCCAGG</w:t>
            </w:r>
          </w:p>
        </w:tc>
      </w:tr>
    </w:tbl>
    <w:p w14:paraId="317F7A58" w14:textId="0D9A5BB8" w:rsidR="00EF087C" w:rsidRDefault="00EF087C" w:rsidP="00073B60">
      <w:pPr>
        <w:spacing w:before="120" w:after="120"/>
        <w:rPr>
          <w:bCs/>
          <w:lang w:val="en-US"/>
        </w:rPr>
      </w:pPr>
      <w:r>
        <w:rPr>
          <w:bCs/>
          <w:lang w:val="en-US"/>
        </w:rPr>
        <w:t xml:space="preserve">* </w:t>
      </w:r>
      <w:r w:rsidR="00C84377">
        <w:rPr>
          <w:bCs/>
          <w:lang w:val="en-US"/>
        </w:rPr>
        <w:t>The SNP was i</w:t>
      </w:r>
      <w:r>
        <w:rPr>
          <w:bCs/>
          <w:lang w:val="en-US"/>
        </w:rPr>
        <w:t>ncorrect</w:t>
      </w:r>
      <w:r w:rsidR="00C84377">
        <w:rPr>
          <w:bCs/>
          <w:lang w:val="en-US"/>
        </w:rPr>
        <w:t>ly logged with two identical alleles in</w:t>
      </w:r>
      <w:r>
        <w:rPr>
          <w:bCs/>
          <w:lang w:val="en-US"/>
        </w:rPr>
        <w:t xml:space="preserve"> </w:t>
      </w:r>
      <w:r w:rsidR="00C84377">
        <w:rPr>
          <w:bCs/>
          <w:lang w:val="en-US"/>
        </w:rPr>
        <w:t xml:space="preserve">the </w:t>
      </w:r>
      <w:r>
        <w:rPr>
          <w:bCs/>
          <w:lang w:val="en-US"/>
        </w:rPr>
        <w:t>patent description</w:t>
      </w:r>
      <w:r w:rsidR="00C84377">
        <w:rPr>
          <w:bCs/>
          <w:lang w:val="en-US"/>
        </w:rPr>
        <w:t>.</w:t>
      </w:r>
    </w:p>
    <w:p w14:paraId="7B4A047D" w14:textId="77777777" w:rsidR="002C518E" w:rsidRDefault="002C518E" w:rsidP="00073B60">
      <w:pPr>
        <w:spacing w:before="120" w:after="120"/>
        <w:rPr>
          <w:bCs/>
          <w:lang w:val="en-US"/>
        </w:rPr>
      </w:pPr>
    </w:p>
    <w:sectPr w:rsidR="002C518E" w:rsidSect="00626D29">
      <w:footerReference w:type="default" r:id="rId9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15EE" w14:textId="77777777" w:rsidR="00B80B32" w:rsidRDefault="00B80B32" w:rsidP="001126E8">
      <w:pPr>
        <w:spacing w:after="0" w:line="240" w:lineRule="auto"/>
      </w:pPr>
      <w:r>
        <w:separator/>
      </w:r>
    </w:p>
  </w:endnote>
  <w:endnote w:type="continuationSeparator" w:id="0">
    <w:p w14:paraId="6770239B" w14:textId="77777777" w:rsidR="00B80B32" w:rsidRDefault="00B80B32" w:rsidP="0011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00187"/>
      <w:docPartObj>
        <w:docPartGallery w:val="Page Numbers (Bottom of Page)"/>
        <w:docPartUnique/>
      </w:docPartObj>
    </w:sdtPr>
    <w:sdtEndPr/>
    <w:sdtContent>
      <w:p w14:paraId="3ABEA40E" w14:textId="5F8423D7" w:rsidR="00B80B32" w:rsidRDefault="00B80B3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E2">
          <w:rPr>
            <w:noProof/>
          </w:rPr>
          <w:t>1</w:t>
        </w:r>
        <w:r>
          <w:fldChar w:fldCharType="end"/>
        </w:r>
      </w:p>
    </w:sdtContent>
  </w:sdt>
  <w:p w14:paraId="6402CF07" w14:textId="77777777" w:rsidR="00B80B32" w:rsidRDefault="00B80B3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3F3C" w14:textId="77777777" w:rsidR="00B80B32" w:rsidRDefault="00B80B32" w:rsidP="001126E8">
      <w:pPr>
        <w:spacing w:after="0" w:line="240" w:lineRule="auto"/>
      </w:pPr>
      <w:r>
        <w:separator/>
      </w:r>
    </w:p>
  </w:footnote>
  <w:footnote w:type="continuationSeparator" w:id="0">
    <w:p w14:paraId="2B6D7CEA" w14:textId="77777777" w:rsidR="00B80B32" w:rsidRDefault="00B80B32" w:rsidP="0011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FD"/>
    <w:multiLevelType w:val="multilevel"/>
    <w:tmpl w:val="FEC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A43947"/>
    <w:rsid w:val="000004F3"/>
    <w:rsid w:val="00005D80"/>
    <w:rsid w:val="00011814"/>
    <w:rsid w:val="00024CC9"/>
    <w:rsid w:val="00031165"/>
    <w:rsid w:val="00035C6E"/>
    <w:rsid w:val="00036B84"/>
    <w:rsid w:val="00050138"/>
    <w:rsid w:val="00053078"/>
    <w:rsid w:val="000564D7"/>
    <w:rsid w:val="00060DD1"/>
    <w:rsid w:val="00073B60"/>
    <w:rsid w:val="00074A5C"/>
    <w:rsid w:val="0008228E"/>
    <w:rsid w:val="00085A6C"/>
    <w:rsid w:val="00086B96"/>
    <w:rsid w:val="00087570"/>
    <w:rsid w:val="00094968"/>
    <w:rsid w:val="000B2945"/>
    <w:rsid w:val="000B461C"/>
    <w:rsid w:val="000B6330"/>
    <w:rsid w:val="000D77E1"/>
    <w:rsid w:val="000E11D4"/>
    <w:rsid w:val="000E2B37"/>
    <w:rsid w:val="000E3585"/>
    <w:rsid w:val="000E4A07"/>
    <w:rsid w:val="000F0700"/>
    <w:rsid w:val="000F28D8"/>
    <w:rsid w:val="001019A0"/>
    <w:rsid w:val="001126E8"/>
    <w:rsid w:val="001140E3"/>
    <w:rsid w:val="00124262"/>
    <w:rsid w:val="0012787B"/>
    <w:rsid w:val="00132A9A"/>
    <w:rsid w:val="00137E77"/>
    <w:rsid w:val="001432EA"/>
    <w:rsid w:val="001437A0"/>
    <w:rsid w:val="00143F27"/>
    <w:rsid w:val="001450F1"/>
    <w:rsid w:val="00145313"/>
    <w:rsid w:val="00150F86"/>
    <w:rsid w:val="001610A2"/>
    <w:rsid w:val="001623E9"/>
    <w:rsid w:val="00172132"/>
    <w:rsid w:val="001814E8"/>
    <w:rsid w:val="00190350"/>
    <w:rsid w:val="00190A05"/>
    <w:rsid w:val="001921A8"/>
    <w:rsid w:val="001A18C5"/>
    <w:rsid w:val="001A1BD2"/>
    <w:rsid w:val="001A444C"/>
    <w:rsid w:val="001C579F"/>
    <w:rsid w:val="001E16C7"/>
    <w:rsid w:val="002028EF"/>
    <w:rsid w:val="00202AC4"/>
    <w:rsid w:val="00202C8C"/>
    <w:rsid w:val="00203BA6"/>
    <w:rsid w:val="002102E4"/>
    <w:rsid w:val="002103F6"/>
    <w:rsid w:val="00216F28"/>
    <w:rsid w:val="0022649D"/>
    <w:rsid w:val="00235E47"/>
    <w:rsid w:val="002413FC"/>
    <w:rsid w:val="00253F79"/>
    <w:rsid w:val="00257D12"/>
    <w:rsid w:val="002625A8"/>
    <w:rsid w:val="002728F1"/>
    <w:rsid w:val="0027392D"/>
    <w:rsid w:val="00275E09"/>
    <w:rsid w:val="002844E0"/>
    <w:rsid w:val="0029045E"/>
    <w:rsid w:val="002B52BE"/>
    <w:rsid w:val="002B77D7"/>
    <w:rsid w:val="002C0650"/>
    <w:rsid w:val="002C518E"/>
    <w:rsid w:val="002C592E"/>
    <w:rsid w:val="002D4C0E"/>
    <w:rsid w:val="00311897"/>
    <w:rsid w:val="00312B25"/>
    <w:rsid w:val="003138F8"/>
    <w:rsid w:val="00317F62"/>
    <w:rsid w:val="003205B9"/>
    <w:rsid w:val="00323C7E"/>
    <w:rsid w:val="00371634"/>
    <w:rsid w:val="003A1F2D"/>
    <w:rsid w:val="003A27A4"/>
    <w:rsid w:val="003A7269"/>
    <w:rsid w:val="003B009D"/>
    <w:rsid w:val="003D28BA"/>
    <w:rsid w:val="003F4EFE"/>
    <w:rsid w:val="003F5B87"/>
    <w:rsid w:val="003F71CF"/>
    <w:rsid w:val="00400289"/>
    <w:rsid w:val="00400F20"/>
    <w:rsid w:val="00404054"/>
    <w:rsid w:val="00413C53"/>
    <w:rsid w:val="00417204"/>
    <w:rsid w:val="0042050D"/>
    <w:rsid w:val="00444666"/>
    <w:rsid w:val="00460EE5"/>
    <w:rsid w:val="004617A3"/>
    <w:rsid w:val="00461F0B"/>
    <w:rsid w:val="00465035"/>
    <w:rsid w:val="00485A95"/>
    <w:rsid w:val="004C651B"/>
    <w:rsid w:val="004C6F6C"/>
    <w:rsid w:val="004F0893"/>
    <w:rsid w:val="004F42DC"/>
    <w:rsid w:val="004F6238"/>
    <w:rsid w:val="0051165D"/>
    <w:rsid w:val="00514064"/>
    <w:rsid w:val="00514CA3"/>
    <w:rsid w:val="00516BEE"/>
    <w:rsid w:val="00517E43"/>
    <w:rsid w:val="00523DCB"/>
    <w:rsid w:val="00532E64"/>
    <w:rsid w:val="00533525"/>
    <w:rsid w:val="00550163"/>
    <w:rsid w:val="005650E3"/>
    <w:rsid w:val="0056660E"/>
    <w:rsid w:val="005766BD"/>
    <w:rsid w:val="00576BFE"/>
    <w:rsid w:val="005902F5"/>
    <w:rsid w:val="005905EE"/>
    <w:rsid w:val="00594363"/>
    <w:rsid w:val="0059790E"/>
    <w:rsid w:val="005A1408"/>
    <w:rsid w:val="005B3165"/>
    <w:rsid w:val="005B751E"/>
    <w:rsid w:val="005C0D28"/>
    <w:rsid w:val="005C4236"/>
    <w:rsid w:val="005D0090"/>
    <w:rsid w:val="005D0301"/>
    <w:rsid w:val="005D43A8"/>
    <w:rsid w:val="005E06A1"/>
    <w:rsid w:val="005E7CC9"/>
    <w:rsid w:val="005F5951"/>
    <w:rsid w:val="005F65B2"/>
    <w:rsid w:val="00601108"/>
    <w:rsid w:val="00602F22"/>
    <w:rsid w:val="00610D19"/>
    <w:rsid w:val="00610E87"/>
    <w:rsid w:val="00622E79"/>
    <w:rsid w:val="00625CF4"/>
    <w:rsid w:val="00626D29"/>
    <w:rsid w:val="00631718"/>
    <w:rsid w:val="0063215E"/>
    <w:rsid w:val="0064088A"/>
    <w:rsid w:val="00650D1A"/>
    <w:rsid w:val="00655113"/>
    <w:rsid w:val="00662D95"/>
    <w:rsid w:val="006646D3"/>
    <w:rsid w:val="00664D9C"/>
    <w:rsid w:val="0066646D"/>
    <w:rsid w:val="00673F74"/>
    <w:rsid w:val="00683E34"/>
    <w:rsid w:val="00684341"/>
    <w:rsid w:val="006912D6"/>
    <w:rsid w:val="00692090"/>
    <w:rsid w:val="006A1612"/>
    <w:rsid w:val="006A3E47"/>
    <w:rsid w:val="006B3005"/>
    <w:rsid w:val="006B4687"/>
    <w:rsid w:val="006C0C9E"/>
    <w:rsid w:val="006C6761"/>
    <w:rsid w:val="006D7878"/>
    <w:rsid w:val="006E04D9"/>
    <w:rsid w:val="006E3F37"/>
    <w:rsid w:val="006E5D69"/>
    <w:rsid w:val="006E5F92"/>
    <w:rsid w:val="006F1596"/>
    <w:rsid w:val="006F7FF4"/>
    <w:rsid w:val="00700E6A"/>
    <w:rsid w:val="007049AD"/>
    <w:rsid w:val="00706DDA"/>
    <w:rsid w:val="00717A11"/>
    <w:rsid w:val="00722307"/>
    <w:rsid w:val="00724ECA"/>
    <w:rsid w:val="0072623C"/>
    <w:rsid w:val="00736A78"/>
    <w:rsid w:val="007378F5"/>
    <w:rsid w:val="00742309"/>
    <w:rsid w:val="0075123F"/>
    <w:rsid w:val="00766137"/>
    <w:rsid w:val="00766474"/>
    <w:rsid w:val="00786B05"/>
    <w:rsid w:val="0079061F"/>
    <w:rsid w:val="00795149"/>
    <w:rsid w:val="007A455B"/>
    <w:rsid w:val="007A468D"/>
    <w:rsid w:val="007A5CE5"/>
    <w:rsid w:val="007D1A5F"/>
    <w:rsid w:val="007E2597"/>
    <w:rsid w:val="007E4F3F"/>
    <w:rsid w:val="007E681E"/>
    <w:rsid w:val="007F69D6"/>
    <w:rsid w:val="00800CC8"/>
    <w:rsid w:val="00803A51"/>
    <w:rsid w:val="00803D05"/>
    <w:rsid w:val="00805D0C"/>
    <w:rsid w:val="00810C57"/>
    <w:rsid w:val="00811021"/>
    <w:rsid w:val="008150BD"/>
    <w:rsid w:val="00815E44"/>
    <w:rsid w:val="0081776A"/>
    <w:rsid w:val="00821C51"/>
    <w:rsid w:val="008371E4"/>
    <w:rsid w:val="00842C8F"/>
    <w:rsid w:val="00852DF9"/>
    <w:rsid w:val="00857AAC"/>
    <w:rsid w:val="0086071A"/>
    <w:rsid w:val="0086232C"/>
    <w:rsid w:val="00863C15"/>
    <w:rsid w:val="00865688"/>
    <w:rsid w:val="0086581D"/>
    <w:rsid w:val="008668CB"/>
    <w:rsid w:val="008668D9"/>
    <w:rsid w:val="00866F74"/>
    <w:rsid w:val="00874B6B"/>
    <w:rsid w:val="00881513"/>
    <w:rsid w:val="008822D6"/>
    <w:rsid w:val="00885D76"/>
    <w:rsid w:val="008C1803"/>
    <w:rsid w:val="008C4089"/>
    <w:rsid w:val="008C57B6"/>
    <w:rsid w:val="008C7886"/>
    <w:rsid w:val="008D73E5"/>
    <w:rsid w:val="008E7BBE"/>
    <w:rsid w:val="008F08A0"/>
    <w:rsid w:val="0091110F"/>
    <w:rsid w:val="0093431E"/>
    <w:rsid w:val="009568E3"/>
    <w:rsid w:val="00976D19"/>
    <w:rsid w:val="00990C11"/>
    <w:rsid w:val="00995B19"/>
    <w:rsid w:val="00996698"/>
    <w:rsid w:val="009A3C9D"/>
    <w:rsid w:val="009B25F7"/>
    <w:rsid w:val="009D4FC4"/>
    <w:rsid w:val="009E76A5"/>
    <w:rsid w:val="00A02209"/>
    <w:rsid w:val="00A23545"/>
    <w:rsid w:val="00A327C0"/>
    <w:rsid w:val="00A43947"/>
    <w:rsid w:val="00A458A2"/>
    <w:rsid w:val="00A511B5"/>
    <w:rsid w:val="00A83DB4"/>
    <w:rsid w:val="00A97A2C"/>
    <w:rsid w:val="00AA74BD"/>
    <w:rsid w:val="00AB34F8"/>
    <w:rsid w:val="00AC21F5"/>
    <w:rsid w:val="00AD0999"/>
    <w:rsid w:val="00AD423D"/>
    <w:rsid w:val="00AF00F3"/>
    <w:rsid w:val="00AF02D9"/>
    <w:rsid w:val="00AF6A46"/>
    <w:rsid w:val="00B000B3"/>
    <w:rsid w:val="00B13174"/>
    <w:rsid w:val="00B1455C"/>
    <w:rsid w:val="00B153B2"/>
    <w:rsid w:val="00B210BF"/>
    <w:rsid w:val="00B2375C"/>
    <w:rsid w:val="00B244EE"/>
    <w:rsid w:val="00B3358E"/>
    <w:rsid w:val="00B35A0D"/>
    <w:rsid w:val="00B55541"/>
    <w:rsid w:val="00B56B03"/>
    <w:rsid w:val="00B64A68"/>
    <w:rsid w:val="00B74509"/>
    <w:rsid w:val="00B75E1F"/>
    <w:rsid w:val="00B7677A"/>
    <w:rsid w:val="00B80B32"/>
    <w:rsid w:val="00B93324"/>
    <w:rsid w:val="00BB2C89"/>
    <w:rsid w:val="00BB4B98"/>
    <w:rsid w:val="00BE1CDE"/>
    <w:rsid w:val="00BE2C09"/>
    <w:rsid w:val="00BF634F"/>
    <w:rsid w:val="00C244B9"/>
    <w:rsid w:val="00C247C2"/>
    <w:rsid w:val="00C43A7B"/>
    <w:rsid w:val="00C45483"/>
    <w:rsid w:val="00C53433"/>
    <w:rsid w:val="00C54AE2"/>
    <w:rsid w:val="00C552FE"/>
    <w:rsid w:val="00C61731"/>
    <w:rsid w:val="00C8094B"/>
    <w:rsid w:val="00C84377"/>
    <w:rsid w:val="00C86DFE"/>
    <w:rsid w:val="00CA2185"/>
    <w:rsid w:val="00CC17BB"/>
    <w:rsid w:val="00CC7183"/>
    <w:rsid w:val="00CC7B12"/>
    <w:rsid w:val="00CD0ED9"/>
    <w:rsid w:val="00CD533A"/>
    <w:rsid w:val="00CD5E10"/>
    <w:rsid w:val="00CE2CE6"/>
    <w:rsid w:val="00CE4D37"/>
    <w:rsid w:val="00CE6558"/>
    <w:rsid w:val="00CF1B51"/>
    <w:rsid w:val="00D40074"/>
    <w:rsid w:val="00D42494"/>
    <w:rsid w:val="00D4492B"/>
    <w:rsid w:val="00D553A8"/>
    <w:rsid w:val="00D83C7F"/>
    <w:rsid w:val="00D94D48"/>
    <w:rsid w:val="00D955F7"/>
    <w:rsid w:val="00D97341"/>
    <w:rsid w:val="00DA79B1"/>
    <w:rsid w:val="00DC0A55"/>
    <w:rsid w:val="00DD3639"/>
    <w:rsid w:val="00DE3AB0"/>
    <w:rsid w:val="00DE4A62"/>
    <w:rsid w:val="00DE62C2"/>
    <w:rsid w:val="00DF530D"/>
    <w:rsid w:val="00E01671"/>
    <w:rsid w:val="00E03250"/>
    <w:rsid w:val="00E27A9D"/>
    <w:rsid w:val="00E322CF"/>
    <w:rsid w:val="00E33460"/>
    <w:rsid w:val="00E4006C"/>
    <w:rsid w:val="00E42C09"/>
    <w:rsid w:val="00E45BB9"/>
    <w:rsid w:val="00E66E24"/>
    <w:rsid w:val="00E71A0F"/>
    <w:rsid w:val="00E75948"/>
    <w:rsid w:val="00E777E2"/>
    <w:rsid w:val="00E832D0"/>
    <w:rsid w:val="00E83A52"/>
    <w:rsid w:val="00E84C96"/>
    <w:rsid w:val="00E91707"/>
    <w:rsid w:val="00E94334"/>
    <w:rsid w:val="00EA4AD1"/>
    <w:rsid w:val="00EA5887"/>
    <w:rsid w:val="00EB3547"/>
    <w:rsid w:val="00EB5175"/>
    <w:rsid w:val="00EC1DBD"/>
    <w:rsid w:val="00EE49E9"/>
    <w:rsid w:val="00EF087C"/>
    <w:rsid w:val="00EF3574"/>
    <w:rsid w:val="00EF5899"/>
    <w:rsid w:val="00EF7D18"/>
    <w:rsid w:val="00F073D1"/>
    <w:rsid w:val="00F15018"/>
    <w:rsid w:val="00F165EA"/>
    <w:rsid w:val="00F31A85"/>
    <w:rsid w:val="00F3701D"/>
    <w:rsid w:val="00F71088"/>
    <w:rsid w:val="00F90422"/>
    <w:rsid w:val="00F91011"/>
    <w:rsid w:val="00F974C2"/>
    <w:rsid w:val="00FA0EB7"/>
    <w:rsid w:val="00FA64A9"/>
    <w:rsid w:val="00FA7A1C"/>
    <w:rsid w:val="00FA7C37"/>
    <w:rsid w:val="00FA7F92"/>
    <w:rsid w:val="00FB13BB"/>
    <w:rsid w:val="00FB6AA7"/>
    <w:rsid w:val="00FD7F8F"/>
    <w:rsid w:val="00FE3079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8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262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53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eichen"/>
    <w:uiPriority w:val="99"/>
    <w:unhideWhenUsed/>
    <w:rsid w:val="00417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417204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655113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400F20"/>
    <w:rPr>
      <w:color w:val="0000FF"/>
      <w:u w:val="single"/>
    </w:rPr>
  </w:style>
  <w:style w:type="paragraph" w:customStyle="1" w:styleId="sdfootnote">
    <w:name w:val="sdfootnote"/>
    <w:basedOn w:val="Standard"/>
    <w:rsid w:val="00400F20"/>
    <w:pPr>
      <w:spacing w:before="100" w:beforeAutospacing="1" w:after="0" w:line="240" w:lineRule="auto"/>
      <w:ind w:left="284" w:hanging="284"/>
    </w:pPr>
    <w:rPr>
      <w:rFonts w:ascii="Times" w:hAnsi="Times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E62C2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8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unhideWhenUsed/>
    <w:rsid w:val="00C86DFE"/>
  </w:style>
  <w:style w:type="paragraph" w:styleId="Funotentext">
    <w:name w:val="footnote text"/>
    <w:basedOn w:val="Standard"/>
    <w:link w:val="FunotentextZeichen"/>
    <w:uiPriority w:val="99"/>
    <w:unhideWhenUsed/>
    <w:rsid w:val="001126E8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1126E8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126E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66F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66F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66F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66F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66F74"/>
    <w:rPr>
      <w:b/>
      <w:bCs/>
      <w:sz w:val="20"/>
      <w:szCs w:val="20"/>
    </w:rPr>
  </w:style>
  <w:style w:type="character" w:customStyle="1" w:styleId="fn">
    <w:name w:val="fn"/>
    <w:basedOn w:val="Absatzstandardschriftart"/>
    <w:rsid w:val="008668CB"/>
  </w:style>
  <w:style w:type="character" w:customStyle="1" w:styleId="Titel1">
    <w:name w:val="Titel1"/>
    <w:basedOn w:val="Absatzstandardschriftart"/>
    <w:rsid w:val="008668CB"/>
  </w:style>
  <w:style w:type="character" w:customStyle="1" w:styleId="source-title">
    <w:name w:val="source-title"/>
    <w:basedOn w:val="Absatzstandardschriftart"/>
    <w:rsid w:val="008668CB"/>
  </w:style>
  <w:style w:type="character" w:customStyle="1" w:styleId="year">
    <w:name w:val="year"/>
    <w:basedOn w:val="Absatzstandardschriftart"/>
    <w:rsid w:val="008668CB"/>
  </w:style>
  <w:style w:type="character" w:customStyle="1" w:styleId="volume">
    <w:name w:val="volume"/>
    <w:basedOn w:val="Absatzstandardschriftart"/>
    <w:rsid w:val="008668CB"/>
  </w:style>
  <w:style w:type="character" w:customStyle="1" w:styleId="start-page">
    <w:name w:val="start-page"/>
    <w:basedOn w:val="Absatzstandardschriftart"/>
    <w:rsid w:val="008668CB"/>
  </w:style>
  <w:style w:type="character" w:customStyle="1" w:styleId="end-page">
    <w:name w:val="end-page"/>
    <w:basedOn w:val="Absatzstandardschriftart"/>
    <w:rsid w:val="008668CB"/>
  </w:style>
  <w:style w:type="character" w:customStyle="1" w:styleId="citation">
    <w:name w:val="citation"/>
    <w:basedOn w:val="Absatzstandardschriftart"/>
    <w:rsid w:val="002102E4"/>
  </w:style>
  <w:style w:type="character" w:customStyle="1" w:styleId="ref-journal">
    <w:name w:val="ref-journal"/>
    <w:basedOn w:val="Absatzstandardschriftart"/>
    <w:rsid w:val="002102E4"/>
  </w:style>
  <w:style w:type="character" w:customStyle="1" w:styleId="ref-vol">
    <w:name w:val="ref-vol"/>
    <w:basedOn w:val="Absatzstandardschriftart"/>
    <w:rsid w:val="002102E4"/>
  </w:style>
  <w:style w:type="character" w:customStyle="1" w:styleId="berschrift2Zeichen">
    <w:name w:val="Überschrift 2 Zeichen"/>
    <w:basedOn w:val="Absatzstandardschriftart"/>
    <w:link w:val="berschrift2"/>
    <w:uiPriority w:val="9"/>
    <w:rsid w:val="002625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6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6D29"/>
  </w:style>
  <w:style w:type="paragraph" w:styleId="Fuzeile">
    <w:name w:val="footer"/>
    <w:basedOn w:val="Standard"/>
    <w:link w:val="FuzeileZeichen"/>
    <w:uiPriority w:val="99"/>
    <w:unhideWhenUsed/>
    <w:rsid w:val="006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6D29"/>
  </w:style>
  <w:style w:type="character" w:styleId="Zeilennummer">
    <w:name w:val="line number"/>
    <w:basedOn w:val="Absatzstandardschriftart"/>
    <w:uiPriority w:val="99"/>
    <w:semiHidden/>
    <w:unhideWhenUsed/>
    <w:rsid w:val="00626D29"/>
  </w:style>
  <w:style w:type="character" w:customStyle="1" w:styleId="st">
    <w:name w:val="st"/>
    <w:basedOn w:val="Absatzstandardschriftart"/>
    <w:rsid w:val="00444666"/>
  </w:style>
  <w:style w:type="character" w:styleId="Herausstellen">
    <w:name w:val="Emphasis"/>
    <w:basedOn w:val="Absatzstandardschriftart"/>
    <w:uiPriority w:val="20"/>
    <w:qFormat/>
    <w:rsid w:val="00444666"/>
    <w:rPr>
      <w:i/>
      <w:iCs/>
    </w:rPr>
  </w:style>
  <w:style w:type="paragraph" w:styleId="Listenabsatz">
    <w:name w:val="List Paragraph"/>
    <w:basedOn w:val="Standard"/>
    <w:uiPriority w:val="34"/>
    <w:qFormat/>
    <w:rsid w:val="002C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262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53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eichen"/>
    <w:uiPriority w:val="99"/>
    <w:unhideWhenUsed/>
    <w:rsid w:val="004172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417204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655113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400F20"/>
    <w:rPr>
      <w:color w:val="0000FF"/>
      <w:u w:val="single"/>
    </w:rPr>
  </w:style>
  <w:style w:type="paragraph" w:customStyle="1" w:styleId="sdfootnote">
    <w:name w:val="sdfootnote"/>
    <w:basedOn w:val="Standard"/>
    <w:rsid w:val="00400F20"/>
    <w:pPr>
      <w:spacing w:before="100" w:beforeAutospacing="1" w:after="0" w:line="240" w:lineRule="auto"/>
      <w:ind w:left="284" w:hanging="284"/>
    </w:pPr>
    <w:rPr>
      <w:rFonts w:ascii="Times" w:hAnsi="Times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E62C2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8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unhideWhenUsed/>
    <w:rsid w:val="00C86DFE"/>
  </w:style>
  <w:style w:type="paragraph" w:styleId="Funotentext">
    <w:name w:val="footnote text"/>
    <w:basedOn w:val="Standard"/>
    <w:link w:val="FunotentextZeichen"/>
    <w:uiPriority w:val="99"/>
    <w:unhideWhenUsed/>
    <w:rsid w:val="001126E8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1126E8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126E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66F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66F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66F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66F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66F74"/>
    <w:rPr>
      <w:b/>
      <w:bCs/>
      <w:sz w:val="20"/>
      <w:szCs w:val="20"/>
    </w:rPr>
  </w:style>
  <w:style w:type="character" w:customStyle="1" w:styleId="fn">
    <w:name w:val="fn"/>
    <w:basedOn w:val="Absatzstandardschriftart"/>
    <w:rsid w:val="008668CB"/>
  </w:style>
  <w:style w:type="character" w:customStyle="1" w:styleId="Titel1">
    <w:name w:val="Titel1"/>
    <w:basedOn w:val="Absatzstandardschriftart"/>
    <w:rsid w:val="008668CB"/>
  </w:style>
  <w:style w:type="character" w:customStyle="1" w:styleId="source-title">
    <w:name w:val="source-title"/>
    <w:basedOn w:val="Absatzstandardschriftart"/>
    <w:rsid w:val="008668CB"/>
  </w:style>
  <w:style w:type="character" w:customStyle="1" w:styleId="year">
    <w:name w:val="year"/>
    <w:basedOn w:val="Absatzstandardschriftart"/>
    <w:rsid w:val="008668CB"/>
  </w:style>
  <w:style w:type="character" w:customStyle="1" w:styleId="volume">
    <w:name w:val="volume"/>
    <w:basedOn w:val="Absatzstandardschriftart"/>
    <w:rsid w:val="008668CB"/>
  </w:style>
  <w:style w:type="character" w:customStyle="1" w:styleId="start-page">
    <w:name w:val="start-page"/>
    <w:basedOn w:val="Absatzstandardschriftart"/>
    <w:rsid w:val="008668CB"/>
  </w:style>
  <w:style w:type="character" w:customStyle="1" w:styleId="end-page">
    <w:name w:val="end-page"/>
    <w:basedOn w:val="Absatzstandardschriftart"/>
    <w:rsid w:val="008668CB"/>
  </w:style>
  <w:style w:type="character" w:customStyle="1" w:styleId="citation">
    <w:name w:val="citation"/>
    <w:basedOn w:val="Absatzstandardschriftart"/>
    <w:rsid w:val="002102E4"/>
  </w:style>
  <w:style w:type="character" w:customStyle="1" w:styleId="ref-journal">
    <w:name w:val="ref-journal"/>
    <w:basedOn w:val="Absatzstandardschriftart"/>
    <w:rsid w:val="002102E4"/>
  </w:style>
  <w:style w:type="character" w:customStyle="1" w:styleId="ref-vol">
    <w:name w:val="ref-vol"/>
    <w:basedOn w:val="Absatzstandardschriftart"/>
    <w:rsid w:val="002102E4"/>
  </w:style>
  <w:style w:type="character" w:customStyle="1" w:styleId="berschrift2Zeichen">
    <w:name w:val="Überschrift 2 Zeichen"/>
    <w:basedOn w:val="Absatzstandardschriftart"/>
    <w:link w:val="berschrift2"/>
    <w:uiPriority w:val="9"/>
    <w:rsid w:val="002625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6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6D29"/>
  </w:style>
  <w:style w:type="paragraph" w:styleId="Fuzeile">
    <w:name w:val="footer"/>
    <w:basedOn w:val="Standard"/>
    <w:link w:val="FuzeileZeichen"/>
    <w:uiPriority w:val="99"/>
    <w:unhideWhenUsed/>
    <w:rsid w:val="0062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6D29"/>
  </w:style>
  <w:style w:type="character" w:styleId="Zeilennummer">
    <w:name w:val="line number"/>
    <w:basedOn w:val="Absatzstandardschriftart"/>
    <w:uiPriority w:val="99"/>
    <w:semiHidden/>
    <w:unhideWhenUsed/>
    <w:rsid w:val="00626D29"/>
  </w:style>
  <w:style w:type="character" w:customStyle="1" w:styleId="st">
    <w:name w:val="st"/>
    <w:basedOn w:val="Absatzstandardschriftart"/>
    <w:rsid w:val="00444666"/>
  </w:style>
  <w:style w:type="character" w:styleId="Herausstellen">
    <w:name w:val="Emphasis"/>
    <w:basedOn w:val="Absatzstandardschriftart"/>
    <w:uiPriority w:val="20"/>
    <w:qFormat/>
    <w:rsid w:val="00444666"/>
    <w:rPr>
      <w:i/>
      <w:iCs/>
    </w:rPr>
  </w:style>
  <w:style w:type="paragraph" w:styleId="Listenabsatz">
    <w:name w:val="List Paragraph"/>
    <w:basedOn w:val="Standard"/>
    <w:uiPriority w:val="34"/>
    <w:qFormat/>
    <w:rsid w:val="002C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Guo11</b:Tag>
    <b:SourceType>ArticleInAPeriodical</b:SourceType>
    <b:Guid>{016F171A-7E87-F241-871A-16FCC5D835AB}</b:Guid>
    <b:Title>Canine hip dysplasia is predictable by genotyping</b:Title>
    <b:PeriodicalTitle>Osteoarthritis and Cartilage</b:PeriodicalTitle>
    <b:Year>2011</b:Year>
    <b:Volume>19</b:Volume>
    <b:Pages>420-429</b:Pages>
    <b:Author>
      <b:Author>
        <b:NameList>
          <b:Person>
            <b:Last>Guo et al.</b:Last>
          </b:Person>
        </b:NameList>
      </b:Author>
    </b:Author>
    <b:Month>April</b:Month>
    <b:Issue>4</b:Issue>
    <b:RefOrder>1</b:RefOrder>
  </b:Source>
  <b:Source>
    <b:Tag>alF14</b:Tag>
    <b:SourceType>ArticleInAPeriodical</b:SourceType>
    <b:Guid>{EF4B4B29-E405-8942-8F49-3B04A189809D}</b:Guid>
    <b:Author>
      <b:Author>
        <b:NameList>
          <b:Person>
            <b:Last>Fels et al.</b:Last>
          </b:Person>
        </b:NameList>
      </b:Author>
    </b:Author>
    <b:Title>Identification and Validation of Quantitative Trait Loci (QTL) for Canine Hip Dysplasia (CHD) in German Shepherd Dogs</b:Title>
    <b:Year>2014</b:Year>
    <b:Volume>9</b:Volume>
    <b:Issue>5</b:Issue>
    <b:Comments>PLoS one 2014; 9(5): e96618. doi: 10.1371/journal.pone.0096618 PMID: 24802516</b:Comments>
    <b:PeriodicalTitle>PLoS one 2014; 9(5): e96618. doi: 10.1371/journal.pone.0096618 PMID: 24802516</b:PeriodicalTitle>
    <b:RefOrder>2</b:RefOrder>
  </b:Source>
  <b:Source>
    <b:Tag>Mar07</b:Tag>
    <b:SourceType>ArticleInAPeriodical</b:SourceType>
    <b:Guid>{978E4902-CF5E-EC4F-8EE1-87ECFA7679EC}</b:Guid>
    <b:Title>Mapping quantitative trait loci for canine hip dysplasia in German Shepherd dogs</b:Title>
    <b:PeriodicalTitle>Mamm Genome</b:PeriodicalTitle>
    <b:Year>2007</b:Year>
    <b:Volume>18</b:Volume>
    <b:Issue>12</b:Issue>
    <b:Pages>861-870</b:Pages>
    <b:Author>
      <b:Author>
        <b:NameList>
          <b:Person>
            <b:Last>Marschall et al.</b:Last>
          </b:Person>
        </b:NameList>
      </b:Author>
    </b:Author>
    <b:RefOrder>3</b:RefOrder>
  </b:Source>
  <b:Source>
    <b:Tag>Ham03</b:Tag>
    <b:SourceType>ArticleInAPeriodical</b:SourceType>
    <b:Guid>{0A1D2352-9820-EF41-8B63-A17FA9509B09}</b:Guid>
    <b:Author>
      <b:Author>
        <b:NameList>
          <b:Person>
            <b:Last>Hamann</b:Last>
            <b:First>H.</b:First>
          </b:Person>
          <b:Person>
            <b:Last>Kirchhoff</b:Last>
            <b:First>T.</b:First>
          </b:Person>
          <b:Person>
            <b:Last>Distl</b:Last>
            <b:First>O.</b:First>
          </b:Person>
        </b:NameList>
      </b:Author>
    </b:Author>
    <b:Title>Bayesian analysis of heritability of canine hip dysplasia in German shepherd dogs</b:Title>
    <b:PeriodicalTitle>J Anim Breed Genet</b:PeriodicalTitle>
    <b:Year>2003</b:Year>
    <b:Volume>120</b:Volume>
    <b:Pages>258-68</b:Pages>
    <b:RefOrder>4</b:RefOrder>
  </b:Source>
  <b:Source>
    <b:Tag>Bar15</b:Tag>
    <b:SourceType>ArticleInAPeriodical</b:SourceType>
    <b:Guid>{16D6CF99-0FFE-BC48-BB2C-F92B3C13B7B3}</b:Guid>
    <b:Title>A Genetic Predictive Model for Canine Hip Dysplasia: Integration of Genome Wide Association Study (GWAS) and Candidate Gene Approaches</b:Title>
    <b:Year>2015</b:Year>
    <b:Month>April</b:Month>
    <b:Day>13</b:Day>
    <b:Author>
      <b:Author>
        <b:NameList>
          <b:Person>
            <b:Last>Bartolome et al.</b:Last>
          </b:Person>
        </b:NameList>
      </b:Author>
    </b:Author>
    <b:PublicationTitle>PLoS ONE 10(4): e0122558. doi:10.1371/journal. pone.0122558</b:PublicationTitle>
    <b:PeriodicalTitle>PLoS ONE 10(4): e0122558. doi:10.1371/journal. pone.0122558 </b:PeriodicalTitle>
    <b:RefOrder>5</b:RefOrder>
  </b:Source>
  <b:Source>
    <b:Tag>Dis09</b:Tag>
    <b:SourceType>Patent</b:SourceType>
    <b:Guid>{E476FC74-79A9-5C47-83AC-732348067FA6}</b:Guid>
    <b:Title>Analysis for the genetic disposition for hip dysplasia in Canidae</b:Title>
    <b:PeriodicalTitle>European Patent Registry</b:PeriodicalTitle>
    <b:Year>2009</b:Year>
    <b:Author>
      <b:Author>
        <b:NameList>
          <b:Person>
            <b:Last>Distl et al.</b:Last>
          </b:Person>
        </b:NameList>
      </b:Author>
      <b:Inventor>
        <b:NameList>
          <b:Person>
            <b:Last>Distl</b:Last>
            <b:First>O.</b:First>
          </b:Person>
          <b:Person>
            <b:Last>Stock</b:Last>
            <b:First>K.</b:First>
          </b:Person>
          <b:Person>
            <b:Last>Marshall</b:Last>
            <b:First>Y.</b:First>
          </b:Person>
        </b:NameList>
      </b:Inventor>
    </b:Author>
    <b:Month>05</b:Month>
    <b:Day>20</b:Day>
    <b:PatentNumber>EP2123777</b:PatentNumber>
    <b:RefOrder>6</b:RefOrder>
  </b:Source>
  <b:Source>
    <b:Tag>Jan06</b:Tag>
    <b:SourceType>ArticleInAPeriodical</b:SourceType>
    <b:Guid>{6AC2B5D7-98A0-554A-9664-17ED6FF49541}</b:Guid>
    <b:Title>Predictive testing for complex diseases using multiple genes: Fact or fiction?</b:Title>
    <b:PeriodicalTitle>Genetics in Medicine</b:PeriodicalTitle>
    <b:Year>2006</b:Year>
    <b:Month>6</b:Month>
    <b:Volume>8</b:Volume>
    <b:Issue>7</b:Issue>
    <b:Pages>395-400</b:Pages>
    <b:Author>
      <b:Author>
        <b:NameList>
          <b:Person>
            <b:Last>Janssens</b:Last>
            <b:First>A.</b:First>
            <b:Middle>Cecile J.W. et al.,</b:Middle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743CC4F6-9ACE-824D-8484-6C173A3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Krawczak</dc:creator>
  <cp:lastModifiedBy>Eberhard Manz</cp:lastModifiedBy>
  <cp:revision>5</cp:revision>
  <cp:lastPrinted>2016-07-08T06:22:00Z</cp:lastPrinted>
  <dcterms:created xsi:type="dcterms:W3CDTF">2016-08-24T12:20:00Z</dcterms:created>
  <dcterms:modified xsi:type="dcterms:W3CDTF">2017-07-18T06:37:00Z</dcterms:modified>
</cp:coreProperties>
</file>