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D8" w:rsidRPr="00F01703" w:rsidRDefault="00FD2CD8" w:rsidP="00FD2CD8">
      <w:pPr>
        <w:spacing w:line="480" w:lineRule="auto"/>
        <w:rPr>
          <w:rStyle w:val="highlight"/>
          <w:rFonts w:ascii="Arial" w:hAnsi="Arial" w:cs="Arial"/>
          <w:sz w:val="22"/>
        </w:rPr>
      </w:pPr>
      <w:r>
        <w:rPr>
          <w:rStyle w:val="highlight"/>
          <w:rFonts w:ascii="Arial" w:hAnsi="Arial" w:cs="Arial"/>
          <w:sz w:val="22"/>
        </w:rPr>
        <w:t xml:space="preserve">S2 </w:t>
      </w:r>
      <w:r w:rsidRPr="00F01703">
        <w:rPr>
          <w:rStyle w:val="highlight"/>
          <w:rFonts w:ascii="Arial" w:hAnsi="Arial" w:cs="Arial" w:hint="eastAsia"/>
          <w:sz w:val="22"/>
        </w:rPr>
        <w:t>T</w:t>
      </w:r>
      <w:r w:rsidRPr="00F01703">
        <w:rPr>
          <w:rStyle w:val="highlight"/>
          <w:rFonts w:ascii="Arial" w:hAnsi="Arial" w:cs="Arial"/>
          <w:sz w:val="22"/>
        </w:rPr>
        <w:t xml:space="preserve">able. Multivariable logistic regression for </w:t>
      </w:r>
      <w:r w:rsidRPr="00F01703">
        <w:rPr>
          <w:rFonts w:ascii="Arial" w:hAnsi="Arial" w:cs="Arial"/>
          <w:sz w:val="22"/>
        </w:rPr>
        <w:t xml:space="preserve">early </w:t>
      </w:r>
      <w:r w:rsidRPr="00F01703">
        <w:rPr>
          <w:rFonts w:ascii="Arial" w:hAnsi="Arial" w:cs="Arial" w:hint="eastAsia"/>
          <w:sz w:val="22"/>
        </w:rPr>
        <w:t>decreased</w:t>
      </w:r>
      <w:r w:rsidRPr="00F01703">
        <w:rPr>
          <w:rFonts w:ascii="Arial" w:hAnsi="Arial" w:cs="Arial"/>
          <w:sz w:val="22"/>
        </w:rPr>
        <w:t xml:space="preserve"> kidney function</w:t>
      </w:r>
      <w:r w:rsidRPr="00F01703">
        <w:rPr>
          <w:rFonts w:ascii="Arial" w:hAnsi="Arial" w:cs="Arial"/>
          <w:b/>
          <w:sz w:val="22"/>
        </w:rPr>
        <w:t>*</w:t>
      </w:r>
    </w:p>
    <w:tbl>
      <w:tblPr>
        <w:tblW w:w="904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3"/>
        <w:gridCol w:w="1418"/>
        <w:gridCol w:w="284"/>
        <w:gridCol w:w="992"/>
        <w:gridCol w:w="1418"/>
      </w:tblGrid>
      <w:tr w:rsidR="00FD2CD8" w:rsidRPr="00F01703" w:rsidTr="00815040">
        <w:tc>
          <w:tcPr>
            <w:tcW w:w="3936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Crude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kern w:val="0"/>
                <w:sz w:val="22"/>
              </w:rPr>
              <w:t>Model I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Variable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 xml:space="preserve">95% </w:t>
            </w:r>
            <w:r w:rsidRPr="00F01703">
              <w:rPr>
                <w:rFonts w:ascii="Arial" w:hAnsi="Arial" w:cs="Arial"/>
                <w:i/>
                <w:sz w:val="22"/>
              </w:rPr>
              <w:t>CI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 xml:space="preserve">95% </w:t>
            </w:r>
            <w:r w:rsidRPr="00F01703">
              <w:rPr>
                <w:rFonts w:ascii="Arial" w:hAnsi="Arial" w:cs="Arial"/>
                <w:i/>
                <w:sz w:val="22"/>
              </w:rPr>
              <w:t>CI</w:t>
            </w:r>
          </w:p>
        </w:tc>
      </w:tr>
      <w:tr w:rsidR="00FD2CD8" w:rsidRPr="00F01703" w:rsidTr="00815040">
        <w:tc>
          <w:tcPr>
            <w:tcW w:w="3936" w:type="dxa"/>
            <w:tcBorders>
              <w:top w:val="single" w:sz="4" w:space="0" w:color="auto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Age (years)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1.082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1.075-1.089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Female (vs. male)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0.627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0.545-0.720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Smoker (vs. non-smoker)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0.757-1.103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Systolic BP (mmHg)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1.017-1.030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0.995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0.988-1.002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Diastolic BP (mmHg)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1.018-1.035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1.005-1.024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Body mass index (kg/m</w:t>
            </w:r>
            <w:r w:rsidRPr="00F01703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1.047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1.025-1.070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1.000-1.056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Waist circumference (cm)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1.026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1.018-1.034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0.994-1.014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Hemoglobin (g/</w:t>
            </w:r>
            <w:proofErr w:type="spellStart"/>
            <w:r w:rsidRPr="00F01703">
              <w:rPr>
                <w:rFonts w:ascii="Arial" w:hAnsi="Arial" w:cs="Arial"/>
                <w:sz w:val="22"/>
              </w:rPr>
              <w:t>dL</w:t>
            </w:r>
            <w:proofErr w:type="spellEnd"/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1.135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1.085-1.188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1.218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1.119-1.326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Fasting glucose (mg/</w:t>
            </w:r>
            <w:proofErr w:type="spellStart"/>
            <w:r w:rsidRPr="00F01703">
              <w:rPr>
                <w:rFonts w:ascii="Arial" w:hAnsi="Arial" w:cs="Arial"/>
                <w:sz w:val="22"/>
              </w:rPr>
              <w:t>dL</w:t>
            </w:r>
            <w:proofErr w:type="spellEnd"/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1.031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1.022-1.039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1.000</w:t>
            </w: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0.991-1.010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Hemoglobin A1c (%)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3.270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2.578-4.149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1.123</w:t>
            </w: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0.868-1.453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Triglycerides (mg/</w:t>
            </w:r>
            <w:proofErr w:type="spellStart"/>
            <w:r w:rsidRPr="00F01703">
              <w:rPr>
                <w:rFonts w:ascii="Arial" w:hAnsi="Arial" w:cs="Arial"/>
                <w:sz w:val="22"/>
              </w:rPr>
              <w:t>dL</w:t>
            </w:r>
            <w:proofErr w:type="spellEnd"/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1.000-1.001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HDL-cholesterol (mg/</w:t>
            </w:r>
            <w:proofErr w:type="spellStart"/>
            <w:r w:rsidRPr="00F01703">
              <w:rPr>
                <w:rFonts w:ascii="Arial" w:hAnsi="Arial" w:cs="Arial"/>
                <w:sz w:val="22"/>
              </w:rPr>
              <w:t>dL</w:t>
            </w:r>
            <w:proofErr w:type="spellEnd"/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0.984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0.977-0.990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0.997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0.990-1.004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LDL-cholesterol (mg/</w:t>
            </w:r>
            <w:proofErr w:type="spellStart"/>
            <w:r w:rsidRPr="00F01703">
              <w:rPr>
                <w:rFonts w:ascii="Arial" w:hAnsi="Arial" w:cs="Arial"/>
                <w:sz w:val="22"/>
              </w:rPr>
              <w:t>dL</w:t>
            </w:r>
            <w:proofErr w:type="spellEnd"/>
            <w:r w:rsidRPr="00F0170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1.001-1.013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1.008</w:t>
            </w: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1.002-1.015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CMI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1.052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kern w:val="24"/>
                <w:sz w:val="22"/>
              </w:rPr>
              <w:t>1.009-1.097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0.942</w:t>
            </w: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0.891-0.995</w:t>
            </w:r>
          </w:p>
        </w:tc>
      </w:tr>
      <w:tr w:rsidR="00FD2CD8" w:rsidRPr="00F01703" w:rsidTr="00815040">
        <w:tc>
          <w:tcPr>
            <w:tcW w:w="3936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25-Vitamin D (ng/mL)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1.059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kern w:val="24"/>
                <w:sz w:val="22"/>
              </w:rPr>
              <w:t>1.039-1.080</w:t>
            </w:r>
          </w:p>
        </w:tc>
        <w:tc>
          <w:tcPr>
            <w:tcW w:w="284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1.027</w:t>
            </w:r>
          </w:p>
        </w:tc>
        <w:tc>
          <w:tcPr>
            <w:tcW w:w="1418" w:type="dxa"/>
            <w:tcBorders>
              <w:bottom w:val="nil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F01703">
              <w:rPr>
                <w:rStyle w:val="highlight"/>
                <w:rFonts w:ascii="Arial" w:hAnsi="Arial" w:cs="Arial"/>
                <w:sz w:val="22"/>
              </w:rPr>
              <w:t>1.006-1.049</w:t>
            </w:r>
          </w:p>
        </w:tc>
      </w:tr>
      <w:tr w:rsidR="00FD2CD8" w:rsidRPr="00F01703" w:rsidTr="00815040">
        <w:tc>
          <w:tcPr>
            <w:tcW w:w="3936" w:type="dxa"/>
            <w:tcBorders>
              <w:top w:val="nil"/>
              <w:bottom w:val="single" w:sz="4" w:space="0" w:color="auto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UACR (mg/g creatinine)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F01703">
              <w:rPr>
                <w:rFonts w:ascii="Arial" w:hAnsi="Arial" w:cs="Arial"/>
                <w:sz w:val="22"/>
              </w:rPr>
              <w:t>1.001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F01703">
              <w:rPr>
                <w:rFonts w:ascii="Arial" w:hAnsi="Arial" w:cs="Arial"/>
                <w:kern w:val="24"/>
                <w:sz w:val="22"/>
              </w:rPr>
              <w:t>0.997-1.005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D2CD8" w:rsidRPr="00F01703" w:rsidRDefault="00FD2CD8" w:rsidP="0081504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</w:tbl>
    <w:p w:rsidR="00FD2CD8" w:rsidRPr="00F01703" w:rsidRDefault="00FD2CD8" w:rsidP="00FD2CD8">
      <w:pPr>
        <w:pStyle w:val="a3"/>
        <w:spacing w:line="480" w:lineRule="auto"/>
        <w:ind w:leftChars="-1" w:left="-2" w:firstLine="2"/>
        <w:rPr>
          <w:rFonts w:ascii="Arial" w:hAnsi="Arial" w:cs="Arial"/>
          <w:sz w:val="22"/>
        </w:rPr>
      </w:pPr>
      <w:r w:rsidRPr="00F01703">
        <w:rPr>
          <w:rFonts w:ascii="Arial" w:hAnsi="Arial" w:cs="Arial"/>
          <w:b/>
          <w:sz w:val="22"/>
        </w:rPr>
        <w:lastRenderedPageBreak/>
        <w:t>*</w:t>
      </w:r>
      <w:r w:rsidRPr="00F01703">
        <w:rPr>
          <w:rFonts w:ascii="Arial" w:eastAsia="굴림" w:hAnsi="Arial" w:cs="Arial"/>
          <w:sz w:val="22"/>
        </w:rPr>
        <w:t xml:space="preserve">defined as </w:t>
      </w:r>
      <w:proofErr w:type="spellStart"/>
      <w:r w:rsidRPr="00F01703">
        <w:rPr>
          <w:rFonts w:ascii="Arial" w:eastAsia="굴림" w:hAnsi="Arial" w:cs="Arial"/>
          <w:sz w:val="22"/>
        </w:rPr>
        <w:t>eGFR</w:t>
      </w:r>
      <w:proofErr w:type="spellEnd"/>
      <w:r w:rsidRPr="00F01703">
        <w:rPr>
          <w:rFonts w:ascii="Arial" w:eastAsia="굴림" w:hAnsi="Arial" w:cs="Arial"/>
          <w:sz w:val="22"/>
        </w:rPr>
        <w:t xml:space="preserve"> between 60 and 89</w:t>
      </w:r>
      <w:r w:rsidR="002C1145">
        <w:rPr>
          <w:rFonts w:ascii="Arial" w:eastAsia="굴림" w:hAnsi="Arial" w:cs="Arial"/>
          <w:sz w:val="22"/>
        </w:rPr>
        <w:t xml:space="preserve"> mm</w:t>
      </w:r>
      <w:bookmarkStart w:id="0" w:name="_GoBack"/>
      <w:bookmarkEnd w:id="0"/>
      <w:r w:rsidRPr="00F01703">
        <w:rPr>
          <w:rFonts w:ascii="Arial" w:eastAsia="굴림" w:hAnsi="Arial" w:cs="Arial"/>
          <w:sz w:val="22"/>
        </w:rPr>
        <w:t>Hg.</w:t>
      </w:r>
    </w:p>
    <w:p w:rsidR="00FD2CD8" w:rsidRPr="00F01703" w:rsidRDefault="00FD2CD8" w:rsidP="00FD2CD8">
      <w:pPr>
        <w:spacing w:line="480" w:lineRule="auto"/>
        <w:rPr>
          <w:rFonts w:ascii="Arial" w:hAnsi="Arial" w:cs="Arial"/>
          <w:sz w:val="22"/>
        </w:rPr>
      </w:pPr>
      <w:r w:rsidRPr="00F01703">
        <w:rPr>
          <w:rStyle w:val="highlight"/>
          <w:rFonts w:ascii="Arial" w:hAnsi="Arial" w:cs="Arial"/>
          <w:sz w:val="22"/>
        </w:rPr>
        <w:t>Model I, adjusted for age and sex.</w:t>
      </w:r>
    </w:p>
    <w:p w:rsidR="00FD2CD8" w:rsidRPr="00F01703" w:rsidRDefault="00FD2CD8" w:rsidP="00FD2CD8">
      <w:pPr>
        <w:spacing w:line="480" w:lineRule="auto"/>
        <w:rPr>
          <w:rFonts w:ascii="Arial" w:hAnsi="Arial" w:cs="Arial"/>
          <w:sz w:val="22"/>
        </w:rPr>
      </w:pPr>
    </w:p>
    <w:p w:rsidR="00FD2CD8" w:rsidRPr="00E32DCB" w:rsidRDefault="00FD2CD8" w:rsidP="00FD2CD8"/>
    <w:p w:rsidR="003850FD" w:rsidRPr="00FD2CD8" w:rsidRDefault="003850FD"/>
    <w:sectPr w:rsidR="003850FD" w:rsidRPr="00FD2CD8" w:rsidSect="002B0D31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8"/>
    <w:rsid w:val="002C1145"/>
    <w:rsid w:val="003850F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42DF"/>
  <w15:chartTrackingRefBased/>
  <w15:docId w15:val="{DF788386-6439-4B90-865E-D0848B6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D8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FD2CD8"/>
  </w:style>
  <w:style w:type="paragraph" w:styleId="a3">
    <w:name w:val="No Spacing"/>
    <w:uiPriority w:val="1"/>
    <w:qFormat/>
    <w:rsid w:val="00FD2CD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2017-06-30T10:54:00Z</dcterms:created>
  <dcterms:modified xsi:type="dcterms:W3CDTF">2017-07-04T09:57:00Z</dcterms:modified>
</cp:coreProperties>
</file>