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2" w:rsidRDefault="00240A32" w:rsidP="00240A32">
      <w:pPr>
        <w:widowControl/>
        <w:spacing w:line="480" w:lineRule="auto"/>
        <w:rPr>
          <w:rFonts w:ascii="Times New Roman" w:hAnsi="Times New Roman"/>
          <w:b/>
          <w:kern w:val="0"/>
          <w:sz w:val="29"/>
          <w:szCs w:val="29"/>
        </w:rPr>
      </w:pPr>
      <w:r w:rsidRPr="001C122C">
        <w:rPr>
          <w:rFonts w:ascii="Times New Roman" w:hAnsi="Times New Roman"/>
          <w:b/>
          <w:kern w:val="0"/>
          <w:sz w:val="29"/>
          <w:szCs w:val="29"/>
        </w:rPr>
        <w:t>Supporting Information</w:t>
      </w:r>
    </w:p>
    <w:p w:rsidR="00673580" w:rsidRPr="00673580" w:rsidRDefault="00673580" w:rsidP="00673580">
      <w:pPr>
        <w:suppressLineNumbers/>
        <w:spacing w:line="480" w:lineRule="auto"/>
        <w:rPr>
          <w:rFonts w:ascii="Times New Roman" w:hAnsi="Times New Roman"/>
          <w:b/>
          <w:sz w:val="22"/>
        </w:rPr>
      </w:pPr>
      <w:r w:rsidRPr="00673580">
        <w:rPr>
          <w:rStyle w:val="apple-converted-space"/>
          <w:rFonts w:ascii="Times New Roman" w:eastAsia="Arial Unicode MS" w:hAnsi="Times New Roman"/>
          <w:b/>
          <w:sz w:val="22"/>
          <w:shd w:val="clear" w:color="auto" w:fill="FFFFFF"/>
        </w:rPr>
        <w:t>S</w:t>
      </w:r>
      <w:r w:rsidRPr="00673580">
        <w:rPr>
          <w:rStyle w:val="apple-converted-space"/>
          <w:rFonts w:ascii="Times New Roman" w:eastAsia="Arial Unicode MS" w:hAnsi="Times New Roman" w:hint="eastAsia"/>
          <w:b/>
          <w:sz w:val="22"/>
          <w:shd w:val="clear" w:color="auto" w:fill="FFFFFF"/>
        </w:rPr>
        <w:t>1 Text</w:t>
      </w:r>
      <w:r w:rsidRPr="00673580">
        <w:rPr>
          <w:rStyle w:val="apple-converted-space"/>
          <w:rFonts w:ascii="Times New Roman" w:eastAsia="Arial Unicode MS" w:hAnsi="Times New Roman"/>
          <w:b/>
          <w:sz w:val="22"/>
          <w:shd w:val="clear" w:color="auto" w:fill="FFFFFF"/>
        </w:rPr>
        <w:t xml:space="preserve">. </w:t>
      </w:r>
      <w:r w:rsidRPr="00673580">
        <w:rPr>
          <w:rFonts w:ascii="Times New Roman" w:hAnsi="Times New Roman"/>
          <w:b/>
          <w:sz w:val="22"/>
          <w:shd w:val="clear" w:color="auto" w:fill="FFFFFF"/>
        </w:rPr>
        <w:t>The model assumed for data fitting in MRI mapping.</w:t>
      </w:r>
    </w:p>
    <w:p w:rsidR="00C2785F" w:rsidRPr="00C818F3" w:rsidRDefault="00C2785F" w:rsidP="00C2785F">
      <w:pPr>
        <w:widowControl/>
        <w:spacing w:line="480" w:lineRule="auto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    </w:t>
      </w:r>
      <w:r w:rsidRPr="00D158DA">
        <w:rPr>
          <w:rFonts w:ascii="Times New Roman" w:hAnsi="Times New Roman"/>
          <w:color w:val="000000"/>
          <w:kern w:val="0"/>
          <w:sz w:val="22"/>
        </w:rPr>
        <w:t>A mono-exponential model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 xml:space="preserve">, with </w:t>
      </w:r>
      <w:r w:rsidRPr="00D158DA">
        <w:rPr>
          <w:rFonts w:ascii="Times New Roman" w:hAnsi="Times New Roman"/>
          <w:sz w:val="22"/>
        </w:rPr>
        <w:t xml:space="preserve">the classical Levenberg–Marquardt algorithm (LMA),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was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used for data fitting in this study. In details, </w:t>
      </w:r>
      <w:r w:rsidRPr="00D158DA">
        <w:rPr>
          <w:rFonts w:ascii="Times New Roman" w:hAnsi="Times New Roman"/>
          <w:i/>
          <w:color w:val="000000"/>
          <w:kern w:val="0"/>
          <w:sz w:val="22"/>
        </w:rPr>
        <w:t>S=S0*exp(-TE/T2)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was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used for T2 mapping, </w:t>
      </w:r>
      <w:r w:rsidRPr="00D158DA">
        <w:rPr>
          <w:rFonts w:ascii="Times New Roman" w:hAnsi="Times New Roman"/>
          <w:i/>
          <w:color w:val="000000"/>
          <w:kern w:val="0"/>
          <w:sz w:val="22"/>
        </w:rPr>
        <w:t>S=S0*exp(-TE/T2*)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was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used for T2* mapping and </w:t>
      </w:r>
      <w:r w:rsidRPr="00D158DA">
        <w:rPr>
          <w:rFonts w:ascii="Times New Roman" w:hAnsi="Times New Roman"/>
          <w:i/>
          <w:color w:val="000000"/>
          <w:kern w:val="0"/>
          <w:sz w:val="22"/>
        </w:rPr>
        <w:t>S=S0*exp(-TSL/T1ρ)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was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used for T1ρ mapping. In the above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e</w:t>
      </w:r>
      <w:r w:rsidRPr="00D158DA">
        <w:rPr>
          <w:rFonts w:ascii="Times New Roman" w:hAnsi="Times New Roman"/>
          <w:color w:val="000000"/>
          <w:kern w:val="0"/>
          <w:sz w:val="22"/>
        </w:rPr>
        <w:t>quations, S0 represent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reference signal intensity at TE=0ms or Spin lock time (TSL) = 0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D158DA">
        <w:rPr>
          <w:rFonts w:ascii="Times New Roman" w:hAnsi="Times New Roman"/>
          <w:color w:val="000000"/>
          <w:kern w:val="0"/>
          <w:sz w:val="22"/>
        </w:rPr>
        <w:t>ms, S is signal intensity at a given TE or TSL.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The reason we chose this model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was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 xml:space="preserve">because this was the most suitable 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model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which</w:t>
      </w:r>
      <w:r w:rsidRPr="00D158DA">
        <w:rPr>
          <w:sz w:val="22"/>
        </w:rPr>
        <w:t xml:space="preserve">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was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determined by the principle of the 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MR scanning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sequence</w:t>
      </w:r>
      <w:r w:rsidRPr="00D158DA">
        <w:rPr>
          <w:rFonts w:ascii="Times New Roman" w:hAnsi="Times New Roman" w:hint="eastAsia"/>
          <w:color w:val="000000"/>
          <w:kern w:val="0"/>
          <w:sz w:val="22"/>
        </w:rPr>
        <w:t>s</w:t>
      </w:r>
      <w:r w:rsidRPr="00D158DA">
        <w:rPr>
          <w:rFonts w:ascii="Times New Roman" w:hAnsi="Times New Roman"/>
          <w:color w:val="000000"/>
          <w:kern w:val="0"/>
          <w:sz w:val="22"/>
        </w:rPr>
        <w:t xml:space="preserve"> for fitting T2, T2* and T1ρ maps. </w:t>
      </w:r>
    </w:p>
    <w:sectPr w:rsidR="00C2785F" w:rsidRPr="00C818F3" w:rsidSect="004B2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EA" w:rsidRDefault="00460DEA" w:rsidP="003102F2">
      <w:r>
        <w:separator/>
      </w:r>
    </w:p>
  </w:endnote>
  <w:endnote w:type="continuationSeparator" w:id="1">
    <w:p w:rsidR="00460DEA" w:rsidRDefault="00460DEA" w:rsidP="0031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EA" w:rsidRDefault="00460DEA" w:rsidP="003102F2">
      <w:r>
        <w:separator/>
      </w:r>
    </w:p>
  </w:footnote>
  <w:footnote w:type="continuationSeparator" w:id="1">
    <w:p w:rsidR="00460DEA" w:rsidRDefault="00460DEA" w:rsidP="00310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A32"/>
    <w:rsid w:val="00053ACE"/>
    <w:rsid w:val="00107B4D"/>
    <w:rsid w:val="0023253D"/>
    <w:rsid w:val="00240A32"/>
    <w:rsid w:val="00266835"/>
    <w:rsid w:val="002C6397"/>
    <w:rsid w:val="002D537F"/>
    <w:rsid w:val="002E35F4"/>
    <w:rsid w:val="003102F2"/>
    <w:rsid w:val="0038184E"/>
    <w:rsid w:val="003A3530"/>
    <w:rsid w:val="00421CD6"/>
    <w:rsid w:val="00460DEA"/>
    <w:rsid w:val="0046775A"/>
    <w:rsid w:val="004B281B"/>
    <w:rsid w:val="004F101A"/>
    <w:rsid w:val="004F26CF"/>
    <w:rsid w:val="00522386"/>
    <w:rsid w:val="005F624A"/>
    <w:rsid w:val="00673580"/>
    <w:rsid w:val="006B3F40"/>
    <w:rsid w:val="006D7D84"/>
    <w:rsid w:val="00757B64"/>
    <w:rsid w:val="00761ECF"/>
    <w:rsid w:val="008A44DA"/>
    <w:rsid w:val="00952C72"/>
    <w:rsid w:val="009C3E89"/>
    <w:rsid w:val="00AC7069"/>
    <w:rsid w:val="00AF1523"/>
    <w:rsid w:val="00B12FCF"/>
    <w:rsid w:val="00B15F75"/>
    <w:rsid w:val="00B36EC0"/>
    <w:rsid w:val="00BC23C0"/>
    <w:rsid w:val="00C2785F"/>
    <w:rsid w:val="00C52CC8"/>
    <w:rsid w:val="00C818F3"/>
    <w:rsid w:val="00D158DA"/>
    <w:rsid w:val="00D47FB4"/>
    <w:rsid w:val="00D66299"/>
    <w:rsid w:val="00EA5B36"/>
    <w:rsid w:val="00F4455B"/>
    <w:rsid w:val="00F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02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0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02F2"/>
    <w:rPr>
      <w:sz w:val="18"/>
      <w:szCs w:val="18"/>
    </w:rPr>
  </w:style>
  <w:style w:type="character" w:customStyle="1" w:styleId="apple-converted-space">
    <w:name w:val="apple-converted-space"/>
    <w:rsid w:val="00D66299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FC35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3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2017-05-17T08:09:00Z</dcterms:created>
  <dcterms:modified xsi:type="dcterms:W3CDTF">2017-05-18T14:37:00Z</dcterms:modified>
</cp:coreProperties>
</file>