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FA" w:rsidRDefault="00702DFA" w:rsidP="00702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5DA7">
        <w:rPr>
          <w:rFonts w:asciiTheme="majorBidi" w:hAnsiTheme="majorBidi" w:cstheme="majorBidi"/>
          <w:sz w:val="24"/>
          <w:szCs w:val="24"/>
        </w:rPr>
        <w:t xml:space="preserve">S 4 Table. Associations of smoking status before and during pregnancy with insomnia, </w:t>
      </w:r>
    </w:p>
    <w:p w:rsidR="00702DFA" w:rsidRPr="00702DFA" w:rsidRDefault="00702DFA" w:rsidP="00702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5DA7">
        <w:rPr>
          <w:rFonts w:asciiTheme="majorBidi" w:hAnsiTheme="majorBidi" w:cstheme="majorBidi"/>
          <w:sz w:val="24"/>
          <w:szCs w:val="24"/>
        </w:rPr>
        <w:t xml:space="preserve">worry, and depression (N=141). </w:t>
      </w:r>
      <w:bookmarkStart w:id="0" w:name="_GoBack"/>
      <w:bookmarkEnd w:id="0"/>
    </w:p>
    <w:p w:rsidR="00702DFA" w:rsidRPr="006A2B41" w:rsidRDefault="00702DFA" w:rsidP="00702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02DFA" w:rsidRPr="006A2B41" w:rsidTr="00015DA7"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Questionnaire</w:t>
            </w:r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Smoking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before</w:t>
            </w:r>
            <w:proofErr w:type="spellEnd"/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/</w:t>
            </w:r>
            <w:proofErr w:type="spellStart"/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during</w:t>
            </w:r>
            <w:proofErr w:type="spellEnd"/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804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A06"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  <w:t>p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-value</w:t>
            </w:r>
          </w:p>
        </w:tc>
      </w:tr>
      <w:tr w:rsidR="00702DFA" w:rsidRPr="006A2B41" w:rsidTr="00015DA7"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ISI</w:t>
            </w:r>
          </w:p>
        </w:tc>
        <w:tc>
          <w:tcPr>
            <w:tcW w:w="1803" w:type="dxa"/>
          </w:tcPr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No/No</w:t>
            </w:r>
          </w:p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Yes/No</w:t>
            </w:r>
          </w:p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Yes/Yes</w:t>
            </w:r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10.86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>6.27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13.33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>7.15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14.00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>3.74</w:t>
            </w:r>
          </w:p>
        </w:tc>
        <w:tc>
          <w:tcPr>
            <w:tcW w:w="1804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0.086</w:t>
            </w:r>
          </w:p>
        </w:tc>
      </w:tr>
      <w:tr w:rsidR="00702DFA" w:rsidRPr="006A2B41" w:rsidTr="00015DA7"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PSWQ</w:t>
            </w:r>
          </w:p>
        </w:tc>
        <w:tc>
          <w:tcPr>
            <w:tcW w:w="1803" w:type="dxa"/>
          </w:tcPr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No/No</w:t>
            </w:r>
          </w:p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Yes/No</w:t>
            </w:r>
          </w:p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Yes/Yes</w:t>
            </w:r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46.42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 xml:space="preserve">11.41 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48.61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>9.42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51.00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>12.15</w:t>
            </w:r>
          </w:p>
        </w:tc>
        <w:tc>
          <w:tcPr>
            <w:tcW w:w="1804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0.399</w:t>
            </w:r>
          </w:p>
        </w:tc>
      </w:tr>
      <w:tr w:rsidR="00702DFA" w:rsidRPr="006A2B41" w:rsidTr="00015DA7"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ZSDS</w:t>
            </w:r>
          </w:p>
        </w:tc>
        <w:tc>
          <w:tcPr>
            <w:tcW w:w="1803" w:type="dxa"/>
          </w:tcPr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No/No</w:t>
            </w:r>
          </w:p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Yes/No</w:t>
            </w:r>
          </w:p>
          <w:p w:rsidR="00702DFA" w:rsidRPr="00624DC3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24DC3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Yes/Yes</w:t>
            </w:r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43.71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>8.15</w:t>
            </w:r>
            <w:r w:rsidRPr="006A2B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48.15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>7.50</w:t>
            </w:r>
            <w:r w:rsidRPr="006A2B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sz w:val="20"/>
                <w:szCs w:val="20"/>
              </w:rPr>
              <w:t>49.40</w:t>
            </w: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±</w:t>
            </w:r>
            <w:r w:rsidRPr="006A2B41">
              <w:rPr>
                <w:rFonts w:asciiTheme="majorBidi" w:hAnsiTheme="majorBidi" w:cstheme="majorBidi"/>
                <w:sz w:val="20"/>
                <w:szCs w:val="20"/>
              </w:rPr>
              <w:t>4.34</w:t>
            </w:r>
            <w:r w:rsidRPr="006A2B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4" w:type="dxa"/>
          </w:tcPr>
          <w:p w:rsidR="00702DFA" w:rsidRPr="006A2B41" w:rsidRDefault="00702DFA" w:rsidP="00015DA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A2B41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</w:tr>
    </w:tbl>
    <w:p w:rsidR="00702DFA" w:rsidRDefault="00702DFA" w:rsidP="00702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02DFA">
        <w:rPr>
          <w:rFonts w:asciiTheme="majorBidi" w:hAnsiTheme="majorBidi" w:cstheme="majorBidi"/>
          <w:sz w:val="20"/>
          <w:szCs w:val="20"/>
        </w:rPr>
        <w:t xml:space="preserve">Numbers in bold represent significant values (ANOVA followed by </w:t>
      </w:r>
      <w:proofErr w:type="spellStart"/>
      <w:r w:rsidRPr="00702DFA">
        <w:rPr>
          <w:rFonts w:asciiTheme="majorBidi" w:hAnsiTheme="majorBidi" w:cstheme="majorBidi"/>
          <w:sz w:val="20"/>
          <w:szCs w:val="20"/>
        </w:rPr>
        <w:t>Bonferroni</w:t>
      </w:r>
      <w:proofErr w:type="spellEnd"/>
      <w:r w:rsidRPr="00702DFA">
        <w:rPr>
          <w:rFonts w:asciiTheme="majorBidi" w:hAnsiTheme="majorBidi" w:cstheme="majorBidi"/>
          <w:sz w:val="20"/>
          <w:szCs w:val="20"/>
        </w:rPr>
        <w:t xml:space="preserve"> multiple comparison </w:t>
      </w:r>
    </w:p>
    <w:p w:rsidR="00702DFA" w:rsidRPr="00702DFA" w:rsidRDefault="00702DFA" w:rsidP="00702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702DFA">
        <w:rPr>
          <w:rFonts w:asciiTheme="majorBidi" w:hAnsiTheme="majorBidi" w:cstheme="majorBidi"/>
          <w:sz w:val="20"/>
          <w:szCs w:val="20"/>
        </w:rPr>
        <w:t>tests</w:t>
      </w:r>
      <w:proofErr w:type="gramEnd"/>
      <w:r w:rsidRPr="00702DFA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Pr="00702DFA">
        <w:rPr>
          <w:rFonts w:asciiTheme="majorBidi" w:hAnsiTheme="majorBidi" w:cstheme="majorBidi"/>
          <w:sz w:val="20"/>
          <w:szCs w:val="20"/>
        </w:rPr>
        <w:t>Kruskal</w:t>
      </w:r>
      <w:proofErr w:type="spellEnd"/>
      <w:r w:rsidRPr="00702DFA">
        <w:rPr>
          <w:rFonts w:asciiTheme="majorBidi" w:hAnsiTheme="majorBidi" w:cstheme="majorBidi"/>
          <w:sz w:val="20"/>
          <w:szCs w:val="20"/>
        </w:rPr>
        <w:t xml:space="preserve">-Wallis tests </w:t>
      </w:r>
      <w:r w:rsidRPr="00702DFA">
        <w:rPr>
          <w:rFonts w:asciiTheme="majorBidi" w:hAnsiTheme="majorBidi" w:cstheme="majorBidi"/>
          <w:color w:val="000000"/>
          <w:sz w:val="20"/>
          <w:szCs w:val="20"/>
        </w:rPr>
        <w:t>followed by multiple comparison tests after adjustment of alpha error</w:t>
      </w:r>
      <w:r w:rsidRPr="00702DFA">
        <w:rPr>
          <w:rFonts w:asciiTheme="majorBidi" w:hAnsiTheme="majorBidi" w:cstheme="majorBidi"/>
          <w:sz w:val="20"/>
          <w:szCs w:val="20"/>
        </w:rPr>
        <w:t>)</w:t>
      </w:r>
      <w:r w:rsidRPr="00702DFA">
        <w:rPr>
          <w:rFonts w:asciiTheme="majorBidi" w:hAnsiTheme="majorBidi" w:cstheme="majorBidi"/>
          <w:sz w:val="20"/>
          <w:szCs w:val="20"/>
        </w:rPr>
        <w:t>.</w:t>
      </w:r>
    </w:p>
    <w:p w:rsidR="00702DFA" w:rsidRPr="00702DFA" w:rsidRDefault="00702DFA" w:rsidP="00702DFA">
      <w:pPr>
        <w:rPr>
          <w:sz w:val="20"/>
          <w:szCs w:val="20"/>
        </w:rPr>
      </w:pPr>
    </w:p>
    <w:p w:rsidR="00702DFA" w:rsidRPr="00CF757A" w:rsidRDefault="00702DFA" w:rsidP="00702DFA"/>
    <w:p w:rsidR="007A3E5E" w:rsidRPr="00702DFA" w:rsidRDefault="007A3E5E" w:rsidP="00702DFA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sectPr w:rsidR="007A3E5E" w:rsidRPr="0070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A"/>
    <w:rsid w:val="00702DFA"/>
    <w:rsid w:val="007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8FD86-E33F-431A-BD81-19EB372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DFA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Rabaa Khabbaz</dc:creator>
  <cp:keywords/>
  <dc:description/>
  <cp:lastModifiedBy>Lydia Rabaa Khabbaz</cp:lastModifiedBy>
  <cp:revision>1</cp:revision>
  <dcterms:created xsi:type="dcterms:W3CDTF">2017-05-02T10:09:00Z</dcterms:created>
  <dcterms:modified xsi:type="dcterms:W3CDTF">2017-05-02T10:10:00Z</dcterms:modified>
</cp:coreProperties>
</file>