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45AA" w14:textId="77777777" w:rsidR="009D6897" w:rsidRDefault="009D6897" w:rsidP="009D6897">
      <w:pPr>
        <w:pStyle w:val="Caption"/>
        <w:keepNext/>
        <w:jc w:val="both"/>
        <w:rPr>
          <w:i w:val="0"/>
          <w:sz w:val="24"/>
          <w:szCs w:val="24"/>
        </w:rPr>
      </w:pPr>
      <w:r w:rsidRPr="00E71E7C">
        <w:rPr>
          <w:b/>
          <w:bCs/>
          <w:i w:val="0"/>
          <w:sz w:val="24"/>
          <w:szCs w:val="24"/>
        </w:rPr>
        <w:t xml:space="preserve">Table S2 </w:t>
      </w:r>
      <w:r w:rsidRPr="00873F39">
        <w:rPr>
          <w:bCs/>
          <w:i w:val="0"/>
          <w:sz w:val="24"/>
          <w:szCs w:val="24"/>
        </w:rPr>
        <w:t xml:space="preserve">Percentage of </w:t>
      </w:r>
      <w:r>
        <w:rPr>
          <w:i w:val="0"/>
          <w:sz w:val="24"/>
          <w:szCs w:val="24"/>
        </w:rPr>
        <w:t>s</w:t>
      </w:r>
      <w:r w:rsidRPr="00E42982">
        <w:rPr>
          <w:i w:val="0"/>
          <w:sz w:val="24"/>
          <w:szCs w:val="24"/>
        </w:rPr>
        <w:t xml:space="preserve">equence identity </w:t>
      </w:r>
      <w:r>
        <w:rPr>
          <w:i w:val="0"/>
          <w:sz w:val="24"/>
          <w:szCs w:val="24"/>
        </w:rPr>
        <w:t xml:space="preserve">between the </w:t>
      </w:r>
      <w:r w:rsidRPr="00873F39">
        <w:rPr>
          <w:sz w:val="24"/>
          <w:szCs w:val="24"/>
        </w:rPr>
        <w:t>Ta</w:t>
      </w:r>
      <w:r>
        <w:rPr>
          <w:sz w:val="24"/>
          <w:szCs w:val="24"/>
        </w:rPr>
        <w:t>DMAS1</w:t>
      </w:r>
      <w:r w:rsidRPr="00E42982">
        <w:rPr>
          <w:i w:val="0"/>
          <w:sz w:val="24"/>
          <w:szCs w:val="24"/>
        </w:rPr>
        <w:t xml:space="preserve"> genes and proteins in bread wheat. </w:t>
      </w:r>
      <w:r>
        <w:rPr>
          <w:i w:val="0"/>
          <w:sz w:val="24"/>
          <w:szCs w:val="24"/>
        </w:rPr>
        <w:t xml:space="preserve">The nucleotide identity of </w:t>
      </w:r>
      <w:r w:rsidRPr="00376DDF">
        <w:rPr>
          <w:sz w:val="24"/>
          <w:szCs w:val="24"/>
        </w:rPr>
        <w:t>Ta</w:t>
      </w:r>
      <w:r>
        <w:rPr>
          <w:sz w:val="24"/>
          <w:szCs w:val="24"/>
        </w:rPr>
        <w:t>DMAS1</w:t>
      </w:r>
      <w:r>
        <w:rPr>
          <w:i w:val="0"/>
          <w:sz w:val="24"/>
          <w:szCs w:val="24"/>
        </w:rPr>
        <w:t xml:space="preserve"> full coding sequences and amino acid identity for the </w:t>
      </w:r>
      <w:proofErr w:type="spellStart"/>
      <w:r>
        <w:rPr>
          <w:i w:val="0"/>
          <w:sz w:val="24"/>
          <w:szCs w:val="24"/>
        </w:rPr>
        <w:t>TaDMAS</w:t>
      </w:r>
      <w:proofErr w:type="spellEnd"/>
      <w:r>
        <w:rPr>
          <w:i w:val="0"/>
          <w:sz w:val="24"/>
          <w:szCs w:val="24"/>
        </w:rPr>
        <w:t xml:space="preserve"> full protein sequences are provided.</w:t>
      </w:r>
    </w:p>
    <w:p w14:paraId="114DAFBE" w14:textId="77777777" w:rsidR="003A0251" w:rsidRDefault="00F15288" w:rsidP="003A0251">
      <w:r>
        <w:t xml:space="preserve">Full coding sequence </w:t>
      </w:r>
    </w:p>
    <w:tbl>
      <w:tblPr>
        <w:tblStyle w:val="LightShading"/>
        <w:tblW w:w="5320" w:type="dxa"/>
        <w:tblLook w:val="04A0" w:firstRow="1" w:lastRow="0" w:firstColumn="1" w:lastColumn="0" w:noHBand="0" w:noVBand="1"/>
      </w:tblPr>
      <w:tblGrid>
        <w:gridCol w:w="1360"/>
        <w:gridCol w:w="1320"/>
        <w:gridCol w:w="1320"/>
        <w:gridCol w:w="1320"/>
      </w:tblGrid>
      <w:tr w:rsidR="003A0251" w:rsidRPr="00D54142" w14:paraId="64C89492" w14:textId="77777777" w:rsidTr="003A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6C5BC784" w14:textId="77777777" w:rsidR="003A0251" w:rsidRPr="00D54142" w:rsidRDefault="003A0251" w:rsidP="003A025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0" w:type="dxa"/>
            <w:noWrap/>
            <w:hideMark/>
          </w:tcPr>
          <w:p w14:paraId="1801F556" w14:textId="77777777" w:rsidR="003A0251" w:rsidRPr="00D54142" w:rsidRDefault="003A0251" w:rsidP="003A0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1-A</w:t>
            </w:r>
          </w:p>
        </w:tc>
        <w:tc>
          <w:tcPr>
            <w:tcW w:w="1320" w:type="dxa"/>
            <w:noWrap/>
            <w:hideMark/>
          </w:tcPr>
          <w:p w14:paraId="1E2DAAC1" w14:textId="77777777" w:rsidR="003A0251" w:rsidRPr="00D54142" w:rsidRDefault="003A0251" w:rsidP="003A0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1-B</w:t>
            </w:r>
          </w:p>
        </w:tc>
        <w:tc>
          <w:tcPr>
            <w:tcW w:w="1320" w:type="dxa"/>
            <w:noWrap/>
            <w:hideMark/>
          </w:tcPr>
          <w:p w14:paraId="58FC5EAA" w14:textId="77777777" w:rsidR="003A0251" w:rsidRPr="00D54142" w:rsidRDefault="003A0251" w:rsidP="003A0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1-D</w:t>
            </w:r>
          </w:p>
        </w:tc>
      </w:tr>
      <w:tr w:rsidR="003A0251" w:rsidRPr="00D54142" w14:paraId="215363DC" w14:textId="77777777" w:rsidTr="003A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  <w:noWrap/>
            <w:hideMark/>
          </w:tcPr>
          <w:p w14:paraId="7DF885B1" w14:textId="77777777" w:rsidR="003A0251" w:rsidRPr="00D54142" w:rsidRDefault="003A0251" w:rsidP="003A025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22DE3A4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582ECA8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ABDE051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0251" w:rsidRPr="00D54142" w14:paraId="7B663CB9" w14:textId="77777777" w:rsidTr="003A02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  <w:noWrap/>
            <w:hideMark/>
          </w:tcPr>
          <w:p w14:paraId="172ABFFF" w14:textId="77777777" w:rsidR="003A0251" w:rsidRPr="00D54142" w:rsidRDefault="003A0251" w:rsidP="003A025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-B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E1461A4" w14:textId="77777777" w:rsidR="003A0251" w:rsidRPr="00D54142" w:rsidRDefault="003A0251" w:rsidP="003A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97.9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EF2BFC5" w14:textId="77777777" w:rsidR="003A0251" w:rsidRPr="00D54142" w:rsidRDefault="003A0251" w:rsidP="003A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D7AF" w14:textId="77777777" w:rsidR="003A0251" w:rsidRPr="00D54142" w:rsidRDefault="003A0251" w:rsidP="003A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0251" w:rsidRPr="00D54142" w14:paraId="22AF0079" w14:textId="77777777" w:rsidTr="003A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34717B" w14:textId="77777777" w:rsidR="003A0251" w:rsidRPr="00D54142" w:rsidRDefault="003A0251" w:rsidP="003A0251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F2414B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97.8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FAA45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98.2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F3F29B" w14:textId="77777777" w:rsidR="003A0251" w:rsidRPr="00D54142" w:rsidRDefault="003A0251" w:rsidP="003A0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</w:tr>
    </w:tbl>
    <w:p w14:paraId="2EB1E578" w14:textId="77777777" w:rsidR="003A0251" w:rsidRDefault="003A0251">
      <w:pPr>
        <w:rPr>
          <w:i/>
        </w:rPr>
      </w:pPr>
    </w:p>
    <w:p w14:paraId="79BCF951" w14:textId="77777777" w:rsidR="00F15288" w:rsidRPr="00F15288" w:rsidRDefault="00F15288">
      <w:r>
        <w:t xml:space="preserve">Full protein sequence </w:t>
      </w:r>
    </w:p>
    <w:tbl>
      <w:tblPr>
        <w:tblStyle w:val="LightShading"/>
        <w:tblW w:w="5320" w:type="dxa"/>
        <w:tblLook w:val="04A0" w:firstRow="1" w:lastRow="0" w:firstColumn="1" w:lastColumn="0" w:noHBand="0" w:noVBand="1"/>
      </w:tblPr>
      <w:tblGrid>
        <w:gridCol w:w="1360"/>
        <w:gridCol w:w="1320"/>
        <w:gridCol w:w="1320"/>
        <w:gridCol w:w="1320"/>
      </w:tblGrid>
      <w:tr w:rsidR="00F15288" w:rsidRPr="00D54142" w14:paraId="75EB0157" w14:textId="77777777" w:rsidTr="00D8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14:paraId="61B598A0" w14:textId="77777777" w:rsidR="00F15288" w:rsidRPr="00D54142" w:rsidRDefault="00F15288" w:rsidP="00D829A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0" w:type="dxa"/>
            <w:noWrap/>
            <w:hideMark/>
          </w:tcPr>
          <w:p w14:paraId="0EAD2A3D" w14:textId="77777777" w:rsidR="00F15288" w:rsidRPr="00D54142" w:rsidRDefault="00F15288" w:rsidP="00D82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1-A</w:t>
            </w:r>
          </w:p>
        </w:tc>
        <w:tc>
          <w:tcPr>
            <w:tcW w:w="1320" w:type="dxa"/>
            <w:noWrap/>
            <w:hideMark/>
          </w:tcPr>
          <w:p w14:paraId="243A2028" w14:textId="77777777" w:rsidR="00F15288" w:rsidRPr="00D54142" w:rsidRDefault="00F15288" w:rsidP="00D82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1-B</w:t>
            </w:r>
          </w:p>
        </w:tc>
        <w:tc>
          <w:tcPr>
            <w:tcW w:w="1320" w:type="dxa"/>
            <w:noWrap/>
            <w:hideMark/>
          </w:tcPr>
          <w:p w14:paraId="64F068A2" w14:textId="77777777" w:rsidR="00F15288" w:rsidRPr="00D54142" w:rsidRDefault="00F15288" w:rsidP="00D82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1-D</w:t>
            </w:r>
          </w:p>
        </w:tc>
      </w:tr>
      <w:tr w:rsidR="00F15288" w:rsidRPr="00D54142" w14:paraId="32BDA95E" w14:textId="77777777" w:rsidTr="00D8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  <w:noWrap/>
            <w:hideMark/>
          </w:tcPr>
          <w:p w14:paraId="539F556C" w14:textId="77777777" w:rsidR="00F15288" w:rsidRPr="00D54142" w:rsidRDefault="00F15288" w:rsidP="00D829A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29D02F4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8701A2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256B07D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5288" w:rsidRPr="00D54142" w14:paraId="26B54A3C" w14:textId="77777777" w:rsidTr="00D82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auto"/>
            <w:noWrap/>
            <w:hideMark/>
          </w:tcPr>
          <w:p w14:paraId="31173B97" w14:textId="77777777" w:rsidR="00F15288" w:rsidRPr="00D54142" w:rsidRDefault="00F15288" w:rsidP="00D829A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-B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355CB6C" w14:textId="77777777" w:rsidR="00F15288" w:rsidRPr="00D54142" w:rsidRDefault="00F15288" w:rsidP="00F1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98.4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D69D795" w14:textId="77777777" w:rsidR="00F15288" w:rsidRPr="00D54142" w:rsidRDefault="00F15288" w:rsidP="00D8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57CF" w14:textId="77777777" w:rsidR="00F15288" w:rsidRPr="00D54142" w:rsidRDefault="00F15288" w:rsidP="00D8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5288" w:rsidRPr="00D54142" w14:paraId="06EE89F5" w14:textId="77777777" w:rsidTr="00D82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EDB5D1" w14:textId="77777777" w:rsidR="00F15288" w:rsidRPr="00D54142" w:rsidRDefault="00F15288" w:rsidP="00D829A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DMAS</w:t>
            </w: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64DA7C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97.8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E8C6E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98.1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FE3971" w14:textId="77777777" w:rsidR="00F15288" w:rsidRPr="00D54142" w:rsidRDefault="00F15288" w:rsidP="00D82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54142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</w:tr>
    </w:tbl>
    <w:p w14:paraId="7045C81E" w14:textId="77777777" w:rsidR="00184B0B" w:rsidRPr="00B8131D" w:rsidRDefault="00184B0B" w:rsidP="00E5382C">
      <w:pPr>
        <w:pStyle w:val="Caption"/>
        <w:keepNext/>
        <w:jc w:val="both"/>
      </w:pPr>
      <w:bookmarkStart w:id="0" w:name="_GoBack"/>
      <w:bookmarkEnd w:id="0"/>
    </w:p>
    <w:sectPr w:rsidR="00184B0B" w:rsidRPr="00B8131D" w:rsidSect="00E5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391"/>
    <w:multiLevelType w:val="hybridMultilevel"/>
    <w:tmpl w:val="5F7CAB54"/>
    <w:lvl w:ilvl="0" w:tplc="9D1A7C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3"/>
    <w:rsid w:val="0000341D"/>
    <w:rsid w:val="000200B0"/>
    <w:rsid w:val="0005569B"/>
    <w:rsid w:val="000E3736"/>
    <w:rsid w:val="001006B0"/>
    <w:rsid w:val="00102A67"/>
    <w:rsid w:val="0010566B"/>
    <w:rsid w:val="0013163C"/>
    <w:rsid w:val="00152A5D"/>
    <w:rsid w:val="00184B0B"/>
    <w:rsid w:val="00197AEC"/>
    <w:rsid w:val="001A01B1"/>
    <w:rsid w:val="001A15E7"/>
    <w:rsid w:val="001A5328"/>
    <w:rsid w:val="001E0E0B"/>
    <w:rsid w:val="002352B1"/>
    <w:rsid w:val="00330C7B"/>
    <w:rsid w:val="003467AE"/>
    <w:rsid w:val="003A0251"/>
    <w:rsid w:val="00405728"/>
    <w:rsid w:val="0042271A"/>
    <w:rsid w:val="00442510"/>
    <w:rsid w:val="00442F28"/>
    <w:rsid w:val="00463ABA"/>
    <w:rsid w:val="00466B33"/>
    <w:rsid w:val="00477B78"/>
    <w:rsid w:val="0048402F"/>
    <w:rsid w:val="004E0EEF"/>
    <w:rsid w:val="0050314A"/>
    <w:rsid w:val="00513D79"/>
    <w:rsid w:val="00530306"/>
    <w:rsid w:val="0056330E"/>
    <w:rsid w:val="005A0DE0"/>
    <w:rsid w:val="00636942"/>
    <w:rsid w:val="006843C8"/>
    <w:rsid w:val="00690901"/>
    <w:rsid w:val="006D4B29"/>
    <w:rsid w:val="0076226F"/>
    <w:rsid w:val="007843B4"/>
    <w:rsid w:val="007A5B4B"/>
    <w:rsid w:val="007D2810"/>
    <w:rsid w:val="008038B9"/>
    <w:rsid w:val="008D383D"/>
    <w:rsid w:val="008D540F"/>
    <w:rsid w:val="008E7E48"/>
    <w:rsid w:val="00926C78"/>
    <w:rsid w:val="00957774"/>
    <w:rsid w:val="009A101E"/>
    <w:rsid w:val="009D6897"/>
    <w:rsid w:val="009F0727"/>
    <w:rsid w:val="00A126E2"/>
    <w:rsid w:val="00A17626"/>
    <w:rsid w:val="00A23EA3"/>
    <w:rsid w:val="00A4246B"/>
    <w:rsid w:val="00A621B6"/>
    <w:rsid w:val="00AB0BE3"/>
    <w:rsid w:val="00B20F18"/>
    <w:rsid w:val="00B34F4F"/>
    <w:rsid w:val="00B4248E"/>
    <w:rsid w:val="00B8131D"/>
    <w:rsid w:val="00BC622E"/>
    <w:rsid w:val="00BE2A69"/>
    <w:rsid w:val="00BE44F5"/>
    <w:rsid w:val="00BE76C2"/>
    <w:rsid w:val="00C0229C"/>
    <w:rsid w:val="00C629F2"/>
    <w:rsid w:val="00C75F23"/>
    <w:rsid w:val="00C9378C"/>
    <w:rsid w:val="00C97ED3"/>
    <w:rsid w:val="00CF6097"/>
    <w:rsid w:val="00D10AE3"/>
    <w:rsid w:val="00DE30B5"/>
    <w:rsid w:val="00DF3A34"/>
    <w:rsid w:val="00E02073"/>
    <w:rsid w:val="00E328EB"/>
    <w:rsid w:val="00E345E3"/>
    <w:rsid w:val="00E5382C"/>
    <w:rsid w:val="00E53E6C"/>
    <w:rsid w:val="00EC2D5B"/>
    <w:rsid w:val="00F15288"/>
    <w:rsid w:val="00F63B96"/>
    <w:rsid w:val="00F95BFC"/>
    <w:rsid w:val="00FA0967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E1260"/>
  <w15:docId w15:val="{C40DA833-B12E-4429-8296-5AEFB51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A01B1"/>
    <w:pPr>
      <w:ind w:left="720"/>
      <w:contextualSpacing/>
    </w:pPr>
  </w:style>
  <w:style w:type="paragraph" w:styleId="Caption">
    <w:name w:val="caption"/>
    <w:basedOn w:val="Normal"/>
    <w:rsid w:val="00A4246B"/>
    <w:pPr>
      <w:suppressLineNumbers/>
      <w:spacing w:before="120" w:after="120"/>
    </w:pPr>
    <w:rPr>
      <w:rFonts w:eastAsiaTheme="minorEastAsia"/>
      <w:i/>
      <w:iCs/>
      <w:lang w:eastAsia="en-AU"/>
    </w:rPr>
  </w:style>
  <w:style w:type="table" w:styleId="LightShading">
    <w:name w:val="Light Shading"/>
    <w:basedOn w:val="TableNormal"/>
    <w:uiPriority w:val="60"/>
    <w:rsid w:val="00FA30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4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BC774B-C887-4469-B177-9F13CA7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Taylor Beasley</dc:creator>
  <cp:lastModifiedBy>Jesse Taylor Beasley</cp:lastModifiedBy>
  <cp:revision>2</cp:revision>
  <dcterms:created xsi:type="dcterms:W3CDTF">2016-11-16T02:52:00Z</dcterms:created>
  <dcterms:modified xsi:type="dcterms:W3CDTF">2016-11-16T02:52:00Z</dcterms:modified>
</cp:coreProperties>
</file>