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B" w:rsidRPr="00DE3D17" w:rsidRDefault="001C230B" w:rsidP="001C230B">
      <w:pPr>
        <w:spacing w:line="480" w:lineRule="auto"/>
        <w:rPr>
          <w:kern w:val="0"/>
          <w:sz w:val="21"/>
          <w:szCs w:val="21"/>
        </w:rPr>
      </w:pPr>
      <w:r w:rsidRPr="00DE3D17">
        <w:rPr>
          <w:rFonts w:hint="eastAsia"/>
          <w:kern w:val="0"/>
          <w:sz w:val="21"/>
          <w:szCs w:val="21"/>
        </w:rPr>
        <w:t xml:space="preserve">S1 Table </w:t>
      </w:r>
      <w:r w:rsidRPr="00DE3D17">
        <w:rPr>
          <w:kern w:val="0"/>
          <w:sz w:val="21"/>
          <w:szCs w:val="21"/>
        </w:rPr>
        <w:t>RT-PCR primer</w:t>
      </w:r>
      <w:r w:rsidRPr="00DE3D17">
        <w:rPr>
          <w:rFonts w:hint="eastAsia"/>
          <w:kern w:val="0"/>
          <w:sz w:val="21"/>
          <w:szCs w:val="21"/>
        </w:rPr>
        <w:t xml:space="preserve"> sequences</w:t>
      </w:r>
      <w:r w:rsidRPr="00DE3D17">
        <w:rPr>
          <w:kern w:val="0"/>
          <w:sz w:val="21"/>
          <w:szCs w:val="21"/>
        </w:rPr>
        <w:t xml:space="preserve"> of IRS1 </w:t>
      </w:r>
      <w:r w:rsidRPr="00DE3D17">
        <w:rPr>
          <w:rFonts w:hint="eastAsia"/>
          <w:kern w:val="0"/>
          <w:sz w:val="21"/>
          <w:szCs w:val="21"/>
        </w:rPr>
        <w:t xml:space="preserve">in the </w:t>
      </w:r>
      <w:r w:rsidRPr="00DE3D17">
        <w:rPr>
          <w:kern w:val="0"/>
          <w:sz w:val="21"/>
          <w:szCs w:val="21"/>
        </w:rPr>
        <w:t>3</w:t>
      </w:r>
      <w:r w:rsidRPr="00DE3D17">
        <w:rPr>
          <w:rFonts w:eastAsia="AdvP4C4E74"/>
          <w:kern w:val="0"/>
          <w:sz w:val="21"/>
          <w:szCs w:val="21"/>
        </w:rPr>
        <w:t>′</w:t>
      </w:r>
      <w:r w:rsidRPr="00DE3D17">
        <w:rPr>
          <w:kern w:val="0"/>
          <w:sz w:val="21"/>
          <w:szCs w:val="21"/>
        </w:rPr>
        <w:t>-UTR luciferase assay</w:t>
      </w:r>
      <w:r w:rsidRPr="00DE3D17">
        <w:rPr>
          <w:rFonts w:hint="eastAsia"/>
          <w:kern w:val="0"/>
          <w:sz w:val="21"/>
          <w:szCs w:val="21"/>
        </w:rPr>
        <w:t xml:space="preserve"> </w:t>
      </w:r>
    </w:p>
    <w:tbl>
      <w:tblPr>
        <w:tblpPr w:leftFromText="180" w:rightFromText="180" w:vertAnchor="text" w:horzAnchor="margin" w:tblpY="305"/>
        <w:tblW w:w="8472" w:type="dxa"/>
        <w:tblLayout w:type="fixed"/>
        <w:tblLook w:val="04A0"/>
      </w:tblPr>
      <w:tblGrid>
        <w:gridCol w:w="2093"/>
        <w:gridCol w:w="6379"/>
      </w:tblGrid>
      <w:tr w:rsidR="001C230B" w:rsidRPr="00DE3D17" w:rsidTr="001C230B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rFonts w:hint="eastAsia"/>
                <w:sz w:val="21"/>
                <w:szCs w:val="21"/>
              </w:rPr>
              <w:t>Primers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rFonts w:hint="eastAsia"/>
                <w:sz w:val="21"/>
                <w:szCs w:val="21"/>
              </w:rPr>
              <w:t>Sequences</w:t>
            </w:r>
            <w:r w:rsidRPr="00DE3D17">
              <w:rPr>
                <w:rFonts w:ascii="ArialMT" w:hAnsi="ArialMT"/>
                <w:color w:val="000000"/>
                <w:sz w:val="21"/>
                <w:szCs w:val="21"/>
              </w:rPr>
              <w:t xml:space="preserve"> (5 'to 3')</w:t>
            </w:r>
          </w:p>
        </w:tc>
      </w:tr>
      <w:tr w:rsidR="001C230B" w:rsidRPr="00DE3D17" w:rsidTr="001C2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r_Irs1_3’UTR_F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AATCTCGAGCTTAACTGGACGTCACAGCAGAATGAAGACCTAAATGACCTCAG</w:t>
            </w:r>
          </w:p>
        </w:tc>
      </w:tr>
      <w:tr w:rsidR="001C230B" w:rsidRPr="00DE3D17" w:rsidTr="001C2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r_Irs1_3’UTR_R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AATGCGGCCG</w:t>
            </w:r>
            <w:r w:rsidRPr="00DE3D17">
              <w:rPr>
                <w:i/>
                <w:sz w:val="21"/>
                <w:szCs w:val="21"/>
              </w:rPr>
              <w:t>C</w:t>
            </w:r>
            <w:r w:rsidRPr="00DE3D17">
              <w:rPr>
                <w:sz w:val="21"/>
                <w:szCs w:val="21"/>
              </w:rPr>
              <w:t>GGGGGAAAGGCTTATAGAAG</w:t>
            </w:r>
          </w:p>
        </w:tc>
      </w:tr>
      <w:tr w:rsidR="001C230B" w:rsidRPr="00DE3D17" w:rsidTr="001C2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r_Irs1_mut_F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TTGTAAATTGACATCAGAGAGACATGAGCGATC</w:t>
            </w:r>
          </w:p>
        </w:tc>
      </w:tr>
      <w:tr w:rsidR="001C230B" w:rsidRPr="00DE3D17" w:rsidTr="001C2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0B" w:rsidRPr="00DE3D17" w:rsidRDefault="001C230B" w:rsidP="001C230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r_Irs1_mut_R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0B" w:rsidRPr="00DE3D17" w:rsidRDefault="001C230B" w:rsidP="001C230B">
            <w:pPr>
              <w:rPr>
                <w:sz w:val="21"/>
                <w:szCs w:val="21"/>
              </w:rPr>
            </w:pPr>
            <w:r w:rsidRPr="00DE3D17">
              <w:rPr>
                <w:sz w:val="21"/>
                <w:szCs w:val="21"/>
              </w:rPr>
              <w:t>GTCTCTCTGATGTCAATTTACAATGGAAGTCTG</w:t>
            </w:r>
          </w:p>
        </w:tc>
      </w:tr>
    </w:tbl>
    <w:p w:rsidR="0056641A" w:rsidRPr="00DE3D17" w:rsidRDefault="0056641A">
      <w:pPr>
        <w:rPr>
          <w:sz w:val="21"/>
          <w:szCs w:val="21"/>
        </w:rPr>
      </w:pPr>
    </w:p>
    <w:sectPr w:rsidR="0056641A" w:rsidRPr="00DE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1A" w:rsidRDefault="0056641A" w:rsidP="00E72539">
      <w:pPr>
        <w:spacing w:line="240" w:lineRule="auto"/>
      </w:pPr>
      <w:r>
        <w:separator/>
      </w:r>
    </w:p>
  </w:endnote>
  <w:endnote w:type="continuationSeparator" w:id="1">
    <w:p w:rsidR="0056641A" w:rsidRDefault="0056641A" w:rsidP="00E7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4C4E74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1A" w:rsidRDefault="0056641A" w:rsidP="00E72539">
      <w:pPr>
        <w:spacing w:line="240" w:lineRule="auto"/>
      </w:pPr>
      <w:r>
        <w:separator/>
      </w:r>
    </w:p>
  </w:footnote>
  <w:footnote w:type="continuationSeparator" w:id="1">
    <w:p w:rsidR="0056641A" w:rsidRDefault="0056641A" w:rsidP="00E72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39"/>
    <w:rsid w:val="001C230B"/>
    <w:rsid w:val="0056641A"/>
    <w:rsid w:val="00860573"/>
    <w:rsid w:val="00DE3D17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53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5</cp:revision>
  <dcterms:created xsi:type="dcterms:W3CDTF">2017-03-12T01:41:00Z</dcterms:created>
  <dcterms:modified xsi:type="dcterms:W3CDTF">2017-03-12T02:00:00Z</dcterms:modified>
</cp:coreProperties>
</file>