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1" w:rsidRPr="005D453A" w:rsidRDefault="00996F51" w:rsidP="00996F51">
      <w:pPr>
        <w:pStyle w:val="Epgrafe"/>
        <w:outlineLvl w:val="1"/>
        <w:rPr>
          <w:b w:val="0"/>
          <w:color w:val="auto"/>
          <w:sz w:val="24"/>
          <w:szCs w:val="24"/>
        </w:rPr>
      </w:pPr>
      <w:bookmarkStart w:id="0" w:name="_Toc467251312"/>
      <w:r>
        <w:rPr>
          <w:color w:val="auto"/>
          <w:sz w:val="24"/>
          <w:szCs w:val="24"/>
        </w:rPr>
        <w:t>S3 Table</w:t>
      </w:r>
      <w:r>
        <w:rPr>
          <w:b w:val="0"/>
          <w:color w:val="auto"/>
          <w:sz w:val="24"/>
          <w:szCs w:val="24"/>
        </w:rPr>
        <w:t xml:space="preserve"> </w:t>
      </w:r>
      <w:r w:rsidRPr="005D453A">
        <w:rPr>
          <w:b w:val="0"/>
          <w:color w:val="auto"/>
          <w:sz w:val="24"/>
          <w:szCs w:val="24"/>
        </w:rPr>
        <w:t>Significance thresholds</w:t>
      </w:r>
      <w:r>
        <w:rPr>
          <w:b w:val="0"/>
          <w:color w:val="auto"/>
          <w:sz w:val="24"/>
          <w:szCs w:val="24"/>
        </w:rPr>
        <w:t xml:space="preserve"> in stage 1</w:t>
      </w:r>
      <w:bookmarkEnd w:id="0"/>
    </w:p>
    <w:p w:rsidR="00996F51" w:rsidRPr="00913E27" w:rsidRDefault="00996F51" w:rsidP="00996F51">
      <w:pPr>
        <w:spacing w:line="240" w:lineRule="auto"/>
      </w:pPr>
      <w:r>
        <w:t xml:space="preserve">Significance thresholds for each region are presented for SNPs and </w:t>
      </w:r>
      <w:proofErr w:type="spellStart"/>
      <w:r>
        <w:rPr>
          <w:rFonts w:cs="Arial"/>
        </w:rPr>
        <w:t>indel</w:t>
      </w:r>
      <w:r>
        <w:t>s</w:t>
      </w:r>
      <w:proofErr w:type="spellEnd"/>
      <w:r>
        <w:t xml:space="preserve"> for the single variant analysis and for SNPs for the collapsing methods (no </w:t>
      </w:r>
      <w:proofErr w:type="spellStart"/>
      <w:r>
        <w:rPr>
          <w:rFonts w:cs="Arial"/>
        </w:rPr>
        <w:t>indel</w:t>
      </w:r>
      <w:r>
        <w:t>s</w:t>
      </w:r>
      <w:proofErr w:type="spellEnd"/>
      <w:r>
        <w:t xml:space="preserve"> were included in the collapsing methods analyses).The column “GWAS gene” presents the gene reported in the lung function GWAS </w:t>
      </w:r>
      <w:r>
        <w:fldChar w:fldCharType="begin">
          <w:fldData xml:space="preserve">PEVuZE5vdGU+PENpdGU+PEF1dGhvcj5Tb2xlciBBcnRpZ2FzPC9BdXRob3I+PFllYXI+MjAxMTwv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</w:fldData>
        </w:fldChar>
      </w:r>
      <w:r>
        <w:instrText xml:space="preserve"> ADDIN EN.CITE &lt;EndNote&gt;&lt;Cite&gt;&lt;Author&gt;Soler Artigas&lt;/Author&gt;&lt;Year&gt;2011&lt;/Year&gt;&lt;RecNum&gt;5&lt;/RecNum&gt;&lt;record&gt;&lt;rec-number&gt;5&lt;/rec-number&gt;&lt;ref-type name="Journal Article"&gt;17&lt;/ref-type&gt;&lt;contributors&gt;&lt;authors&gt;&lt;author&gt;Soler Artigas, M.&lt;/author&gt;&lt;author&gt;Loth, D. W.&lt;/author&gt;&lt;author&gt;Wain, L. V.&lt;/author&gt;&lt;author&gt;Gharib, S. A.&lt;/author&gt;&lt;author&gt;Obeidat, M.&lt;/author&gt;&lt;author&gt;Tang, W.&lt;/author&gt;&lt;author&gt;Zhai, G.&lt;/author&gt;&lt;author&gt;Zhao, J. H.&lt;/author&gt;&lt;author&gt;Smith, A. V.&lt;/author&gt;&lt;author&gt;Huffman, J. E.&lt;/author&gt;&lt;author&gt;Albrecht, E.&lt;/author&gt;&lt;author&gt;Jackson, C. M.&lt;/author&gt;&lt;author&gt;Evans, D. M.&lt;/author&gt;&lt;author&gt;Cadby, G.&lt;/author&gt;&lt;author&gt;Fornage, M.&lt;/author&gt;&lt;author&gt;Manichaikul, A.&lt;/author&gt;&lt;author&gt;Lopez, L. M.&lt;/author&gt;&lt;author&gt;Johnson, T.&lt;/author&gt;&lt;author&gt;Aldrich, M. C.&lt;/author&gt;&lt;author&gt;Aspelund, T.&lt;/author&gt;&lt;author&gt;Barroso, I.&lt;/author&gt;&lt;author&gt;Campbell, H.&lt;/author&gt;&lt;author&gt;Cassano, P. A.&lt;/author&gt;&lt;author&gt;Couper, D. J.&lt;/author&gt;&lt;author&gt;Eiriksdottir, G.&lt;/author&gt;&lt;author&gt;Franceschini, N.&lt;/author&gt;&lt;author&gt;Garcia, M.&lt;/author&gt;&lt;author&gt;Gieger, C.&lt;/author&gt;&lt;author&gt;Gislason, G. K.&lt;/author&gt;&lt;author&gt;Grkovic, I.&lt;/author&gt;&lt;author&gt;Hammond, C. J.&lt;/author&gt;&lt;author&gt;Hancock, D. B.&lt;/author&gt;&lt;author&gt;Harris, T. B.&lt;/author&gt;&lt;author&gt;Ramasamy, A.&lt;/author&gt;&lt;author&gt;Heckbert, S. R.&lt;/author&gt;&lt;author&gt;Heliovaara, M.&lt;/author&gt;&lt;author&gt;Homuth, G.&lt;/author&gt;&lt;author&gt;Hysi, P. G.&lt;/author&gt;&lt;author&gt;James, A. L.&lt;/author&gt;&lt;author&gt;Jankovic, S.&lt;/author&gt;&lt;author&gt;Joubert, B. R.&lt;/author&gt;&lt;author&gt;Karrasch, S.&lt;/author&gt;&lt;author&gt;Klopp, N.&lt;/author&gt;&lt;author&gt;Koch, B.&lt;/author&gt;&lt;author&gt;Kritchevsky, S. B.&lt;/author&gt;&lt;author&gt;Launer, L. J.&lt;/author&gt;&lt;author&gt;Liu, Y.&lt;/author&gt;&lt;author&gt;Loehr, L. R.&lt;/author&gt;&lt;author&gt;Lohman, K.&lt;/author&gt;&lt;author&gt;Loos, R. J.&lt;/author&gt;&lt;author&gt;Lumley, T.&lt;/author&gt;&lt;author&gt;Al Balushi, K. A.&lt;/author&gt;&lt;author&gt;Ang, W. Q.&lt;/author&gt;&lt;author&gt;Barr, R. G.&lt;/author&gt;&lt;author&gt;Beilby, J.&lt;/author&gt;&lt;author&gt;Blakey, J. D.&lt;/author&gt;&lt;author&gt;Boban, M.&lt;/author&gt;&lt;author&gt;Boraska, V.&lt;/author&gt;&lt;author&gt;Brisman, J.&lt;/author&gt;&lt;author&gt;Britton, J. R.&lt;/author&gt;&lt;author&gt;Brusselle, G. G.&lt;/author&gt;&lt;author&gt;Cooper, C.&lt;/author&gt;&lt;author&gt;Curjuric, I.&lt;/author&gt;&lt;author&gt;Dahgam, S.&lt;/author&gt;&lt;author&gt;Deary, I. J.&lt;/author&gt;&lt;author&gt;Ebrahim, S.&lt;/author&gt;&lt;author&gt;Eijgelsheim, M.&lt;/author&gt;&lt;author&gt;Francks, C.&lt;/author&gt;&lt;author&gt;Gaysina, D.&lt;/author&gt;&lt;author&gt;Granell, R.&lt;/author&gt;&lt;author&gt;Gu, X.&lt;/author&gt;&lt;author&gt;Hankinson, J. L.&lt;/author&gt;&lt;author&gt;Hardy, R.&lt;/author&gt;&lt;author&gt;Harris, S. E.&lt;/author&gt;&lt;author&gt;Henderson, J.&lt;/author&gt;&lt;author&gt;Henry, A.&lt;/author&gt;&lt;author&gt;Hingorani, A. D.&lt;/author&gt;&lt;author&gt;Hofman, A.&lt;/author&gt;&lt;author&gt;Holt, P. G.&lt;/author&gt;&lt;author&gt;Hui, J.&lt;/author&gt;&lt;author&gt;Hunter, M. L.&lt;/author&gt;&lt;author&gt;Imboden, M.&lt;/author&gt;&lt;author&gt;Jameson, K. A.&lt;/author&gt;&lt;author&gt;Kerr, S. M.&lt;/author&gt;&lt;author&gt;Kolcic, I.&lt;/author&gt;&lt;author&gt;Kronenberg, F.&lt;/author&gt;&lt;author&gt;Liu, J. Z.&lt;/author&gt;&lt;author&gt;Marchini, J.&lt;/author&gt;&lt;author&gt;McKeever, T.&lt;/author&gt;&lt;author&gt;Morris, A. D.&lt;/author&gt;&lt;author&gt;Olin, A. C.&lt;/author&gt;&lt;author&gt;Porteous, D. J.&lt;/author&gt;&lt;author&gt;Postma, D. S.&lt;/author&gt;&lt;author&gt;Rich, S. S.&lt;/author&gt;&lt;author&gt;Ring, S. M.&lt;/author&gt;&lt;author&gt;Rivadeneira, F.&lt;/author&gt;&lt;author&gt;Rochat, T.&lt;/author&gt;&lt;author&gt;Sayer, A. A.&lt;/author&gt;&lt;author&gt;Sayers, I.&lt;/author&gt;&lt;author&gt;Sly, P. D.&lt;/author&gt;&lt;author&gt;Smith, G. D.&lt;/author&gt;&lt;author&gt;Sood, A.&lt;/author&gt;&lt;author&gt;Starr, J. M.&lt;/author&gt;&lt;author&gt;Uitterlinden, A. G.&lt;/author&gt;&lt;author&gt;Vonk, J. M.&lt;/author&gt;&lt;author&gt;Wannamethee, S. G.&lt;/author&gt;&lt;author&gt;Whincup, P. H.&lt;/author&gt;&lt;author&gt;Wijmenga, C.&lt;/author&gt;&lt;author&gt;Williams, O. D.&lt;/author&gt;&lt;author&gt;Wong, A.&lt;/author&gt;&lt;author&gt;Mangino, M.&lt;/author&gt;&lt;author&gt;Marciante, K. D.&lt;/author&gt;&lt;author&gt;McArdle, W. L.&lt;/author&gt;&lt;author&gt;Meibohm, B.&lt;/author&gt;&lt;author&gt;Morrison, A. C.&lt;/author&gt;&lt;author&gt;North, K. E.&lt;/author&gt;&lt;author&gt;Omenaas, E.&lt;/author&gt;&lt;author&gt;Palmer, L. J.&lt;/author&gt;&lt;author&gt;Pietilainen, K. H.&lt;/author&gt;&lt;author&gt;Pin, I.&lt;/author&gt;&lt;author&gt;Pola Sbreve Ek, O.&lt;/author&gt;&lt;author&gt;Pouta, A.&lt;/author&gt;&lt;author&gt;Psaty, B. M.&lt;/author&gt;&lt;author&gt;Hartikainen, A. L.&lt;/author&gt;&lt;author&gt;Rantanen, T.&lt;/author&gt;&lt;author&gt;Ripatti, S.&lt;/author&gt;&lt;author&gt;Rotter, J. I.&lt;/author&gt;&lt;author&gt;Rudan, I.&lt;/author&gt;&lt;author&gt;Rudnicka, A. R.&lt;/author&gt;&lt;author&gt;Schulz, H.&lt;/author&gt;&lt;author&gt;Shin, S. Y.&lt;/author&gt;&lt;author&gt;Spector, T. D.&lt;/author&gt;&lt;author&gt;Surakka, I.&lt;/author&gt;&lt;author&gt;Vitart, V.&lt;/author&gt;&lt;author&gt;Volzke, H.&lt;/author&gt;&lt;author&gt;Wareham, N. J.&lt;/author&gt;&lt;author&gt;Warrington, N. M.&lt;/author&gt;&lt;author&gt;Wichmann, H. E.&lt;/author&gt;&lt;author&gt;Wild, S. H.&lt;/author&gt;&lt;author&gt;Wilk, J. B.&lt;/author&gt;&lt;author&gt;Wjst, M.&lt;/author&gt;&lt;author&gt;Wright, A. F.&lt;/author&gt;&lt;author&gt;Zgaga, L.&lt;/author&gt;&lt;author&gt;Zemunik, T.&lt;/author&gt;&lt;author&gt;Pennell, C. E.&lt;/author&gt;&lt;author&gt;Nyberg, F.&lt;/author&gt;&lt;author&gt;Kuh, D.&lt;/author&gt;&lt;author&gt;Holloway, J. W.&lt;/author&gt;&lt;author&gt;Boezen, H. M.&lt;/author&gt;&lt;author&gt;Lawlor, D. A.&lt;/author&gt;&lt;author&gt;Morris, R. W.&lt;/author&gt;&lt;author&gt;Probst-Hensch, N.&lt;/author&gt;&lt;author&gt;International Lung Cancer, Consortium&lt;/author&gt;&lt;author&gt;Giant consortium&lt;/author&gt;&lt;author&gt;Kaprio, J.&lt;/author&gt;&lt;author&gt;Wilson, J. F.&lt;/author&gt;&lt;author&gt;Hayward, C.&lt;/author&gt;&lt;author&gt;Kahonen, M.&lt;/author&gt;&lt;author&gt;Heinrich, J.&lt;/author&gt;&lt;author&gt;Musk, A. W.&lt;/author&gt;&lt;author&gt;Jarvis, D. L.&lt;/author&gt;&lt;author&gt;Glaser, S.&lt;/author&gt;&lt;author&gt;Jarvelin, M. R.&lt;/author&gt;&lt;author&gt;Ch Stricker, B. H.&lt;/author&gt;&lt;author&gt;Elliott, P.&lt;/author&gt;&lt;author&gt;O&amp;apos;Connor, G. T.&lt;/author&gt;&lt;author&gt;Strachan, D. P.&lt;/author&gt;&lt;author&gt;London, S. J.&lt;/author&gt;&lt;author&gt;Hall, I. P.&lt;/author&gt;&lt;author&gt;Gudnason, V.&lt;/author&gt;&lt;author&gt;Tobin, M. D.&lt;/author&gt;&lt;/authors&gt;&lt;/contributors&gt;&lt;auth-address&gt;Department of Health Sciences, University of Leicester, Leicester, UK.&lt;/auth-address&gt;&lt;titles&gt;&lt;title&gt;Genome-wide association and large-scale follow up identifies 16 new loci influencing lung function&lt;/title&gt;&lt;secondary-title&gt;Nat Genet&lt;/secondary-title&gt;&lt;alt-title&gt;Nature genetics&lt;/alt-title&gt;&lt;/titles&gt;&lt;periodical&gt;&lt;full-title&gt;Nat Genet&lt;/full-title&gt;&lt;abbr-1&gt;Nature genetics&lt;/abbr-1&gt;&lt;/periodical&gt;&lt;alt-periodical&gt;&lt;full-title&gt;Nat Genet&lt;/full-title&gt;&lt;abbr-1&gt;Nature genetics&lt;/abbr-1&gt;&lt;/alt-periodical&gt;&lt;pages&gt;1082-90&lt;/pages&gt;&lt;volume&gt;43&lt;/volume&gt;&lt;number&gt;11&lt;/number&gt;&lt;edition&gt;2011/09/29&lt;/edition&gt;&lt;keywords&gt;&lt;keyword&gt;Child&lt;/keyword&gt;&lt;keyword&gt;European Continental Ancestry Group&lt;/keyword&gt;&lt;keyword&gt;*Genome-Wide Association Study&lt;/keyword&gt;&lt;keyword&gt;Humans&lt;/keyword&gt;&lt;keyword&gt;Pulmonary Disease, Chronic Obstructive/genetics/physiopathology&lt;/keyword&gt;&lt;keyword&gt;*Respiratory Function Tests&lt;/keyword&gt;&lt;/keywords&gt;&lt;dates&gt;&lt;year&gt;2011&lt;/year&gt;&lt;pub-dates&gt;&lt;date&gt;Nov&lt;/date&gt;&lt;/pub-dates&gt;&lt;/dates&gt;&lt;isbn&gt;1546-1718 (Electronic)&amp;#xD;1061-4036 (Linking)&lt;/isbn&gt;&lt;accession-num&gt;21946350&lt;/accession-num&gt;&lt;work-type&gt;Research Support, N.I.H., Extramural&amp;#xD;Research Support, N.I.H., Intramural&amp;#xD;Research Support, Non-U.S. Gov&amp;apos;t&lt;/work-type&gt;&lt;urls&gt;&lt;related-urls&gt;&lt;url&gt;http://www.ncbi.nlm.nih.gov/pubmed/21946350&lt;/url&gt;&lt;/related-urls&gt;&lt;/urls&gt;&lt;custom2&gt;3267376&lt;/custom2&gt;&lt;electronic-resource-num&gt;10.1038/ng.941&lt;/electronic-resource-num&gt;&lt;language&gt;eng&lt;/language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5" w:tooltip="Soler Artigas, 2011 #5" w:history="1">
        <w:r>
          <w:rPr>
            <w:noProof/>
          </w:rPr>
          <w:t>5</w:t>
        </w:r>
      </w:hyperlink>
      <w:r>
        <w:rPr>
          <w:noProof/>
        </w:rPr>
        <w:t>]</w:t>
      </w:r>
      <w:r>
        <w:fldChar w:fldCharType="end"/>
      </w:r>
      <w:r>
        <w:t xml:space="preserve"> for each region. Abbreviations: </w:t>
      </w:r>
      <w:proofErr w:type="spellStart"/>
      <w:r>
        <w:t>Chr</w:t>
      </w:r>
      <w:proofErr w:type="spellEnd"/>
      <w:r>
        <w:t xml:space="preserve">=chromosome, N=number, UK10K+1000G=joint </w:t>
      </w:r>
      <w:r>
        <w:rPr>
          <w:color w:val="000000" w:themeColor="text1"/>
        </w:rPr>
        <w:t>1000 Genomes Project and UK10K reference panel</w:t>
      </w:r>
      <w:r>
        <w:t>.</w:t>
      </w:r>
    </w:p>
    <w:tbl>
      <w:tblPr>
        <w:tblStyle w:val="Tablaconcuadrcula"/>
        <w:tblW w:w="14228" w:type="dxa"/>
        <w:tblLook w:val="04A0"/>
      </w:tblPr>
      <w:tblGrid>
        <w:gridCol w:w="2545"/>
        <w:gridCol w:w="1139"/>
        <w:gridCol w:w="895"/>
        <w:gridCol w:w="1118"/>
        <w:gridCol w:w="1118"/>
        <w:gridCol w:w="1118"/>
        <w:gridCol w:w="1218"/>
        <w:gridCol w:w="1232"/>
        <w:gridCol w:w="1590"/>
        <w:gridCol w:w="1034"/>
        <w:gridCol w:w="1239"/>
      </w:tblGrid>
      <w:tr w:rsidR="00996F51" w:rsidRPr="006A0296" w:rsidTr="00BB6159">
        <w:trPr>
          <w:trHeight w:val="300"/>
          <w:tblHeader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Chr</w:t>
            </w:r>
            <w:proofErr w:type="spellEnd"/>
            <w:r w:rsidRPr="006A0296">
              <w:rPr>
                <w:rFonts w:ascii="Arial" w:hAnsi="Arial" w:cs="Arial"/>
                <w:b/>
                <w:sz w:val="20"/>
              </w:rPr>
              <w:t>: start-end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GWAS gene</w:t>
            </w:r>
          </w:p>
        </w:tc>
        <w:tc>
          <w:tcPr>
            <w:tcW w:w="893" w:type="dxa"/>
            <w:vMerge w:val="restart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Variant type</w:t>
            </w:r>
          </w:p>
        </w:tc>
        <w:tc>
          <w:tcPr>
            <w:tcW w:w="3348" w:type="dxa"/>
            <w:gridSpan w:val="3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Collapsing methods thresholds</w:t>
            </w:r>
          </w:p>
        </w:tc>
        <w:tc>
          <w:tcPr>
            <w:tcW w:w="1218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N variants</w:t>
            </w:r>
          </w:p>
        </w:tc>
        <w:tc>
          <w:tcPr>
            <w:tcW w:w="1232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N variants in UK10K+</w:t>
            </w:r>
          </w:p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1000G</w:t>
            </w:r>
          </w:p>
        </w:tc>
        <w:tc>
          <w:tcPr>
            <w:tcW w:w="158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 xml:space="preserve">N tests in </w:t>
            </w:r>
          </w:p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UK10K+1000G</w:t>
            </w:r>
          </w:p>
        </w:tc>
        <w:tc>
          <w:tcPr>
            <w:tcW w:w="1034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N tests</w:t>
            </w:r>
          </w:p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fi</w:t>
            </w:r>
            <w:r>
              <w:rPr>
                <w:rFonts w:ascii="Arial" w:hAnsi="Arial" w:cs="Arial"/>
                <w:b/>
                <w:sz w:val="20"/>
              </w:rPr>
              <w:t>na</w:t>
            </w:r>
            <w:r w:rsidRPr="006A0296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12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6A0296">
              <w:rPr>
                <w:rFonts w:ascii="Arial" w:hAnsi="Arial" w:cs="Arial"/>
                <w:b/>
                <w:sz w:val="20"/>
              </w:rPr>
              <w:t>Single variant thresholds</w:t>
            </w:r>
          </w:p>
        </w:tc>
      </w:tr>
      <w:tr w:rsidR="00996F51" w:rsidRPr="006A0296" w:rsidTr="00BB6159">
        <w:trPr>
          <w:trHeight w:val="300"/>
          <w:tblHeader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893" w:type="dxa"/>
            <w:vMerge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996F51" w:rsidRPr="004F40C2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4F40C2">
              <w:rPr>
                <w:rFonts w:ascii="Arial" w:hAnsi="Arial" w:cs="Arial"/>
                <w:b/>
                <w:sz w:val="20"/>
              </w:rPr>
              <w:t>Gene based</w:t>
            </w:r>
          </w:p>
        </w:tc>
        <w:tc>
          <w:tcPr>
            <w:tcW w:w="1116" w:type="dxa"/>
            <w:vAlign w:val="center"/>
          </w:tcPr>
          <w:p w:rsidR="00996F51" w:rsidRPr="004F40C2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proofErr w:type="spellStart"/>
            <w:r w:rsidRPr="004F40C2">
              <w:rPr>
                <w:rFonts w:ascii="Arial" w:hAnsi="Arial" w:cs="Arial"/>
                <w:b/>
                <w:sz w:val="20"/>
              </w:rPr>
              <w:t>Exon</w:t>
            </w:r>
            <w:proofErr w:type="spellEnd"/>
            <w:r w:rsidRPr="004F40C2">
              <w:rPr>
                <w:rFonts w:ascii="Arial" w:hAnsi="Arial" w:cs="Arial"/>
                <w:b/>
                <w:sz w:val="20"/>
              </w:rPr>
              <w:t xml:space="preserve"> based</w:t>
            </w:r>
          </w:p>
        </w:tc>
        <w:tc>
          <w:tcPr>
            <w:tcW w:w="1116" w:type="dxa"/>
            <w:vAlign w:val="center"/>
          </w:tcPr>
          <w:p w:rsidR="00996F51" w:rsidRPr="004F40C2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4F40C2">
              <w:rPr>
                <w:rFonts w:ascii="Arial" w:hAnsi="Arial" w:cs="Arial"/>
                <w:b/>
                <w:sz w:val="20"/>
              </w:rPr>
              <w:t xml:space="preserve">Slide </w:t>
            </w:r>
          </w:p>
          <w:p w:rsidR="00996F51" w:rsidRPr="004F40C2" w:rsidRDefault="00996F51" w:rsidP="00BB6159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4F40C2">
              <w:rPr>
                <w:rFonts w:ascii="Arial" w:hAnsi="Arial" w:cs="Arial"/>
                <w:b/>
                <w:sz w:val="20"/>
              </w:rPr>
              <w:t>window</w:t>
            </w:r>
          </w:p>
        </w:tc>
        <w:tc>
          <w:tcPr>
            <w:tcW w:w="1218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chr1:17238444-17455948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MFAP2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1.72x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3.43x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5.56x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chr1:218508675-218885482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TGFB2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4.24x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691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1.53x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chr2:218627794-218818796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TNS1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1.09x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chr2:239839616-240332643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HDAC4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3.68x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1243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1159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1.04x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1.72x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chr3:25459833-25649422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RARB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5.81x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1.95x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chr3:168791286-169391563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MECOM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1.87x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1326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1152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634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7.89x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-5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1.09x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chr4:89637105-90077431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FAM13A 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591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1.82x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chr4:106280233-106902828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GSTCD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2.69x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1031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922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chr4:145227600-145669881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HHIP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2.76x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802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686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1.37x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2.27x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chr5:94984019-95038027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SPATA9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chr5:147682118-148026624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HTR4 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1.99x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4.55x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chr5:156597906-157139503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ADAM19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5.88x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670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615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1.72x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2.27x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chr6:27982152-28415572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ZKSCAN3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3.85x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4.39x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2.24x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3.85x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chr6:30584612-31959223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NCR3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3.13x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2.79x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3507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3307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647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847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5.9x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-5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115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7.04x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chr6:31996092-32205942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AGER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2.17x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283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3.85x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chr6:109159618-109305352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ARMC2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1.11x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4.13x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chr6:142613055-142968973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>GPR126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4.27x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1.99x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2.94x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chr9:98153197-98313032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PTCH1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9.8x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122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4.55x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chr10:12170174-12335588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CDC123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1.09x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125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4.55x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chr10:77532518-78643886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C10orf11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1.71x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1513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1336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712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7.02x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-5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1.72x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chr12:57472676-57617125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LRP1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1.56x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155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4.95x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chr12:96041582-</w:t>
            </w:r>
            <w:r w:rsidRPr="006A0296">
              <w:rPr>
                <w:rFonts w:ascii="Arial" w:hAnsi="Arial" w:cs="Arial"/>
                <w:color w:val="000000"/>
                <w:sz w:val="20"/>
              </w:rPr>
              <w:lastRenderedPageBreak/>
              <w:t>96400071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lastRenderedPageBreak/>
              <w:t xml:space="preserve"> CCDC38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8.33x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5.05x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1.78x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2.17x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lastRenderedPageBreak/>
              <w:t>chr15:71423787-72085722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THSD4 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2.66x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1266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1151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561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8.91x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-5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chr16:57906243-58143392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MMP15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1.67x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1.61x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130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3.29x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5.56x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chr16:75252927-75538926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CFDP1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5.88x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177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2.35x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7.14x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color w:val="000000"/>
                <w:sz w:val="20"/>
              </w:rPr>
            </w:pPr>
            <w:r w:rsidRPr="006A0296">
              <w:rPr>
                <w:rFonts w:ascii="Arial" w:hAnsi="Arial" w:cs="Arial"/>
                <w:color w:val="000000"/>
                <w:sz w:val="20"/>
              </w:rPr>
              <w:t>chr21:35595821-35753440</w:t>
            </w:r>
          </w:p>
        </w:tc>
        <w:tc>
          <w:tcPr>
            <w:tcW w:w="1136" w:type="dxa"/>
            <w:vMerge w:val="restart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  <w:r w:rsidRPr="006A0296">
              <w:rPr>
                <w:rFonts w:ascii="Arial" w:hAnsi="Arial" w:cs="Arial"/>
                <w:i/>
                <w:sz w:val="20"/>
              </w:rPr>
              <w:t xml:space="preserve"> KCNE2</w:t>
            </w: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SNP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2.5x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-2</m:t>
                  </m:r>
                </m:sup>
              </m:sSup>
            </m:oMath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108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3.82x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-4</m:t>
                  </m:r>
                </m:sup>
              </m:sSup>
            </m:oMath>
          </w:p>
        </w:tc>
      </w:tr>
      <w:tr w:rsidR="00996F51" w:rsidRPr="006A0296" w:rsidTr="00BB6159">
        <w:trPr>
          <w:trHeight w:val="300"/>
        </w:trPr>
        <w:tc>
          <w:tcPr>
            <w:tcW w:w="2545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893" w:type="dxa"/>
            <w:vAlign w:val="center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proofErr w:type="spellStart"/>
            <w:r w:rsidRPr="006A0296">
              <w:rPr>
                <w:rFonts w:ascii="Arial" w:hAnsi="Arial" w:cs="Arial"/>
                <w:sz w:val="20"/>
              </w:rPr>
              <w:t>indel</w:t>
            </w:r>
            <w:proofErr w:type="spellEnd"/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eastAsiaTheme="minorHAnsi" w:hAnsi="Arial" w:cs="Arial"/>
                <w:sz w:val="20"/>
              </w:rPr>
            </w:pPr>
            <w:r w:rsidRPr="006A0296">
              <w:rPr>
                <w:rFonts w:ascii="Arial" w:eastAsiaTheme="minorHAnsi" w:hAnsi="Arial" w:cs="Arial"/>
                <w:sz w:val="20"/>
              </w:rPr>
              <w:t>-</w:t>
            </w:r>
          </w:p>
        </w:tc>
        <w:tc>
          <w:tcPr>
            <w:tcW w:w="1116" w:type="dxa"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18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32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8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34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36" w:type="dxa"/>
            <w:noWrap/>
            <w:vAlign w:val="center"/>
            <w:hideMark/>
          </w:tcPr>
          <w:p w:rsidR="00996F51" w:rsidRPr="006A0296" w:rsidRDefault="00996F51" w:rsidP="00BB6159">
            <w:pPr>
              <w:pStyle w:val="Sinespaciado"/>
              <w:rPr>
                <w:rFonts w:ascii="Arial" w:hAnsi="Arial" w:cs="Arial"/>
                <w:sz w:val="20"/>
              </w:rPr>
            </w:pPr>
            <w:r w:rsidRPr="006A0296">
              <w:rPr>
                <w:rFonts w:ascii="Arial" w:hAnsi="Arial" w:cs="Arial"/>
                <w:sz w:val="20"/>
              </w:rPr>
              <w:t>6.25x</w:t>
            </w:r>
            <m:oMath>
              <m:sSup>
                <m:sSupPr>
                  <m:ctrlPr>
                    <w:rPr>
                      <w:rFonts w:ascii="Cambria Math" w:hAnsi="Cambria Math" w:cs="Arial"/>
                      <w:sz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</w:rPr>
                    <m:t>-3</m:t>
                  </m:r>
                </m:sup>
              </m:sSup>
            </m:oMath>
          </w:p>
        </w:tc>
      </w:tr>
    </w:tbl>
    <w:p w:rsidR="004F6A88" w:rsidRDefault="004F6A88" w:rsidP="00996F51"/>
    <w:sectPr w:rsidR="004F6A88" w:rsidSect="00627A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ymbol Std Book">
    <w:altName w:val="ITC Symbol Std 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2C0C"/>
    <w:multiLevelType w:val="hybridMultilevel"/>
    <w:tmpl w:val="F85A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374"/>
    <w:multiLevelType w:val="hybridMultilevel"/>
    <w:tmpl w:val="3C8C1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30FE"/>
    <w:multiLevelType w:val="hybridMultilevel"/>
    <w:tmpl w:val="72D6029C"/>
    <w:lvl w:ilvl="0" w:tplc="A224F210">
      <w:start w:val="1"/>
      <w:numFmt w:val="upperLetter"/>
      <w:pStyle w:val="Appendixsubheadingstyl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1A3"/>
    <w:multiLevelType w:val="hybridMultilevel"/>
    <w:tmpl w:val="422E514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93058"/>
    <w:multiLevelType w:val="hybridMultilevel"/>
    <w:tmpl w:val="C94AD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87FB3"/>
    <w:multiLevelType w:val="hybridMultilevel"/>
    <w:tmpl w:val="4796B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248F0"/>
    <w:multiLevelType w:val="hybridMultilevel"/>
    <w:tmpl w:val="2DF2E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3F1"/>
    <w:multiLevelType w:val="hybridMultilevel"/>
    <w:tmpl w:val="8398CF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90B2A"/>
    <w:multiLevelType w:val="hybridMultilevel"/>
    <w:tmpl w:val="124C4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70C32"/>
    <w:multiLevelType w:val="hybridMultilevel"/>
    <w:tmpl w:val="CA5CC9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F5B66"/>
    <w:multiLevelType w:val="hybridMultilevel"/>
    <w:tmpl w:val="CAC477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51412"/>
    <w:multiLevelType w:val="hybridMultilevel"/>
    <w:tmpl w:val="F3129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960E6"/>
    <w:multiLevelType w:val="hybridMultilevel"/>
    <w:tmpl w:val="CA5CC9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60ED8"/>
    <w:multiLevelType w:val="hybridMultilevel"/>
    <w:tmpl w:val="C48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52A53"/>
    <w:multiLevelType w:val="hybridMultilevel"/>
    <w:tmpl w:val="ACB29C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43BBC"/>
    <w:multiLevelType w:val="hybridMultilevel"/>
    <w:tmpl w:val="45B6A694"/>
    <w:lvl w:ilvl="0" w:tplc="C17AF64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A21C6"/>
    <w:multiLevelType w:val="hybridMultilevel"/>
    <w:tmpl w:val="03181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31325"/>
    <w:multiLevelType w:val="hybridMultilevel"/>
    <w:tmpl w:val="6FBA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C60BF"/>
    <w:multiLevelType w:val="multilevel"/>
    <w:tmpl w:val="366AE812"/>
    <w:lvl w:ilvl="0">
      <w:start w:val="1"/>
      <w:numFmt w:val="decimal"/>
      <w:pStyle w:val="Ttulo1"/>
      <w:lvlText w:val="Chapter %1: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6B1C67F5"/>
    <w:multiLevelType w:val="hybridMultilevel"/>
    <w:tmpl w:val="9CAAC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006A7"/>
    <w:multiLevelType w:val="hybridMultilevel"/>
    <w:tmpl w:val="E8ACA13C"/>
    <w:lvl w:ilvl="0" w:tplc="29CA77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86B2A"/>
    <w:multiLevelType w:val="hybridMultilevel"/>
    <w:tmpl w:val="E8ACA13C"/>
    <w:lvl w:ilvl="0" w:tplc="29CA7784">
      <w:start w:val="1"/>
      <w:numFmt w:val="lowerRoman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AC07116"/>
    <w:multiLevelType w:val="hybridMultilevel"/>
    <w:tmpl w:val="3B1CF724"/>
    <w:lvl w:ilvl="0" w:tplc="29CA77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3"/>
  </w:num>
  <w:num w:numId="5">
    <w:abstractNumId w:val="0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5"/>
  </w:num>
  <w:num w:numId="15">
    <w:abstractNumId w:val="10"/>
  </w:num>
  <w:num w:numId="16">
    <w:abstractNumId w:val="1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21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96F51"/>
    <w:rsid w:val="004F6A88"/>
    <w:rsid w:val="00627A91"/>
    <w:rsid w:val="0099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51"/>
    <w:pPr>
      <w:spacing w:line="480" w:lineRule="auto"/>
    </w:pPr>
    <w:rPr>
      <w:rFonts w:ascii="Arial" w:hAnsi="Arial"/>
      <w:sz w:val="24"/>
      <w:lang w:val="en-GB"/>
    </w:rPr>
  </w:style>
  <w:style w:type="paragraph" w:styleId="Ttulo1">
    <w:name w:val="heading 1"/>
    <w:aliases w:val="Thesis Heading 1,Título 1 thesis heading 1"/>
    <w:basedOn w:val="Normal"/>
    <w:next w:val="Normal"/>
    <w:link w:val="Ttulo1Car"/>
    <w:uiPriority w:val="9"/>
    <w:qFormat/>
    <w:rsid w:val="00996F5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hesis Heading 2,Título 2 thesis heading 2"/>
    <w:basedOn w:val="Normal"/>
    <w:next w:val="Normal"/>
    <w:link w:val="Ttulo2Car"/>
    <w:uiPriority w:val="9"/>
    <w:unhideWhenUsed/>
    <w:qFormat/>
    <w:rsid w:val="00996F51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Thesis Heading 3,Título 3 thesis heading 3"/>
    <w:basedOn w:val="Normal"/>
    <w:next w:val="Normal"/>
    <w:link w:val="Ttulo3Car"/>
    <w:uiPriority w:val="9"/>
    <w:unhideWhenUsed/>
    <w:qFormat/>
    <w:rsid w:val="00996F51"/>
    <w:pPr>
      <w:keepNext/>
      <w:keepLines/>
      <w:numPr>
        <w:ilvl w:val="2"/>
        <w:numId w:val="1"/>
      </w:numPr>
      <w:ind w:left="567" w:hanging="567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tulo4">
    <w:name w:val="heading 4"/>
    <w:aliases w:val="Thesis Heading 4"/>
    <w:basedOn w:val="Normal"/>
    <w:next w:val="Normal"/>
    <w:link w:val="Ttulo4Car"/>
    <w:uiPriority w:val="9"/>
    <w:unhideWhenUsed/>
    <w:qFormat/>
    <w:rsid w:val="00996F51"/>
    <w:pPr>
      <w:keepNext/>
      <w:keepLines/>
      <w:spacing w:before="200" w:after="0"/>
      <w:ind w:left="864" w:hanging="864"/>
      <w:outlineLvl w:val="3"/>
    </w:pPr>
    <w:rPr>
      <w:rFonts w:eastAsiaTheme="majorEastAsia" w:cstheme="majorBidi"/>
      <w:b/>
      <w:bCs/>
      <w:iCs/>
      <w:color w:val="4F81BD" w:themeColor="accent1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96F51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96F51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96F51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96F51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6F51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hesis Heading 1 Car,Título 1 thesis heading 1 Car"/>
    <w:basedOn w:val="Fuentedeprrafopredeter"/>
    <w:link w:val="Ttulo1"/>
    <w:uiPriority w:val="9"/>
    <w:rsid w:val="00996F51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Ttulo2Car">
    <w:name w:val="Título 2 Car"/>
    <w:aliases w:val="Thesis Heading 2 Car,Título 2 thesis heading 2 Car"/>
    <w:basedOn w:val="Fuentedeprrafopredeter"/>
    <w:link w:val="Ttulo2"/>
    <w:uiPriority w:val="9"/>
    <w:rsid w:val="00996F51"/>
    <w:rPr>
      <w:rFonts w:ascii="Arial" w:eastAsiaTheme="majorEastAsia" w:hAnsi="Arial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aliases w:val="Thesis Heading 3 Car,Título 3 thesis heading 3 Car"/>
    <w:basedOn w:val="Fuentedeprrafopredeter"/>
    <w:link w:val="Ttulo3"/>
    <w:uiPriority w:val="9"/>
    <w:rsid w:val="00996F51"/>
    <w:rPr>
      <w:rFonts w:ascii="Arial" w:eastAsiaTheme="majorEastAsia" w:hAnsi="Arial" w:cstheme="majorBidi"/>
      <w:b/>
      <w:bCs/>
      <w:color w:val="4F81BD" w:themeColor="accent1"/>
      <w:sz w:val="24"/>
      <w:lang w:val="en-GB"/>
    </w:rPr>
  </w:style>
  <w:style w:type="character" w:customStyle="1" w:styleId="Ttulo4Car">
    <w:name w:val="Título 4 Car"/>
    <w:aliases w:val="Thesis Heading 4 Car"/>
    <w:basedOn w:val="Fuentedeprrafopredeter"/>
    <w:link w:val="Ttulo4"/>
    <w:uiPriority w:val="9"/>
    <w:rsid w:val="00996F51"/>
    <w:rPr>
      <w:rFonts w:ascii="Arial" w:eastAsiaTheme="majorEastAsia" w:hAnsi="Arial" w:cstheme="majorBidi"/>
      <w:b/>
      <w:bCs/>
      <w:iCs/>
      <w:color w:val="4F81BD" w:themeColor="accent1"/>
      <w:sz w:val="24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996F51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96F5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96F51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96F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6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Thesisstyle">
    <w:name w:val="Thesis style"/>
    <w:basedOn w:val="Normal"/>
    <w:link w:val="ThesisstyleChar"/>
    <w:qFormat/>
    <w:rsid w:val="00996F51"/>
  </w:style>
  <w:style w:type="character" w:customStyle="1" w:styleId="ThesisstyleChar">
    <w:name w:val="Thesis style Char"/>
    <w:basedOn w:val="Fuentedeprrafopredeter"/>
    <w:link w:val="Thesisstyle"/>
    <w:rsid w:val="00996F51"/>
    <w:rPr>
      <w:rFonts w:ascii="Arial" w:hAnsi="Arial"/>
      <w:sz w:val="24"/>
      <w:lang w:val="en-GB"/>
    </w:rPr>
  </w:style>
  <w:style w:type="paragraph" w:styleId="Epgrafe">
    <w:name w:val="caption"/>
    <w:basedOn w:val="Normal"/>
    <w:next w:val="Normal"/>
    <w:uiPriority w:val="35"/>
    <w:unhideWhenUsed/>
    <w:qFormat/>
    <w:rsid w:val="00996F51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table" w:customStyle="1" w:styleId="Tablethesisstyle">
    <w:name w:val="Table thesis style"/>
    <w:basedOn w:val="Tablanormal"/>
    <w:uiPriority w:val="59"/>
    <w:qFormat/>
    <w:rsid w:val="00996F51"/>
    <w:pPr>
      <w:spacing w:after="0" w:line="240" w:lineRule="auto"/>
    </w:pPr>
    <w:rPr>
      <w:rFonts w:ascii="Arial" w:hAnsi="Arial"/>
      <w:sz w:val="1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table" w:styleId="Tablaconcuadrcula">
    <w:name w:val="Table Grid"/>
    <w:basedOn w:val="Tablanormal"/>
    <w:uiPriority w:val="59"/>
    <w:rsid w:val="00996F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Normal"/>
    <w:qFormat/>
    <w:rsid w:val="00996F51"/>
    <w:pPr>
      <w:spacing w:before="36" w:after="36" w:line="240" w:lineRule="auto"/>
    </w:pPr>
    <w:rPr>
      <w:rFonts w:asciiTheme="minorHAnsi" w:hAnsiTheme="minorHAnsi"/>
      <w:szCs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F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96F51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6F51"/>
    <w:rPr>
      <w:rFonts w:ascii="Arial" w:hAnsi="Arial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F51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996F51"/>
    <w:pPr>
      <w:ind w:left="720"/>
      <w:contextualSpacing/>
    </w:pPr>
  </w:style>
  <w:style w:type="paragraph" w:styleId="Sinespaciado">
    <w:name w:val="No Spacing"/>
    <w:uiPriority w:val="1"/>
    <w:qFormat/>
    <w:rsid w:val="00996F51"/>
    <w:pPr>
      <w:suppressAutoHyphens/>
      <w:spacing w:after="0" w:line="240" w:lineRule="auto"/>
    </w:pPr>
    <w:rPr>
      <w:rFonts w:ascii="Cambria" w:eastAsia="Times New Roman" w:hAnsi="Cambria" w:cs="Calibri"/>
      <w:sz w:val="24"/>
      <w:lang w:val="en-GB" w:eastAsia="ar-SA"/>
    </w:rPr>
  </w:style>
  <w:style w:type="character" w:styleId="Hipervnculo">
    <w:name w:val="Hyperlink"/>
    <w:basedOn w:val="Fuentedeprrafopredeter"/>
    <w:uiPriority w:val="99"/>
    <w:rsid w:val="00996F51"/>
    <w:rPr>
      <w:rFonts w:cs="Times New Roman"/>
      <w:color w:val="0000FF"/>
      <w:u w:val="single"/>
    </w:rPr>
  </w:style>
  <w:style w:type="table" w:customStyle="1" w:styleId="TableGrid6">
    <w:name w:val="Table Grid6"/>
    <w:basedOn w:val="Tablanormal"/>
    <w:next w:val="Tablaconcuadrcula"/>
    <w:uiPriority w:val="59"/>
    <w:rsid w:val="00996F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996F51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6F51"/>
    <w:rPr>
      <w:rFonts w:ascii="Calibri" w:eastAsia="Times New Roman" w:hAnsi="Calibri" w:cs="Times New Roman"/>
      <w:sz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996F51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F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F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6F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unhideWhenUsed/>
    <w:rsid w:val="00996F5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6F51"/>
    <w:rPr>
      <w:rFonts w:ascii="Arial" w:hAnsi="Arial"/>
      <w:sz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96F5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96F51"/>
    <w:rPr>
      <w:rFonts w:ascii="Tahoma" w:hAnsi="Tahoma" w:cs="Tahoma"/>
      <w:sz w:val="16"/>
      <w:szCs w:val="16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996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996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996F51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basedOn w:val="Fuentedeprrafopredeter"/>
    <w:link w:val="EndNoteBibliographyTitle"/>
    <w:rsid w:val="00996F5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96F51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Char">
    <w:name w:val="EndNote Bibliography Char"/>
    <w:basedOn w:val="Fuentedeprrafopredeter"/>
    <w:link w:val="EndNoteBibliography"/>
    <w:rsid w:val="00996F51"/>
    <w:rPr>
      <w:rFonts w:ascii="Calibri" w:hAnsi="Calibri"/>
      <w:noProof/>
      <w:lang w:val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6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6F5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apple-converted-space">
    <w:name w:val="apple-converted-space"/>
    <w:basedOn w:val="Fuentedeprrafopredeter"/>
    <w:rsid w:val="00996F51"/>
  </w:style>
  <w:style w:type="character" w:customStyle="1" w:styleId="A3">
    <w:name w:val="A3"/>
    <w:uiPriority w:val="99"/>
    <w:rsid w:val="00996F51"/>
    <w:rPr>
      <w:rFonts w:ascii="ITC Symbol Std Book" w:hAnsi="ITC Symbol Std Book" w:cs="ITC Symbol Std Book"/>
      <w:color w:val="000000"/>
      <w:sz w:val="15"/>
      <w:szCs w:val="15"/>
    </w:rPr>
  </w:style>
  <w:style w:type="character" w:styleId="nfasis">
    <w:name w:val="Emphasis"/>
    <w:basedOn w:val="Fuentedeprrafopredeter"/>
    <w:uiPriority w:val="20"/>
    <w:qFormat/>
    <w:rsid w:val="00996F51"/>
    <w:rPr>
      <w:i/>
      <w:iCs/>
    </w:rPr>
  </w:style>
  <w:style w:type="character" w:customStyle="1" w:styleId="A5">
    <w:name w:val="A5"/>
    <w:uiPriority w:val="99"/>
    <w:rsid w:val="00996F51"/>
    <w:rPr>
      <w:rFonts w:cs="Minion"/>
      <w:color w:val="000000"/>
      <w:sz w:val="11"/>
      <w:szCs w:val="11"/>
    </w:rPr>
  </w:style>
  <w:style w:type="character" w:styleId="Textoennegrita">
    <w:name w:val="Strong"/>
    <w:basedOn w:val="Fuentedeprrafopredeter"/>
    <w:uiPriority w:val="22"/>
    <w:qFormat/>
    <w:rsid w:val="00996F51"/>
    <w:rPr>
      <w:b/>
      <w:bCs/>
    </w:rPr>
  </w:style>
  <w:style w:type="character" w:customStyle="1" w:styleId="fn">
    <w:name w:val="fn"/>
    <w:basedOn w:val="Fuentedeprrafopredeter"/>
    <w:rsid w:val="00996F51"/>
  </w:style>
  <w:style w:type="character" w:customStyle="1" w:styleId="Title1">
    <w:name w:val="Title1"/>
    <w:basedOn w:val="Fuentedeprrafopredeter"/>
    <w:rsid w:val="00996F51"/>
  </w:style>
  <w:style w:type="character" w:customStyle="1" w:styleId="source-title">
    <w:name w:val="source-title"/>
    <w:basedOn w:val="Fuentedeprrafopredeter"/>
    <w:rsid w:val="00996F51"/>
  </w:style>
  <w:style w:type="character" w:customStyle="1" w:styleId="volume">
    <w:name w:val="volume"/>
    <w:basedOn w:val="Fuentedeprrafopredeter"/>
    <w:rsid w:val="00996F51"/>
  </w:style>
  <w:style w:type="character" w:customStyle="1" w:styleId="start-page">
    <w:name w:val="start-page"/>
    <w:basedOn w:val="Fuentedeprrafopredeter"/>
    <w:rsid w:val="00996F51"/>
  </w:style>
  <w:style w:type="character" w:customStyle="1" w:styleId="year">
    <w:name w:val="year"/>
    <w:basedOn w:val="Fuentedeprrafopredeter"/>
    <w:rsid w:val="00996F51"/>
  </w:style>
  <w:style w:type="paragraph" w:styleId="TtulodeTDC">
    <w:name w:val="TOC Heading"/>
    <w:basedOn w:val="Ttulo1"/>
    <w:next w:val="Normal"/>
    <w:uiPriority w:val="39"/>
    <w:unhideWhenUsed/>
    <w:qFormat/>
    <w:rsid w:val="00996F5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996F51"/>
    <w:pPr>
      <w:tabs>
        <w:tab w:val="right" w:leader="dot" w:pos="10457"/>
      </w:tabs>
      <w:spacing w:after="100" w:line="360" w:lineRule="auto"/>
    </w:pPr>
    <w:rPr>
      <w:b/>
      <w:noProof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96F51"/>
    <w:pPr>
      <w:spacing w:after="100"/>
      <w:ind w:left="240"/>
    </w:pPr>
    <w:rPr>
      <w:lang w:val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996F51"/>
    <w:pPr>
      <w:spacing w:after="100"/>
      <w:ind w:left="480"/>
    </w:pPr>
    <w:rPr>
      <w:lang w:val="en-US"/>
    </w:rPr>
  </w:style>
  <w:style w:type="paragraph" w:styleId="Revisin">
    <w:name w:val="Revision"/>
    <w:hidden/>
    <w:uiPriority w:val="99"/>
    <w:semiHidden/>
    <w:rsid w:val="00996F51"/>
    <w:pPr>
      <w:spacing w:after="0" w:line="240" w:lineRule="auto"/>
    </w:pPr>
    <w:rPr>
      <w:rFonts w:ascii="Arial" w:hAnsi="Arial"/>
      <w:sz w:val="24"/>
      <w:lang w:val="en-US"/>
    </w:rPr>
  </w:style>
  <w:style w:type="table" w:customStyle="1" w:styleId="thesistablestyle2">
    <w:name w:val="thesis table style 2"/>
    <w:basedOn w:val="Tablanormal"/>
    <w:uiPriority w:val="99"/>
    <w:qFormat/>
    <w:rsid w:val="00996F51"/>
    <w:pPr>
      <w:spacing w:after="0" w:line="240" w:lineRule="auto"/>
    </w:pPr>
    <w:rPr>
      <w:rFonts w:ascii="Arial" w:hAnsi="Arial"/>
      <w:sz w:val="1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cantSplit/>
      <w:tblHeader/>
    </w:trPr>
    <w:tcPr>
      <w:vAlign w:val="center"/>
    </w:tcPr>
  </w:style>
  <w:style w:type="character" w:customStyle="1" w:styleId="A15">
    <w:name w:val="A15"/>
    <w:uiPriority w:val="99"/>
    <w:rsid w:val="00996F51"/>
    <w:rPr>
      <w:rFonts w:cs="TradeGothic"/>
      <w:color w:val="000000"/>
      <w:sz w:val="13"/>
      <w:szCs w:val="13"/>
    </w:rPr>
  </w:style>
  <w:style w:type="paragraph" w:customStyle="1" w:styleId="Default">
    <w:name w:val="Default"/>
    <w:rsid w:val="00996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t">
    <w:name w:val="ft"/>
    <w:basedOn w:val="Fuentedeprrafopredeter"/>
    <w:rsid w:val="00996F51"/>
  </w:style>
  <w:style w:type="character" w:customStyle="1" w:styleId="pmid1">
    <w:name w:val="pmid1"/>
    <w:basedOn w:val="Fuentedeprrafopredeter"/>
    <w:rsid w:val="00996F51"/>
  </w:style>
  <w:style w:type="paragraph" w:customStyle="1" w:styleId="NoSpacing1">
    <w:name w:val="No Spacing1"/>
    <w:uiPriority w:val="1"/>
    <w:qFormat/>
    <w:rsid w:val="00996F5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osinformato">
    <w:name w:val="Plain Text"/>
    <w:basedOn w:val="Normal"/>
    <w:link w:val="TextosinformatoCar"/>
    <w:uiPriority w:val="99"/>
    <w:unhideWhenUsed/>
    <w:rsid w:val="00996F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96F51"/>
    <w:rPr>
      <w:rFonts w:ascii="Consolas" w:hAnsi="Consolas"/>
      <w:sz w:val="21"/>
      <w:szCs w:val="21"/>
      <w:lang w:val="en-GB"/>
    </w:rPr>
  </w:style>
  <w:style w:type="paragraph" w:styleId="TDC4">
    <w:name w:val="toc 4"/>
    <w:basedOn w:val="Normal"/>
    <w:next w:val="Normal"/>
    <w:autoRedefine/>
    <w:uiPriority w:val="39"/>
    <w:unhideWhenUsed/>
    <w:rsid w:val="00996F5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96F5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96F5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96F5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96F5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96F51"/>
    <w:pPr>
      <w:spacing w:after="0"/>
      <w:ind w:left="1920"/>
    </w:pPr>
    <w:rPr>
      <w:rFonts w:asciiTheme="minorHAnsi" w:hAnsiTheme="minorHAnsi"/>
      <w:sz w:val="20"/>
      <w:szCs w:val="20"/>
    </w:rPr>
  </w:style>
  <w:style w:type="table" w:customStyle="1" w:styleId="TableGrid1">
    <w:name w:val="Table Grid1"/>
    <w:basedOn w:val="Tablanormal"/>
    <w:next w:val="Tablaconcuadrcula"/>
    <w:uiPriority w:val="59"/>
    <w:rsid w:val="00996F5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s">
    <w:name w:val="Legends"/>
    <w:basedOn w:val="Sinespaciado"/>
    <w:link w:val="LegendsCar"/>
    <w:qFormat/>
    <w:rsid w:val="00996F51"/>
    <w:rPr>
      <w:rFonts w:ascii="Arial" w:hAnsi="Arial"/>
    </w:rPr>
  </w:style>
  <w:style w:type="character" w:customStyle="1" w:styleId="LegendsCar">
    <w:name w:val="Legends Car"/>
    <w:basedOn w:val="Fuentedeprrafopredeter"/>
    <w:link w:val="Legends"/>
    <w:rsid w:val="00996F51"/>
    <w:rPr>
      <w:rFonts w:ascii="Arial" w:eastAsia="Times New Roman" w:hAnsi="Arial" w:cs="Calibri"/>
      <w:sz w:val="24"/>
      <w:lang w:val="en-GB"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96F51"/>
    <w:rPr>
      <w:color w:val="800080"/>
      <w:u w:val="single"/>
    </w:rPr>
  </w:style>
  <w:style w:type="paragraph" w:customStyle="1" w:styleId="xl66">
    <w:name w:val="xl66"/>
    <w:basedOn w:val="Normal"/>
    <w:rsid w:val="0099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  <w:lang w:eastAsia="en-GB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6F51"/>
    <w:pPr>
      <w:spacing w:after="0" w:line="240" w:lineRule="auto"/>
    </w:pPr>
    <w:rPr>
      <w:sz w:val="20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6F51"/>
    <w:rPr>
      <w:rFonts w:ascii="Arial" w:hAnsi="Arial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996F51"/>
    <w:rPr>
      <w:vertAlign w:val="superscript"/>
    </w:rPr>
  </w:style>
  <w:style w:type="table" w:customStyle="1" w:styleId="Estilo1thesistable">
    <w:name w:val="Estilo1 thesis table"/>
    <w:basedOn w:val="Tablanormal"/>
    <w:uiPriority w:val="99"/>
    <w:qFormat/>
    <w:rsid w:val="00996F51"/>
    <w:pPr>
      <w:spacing w:after="0" w:line="240" w:lineRule="auto"/>
    </w:pPr>
    <w:rPr>
      <w:rFonts w:ascii="Arial" w:hAnsi="Arial"/>
      <w:sz w:val="18"/>
      <w:lang w:val="en-US"/>
    </w:rPr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</w:style>
  <w:style w:type="table" w:customStyle="1" w:styleId="Estilo1">
    <w:name w:val="Estilo1"/>
    <w:basedOn w:val="Estilo1thesistable"/>
    <w:uiPriority w:val="99"/>
    <w:qFormat/>
    <w:rsid w:val="00996F51"/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</w:style>
  <w:style w:type="table" w:customStyle="1" w:styleId="Estilo2">
    <w:name w:val="Estilo2"/>
    <w:basedOn w:val="Estilo1thesistable"/>
    <w:uiPriority w:val="99"/>
    <w:qFormat/>
    <w:rsid w:val="00996F51"/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cPr>
      <w:vAlign w:val="center"/>
    </w:tcPr>
  </w:style>
  <w:style w:type="table" w:customStyle="1" w:styleId="Estilo3">
    <w:name w:val="Estilo3"/>
    <w:basedOn w:val="Tablaprofesional"/>
    <w:uiPriority w:val="99"/>
    <w:qFormat/>
    <w:rsid w:val="00996F51"/>
    <w:pPr>
      <w:spacing w:after="0" w:line="240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Estilo4">
    <w:name w:val="Estilo4"/>
    <w:basedOn w:val="Estilo1thesistable"/>
    <w:uiPriority w:val="99"/>
    <w:qFormat/>
    <w:rsid w:val="00996F51"/>
    <w:tblPr>
      <w:tblInd w:w="0" w:type="dxa"/>
      <w:tblCellMar>
        <w:top w:w="28" w:type="dxa"/>
        <w:left w:w="28" w:type="dxa"/>
        <w:bottom w:w="28" w:type="dxa"/>
        <w:right w:w="28" w:type="dxa"/>
      </w:tblCellMar>
    </w:tblPr>
    <w:trPr>
      <w:cantSplit/>
      <w:tblHeader/>
    </w:trPr>
    <w:tcPr>
      <w:vAlign w:val="center"/>
    </w:tcPr>
  </w:style>
  <w:style w:type="table" w:styleId="Tablaprofesional">
    <w:name w:val="Table Professional"/>
    <w:basedOn w:val="Tablanormal"/>
    <w:uiPriority w:val="99"/>
    <w:semiHidden/>
    <w:unhideWhenUsed/>
    <w:rsid w:val="00996F51"/>
    <w:pPr>
      <w:spacing w:line="480" w:lineRule="auto"/>
    </w:pPr>
    <w:rPr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Estilo5">
    <w:name w:val="Estilo5"/>
    <w:basedOn w:val="Tablanormal"/>
    <w:uiPriority w:val="99"/>
    <w:qFormat/>
    <w:rsid w:val="00996F51"/>
    <w:pPr>
      <w:spacing w:after="0" w:line="240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uiPriority w:val="9"/>
    <w:qFormat/>
    <w:rsid w:val="00996F51"/>
    <w:pPr>
      <w:keepNext/>
      <w:keepLines/>
      <w:spacing w:before="480" w:after="0"/>
      <w:ind w:left="432" w:hanging="432"/>
      <w:jc w:val="both"/>
      <w:outlineLvl w:val="0"/>
    </w:pPr>
    <w:rPr>
      <w:rFonts w:eastAsia="Times New Roman" w:cs="Times New Roman"/>
      <w:b/>
      <w:bCs/>
      <w:color w:val="365F91"/>
      <w:sz w:val="28"/>
      <w:szCs w:val="28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96F51"/>
    <w:pPr>
      <w:keepNext/>
      <w:keepLines/>
      <w:spacing w:before="200" w:after="0"/>
      <w:ind w:left="576" w:hanging="576"/>
      <w:jc w:val="both"/>
      <w:outlineLvl w:val="1"/>
    </w:pPr>
    <w:rPr>
      <w:rFonts w:eastAsia="Times New Roman" w:cs="Times New Roman"/>
      <w:b/>
      <w:bCs/>
      <w:color w:val="4F81BD"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996F51"/>
    <w:pPr>
      <w:keepNext/>
      <w:keepLines/>
      <w:spacing w:before="200" w:after="0"/>
      <w:ind w:left="1146" w:hanging="720"/>
      <w:jc w:val="both"/>
      <w:outlineLvl w:val="2"/>
    </w:pPr>
    <w:rPr>
      <w:rFonts w:eastAsia="Times New Roman" w:cs="Times New Roman"/>
      <w:b/>
      <w:bCs/>
      <w:color w:val="4F81BD"/>
      <w:lang w:val="en-US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996F51"/>
    <w:pPr>
      <w:keepNext/>
      <w:keepLines/>
      <w:spacing w:before="200" w:after="0"/>
      <w:ind w:left="1584" w:hanging="864"/>
      <w:jc w:val="both"/>
      <w:outlineLvl w:val="3"/>
    </w:pPr>
    <w:rPr>
      <w:rFonts w:eastAsia="Times New Roman" w:cs="Times New Roman"/>
      <w:b/>
      <w:bCs/>
      <w:iCs/>
      <w:color w:val="4F81BD"/>
      <w:lang w:val="en-US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996F51"/>
    <w:pPr>
      <w:keepNext/>
      <w:keepLines/>
      <w:spacing w:before="200" w:after="0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96F51"/>
    <w:pPr>
      <w:keepNext/>
      <w:keepLines/>
      <w:spacing w:before="200" w:after="0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96F51"/>
    <w:pPr>
      <w:keepNext/>
      <w:keepLines/>
      <w:spacing w:before="200" w:after="0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96F51"/>
    <w:pPr>
      <w:keepNext/>
      <w:keepLines/>
      <w:spacing w:before="200" w:after="0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96F51"/>
    <w:pPr>
      <w:keepNext/>
      <w:keepLines/>
      <w:spacing w:before="200" w:after="0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numbering" w:customStyle="1" w:styleId="NoList1">
    <w:name w:val="No List1"/>
    <w:next w:val="Sinlista"/>
    <w:uiPriority w:val="99"/>
    <w:semiHidden/>
    <w:unhideWhenUsed/>
    <w:rsid w:val="00996F51"/>
  </w:style>
  <w:style w:type="paragraph" w:customStyle="1" w:styleId="TOC11">
    <w:name w:val="TOC 11"/>
    <w:basedOn w:val="Normal"/>
    <w:next w:val="Normal"/>
    <w:autoRedefine/>
    <w:uiPriority w:val="39"/>
    <w:unhideWhenUsed/>
    <w:qFormat/>
    <w:rsid w:val="00996F51"/>
    <w:pPr>
      <w:spacing w:before="240" w:after="120"/>
    </w:pPr>
    <w:rPr>
      <w:rFonts w:asciiTheme="minorHAnsi" w:hAnsiTheme="minorHAnsi"/>
      <w:b/>
      <w:bCs/>
      <w:sz w:val="20"/>
      <w:szCs w:val="20"/>
      <w:lang w:val="en-US"/>
    </w:rPr>
  </w:style>
  <w:style w:type="paragraph" w:customStyle="1" w:styleId="Header1">
    <w:name w:val="Header1"/>
    <w:basedOn w:val="Normal"/>
    <w:next w:val="Encabezado"/>
    <w:uiPriority w:val="99"/>
    <w:unhideWhenUsed/>
    <w:rsid w:val="00996F51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paragraph" w:customStyle="1" w:styleId="TOC21">
    <w:name w:val="TOC 21"/>
    <w:basedOn w:val="Normal"/>
    <w:next w:val="Normal"/>
    <w:autoRedefine/>
    <w:uiPriority w:val="39"/>
    <w:unhideWhenUsed/>
    <w:qFormat/>
    <w:rsid w:val="00996F51"/>
    <w:pPr>
      <w:spacing w:before="120" w:after="0"/>
      <w:ind w:left="240"/>
    </w:pPr>
    <w:rPr>
      <w:rFonts w:asciiTheme="minorHAnsi" w:hAnsiTheme="minorHAnsi"/>
      <w:i/>
      <w:iCs/>
      <w:sz w:val="20"/>
      <w:szCs w:val="20"/>
      <w:lang w:val="en-US"/>
    </w:rPr>
  </w:style>
  <w:style w:type="paragraph" w:customStyle="1" w:styleId="TOC31">
    <w:name w:val="TOC 31"/>
    <w:basedOn w:val="Normal"/>
    <w:next w:val="Normal"/>
    <w:autoRedefine/>
    <w:uiPriority w:val="39"/>
    <w:unhideWhenUsed/>
    <w:qFormat/>
    <w:rsid w:val="00996F51"/>
    <w:pPr>
      <w:spacing w:after="0"/>
      <w:ind w:left="480"/>
    </w:pPr>
    <w:rPr>
      <w:rFonts w:asciiTheme="minorHAnsi" w:hAnsiTheme="minorHAnsi"/>
      <w:sz w:val="20"/>
      <w:szCs w:val="20"/>
      <w:lang w:val="en-US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996F51"/>
    <w:pPr>
      <w:numPr>
        <w:numId w:val="0"/>
      </w:numPr>
      <w:spacing w:before="480" w:after="0" w:line="276" w:lineRule="auto"/>
    </w:pPr>
    <w:rPr>
      <w:rFonts w:eastAsia="Times New Roman" w:cs="Times New Roman"/>
      <w:color w:val="365F91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99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TOC41">
    <w:name w:val="TOC 41"/>
    <w:basedOn w:val="Normal"/>
    <w:next w:val="Normal"/>
    <w:autoRedefine/>
    <w:uiPriority w:val="39"/>
    <w:unhideWhenUsed/>
    <w:rsid w:val="00996F51"/>
    <w:pPr>
      <w:spacing w:after="0"/>
      <w:ind w:left="720"/>
    </w:pPr>
    <w:rPr>
      <w:rFonts w:asciiTheme="minorHAnsi" w:hAnsiTheme="minorHAnsi"/>
      <w:sz w:val="20"/>
      <w:szCs w:val="20"/>
      <w:lang w:val="en-US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996F51"/>
    <w:pPr>
      <w:spacing w:after="0"/>
      <w:ind w:left="960"/>
    </w:pPr>
    <w:rPr>
      <w:rFonts w:asciiTheme="minorHAnsi" w:hAnsiTheme="minorHAnsi"/>
      <w:sz w:val="20"/>
      <w:szCs w:val="20"/>
      <w:lang w:val="en-US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996F51"/>
    <w:pPr>
      <w:spacing w:after="0"/>
      <w:ind w:left="1200"/>
    </w:pPr>
    <w:rPr>
      <w:rFonts w:asciiTheme="minorHAnsi" w:hAnsiTheme="minorHAnsi"/>
      <w:sz w:val="20"/>
      <w:szCs w:val="20"/>
      <w:lang w:val="en-US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996F51"/>
    <w:pPr>
      <w:spacing w:after="0"/>
      <w:ind w:left="1440"/>
    </w:pPr>
    <w:rPr>
      <w:rFonts w:asciiTheme="minorHAnsi" w:hAnsiTheme="minorHAnsi"/>
      <w:sz w:val="20"/>
      <w:szCs w:val="20"/>
      <w:lang w:val="en-US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996F51"/>
    <w:pPr>
      <w:spacing w:after="0"/>
      <w:ind w:left="1680"/>
    </w:pPr>
    <w:rPr>
      <w:rFonts w:asciiTheme="minorHAnsi" w:hAnsiTheme="minorHAnsi"/>
      <w:sz w:val="20"/>
      <w:szCs w:val="20"/>
      <w:lang w:val="en-US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996F51"/>
    <w:pPr>
      <w:spacing w:after="0"/>
      <w:ind w:left="1920"/>
    </w:pPr>
    <w:rPr>
      <w:rFonts w:asciiTheme="minorHAnsi" w:hAnsiTheme="minorHAnsi"/>
      <w:sz w:val="20"/>
      <w:szCs w:val="20"/>
      <w:lang w:val="en-US"/>
    </w:rPr>
  </w:style>
  <w:style w:type="character" w:customStyle="1" w:styleId="Heading1Char1">
    <w:name w:val="Heading 1 Char1"/>
    <w:basedOn w:val="Fuentedeprrafopredeter"/>
    <w:uiPriority w:val="9"/>
    <w:rsid w:val="00996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Fuentedeprrafopredeter"/>
    <w:uiPriority w:val="9"/>
    <w:semiHidden/>
    <w:rsid w:val="00996F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erChar1">
    <w:name w:val="Header Char1"/>
    <w:basedOn w:val="Fuentedeprrafopredeter"/>
    <w:uiPriority w:val="99"/>
    <w:semiHidden/>
    <w:rsid w:val="00996F51"/>
  </w:style>
  <w:style w:type="table" w:customStyle="1" w:styleId="TableThesisstyle0">
    <w:name w:val="Table Thesis style"/>
    <w:basedOn w:val="Tablanormal"/>
    <w:next w:val="Tablaconcuadrcula"/>
    <w:uiPriority w:val="59"/>
    <w:rsid w:val="00996F51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Header/>
    </w:trPr>
    <w:tcPr>
      <w:vAlign w:val="center"/>
    </w:tcPr>
  </w:style>
  <w:style w:type="numbering" w:customStyle="1" w:styleId="NoList2">
    <w:name w:val="No List2"/>
    <w:next w:val="Sinlista"/>
    <w:uiPriority w:val="99"/>
    <w:semiHidden/>
    <w:unhideWhenUsed/>
    <w:rsid w:val="00996F51"/>
  </w:style>
  <w:style w:type="table" w:customStyle="1" w:styleId="TableGrid2">
    <w:name w:val="Table Grid2"/>
    <w:basedOn w:val="Tablanormal"/>
    <w:next w:val="Tablaconcuadrcula"/>
    <w:uiPriority w:val="59"/>
    <w:rsid w:val="00996F51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anormal"/>
    <w:next w:val="Tablaconcuadrcula"/>
    <w:uiPriority w:val="59"/>
    <w:rsid w:val="00996F51"/>
    <w:pPr>
      <w:spacing w:after="0" w:line="240" w:lineRule="auto"/>
      <w:jc w:val="both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12">
    <w:name w:val="TOC 12"/>
    <w:basedOn w:val="Normal"/>
    <w:next w:val="Normal"/>
    <w:autoRedefine/>
    <w:uiPriority w:val="39"/>
    <w:unhideWhenUsed/>
    <w:qFormat/>
    <w:rsid w:val="00996F51"/>
    <w:pPr>
      <w:spacing w:before="240" w:after="120"/>
    </w:pPr>
    <w:rPr>
      <w:rFonts w:asciiTheme="minorHAnsi" w:hAnsiTheme="minorHAnsi"/>
      <w:b/>
      <w:bCs/>
      <w:sz w:val="20"/>
      <w:szCs w:val="20"/>
      <w:lang w:val="en-US"/>
    </w:rPr>
  </w:style>
  <w:style w:type="paragraph" w:customStyle="1" w:styleId="TOC22">
    <w:name w:val="TOC 22"/>
    <w:basedOn w:val="Normal"/>
    <w:next w:val="Normal"/>
    <w:autoRedefine/>
    <w:uiPriority w:val="39"/>
    <w:unhideWhenUsed/>
    <w:qFormat/>
    <w:rsid w:val="00996F51"/>
    <w:pPr>
      <w:spacing w:before="120" w:after="0"/>
      <w:ind w:left="240"/>
    </w:pPr>
    <w:rPr>
      <w:rFonts w:asciiTheme="minorHAnsi" w:hAnsiTheme="minorHAnsi"/>
      <w:i/>
      <w:iCs/>
      <w:sz w:val="20"/>
      <w:szCs w:val="20"/>
      <w:lang w:val="en-US"/>
    </w:rPr>
  </w:style>
  <w:style w:type="paragraph" w:customStyle="1" w:styleId="TOC32">
    <w:name w:val="TOC 32"/>
    <w:basedOn w:val="Normal"/>
    <w:next w:val="Normal"/>
    <w:autoRedefine/>
    <w:uiPriority w:val="39"/>
    <w:unhideWhenUsed/>
    <w:qFormat/>
    <w:rsid w:val="00996F51"/>
    <w:pPr>
      <w:spacing w:after="0"/>
      <w:ind w:left="480"/>
    </w:pPr>
    <w:rPr>
      <w:rFonts w:asciiTheme="minorHAnsi" w:hAnsiTheme="minorHAnsi"/>
      <w:sz w:val="20"/>
      <w:szCs w:val="20"/>
      <w:lang w:val="en-US"/>
    </w:rPr>
  </w:style>
  <w:style w:type="paragraph" w:customStyle="1" w:styleId="TOCHeading2">
    <w:name w:val="TOC Heading2"/>
    <w:basedOn w:val="Ttulo1"/>
    <w:next w:val="Normal"/>
    <w:uiPriority w:val="39"/>
    <w:semiHidden/>
    <w:unhideWhenUsed/>
    <w:qFormat/>
    <w:rsid w:val="00996F51"/>
    <w:pPr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customStyle="1" w:styleId="TOC42">
    <w:name w:val="TOC 42"/>
    <w:basedOn w:val="Normal"/>
    <w:next w:val="Normal"/>
    <w:autoRedefine/>
    <w:uiPriority w:val="39"/>
    <w:unhideWhenUsed/>
    <w:rsid w:val="00996F51"/>
    <w:pPr>
      <w:spacing w:after="0"/>
      <w:ind w:left="720"/>
    </w:pPr>
    <w:rPr>
      <w:rFonts w:asciiTheme="minorHAnsi" w:hAnsiTheme="minorHAnsi"/>
      <w:sz w:val="20"/>
      <w:szCs w:val="20"/>
      <w:lang w:val="en-US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996F51"/>
    <w:pPr>
      <w:spacing w:after="0"/>
      <w:ind w:left="960"/>
    </w:pPr>
    <w:rPr>
      <w:rFonts w:asciiTheme="minorHAnsi" w:hAnsiTheme="minorHAnsi"/>
      <w:sz w:val="20"/>
      <w:szCs w:val="20"/>
      <w:lang w:val="en-US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996F51"/>
    <w:pPr>
      <w:spacing w:after="0"/>
      <w:ind w:left="1200"/>
    </w:pPr>
    <w:rPr>
      <w:rFonts w:asciiTheme="minorHAnsi" w:hAnsiTheme="minorHAnsi"/>
      <w:sz w:val="20"/>
      <w:szCs w:val="20"/>
      <w:lang w:val="en-US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996F51"/>
    <w:pPr>
      <w:spacing w:after="0"/>
      <w:ind w:left="1440"/>
    </w:pPr>
    <w:rPr>
      <w:rFonts w:asciiTheme="minorHAnsi" w:hAnsiTheme="minorHAnsi"/>
      <w:sz w:val="20"/>
      <w:szCs w:val="20"/>
      <w:lang w:val="en-US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996F51"/>
    <w:pPr>
      <w:spacing w:after="0"/>
      <w:ind w:left="1680"/>
    </w:pPr>
    <w:rPr>
      <w:rFonts w:asciiTheme="minorHAnsi" w:hAnsiTheme="minorHAnsi"/>
      <w:sz w:val="20"/>
      <w:szCs w:val="20"/>
      <w:lang w:val="en-US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996F51"/>
    <w:pPr>
      <w:spacing w:after="0"/>
      <w:ind w:left="1920"/>
    </w:pPr>
    <w:rPr>
      <w:rFonts w:asciiTheme="minorHAnsi" w:hAnsiTheme="minorHAnsi"/>
      <w:sz w:val="20"/>
      <w:szCs w:val="20"/>
      <w:lang w:val="en-US"/>
    </w:rPr>
  </w:style>
  <w:style w:type="paragraph" w:customStyle="1" w:styleId="Appendixheading">
    <w:name w:val="Appendix heading"/>
    <w:basedOn w:val="Ttulo1"/>
    <w:link w:val="AppendixheadingCar"/>
    <w:qFormat/>
    <w:rsid w:val="00996F51"/>
    <w:pPr>
      <w:numPr>
        <w:numId w:val="0"/>
      </w:numPr>
      <w:spacing w:before="480" w:after="0" w:line="276" w:lineRule="auto"/>
    </w:pPr>
    <w:rPr>
      <w:rFonts w:eastAsia="Times New Roman" w:cs="Times New Roman"/>
      <w:color w:val="365F91"/>
    </w:rPr>
  </w:style>
  <w:style w:type="paragraph" w:customStyle="1" w:styleId="Appendixsubheadingstyle">
    <w:name w:val="Appendix subheading style"/>
    <w:basedOn w:val="Normal"/>
    <w:link w:val="AppendixsubheadingstyleCar"/>
    <w:qFormat/>
    <w:rsid w:val="00996F51"/>
    <w:pPr>
      <w:numPr>
        <w:numId w:val="18"/>
      </w:numPr>
      <w:spacing w:line="276" w:lineRule="auto"/>
    </w:pPr>
    <w:rPr>
      <w:b/>
      <w:color w:val="1F497D" w:themeColor="text2"/>
    </w:rPr>
  </w:style>
  <w:style w:type="character" w:customStyle="1" w:styleId="AppendixheadingCar">
    <w:name w:val="Appendix heading Car"/>
    <w:basedOn w:val="Ttulo1Car"/>
    <w:link w:val="Appendixheading"/>
    <w:rsid w:val="00996F51"/>
    <w:rPr>
      <w:rFonts w:eastAsia="Times New Roman" w:cs="Times New Roman"/>
      <w:color w:val="365F91"/>
    </w:rPr>
  </w:style>
  <w:style w:type="character" w:customStyle="1" w:styleId="AppendixsubheadingstyleCar">
    <w:name w:val="Appendix subheading style Car"/>
    <w:basedOn w:val="Fuentedeprrafopredeter"/>
    <w:link w:val="Appendixsubheadingstyle"/>
    <w:rsid w:val="00996F51"/>
    <w:rPr>
      <w:rFonts w:ascii="Arial" w:hAnsi="Arial"/>
      <w:b/>
      <w:color w:val="1F497D" w:themeColor="text2"/>
      <w:sz w:val="24"/>
      <w:lang w:val="en-GB"/>
    </w:rPr>
  </w:style>
  <w:style w:type="table" w:customStyle="1" w:styleId="lalals">
    <w:name w:val="lalals"/>
    <w:basedOn w:val="Tablanormal"/>
    <w:uiPriority w:val="99"/>
    <w:qFormat/>
    <w:rsid w:val="00996F51"/>
    <w:pPr>
      <w:spacing w:after="0" w:line="240" w:lineRule="auto"/>
    </w:pPr>
    <w:rPr>
      <w:lang w:val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996F51"/>
    <w:pPr>
      <w:spacing w:after="0"/>
    </w:pPr>
    <w:rPr>
      <w:lang w:val="en-US"/>
    </w:rPr>
  </w:style>
  <w:style w:type="character" w:customStyle="1" w:styleId="gtooltip">
    <w:name w:val="gtooltip"/>
    <w:basedOn w:val="Fuentedeprrafopredeter"/>
    <w:rsid w:val="00996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1689</Words>
  <Characters>9294</Characters>
  <Application>Microsoft Office Word</Application>
  <DocSecurity>0</DocSecurity>
  <Lines>77</Lines>
  <Paragraphs>21</Paragraphs>
  <ScaleCrop>false</ScaleCrop>
  <Company/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77406353Z</dc:creator>
  <cp:lastModifiedBy>77406353Z</cp:lastModifiedBy>
  <cp:revision>2</cp:revision>
  <dcterms:created xsi:type="dcterms:W3CDTF">2017-01-05T11:53:00Z</dcterms:created>
  <dcterms:modified xsi:type="dcterms:W3CDTF">2017-01-05T11:55:00Z</dcterms:modified>
</cp:coreProperties>
</file>