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CC" w:rsidRPr="00177ACC" w:rsidRDefault="00177ACC" w:rsidP="00177ACC">
      <w:pPr>
        <w:pStyle w:val="Default"/>
        <w:spacing w:line="480" w:lineRule="auto"/>
        <w:jc w:val="both"/>
        <w:rPr>
          <w:sz w:val="20"/>
          <w:lang w:val="en-US"/>
        </w:rPr>
      </w:pPr>
      <w:bookmarkStart w:id="0" w:name="_GoBack"/>
      <w:bookmarkEnd w:id="0"/>
      <w:r w:rsidRPr="00177ACC">
        <w:rPr>
          <w:b/>
          <w:sz w:val="20"/>
          <w:lang w:val="en-US"/>
        </w:rPr>
        <w:t xml:space="preserve">S1 Table. </w:t>
      </w:r>
      <w:r w:rsidR="00986C5E" w:rsidRPr="00986C5E">
        <w:rPr>
          <w:b/>
          <w:sz w:val="20"/>
          <w:lang w:val="en-US"/>
        </w:rPr>
        <w:t xml:space="preserve">Total counts (2005–2015) of GSL in rookeries in the </w:t>
      </w:r>
      <w:r w:rsidR="008A70CC">
        <w:rPr>
          <w:b/>
          <w:sz w:val="20"/>
          <w:lang w:val="en-US"/>
        </w:rPr>
        <w:t xml:space="preserve">southeastern </w:t>
      </w:r>
      <w:r w:rsidR="00DE25A4">
        <w:rPr>
          <w:b/>
          <w:sz w:val="20"/>
          <w:lang w:val="en-US"/>
        </w:rPr>
        <w:t xml:space="preserve">region </w:t>
      </w:r>
      <w:r w:rsidR="00986C5E" w:rsidRPr="00986C5E">
        <w:rPr>
          <w:b/>
          <w:sz w:val="20"/>
          <w:lang w:val="en-US"/>
        </w:rPr>
        <w:t>of the Galapagos Islands</w:t>
      </w:r>
    </w:p>
    <w:tbl>
      <w:tblPr>
        <w:tblW w:w="13125" w:type="dxa"/>
        <w:tblBorders>
          <w:top w:val="single" w:sz="4" w:space="0" w:color="auto"/>
          <w:bottom w:val="single" w:sz="4" w:space="0" w:color="auto"/>
        </w:tblBorders>
        <w:tblLayout w:type="fixed"/>
        <w:tblLook w:val="04A0" w:firstRow="1" w:lastRow="0" w:firstColumn="1" w:lastColumn="0" w:noHBand="0" w:noVBand="1"/>
      </w:tblPr>
      <w:tblGrid>
        <w:gridCol w:w="1366"/>
        <w:gridCol w:w="3359"/>
        <w:gridCol w:w="699"/>
        <w:gridCol w:w="700"/>
        <w:gridCol w:w="700"/>
        <w:gridCol w:w="700"/>
        <w:gridCol w:w="700"/>
        <w:gridCol w:w="700"/>
        <w:gridCol w:w="700"/>
        <w:gridCol w:w="700"/>
        <w:gridCol w:w="700"/>
        <w:gridCol w:w="700"/>
        <w:gridCol w:w="1401"/>
      </w:tblGrid>
      <w:tr w:rsidR="00177ACC" w:rsidRPr="00F9676D" w:rsidTr="00530F37">
        <w:trPr>
          <w:trHeight w:val="465"/>
        </w:trPr>
        <w:tc>
          <w:tcPr>
            <w:tcW w:w="1366" w:type="dxa"/>
            <w:tcBorders>
              <w:top w:val="single" w:sz="4" w:space="0" w:color="auto"/>
              <w:bottom w:val="single" w:sz="4" w:space="0" w:color="auto"/>
            </w:tcBorders>
            <w:vAlign w:val="center"/>
          </w:tcPr>
          <w:p w:rsidR="00177ACC" w:rsidRPr="00F9676D" w:rsidRDefault="00177ACC" w:rsidP="00B91D11">
            <w:pPr>
              <w:rPr>
                <w:b/>
                <w:bCs/>
                <w:color w:val="000000"/>
                <w:sz w:val="20"/>
                <w:szCs w:val="20"/>
              </w:rPr>
            </w:pPr>
            <w:r w:rsidRPr="00F9676D">
              <w:rPr>
                <w:b/>
                <w:bCs/>
                <w:color w:val="000000"/>
                <w:sz w:val="20"/>
                <w:szCs w:val="20"/>
              </w:rPr>
              <w:t>Isla</w:t>
            </w:r>
            <w:r>
              <w:rPr>
                <w:b/>
                <w:bCs/>
                <w:color w:val="000000"/>
                <w:sz w:val="20"/>
                <w:szCs w:val="20"/>
              </w:rPr>
              <w:t>nd</w:t>
            </w:r>
          </w:p>
        </w:tc>
        <w:tc>
          <w:tcPr>
            <w:tcW w:w="3359" w:type="dxa"/>
            <w:tcBorders>
              <w:top w:val="single" w:sz="4" w:space="0" w:color="auto"/>
              <w:bottom w:val="single" w:sz="4" w:space="0" w:color="auto"/>
            </w:tcBorders>
            <w:shd w:val="clear" w:color="auto" w:fill="auto"/>
            <w:noWrap/>
            <w:vAlign w:val="center"/>
            <w:hideMark/>
          </w:tcPr>
          <w:p w:rsidR="00177ACC" w:rsidRPr="00F9676D" w:rsidRDefault="00177ACC" w:rsidP="00B91D11">
            <w:pPr>
              <w:rPr>
                <w:b/>
                <w:bCs/>
                <w:color w:val="000000"/>
                <w:sz w:val="20"/>
                <w:szCs w:val="20"/>
              </w:rPr>
            </w:pPr>
            <w:r>
              <w:rPr>
                <w:b/>
                <w:bCs/>
                <w:color w:val="000000"/>
                <w:sz w:val="20"/>
                <w:szCs w:val="20"/>
              </w:rPr>
              <w:t>Rookery</w:t>
            </w:r>
          </w:p>
        </w:tc>
        <w:tc>
          <w:tcPr>
            <w:tcW w:w="699" w:type="dxa"/>
            <w:tcBorders>
              <w:top w:val="single" w:sz="4" w:space="0" w:color="auto"/>
              <w:bottom w:val="single" w:sz="4" w:space="0" w:color="auto"/>
            </w:tcBorders>
            <w:shd w:val="clear" w:color="auto" w:fill="auto"/>
            <w:vAlign w:val="center"/>
            <w:hideMark/>
          </w:tcPr>
          <w:p w:rsidR="00177ACC" w:rsidRPr="00F9676D" w:rsidRDefault="00177ACC" w:rsidP="00B91D11">
            <w:pPr>
              <w:jc w:val="right"/>
              <w:rPr>
                <w:b/>
                <w:bCs/>
                <w:color w:val="000000"/>
                <w:sz w:val="20"/>
                <w:szCs w:val="20"/>
              </w:rPr>
            </w:pPr>
            <w:r w:rsidRPr="00F9676D">
              <w:rPr>
                <w:b/>
                <w:bCs/>
                <w:color w:val="000000"/>
                <w:sz w:val="20"/>
                <w:szCs w:val="20"/>
              </w:rPr>
              <w:t>2005</w:t>
            </w:r>
          </w:p>
        </w:tc>
        <w:tc>
          <w:tcPr>
            <w:tcW w:w="700" w:type="dxa"/>
            <w:tcBorders>
              <w:top w:val="single" w:sz="4" w:space="0" w:color="auto"/>
              <w:bottom w:val="single" w:sz="4" w:space="0" w:color="auto"/>
            </w:tcBorders>
            <w:shd w:val="clear" w:color="auto" w:fill="auto"/>
            <w:vAlign w:val="center"/>
            <w:hideMark/>
          </w:tcPr>
          <w:p w:rsidR="00177ACC" w:rsidRPr="00F9676D" w:rsidRDefault="00177ACC" w:rsidP="00B91D11">
            <w:pPr>
              <w:jc w:val="right"/>
              <w:rPr>
                <w:b/>
                <w:bCs/>
                <w:color w:val="000000"/>
                <w:sz w:val="20"/>
                <w:szCs w:val="20"/>
              </w:rPr>
            </w:pPr>
            <w:r w:rsidRPr="00F9676D">
              <w:rPr>
                <w:b/>
                <w:bCs/>
                <w:color w:val="000000"/>
                <w:sz w:val="20"/>
                <w:szCs w:val="20"/>
              </w:rPr>
              <w:t>2006</w:t>
            </w: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b/>
                <w:bCs/>
                <w:color w:val="000000"/>
                <w:sz w:val="20"/>
                <w:szCs w:val="20"/>
              </w:rPr>
            </w:pPr>
            <w:r w:rsidRPr="00F9676D">
              <w:rPr>
                <w:b/>
                <w:bCs/>
                <w:color w:val="000000"/>
                <w:sz w:val="20"/>
                <w:szCs w:val="20"/>
              </w:rPr>
              <w:t>2008</w:t>
            </w: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b/>
                <w:bCs/>
                <w:color w:val="000000"/>
                <w:sz w:val="20"/>
                <w:szCs w:val="20"/>
              </w:rPr>
            </w:pPr>
            <w:r w:rsidRPr="00F9676D">
              <w:rPr>
                <w:b/>
                <w:bCs/>
                <w:color w:val="000000"/>
                <w:sz w:val="20"/>
                <w:szCs w:val="20"/>
              </w:rPr>
              <w:t>2009</w:t>
            </w: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b/>
                <w:bCs/>
                <w:color w:val="000000"/>
                <w:sz w:val="20"/>
                <w:szCs w:val="20"/>
              </w:rPr>
            </w:pPr>
            <w:r w:rsidRPr="00F9676D">
              <w:rPr>
                <w:b/>
                <w:bCs/>
                <w:color w:val="000000"/>
                <w:sz w:val="20"/>
                <w:szCs w:val="20"/>
              </w:rPr>
              <w:t>2010</w:t>
            </w: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b/>
                <w:bCs/>
                <w:color w:val="000000"/>
                <w:sz w:val="20"/>
                <w:szCs w:val="20"/>
              </w:rPr>
            </w:pPr>
            <w:r w:rsidRPr="00F9676D">
              <w:rPr>
                <w:b/>
                <w:bCs/>
                <w:color w:val="000000"/>
                <w:sz w:val="20"/>
                <w:szCs w:val="20"/>
              </w:rPr>
              <w:t>2011</w:t>
            </w: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b/>
                <w:bCs/>
                <w:color w:val="000000"/>
                <w:sz w:val="20"/>
                <w:szCs w:val="20"/>
              </w:rPr>
            </w:pPr>
            <w:r w:rsidRPr="00F9676D">
              <w:rPr>
                <w:b/>
                <w:bCs/>
                <w:color w:val="000000"/>
                <w:sz w:val="20"/>
                <w:szCs w:val="20"/>
              </w:rPr>
              <w:t>2012</w:t>
            </w: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b/>
                <w:bCs/>
                <w:color w:val="000000"/>
                <w:sz w:val="20"/>
                <w:szCs w:val="20"/>
              </w:rPr>
            </w:pPr>
            <w:r w:rsidRPr="00F9676D">
              <w:rPr>
                <w:b/>
                <w:bCs/>
                <w:color w:val="000000"/>
                <w:sz w:val="20"/>
                <w:szCs w:val="20"/>
              </w:rPr>
              <w:t>2013</w:t>
            </w: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b/>
                <w:bCs/>
                <w:color w:val="000000"/>
                <w:sz w:val="20"/>
                <w:szCs w:val="20"/>
              </w:rPr>
            </w:pPr>
            <w:r w:rsidRPr="00F9676D">
              <w:rPr>
                <w:b/>
                <w:bCs/>
                <w:color w:val="000000"/>
                <w:sz w:val="20"/>
                <w:szCs w:val="20"/>
              </w:rPr>
              <w:t>2014</w:t>
            </w: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b/>
                <w:bCs/>
                <w:color w:val="000000"/>
                <w:sz w:val="20"/>
                <w:szCs w:val="20"/>
              </w:rPr>
            </w:pPr>
            <w:r w:rsidRPr="00F9676D">
              <w:rPr>
                <w:b/>
                <w:bCs/>
                <w:color w:val="000000"/>
                <w:sz w:val="20"/>
                <w:szCs w:val="20"/>
              </w:rPr>
              <w:t>2015</w:t>
            </w:r>
          </w:p>
        </w:tc>
        <w:tc>
          <w:tcPr>
            <w:tcW w:w="1401" w:type="dxa"/>
            <w:tcBorders>
              <w:top w:val="single" w:sz="4" w:space="0" w:color="auto"/>
              <w:bottom w:val="single" w:sz="4" w:space="0" w:color="auto"/>
            </w:tcBorders>
            <w:vAlign w:val="center"/>
          </w:tcPr>
          <w:p w:rsidR="00177ACC" w:rsidRPr="00F9676D" w:rsidRDefault="00177ACC" w:rsidP="00B91D11">
            <w:pPr>
              <w:jc w:val="center"/>
              <w:rPr>
                <w:b/>
                <w:bCs/>
                <w:color w:val="000000"/>
                <w:sz w:val="20"/>
                <w:szCs w:val="20"/>
              </w:rPr>
            </w:pPr>
            <w:r w:rsidRPr="00F9676D">
              <w:rPr>
                <w:b/>
                <w:bCs/>
                <w:color w:val="000000"/>
                <w:sz w:val="20"/>
                <w:szCs w:val="20"/>
              </w:rPr>
              <w:t xml:space="preserve">% </w:t>
            </w:r>
            <w:r>
              <w:rPr>
                <w:b/>
                <w:bCs/>
                <w:color w:val="000000"/>
                <w:sz w:val="20"/>
                <w:szCs w:val="20"/>
              </w:rPr>
              <w:t>Rookery on i</w:t>
            </w:r>
            <w:r w:rsidRPr="00F9676D">
              <w:rPr>
                <w:b/>
                <w:bCs/>
                <w:color w:val="000000"/>
                <w:sz w:val="20"/>
                <w:szCs w:val="20"/>
              </w:rPr>
              <w:t>sla</w:t>
            </w:r>
            <w:r>
              <w:rPr>
                <w:b/>
                <w:bCs/>
                <w:color w:val="000000"/>
                <w:sz w:val="20"/>
                <w:szCs w:val="20"/>
              </w:rPr>
              <w:t>nd</w:t>
            </w:r>
          </w:p>
        </w:tc>
      </w:tr>
      <w:tr w:rsidR="00177ACC" w:rsidRPr="00F9676D" w:rsidTr="00530F37">
        <w:trPr>
          <w:trHeight w:val="255"/>
        </w:trPr>
        <w:tc>
          <w:tcPr>
            <w:tcW w:w="1366" w:type="dxa"/>
            <w:tcBorders>
              <w:top w:val="single" w:sz="4" w:space="0" w:color="auto"/>
            </w:tcBorders>
            <w:vAlign w:val="center"/>
          </w:tcPr>
          <w:p w:rsidR="00177ACC" w:rsidRPr="00F9676D" w:rsidRDefault="00177ACC" w:rsidP="00B91D11">
            <w:pPr>
              <w:rPr>
                <w:color w:val="000000"/>
                <w:sz w:val="20"/>
                <w:szCs w:val="20"/>
              </w:rPr>
            </w:pPr>
            <w:r w:rsidRPr="00F9676D">
              <w:rPr>
                <w:color w:val="000000"/>
                <w:sz w:val="20"/>
                <w:szCs w:val="20"/>
              </w:rPr>
              <w:t>San Cristóbal</w:t>
            </w:r>
          </w:p>
        </w:tc>
        <w:tc>
          <w:tcPr>
            <w:tcW w:w="3359" w:type="dxa"/>
            <w:tcBorders>
              <w:top w:val="single" w:sz="4" w:space="0" w:color="auto"/>
            </w:tcBorders>
            <w:shd w:val="clear" w:color="auto" w:fill="auto"/>
            <w:noWrap/>
            <w:vAlign w:val="center"/>
            <w:hideMark/>
          </w:tcPr>
          <w:p w:rsidR="00177ACC" w:rsidRPr="00F9676D" w:rsidRDefault="00177ACC" w:rsidP="00B91D11">
            <w:pPr>
              <w:rPr>
                <w:color w:val="000000"/>
                <w:sz w:val="20"/>
                <w:szCs w:val="20"/>
              </w:rPr>
            </w:pPr>
            <w:r>
              <w:rPr>
                <w:color w:val="000000"/>
                <w:sz w:val="20"/>
                <w:szCs w:val="20"/>
              </w:rPr>
              <w:t xml:space="preserve">El </w:t>
            </w:r>
            <w:r w:rsidRPr="00F9676D">
              <w:rPr>
                <w:color w:val="000000"/>
                <w:sz w:val="20"/>
                <w:szCs w:val="20"/>
              </w:rPr>
              <w:t>Malecón</w:t>
            </w:r>
          </w:p>
        </w:tc>
        <w:tc>
          <w:tcPr>
            <w:tcW w:w="699"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rPr>
            </w:pPr>
            <w:r>
              <w:rPr>
                <w:color w:val="000000"/>
                <w:sz w:val="20"/>
                <w:szCs w:val="20"/>
              </w:rPr>
              <w:t>4</w:t>
            </w:r>
            <w:r w:rsidR="00177ACC">
              <w:rPr>
                <w:color w:val="000000"/>
                <w:sz w:val="20"/>
                <w:szCs w:val="20"/>
              </w:rPr>
              <w:t>29</w:t>
            </w: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rPr>
            </w:pPr>
            <w:r>
              <w:rPr>
                <w:color w:val="000000"/>
                <w:sz w:val="20"/>
                <w:szCs w:val="20"/>
              </w:rPr>
              <w:t>390</w:t>
            </w: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rPr>
            </w:pPr>
            <w:r>
              <w:rPr>
                <w:color w:val="000000"/>
                <w:sz w:val="20"/>
                <w:szCs w:val="20"/>
              </w:rPr>
              <w:t>312</w:t>
            </w: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rPr>
            </w:pPr>
            <w:r>
              <w:rPr>
                <w:color w:val="000000"/>
                <w:sz w:val="20"/>
                <w:szCs w:val="20"/>
              </w:rPr>
              <w:t>328</w:t>
            </w: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rPr>
            </w:pPr>
            <w:r>
              <w:rPr>
                <w:color w:val="000000"/>
                <w:sz w:val="20"/>
                <w:szCs w:val="20"/>
              </w:rPr>
              <w:t>539</w:t>
            </w: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rPr>
            </w:pPr>
            <w:r>
              <w:rPr>
                <w:color w:val="000000"/>
                <w:sz w:val="20"/>
                <w:szCs w:val="20"/>
              </w:rPr>
              <w:t>494</w:t>
            </w: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rPr>
            </w:pPr>
            <w:r>
              <w:rPr>
                <w:color w:val="000000"/>
                <w:sz w:val="20"/>
                <w:szCs w:val="20"/>
              </w:rPr>
              <w:t>670</w:t>
            </w: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rPr>
            </w:pPr>
            <w:r>
              <w:rPr>
                <w:color w:val="000000"/>
                <w:sz w:val="20"/>
                <w:szCs w:val="20"/>
              </w:rPr>
              <w:t>657</w:t>
            </w: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rPr>
            </w:pPr>
            <w:r>
              <w:rPr>
                <w:color w:val="000000"/>
                <w:sz w:val="20"/>
                <w:szCs w:val="20"/>
              </w:rPr>
              <w:t>630</w:t>
            </w: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rPr>
            </w:pPr>
            <w:r>
              <w:rPr>
                <w:color w:val="000000"/>
                <w:sz w:val="20"/>
                <w:szCs w:val="20"/>
              </w:rPr>
              <w:t>525</w:t>
            </w:r>
          </w:p>
        </w:tc>
        <w:tc>
          <w:tcPr>
            <w:tcW w:w="1401" w:type="dxa"/>
            <w:tcBorders>
              <w:top w:val="single" w:sz="4" w:space="0" w:color="auto"/>
            </w:tcBorders>
            <w:vAlign w:val="center"/>
          </w:tcPr>
          <w:p w:rsidR="00177ACC" w:rsidRPr="00F9676D" w:rsidRDefault="00177ACC" w:rsidP="00B91D11">
            <w:pPr>
              <w:jc w:val="center"/>
              <w:rPr>
                <w:color w:val="000000"/>
                <w:sz w:val="20"/>
                <w:szCs w:val="20"/>
              </w:rPr>
            </w:pPr>
            <w:r>
              <w:rPr>
                <w:color w:val="000000"/>
                <w:sz w:val="20"/>
                <w:szCs w:val="20"/>
              </w:rPr>
              <w:t>42.9</w:t>
            </w:r>
          </w:p>
        </w:tc>
      </w:tr>
      <w:tr w:rsidR="00177ACC" w:rsidRPr="00F9676D" w:rsidTr="00530F37">
        <w:trPr>
          <w:trHeight w:val="283"/>
        </w:trPr>
        <w:tc>
          <w:tcPr>
            <w:tcW w:w="1366" w:type="dxa"/>
            <w:vAlign w:val="center"/>
          </w:tcPr>
          <w:p w:rsidR="00177ACC" w:rsidRPr="00F9676D" w:rsidRDefault="00177ACC" w:rsidP="00B91D11">
            <w:pPr>
              <w:rPr>
                <w:color w:val="000000"/>
                <w:sz w:val="20"/>
                <w:szCs w:val="20"/>
              </w:rPr>
            </w:pPr>
            <w:r w:rsidRPr="00F9676D">
              <w:rPr>
                <w:color w:val="000000"/>
                <w:sz w:val="20"/>
                <w:szCs w:val="20"/>
              </w:rPr>
              <w:t>(5</w:t>
            </w:r>
            <w:r>
              <w:rPr>
                <w:color w:val="000000"/>
                <w:sz w:val="20"/>
                <w:szCs w:val="20"/>
              </w:rPr>
              <w:t>1.8</w:t>
            </w:r>
            <w:r w:rsidRPr="00F9676D">
              <w:rPr>
                <w:color w:val="000000"/>
                <w:sz w:val="20"/>
                <w:szCs w:val="20"/>
              </w:rPr>
              <w:t>%)</w:t>
            </w:r>
          </w:p>
        </w:tc>
        <w:tc>
          <w:tcPr>
            <w:tcW w:w="3359" w:type="dxa"/>
            <w:shd w:val="clear" w:color="auto" w:fill="auto"/>
            <w:noWrap/>
            <w:vAlign w:val="center"/>
            <w:hideMark/>
          </w:tcPr>
          <w:p w:rsidR="00177ACC" w:rsidRPr="00F9676D" w:rsidRDefault="00177ACC" w:rsidP="00B91D11">
            <w:pPr>
              <w:rPr>
                <w:color w:val="000000"/>
                <w:sz w:val="20"/>
                <w:szCs w:val="20"/>
                <w:lang w:val="en-US"/>
              </w:rPr>
            </w:pPr>
            <w:r w:rsidRPr="00F9676D">
              <w:rPr>
                <w:color w:val="000000"/>
                <w:sz w:val="20"/>
                <w:szCs w:val="20"/>
                <w:lang w:val="en-US"/>
              </w:rPr>
              <w:t>Punta Pitt</w:t>
            </w:r>
          </w:p>
        </w:tc>
        <w:tc>
          <w:tcPr>
            <w:tcW w:w="699" w:type="dxa"/>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shd w:val="clear" w:color="auto" w:fill="auto"/>
            <w:noWrap/>
            <w:vAlign w:val="center"/>
            <w:hideMark/>
          </w:tcPr>
          <w:p w:rsidR="00177ACC" w:rsidRPr="00F9676D" w:rsidRDefault="00351FF9" w:rsidP="00B91D11">
            <w:pPr>
              <w:jc w:val="right"/>
              <w:rPr>
                <w:color w:val="000000"/>
                <w:sz w:val="20"/>
                <w:szCs w:val="20"/>
              </w:rPr>
            </w:pPr>
            <w:r>
              <w:rPr>
                <w:color w:val="000000"/>
                <w:sz w:val="20"/>
                <w:szCs w:val="20"/>
              </w:rPr>
              <w:t>345</w:t>
            </w:r>
          </w:p>
        </w:tc>
        <w:tc>
          <w:tcPr>
            <w:tcW w:w="700" w:type="dxa"/>
            <w:shd w:val="clear" w:color="auto" w:fill="auto"/>
            <w:noWrap/>
            <w:vAlign w:val="center"/>
            <w:hideMark/>
          </w:tcPr>
          <w:p w:rsidR="00177ACC" w:rsidRPr="00F9676D" w:rsidRDefault="00351FF9" w:rsidP="00B91D11">
            <w:pPr>
              <w:jc w:val="right"/>
              <w:rPr>
                <w:color w:val="000000"/>
                <w:sz w:val="20"/>
                <w:szCs w:val="20"/>
              </w:rPr>
            </w:pPr>
            <w:r>
              <w:rPr>
                <w:color w:val="000000"/>
                <w:sz w:val="20"/>
                <w:szCs w:val="20"/>
              </w:rPr>
              <w:t>403</w:t>
            </w:r>
          </w:p>
        </w:tc>
        <w:tc>
          <w:tcPr>
            <w:tcW w:w="700" w:type="dxa"/>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380</w:t>
            </w:r>
          </w:p>
        </w:tc>
        <w:tc>
          <w:tcPr>
            <w:tcW w:w="700" w:type="dxa"/>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335</w:t>
            </w:r>
          </w:p>
        </w:tc>
        <w:tc>
          <w:tcPr>
            <w:tcW w:w="700" w:type="dxa"/>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499</w:t>
            </w:r>
          </w:p>
        </w:tc>
        <w:tc>
          <w:tcPr>
            <w:tcW w:w="700" w:type="dxa"/>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522</w:t>
            </w:r>
          </w:p>
        </w:tc>
        <w:tc>
          <w:tcPr>
            <w:tcW w:w="1401" w:type="dxa"/>
            <w:vAlign w:val="center"/>
          </w:tcPr>
          <w:p w:rsidR="00177ACC" w:rsidRPr="00F9676D" w:rsidRDefault="00177ACC" w:rsidP="00B91D11">
            <w:pPr>
              <w:jc w:val="center"/>
              <w:rPr>
                <w:color w:val="000000"/>
                <w:sz w:val="20"/>
                <w:szCs w:val="20"/>
                <w:lang w:val="en-US"/>
              </w:rPr>
            </w:pPr>
            <w:r>
              <w:rPr>
                <w:color w:val="000000"/>
                <w:sz w:val="20"/>
                <w:szCs w:val="20"/>
                <w:lang w:val="en-US"/>
              </w:rPr>
              <w:t>31.6</w:t>
            </w:r>
          </w:p>
        </w:tc>
      </w:tr>
      <w:tr w:rsidR="00177ACC" w:rsidRPr="00F9676D" w:rsidTr="00530F37">
        <w:trPr>
          <w:trHeight w:val="287"/>
        </w:trPr>
        <w:tc>
          <w:tcPr>
            <w:tcW w:w="1366" w:type="dxa"/>
            <w:vAlign w:val="center"/>
          </w:tcPr>
          <w:p w:rsidR="00177ACC" w:rsidRPr="00F9676D" w:rsidRDefault="00177ACC" w:rsidP="00B91D11">
            <w:pPr>
              <w:rPr>
                <w:color w:val="000000"/>
                <w:sz w:val="20"/>
                <w:szCs w:val="20"/>
                <w:lang w:val="en-US"/>
              </w:rPr>
            </w:pPr>
          </w:p>
        </w:tc>
        <w:tc>
          <w:tcPr>
            <w:tcW w:w="3359" w:type="dxa"/>
            <w:shd w:val="clear" w:color="auto" w:fill="auto"/>
            <w:noWrap/>
            <w:vAlign w:val="center"/>
            <w:hideMark/>
          </w:tcPr>
          <w:p w:rsidR="00177ACC" w:rsidRPr="00F9676D" w:rsidRDefault="00177ACC" w:rsidP="00B91D11">
            <w:pPr>
              <w:rPr>
                <w:color w:val="000000"/>
                <w:sz w:val="20"/>
                <w:szCs w:val="20"/>
                <w:lang w:val="en-US"/>
              </w:rPr>
            </w:pPr>
            <w:r w:rsidRPr="00F9676D">
              <w:rPr>
                <w:color w:val="000000"/>
                <w:sz w:val="20"/>
                <w:szCs w:val="20"/>
                <w:lang w:val="en-US"/>
              </w:rPr>
              <w:t>Isla Lobos</w:t>
            </w:r>
          </w:p>
        </w:tc>
        <w:tc>
          <w:tcPr>
            <w:tcW w:w="699" w:type="dxa"/>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221</w:t>
            </w:r>
          </w:p>
        </w:tc>
        <w:tc>
          <w:tcPr>
            <w:tcW w:w="700" w:type="dxa"/>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186</w:t>
            </w:r>
          </w:p>
        </w:tc>
        <w:tc>
          <w:tcPr>
            <w:tcW w:w="700" w:type="dxa"/>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256</w:t>
            </w:r>
          </w:p>
        </w:tc>
        <w:tc>
          <w:tcPr>
            <w:tcW w:w="700" w:type="dxa"/>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133</w:t>
            </w:r>
          </w:p>
        </w:tc>
        <w:tc>
          <w:tcPr>
            <w:tcW w:w="700" w:type="dxa"/>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227</w:t>
            </w:r>
          </w:p>
        </w:tc>
        <w:tc>
          <w:tcPr>
            <w:tcW w:w="700" w:type="dxa"/>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156</w:t>
            </w:r>
          </w:p>
        </w:tc>
        <w:tc>
          <w:tcPr>
            <w:tcW w:w="700" w:type="dxa"/>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105</w:t>
            </w:r>
          </w:p>
        </w:tc>
        <w:tc>
          <w:tcPr>
            <w:tcW w:w="1401" w:type="dxa"/>
            <w:vAlign w:val="center"/>
          </w:tcPr>
          <w:p w:rsidR="00177ACC" w:rsidRPr="00F9676D" w:rsidRDefault="00177ACC" w:rsidP="00B91D11">
            <w:pPr>
              <w:jc w:val="center"/>
              <w:rPr>
                <w:color w:val="000000"/>
                <w:sz w:val="20"/>
                <w:szCs w:val="20"/>
                <w:lang w:val="en-US"/>
              </w:rPr>
            </w:pPr>
            <w:r>
              <w:rPr>
                <w:color w:val="000000"/>
                <w:sz w:val="20"/>
                <w:szCs w:val="20"/>
                <w:lang w:val="en-US"/>
              </w:rPr>
              <w:t>13.4</w:t>
            </w:r>
          </w:p>
        </w:tc>
      </w:tr>
      <w:tr w:rsidR="00177ACC" w:rsidRPr="00F9676D" w:rsidTr="00530F37">
        <w:trPr>
          <w:trHeight w:val="277"/>
        </w:trPr>
        <w:tc>
          <w:tcPr>
            <w:tcW w:w="1366" w:type="dxa"/>
            <w:vAlign w:val="center"/>
          </w:tcPr>
          <w:p w:rsidR="00177ACC" w:rsidRPr="00F9676D" w:rsidRDefault="00177ACC" w:rsidP="00B91D11">
            <w:pPr>
              <w:rPr>
                <w:color w:val="000000"/>
                <w:sz w:val="20"/>
                <w:szCs w:val="20"/>
                <w:lang w:val="en-US"/>
              </w:rPr>
            </w:pPr>
          </w:p>
        </w:tc>
        <w:tc>
          <w:tcPr>
            <w:tcW w:w="3359" w:type="dxa"/>
            <w:tcBorders>
              <w:bottom w:val="nil"/>
            </w:tcBorders>
            <w:shd w:val="clear" w:color="auto" w:fill="auto"/>
            <w:noWrap/>
            <w:vAlign w:val="center"/>
            <w:hideMark/>
          </w:tcPr>
          <w:p w:rsidR="00177ACC" w:rsidRPr="00F9676D" w:rsidRDefault="00177ACC" w:rsidP="00B91D11">
            <w:pPr>
              <w:rPr>
                <w:color w:val="000000"/>
                <w:sz w:val="20"/>
                <w:szCs w:val="20"/>
                <w:lang w:val="en-US"/>
              </w:rPr>
            </w:pPr>
            <w:r w:rsidRPr="00F9676D">
              <w:rPr>
                <w:color w:val="000000"/>
                <w:sz w:val="20"/>
                <w:szCs w:val="20"/>
                <w:lang w:val="en-US"/>
              </w:rPr>
              <w:t>La Lobería</w:t>
            </w:r>
            <w:r w:rsidRPr="00F9676D">
              <w:rPr>
                <w:sz w:val="20"/>
                <w:szCs w:val="20"/>
                <w:highlight w:val="yellow"/>
                <w:lang w:val="en-US"/>
              </w:rPr>
              <w:t xml:space="preserve"> </w:t>
            </w:r>
          </w:p>
        </w:tc>
        <w:tc>
          <w:tcPr>
            <w:tcW w:w="699" w:type="dxa"/>
            <w:tcBorders>
              <w:bottom w:val="nil"/>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128</w:t>
            </w:r>
          </w:p>
        </w:tc>
        <w:tc>
          <w:tcPr>
            <w:tcW w:w="700" w:type="dxa"/>
            <w:tcBorders>
              <w:bottom w:val="nil"/>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83</w:t>
            </w:r>
          </w:p>
        </w:tc>
        <w:tc>
          <w:tcPr>
            <w:tcW w:w="700" w:type="dxa"/>
            <w:tcBorders>
              <w:bottom w:val="nil"/>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93</w:t>
            </w:r>
          </w:p>
        </w:tc>
        <w:tc>
          <w:tcPr>
            <w:tcW w:w="700" w:type="dxa"/>
            <w:tcBorders>
              <w:bottom w:val="nil"/>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21</w:t>
            </w:r>
          </w:p>
        </w:tc>
        <w:tc>
          <w:tcPr>
            <w:tcW w:w="700" w:type="dxa"/>
            <w:tcBorders>
              <w:bottom w:val="nil"/>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40</w:t>
            </w:r>
          </w:p>
        </w:tc>
        <w:tc>
          <w:tcPr>
            <w:tcW w:w="700" w:type="dxa"/>
            <w:tcBorders>
              <w:bottom w:val="nil"/>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122</w:t>
            </w:r>
          </w:p>
        </w:tc>
        <w:tc>
          <w:tcPr>
            <w:tcW w:w="700" w:type="dxa"/>
            <w:tcBorders>
              <w:bottom w:val="nil"/>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93</w:t>
            </w:r>
          </w:p>
        </w:tc>
        <w:tc>
          <w:tcPr>
            <w:tcW w:w="700" w:type="dxa"/>
            <w:tcBorders>
              <w:bottom w:val="nil"/>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79</w:t>
            </w:r>
          </w:p>
        </w:tc>
        <w:tc>
          <w:tcPr>
            <w:tcW w:w="700" w:type="dxa"/>
            <w:tcBorders>
              <w:bottom w:val="nil"/>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87</w:t>
            </w:r>
          </w:p>
        </w:tc>
        <w:tc>
          <w:tcPr>
            <w:tcW w:w="700" w:type="dxa"/>
            <w:tcBorders>
              <w:bottom w:val="nil"/>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52</w:t>
            </w:r>
          </w:p>
        </w:tc>
        <w:tc>
          <w:tcPr>
            <w:tcW w:w="1401" w:type="dxa"/>
            <w:tcBorders>
              <w:bottom w:val="nil"/>
            </w:tcBorders>
            <w:vAlign w:val="center"/>
          </w:tcPr>
          <w:p w:rsidR="00177ACC" w:rsidRPr="00F9676D" w:rsidRDefault="00177ACC" w:rsidP="00B91D11">
            <w:pPr>
              <w:jc w:val="center"/>
              <w:rPr>
                <w:color w:val="000000"/>
                <w:sz w:val="20"/>
                <w:szCs w:val="20"/>
                <w:lang w:val="en-US"/>
              </w:rPr>
            </w:pPr>
            <w:r w:rsidRPr="00F9676D">
              <w:rPr>
                <w:color w:val="000000"/>
                <w:sz w:val="20"/>
                <w:szCs w:val="20"/>
                <w:lang w:val="en-US"/>
              </w:rPr>
              <w:t>6</w:t>
            </w:r>
            <w:r>
              <w:rPr>
                <w:color w:val="000000"/>
                <w:sz w:val="20"/>
                <w:szCs w:val="20"/>
                <w:lang w:val="en-US"/>
              </w:rPr>
              <w:t>.4</w:t>
            </w:r>
          </w:p>
        </w:tc>
      </w:tr>
      <w:tr w:rsidR="00177ACC" w:rsidRPr="00F9676D" w:rsidTr="00530F37">
        <w:trPr>
          <w:trHeight w:val="281"/>
        </w:trPr>
        <w:tc>
          <w:tcPr>
            <w:tcW w:w="1366" w:type="dxa"/>
            <w:vAlign w:val="center"/>
          </w:tcPr>
          <w:p w:rsidR="00177ACC" w:rsidRPr="00F9676D" w:rsidRDefault="00177ACC" w:rsidP="00B91D11">
            <w:pPr>
              <w:rPr>
                <w:color w:val="000000"/>
                <w:sz w:val="20"/>
                <w:szCs w:val="20"/>
                <w:lang w:val="en-US"/>
              </w:rPr>
            </w:pPr>
          </w:p>
        </w:tc>
        <w:tc>
          <w:tcPr>
            <w:tcW w:w="3359" w:type="dxa"/>
            <w:tcBorders>
              <w:top w:val="nil"/>
              <w:bottom w:val="single" w:sz="4" w:space="0" w:color="auto"/>
            </w:tcBorders>
            <w:shd w:val="clear" w:color="auto" w:fill="auto"/>
            <w:noWrap/>
            <w:vAlign w:val="center"/>
            <w:hideMark/>
          </w:tcPr>
          <w:p w:rsidR="00177ACC" w:rsidRPr="00F9676D" w:rsidRDefault="00177ACC" w:rsidP="00B91D11">
            <w:pPr>
              <w:rPr>
                <w:color w:val="000000"/>
                <w:sz w:val="20"/>
                <w:szCs w:val="20"/>
              </w:rPr>
            </w:pPr>
            <w:r w:rsidRPr="00F9676D">
              <w:rPr>
                <w:color w:val="000000"/>
                <w:sz w:val="20"/>
                <w:szCs w:val="20"/>
              </w:rPr>
              <w:t>Cerro Brujo</w:t>
            </w:r>
          </w:p>
        </w:tc>
        <w:tc>
          <w:tcPr>
            <w:tcW w:w="699"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rPr>
            </w:pPr>
          </w:p>
        </w:tc>
        <w:tc>
          <w:tcPr>
            <w:tcW w:w="700"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rPr>
            </w:pPr>
          </w:p>
        </w:tc>
        <w:tc>
          <w:tcPr>
            <w:tcW w:w="700"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rPr>
            </w:pPr>
          </w:p>
        </w:tc>
        <w:tc>
          <w:tcPr>
            <w:tcW w:w="700"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rPr>
            </w:pPr>
          </w:p>
        </w:tc>
        <w:tc>
          <w:tcPr>
            <w:tcW w:w="700"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rPr>
            </w:pPr>
          </w:p>
        </w:tc>
        <w:tc>
          <w:tcPr>
            <w:tcW w:w="700" w:type="dxa"/>
            <w:tcBorders>
              <w:top w:val="nil"/>
              <w:bottom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36</w:t>
            </w:r>
          </w:p>
        </w:tc>
        <w:tc>
          <w:tcPr>
            <w:tcW w:w="700" w:type="dxa"/>
            <w:tcBorders>
              <w:top w:val="nil"/>
              <w:bottom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182</w:t>
            </w:r>
          </w:p>
        </w:tc>
        <w:tc>
          <w:tcPr>
            <w:tcW w:w="700" w:type="dxa"/>
            <w:tcBorders>
              <w:top w:val="nil"/>
              <w:bottom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67</w:t>
            </w:r>
          </w:p>
        </w:tc>
        <w:tc>
          <w:tcPr>
            <w:tcW w:w="700" w:type="dxa"/>
            <w:tcBorders>
              <w:top w:val="nil"/>
              <w:bottom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113</w:t>
            </w:r>
          </w:p>
        </w:tc>
        <w:tc>
          <w:tcPr>
            <w:tcW w:w="700" w:type="dxa"/>
            <w:tcBorders>
              <w:top w:val="nil"/>
              <w:bottom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22</w:t>
            </w:r>
          </w:p>
        </w:tc>
        <w:tc>
          <w:tcPr>
            <w:tcW w:w="1401" w:type="dxa"/>
            <w:tcBorders>
              <w:top w:val="nil"/>
              <w:bottom w:val="single" w:sz="4" w:space="0" w:color="auto"/>
            </w:tcBorders>
            <w:vAlign w:val="center"/>
          </w:tcPr>
          <w:p w:rsidR="00177ACC" w:rsidRPr="00F9676D" w:rsidRDefault="00177ACC" w:rsidP="00B91D11">
            <w:pPr>
              <w:jc w:val="center"/>
              <w:rPr>
                <w:color w:val="000000"/>
                <w:sz w:val="20"/>
                <w:szCs w:val="20"/>
                <w:lang w:val="en-US"/>
              </w:rPr>
            </w:pPr>
            <w:r>
              <w:rPr>
                <w:color w:val="000000"/>
                <w:sz w:val="20"/>
                <w:szCs w:val="20"/>
                <w:lang w:val="en-US"/>
              </w:rPr>
              <w:t>5.8</w:t>
            </w:r>
          </w:p>
        </w:tc>
      </w:tr>
      <w:tr w:rsidR="00177ACC" w:rsidRPr="00F9676D" w:rsidTr="00530F37">
        <w:trPr>
          <w:trHeight w:val="289"/>
        </w:trPr>
        <w:tc>
          <w:tcPr>
            <w:tcW w:w="1366" w:type="dxa"/>
            <w:tcBorders>
              <w:bottom w:val="nil"/>
            </w:tcBorders>
            <w:vAlign w:val="center"/>
          </w:tcPr>
          <w:p w:rsidR="00177ACC" w:rsidRPr="00F9676D" w:rsidRDefault="00177ACC" w:rsidP="00B91D11">
            <w:pPr>
              <w:rPr>
                <w:color w:val="000000"/>
                <w:sz w:val="20"/>
                <w:szCs w:val="20"/>
                <w:lang w:val="en-US"/>
              </w:rPr>
            </w:pPr>
          </w:p>
        </w:tc>
        <w:tc>
          <w:tcPr>
            <w:tcW w:w="3359" w:type="dxa"/>
            <w:tcBorders>
              <w:top w:val="single" w:sz="4" w:space="0" w:color="auto"/>
              <w:bottom w:val="nil"/>
            </w:tcBorders>
            <w:shd w:val="clear" w:color="auto" w:fill="auto"/>
            <w:noWrap/>
            <w:vAlign w:val="center"/>
          </w:tcPr>
          <w:p w:rsidR="00177ACC" w:rsidRPr="00F9676D" w:rsidRDefault="00177ACC" w:rsidP="00B91D11">
            <w:pPr>
              <w:rPr>
                <w:color w:val="000000"/>
                <w:sz w:val="20"/>
                <w:szCs w:val="20"/>
              </w:rPr>
            </w:pPr>
            <w:r>
              <w:rPr>
                <w:color w:val="000000"/>
                <w:sz w:val="20"/>
                <w:szCs w:val="20"/>
              </w:rPr>
              <w:t xml:space="preserve">Sum </w:t>
            </w:r>
            <w:r w:rsidRPr="00F9676D">
              <w:rPr>
                <w:color w:val="000000"/>
                <w:sz w:val="20"/>
                <w:szCs w:val="20"/>
              </w:rPr>
              <w:t>San Cristóbal (SC)</w:t>
            </w:r>
          </w:p>
        </w:tc>
        <w:tc>
          <w:tcPr>
            <w:tcW w:w="699" w:type="dxa"/>
            <w:tcBorders>
              <w:top w:val="single" w:sz="4" w:space="0" w:color="auto"/>
              <w:bottom w:val="nil"/>
            </w:tcBorders>
            <w:shd w:val="clear" w:color="auto" w:fill="auto"/>
            <w:noWrap/>
            <w:vAlign w:val="center"/>
          </w:tcPr>
          <w:p w:rsidR="00177ACC" w:rsidRPr="00F9676D" w:rsidRDefault="00351FF9" w:rsidP="00B91D11">
            <w:pPr>
              <w:jc w:val="right"/>
              <w:rPr>
                <w:color w:val="000000"/>
                <w:sz w:val="20"/>
                <w:szCs w:val="20"/>
              </w:rPr>
            </w:pPr>
            <w:r>
              <w:rPr>
                <w:color w:val="000000"/>
                <w:sz w:val="20"/>
                <w:szCs w:val="20"/>
              </w:rPr>
              <w:t>778</w:t>
            </w:r>
          </w:p>
        </w:tc>
        <w:tc>
          <w:tcPr>
            <w:tcW w:w="700" w:type="dxa"/>
            <w:tcBorders>
              <w:top w:val="single" w:sz="4" w:space="0" w:color="auto"/>
              <w:bottom w:val="nil"/>
            </w:tcBorders>
            <w:shd w:val="clear" w:color="auto" w:fill="auto"/>
            <w:noWrap/>
            <w:vAlign w:val="center"/>
          </w:tcPr>
          <w:p w:rsidR="00177ACC" w:rsidRPr="00F9676D" w:rsidRDefault="00351FF9" w:rsidP="00B91D11">
            <w:pPr>
              <w:jc w:val="right"/>
              <w:rPr>
                <w:color w:val="000000"/>
                <w:sz w:val="20"/>
                <w:szCs w:val="20"/>
              </w:rPr>
            </w:pPr>
            <w:r>
              <w:rPr>
                <w:color w:val="000000"/>
                <w:sz w:val="20"/>
                <w:szCs w:val="20"/>
              </w:rPr>
              <w:t>659</w:t>
            </w:r>
          </w:p>
        </w:tc>
        <w:tc>
          <w:tcPr>
            <w:tcW w:w="700" w:type="dxa"/>
            <w:tcBorders>
              <w:top w:val="single" w:sz="4" w:space="0" w:color="auto"/>
              <w:bottom w:val="nil"/>
            </w:tcBorders>
            <w:shd w:val="clear" w:color="auto" w:fill="auto"/>
            <w:noWrap/>
            <w:vAlign w:val="center"/>
          </w:tcPr>
          <w:p w:rsidR="00177ACC" w:rsidRPr="00F9676D" w:rsidRDefault="00351FF9" w:rsidP="00B91D11">
            <w:pPr>
              <w:jc w:val="right"/>
              <w:rPr>
                <w:color w:val="000000"/>
                <w:sz w:val="20"/>
                <w:szCs w:val="20"/>
              </w:rPr>
            </w:pPr>
            <w:r>
              <w:rPr>
                <w:color w:val="000000"/>
                <w:sz w:val="20"/>
                <w:szCs w:val="20"/>
              </w:rPr>
              <w:t>405</w:t>
            </w:r>
          </w:p>
        </w:tc>
        <w:tc>
          <w:tcPr>
            <w:tcW w:w="700" w:type="dxa"/>
            <w:tcBorders>
              <w:top w:val="single" w:sz="4" w:space="0" w:color="auto"/>
              <w:bottom w:val="nil"/>
            </w:tcBorders>
            <w:shd w:val="clear" w:color="auto" w:fill="auto"/>
            <w:noWrap/>
            <w:vAlign w:val="center"/>
          </w:tcPr>
          <w:p w:rsidR="00177ACC" w:rsidRPr="00F9676D" w:rsidRDefault="00351FF9" w:rsidP="00B91D11">
            <w:pPr>
              <w:jc w:val="right"/>
              <w:rPr>
                <w:color w:val="000000"/>
                <w:sz w:val="20"/>
                <w:szCs w:val="20"/>
              </w:rPr>
            </w:pPr>
            <w:r>
              <w:rPr>
                <w:color w:val="000000"/>
                <w:sz w:val="20"/>
                <w:szCs w:val="20"/>
              </w:rPr>
              <w:t>349</w:t>
            </w:r>
          </w:p>
        </w:tc>
        <w:tc>
          <w:tcPr>
            <w:tcW w:w="700" w:type="dxa"/>
            <w:tcBorders>
              <w:top w:val="single" w:sz="4" w:space="0" w:color="auto"/>
              <w:bottom w:val="nil"/>
            </w:tcBorders>
            <w:shd w:val="clear" w:color="auto" w:fill="auto"/>
            <w:noWrap/>
            <w:vAlign w:val="center"/>
          </w:tcPr>
          <w:p w:rsidR="00177ACC" w:rsidRPr="00F9676D" w:rsidRDefault="00351FF9" w:rsidP="00B91D11">
            <w:pPr>
              <w:jc w:val="right"/>
              <w:rPr>
                <w:color w:val="000000"/>
                <w:sz w:val="20"/>
                <w:szCs w:val="20"/>
              </w:rPr>
            </w:pPr>
            <w:r>
              <w:rPr>
                <w:color w:val="000000"/>
                <w:sz w:val="20"/>
                <w:szCs w:val="20"/>
              </w:rPr>
              <w:t>924</w:t>
            </w:r>
          </w:p>
        </w:tc>
        <w:tc>
          <w:tcPr>
            <w:tcW w:w="700" w:type="dxa"/>
            <w:tcBorders>
              <w:top w:val="single" w:sz="4" w:space="0" w:color="auto"/>
              <w:bottom w:val="nil"/>
            </w:tcBorders>
            <w:shd w:val="clear" w:color="auto" w:fill="auto"/>
            <w:noWrap/>
            <w:vAlign w:val="center"/>
          </w:tcPr>
          <w:p w:rsidR="00177ACC" w:rsidRPr="00F9676D" w:rsidRDefault="00351FF9" w:rsidP="00B91D11">
            <w:pPr>
              <w:jc w:val="right"/>
              <w:rPr>
                <w:color w:val="000000"/>
                <w:sz w:val="20"/>
                <w:szCs w:val="20"/>
                <w:lang w:val="en-US"/>
              </w:rPr>
            </w:pPr>
            <w:r>
              <w:rPr>
                <w:color w:val="000000"/>
                <w:sz w:val="20"/>
                <w:szCs w:val="20"/>
                <w:lang w:val="en-US"/>
              </w:rPr>
              <w:t>1311</w:t>
            </w:r>
          </w:p>
        </w:tc>
        <w:tc>
          <w:tcPr>
            <w:tcW w:w="700" w:type="dxa"/>
            <w:tcBorders>
              <w:top w:val="single" w:sz="4" w:space="0" w:color="auto"/>
              <w:bottom w:val="nil"/>
            </w:tcBorders>
            <w:shd w:val="clear" w:color="auto" w:fill="auto"/>
            <w:noWrap/>
            <w:vAlign w:val="center"/>
          </w:tcPr>
          <w:p w:rsidR="00177ACC" w:rsidRPr="00F9676D" w:rsidRDefault="00351FF9" w:rsidP="00B91D11">
            <w:pPr>
              <w:jc w:val="right"/>
              <w:rPr>
                <w:color w:val="000000"/>
                <w:sz w:val="20"/>
                <w:szCs w:val="20"/>
                <w:lang w:val="en-US"/>
              </w:rPr>
            </w:pPr>
            <w:r>
              <w:rPr>
                <w:color w:val="000000"/>
                <w:sz w:val="20"/>
                <w:szCs w:val="20"/>
                <w:lang w:val="en-US"/>
              </w:rPr>
              <w:t>1458</w:t>
            </w:r>
          </w:p>
        </w:tc>
        <w:tc>
          <w:tcPr>
            <w:tcW w:w="700" w:type="dxa"/>
            <w:tcBorders>
              <w:top w:val="single" w:sz="4" w:space="0" w:color="auto"/>
              <w:bottom w:val="nil"/>
            </w:tcBorders>
            <w:shd w:val="clear" w:color="auto" w:fill="auto"/>
            <w:noWrap/>
            <w:vAlign w:val="center"/>
          </w:tcPr>
          <w:p w:rsidR="00177ACC" w:rsidRPr="00F9676D" w:rsidRDefault="00351FF9" w:rsidP="00B91D11">
            <w:pPr>
              <w:jc w:val="right"/>
              <w:rPr>
                <w:color w:val="000000"/>
                <w:sz w:val="20"/>
                <w:szCs w:val="20"/>
                <w:lang w:val="en-US"/>
              </w:rPr>
            </w:pPr>
            <w:r>
              <w:rPr>
                <w:color w:val="000000"/>
                <w:sz w:val="20"/>
                <w:szCs w:val="20"/>
                <w:lang w:val="en-US"/>
              </w:rPr>
              <w:t>1365</w:t>
            </w:r>
          </w:p>
        </w:tc>
        <w:tc>
          <w:tcPr>
            <w:tcW w:w="700" w:type="dxa"/>
            <w:tcBorders>
              <w:top w:val="single" w:sz="4" w:space="0" w:color="auto"/>
              <w:bottom w:val="nil"/>
            </w:tcBorders>
            <w:shd w:val="clear" w:color="auto" w:fill="auto"/>
            <w:noWrap/>
            <w:vAlign w:val="center"/>
          </w:tcPr>
          <w:p w:rsidR="00177ACC" w:rsidRPr="00F9676D" w:rsidRDefault="00351FF9" w:rsidP="00B91D11">
            <w:pPr>
              <w:jc w:val="right"/>
              <w:rPr>
                <w:color w:val="000000"/>
                <w:sz w:val="20"/>
                <w:szCs w:val="20"/>
                <w:lang w:val="en-US"/>
              </w:rPr>
            </w:pPr>
            <w:r>
              <w:rPr>
                <w:color w:val="000000"/>
                <w:sz w:val="20"/>
                <w:szCs w:val="20"/>
                <w:lang w:val="en-US"/>
              </w:rPr>
              <w:t>1485</w:t>
            </w:r>
          </w:p>
        </w:tc>
        <w:tc>
          <w:tcPr>
            <w:tcW w:w="700" w:type="dxa"/>
            <w:tcBorders>
              <w:top w:val="single" w:sz="4" w:space="0" w:color="auto"/>
              <w:bottom w:val="nil"/>
            </w:tcBorders>
            <w:shd w:val="clear" w:color="auto" w:fill="auto"/>
            <w:noWrap/>
            <w:vAlign w:val="center"/>
          </w:tcPr>
          <w:p w:rsidR="00177ACC" w:rsidRPr="00F9676D" w:rsidRDefault="00351FF9" w:rsidP="00B91D11">
            <w:pPr>
              <w:jc w:val="right"/>
              <w:rPr>
                <w:color w:val="000000"/>
                <w:sz w:val="20"/>
                <w:szCs w:val="20"/>
                <w:lang w:val="en-US"/>
              </w:rPr>
            </w:pPr>
            <w:r>
              <w:rPr>
                <w:color w:val="000000"/>
                <w:sz w:val="20"/>
                <w:szCs w:val="20"/>
                <w:lang w:val="en-US"/>
              </w:rPr>
              <w:t>1226</w:t>
            </w:r>
          </w:p>
        </w:tc>
        <w:tc>
          <w:tcPr>
            <w:tcW w:w="1401" w:type="dxa"/>
            <w:tcBorders>
              <w:top w:val="single" w:sz="4" w:space="0" w:color="auto"/>
              <w:bottom w:val="nil"/>
            </w:tcBorders>
            <w:vAlign w:val="center"/>
          </w:tcPr>
          <w:p w:rsidR="00177ACC" w:rsidRPr="00F9676D" w:rsidRDefault="00177ACC" w:rsidP="00B91D11">
            <w:pPr>
              <w:jc w:val="center"/>
              <w:rPr>
                <w:color w:val="000000"/>
                <w:sz w:val="20"/>
                <w:szCs w:val="20"/>
                <w:lang w:val="en-US"/>
              </w:rPr>
            </w:pPr>
          </w:p>
        </w:tc>
      </w:tr>
      <w:tr w:rsidR="00177ACC" w:rsidRPr="00F9676D" w:rsidTr="00530F37">
        <w:trPr>
          <w:trHeight w:val="275"/>
        </w:trPr>
        <w:tc>
          <w:tcPr>
            <w:tcW w:w="1366" w:type="dxa"/>
            <w:tcBorders>
              <w:top w:val="nil"/>
              <w:bottom w:val="single" w:sz="4" w:space="0" w:color="auto"/>
            </w:tcBorders>
            <w:vAlign w:val="center"/>
          </w:tcPr>
          <w:p w:rsidR="00177ACC" w:rsidRPr="00F9676D" w:rsidRDefault="00177ACC" w:rsidP="00B91D11">
            <w:pPr>
              <w:rPr>
                <w:color w:val="000000"/>
                <w:sz w:val="20"/>
                <w:szCs w:val="20"/>
                <w:lang w:val="en-US"/>
              </w:rPr>
            </w:pPr>
          </w:p>
        </w:tc>
        <w:tc>
          <w:tcPr>
            <w:tcW w:w="3359" w:type="dxa"/>
            <w:tcBorders>
              <w:top w:val="nil"/>
              <w:bottom w:val="single" w:sz="4" w:space="0" w:color="auto"/>
            </w:tcBorders>
            <w:shd w:val="clear" w:color="auto" w:fill="auto"/>
            <w:noWrap/>
            <w:vAlign w:val="center"/>
          </w:tcPr>
          <w:p w:rsidR="00177ACC" w:rsidRPr="00A84543" w:rsidRDefault="00177ACC" w:rsidP="00B91D11">
            <w:pPr>
              <w:rPr>
                <w:color w:val="000000"/>
                <w:sz w:val="20"/>
                <w:szCs w:val="20"/>
                <w:lang w:val="en-US"/>
              </w:rPr>
            </w:pPr>
            <w:r w:rsidRPr="00A84543">
              <w:rPr>
                <w:color w:val="000000"/>
                <w:sz w:val="20"/>
                <w:szCs w:val="20"/>
                <w:lang w:val="en-US"/>
              </w:rPr>
              <w:t>Extrapolated total population on SC</w:t>
            </w:r>
          </w:p>
        </w:tc>
        <w:tc>
          <w:tcPr>
            <w:tcW w:w="699" w:type="dxa"/>
            <w:tcBorders>
              <w:top w:val="nil"/>
              <w:bottom w:val="single" w:sz="4" w:space="0" w:color="auto"/>
            </w:tcBorders>
            <w:shd w:val="clear" w:color="auto" w:fill="auto"/>
            <w:noWrap/>
            <w:vAlign w:val="center"/>
          </w:tcPr>
          <w:p w:rsidR="00177ACC" w:rsidRPr="00F9676D" w:rsidRDefault="00351FF9" w:rsidP="00B91D11">
            <w:pPr>
              <w:jc w:val="right"/>
              <w:rPr>
                <w:color w:val="000000"/>
                <w:sz w:val="20"/>
                <w:szCs w:val="20"/>
              </w:rPr>
            </w:pPr>
            <w:r>
              <w:rPr>
                <w:color w:val="000000"/>
                <w:sz w:val="20"/>
                <w:szCs w:val="20"/>
              </w:rPr>
              <w:t>1243</w:t>
            </w:r>
          </w:p>
        </w:tc>
        <w:tc>
          <w:tcPr>
            <w:tcW w:w="700" w:type="dxa"/>
            <w:tcBorders>
              <w:top w:val="nil"/>
              <w:bottom w:val="single" w:sz="4" w:space="0" w:color="auto"/>
            </w:tcBorders>
            <w:shd w:val="clear" w:color="auto" w:fill="auto"/>
            <w:noWrap/>
            <w:vAlign w:val="center"/>
          </w:tcPr>
          <w:p w:rsidR="00177ACC" w:rsidRPr="00F9676D" w:rsidRDefault="00351FF9" w:rsidP="00B91D11">
            <w:pPr>
              <w:jc w:val="right"/>
              <w:rPr>
                <w:color w:val="000000"/>
                <w:sz w:val="20"/>
                <w:szCs w:val="20"/>
              </w:rPr>
            </w:pPr>
            <w:r>
              <w:rPr>
                <w:color w:val="000000"/>
                <w:sz w:val="20"/>
                <w:szCs w:val="20"/>
              </w:rPr>
              <w:t>1053</w:t>
            </w:r>
          </w:p>
        </w:tc>
        <w:tc>
          <w:tcPr>
            <w:tcW w:w="700" w:type="dxa"/>
            <w:tcBorders>
              <w:top w:val="nil"/>
              <w:bottom w:val="single" w:sz="4" w:space="0" w:color="auto"/>
            </w:tcBorders>
            <w:shd w:val="clear" w:color="auto" w:fill="auto"/>
            <w:noWrap/>
            <w:vAlign w:val="center"/>
          </w:tcPr>
          <w:p w:rsidR="00177ACC" w:rsidRPr="00F9676D" w:rsidRDefault="00351FF9" w:rsidP="00B91D11">
            <w:pPr>
              <w:jc w:val="right"/>
              <w:rPr>
                <w:color w:val="000000"/>
                <w:sz w:val="20"/>
                <w:szCs w:val="20"/>
              </w:rPr>
            </w:pPr>
            <w:r>
              <w:rPr>
                <w:color w:val="000000"/>
                <w:sz w:val="20"/>
                <w:szCs w:val="20"/>
              </w:rPr>
              <w:t>815</w:t>
            </w:r>
          </w:p>
        </w:tc>
        <w:tc>
          <w:tcPr>
            <w:tcW w:w="700" w:type="dxa"/>
            <w:tcBorders>
              <w:top w:val="nil"/>
              <w:bottom w:val="single" w:sz="4" w:space="0" w:color="auto"/>
            </w:tcBorders>
            <w:shd w:val="clear" w:color="auto" w:fill="auto"/>
            <w:noWrap/>
            <w:vAlign w:val="center"/>
          </w:tcPr>
          <w:p w:rsidR="00177ACC" w:rsidRPr="00F9676D" w:rsidRDefault="00351FF9" w:rsidP="00B91D11">
            <w:pPr>
              <w:jc w:val="right"/>
              <w:rPr>
                <w:color w:val="000000"/>
                <w:sz w:val="20"/>
                <w:szCs w:val="20"/>
              </w:rPr>
            </w:pPr>
            <w:r>
              <w:rPr>
                <w:color w:val="000000"/>
                <w:sz w:val="20"/>
                <w:szCs w:val="20"/>
              </w:rPr>
              <w:t>702</w:t>
            </w:r>
          </w:p>
        </w:tc>
        <w:tc>
          <w:tcPr>
            <w:tcW w:w="700" w:type="dxa"/>
            <w:tcBorders>
              <w:top w:val="nil"/>
              <w:bottom w:val="single" w:sz="4" w:space="0" w:color="auto"/>
            </w:tcBorders>
            <w:shd w:val="clear" w:color="auto" w:fill="auto"/>
            <w:noWrap/>
            <w:vAlign w:val="center"/>
          </w:tcPr>
          <w:p w:rsidR="00177ACC" w:rsidRPr="00F9676D" w:rsidRDefault="00351FF9" w:rsidP="00B91D11">
            <w:pPr>
              <w:jc w:val="right"/>
              <w:rPr>
                <w:color w:val="000000"/>
                <w:sz w:val="20"/>
                <w:szCs w:val="20"/>
              </w:rPr>
            </w:pPr>
            <w:r>
              <w:rPr>
                <w:color w:val="000000"/>
                <w:sz w:val="20"/>
                <w:szCs w:val="20"/>
              </w:rPr>
              <w:t>1138</w:t>
            </w: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1401" w:type="dxa"/>
            <w:tcBorders>
              <w:top w:val="nil"/>
              <w:bottom w:val="single" w:sz="4" w:space="0" w:color="auto"/>
            </w:tcBorders>
            <w:vAlign w:val="center"/>
          </w:tcPr>
          <w:p w:rsidR="00177ACC" w:rsidRPr="00F9676D" w:rsidRDefault="00177ACC" w:rsidP="00B91D11">
            <w:pPr>
              <w:jc w:val="center"/>
              <w:rPr>
                <w:color w:val="000000"/>
                <w:sz w:val="20"/>
                <w:szCs w:val="20"/>
                <w:lang w:val="en-US"/>
              </w:rPr>
            </w:pPr>
          </w:p>
        </w:tc>
      </w:tr>
      <w:tr w:rsidR="00177ACC" w:rsidRPr="00F9676D" w:rsidTr="00530F37">
        <w:trPr>
          <w:trHeight w:val="283"/>
        </w:trPr>
        <w:tc>
          <w:tcPr>
            <w:tcW w:w="1366" w:type="dxa"/>
            <w:tcBorders>
              <w:top w:val="single" w:sz="4" w:space="0" w:color="auto"/>
            </w:tcBorders>
            <w:vAlign w:val="center"/>
          </w:tcPr>
          <w:p w:rsidR="00177ACC" w:rsidRPr="00F9676D" w:rsidRDefault="00177ACC" w:rsidP="00B91D11">
            <w:pPr>
              <w:rPr>
                <w:color w:val="000000"/>
                <w:sz w:val="20"/>
                <w:szCs w:val="20"/>
                <w:lang w:val="en-US"/>
              </w:rPr>
            </w:pPr>
            <w:r w:rsidRPr="00F9676D">
              <w:rPr>
                <w:color w:val="000000"/>
                <w:sz w:val="20"/>
                <w:szCs w:val="20"/>
                <w:lang w:val="en-US"/>
              </w:rPr>
              <w:t>Española</w:t>
            </w:r>
          </w:p>
        </w:tc>
        <w:tc>
          <w:tcPr>
            <w:tcW w:w="3359" w:type="dxa"/>
            <w:tcBorders>
              <w:top w:val="single" w:sz="4" w:space="0" w:color="auto"/>
            </w:tcBorders>
            <w:shd w:val="clear" w:color="auto" w:fill="auto"/>
            <w:noWrap/>
            <w:vAlign w:val="center"/>
            <w:hideMark/>
          </w:tcPr>
          <w:p w:rsidR="00177ACC" w:rsidRPr="00F9676D" w:rsidRDefault="00177ACC" w:rsidP="00B91D11">
            <w:pPr>
              <w:rPr>
                <w:color w:val="000000"/>
                <w:sz w:val="20"/>
                <w:szCs w:val="20"/>
              </w:rPr>
            </w:pPr>
            <w:r w:rsidRPr="00F9676D">
              <w:rPr>
                <w:color w:val="000000"/>
                <w:sz w:val="20"/>
                <w:szCs w:val="20"/>
              </w:rPr>
              <w:t>Punta Suárez</w:t>
            </w:r>
            <w:r w:rsidRPr="00F9676D">
              <w:rPr>
                <w:sz w:val="20"/>
                <w:szCs w:val="20"/>
                <w:highlight w:val="yellow"/>
              </w:rPr>
              <w:t xml:space="preserve"> </w:t>
            </w:r>
          </w:p>
        </w:tc>
        <w:tc>
          <w:tcPr>
            <w:tcW w:w="699" w:type="dxa"/>
            <w:tcBorders>
              <w:top w:val="single" w:sz="4" w:space="0" w:color="auto"/>
            </w:tcBorders>
            <w:shd w:val="clear" w:color="auto" w:fill="auto"/>
            <w:noWrap/>
            <w:vAlign w:val="center"/>
            <w:hideMark/>
          </w:tcPr>
          <w:p w:rsidR="00177ACC" w:rsidRPr="00F9676D" w:rsidRDefault="00177ACC" w:rsidP="00B91D11">
            <w:pPr>
              <w:jc w:val="right"/>
              <w:rPr>
                <w:color w:val="000000"/>
                <w:sz w:val="20"/>
                <w:szCs w:val="20"/>
              </w:rPr>
            </w:pPr>
          </w:p>
        </w:tc>
        <w:tc>
          <w:tcPr>
            <w:tcW w:w="700" w:type="dxa"/>
            <w:tcBorders>
              <w:top w:val="single" w:sz="4" w:space="0" w:color="auto"/>
            </w:tcBorders>
            <w:shd w:val="clear" w:color="auto" w:fill="auto"/>
            <w:noWrap/>
            <w:vAlign w:val="center"/>
            <w:hideMark/>
          </w:tcPr>
          <w:p w:rsidR="00177ACC" w:rsidRPr="00F9676D" w:rsidRDefault="00177ACC" w:rsidP="00B91D11">
            <w:pPr>
              <w:jc w:val="right"/>
              <w:rPr>
                <w:color w:val="000000"/>
                <w:sz w:val="20"/>
                <w:szCs w:val="20"/>
              </w:rPr>
            </w:pPr>
          </w:p>
        </w:tc>
        <w:tc>
          <w:tcPr>
            <w:tcW w:w="700" w:type="dxa"/>
            <w:tcBorders>
              <w:top w:val="single" w:sz="4" w:space="0" w:color="auto"/>
            </w:tcBorders>
            <w:shd w:val="clear" w:color="auto" w:fill="auto"/>
            <w:noWrap/>
            <w:vAlign w:val="center"/>
            <w:hideMark/>
          </w:tcPr>
          <w:p w:rsidR="00177ACC" w:rsidRPr="00F9676D" w:rsidRDefault="00177ACC" w:rsidP="00B91D11">
            <w:pPr>
              <w:jc w:val="right"/>
              <w:rPr>
                <w:color w:val="000000"/>
                <w:sz w:val="20"/>
                <w:szCs w:val="20"/>
              </w:rPr>
            </w:pPr>
          </w:p>
        </w:tc>
        <w:tc>
          <w:tcPr>
            <w:tcW w:w="700" w:type="dxa"/>
            <w:tcBorders>
              <w:top w:val="single" w:sz="4" w:space="0" w:color="auto"/>
            </w:tcBorders>
            <w:shd w:val="clear" w:color="auto" w:fill="auto"/>
            <w:noWrap/>
            <w:vAlign w:val="center"/>
            <w:hideMark/>
          </w:tcPr>
          <w:p w:rsidR="00177ACC" w:rsidRPr="00F9676D" w:rsidRDefault="00177ACC" w:rsidP="00B91D11">
            <w:pPr>
              <w:jc w:val="right"/>
              <w:rPr>
                <w:color w:val="000000"/>
                <w:sz w:val="20"/>
                <w:szCs w:val="20"/>
              </w:rPr>
            </w:pPr>
          </w:p>
        </w:tc>
        <w:tc>
          <w:tcPr>
            <w:tcW w:w="700" w:type="dxa"/>
            <w:tcBorders>
              <w:top w:val="single" w:sz="4" w:space="0" w:color="auto"/>
            </w:tcBorders>
            <w:shd w:val="clear" w:color="auto" w:fill="auto"/>
            <w:noWrap/>
            <w:vAlign w:val="center"/>
            <w:hideMark/>
          </w:tcPr>
          <w:p w:rsidR="00177ACC" w:rsidRPr="00F9676D" w:rsidRDefault="00177ACC" w:rsidP="00B91D11">
            <w:pPr>
              <w:jc w:val="right"/>
              <w:rPr>
                <w:color w:val="000000"/>
                <w:sz w:val="20"/>
                <w:szCs w:val="20"/>
              </w:rPr>
            </w:pPr>
          </w:p>
        </w:tc>
        <w:tc>
          <w:tcPr>
            <w:tcW w:w="700" w:type="dxa"/>
            <w:tcBorders>
              <w:top w:val="single" w:sz="4" w:space="0" w:color="auto"/>
            </w:tcBorders>
            <w:shd w:val="clear" w:color="auto" w:fill="auto"/>
            <w:noWrap/>
            <w:vAlign w:val="center"/>
            <w:hideMark/>
          </w:tcPr>
          <w:p w:rsidR="00177ACC" w:rsidRPr="00F9676D" w:rsidRDefault="00177ACC" w:rsidP="00B91D11">
            <w:pPr>
              <w:jc w:val="right"/>
              <w:rPr>
                <w:color w:val="000000"/>
                <w:sz w:val="20"/>
                <w:szCs w:val="20"/>
              </w:rPr>
            </w:pP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154</w:t>
            </w: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153</w:t>
            </w: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208</w:t>
            </w: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182</w:t>
            </w:r>
          </w:p>
        </w:tc>
        <w:tc>
          <w:tcPr>
            <w:tcW w:w="1401" w:type="dxa"/>
            <w:tcBorders>
              <w:top w:val="single" w:sz="4" w:space="0" w:color="auto"/>
            </w:tcBorders>
            <w:vAlign w:val="center"/>
          </w:tcPr>
          <w:p w:rsidR="00177ACC" w:rsidRPr="00F9676D" w:rsidRDefault="00177ACC" w:rsidP="00B91D11">
            <w:pPr>
              <w:jc w:val="center"/>
              <w:rPr>
                <w:color w:val="000000"/>
                <w:sz w:val="20"/>
                <w:szCs w:val="20"/>
                <w:lang w:val="en-US"/>
              </w:rPr>
            </w:pPr>
            <w:r>
              <w:rPr>
                <w:color w:val="000000"/>
                <w:sz w:val="20"/>
                <w:szCs w:val="20"/>
                <w:lang w:val="en-US"/>
              </w:rPr>
              <w:t>51.4</w:t>
            </w:r>
          </w:p>
        </w:tc>
      </w:tr>
      <w:tr w:rsidR="00177ACC" w:rsidRPr="00F9676D" w:rsidTr="00530F37">
        <w:trPr>
          <w:trHeight w:val="283"/>
        </w:trPr>
        <w:tc>
          <w:tcPr>
            <w:tcW w:w="1366" w:type="dxa"/>
            <w:vAlign w:val="center"/>
          </w:tcPr>
          <w:p w:rsidR="00177ACC" w:rsidRPr="00F9676D" w:rsidRDefault="00177ACC" w:rsidP="00B91D11">
            <w:pPr>
              <w:rPr>
                <w:color w:val="000000"/>
                <w:sz w:val="20"/>
                <w:szCs w:val="20"/>
                <w:lang w:val="en-US"/>
              </w:rPr>
            </w:pPr>
            <w:r w:rsidRPr="00F9676D">
              <w:rPr>
                <w:color w:val="000000"/>
                <w:sz w:val="20"/>
                <w:szCs w:val="20"/>
                <w:lang w:val="en-US"/>
              </w:rPr>
              <w:t>(13</w:t>
            </w:r>
            <w:r>
              <w:rPr>
                <w:color w:val="000000"/>
                <w:sz w:val="20"/>
                <w:szCs w:val="20"/>
                <w:lang w:val="en-US"/>
              </w:rPr>
              <w:t>.0</w:t>
            </w:r>
            <w:r w:rsidRPr="00F9676D">
              <w:rPr>
                <w:color w:val="000000"/>
                <w:sz w:val="20"/>
                <w:szCs w:val="20"/>
                <w:lang w:val="en-US"/>
              </w:rPr>
              <w:t>%)</w:t>
            </w:r>
          </w:p>
        </w:tc>
        <w:tc>
          <w:tcPr>
            <w:tcW w:w="3359" w:type="dxa"/>
            <w:tcBorders>
              <w:bottom w:val="nil"/>
            </w:tcBorders>
            <w:shd w:val="clear" w:color="auto" w:fill="auto"/>
            <w:noWrap/>
            <w:vAlign w:val="center"/>
            <w:hideMark/>
          </w:tcPr>
          <w:p w:rsidR="00177ACC" w:rsidRPr="00F9676D" w:rsidRDefault="00177ACC" w:rsidP="00B91D11">
            <w:pPr>
              <w:rPr>
                <w:color w:val="000000"/>
                <w:sz w:val="20"/>
                <w:szCs w:val="20"/>
                <w:lang w:val="en-US"/>
              </w:rPr>
            </w:pPr>
            <w:r w:rsidRPr="00F9676D">
              <w:rPr>
                <w:color w:val="000000"/>
                <w:sz w:val="20"/>
                <w:szCs w:val="20"/>
                <w:lang w:val="en-US"/>
              </w:rPr>
              <w:t>Bahía Gardner</w:t>
            </w:r>
          </w:p>
        </w:tc>
        <w:tc>
          <w:tcPr>
            <w:tcW w:w="699" w:type="dxa"/>
            <w:tcBorders>
              <w:bottom w:val="nil"/>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bottom w:val="nil"/>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bottom w:val="nil"/>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bottom w:val="nil"/>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bottom w:val="nil"/>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bottom w:val="nil"/>
            </w:tcBorders>
            <w:shd w:val="clear" w:color="auto" w:fill="auto"/>
            <w:noWrap/>
            <w:vAlign w:val="center"/>
          </w:tcPr>
          <w:p w:rsidR="00177ACC" w:rsidRPr="00F9676D" w:rsidRDefault="00351FF9" w:rsidP="00B91D11">
            <w:pPr>
              <w:jc w:val="right"/>
              <w:rPr>
                <w:color w:val="000000"/>
                <w:sz w:val="20"/>
                <w:szCs w:val="20"/>
                <w:lang w:val="en-US"/>
              </w:rPr>
            </w:pPr>
            <w:r>
              <w:rPr>
                <w:color w:val="000000"/>
                <w:sz w:val="20"/>
                <w:szCs w:val="20"/>
                <w:lang w:val="en-US"/>
              </w:rPr>
              <w:t>252</w:t>
            </w:r>
          </w:p>
        </w:tc>
        <w:tc>
          <w:tcPr>
            <w:tcW w:w="700" w:type="dxa"/>
            <w:tcBorders>
              <w:bottom w:val="nil"/>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238</w:t>
            </w:r>
          </w:p>
        </w:tc>
        <w:tc>
          <w:tcPr>
            <w:tcW w:w="700" w:type="dxa"/>
            <w:tcBorders>
              <w:bottom w:val="nil"/>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226</w:t>
            </w:r>
          </w:p>
        </w:tc>
        <w:tc>
          <w:tcPr>
            <w:tcW w:w="700" w:type="dxa"/>
            <w:tcBorders>
              <w:bottom w:val="nil"/>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115</w:t>
            </w:r>
          </w:p>
        </w:tc>
        <w:tc>
          <w:tcPr>
            <w:tcW w:w="700" w:type="dxa"/>
            <w:tcBorders>
              <w:bottom w:val="nil"/>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43</w:t>
            </w:r>
          </w:p>
        </w:tc>
        <w:tc>
          <w:tcPr>
            <w:tcW w:w="1401" w:type="dxa"/>
            <w:tcBorders>
              <w:bottom w:val="nil"/>
            </w:tcBorders>
            <w:vAlign w:val="center"/>
          </w:tcPr>
          <w:p w:rsidR="00177ACC" w:rsidRPr="00F9676D" w:rsidRDefault="00177ACC" w:rsidP="00B91D11">
            <w:pPr>
              <w:jc w:val="center"/>
              <w:rPr>
                <w:color w:val="000000"/>
                <w:sz w:val="20"/>
                <w:szCs w:val="20"/>
                <w:lang w:val="en-US"/>
              </w:rPr>
            </w:pPr>
            <w:r>
              <w:rPr>
                <w:color w:val="000000"/>
                <w:sz w:val="20"/>
                <w:szCs w:val="20"/>
                <w:lang w:val="en-US"/>
              </w:rPr>
              <w:t>32.1</w:t>
            </w:r>
          </w:p>
        </w:tc>
      </w:tr>
      <w:tr w:rsidR="00177ACC" w:rsidRPr="00F9676D" w:rsidTr="00530F37">
        <w:trPr>
          <w:trHeight w:val="287"/>
        </w:trPr>
        <w:tc>
          <w:tcPr>
            <w:tcW w:w="1366" w:type="dxa"/>
            <w:vAlign w:val="center"/>
          </w:tcPr>
          <w:p w:rsidR="00177ACC" w:rsidRPr="00F9676D" w:rsidRDefault="00177ACC" w:rsidP="00B91D11">
            <w:pPr>
              <w:rPr>
                <w:color w:val="000000"/>
                <w:sz w:val="20"/>
                <w:szCs w:val="20"/>
                <w:lang w:val="en-US"/>
              </w:rPr>
            </w:pPr>
          </w:p>
        </w:tc>
        <w:tc>
          <w:tcPr>
            <w:tcW w:w="3359" w:type="dxa"/>
            <w:tcBorders>
              <w:top w:val="nil"/>
              <w:bottom w:val="single" w:sz="4" w:space="0" w:color="auto"/>
            </w:tcBorders>
            <w:shd w:val="clear" w:color="auto" w:fill="auto"/>
            <w:noWrap/>
            <w:vAlign w:val="center"/>
            <w:hideMark/>
          </w:tcPr>
          <w:p w:rsidR="00177ACC" w:rsidRPr="00F9676D" w:rsidRDefault="00177ACC" w:rsidP="00B91D11">
            <w:pPr>
              <w:rPr>
                <w:color w:val="000000"/>
                <w:sz w:val="20"/>
                <w:szCs w:val="20"/>
                <w:lang w:val="en-US"/>
              </w:rPr>
            </w:pPr>
            <w:r w:rsidRPr="00F9676D">
              <w:rPr>
                <w:color w:val="000000"/>
                <w:sz w:val="20"/>
                <w:szCs w:val="20"/>
                <w:lang w:val="en-US"/>
              </w:rPr>
              <w:t>Punta Ceballos</w:t>
            </w:r>
          </w:p>
        </w:tc>
        <w:tc>
          <w:tcPr>
            <w:tcW w:w="699"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46</w:t>
            </w:r>
          </w:p>
        </w:tc>
        <w:tc>
          <w:tcPr>
            <w:tcW w:w="700" w:type="dxa"/>
            <w:tcBorders>
              <w:top w:val="nil"/>
              <w:bottom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70</w:t>
            </w:r>
          </w:p>
        </w:tc>
        <w:tc>
          <w:tcPr>
            <w:tcW w:w="700" w:type="dxa"/>
            <w:tcBorders>
              <w:top w:val="nil"/>
              <w:bottom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61</w:t>
            </w:r>
          </w:p>
        </w:tc>
        <w:tc>
          <w:tcPr>
            <w:tcW w:w="1401" w:type="dxa"/>
            <w:tcBorders>
              <w:top w:val="nil"/>
              <w:bottom w:val="single" w:sz="4" w:space="0" w:color="auto"/>
            </w:tcBorders>
            <w:vAlign w:val="center"/>
          </w:tcPr>
          <w:p w:rsidR="00177ACC" w:rsidRPr="00F9676D" w:rsidRDefault="00177ACC" w:rsidP="00B91D11">
            <w:pPr>
              <w:jc w:val="center"/>
              <w:rPr>
                <w:color w:val="000000"/>
                <w:sz w:val="20"/>
                <w:szCs w:val="20"/>
                <w:lang w:val="en-US"/>
              </w:rPr>
            </w:pPr>
            <w:r w:rsidRPr="00F9676D">
              <w:rPr>
                <w:color w:val="000000"/>
                <w:sz w:val="20"/>
                <w:szCs w:val="20"/>
                <w:lang w:val="en-US"/>
              </w:rPr>
              <w:t>17</w:t>
            </w:r>
            <w:r>
              <w:rPr>
                <w:color w:val="000000"/>
                <w:sz w:val="20"/>
                <w:szCs w:val="20"/>
                <w:lang w:val="en-US"/>
              </w:rPr>
              <w:t>.7</w:t>
            </w:r>
          </w:p>
        </w:tc>
      </w:tr>
      <w:tr w:rsidR="00177ACC" w:rsidRPr="00F9676D" w:rsidTr="00530F37">
        <w:trPr>
          <w:trHeight w:val="281"/>
        </w:trPr>
        <w:tc>
          <w:tcPr>
            <w:tcW w:w="1366" w:type="dxa"/>
            <w:tcBorders>
              <w:bottom w:val="nil"/>
            </w:tcBorders>
            <w:vAlign w:val="center"/>
          </w:tcPr>
          <w:p w:rsidR="00177ACC" w:rsidRPr="00F9676D" w:rsidRDefault="00177ACC" w:rsidP="00B91D11">
            <w:pPr>
              <w:rPr>
                <w:color w:val="000000"/>
                <w:sz w:val="20"/>
                <w:szCs w:val="20"/>
                <w:lang w:val="en-US"/>
              </w:rPr>
            </w:pPr>
          </w:p>
        </w:tc>
        <w:tc>
          <w:tcPr>
            <w:tcW w:w="3359" w:type="dxa"/>
            <w:tcBorders>
              <w:top w:val="single" w:sz="4" w:space="0" w:color="auto"/>
              <w:bottom w:val="nil"/>
            </w:tcBorders>
            <w:shd w:val="clear" w:color="auto" w:fill="auto"/>
            <w:noWrap/>
            <w:vAlign w:val="center"/>
          </w:tcPr>
          <w:p w:rsidR="00177ACC" w:rsidRPr="00F9676D" w:rsidRDefault="00177ACC" w:rsidP="00B91D11">
            <w:pPr>
              <w:rPr>
                <w:color w:val="000000"/>
                <w:sz w:val="20"/>
                <w:szCs w:val="20"/>
              </w:rPr>
            </w:pPr>
            <w:r>
              <w:rPr>
                <w:color w:val="000000"/>
                <w:sz w:val="20"/>
                <w:szCs w:val="20"/>
              </w:rPr>
              <w:t xml:space="preserve">Sum </w:t>
            </w:r>
            <w:r w:rsidRPr="00F9676D">
              <w:rPr>
                <w:color w:val="000000"/>
                <w:sz w:val="20"/>
                <w:szCs w:val="20"/>
              </w:rPr>
              <w:t>Española (ES)</w:t>
            </w:r>
          </w:p>
        </w:tc>
        <w:tc>
          <w:tcPr>
            <w:tcW w:w="699" w:type="dxa"/>
            <w:tcBorders>
              <w:top w:val="single" w:sz="4" w:space="0" w:color="auto"/>
              <w:bottom w:val="nil"/>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single" w:sz="4" w:space="0" w:color="auto"/>
              <w:bottom w:val="nil"/>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single" w:sz="4" w:space="0" w:color="auto"/>
              <w:bottom w:val="nil"/>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single" w:sz="4" w:space="0" w:color="auto"/>
              <w:bottom w:val="nil"/>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single" w:sz="4" w:space="0" w:color="auto"/>
              <w:bottom w:val="nil"/>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single" w:sz="4" w:space="0" w:color="auto"/>
              <w:bottom w:val="nil"/>
            </w:tcBorders>
            <w:shd w:val="clear" w:color="auto" w:fill="auto"/>
            <w:noWrap/>
            <w:vAlign w:val="center"/>
          </w:tcPr>
          <w:p w:rsidR="00177ACC" w:rsidRPr="00F9676D" w:rsidRDefault="00351FF9" w:rsidP="00B91D11">
            <w:pPr>
              <w:jc w:val="right"/>
              <w:rPr>
                <w:color w:val="000000"/>
                <w:sz w:val="20"/>
                <w:szCs w:val="20"/>
                <w:lang w:val="en-US"/>
              </w:rPr>
            </w:pPr>
            <w:r>
              <w:rPr>
                <w:color w:val="000000"/>
                <w:sz w:val="20"/>
                <w:szCs w:val="20"/>
                <w:lang w:val="en-US"/>
              </w:rPr>
              <w:t>252</w:t>
            </w:r>
          </w:p>
        </w:tc>
        <w:tc>
          <w:tcPr>
            <w:tcW w:w="700" w:type="dxa"/>
            <w:tcBorders>
              <w:top w:val="single" w:sz="4" w:space="0" w:color="auto"/>
              <w:bottom w:val="nil"/>
            </w:tcBorders>
            <w:shd w:val="clear" w:color="auto" w:fill="auto"/>
            <w:noWrap/>
            <w:vAlign w:val="center"/>
          </w:tcPr>
          <w:p w:rsidR="00177ACC" w:rsidRPr="00F9676D" w:rsidRDefault="00351FF9" w:rsidP="00B91D11">
            <w:pPr>
              <w:jc w:val="right"/>
              <w:rPr>
                <w:color w:val="000000"/>
                <w:sz w:val="20"/>
                <w:szCs w:val="20"/>
                <w:lang w:val="en-US"/>
              </w:rPr>
            </w:pPr>
            <w:r>
              <w:rPr>
                <w:color w:val="000000"/>
                <w:sz w:val="20"/>
                <w:szCs w:val="20"/>
                <w:lang w:val="en-US"/>
              </w:rPr>
              <w:t>392</w:t>
            </w:r>
          </w:p>
        </w:tc>
        <w:tc>
          <w:tcPr>
            <w:tcW w:w="700" w:type="dxa"/>
            <w:tcBorders>
              <w:top w:val="single" w:sz="4" w:space="0" w:color="auto"/>
              <w:bottom w:val="nil"/>
            </w:tcBorders>
            <w:shd w:val="clear" w:color="auto" w:fill="auto"/>
            <w:noWrap/>
            <w:vAlign w:val="center"/>
          </w:tcPr>
          <w:p w:rsidR="00177ACC" w:rsidRPr="00F9676D" w:rsidRDefault="00351FF9" w:rsidP="00B91D11">
            <w:pPr>
              <w:jc w:val="right"/>
              <w:rPr>
                <w:color w:val="000000"/>
                <w:sz w:val="20"/>
                <w:szCs w:val="20"/>
                <w:lang w:val="en-US"/>
              </w:rPr>
            </w:pPr>
            <w:r>
              <w:rPr>
                <w:color w:val="000000"/>
                <w:sz w:val="20"/>
                <w:szCs w:val="20"/>
                <w:lang w:val="en-US"/>
              </w:rPr>
              <w:t>425</w:t>
            </w:r>
          </w:p>
        </w:tc>
        <w:tc>
          <w:tcPr>
            <w:tcW w:w="700" w:type="dxa"/>
            <w:tcBorders>
              <w:top w:val="single" w:sz="4" w:space="0" w:color="auto"/>
              <w:bottom w:val="nil"/>
            </w:tcBorders>
            <w:shd w:val="clear" w:color="auto" w:fill="auto"/>
            <w:noWrap/>
            <w:vAlign w:val="center"/>
          </w:tcPr>
          <w:p w:rsidR="00177ACC" w:rsidRPr="00F9676D" w:rsidRDefault="00351FF9" w:rsidP="00B91D11">
            <w:pPr>
              <w:jc w:val="right"/>
              <w:rPr>
                <w:color w:val="000000"/>
                <w:sz w:val="20"/>
                <w:szCs w:val="20"/>
                <w:lang w:val="en-US"/>
              </w:rPr>
            </w:pPr>
            <w:r>
              <w:rPr>
                <w:color w:val="000000"/>
                <w:sz w:val="20"/>
                <w:szCs w:val="20"/>
                <w:lang w:val="en-US"/>
              </w:rPr>
              <w:t>393</w:t>
            </w:r>
          </w:p>
        </w:tc>
        <w:tc>
          <w:tcPr>
            <w:tcW w:w="700" w:type="dxa"/>
            <w:tcBorders>
              <w:top w:val="single" w:sz="4" w:space="0" w:color="auto"/>
              <w:bottom w:val="nil"/>
            </w:tcBorders>
            <w:shd w:val="clear" w:color="auto" w:fill="auto"/>
            <w:noWrap/>
            <w:vAlign w:val="center"/>
          </w:tcPr>
          <w:p w:rsidR="00177ACC" w:rsidRPr="00F9676D" w:rsidRDefault="00351FF9" w:rsidP="00B91D11">
            <w:pPr>
              <w:jc w:val="right"/>
              <w:rPr>
                <w:color w:val="000000"/>
                <w:sz w:val="20"/>
                <w:szCs w:val="20"/>
                <w:lang w:val="en-US"/>
              </w:rPr>
            </w:pPr>
            <w:r>
              <w:rPr>
                <w:color w:val="000000"/>
                <w:sz w:val="20"/>
                <w:szCs w:val="20"/>
                <w:lang w:val="en-US"/>
              </w:rPr>
              <w:t>286</w:t>
            </w:r>
          </w:p>
        </w:tc>
        <w:tc>
          <w:tcPr>
            <w:tcW w:w="1401" w:type="dxa"/>
            <w:tcBorders>
              <w:top w:val="single" w:sz="4" w:space="0" w:color="auto"/>
              <w:bottom w:val="nil"/>
            </w:tcBorders>
            <w:vAlign w:val="center"/>
          </w:tcPr>
          <w:p w:rsidR="00177ACC" w:rsidRPr="00F9676D" w:rsidRDefault="00177ACC" w:rsidP="00B91D11">
            <w:pPr>
              <w:jc w:val="center"/>
              <w:rPr>
                <w:color w:val="000000"/>
                <w:sz w:val="20"/>
                <w:szCs w:val="20"/>
                <w:lang w:val="en-US"/>
              </w:rPr>
            </w:pPr>
          </w:p>
        </w:tc>
      </w:tr>
      <w:tr w:rsidR="00177ACC" w:rsidRPr="00F9676D" w:rsidTr="00530F37">
        <w:trPr>
          <w:trHeight w:val="281"/>
        </w:trPr>
        <w:tc>
          <w:tcPr>
            <w:tcW w:w="1366" w:type="dxa"/>
            <w:tcBorders>
              <w:top w:val="nil"/>
              <w:bottom w:val="single" w:sz="4" w:space="0" w:color="auto"/>
            </w:tcBorders>
            <w:vAlign w:val="center"/>
          </w:tcPr>
          <w:p w:rsidR="00177ACC" w:rsidRPr="00F9676D" w:rsidRDefault="00177ACC" w:rsidP="00B91D11">
            <w:pPr>
              <w:rPr>
                <w:color w:val="000000"/>
                <w:sz w:val="20"/>
                <w:szCs w:val="20"/>
                <w:lang w:val="en-US"/>
              </w:rPr>
            </w:pPr>
          </w:p>
        </w:tc>
        <w:tc>
          <w:tcPr>
            <w:tcW w:w="3359" w:type="dxa"/>
            <w:tcBorders>
              <w:top w:val="nil"/>
              <w:bottom w:val="single" w:sz="4" w:space="0" w:color="auto"/>
            </w:tcBorders>
            <w:shd w:val="clear" w:color="auto" w:fill="auto"/>
            <w:noWrap/>
            <w:vAlign w:val="center"/>
          </w:tcPr>
          <w:p w:rsidR="00177ACC" w:rsidRPr="00A84543" w:rsidRDefault="00177ACC" w:rsidP="00B91D11">
            <w:pPr>
              <w:rPr>
                <w:color w:val="000000"/>
                <w:sz w:val="20"/>
                <w:szCs w:val="20"/>
                <w:lang w:val="en-US"/>
              </w:rPr>
            </w:pPr>
            <w:r w:rsidRPr="00A84543">
              <w:rPr>
                <w:color w:val="000000"/>
                <w:sz w:val="20"/>
                <w:szCs w:val="20"/>
                <w:lang w:val="en-US"/>
              </w:rPr>
              <w:t>Extrapolated total population on ES</w:t>
            </w:r>
          </w:p>
        </w:tc>
        <w:tc>
          <w:tcPr>
            <w:tcW w:w="699"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351FF9" w:rsidP="00B91D11">
            <w:pPr>
              <w:jc w:val="right"/>
              <w:rPr>
                <w:color w:val="000000"/>
                <w:sz w:val="20"/>
                <w:szCs w:val="20"/>
                <w:lang w:val="en-US"/>
              </w:rPr>
            </w:pPr>
            <w:r>
              <w:rPr>
                <w:color w:val="000000"/>
                <w:sz w:val="20"/>
                <w:szCs w:val="20"/>
                <w:lang w:val="en-US"/>
              </w:rPr>
              <w:t>470</w:t>
            </w: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1401" w:type="dxa"/>
            <w:tcBorders>
              <w:top w:val="nil"/>
              <w:bottom w:val="single" w:sz="4" w:space="0" w:color="auto"/>
            </w:tcBorders>
            <w:vAlign w:val="center"/>
          </w:tcPr>
          <w:p w:rsidR="00177ACC" w:rsidRPr="00F9676D" w:rsidRDefault="00177ACC" w:rsidP="00B91D11">
            <w:pPr>
              <w:jc w:val="center"/>
              <w:rPr>
                <w:color w:val="000000"/>
                <w:sz w:val="20"/>
                <w:szCs w:val="20"/>
                <w:lang w:val="en-US"/>
              </w:rPr>
            </w:pPr>
          </w:p>
        </w:tc>
      </w:tr>
      <w:tr w:rsidR="00177ACC" w:rsidRPr="00F9676D" w:rsidTr="00530F37">
        <w:trPr>
          <w:trHeight w:val="289"/>
        </w:trPr>
        <w:tc>
          <w:tcPr>
            <w:tcW w:w="1366" w:type="dxa"/>
            <w:tcBorders>
              <w:top w:val="single" w:sz="4" w:space="0" w:color="auto"/>
            </w:tcBorders>
            <w:vAlign w:val="center"/>
          </w:tcPr>
          <w:p w:rsidR="00177ACC" w:rsidRPr="00F9676D" w:rsidRDefault="00177ACC" w:rsidP="00B91D11">
            <w:pPr>
              <w:rPr>
                <w:color w:val="000000"/>
                <w:sz w:val="20"/>
                <w:szCs w:val="20"/>
                <w:lang w:val="en-US"/>
              </w:rPr>
            </w:pPr>
            <w:r w:rsidRPr="00F9676D">
              <w:rPr>
                <w:color w:val="000000"/>
                <w:sz w:val="20"/>
                <w:szCs w:val="20"/>
                <w:lang w:val="en-US"/>
              </w:rPr>
              <w:t>Floreana</w:t>
            </w:r>
          </w:p>
        </w:tc>
        <w:tc>
          <w:tcPr>
            <w:tcW w:w="3359" w:type="dxa"/>
            <w:tcBorders>
              <w:top w:val="single" w:sz="4" w:space="0" w:color="auto"/>
            </w:tcBorders>
            <w:shd w:val="clear" w:color="auto" w:fill="auto"/>
            <w:noWrap/>
            <w:vAlign w:val="center"/>
            <w:hideMark/>
          </w:tcPr>
          <w:p w:rsidR="00177ACC" w:rsidRPr="00F9676D" w:rsidRDefault="00177ACC" w:rsidP="00B91D11">
            <w:pPr>
              <w:rPr>
                <w:color w:val="000000"/>
                <w:sz w:val="20"/>
                <w:szCs w:val="20"/>
                <w:lang w:val="en-US"/>
              </w:rPr>
            </w:pPr>
            <w:r w:rsidRPr="00F9676D">
              <w:rPr>
                <w:color w:val="000000"/>
                <w:sz w:val="20"/>
                <w:szCs w:val="20"/>
                <w:lang w:val="en-US"/>
              </w:rPr>
              <w:t>Post Office</w:t>
            </w:r>
          </w:p>
        </w:tc>
        <w:tc>
          <w:tcPr>
            <w:tcW w:w="699" w:type="dxa"/>
            <w:tcBorders>
              <w:top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243</w:t>
            </w: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266</w:t>
            </w: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215</w:t>
            </w:r>
          </w:p>
        </w:tc>
        <w:tc>
          <w:tcPr>
            <w:tcW w:w="700" w:type="dxa"/>
            <w:tcBorders>
              <w:top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293</w:t>
            </w:r>
          </w:p>
        </w:tc>
        <w:tc>
          <w:tcPr>
            <w:tcW w:w="1401" w:type="dxa"/>
            <w:tcBorders>
              <w:top w:val="single" w:sz="4" w:space="0" w:color="auto"/>
            </w:tcBorders>
            <w:vAlign w:val="center"/>
          </w:tcPr>
          <w:p w:rsidR="00177ACC" w:rsidRPr="00F9676D" w:rsidRDefault="00177ACC" w:rsidP="00B91D11">
            <w:pPr>
              <w:jc w:val="center"/>
              <w:rPr>
                <w:color w:val="000000"/>
                <w:sz w:val="20"/>
                <w:szCs w:val="20"/>
                <w:lang w:val="en-US"/>
              </w:rPr>
            </w:pPr>
            <w:r>
              <w:rPr>
                <w:color w:val="000000"/>
                <w:sz w:val="20"/>
                <w:szCs w:val="20"/>
                <w:lang w:val="en-US"/>
              </w:rPr>
              <w:t>39.4</w:t>
            </w:r>
          </w:p>
        </w:tc>
      </w:tr>
      <w:tr w:rsidR="00177ACC" w:rsidRPr="00F9676D" w:rsidTr="00530F37">
        <w:trPr>
          <w:trHeight w:val="275"/>
        </w:trPr>
        <w:tc>
          <w:tcPr>
            <w:tcW w:w="1366" w:type="dxa"/>
            <w:vAlign w:val="center"/>
          </w:tcPr>
          <w:p w:rsidR="00177ACC" w:rsidRPr="00F9676D" w:rsidRDefault="00177ACC" w:rsidP="00B91D11">
            <w:pPr>
              <w:rPr>
                <w:color w:val="000000"/>
                <w:sz w:val="20"/>
                <w:szCs w:val="20"/>
                <w:lang w:val="en-US"/>
              </w:rPr>
            </w:pPr>
            <w:r w:rsidRPr="00F9676D">
              <w:rPr>
                <w:color w:val="000000"/>
                <w:sz w:val="20"/>
                <w:szCs w:val="20"/>
                <w:lang w:val="en-US"/>
              </w:rPr>
              <w:t>(25</w:t>
            </w:r>
            <w:r>
              <w:rPr>
                <w:color w:val="000000"/>
                <w:sz w:val="20"/>
                <w:szCs w:val="20"/>
                <w:lang w:val="en-US"/>
              </w:rPr>
              <w:t>.4</w:t>
            </w:r>
            <w:r w:rsidRPr="00F9676D">
              <w:rPr>
                <w:color w:val="000000"/>
                <w:sz w:val="20"/>
                <w:szCs w:val="20"/>
                <w:lang w:val="en-US"/>
              </w:rPr>
              <w:t>%)</w:t>
            </w:r>
          </w:p>
        </w:tc>
        <w:tc>
          <w:tcPr>
            <w:tcW w:w="3359" w:type="dxa"/>
            <w:shd w:val="clear" w:color="auto" w:fill="auto"/>
            <w:noWrap/>
            <w:vAlign w:val="center"/>
            <w:hideMark/>
          </w:tcPr>
          <w:p w:rsidR="00177ACC" w:rsidRPr="00F9676D" w:rsidRDefault="00177ACC" w:rsidP="00B91D11">
            <w:pPr>
              <w:rPr>
                <w:color w:val="000000"/>
                <w:sz w:val="20"/>
                <w:szCs w:val="20"/>
                <w:lang w:val="en-US"/>
              </w:rPr>
            </w:pPr>
            <w:r w:rsidRPr="00F9676D">
              <w:rPr>
                <w:color w:val="000000"/>
                <w:sz w:val="20"/>
                <w:szCs w:val="20"/>
                <w:lang w:val="en-US"/>
              </w:rPr>
              <w:t>Champion</w:t>
            </w:r>
          </w:p>
        </w:tc>
        <w:tc>
          <w:tcPr>
            <w:tcW w:w="699" w:type="dxa"/>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179</w:t>
            </w:r>
          </w:p>
        </w:tc>
        <w:tc>
          <w:tcPr>
            <w:tcW w:w="700" w:type="dxa"/>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130</w:t>
            </w:r>
          </w:p>
        </w:tc>
        <w:tc>
          <w:tcPr>
            <w:tcW w:w="700" w:type="dxa"/>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81</w:t>
            </w:r>
          </w:p>
        </w:tc>
        <w:tc>
          <w:tcPr>
            <w:tcW w:w="1401" w:type="dxa"/>
            <w:vAlign w:val="center"/>
          </w:tcPr>
          <w:p w:rsidR="00177ACC" w:rsidRPr="00F9676D" w:rsidRDefault="00177ACC" w:rsidP="00B91D11">
            <w:pPr>
              <w:jc w:val="center"/>
              <w:rPr>
                <w:color w:val="000000"/>
                <w:sz w:val="20"/>
                <w:szCs w:val="20"/>
                <w:lang w:val="en-US"/>
              </w:rPr>
            </w:pPr>
            <w:r w:rsidRPr="00F9676D">
              <w:rPr>
                <w:color w:val="000000"/>
                <w:sz w:val="20"/>
                <w:szCs w:val="20"/>
                <w:lang w:val="en-US"/>
              </w:rPr>
              <w:t>15</w:t>
            </w:r>
            <w:r>
              <w:rPr>
                <w:color w:val="000000"/>
                <w:sz w:val="20"/>
                <w:szCs w:val="20"/>
                <w:lang w:val="en-US"/>
              </w:rPr>
              <w:t>.4</w:t>
            </w:r>
          </w:p>
        </w:tc>
      </w:tr>
      <w:tr w:rsidR="00177ACC" w:rsidRPr="00F9676D" w:rsidTr="00530F37">
        <w:trPr>
          <w:trHeight w:val="279"/>
        </w:trPr>
        <w:tc>
          <w:tcPr>
            <w:tcW w:w="1366" w:type="dxa"/>
            <w:vAlign w:val="center"/>
          </w:tcPr>
          <w:p w:rsidR="00177ACC" w:rsidRPr="00F9676D" w:rsidRDefault="00177ACC" w:rsidP="00B91D11">
            <w:pPr>
              <w:rPr>
                <w:color w:val="000000"/>
                <w:sz w:val="20"/>
                <w:szCs w:val="20"/>
                <w:lang w:val="en-US"/>
              </w:rPr>
            </w:pPr>
          </w:p>
        </w:tc>
        <w:tc>
          <w:tcPr>
            <w:tcW w:w="3359" w:type="dxa"/>
            <w:tcBorders>
              <w:bottom w:val="nil"/>
            </w:tcBorders>
            <w:shd w:val="clear" w:color="auto" w:fill="auto"/>
            <w:noWrap/>
            <w:vAlign w:val="center"/>
            <w:hideMark/>
          </w:tcPr>
          <w:p w:rsidR="00177ACC" w:rsidRPr="00F9676D" w:rsidRDefault="00177ACC" w:rsidP="00B91D11">
            <w:pPr>
              <w:rPr>
                <w:color w:val="000000"/>
                <w:sz w:val="20"/>
                <w:szCs w:val="20"/>
                <w:lang w:val="en-US"/>
              </w:rPr>
            </w:pPr>
            <w:r w:rsidRPr="00F9676D">
              <w:rPr>
                <w:color w:val="000000"/>
                <w:sz w:val="20"/>
                <w:szCs w:val="20"/>
                <w:lang w:val="en-US"/>
              </w:rPr>
              <w:t>Las Cuevas</w:t>
            </w:r>
          </w:p>
        </w:tc>
        <w:tc>
          <w:tcPr>
            <w:tcW w:w="699" w:type="dxa"/>
            <w:tcBorders>
              <w:bottom w:val="nil"/>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bottom w:val="nil"/>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bottom w:val="nil"/>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bottom w:val="nil"/>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bottom w:val="nil"/>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bottom w:val="nil"/>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bottom w:val="nil"/>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bottom w:val="nil"/>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bottom w:val="nil"/>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383</w:t>
            </w:r>
          </w:p>
        </w:tc>
        <w:tc>
          <w:tcPr>
            <w:tcW w:w="700" w:type="dxa"/>
            <w:tcBorders>
              <w:bottom w:val="nil"/>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144</w:t>
            </w:r>
          </w:p>
        </w:tc>
        <w:tc>
          <w:tcPr>
            <w:tcW w:w="1401" w:type="dxa"/>
            <w:tcBorders>
              <w:bottom w:val="nil"/>
            </w:tcBorders>
            <w:vAlign w:val="center"/>
          </w:tcPr>
          <w:p w:rsidR="00177ACC" w:rsidRPr="00F9676D" w:rsidRDefault="00177ACC" w:rsidP="00B91D11">
            <w:pPr>
              <w:jc w:val="center"/>
              <w:rPr>
                <w:color w:val="000000"/>
                <w:sz w:val="20"/>
                <w:szCs w:val="20"/>
                <w:lang w:val="en-US"/>
              </w:rPr>
            </w:pPr>
            <w:r>
              <w:rPr>
                <w:color w:val="000000"/>
                <w:sz w:val="20"/>
                <w:szCs w:val="20"/>
                <w:lang w:val="en-US"/>
              </w:rPr>
              <w:t>37.6</w:t>
            </w:r>
          </w:p>
        </w:tc>
      </w:tr>
      <w:tr w:rsidR="00177ACC" w:rsidRPr="00F9676D" w:rsidTr="00530F37">
        <w:trPr>
          <w:trHeight w:val="297"/>
        </w:trPr>
        <w:tc>
          <w:tcPr>
            <w:tcW w:w="1366" w:type="dxa"/>
            <w:vAlign w:val="center"/>
          </w:tcPr>
          <w:p w:rsidR="00177ACC" w:rsidRPr="00F9676D" w:rsidRDefault="00177ACC" w:rsidP="00B91D11">
            <w:pPr>
              <w:rPr>
                <w:color w:val="000000"/>
                <w:sz w:val="20"/>
                <w:szCs w:val="20"/>
                <w:lang w:val="en-US"/>
              </w:rPr>
            </w:pPr>
          </w:p>
        </w:tc>
        <w:tc>
          <w:tcPr>
            <w:tcW w:w="3359" w:type="dxa"/>
            <w:tcBorders>
              <w:top w:val="nil"/>
              <w:bottom w:val="single" w:sz="4" w:space="0" w:color="auto"/>
            </w:tcBorders>
            <w:shd w:val="clear" w:color="auto" w:fill="auto"/>
            <w:noWrap/>
            <w:vAlign w:val="center"/>
            <w:hideMark/>
          </w:tcPr>
          <w:p w:rsidR="00177ACC" w:rsidRPr="00F9676D" w:rsidRDefault="00177ACC" w:rsidP="00B91D11">
            <w:pPr>
              <w:rPr>
                <w:color w:val="000000"/>
                <w:sz w:val="20"/>
                <w:szCs w:val="20"/>
                <w:lang w:val="en-US"/>
              </w:rPr>
            </w:pPr>
            <w:r w:rsidRPr="00F9676D">
              <w:rPr>
                <w:color w:val="000000"/>
                <w:sz w:val="20"/>
                <w:szCs w:val="20"/>
                <w:lang w:val="en-US"/>
              </w:rPr>
              <w:t>Puerto</w:t>
            </w:r>
          </w:p>
        </w:tc>
        <w:tc>
          <w:tcPr>
            <w:tcW w:w="699"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33</w:t>
            </w:r>
          </w:p>
        </w:tc>
        <w:tc>
          <w:tcPr>
            <w:tcW w:w="700" w:type="dxa"/>
            <w:tcBorders>
              <w:top w:val="nil"/>
              <w:bottom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25</w:t>
            </w:r>
          </w:p>
        </w:tc>
        <w:tc>
          <w:tcPr>
            <w:tcW w:w="700" w:type="dxa"/>
            <w:tcBorders>
              <w:top w:val="nil"/>
              <w:bottom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37</w:t>
            </w:r>
          </w:p>
        </w:tc>
        <w:tc>
          <w:tcPr>
            <w:tcW w:w="700" w:type="dxa"/>
            <w:tcBorders>
              <w:top w:val="nil"/>
              <w:bottom w:val="single" w:sz="4" w:space="0" w:color="auto"/>
            </w:tcBorders>
            <w:shd w:val="clear" w:color="auto" w:fill="auto"/>
            <w:noWrap/>
            <w:vAlign w:val="center"/>
            <w:hideMark/>
          </w:tcPr>
          <w:p w:rsidR="00177ACC" w:rsidRPr="00F9676D" w:rsidRDefault="00351FF9" w:rsidP="00B91D11">
            <w:pPr>
              <w:jc w:val="right"/>
              <w:rPr>
                <w:color w:val="000000"/>
                <w:sz w:val="20"/>
                <w:szCs w:val="20"/>
                <w:lang w:val="en-US"/>
              </w:rPr>
            </w:pPr>
            <w:r>
              <w:rPr>
                <w:color w:val="000000"/>
                <w:sz w:val="20"/>
                <w:szCs w:val="20"/>
                <w:lang w:val="en-US"/>
              </w:rPr>
              <w:t>59</w:t>
            </w:r>
          </w:p>
        </w:tc>
        <w:tc>
          <w:tcPr>
            <w:tcW w:w="1401" w:type="dxa"/>
            <w:tcBorders>
              <w:top w:val="nil"/>
              <w:bottom w:val="single" w:sz="4" w:space="0" w:color="auto"/>
            </w:tcBorders>
            <w:vAlign w:val="center"/>
          </w:tcPr>
          <w:p w:rsidR="00177ACC" w:rsidRPr="00F9676D" w:rsidRDefault="00177ACC" w:rsidP="00B91D11">
            <w:pPr>
              <w:jc w:val="center"/>
              <w:rPr>
                <w:color w:val="000000"/>
                <w:sz w:val="20"/>
                <w:szCs w:val="20"/>
                <w:lang w:val="en-US"/>
              </w:rPr>
            </w:pPr>
            <w:r w:rsidRPr="00F9676D">
              <w:rPr>
                <w:color w:val="000000"/>
                <w:sz w:val="20"/>
                <w:szCs w:val="20"/>
                <w:lang w:val="en-US"/>
              </w:rPr>
              <w:t>7</w:t>
            </w:r>
            <w:r>
              <w:rPr>
                <w:color w:val="000000"/>
                <w:sz w:val="20"/>
                <w:szCs w:val="20"/>
                <w:lang w:val="en-US"/>
              </w:rPr>
              <w:t>.6</w:t>
            </w:r>
          </w:p>
        </w:tc>
      </w:tr>
      <w:tr w:rsidR="00177ACC" w:rsidRPr="00F9676D" w:rsidTr="00530F37">
        <w:trPr>
          <w:trHeight w:val="277"/>
        </w:trPr>
        <w:tc>
          <w:tcPr>
            <w:tcW w:w="1366" w:type="dxa"/>
            <w:tcBorders>
              <w:bottom w:val="nil"/>
            </w:tcBorders>
            <w:vAlign w:val="center"/>
          </w:tcPr>
          <w:p w:rsidR="00177ACC" w:rsidRPr="00F9676D" w:rsidRDefault="00177ACC" w:rsidP="00B91D11">
            <w:pPr>
              <w:rPr>
                <w:color w:val="000000"/>
                <w:sz w:val="20"/>
                <w:szCs w:val="20"/>
                <w:lang w:val="en-US"/>
              </w:rPr>
            </w:pPr>
          </w:p>
        </w:tc>
        <w:tc>
          <w:tcPr>
            <w:tcW w:w="3359" w:type="dxa"/>
            <w:tcBorders>
              <w:top w:val="single" w:sz="4" w:space="0" w:color="auto"/>
              <w:bottom w:val="nil"/>
            </w:tcBorders>
            <w:shd w:val="clear" w:color="auto" w:fill="auto"/>
            <w:noWrap/>
            <w:vAlign w:val="center"/>
          </w:tcPr>
          <w:p w:rsidR="00177ACC" w:rsidRPr="00F9676D" w:rsidRDefault="00177ACC" w:rsidP="00B91D11">
            <w:pPr>
              <w:rPr>
                <w:color w:val="000000"/>
                <w:sz w:val="20"/>
                <w:szCs w:val="20"/>
              </w:rPr>
            </w:pPr>
            <w:r>
              <w:rPr>
                <w:color w:val="000000"/>
                <w:sz w:val="20"/>
                <w:szCs w:val="20"/>
              </w:rPr>
              <w:t xml:space="preserve">Sum </w:t>
            </w:r>
            <w:r w:rsidRPr="00F9676D">
              <w:rPr>
                <w:color w:val="000000"/>
                <w:sz w:val="20"/>
                <w:szCs w:val="20"/>
              </w:rPr>
              <w:t>Floreana (FL)</w:t>
            </w:r>
          </w:p>
        </w:tc>
        <w:tc>
          <w:tcPr>
            <w:tcW w:w="699" w:type="dxa"/>
            <w:tcBorders>
              <w:top w:val="single" w:sz="4" w:space="0" w:color="auto"/>
              <w:bottom w:val="nil"/>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single" w:sz="4" w:space="0" w:color="auto"/>
              <w:bottom w:val="nil"/>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single" w:sz="4" w:space="0" w:color="auto"/>
              <w:bottom w:val="nil"/>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single" w:sz="4" w:space="0" w:color="auto"/>
              <w:bottom w:val="nil"/>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single" w:sz="4" w:space="0" w:color="auto"/>
              <w:bottom w:val="nil"/>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single" w:sz="4" w:space="0" w:color="auto"/>
              <w:bottom w:val="nil"/>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single" w:sz="4" w:space="0" w:color="auto"/>
              <w:bottom w:val="nil"/>
            </w:tcBorders>
            <w:shd w:val="clear" w:color="auto" w:fill="auto"/>
            <w:noWrap/>
            <w:vAlign w:val="center"/>
          </w:tcPr>
          <w:p w:rsidR="00177ACC" w:rsidRPr="00F9676D" w:rsidRDefault="00177ACC" w:rsidP="00B91D11">
            <w:pPr>
              <w:jc w:val="right"/>
              <w:rPr>
                <w:color w:val="000000"/>
                <w:sz w:val="20"/>
                <w:szCs w:val="20"/>
                <w:lang w:val="en-US"/>
              </w:rPr>
            </w:pPr>
            <w:r>
              <w:rPr>
                <w:color w:val="000000"/>
                <w:sz w:val="20"/>
                <w:szCs w:val="20"/>
                <w:lang w:val="en-US"/>
              </w:rPr>
              <w:t>276</w:t>
            </w:r>
          </w:p>
        </w:tc>
        <w:tc>
          <w:tcPr>
            <w:tcW w:w="700" w:type="dxa"/>
            <w:tcBorders>
              <w:top w:val="single" w:sz="4" w:space="0" w:color="auto"/>
              <w:bottom w:val="nil"/>
            </w:tcBorders>
            <w:shd w:val="clear" w:color="auto" w:fill="auto"/>
            <w:noWrap/>
            <w:vAlign w:val="center"/>
          </w:tcPr>
          <w:p w:rsidR="00177ACC" w:rsidRPr="00F9676D" w:rsidRDefault="00177ACC" w:rsidP="00B91D11">
            <w:pPr>
              <w:jc w:val="right"/>
              <w:rPr>
                <w:color w:val="000000"/>
                <w:sz w:val="20"/>
                <w:szCs w:val="20"/>
                <w:lang w:val="en-US"/>
              </w:rPr>
            </w:pPr>
            <w:r>
              <w:rPr>
                <w:color w:val="000000"/>
                <w:sz w:val="20"/>
                <w:szCs w:val="20"/>
                <w:lang w:val="en-US"/>
              </w:rPr>
              <w:t>470</w:t>
            </w:r>
          </w:p>
        </w:tc>
        <w:tc>
          <w:tcPr>
            <w:tcW w:w="700" w:type="dxa"/>
            <w:tcBorders>
              <w:top w:val="single" w:sz="4" w:space="0" w:color="auto"/>
              <w:bottom w:val="nil"/>
            </w:tcBorders>
            <w:shd w:val="clear" w:color="auto" w:fill="auto"/>
            <w:noWrap/>
            <w:vAlign w:val="center"/>
          </w:tcPr>
          <w:p w:rsidR="00177ACC" w:rsidRPr="00F9676D" w:rsidRDefault="00177ACC" w:rsidP="00B91D11">
            <w:pPr>
              <w:jc w:val="right"/>
              <w:rPr>
                <w:color w:val="000000"/>
                <w:sz w:val="20"/>
                <w:szCs w:val="20"/>
                <w:lang w:val="en-US"/>
              </w:rPr>
            </w:pPr>
            <w:r>
              <w:rPr>
                <w:color w:val="000000"/>
                <w:sz w:val="20"/>
                <w:szCs w:val="20"/>
                <w:lang w:val="en-US"/>
              </w:rPr>
              <w:t>765</w:t>
            </w:r>
          </w:p>
        </w:tc>
        <w:tc>
          <w:tcPr>
            <w:tcW w:w="700" w:type="dxa"/>
            <w:tcBorders>
              <w:top w:val="single" w:sz="4" w:space="0" w:color="auto"/>
              <w:bottom w:val="nil"/>
            </w:tcBorders>
            <w:shd w:val="clear" w:color="auto" w:fill="auto"/>
            <w:noWrap/>
            <w:vAlign w:val="center"/>
          </w:tcPr>
          <w:p w:rsidR="00177ACC" w:rsidRPr="00F9676D" w:rsidRDefault="00177ACC" w:rsidP="00B91D11">
            <w:pPr>
              <w:jc w:val="right"/>
              <w:rPr>
                <w:color w:val="000000"/>
                <w:sz w:val="20"/>
                <w:szCs w:val="20"/>
                <w:lang w:val="en-US"/>
              </w:rPr>
            </w:pPr>
            <w:r>
              <w:rPr>
                <w:color w:val="000000"/>
                <w:sz w:val="20"/>
                <w:szCs w:val="20"/>
                <w:lang w:val="en-US"/>
              </w:rPr>
              <w:t>577</w:t>
            </w:r>
          </w:p>
        </w:tc>
        <w:tc>
          <w:tcPr>
            <w:tcW w:w="1401" w:type="dxa"/>
            <w:tcBorders>
              <w:top w:val="single" w:sz="4" w:space="0" w:color="auto"/>
              <w:bottom w:val="nil"/>
            </w:tcBorders>
            <w:vAlign w:val="center"/>
          </w:tcPr>
          <w:p w:rsidR="00177ACC" w:rsidRPr="00F9676D" w:rsidRDefault="00177ACC" w:rsidP="00B91D11">
            <w:pPr>
              <w:jc w:val="center"/>
              <w:rPr>
                <w:color w:val="000000"/>
                <w:sz w:val="20"/>
                <w:szCs w:val="20"/>
                <w:lang w:val="en-US"/>
              </w:rPr>
            </w:pPr>
          </w:p>
        </w:tc>
      </w:tr>
      <w:tr w:rsidR="00177ACC" w:rsidRPr="00F9676D" w:rsidTr="00530F37">
        <w:trPr>
          <w:trHeight w:val="277"/>
        </w:trPr>
        <w:tc>
          <w:tcPr>
            <w:tcW w:w="1366" w:type="dxa"/>
            <w:tcBorders>
              <w:top w:val="nil"/>
              <w:bottom w:val="single" w:sz="4" w:space="0" w:color="auto"/>
            </w:tcBorders>
            <w:vAlign w:val="center"/>
          </w:tcPr>
          <w:p w:rsidR="00177ACC" w:rsidRPr="00F9676D" w:rsidRDefault="00177ACC" w:rsidP="00B91D11">
            <w:pPr>
              <w:rPr>
                <w:color w:val="000000"/>
                <w:sz w:val="20"/>
                <w:szCs w:val="20"/>
                <w:lang w:val="en-US"/>
              </w:rPr>
            </w:pPr>
          </w:p>
        </w:tc>
        <w:tc>
          <w:tcPr>
            <w:tcW w:w="3359" w:type="dxa"/>
            <w:tcBorders>
              <w:top w:val="nil"/>
              <w:bottom w:val="single" w:sz="4" w:space="0" w:color="auto"/>
            </w:tcBorders>
            <w:shd w:val="clear" w:color="auto" w:fill="auto"/>
            <w:noWrap/>
            <w:vAlign w:val="center"/>
          </w:tcPr>
          <w:p w:rsidR="00177ACC" w:rsidRPr="00A84543" w:rsidRDefault="00177ACC" w:rsidP="00B91D11">
            <w:pPr>
              <w:rPr>
                <w:color w:val="000000"/>
                <w:sz w:val="20"/>
                <w:szCs w:val="20"/>
                <w:lang w:val="en-US"/>
              </w:rPr>
            </w:pPr>
            <w:r w:rsidRPr="00A84543">
              <w:rPr>
                <w:color w:val="000000"/>
                <w:sz w:val="20"/>
                <w:szCs w:val="20"/>
                <w:lang w:val="en-US"/>
              </w:rPr>
              <w:t>Extrapolated total population on FL</w:t>
            </w:r>
          </w:p>
        </w:tc>
        <w:tc>
          <w:tcPr>
            <w:tcW w:w="699"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351FF9" w:rsidP="00B91D11">
            <w:pPr>
              <w:jc w:val="right"/>
              <w:rPr>
                <w:color w:val="000000"/>
                <w:sz w:val="20"/>
                <w:szCs w:val="20"/>
                <w:lang w:val="en-US"/>
              </w:rPr>
            </w:pPr>
            <w:r>
              <w:rPr>
                <w:color w:val="000000"/>
                <w:sz w:val="20"/>
                <w:szCs w:val="20"/>
                <w:lang w:val="en-US"/>
              </w:rPr>
              <w:t>588</w:t>
            </w:r>
          </w:p>
        </w:tc>
        <w:tc>
          <w:tcPr>
            <w:tcW w:w="700" w:type="dxa"/>
            <w:tcBorders>
              <w:top w:val="nil"/>
              <w:bottom w:val="single" w:sz="4" w:space="0" w:color="auto"/>
            </w:tcBorders>
            <w:shd w:val="clear" w:color="auto" w:fill="auto"/>
            <w:noWrap/>
            <w:vAlign w:val="center"/>
          </w:tcPr>
          <w:p w:rsidR="00177ACC" w:rsidRPr="00F9676D" w:rsidRDefault="00351FF9" w:rsidP="00B91D11">
            <w:pPr>
              <w:jc w:val="right"/>
              <w:rPr>
                <w:color w:val="000000"/>
                <w:sz w:val="20"/>
                <w:szCs w:val="20"/>
                <w:lang w:val="en-US"/>
              </w:rPr>
            </w:pPr>
            <w:r>
              <w:rPr>
                <w:color w:val="000000"/>
                <w:sz w:val="20"/>
                <w:szCs w:val="20"/>
                <w:lang w:val="en-US"/>
              </w:rPr>
              <w:t>75</w:t>
            </w:r>
            <w:r w:rsidR="00177ACC">
              <w:rPr>
                <w:color w:val="000000"/>
                <w:sz w:val="20"/>
                <w:szCs w:val="20"/>
                <w:lang w:val="en-US"/>
              </w:rPr>
              <w:t>2</w:t>
            </w: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700" w:type="dxa"/>
            <w:tcBorders>
              <w:top w:val="nil"/>
              <w:bottom w:val="single" w:sz="4" w:space="0" w:color="auto"/>
            </w:tcBorders>
            <w:shd w:val="clear" w:color="auto" w:fill="auto"/>
            <w:noWrap/>
            <w:vAlign w:val="center"/>
          </w:tcPr>
          <w:p w:rsidR="00177ACC" w:rsidRPr="00F9676D" w:rsidRDefault="00177ACC" w:rsidP="00B91D11">
            <w:pPr>
              <w:jc w:val="right"/>
              <w:rPr>
                <w:color w:val="000000"/>
                <w:sz w:val="20"/>
                <w:szCs w:val="20"/>
                <w:lang w:val="en-US"/>
              </w:rPr>
            </w:pPr>
          </w:p>
        </w:tc>
        <w:tc>
          <w:tcPr>
            <w:tcW w:w="1401" w:type="dxa"/>
            <w:tcBorders>
              <w:top w:val="nil"/>
              <w:bottom w:val="single" w:sz="4" w:space="0" w:color="auto"/>
            </w:tcBorders>
            <w:vAlign w:val="center"/>
          </w:tcPr>
          <w:p w:rsidR="00177ACC" w:rsidRPr="00F9676D" w:rsidRDefault="00177ACC" w:rsidP="00B91D11">
            <w:pPr>
              <w:jc w:val="center"/>
              <w:rPr>
                <w:color w:val="000000"/>
                <w:sz w:val="20"/>
                <w:szCs w:val="20"/>
                <w:lang w:val="en-US"/>
              </w:rPr>
            </w:pPr>
          </w:p>
        </w:tc>
      </w:tr>
      <w:tr w:rsidR="00177ACC" w:rsidRPr="00F9676D" w:rsidTr="00530F37">
        <w:trPr>
          <w:trHeight w:val="285"/>
        </w:trPr>
        <w:tc>
          <w:tcPr>
            <w:tcW w:w="1366" w:type="dxa"/>
            <w:tcBorders>
              <w:top w:val="single" w:sz="4" w:space="0" w:color="auto"/>
              <w:bottom w:val="single" w:sz="4" w:space="0" w:color="auto"/>
            </w:tcBorders>
            <w:vAlign w:val="center"/>
          </w:tcPr>
          <w:p w:rsidR="00177ACC" w:rsidRPr="00F9676D" w:rsidRDefault="00177ACC" w:rsidP="00B91D11">
            <w:pPr>
              <w:rPr>
                <w:color w:val="000000"/>
                <w:sz w:val="20"/>
                <w:szCs w:val="20"/>
                <w:lang w:val="en-US"/>
              </w:rPr>
            </w:pPr>
            <w:r w:rsidRPr="00F9676D">
              <w:rPr>
                <w:color w:val="000000"/>
                <w:sz w:val="20"/>
                <w:szCs w:val="20"/>
                <w:lang w:val="en-US"/>
              </w:rPr>
              <w:t>Santa Fe</w:t>
            </w:r>
          </w:p>
          <w:p w:rsidR="00177ACC" w:rsidRPr="00F9676D" w:rsidRDefault="00177ACC" w:rsidP="00B91D11">
            <w:pPr>
              <w:rPr>
                <w:color w:val="000000"/>
                <w:sz w:val="20"/>
                <w:szCs w:val="20"/>
                <w:lang w:val="en-US"/>
              </w:rPr>
            </w:pPr>
            <w:r>
              <w:rPr>
                <w:color w:val="000000"/>
                <w:sz w:val="20"/>
                <w:szCs w:val="20"/>
                <w:lang w:val="en-US"/>
              </w:rPr>
              <w:t>(9.8</w:t>
            </w:r>
            <w:r w:rsidRPr="00F9676D">
              <w:rPr>
                <w:color w:val="000000"/>
                <w:sz w:val="20"/>
                <w:szCs w:val="20"/>
                <w:lang w:val="en-US"/>
              </w:rPr>
              <w:t>%)</w:t>
            </w:r>
          </w:p>
        </w:tc>
        <w:tc>
          <w:tcPr>
            <w:tcW w:w="3359" w:type="dxa"/>
            <w:tcBorders>
              <w:top w:val="single" w:sz="4" w:space="0" w:color="auto"/>
              <w:bottom w:val="single" w:sz="4" w:space="0" w:color="auto"/>
            </w:tcBorders>
            <w:shd w:val="clear" w:color="auto" w:fill="auto"/>
            <w:noWrap/>
            <w:vAlign w:val="center"/>
            <w:hideMark/>
          </w:tcPr>
          <w:p w:rsidR="00177ACC" w:rsidRPr="00F9676D" w:rsidRDefault="00177ACC" w:rsidP="00B91D11">
            <w:pPr>
              <w:rPr>
                <w:color w:val="000000"/>
                <w:sz w:val="20"/>
                <w:szCs w:val="20"/>
                <w:lang w:val="en-US"/>
              </w:rPr>
            </w:pPr>
            <w:r>
              <w:rPr>
                <w:color w:val="000000"/>
                <w:sz w:val="20"/>
                <w:szCs w:val="20"/>
                <w:lang w:val="en-US"/>
              </w:rPr>
              <w:t>Bahí</w:t>
            </w:r>
            <w:r w:rsidRPr="00F9676D">
              <w:rPr>
                <w:color w:val="000000"/>
                <w:sz w:val="20"/>
                <w:szCs w:val="20"/>
                <w:lang w:val="en-US"/>
              </w:rPr>
              <w:t>a Santa Fe</w:t>
            </w:r>
          </w:p>
        </w:tc>
        <w:tc>
          <w:tcPr>
            <w:tcW w:w="699"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r>
              <w:rPr>
                <w:color w:val="000000"/>
                <w:sz w:val="20"/>
                <w:szCs w:val="20"/>
                <w:lang w:val="en-US"/>
              </w:rPr>
              <w:t>297</w:t>
            </w: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r>
              <w:rPr>
                <w:color w:val="000000"/>
                <w:sz w:val="20"/>
                <w:szCs w:val="20"/>
                <w:lang w:val="en-US"/>
              </w:rPr>
              <w:t>289</w:t>
            </w:r>
          </w:p>
        </w:tc>
        <w:tc>
          <w:tcPr>
            <w:tcW w:w="700" w:type="dxa"/>
            <w:tcBorders>
              <w:top w:val="single" w:sz="4" w:space="0" w:color="auto"/>
              <w:bottom w:val="single" w:sz="4" w:space="0" w:color="auto"/>
            </w:tcBorders>
            <w:shd w:val="clear" w:color="auto" w:fill="auto"/>
            <w:noWrap/>
            <w:vAlign w:val="center"/>
            <w:hideMark/>
          </w:tcPr>
          <w:p w:rsidR="00177ACC" w:rsidRPr="00F9676D" w:rsidRDefault="00177ACC" w:rsidP="00B91D11">
            <w:pPr>
              <w:jc w:val="right"/>
              <w:rPr>
                <w:color w:val="000000"/>
                <w:sz w:val="20"/>
                <w:szCs w:val="20"/>
                <w:lang w:val="en-US"/>
              </w:rPr>
            </w:pPr>
            <w:r>
              <w:rPr>
                <w:color w:val="000000"/>
                <w:sz w:val="20"/>
                <w:szCs w:val="20"/>
                <w:lang w:val="en-US"/>
              </w:rPr>
              <w:t>230</w:t>
            </w:r>
          </w:p>
        </w:tc>
        <w:tc>
          <w:tcPr>
            <w:tcW w:w="1401" w:type="dxa"/>
            <w:tcBorders>
              <w:top w:val="single" w:sz="4" w:space="0" w:color="auto"/>
              <w:bottom w:val="single" w:sz="4" w:space="0" w:color="auto"/>
            </w:tcBorders>
            <w:vAlign w:val="center"/>
          </w:tcPr>
          <w:p w:rsidR="00177ACC" w:rsidRPr="00F9676D" w:rsidRDefault="00177ACC" w:rsidP="00B91D11">
            <w:pPr>
              <w:jc w:val="center"/>
              <w:rPr>
                <w:color w:val="000000"/>
                <w:sz w:val="20"/>
                <w:szCs w:val="20"/>
                <w:lang w:val="en-US"/>
              </w:rPr>
            </w:pPr>
            <w:r w:rsidRPr="00F9676D">
              <w:rPr>
                <w:color w:val="000000"/>
                <w:sz w:val="20"/>
                <w:szCs w:val="20"/>
                <w:lang w:val="en-US"/>
              </w:rPr>
              <w:t>100</w:t>
            </w:r>
            <w:r>
              <w:rPr>
                <w:color w:val="000000"/>
                <w:sz w:val="20"/>
                <w:szCs w:val="20"/>
                <w:lang w:val="en-US"/>
              </w:rPr>
              <w:t>.0</w:t>
            </w:r>
          </w:p>
        </w:tc>
      </w:tr>
      <w:tr w:rsidR="00177ACC" w:rsidRPr="00F9676D" w:rsidTr="00530F37">
        <w:trPr>
          <w:trHeight w:val="378"/>
        </w:trPr>
        <w:tc>
          <w:tcPr>
            <w:tcW w:w="1366" w:type="dxa"/>
            <w:tcBorders>
              <w:top w:val="single" w:sz="4" w:space="0" w:color="auto"/>
            </w:tcBorders>
            <w:vAlign w:val="center"/>
          </w:tcPr>
          <w:p w:rsidR="00177ACC" w:rsidRPr="00F9676D" w:rsidRDefault="00177ACC" w:rsidP="00B91D11">
            <w:pPr>
              <w:rPr>
                <w:color w:val="000000"/>
                <w:sz w:val="20"/>
                <w:szCs w:val="20"/>
                <w:lang w:val="en-US"/>
              </w:rPr>
            </w:pPr>
          </w:p>
        </w:tc>
        <w:tc>
          <w:tcPr>
            <w:tcW w:w="3359" w:type="dxa"/>
            <w:tcBorders>
              <w:top w:val="single" w:sz="4" w:space="0" w:color="auto"/>
            </w:tcBorders>
            <w:shd w:val="clear" w:color="auto" w:fill="auto"/>
            <w:noWrap/>
            <w:vAlign w:val="center"/>
          </w:tcPr>
          <w:p w:rsidR="00177ACC" w:rsidRPr="00AB1870" w:rsidRDefault="00177ACC" w:rsidP="00B91D11">
            <w:pPr>
              <w:rPr>
                <w:color w:val="000000"/>
                <w:sz w:val="20"/>
                <w:lang w:val="en-US"/>
              </w:rPr>
            </w:pPr>
            <w:r>
              <w:rPr>
                <w:color w:val="000000"/>
                <w:sz w:val="20"/>
                <w:szCs w:val="20"/>
                <w:lang w:val="en-US"/>
              </w:rPr>
              <w:t xml:space="preserve">Sum </w:t>
            </w:r>
            <w:r w:rsidRPr="00AB1870">
              <w:rPr>
                <w:color w:val="000000"/>
                <w:sz w:val="20"/>
                <w:szCs w:val="20"/>
                <w:lang w:val="en-US"/>
              </w:rPr>
              <w:t>Southeastern Region</w:t>
            </w:r>
            <w:r>
              <w:rPr>
                <w:color w:val="000000"/>
                <w:sz w:val="20"/>
                <w:lang w:val="en-US"/>
              </w:rPr>
              <w:t xml:space="preserve"> (SER</w:t>
            </w:r>
            <w:r w:rsidRPr="00AB1870">
              <w:rPr>
                <w:color w:val="000000"/>
                <w:sz w:val="20"/>
                <w:lang w:val="en-US"/>
              </w:rPr>
              <w:t>)</w:t>
            </w:r>
          </w:p>
        </w:tc>
        <w:tc>
          <w:tcPr>
            <w:tcW w:w="699" w:type="dxa"/>
            <w:tcBorders>
              <w:top w:val="single" w:sz="4" w:space="0" w:color="auto"/>
            </w:tcBorders>
            <w:shd w:val="clear" w:color="auto" w:fill="auto"/>
            <w:noWrap/>
            <w:vAlign w:val="center"/>
          </w:tcPr>
          <w:p w:rsidR="00177ACC" w:rsidRPr="00F9676D" w:rsidRDefault="0043251C" w:rsidP="00B91D11">
            <w:pPr>
              <w:jc w:val="right"/>
              <w:rPr>
                <w:color w:val="000000"/>
                <w:sz w:val="20"/>
                <w:szCs w:val="20"/>
                <w:lang w:val="en-US"/>
              </w:rPr>
            </w:pPr>
            <w:r>
              <w:rPr>
                <w:color w:val="000000"/>
                <w:sz w:val="20"/>
                <w:szCs w:val="20"/>
                <w:lang w:val="en-US"/>
              </w:rPr>
              <w:t>778</w:t>
            </w:r>
          </w:p>
        </w:tc>
        <w:tc>
          <w:tcPr>
            <w:tcW w:w="700" w:type="dxa"/>
            <w:tcBorders>
              <w:top w:val="single" w:sz="4" w:space="0" w:color="auto"/>
            </w:tcBorders>
            <w:shd w:val="clear" w:color="auto" w:fill="auto"/>
            <w:noWrap/>
            <w:vAlign w:val="center"/>
          </w:tcPr>
          <w:p w:rsidR="00177ACC" w:rsidRPr="00F9676D" w:rsidRDefault="0043251C" w:rsidP="00B91D11">
            <w:pPr>
              <w:jc w:val="right"/>
              <w:rPr>
                <w:color w:val="000000"/>
                <w:sz w:val="20"/>
                <w:szCs w:val="20"/>
                <w:lang w:val="en-US"/>
              </w:rPr>
            </w:pPr>
            <w:r>
              <w:rPr>
                <w:color w:val="000000"/>
                <w:sz w:val="20"/>
                <w:szCs w:val="20"/>
                <w:lang w:val="en-US"/>
              </w:rPr>
              <w:t>659</w:t>
            </w:r>
          </w:p>
        </w:tc>
        <w:tc>
          <w:tcPr>
            <w:tcW w:w="700" w:type="dxa"/>
            <w:tcBorders>
              <w:top w:val="single" w:sz="4" w:space="0" w:color="auto"/>
            </w:tcBorders>
            <w:shd w:val="clear" w:color="auto" w:fill="auto"/>
            <w:noWrap/>
            <w:vAlign w:val="center"/>
          </w:tcPr>
          <w:p w:rsidR="00177ACC" w:rsidRPr="00F9676D" w:rsidRDefault="0043251C" w:rsidP="00B91D11">
            <w:pPr>
              <w:jc w:val="right"/>
              <w:rPr>
                <w:color w:val="000000"/>
                <w:sz w:val="20"/>
                <w:szCs w:val="20"/>
                <w:lang w:val="en-US"/>
              </w:rPr>
            </w:pPr>
            <w:r>
              <w:rPr>
                <w:color w:val="000000"/>
                <w:sz w:val="20"/>
                <w:szCs w:val="20"/>
                <w:lang w:val="en-US"/>
              </w:rPr>
              <w:t>405</w:t>
            </w:r>
          </w:p>
        </w:tc>
        <w:tc>
          <w:tcPr>
            <w:tcW w:w="700" w:type="dxa"/>
            <w:tcBorders>
              <w:top w:val="single" w:sz="4" w:space="0" w:color="auto"/>
            </w:tcBorders>
            <w:shd w:val="clear" w:color="auto" w:fill="auto"/>
            <w:noWrap/>
            <w:vAlign w:val="center"/>
          </w:tcPr>
          <w:p w:rsidR="00177ACC" w:rsidRPr="00F9676D" w:rsidRDefault="0043251C" w:rsidP="00B91D11">
            <w:pPr>
              <w:jc w:val="right"/>
              <w:rPr>
                <w:color w:val="000000"/>
                <w:sz w:val="20"/>
                <w:szCs w:val="20"/>
                <w:lang w:val="en-US"/>
              </w:rPr>
            </w:pPr>
            <w:r>
              <w:rPr>
                <w:color w:val="000000"/>
                <w:sz w:val="20"/>
                <w:szCs w:val="20"/>
                <w:lang w:val="en-US"/>
              </w:rPr>
              <w:t>349</w:t>
            </w:r>
          </w:p>
        </w:tc>
        <w:tc>
          <w:tcPr>
            <w:tcW w:w="700" w:type="dxa"/>
            <w:tcBorders>
              <w:top w:val="single" w:sz="4" w:space="0" w:color="auto"/>
            </w:tcBorders>
            <w:shd w:val="clear" w:color="auto" w:fill="auto"/>
            <w:noWrap/>
            <w:vAlign w:val="center"/>
          </w:tcPr>
          <w:p w:rsidR="00177ACC" w:rsidRPr="00F9676D" w:rsidRDefault="0043251C" w:rsidP="00B91D11">
            <w:pPr>
              <w:jc w:val="right"/>
              <w:rPr>
                <w:color w:val="000000"/>
                <w:sz w:val="20"/>
                <w:szCs w:val="20"/>
                <w:lang w:val="en-US"/>
              </w:rPr>
            </w:pPr>
            <w:r>
              <w:rPr>
                <w:color w:val="000000"/>
                <w:sz w:val="20"/>
                <w:szCs w:val="20"/>
                <w:lang w:val="en-US"/>
              </w:rPr>
              <w:t>924</w:t>
            </w:r>
          </w:p>
        </w:tc>
        <w:tc>
          <w:tcPr>
            <w:tcW w:w="700" w:type="dxa"/>
            <w:tcBorders>
              <w:top w:val="single" w:sz="4" w:space="0" w:color="auto"/>
            </w:tcBorders>
            <w:shd w:val="clear" w:color="auto" w:fill="auto"/>
            <w:noWrap/>
            <w:vAlign w:val="center"/>
          </w:tcPr>
          <w:p w:rsidR="00177ACC" w:rsidRPr="00F9676D" w:rsidRDefault="0043251C" w:rsidP="00B91D11">
            <w:pPr>
              <w:jc w:val="right"/>
              <w:rPr>
                <w:color w:val="000000"/>
                <w:sz w:val="20"/>
                <w:szCs w:val="20"/>
                <w:lang w:val="en-US"/>
              </w:rPr>
            </w:pPr>
            <w:r>
              <w:rPr>
                <w:color w:val="000000"/>
                <w:sz w:val="20"/>
                <w:szCs w:val="20"/>
                <w:lang w:val="en-US"/>
              </w:rPr>
              <w:t>1563</w:t>
            </w:r>
          </w:p>
        </w:tc>
        <w:tc>
          <w:tcPr>
            <w:tcW w:w="700" w:type="dxa"/>
            <w:tcBorders>
              <w:top w:val="single" w:sz="4" w:space="0" w:color="auto"/>
            </w:tcBorders>
            <w:shd w:val="clear" w:color="auto" w:fill="auto"/>
            <w:noWrap/>
            <w:vAlign w:val="center"/>
          </w:tcPr>
          <w:p w:rsidR="00177ACC" w:rsidRPr="00F9676D" w:rsidRDefault="0043251C" w:rsidP="00B91D11">
            <w:pPr>
              <w:jc w:val="right"/>
              <w:rPr>
                <w:color w:val="000000"/>
                <w:sz w:val="20"/>
                <w:szCs w:val="20"/>
                <w:lang w:val="en-US"/>
              </w:rPr>
            </w:pPr>
            <w:r>
              <w:rPr>
                <w:color w:val="000000"/>
                <w:sz w:val="20"/>
                <w:szCs w:val="20"/>
                <w:lang w:val="en-US"/>
              </w:rPr>
              <w:t>2126</w:t>
            </w:r>
          </w:p>
        </w:tc>
        <w:tc>
          <w:tcPr>
            <w:tcW w:w="700" w:type="dxa"/>
            <w:tcBorders>
              <w:top w:val="single" w:sz="4" w:space="0" w:color="auto"/>
            </w:tcBorders>
            <w:shd w:val="clear" w:color="auto" w:fill="auto"/>
            <w:noWrap/>
            <w:vAlign w:val="center"/>
          </w:tcPr>
          <w:p w:rsidR="00177ACC" w:rsidRPr="00F9676D" w:rsidRDefault="0043251C" w:rsidP="00B91D11">
            <w:pPr>
              <w:jc w:val="right"/>
              <w:rPr>
                <w:color w:val="000000"/>
                <w:sz w:val="20"/>
                <w:szCs w:val="20"/>
                <w:lang w:val="en-US"/>
              </w:rPr>
            </w:pPr>
            <w:r>
              <w:rPr>
                <w:color w:val="000000"/>
                <w:sz w:val="20"/>
                <w:szCs w:val="20"/>
                <w:lang w:val="en-US"/>
              </w:rPr>
              <w:t>2557</w:t>
            </w:r>
          </w:p>
        </w:tc>
        <w:tc>
          <w:tcPr>
            <w:tcW w:w="700" w:type="dxa"/>
            <w:tcBorders>
              <w:top w:val="single" w:sz="4" w:space="0" w:color="auto"/>
            </w:tcBorders>
            <w:shd w:val="clear" w:color="auto" w:fill="auto"/>
            <w:noWrap/>
            <w:vAlign w:val="center"/>
          </w:tcPr>
          <w:p w:rsidR="00177ACC" w:rsidRPr="00F9676D" w:rsidRDefault="0043251C" w:rsidP="00B91D11">
            <w:pPr>
              <w:jc w:val="right"/>
              <w:rPr>
                <w:color w:val="000000"/>
                <w:sz w:val="20"/>
                <w:szCs w:val="20"/>
                <w:lang w:val="en-US"/>
              </w:rPr>
            </w:pPr>
            <w:r>
              <w:rPr>
                <w:color w:val="000000"/>
                <w:sz w:val="20"/>
                <w:szCs w:val="20"/>
                <w:lang w:val="en-US"/>
              </w:rPr>
              <w:t>2932</w:t>
            </w:r>
          </w:p>
        </w:tc>
        <w:tc>
          <w:tcPr>
            <w:tcW w:w="700" w:type="dxa"/>
            <w:tcBorders>
              <w:top w:val="single" w:sz="4" w:space="0" w:color="auto"/>
            </w:tcBorders>
            <w:shd w:val="clear" w:color="auto" w:fill="auto"/>
            <w:noWrap/>
            <w:vAlign w:val="center"/>
          </w:tcPr>
          <w:p w:rsidR="00177ACC" w:rsidRPr="00F9676D" w:rsidRDefault="0043251C" w:rsidP="00B91D11">
            <w:pPr>
              <w:jc w:val="right"/>
              <w:rPr>
                <w:color w:val="000000"/>
                <w:sz w:val="20"/>
                <w:szCs w:val="20"/>
                <w:lang w:val="en-US"/>
              </w:rPr>
            </w:pPr>
            <w:r>
              <w:rPr>
                <w:color w:val="000000"/>
                <w:sz w:val="20"/>
                <w:szCs w:val="20"/>
                <w:lang w:val="en-US"/>
              </w:rPr>
              <w:t>2319</w:t>
            </w:r>
          </w:p>
        </w:tc>
        <w:tc>
          <w:tcPr>
            <w:tcW w:w="1401" w:type="dxa"/>
            <w:tcBorders>
              <w:top w:val="single" w:sz="4" w:space="0" w:color="auto"/>
            </w:tcBorders>
            <w:vAlign w:val="center"/>
          </w:tcPr>
          <w:p w:rsidR="00177ACC" w:rsidRPr="00F9676D" w:rsidRDefault="00177ACC" w:rsidP="00B91D11">
            <w:pPr>
              <w:jc w:val="center"/>
              <w:rPr>
                <w:color w:val="000000"/>
                <w:sz w:val="20"/>
                <w:szCs w:val="20"/>
                <w:lang w:val="en-US"/>
              </w:rPr>
            </w:pPr>
          </w:p>
        </w:tc>
      </w:tr>
      <w:tr w:rsidR="00177ACC" w:rsidRPr="00F9676D" w:rsidTr="00530F37">
        <w:trPr>
          <w:trHeight w:val="291"/>
        </w:trPr>
        <w:tc>
          <w:tcPr>
            <w:tcW w:w="1366" w:type="dxa"/>
            <w:vAlign w:val="center"/>
          </w:tcPr>
          <w:p w:rsidR="00177ACC" w:rsidRPr="00F9676D" w:rsidRDefault="00177ACC" w:rsidP="00B91D11">
            <w:pPr>
              <w:rPr>
                <w:color w:val="000000"/>
                <w:sz w:val="20"/>
                <w:szCs w:val="20"/>
                <w:lang w:val="en-US"/>
              </w:rPr>
            </w:pPr>
          </w:p>
        </w:tc>
        <w:tc>
          <w:tcPr>
            <w:tcW w:w="3359" w:type="dxa"/>
            <w:shd w:val="clear" w:color="auto" w:fill="auto"/>
            <w:noWrap/>
            <w:vAlign w:val="center"/>
          </w:tcPr>
          <w:p w:rsidR="00177ACC" w:rsidRPr="00A84543" w:rsidRDefault="00177ACC" w:rsidP="00B91D11">
            <w:pPr>
              <w:rPr>
                <w:color w:val="000000"/>
                <w:sz w:val="20"/>
                <w:szCs w:val="20"/>
                <w:lang w:val="en-US"/>
              </w:rPr>
            </w:pPr>
            <w:r w:rsidRPr="00A84543">
              <w:rPr>
                <w:color w:val="000000"/>
                <w:sz w:val="20"/>
                <w:szCs w:val="20"/>
                <w:lang w:val="en-US"/>
              </w:rPr>
              <w:t xml:space="preserve">Extrapolated total population in </w:t>
            </w:r>
            <w:r>
              <w:rPr>
                <w:color w:val="000000"/>
                <w:sz w:val="20"/>
                <w:szCs w:val="20"/>
                <w:lang w:val="en-US"/>
              </w:rPr>
              <w:t>SER</w:t>
            </w:r>
          </w:p>
        </w:tc>
        <w:tc>
          <w:tcPr>
            <w:tcW w:w="699" w:type="dxa"/>
            <w:shd w:val="clear" w:color="auto" w:fill="auto"/>
            <w:noWrap/>
            <w:vAlign w:val="center"/>
          </w:tcPr>
          <w:p w:rsidR="00177ACC" w:rsidRPr="00A84543" w:rsidRDefault="00177ACC" w:rsidP="00B91D11">
            <w:pPr>
              <w:jc w:val="right"/>
              <w:rPr>
                <w:color w:val="000000"/>
                <w:sz w:val="20"/>
                <w:szCs w:val="20"/>
                <w:lang w:val="en-US"/>
              </w:rPr>
            </w:pPr>
          </w:p>
        </w:tc>
        <w:tc>
          <w:tcPr>
            <w:tcW w:w="700" w:type="dxa"/>
            <w:shd w:val="clear" w:color="auto" w:fill="auto"/>
            <w:noWrap/>
            <w:vAlign w:val="center"/>
          </w:tcPr>
          <w:p w:rsidR="00177ACC" w:rsidRPr="00A84543" w:rsidRDefault="00177ACC" w:rsidP="00B91D11">
            <w:pPr>
              <w:jc w:val="right"/>
              <w:rPr>
                <w:color w:val="000000"/>
                <w:sz w:val="20"/>
                <w:szCs w:val="20"/>
                <w:lang w:val="en-US"/>
              </w:rPr>
            </w:pPr>
          </w:p>
        </w:tc>
        <w:tc>
          <w:tcPr>
            <w:tcW w:w="700" w:type="dxa"/>
            <w:shd w:val="clear" w:color="auto" w:fill="auto"/>
            <w:noWrap/>
            <w:vAlign w:val="center"/>
          </w:tcPr>
          <w:p w:rsidR="00177ACC" w:rsidRPr="00A84543" w:rsidRDefault="00177ACC" w:rsidP="00B91D11">
            <w:pPr>
              <w:jc w:val="right"/>
              <w:rPr>
                <w:color w:val="000000"/>
                <w:sz w:val="20"/>
                <w:szCs w:val="20"/>
                <w:lang w:val="en-US"/>
              </w:rPr>
            </w:pPr>
          </w:p>
        </w:tc>
        <w:tc>
          <w:tcPr>
            <w:tcW w:w="700" w:type="dxa"/>
            <w:shd w:val="clear" w:color="auto" w:fill="auto"/>
            <w:noWrap/>
            <w:vAlign w:val="center"/>
          </w:tcPr>
          <w:p w:rsidR="00177ACC" w:rsidRPr="00A84543" w:rsidRDefault="00177ACC" w:rsidP="00B91D11">
            <w:pPr>
              <w:jc w:val="right"/>
              <w:rPr>
                <w:color w:val="000000"/>
                <w:sz w:val="20"/>
                <w:szCs w:val="20"/>
                <w:lang w:val="en-US"/>
              </w:rPr>
            </w:pPr>
          </w:p>
        </w:tc>
        <w:tc>
          <w:tcPr>
            <w:tcW w:w="700" w:type="dxa"/>
            <w:shd w:val="clear" w:color="auto" w:fill="auto"/>
            <w:noWrap/>
            <w:vAlign w:val="center"/>
          </w:tcPr>
          <w:p w:rsidR="00177ACC" w:rsidRPr="00A84543" w:rsidRDefault="00177ACC" w:rsidP="00B91D11">
            <w:pPr>
              <w:jc w:val="right"/>
              <w:rPr>
                <w:color w:val="000000"/>
                <w:sz w:val="20"/>
                <w:szCs w:val="20"/>
                <w:lang w:val="en-US"/>
              </w:rPr>
            </w:pPr>
          </w:p>
        </w:tc>
        <w:tc>
          <w:tcPr>
            <w:tcW w:w="700" w:type="dxa"/>
            <w:shd w:val="clear" w:color="auto" w:fill="auto"/>
            <w:noWrap/>
            <w:vAlign w:val="center"/>
          </w:tcPr>
          <w:p w:rsidR="00177ACC" w:rsidRPr="00F9676D" w:rsidRDefault="0043251C" w:rsidP="00B91D11">
            <w:pPr>
              <w:jc w:val="right"/>
              <w:rPr>
                <w:color w:val="000000"/>
                <w:sz w:val="20"/>
                <w:szCs w:val="20"/>
              </w:rPr>
            </w:pPr>
            <w:r>
              <w:rPr>
                <w:color w:val="000000"/>
                <w:sz w:val="20"/>
                <w:szCs w:val="20"/>
              </w:rPr>
              <w:t>2794</w:t>
            </w:r>
          </w:p>
        </w:tc>
        <w:tc>
          <w:tcPr>
            <w:tcW w:w="700" w:type="dxa"/>
            <w:shd w:val="clear" w:color="auto" w:fill="auto"/>
            <w:noWrap/>
            <w:vAlign w:val="center"/>
          </w:tcPr>
          <w:p w:rsidR="00177ACC" w:rsidRPr="00F9676D" w:rsidRDefault="0043251C" w:rsidP="00B91D11">
            <w:pPr>
              <w:jc w:val="right"/>
              <w:rPr>
                <w:color w:val="000000"/>
                <w:sz w:val="20"/>
                <w:szCs w:val="20"/>
              </w:rPr>
            </w:pPr>
            <w:r>
              <w:rPr>
                <w:color w:val="000000"/>
                <w:sz w:val="20"/>
                <w:szCs w:val="20"/>
              </w:rPr>
              <w:t>2855</w:t>
            </w:r>
          </w:p>
        </w:tc>
        <w:tc>
          <w:tcPr>
            <w:tcW w:w="700" w:type="dxa"/>
            <w:shd w:val="clear" w:color="auto" w:fill="auto"/>
            <w:noWrap/>
            <w:vAlign w:val="center"/>
          </w:tcPr>
          <w:p w:rsidR="00177ACC" w:rsidRPr="00F9676D" w:rsidRDefault="0043251C" w:rsidP="00B91D11">
            <w:pPr>
              <w:jc w:val="right"/>
              <w:rPr>
                <w:color w:val="000000"/>
                <w:sz w:val="20"/>
                <w:szCs w:val="20"/>
              </w:rPr>
            </w:pPr>
            <w:r>
              <w:rPr>
                <w:color w:val="000000"/>
                <w:sz w:val="20"/>
                <w:szCs w:val="20"/>
              </w:rPr>
              <w:t>2827</w:t>
            </w:r>
          </w:p>
        </w:tc>
        <w:tc>
          <w:tcPr>
            <w:tcW w:w="700" w:type="dxa"/>
            <w:shd w:val="clear" w:color="auto" w:fill="auto"/>
            <w:noWrap/>
            <w:vAlign w:val="center"/>
          </w:tcPr>
          <w:p w:rsidR="00177ACC" w:rsidRPr="00F9676D" w:rsidRDefault="00177ACC" w:rsidP="00B91D11">
            <w:pPr>
              <w:jc w:val="right"/>
              <w:rPr>
                <w:color w:val="000000"/>
                <w:sz w:val="20"/>
                <w:szCs w:val="20"/>
              </w:rPr>
            </w:pPr>
          </w:p>
        </w:tc>
        <w:tc>
          <w:tcPr>
            <w:tcW w:w="700" w:type="dxa"/>
            <w:shd w:val="clear" w:color="auto" w:fill="auto"/>
            <w:noWrap/>
            <w:vAlign w:val="center"/>
          </w:tcPr>
          <w:p w:rsidR="00177ACC" w:rsidRPr="00F9676D" w:rsidRDefault="00177ACC" w:rsidP="00B91D11">
            <w:pPr>
              <w:jc w:val="right"/>
              <w:rPr>
                <w:color w:val="000000"/>
                <w:sz w:val="20"/>
                <w:szCs w:val="20"/>
              </w:rPr>
            </w:pPr>
          </w:p>
        </w:tc>
        <w:tc>
          <w:tcPr>
            <w:tcW w:w="1401" w:type="dxa"/>
            <w:vAlign w:val="center"/>
          </w:tcPr>
          <w:p w:rsidR="00177ACC" w:rsidRPr="00F9676D" w:rsidRDefault="00177ACC" w:rsidP="00B91D11">
            <w:pPr>
              <w:jc w:val="center"/>
              <w:rPr>
                <w:color w:val="000000"/>
                <w:sz w:val="20"/>
                <w:szCs w:val="20"/>
              </w:rPr>
            </w:pPr>
          </w:p>
        </w:tc>
      </w:tr>
    </w:tbl>
    <w:p w:rsidR="00530F37" w:rsidRPr="0063136B" w:rsidRDefault="00530F37" w:rsidP="00530F37">
      <w:pPr>
        <w:pStyle w:val="Default"/>
        <w:spacing w:before="240"/>
        <w:jc w:val="both"/>
        <w:rPr>
          <w:sz w:val="20"/>
          <w:szCs w:val="20"/>
          <w:lang w:val="en-US"/>
        </w:rPr>
      </w:pPr>
      <w:r w:rsidRPr="00530F37">
        <w:rPr>
          <w:sz w:val="20"/>
          <w:szCs w:val="20"/>
          <w:lang w:val="en-US"/>
        </w:rPr>
        <w:t xml:space="preserve">The average percentage of each island population with respect to the SER </w:t>
      </w:r>
      <w:r>
        <w:rPr>
          <w:sz w:val="20"/>
          <w:szCs w:val="20"/>
          <w:lang w:val="en-US"/>
        </w:rPr>
        <w:t>is shown in parenthes</w:t>
      </w:r>
      <w:r w:rsidR="00DE25A4">
        <w:rPr>
          <w:sz w:val="20"/>
          <w:szCs w:val="20"/>
          <w:lang w:val="en-US"/>
        </w:rPr>
        <w:t>e</w:t>
      </w:r>
      <w:r>
        <w:rPr>
          <w:sz w:val="20"/>
          <w:szCs w:val="20"/>
          <w:lang w:val="en-US"/>
        </w:rPr>
        <w:t xml:space="preserve">s. </w:t>
      </w:r>
      <w:r w:rsidRPr="00530F37">
        <w:rPr>
          <w:sz w:val="20"/>
          <w:szCs w:val="20"/>
          <w:lang w:val="en-US"/>
        </w:rPr>
        <w:t xml:space="preserve">The average percentage of the population represented by each rookery relative to the island is also shown. Both percentage values were used to extrapolate the total population count per island and in the SER in those years </w:t>
      </w:r>
      <w:r w:rsidR="00DE25A4">
        <w:rPr>
          <w:sz w:val="20"/>
          <w:szCs w:val="20"/>
          <w:lang w:val="en-US"/>
        </w:rPr>
        <w:t>during</w:t>
      </w:r>
      <w:r w:rsidRPr="00530F37">
        <w:rPr>
          <w:sz w:val="20"/>
          <w:szCs w:val="20"/>
          <w:lang w:val="en-US"/>
        </w:rPr>
        <w:t xml:space="preserve"> which </w:t>
      </w:r>
      <w:r w:rsidR="00DE25A4">
        <w:rPr>
          <w:sz w:val="20"/>
          <w:szCs w:val="20"/>
          <w:lang w:val="en-US"/>
        </w:rPr>
        <w:t xml:space="preserve">there were </w:t>
      </w:r>
      <w:r w:rsidRPr="00530F37">
        <w:rPr>
          <w:sz w:val="20"/>
          <w:szCs w:val="20"/>
          <w:lang w:val="en-US"/>
        </w:rPr>
        <w:t xml:space="preserve">missing data and </w:t>
      </w:r>
      <w:r w:rsidR="00DE25A4">
        <w:rPr>
          <w:sz w:val="20"/>
          <w:szCs w:val="20"/>
          <w:lang w:val="en-US"/>
        </w:rPr>
        <w:t xml:space="preserve">the </w:t>
      </w:r>
      <w:r w:rsidRPr="00530F37">
        <w:rPr>
          <w:sz w:val="20"/>
          <w:szCs w:val="20"/>
          <w:lang w:val="en-US"/>
        </w:rPr>
        <w:t>censused population was ≥ 46%.</w:t>
      </w:r>
    </w:p>
    <w:p w:rsidR="00177ACC" w:rsidRPr="00AB1870" w:rsidRDefault="00177ACC" w:rsidP="00530F37">
      <w:pPr>
        <w:pStyle w:val="Default"/>
        <w:jc w:val="both"/>
        <w:rPr>
          <w:sz w:val="20"/>
          <w:lang w:val="en-US"/>
        </w:rPr>
      </w:pPr>
      <w:r w:rsidRPr="00AB1870">
        <w:rPr>
          <w:sz w:val="20"/>
          <w:lang w:val="en-US"/>
        </w:rPr>
        <w:t xml:space="preserve">2005-2006 = Páez-Rosas D., </w:t>
      </w:r>
      <w:r w:rsidRPr="00AB1870">
        <w:rPr>
          <w:sz w:val="20"/>
          <w:szCs w:val="22"/>
          <w:lang w:val="en-US"/>
        </w:rPr>
        <w:t>unpublished data</w:t>
      </w:r>
      <w:r w:rsidRPr="00AB1870">
        <w:rPr>
          <w:sz w:val="20"/>
          <w:lang w:val="en-US"/>
        </w:rPr>
        <w:t>; 2008-2015 = DPNG</w:t>
      </w:r>
      <w:r>
        <w:rPr>
          <w:sz w:val="20"/>
          <w:szCs w:val="22"/>
          <w:lang w:val="en-US"/>
        </w:rPr>
        <w:t xml:space="preserve"> database</w:t>
      </w:r>
      <w:r w:rsidRPr="00AB1870">
        <w:rPr>
          <w:sz w:val="20"/>
          <w:lang w:val="en-US"/>
        </w:rPr>
        <w:t>.</w:t>
      </w:r>
    </w:p>
    <w:p w:rsidR="000D565D" w:rsidRPr="00177ACC" w:rsidRDefault="00C105E0">
      <w:pPr>
        <w:rPr>
          <w:lang w:val="en-US"/>
        </w:rPr>
      </w:pPr>
    </w:p>
    <w:sectPr w:rsidR="000D565D" w:rsidRPr="00177ACC" w:rsidSect="00177A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CC"/>
    <w:rsid w:val="000C36D2"/>
    <w:rsid w:val="00177ACC"/>
    <w:rsid w:val="00351FF9"/>
    <w:rsid w:val="0043251C"/>
    <w:rsid w:val="004A426F"/>
    <w:rsid w:val="00530F37"/>
    <w:rsid w:val="0063136B"/>
    <w:rsid w:val="007B143A"/>
    <w:rsid w:val="00837A2D"/>
    <w:rsid w:val="008A70CC"/>
    <w:rsid w:val="00986C5E"/>
    <w:rsid w:val="00C105E0"/>
    <w:rsid w:val="00DE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A7912-BB7B-4FA1-9AA1-73D950E8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7ACC"/>
    <w:pPr>
      <w:spacing w:after="0" w:line="240" w:lineRule="auto"/>
    </w:pPr>
    <w:rPr>
      <w:rFonts w:ascii="Times New Roman" w:eastAsia="Times New Roman" w:hAnsi="Times New Roman" w:cs="Times New Roman"/>
      <w:sz w:val="24"/>
      <w:szCs w:val="24"/>
      <w:lang w:val="es-EC" w:eastAsia="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ACC"/>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LineNumber">
    <w:name w:val="line number"/>
    <w:basedOn w:val="DefaultParagraphFont"/>
    <w:uiPriority w:val="99"/>
    <w:semiHidden/>
    <w:unhideWhenUsed/>
    <w:rsid w:val="00177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Riofrio</dc:creator>
  <cp:lastModifiedBy>Marjorie Riofrio</cp:lastModifiedBy>
  <cp:revision>3</cp:revision>
  <dcterms:created xsi:type="dcterms:W3CDTF">2016-11-14T23:30:00Z</dcterms:created>
  <dcterms:modified xsi:type="dcterms:W3CDTF">2016-11-21T19:17:00Z</dcterms:modified>
</cp:coreProperties>
</file>