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25" w:rsidRPr="001D07BC" w:rsidRDefault="004B2825" w:rsidP="004B2825">
      <w:pPr>
        <w:spacing w:line="480" w:lineRule="auto"/>
        <w:rPr>
          <w:b/>
        </w:rPr>
      </w:pPr>
      <w:r>
        <w:rPr>
          <w:b/>
        </w:rPr>
        <w:t>S2</w:t>
      </w:r>
      <w:r w:rsidRPr="001D07BC">
        <w:rPr>
          <w:b/>
        </w:rPr>
        <w:t xml:space="preserve"> Table.  </w:t>
      </w:r>
      <w:proofErr w:type="gramStart"/>
      <w:r w:rsidRPr="001D07BC">
        <w:rPr>
          <w:b/>
        </w:rPr>
        <w:t>Territory size (average radius in meters: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</m:oMath>
      <w:r w:rsidRPr="001D07BC">
        <w:rPr>
          <w:b/>
        </w:rPr>
        <w:t>) and site fidelity by songbirds in three landscapes.</w:t>
      </w:r>
      <w:proofErr w:type="gramEnd"/>
      <w:r w:rsidRPr="001D07BC">
        <w:rPr>
          <w:b/>
        </w:rPr>
        <w:t xml:space="preserve">  Site fidelity was assessed by calculating the number of moves between annual territory centers that exceeded in length the average radius in territories measured from 2002-2010.  Species abbreviated as follows, </w:t>
      </w:r>
      <w:proofErr w:type="spellStart"/>
      <w:r w:rsidRPr="001D07BC">
        <w:rPr>
          <w:b/>
        </w:rPr>
        <w:t>Bewick’s</w:t>
      </w:r>
      <w:proofErr w:type="spellEnd"/>
      <w:r w:rsidRPr="001D07BC">
        <w:rPr>
          <w:b/>
        </w:rPr>
        <w:t xml:space="preserve"> wren: BEWR; dark-eyed junco: DEJU; song sparrow: SOSP; spotted towhee: SPTO; </w:t>
      </w:r>
      <w:proofErr w:type="spellStart"/>
      <w:r w:rsidRPr="001D07BC">
        <w:rPr>
          <w:b/>
        </w:rPr>
        <w:t>Swainson’s</w:t>
      </w:r>
      <w:proofErr w:type="spellEnd"/>
      <w:r w:rsidRPr="001D07BC">
        <w:rPr>
          <w:b/>
        </w:rPr>
        <w:t xml:space="preserve"> thrush: SWTH; Pacific wren: PAWR.</w:t>
      </w:r>
    </w:p>
    <w:tbl>
      <w:tblPr>
        <w:tblStyle w:val="TableGrid"/>
        <w:tblpPr w:leftFromText="180" w:rightFromText="180" w:vertAnchor="text" w:horzAnchor="page" w:tblpX="1549" w:tblpY="269"/>
        <w:tblW w:w="12498" w:type="dxa"/>
        <w:tblLook w:val="04A0" w:firstRow="1" w:lastRow="0" w:firstColumn="1" w:lastColumn="0" w:noHBand="0" w:noVBand="1"/>
      </w:tblPr>
      <w:tblGrid>
        <w:gridCol w:w="2088"/>
        <w:gridCol w:w="1350"/>
        <w:gridCol w:w="2160"/>
        <w:gridCol w:w="1260"/>
        <w:gridCol w:w="2160"/>
        <w:gridCol w:w="8"/>
        <w:gridCol w:w="1252"/>
        <w:gridCol w:w="2212"/>
        <w:gridCol w:w="8"/>
      </w:tblGrid>
      <w:tr w:rsidR="004B2825" w:rsidTr="001A5A22">
        <w:trPr>
          <w:gridAfter w:val="1"/>
          <w:wAfter w:w="8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ind w:right="-494"/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Changing Landscape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Developed Landscape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Reserved Forest Landscape</w:t>
            </w:r>
          </w:p>
        </w:tc>
      </w:tr>
      <w:tr w:rsidR="004B2825" w:rsidTr="001A5A22">
        <w:trPr>
          <w:gridAfter w:val="1"/>
          <w:wAfter w:w="8" w:type="dxa"/>
          <w:trHeight w:val="36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ind w:right="-494"/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003935" wp14:editId="629F763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229235</wp:posOffset>
                      </wp:positionV>
                      <wp:extent cx="1828800" cy="0"/>
                      <wp:effectExtent l="0" t="0" r="2540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8.05pt" to="147.6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" strokecolor="black [3213]" strokeweight="2pt"/>
                  </w:pict>
                </mc:Fallback>
              </mc:AlternateConten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67B77" wp14:editId="343B3E2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229235</wp:posOffset>
                      </wp:positionV>
                      <wp:extent cx="1828800" cy="0"/>
                      <wp:effectExtent l="0" t="0" r="254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8.05pt" to="143.1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" strokecolor="black [3213]" strokeweight="2pt"/>
                  </w:pict>
                </mc:Fallback>
              </mc:AlternateConten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CC214D" wp14:editId="35267D9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229235</wp:posOffset>
                      </wp:positionV>
                      <wp:extent cx="1828800" cy="0"/>
                      <wp:effectExtent l="0" t="0" r="25400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18.05pt" to="156.6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" strokecolor="black [3213]" strokeweight="2pt"/>
                  </w:pict>
                </mc:Fallback>
              </mc:AlternateContent>
            </w:r>
          </w:p>
        </w:tc>
      </w:tr>
      <w:tr w:rsidR="004B2825" w:rsidTr="001A5A22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ind w:right="-494"/>
            </w:pPr>
            <w:r>
              <w:t>Guild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ind w:right="-494"/>
            </w:pPr>
            <w:r>
              <w:t>SPECIES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825" w:rsidRPr="00D611D9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</w:t>
            </w:r>
            <w:proofErr w:type="gramStart"/>
            <w:r>
              <w:t>n</w:t>
            </w:r>
            <w:proofErr w:type="gramEnd"/>
            <w:r>
              <w:t>, SE)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Site Fidelity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 xml:space="preserve">% </w:t>
            </w:r>
            <w:proofErr w:type="gramStart"/>
            <w:r>
              <w:t>moves</w:t>
            </w:r>
            <w:proofErr w:type="gramEnd"/>
            <w:r>
              <w:t xml:space="preserve"> &lt;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oMath>
            <w:r>
              <w:t xml:space="preserve"> (n)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825" w:rsidRPr="00D611D9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</w:t>
            </w:r>
            <w:proofErr w:type="gramStart"/>
            <w:r>
              <w:t>n</w:t>
            </w:r>
            <w:proofErr w:type="gramEnd"/>
            <w:r>
              <w:t>, SE)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Site Fidelity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</w:pPr>
            <w:r>
              <w:t xml:space="preserve">% </w:t>
            </w:r>
            <w:proofErr w:type="gramStart"/>
            <w:r>
              <w:t>moves</w:t>
            </w:r>
            <w:proofErr w:type="gramEnd"/>
            <w:r>
              <w:t xml:space="preserve"> &lt;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oMath>
            <w:r>
              <w:t xml:space="preserve"> (n)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825" w:rsidRPr="00D611D9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</w:t>
            </w:r>
            <w:proofErr w:type="gramStart"/>
            <w:r>
              <w:t>n</w:t>
            </w:r>
            <w:proofErr w:type="gramEnd"/>
            <w:r>
              <w:t>, SE)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Site Fidelity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</w:pPr>
            <w:r>
              <w:t xml:space="preserve">% </w:t>
            </w:r>
            <w:proofErr w:type="gramStart"/>
            <w:r>
              <w:t>moves</w:t>
            </w:r>
            <w:proofErr w:type="gramEnd"/>
            <w:r>
              <w:t xml:space="preserve"> &lt;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oMath>
            <w:r>
              <w:t xml:space="preserve"> (n)</w:t>
            </w:r>
          </w:p>
        </w:tc>
      </w:tr>
      <w:tr w:rsidR="004B2825" w:rsidTr="001A5A22"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ind w:right="-494"/>
            </w:pPr>
            <w:r>
              <w:t>Adapter/Exploiter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</w:p>
        </w:tc>
      </w:tr>
      <w:tr w:rsidR="004B2825" w:rsidTr="001A5A22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ind w:right="-494"/>
            </w:pPr>
            <w:r>
              <w:t>BEWR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45.2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(91, 1.3)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66.7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 xml:space="preserve">53.8  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(33, 2.1)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0.0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39.7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(27, 1.6)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83.3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(6)</w:t>
            </w:r>
          </w:p>
        </w:tc>
      </w:tr>
      <w:tr w:rsidR="004B2825" w:rsidTr="001A5A2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ind w:right="-494"/>
            </w:pPr>
            <w:r>
              <w:t>DEJU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42.4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(100, 2.0)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9.5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(21)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35.3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(44, 1.9)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28.6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(7)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46.6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(61, 3.1)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33.3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(3)</w:t>
            </w:r>
          </w:p>
        </w:tc>
      </w:tr>
      <w:tr w:rsidR="004B2825" w:rsidTr="001A5A2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ind w:right="-494"/>
            </w:pPr>
            <w:r>
              <w:t>SOSP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37.1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lastRenderedPageBreak/>
              <w:t>(181, 1.0)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lastRenderedPageBreak/>
              <w:t>47.7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lastRenderedPageBreak/>
              <w:t>(151)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lastRenderedPageBreak/>
              <w:t>36.5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lastRenderedPageBreak/>
              <w:t>(111, 1.4)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lastRenderedPageBreak/>
              <w:t>53.3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lastRenderedPageBreak/>
              <w:t>(76)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lastRenderedPageBreak/>
              <w:t>47.8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lastRenderedPageBreak/>
              <w:t>(77, 2.5)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lastRenderedPageBreak/>
              <w:t>46.7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lastRenderedPageBreak/>
              <w:t>(30)</w:t>
            </w:r>
          </w:p>
        </w:tc>
      </w:tr>
      <w:tr w:rsidR="004B2825" w:rsidTr="001A5A2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ind w:right="-494"/>
            </w:pPr>
            <w:r>
              <w:lastRenderedPageBreak/>
              <w:t>SPTO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44.8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(173, 1.4)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49.0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(96)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40.1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(86, 1.6)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52.6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(19)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46.7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(101, 2.5)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57.5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(40)</w:t>
            </w:r>
          </w:p>
        </w:tc>
      </w:tr>
      <w:tr w:rsidR="004B2825" w:rsidTr="001A5A22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ind w:right="-494"/>
            </w:pPr>
            <w:r>
              <w:t>Avoider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ind w:right="-494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</w:p>
        </w:tc>
      </w:tr>
      <w:tr w:rsidR="004B2825" w:rsidTr="001A5A22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ind w:right="-494"/>
            </w:pPr>
            <w:r>
              <w:t>PAWR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35.1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(119, 0.85)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0.0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38.7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(52, 1.5)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66.7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37.5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(97, 1.7)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21.4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(14)</w:t>
            </w:r>
          </w:p>
        </w:tc>
      </w:tr>
      <w:tr w:rsidR="004B2825" w:rsidTr="001A5A22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ind w:right="-494"/>
            </w:pPr>
            <w:r>
              <w:t>SWTH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49.5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(105, 1.4)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36.4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(11)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45.7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(53, 2.2)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0.0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(2)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52.7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(68, 2.5)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42.9</w:t>
            </w:r>
          </w:p>
          <w:p w:rsidR="004B2825" w:rsidRDefault="004B2825" w:rsidP="001A5A22">
            <w:pPr>
              <w:tabs>
                <w:tab w:val="left" w:pos="5490"/>
                <w:tab w:val="left" w:pos="10170"/>
              </w:tabs>
              <w:spacing w:line="480" w:lineRule="auto"/>
              <w:jc w:val="center"/>
            </w:pPr>
            <w:r>
              <w:t>(7)</w:t>
            </w:r>
          </w:p>
        </w:tc>
      </w:tr>
    </w:tbl>
    <w:p w:rsidR="004B2825" w:rsidRDefault="004B2825" w:rsidP="004B2825">
      <w:pPr>
        <w:spacing w:line="480" w:lineRule="auto"/>
      </w:pPr>
    </w:p>
    <w:p w:rsidR="004B2825" w:rsidRDefault="004B2825" w:rsidP="004B2825">
      <w:pPr>
        <w:spacing w:line="480" w:lineRule="auto"/>
      </w:pPr>
    </w:p>
    <w:p w:rsidR="004B2825" w:rsidRDefault="004B2825" w:rsidP="004B2825">
      <w:pPr>
        <w:spacing w:line="480" w:lineRule="auto"/>
      </w:pPr>
    </w:p>
    <w:p w:rsidR="008E6A03" w:rsidRDefault="008E6A03">
      <w:bookmarkStart w:id="0" w:name="_GoBack"/>
      <w:bookmarkEnd w:id="0"/>
    </w:p>
    <w:sectPr w:rsidR="008E6A03" w:rsidSect="004B2825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25"/>
    <w:rsid w:val="004B2825"/>
    <w:rsid w:val="008E6A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98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Macintosh Word</Application>
  <DocSecurity>0</DocSecurity>
  <Lines>8</Lines>
  <Paragraphs>2</Paragraphs>
  <ScaleCrop>false</ScaleCrop>
  <Company>University of Washington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Marzluff</dc:creator>
  <cp:keywords/>
  <dc:description/>
  <cp:lastModifiedBy>John Marzluff</cp:lastModifiedBy>
  <cp:revision>1</cp:revision>
  <dcterms:created xsi:type="dcterms:W3CDTF">2016-07-28T23:02:00Z</dcterms:created>
  <dcterms:modified xsi:type="dcterms:W3CDTF">2016-07-28T23:02:00Z</dcterms:modified>
</cp:coreProperties>
</file>