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B5D420" w14:textId="049A528C" w:rsidR="00955FF4" w:rsidRPr="00775A0E" w:rsidRDefault="00955FF4" w:rsidP="00955FF4">
      <w:pPr>
        <w:spacing w:after="0" w:line="480" w:lineRule="auto"/>
        <w:jc w:val="both"/>
        <w:rPr>
          <w:rFonts w:ascii="Times New Roman" w:hAnsi="Times New Roman" w:cs="Times New Roman"/>
          <w:sz w:val="24"/>
          <w:szCs w:val="24"/>
        </w:rPr>
      </w:pPr>
      <w:r w:rsidRPr="00775A0E">
        <w:rPr>
          <w:rFonts w:ascii="Times New Roman" w:hAnsi="Times New Roman" w:cs="Times New Roman"/>
          <w:b/>
          <w:sz w:val="24"/>
          <w:szCs w:val="24"/>
        </w:rPr>
        <w:t>S1 Table</w:t>
      </w:r>
      <w:r w:rsidR="003D05C6">
        <w:rPr>
          <w:rFonts w:ascii="Times New Roman" w:hAnsi="Times New Roman" w:cs="Times New Roman"/>
          <w:b/>
          <w:sz w:val="24"/>
          <w:szCs w:val="24"/>
        </w:rPr>
        <w:t>.</w:t>
      </w:r>
      <w:r w:rsidRPr="00775A0E">
        <w:rPr>
          <w:rFonts w:ascii="Times New Roman" w:hAnsi="Times New Roman" w:cs="Times New Roman"/>
          <w:b/>
          <w:sz w:val="24"/>
          <w:szCs w:val="24"/>
        </w:rPr>
        <w:t xml:space="preserve"> </w:t>
      </w:r>
      <w:r w:rsidR="00775A0E" w:rsidRPr="00775A0E">
        <w:rPr>
          <w:rFonts w:ascii="Times New Roman" w:hAnsi="Times New Roman" w:cs="Times New Roman"/>
          <w:b/>
          <w:sz w:val="24"/>
          <w:szCs w:val="24"/>
        </w:rPr>
        <w:t>Review of</w:t>
      </w:r>
      <w:r w:rsidRPr="00775A0E">
        <w:rPr>
          <w:rFonts w:ascii="Times New Roman" w:hAnsi="Times New Roman" w:cs="Times New Roman"/>
          <w:b/>
          <w:sz w:val="24"/>
          <w:szCs w:val="24"/>
        </w:rPr>
        <w:t xml:space="preserve"> p</w:t>
      </w:r>
      <w:bookmarkStart w:id="0" w:name="_GoBack"/>
      <w:bookmarkEnd w:id="0"/>
      <w:r w:rsidRPr="00775A0E">
        <w:rPr>
          <w:rFonts w:ascii="Times New Roman" w:hAnsi="Times New Roman" w:cs="Times New Roman"/>
          <w:b/>
          <w:sz w:val="24"/>
          <w:szCs w:val="24"/>
        </w:rPr>
        <w:t>revious studies for influenza A and B</w:t>
      </w:r>
      <w:r w:rsidR="00775A0E" w:rsidRPr="00775A0E">
        <w:rPr>
          <w:rFonts w:ascii="Times New Roman" w:hAnsi="Times New Roman" w:cs="Times New Roman"/>
          <w:b/>
          <w:sz w:val="24"/>
          <w:szCs w:val="24"/>
        </w:rPr>
        <w:t xml:space="preserve"> in tropical countries (Categorized</w:t>
      </w:r>
      <w:r w:rsidRPr="00775A0E">
        <w:rPr>
          <w:rFonts w:ascii="Times New Roman" w:hAnsi="Times New Roman" w:cs="Times New Roman"/>
          <w:b/>
          <w:sz w:val="24"/>
          <w:szCs w:val="24"/>
        </w:rPr>
        <w:t xml:space="preserve"> </w:t>
      </w:r>
      <w:r w:rsidR="00775A0E" w:rsidRPr="00775A0E">
        <w:rPr>
          <w:rFonts w:ascii="Times New Roman" w:hAnsi="Times New Roman" w:cs="Times New Roman"/>
          <w:b/>
          <w:sz w:val="24"/>
          <w:szCs w:val="24"/>
        </w:rPr>
        <w:t>by</w:t>
      </w:r>
      <w:r w:rsidRPr="00775A0E">
        <w:rPr>
          <w:rFonts w:ascii="Times New Roman" w:hAnsi="Times New Roman" w:cs="Times New Roman"/>
          <w:b/>
          <w:sz w:val="24"/>
          <w:szCs w:val="24"/>
        </w:rPr>
        <w:t xml:space="preserve"> temperature, humidity, and precipitation</w:t>
      </w:r>
      <w:r w:rsidR="00775A0E" w:rsidRPr="00775A0E">
        <w:rPr>
          <w:rFonts w:ascii="Times New Roman" w:hAnsi="Times New Roman" w:cs="Times New Roman"/>
          <w:b/>
          <w:sz w:val="24"/>
          <w:szCs w:val="24"/>
        </w:rPr>
        <w:t>).</w:t>
      </w:r>
      <w:r w:rsidRPr="00775A0E">
        <w:rPr>
          <w:rFonts w:ascii="Times New Roman" w:hAnsi="Times New Roman" w:cs="Times New Roman"/>
          <w:sz w:val="24"/>
          <w:szCs w:val="24"/>
        </w:rPr>
        <w:t xml:space="preserve"> </w:t>
      </w:r>
    </w:p>
    <w:p w14:paraId="1C979B74" w14:textId="77777777" w:rsidR="00955FF4" w:rsidRPr="00775A0E" w:rsidRDefault="00955FF4" w:rsidP="00955FF4">
      <w:pPr>
        <w:spacing w:after="0" w:line="480" w:lineRule="auto"/>
        <w:jc w:val="both"/>
        <w:rPr>
          <w:rFonts w:ascii="Times New Roman" w:hAnsi="Times New Roman" w:cs="Times New Roman"/>
          <w:b/>
          <w:sz w:val="24"/>
          <w:szCs w:val="24"/>
        </w:rPr>
      </w:pPr>
    </w:p>
    <w:tbl>
      <w:tblPr>
        <w:tblStyle w:val="TableGrid"/>
        <w:tblW w:w="13443" w:type="dxa"/>
        <w:tblLook w:val="04A0" w:firstRow="1" w:lastRow="0" w:firstColumn="1" w:lastColumn="0" w:noHBand="0" w:noVBand="1"/>
      </w:tblPr>
      <w:tblGrid>
        <w:gridCol w:w="1953"/>
        <w:gridCol w:w="1988"/>
        <w:gridCol w:w="18"/>
        <w:gridCol w:w="1828"/>
        <w:gridCol w:w="1694"/>
        <w:gridCol w:w="8"/>
        <w:gridCol w:w="1416"/>
        <w:gridCol w:w="1728"/>
        <w:gridCol w:w="2810"/>
      </w:tblGrid>
      <w:tr w:rsidR="00955FF4" w:rsidRPr="00775A0E" w14:paraId="7F594140" w14:textId="77777777" w:rsidTr="00775A0E">
        <w:trPr>
          <w:trHeight w:val="358"/>
        </w:trPr>
        <w:tc>
          <w:tcPr>
            <w:tcW w:w="1953" w:type="dxa"/>
          </w:tcPr>
          <w:p w14:paraId="7F338415" w14:textId="77777777" w:rsidR="00955FF4" w:rsidRPr="00775A0E" w:rsidRDefault="00955FF4" w:rsidP="00775A0E">
            <w:pPr>
              <w:spacing w:after="0" w:line="240" w:lineRule="auto"/>
              <w:jc w:val="both"/>
              <w:rPr>
                <w:rFonts w:ascii="Times New Roman" w:hAnsi="Times New Roman" w:cs="Times New Roman"/>
                <w:b/>
                <w:sz w:val="24"/>
              </w:rPr>
            </w:pPr>
            <w:r w:rsidRPr="00775A0E">
              <w:rPr>
                <w:rFonts w:ascii="Times New Roman" w:hAnsi="Times New Roman" w:cs="Times New Roman"/>
                <w:b/>
                <w:sz w:val="24"/>
              </w:rPr>
              <w:t>Variable group</w:t>
            </w:r>
          </w:p>
        </w:tc>
        <w:tc>
          <w:tcPr>
            <w:tcW w:w="1988" w:type="dxa"/>
          </w:tcPr>
          <w:p w14:paraId="765F1CC0" w14:textId="77777777" w:rsidR="00955FF4" w:rsidRPr="00775A0E" w:rsidRDefault="00955FF4" w:rsidP="00775A0E">
            <w:pPr>
              <w:spacing w:after="0" w:line="240" w:lineRule="auto"/>
              <w:jc w:val="both"/>
              <w:rPr>
                <w:rFonts w:ascii="Times New Roman" w:hAnsi="Times New Roman" w:cs="Times New Roman"/>
                <w:b/>
                <w:sz w:val="24"/>
              </w:rPr>
            </w:pPr>
            <w:r w:rsidRPr="00775A0E">
              <w:rPr>
                <w:rFonts w:ascii="Times New Roman" w:hAnsi="Times New Roman" w:cs="Times New Roman"/>
                <w:b/>
                <w:sz w:val="24"/>
              </w:rPr>
              <w:t>Setting [Reference no.]</w:t>
            </w:r>
          </w:p>
        </w:tc>
        <w:tc>
          <w:tcPr>
            <w:tcW w:w="1846" w:type="dxa"/>
            <w:gridSpan w:val="2"/>
          </w:tcPr>
          <w:p w14:paraId="39DEED28" w14:textId="77777777" w:rsidR="00955FF4" w:rsidRPr="00775A0E" w:rsidRDefault="00955FF4" w:rsidP="00775A0E">
            <w:pPr>
              <w:spacing w:after="0" w:line="240" w:lineRule="auto"/>
              <w:jc w:val="both"/>
              <w:rPr>
                <w:rFonts w:ascii="Times New Roman" w:hAnsi="Times New Roman" w:cs="Times New Roman"/>
                <w:b/>
                <w:sz w:val="24"/>
              </w:rPr>
            </w:pPr>
            <w:r w:rsidRPr="00775A0E">
              <w:rPr>
                <w:rFonts w:ascii="Times New Roman" w:hAnsi="Times New Roman" w:cs="Times New Roman"/>
                <w:b/>
                <w:sz w:val="24"/>
              </w:rPr>
              <w:t>Latitude</w:t>
            </w:r>
          </w:p>
        </w:tc>
        <w:tc>
          <w:tcPr>
            <w:tcW w:w="1702" w:type="dxa"/>
            <w:gridSpan w:val="2"/>
          </w:tcPr>
          <w:p w14:paraId="383CF7AA" w14:textId="77777777" w:rsidR="00955FF4" w:rsidRPr="00775A0E" w:rsidRDefault="00955FF4" w:rsidP="00775A0E">
            <w:pPr>
              <w:spacing w:after="0" w:line="240" w:lineRule="auto"/>
              <w:jc w:val="both"/>
              <w:rPr>
                <w:rFonts w:ascii="Times New Roman" w:hAnsi="Times New Roman" w:cs="Times New Roman"/>
                <w:b/>
                <w:sz w:val="24"/>
              </w:rPr>
            </w:pPr>
            <w:r w:rsidRPr="00775A0E">
              <w:rPr>
                <w:rFonts w:ascii="Times New Roman" w:hAnsi="Times New Roman" w:cs="Times New Roman"/>
                <w:b/>
                <w:sz w:val="24"/>
              </w:rPr>
              <w:t>Study period</w:t>
            </w:r>
          </w:p>
        </w:tc>
        <w:tc>
          <w:tcPr>
            <w:tcW w:w="1416" w:type="dxa"/>
          </w:tcPr>
          <w:p w14:paraId="15F61053" w14:textId="77777777" w:rsidR="00955FF4" w:rsidRPr="00775A0E" w:rsidRDefault="00955FF4" w:rsidP="00775A0E">
            <w:pPr>
              <w:spacing w:after="0" w:line="240" w:lineRule="auto"/>
              <w:jc w:val="both"/>
              <w:rPr>
                <w:rFonts w:ascii="Times New Roman" w:eastAsiaTheme="majorEastAsia" w:hAnsi="Times New Roman" w:cs="Times New Roman"/>
                <w:b/>
                <w:i/>
                <w:iCs/>
                <w:color w:val="243F60" w:themeColor="accent1" w:themeShade="7F"/>
                <w:sz w:val="24"/>
              </w:rPr>
            </w:pPr>
            <w:r w:rsidRPr="00775A0E">
              <w:rPr>
                <w:rFonts w:ascii="Times New Roman" w:hAnsi="Times New Roman" w:cs="Times New Roman"/>
                <w:b/>
                <w:bCs/>
                <w:sz w:val="24"/>
              </w:rPr>
              <w:t>Variable</w:t>
            </w:r>
          </w:p>
        </w:tc>
        <w:tc>
          <w:tcPr>
            <w:tcW w:w="1728" w:type="dxa"/>
          </w:tcPr>
          <w:p w14:paraId="1BDCF248" w14:textId="77777777" w:rsidR="00955FF4" w:rsidRPr="00775A0E" w:rsidRDefault="00955FF4" w:rsidP="00775A0E">
            <w:pPr>
              <w:spacing w:after="0" w:line="240" w:lineRule="auto"/>
              <w:jc w:val="both"/>
              <w:rPr>
                <w:rFonts w:ascii="Times New Roman" w:hAnsi="Times New Roman" w:cs="Times New Roman"/>
                <w:b/>
                <w:sz w:val="24"/>
              </w:rPr>
            </w:pPr>
            <w:r w:rsidRPr="00775A0E">
              <w:rPr>
                <w:rFonts w:ascii="Times New Roman" w:hAnsi="Times New Roman" w:cs="Times New Roman"/>
                <w:b/>
                <w:sz w:val="24"/>
              </w:rPr>
              <w:t>Correlation type</w:t>
            </w:r>
          </w:p>
        </w:tc>
        <w:tc>
          <w:tcPr>
            <w:tcW w:w="2810" w:type="dxa"/>
          </w:tcPr>
          <w:p w14:paraId="06477B7E" w14:textId="77777777" w:rsidR="00955FF4" w:rsidRPr="00775A0E" w:rsidRDefault="00955FF4" w:rsidP="00775A0E">
            <w:pPr>
              <w:spacing w:after="0" w:line="240" w:lineRule="auto"/>
              <w:jc w:val="both"/>
              <w:rPr>
                <w:rFonts w:ascii="Times New Roman" w:hAnsi="Times New Roman" w:cs="Times New Roman"/>
                <w:b/>
                <w:sz w:val="24"/>
              </w:rPr>
            </w:pPr>
            <w:r w:rsidRPr="00775A0E">
              <w:rPr>
                <w:rFonts w:ascii="Times New Roman" w:hAnsi="Times New Roman" w:cs="Times New Roman"/>
                <w:b/>
                <w:sz w:val="24"/>
              </w:rPr>
              <w:t xml:space="preserve">Statistical method </w:t>
            </w:r>
          </w:p>
        </w:tc>
      </w:tr>
      <w:tr w:rsidR="00955FF4" w:rsidRPr="00775A0E" w14:paraId="78AA4911" w14:textId="77777777" w:rsidTr="00775A0E">
        <w:trPr>
          <w:trHeight w:val="358"/>
        </w:trPr>
        <w:tc>
          <w:tcPr>
            <w:tcW w:w="1953" w:type="dxa"/>
            <w:vMerge w:val="restart"/>
            <w:vAlign w:val="center"/>
          </w:tcPr>
          <w:p w14:paraId="1E292219" w14:textId="77777777" w:rsidR="00955FF4" w:rsidRPr="00775A0E" w:rsidRDefault="00955FF4" w:rsidP="00775A0E">
            <w:pPr>
              <w:spacing w:line="240" w:lineRule="auto"/>
              <w:jc w:val="both"/>
              <w:rPr>
                <w:rFonts w:ascii="Times New Roman" w:hAnsi="Times New Roman" w:cs="Times New Roman"/>
                <w:b/>
                <w:sz w:val="24"/>
              </w:rPr>
            </w:pPr>
            <w:r w:rsidRPr="00775A0E">
              <w:rPr>
                <w:rFonts w:ascii="Times New Roman" w:hAnsi="Times New Roman" w:cs="Times New Roman"/>
                <w:sz w:val="24"/>
              </w:rPr>
              <w:t>Temperature</w:t>
            </w:r>
          </w:p>
        </w:tc>
        <w:tc>
          <w:tcPr>
            <w:tcW w:w="1988" w:type="dxa"/>
          </w:tcPr>
          <w:p w14:paraId="2B0DD7A6" w14:textId="77777777" w:rsidR="00955FF4" w:rsidRPr="00775A0E" w:rsidRDefault="00955FF4" w:rsidP="00775A0E">
            <w:pPr>
              <w:spacing w:after="0" w:line="240" w:lineRule="auto"/>
              <w:jc w:val="both"/>
              <w:rPr>
                <w:rFonts w:ascii="Times New Roman" w:hAnsi="Times New Roman" w:cs="Times New Roman"/>
                <w:b/>
                <w:sz w:val="24"/>
              </w:rPr>
            </w:pPr>
            <w:r w:rsidRPr="00775A0E">
              <w:rPr>
                <w:rFonts w:ascii="Times New Roman" w:hAnsi="Times New Roman" w:cs="Times New Roman"/>
                <w:sz w:val="24"/>
              </w:rPr>
              <w:t xml:space="preserve">Singapore </w:t>
            </w:r>
            <w:r w:rsidRPr="00775A0E">
              <w:rPr>
                <w:rFonts w:ascii="Times New Roman" w:hAnsi="Times New Roman" w:cs="Times New Roman"/>
                <w:sz w:val="24"/>
              </w:rPr>
              <w:fldChar w:fldCharType="begin"/>
            </w:r>
            <w:r w:rsidRPr="00775A0E">
              <w:rPr>
                <w:rFonts w:ascii="Times New Roman" w:hAnsi="Times New Roman" w:cs="Times New Roman"/>
                <w:sz w:val="24"/>
              </w:rPr>
              <w:instrText xml:space="preserve"> ADDIN EN.CITE &lt;EndNote&gt;&lt;Cite&gt;&lt;Author&gt;Tang&lt;/Author&gt;&lt;Year&gt;2010&lt;/Year&gt;&lt;RecNum&gt;59&lt;/RecNum&gt;&lt;IDText&gt;Comparison of the incidence of influenza in relation to climate factors during 2000–2007 in five countries&lt;/IDText&gt;&lt;DisplayText&gt;[1]&lt;/DisplayText&gt;&lt;record&gt;&lt;rec-number&gt;59&lt;/rec-number&gt;&lt;foreign-keys&gt;&lt;key app="EN" db-id="0p0a2z5z72rdviewve7xe52rf95datsxpt52" timestamp="0"&gt;59&lt;/key&gt;&lt;/foreign-keys&gt;&lt;ref-type name="Journal Article"&gt;17&lt;/ref-type&gt;&lt;contributors&gt;&lt;authors&gt;&lt;author&gt;Tang, J. W.&lt;/author&gt;&lt;author&gt;Lai, F. Y.&lt;/author&gt;&lt;author&gt;Nymadawa, P.&lt;/author&gt;&lt;author&gt;Deng, Y. M.&lt;/author&gt;&lt;author&gt;Ratnamohan, M.&lt;/author&gt;&lt;author&gt;Petric, M.&lt;/author&gt;&lt;author&gt;Loh, T. P.&lt;/author&gt;&lt;author&gt;Tee, N. W.&lt;/author&gt;&lt;author&gt;Dwyer, D. E.&lt;/author&gt;&lt;author&gt;Barr, I. G.&lt;/author&gt;&lt;author&gt;Wong, F. Y.&lt;/author&gt;&lt;/authors&gt;&lt;/contributors&gt;&lt;titles&gt;&lt;title&gt;Comparison of the incidence of influenza in relation to climate factors during 2000–2007 in five countries&lt;/title&gt;&lt;secondary-title&gt;Journal of Medical Virology&lt;/secondary-title&gt;&lt;/titles&gt;&lt;pages&gt;1958-1965&lt;/pages&gt;&lt;volume&gt;82&lt;/volume&gt;&lt;number&gt;11&lt;/number&gt;&lt;keywords&gt;&lt;keyword&gt;incidence of influenza&lt;/keyword&gt;&lt;keyword&gt;climate&lt;/keyword&gt;&lt;keyword&gt;relative humidity&lt;/keyword&gt;&lt;keyword&gt;temperature&lt;/keyword&gt;&lt;keyword&gt;seasons&lt;/keyword&gt;&lt;/keywords&gt;&lt;dates&gt;&lt;year&gt;2010&lt;/year&gt;&lt;/dates&gt;&lt;publisher&gt;Wiley Subscription Services, Inc., A Wiley Company&lt;/publisher&gt;&lt;urls&gt;&lt;related-urls&gt;&lt;url&gt;http://dx.doi.org/10.1002/jmv.21892&lt;/url&gt;&lt;/related-urls&gt;&lt;/urls&gt;&lt;/record&gt;&lt;/Cite&gt;&lt;/EndNote&gt;</w:instrText>
            </w:r>
            <w:r w:rsidRPr="00775A0E">
              <w:rPr>
                <w:rFonts w:ascii="Times New Roman" w:hAnsi="Times New Roman" w:cs="Times New Roman"/>
                <w:sz w:val="24"/>
              </w:rPr>
              <w:fldChar w:fldCharType="separate"/>
            </w:r>
            <w:r w:rsidRPr="00775A0E">
              <w:rPr>
                <w:rFonts w:ascii="Times New Roman" w:hAnsi="Times New Roman" w:cs="Times New Roman"/>
                <w:noProof/>
                <w:sz w:val="24"/>
              </w:rPr>
              <w:t>[1]</w:t>
            </w:r>
            <w:r w:rsidRPr="00775A0E">
              <w:rPr>
                <w:rFonts w:ascii="Times New Roman" w:hAnsi="Times New Roman" w:cs="Times New Roman"/>
                <w:sz w:val="24"/>
              </w:rPr>
              <w:fldChar w:fldCharType="end"/>
            </w:r>
          </w:p>
        </w:tc>
        <w:tc>
          <w:tcPr>
            <w:tcW w:w="1846" w:type="dxa"/>
            <w:gridSpan w:val="2"/>
          </w:tcPr>
          <w:p w14:paraId="4D16C87B" w14:textId="77777777" w:rsidR="00955FF4" w:rsidRPr="00775A0E" w:rsidRDefault="00955FF4" w:rsidP="00775A0E">
            <w:pPr>
              <w:spacing w:after="0" w:line="240" w:lineRule="auto"/>
              <w:jc w:val="both"/>
              <w:rPr>
                <w:rFonts w:ascii="Times New Roman" w:hAnsi="Times New Roman" w:cs="Times New Roman"/>
                <w:b/>
                <w:sz w:val="24"/>
              </w:rPr>
            </w:pPr>
            <w:r w:rsidRPr="00775A0E">
              <w:rPr>
                <w:rFonts w:ascii="Times New Roman" w:hAnsi="Times New Roman" w:cs="Times New Roman"/>
                <w:sz w:val="24"/>
              </w:rPr>
              <w:t>1°18’N</w:t>
            </w:r>
          </w:p>
        </w:tc>
        <w:tc>
          <w:tcPr>
            <w:tcW w:w="1702" w:type="dxa"/>
            <w:gridSpan w:val="2"/>
          </w:tcPr>
          <w:p w14:paraId="7E15F3F7" w14:textId="77777777" w:rsidR="00955FF4" w:rsidRPr="00775A0E" w:rsidRDefault="00955FF4" w:rsidP="00775A0E">
            <w:pPr>
              <w:spacing w:after="0" w:line="240" w:lineRule="auto"/>
              <w:jc w:val="both"/>
              <w:rPr>
                <w:rFonts w:ascii="Times New Roman" w:hAnsi="Times New Roman" w:cs="Times New Roman"/>
                <w:b/>
                <w:sz w:val="24"/>
              </w:rPr>
            </w:pPr>
            <w:r w:rsidRPr="00775A0E">
              <w:rPr>
                <w:rFonts w:ascii="Times New Roman" w:hAnsi="Times New Roman" w:cs="Times New Roman"/>
                <w:sz w:val="24"/>
              </w:rPr>
              <w:t>2000–2007</w:t>
            </w:r>
          </w:p>
        </w:tc>
        <w:tc>
          <w:tcPr>
            <w:tcW w:w="1416" w:type="dxa"/>
          </w:tcPr>
          <w:p w14:paraId="2B3D5067" w14:textId="77777777" w:rsidR="00955FF4" w:rsidRPr="00775A0E" w:rsidRDefault="00955FF4" w:rsidP="00775A0E">
            <w:pPr>
              <w:spacing w:after="0" w:line="240" w:lineRule="auto"/>
              <w:jc w:val="both"/>
              <w:rPr>
                <w:rFonts w:ascii="Times New Roman" w:hAnsi="Times New Roman" w:cs="Times New Roman"/>
                <w:b/>
                <w:sz w:val="24"/>
              </w:rPr>
            </w:pPr>
            <w:r w:rsidRPr="00775A0E">
              <w:rPr>
                <w:rFonts w:ascii="Times New Roman" w:hAnsi="Times New Roman" w:cs="Times New Roman"/>
                <w:sz w:val="24"/>
              </w:rPr>
              <w:t>aveT</w:t>
            </w:r>
          </w:p>
        </w:tc>
        <w:tc>
          <w:tcPr>
            <w:tcW w:w="1728" w:type="dxa"/>
          </w:tcPr>
          <w:p w14:paraId="6A425B0E" w14:textId="77777777" w:rsidR="00955FF4" w:rsidRPr="00775A0E" w:rsidRDefault="00955FF4" w:rsidP="00775A0E">
            <w:pPr>
              <w:spacing w:after="0" w:line="240" w:lineRule="auto"/>
              <w:jc w:val="both"/>
              <w:rPr>
                <w:rFonts w:ascii="Times New Roman" w:hAnsi="Times New Roman" w:cs="Times New Roman"/>
                <w:b/>
                <w:sz w:val="24"/>
              </w:rPr>
            </w:pPr>
            <w:r w:rsidRPr="00775A0E">
              <w:rPr>
                <w:rFonts w:ascii="Times New Roman" w:hAnsi="Times New Roman" w:cs="Times New Roman"/>
                <w:sz w:val="24"/>
              </w:rPr>
              <w:t>Not found</w:t>
            </w:r>
          </w:p>
        </w:tc>
        <w:tc>
          <w:tcPr>
            <w:tcW w:w="2810" w:type="dxa"/>
          </w:tcPr>
          <w:p w14:paraId="0EAC078C" w14:textId="77777777" w:rsidR="00955FF4" w:rsidRPr="00775A0E" w:rsidRDefault="00955FF4" w:rsidP="00775A0E">
            <w:pPr>
              <w:spacing w:after="0" w:line="240" w:lineRule="auto"/>
              <w:jc w:val="both"/>
              <w:rPr>
                <w:rFonts w:ascii="Times New Roman" w:hAnsi="Times New Roman" w:cs="Times New Roman"/>
                <w:b/>
                <w:sz w:val="24"/>
              </w:rPr>
            </w:pPr>
            <w:r w:rsidRPr="00775A0E">
              <w:rPr>
                <w:rFonts w:ascii="Times New Roman" w:hAnsi="Times New Roman" w:cs="Times New Roman"/>
                <w:sz w:val="24"/>
              </w:rPr>
              <w:t>Time series</w:t>
            </w:r>
          </w:p>
        </w:tc>
      </w:tr>
      <w:tr w:rsidR="00955FF4" w:rsidRPr="00775A0E" w14:paraId="4693E50E" w14:textId="77777777" w:rsidTr="00775A0E">
        <w:trPr>
          <w:trHeight w:val="212"/>
        </w:trPr>
        <w:tc>
          <w:tcPr>
            <w:tcW w:w="1953" w:type="dxa"/>
            <w:vMerge/>
          </w:tcPr>
          <w:p w14:paraId="37C20EC2" w14:textId="77777777" w:rsidR="00955FF4" w:rsidRPr="00775A0E" w:rsidRDefault="00955FF4" w:rsidP="00775A0E">
            <w:pPr>
              <w:spacing w:line="240" w:lineRule="auto"/>
              <w:jc w:val="both"/>
              <w:rPr>
                <w:rFonts w:ascii="Times New Roman" w:hAnsi="Times New Roman" w:cs="Times New Roman"/>
                <w:b/>
                <w:sz w:val="24"/>
              </w:rPr>
            </w:pPr>
          </w:p>
        </w:tc>
        <w:tc>
          <w:tcPr>
            <w:tcW w:w="1988" w:type="dxa"/>
          </w:tcPr>
          <w:p w14:paraId="2ABCEC70" w14:textId="77777777" w:rsidR="00955FF4" w:rsidRPr="00775A0E" w:rsidRDefault="00955FF4" w:rsidP="00775A0E">
            <w:pPr>
              <w:spacing w:after="0" w:line="240" w:lineRule="auto"/>
              <w:jc w:val="both"/>
              <w:rPr>
                <w:rFonts w:ascii="Times New Roman" w:hAnsi="Times New Roman" w:cs="Times New Roman"/>
                <w:b/>
                <w:sz w:val="24"/>
              </w:rPr>
            </w:pPr>
            <w:r w:rsidRPr="00775A0E">
              <w:rPr>
                <w:rFonts w:ascii="Times New Roman" w:hAnsi="Times New Roman" w:cs="Times New Roman"/>
                <w:sz w:val="24"/>
              </w:rPr>
              <w:t xml:space="preserve">Panama </w:t>
            </w:r>
            <w:r w:rsidRPr="00775A0E">
              <w:rPr>
                <w:rFonts w:ascii="Times New Roman" w:hAnsi="Times New Roman" w:cs="Times New Roman"/>
                <w:sz w:val="24"/>
              </w:rPr>
              <w:fldChar w:fldCharType="begin"/>
            </w:r>
            <w:r w:rsidRPr="00775A0E">
              <w:rPr>
                <w:rFonts w:ascii="Times New Roman" w:hAnsi="Times New Roman" w:cs="Times New Roman"/>
                <w:sz w:val="24"/>
              </w:rPr>
              <w:instrText xml:space="preserve"> ADDIN EN.CITE &lt;EndNote&gt;&lt;Cite&gt;&lt;Author&gt;Soebiyanto&lt;/Author&gt;&lt;Year&gt;2014&lt;/Year&gt;&lt;RecNum&gt;40&lt;/RecNum&gt;&lt;IDText&gt;The Role of Temperature and Humidity on Seasonal Influenza in Tropical Areas: Guatemala, El Salvador and Panama, 2008–2013&lt;/IDText&gt;&lt;DisplayText&gt;[2]&lt;/DisplayText&gt;&lt;record&gt;&lt;rec-number&gt;40&lt;/rec-number&gt;&lt;foreign-keys&gt;&lt;key app="EN" db-id="0p0a2z5z72rdviewve7xe52rf95datsxpt52" timestamp="0"&gt;40&lt;/key&gt;&lt;/foreign-keys&gt;&lt;ref-type name="Journal Article"&gt;17&lt;/ref-type&gt;&lt;contributors&gt;&lt;authors&gt;&lt;author&gt;Soebiyanto, Radina P.&lt;/author&gt;&lt;author&gt;Clara, Wilfrido&lt;/author&gt;&lt;author&gt;Jara, Jorge&lt;/author&gt;&lt;author&gt;Castillo, Leticia&lt;/author&gt;&lt;author&gt;Sorto, Oscar Rene&lt;/author&gt;&lt;author&gt;Marinero, Sidia&lt;/author&gt;&lt;author&gt;de Antinori, María E. Barnett&lt;/author&gt;&lt;author&gt;McCracken, John P.&lt;/author&gt;&lt;author&gt;Widdowson, Marc-Alain&lt;/author&gt;&lt;author&gt;Azziz-Baumgartner, Eduardo&lt;/author&gt;&lt;author&gt;Kiang, Richard K.&lt;/author&gt;&lt;/authors&gt;&lt;/contributors&gt;&lt;titles&gt;&lt;title&gt;The Role of Temperature and Humidity on Seasonal Influenza in Tropical Areas: Guatemala, El Salvador and Panama, 2008–2013&lt;/title&gt;&lt;secondary-title&gt;PLoS One&lt;/secondary-title&gt;&lt;/titles&gt;&lt;periodical&gt;&lt;full-title&gt;PLoS One&lt;/full-title&gt;&lt;/periodical&gt;&lt;pages&gt;e100659&lt;/pages&gt;&lt;volume&gt;9&lt;/volume&gt;&lt;number&gt;6&lt;/number&gt;&lt;dates&gt;&lt;year&gt;2014&lt;/year&gt;&lt;/dates&gt;&lt;publisher&gt;Public Library of Science&lt;/publisher&gt;&lt;urls&gt;&lt;related-urls&gt;&lt;url&gt;http://dx.doi.org/10.1371%2Fjournal.pone.0100659&lt;/url&gt;&lt;url&gt;http://www.ncbi.nlm.nih.gov/pmc/articles/PMC4067338/pdf/pone.0100659.pdf&lt;/url&gt;&lt;/related-urls&gt;&lt;/urls&gt;&lt;/record&gt;&lt;/Cite&gt;&lt;/EndNote&gt;</w:instrText>
            </w:r>
            <w:r w:rsidRPr="00775A0E">
              <w:rPr>
                <w:rFonts w:ascii="Times New Roman" w:hAnsi="Times New Roman" w:cs="Times New Roman"/>
                <w:sz w:val="24"/>
              </w:rPr>
              <w:fldChar w:fldCharType="separate"/>
            </w:r>
            <w:r w:rsidRPr="00775A0E">
              <w:rPr>
                <w:rFonts w:ascii="Times New Roman" w:hAnsi="Times New Roman" w:cs="Times New Roman"/>
                <w:noProof/>
                <w:sz w:val="24"/>
              </w:rPr>
              <w:t>[2]</w:t>
            </w:r>
            <w:r w:rsidRPr="00775A0E">
              <w:rPr>
                <w:rFonts w:ascii="Times New Roman" w:hAnsi="Times New Roman" w:cs="Times New Roman"/>
                <w:sz w:val="24"/>
              </w:rPr>
              <w:fldChar w:fldCharType="end"/>
            </w:r>
          </w:p>
        </w:tc>
        <w:tc>
          <w:tcPr>
            <w:tcW w:w="1846" w:type="dxa"/>
            <w:gridSpan w:val="2"/>
          </w:tcPr>
          <w:p w14:paraId="2CC754DD" w14:textId="77777777" w:rsidR="00955FF4" w:rsidRPr="00775A0E" w:rsidRDefault="00955FF4" w:rsidP="00775A0E">
            <w:pPr>
              <w:spacing w:after="0" w:line="240" w:lineRule="auto"/>
              <w:jc w:val="both"/>
              <w:rPr>
                <w:rFonts w:ascii="Times New Roman" w:hAnsi="Times New Roman" w:cs="Times New Roman"/>
                <w:b/>
                <w:sz w:val="24"/>
              </w:rPr>
            </w:pPr>
            <w:r w:rsidRPr="00775A0E">
              <w:rPr>
                <w:rFonts w:ascii="Times New Roman" w:hAnsi="Times New Roman" w:cs="Times New Roman"/>
                <w:sz w:val="24"/>
              </w:rPr>
              <w:t>8°58’N</w:t>
            </w:r>
          </w:p>
        </w:tc>
        <w:tc>
          <w:tcPr>
            <w:tcW w:w="1702" w:type="dxa"/>
            <w:gridSpan w:val="2"/>
          </w:tcPr>
          <w:p w14:paraId="760F6365" w14:textId="77777777" w:rsidR="00955FF4" w:rsidRPr="00775A0E" w:rsidRDefault="00955FF4" w:rsidP="00775A0E">
            <w:pPr>
              <w:spacing w:after="0" w:line="240" w:lineRule="auto"/>
              <w:jc w:val="both"/>
              <w:rPr>
                <w:rFonts w:ascii="Times New Roman" w:hAnsi="Times New Roman" w:cs="Times New Roman"/>
                <w:b/>
                <w:sz w:val="24"/>
              </w:rPr>
            </w:pPr>
            <w:r w:rsidRPr="00775A0E">
              <w:rPr>
                <w:rFonts w:ascii="Times New Roman" w:hAnsi="Times New Roman" w:cs="Times New Roman"/>
                <w:sz w:val="24"/>
              </w:rPr>
              <w:t>2008–2013</w:t>
            </w:r>
          </w:p>
        </w:tc>
        <w:tc>
          <w:tcPr>
            <w:tcW w:w="1416" w:type="dxa"/>
          </w:tcPr>
          <w:p w14:paraId="476513F9" w14:textId="77777777" w:rsidR="00955FF4" w:rsidRPr="00775A0E" w:rsidRDefault="00955FF4" w:rsidP="00775A0E">
            <w:pPr>
              <w:spacing w:after="0" w:line="240" w:lineRule="auto"/>
              <w:jc w:val="both"/>
              <w:rPr>
                <w:rFonts w:ascii="Times New Roman" w:hAnsi="Times New Roman" w:cs="Times New Roman"/>
                <w:b/>
                <w:sz w:val="24"/>
              </w:rPr>
            </w:pPr>
            <w:r w:rsidRPr="00775A0E">
              <w:rPr>
                <w:rFonts w:ascii="Times New Roman" w:hAnsi="Times New Roman" w:cs="Times New Roman"/>
                <w:sz w:val="24"/>
              </w:rPr>
              <w:t>aveT</w:t>
            </w:r>
          </w:p>
        </w:tc>
        <w:tc>
          <w:tcPr>
            <w:tcW w:w="1728" w:type="dxa"/>
          </w:tcPr>
          <w:p w14:paraId="0BBC2215" w14:textId="77777777" w:rsidR="00955FF4" w:rsidRPr="00775A0E" w:rsidRDefault="00955FF4" w:rsidP="00775A0E">
            <w:pPr>
              <w:spacing w:after="0" w:line="240" w:lineRule="auto"/>
              <w:jc w:val="both"/>
              <w:rPr>
                <w:rFonts w:ascii="Times New Roman" w:hAnsi="Times New Roman" w:cs="Times New Roman"/>
                <w:b/>
                <w:sz w:val="24"/>
              </w:rPr>
            </w:pPr>
            <w:r w:rsidRPr="00775A0E">
              <w:rPr>
                <w:rFonts w:ascii="Times New Roman" w:hAnsi="Times New Roman" w:cs="Times New Roman"/>
                <w:sz w:val="24"/>
              </w:rPr>
              <w:t>Not found</w:t>
            </w:r>
          </w:p>
        </w:tc>
        <w:tc>
          <w:tcPr>
            <w:tcW w:w="2810" w:type="dxa"/>
          </w:tcPr>
          <w:p w14:paraId="4B744550" w14:textId="77777777" w:rsidR="00955FF4" w:rsidRPr="00775A0E" w:rsidRDefault="00955FF4" w:rsidP="00775A0E">
            <w:pPr>
              <w:spacing w:after="0" w:line="240" w:lineRule="auto"/>
              <w:jc w:val="both"/>
              <w:rPr>
                <w:rFonts w:ascii="Times New Roman" w:hAnsi="Times New Roman" w:cs="Times New Roman"/>
                <w:b/>
                <w:sz w:val="24"/>
              </w:rPr>
            </w:pPr>
            <w:r w:rsidRPr="00775A0E">
              <w:rPr>
                <w:rFonts w:ascii="Times New Roman" w:hAnsi="Times New Roman" w:cs="Times New Roman"/>
                <w:sz w:val="24"/>
              </w:rPr>
              <w:t>Logistic regression</w:t>
            </w:r>
          </w:p>
        </w:tc>
      </w:tr>
      <w:tr w:rsidR="00955FF4" w:rsidRPr="00775A0E" w14:paraId="173F6863" w14:textId="77777777" w:rsidTr="00775A0E">
        <w:trPr>
          <w:trHeight w:val="212"/>
        </w:trPr>
        <w:tc>
          <w:tcPr>
            <w:tcW w:w="1953" w:type="dxa"/>
            <w:vMerge/>
          </w:tcPr>
          <w:p w14:paraId="32C71F81" w14:textId="77777777" w:rsidR="00955FF4" w:rsidRPr="00775A0E" w:rsidRDefault="00955FF4" w:rsidP="00775A0E">
            <w:pPr>
              <w:spacing w:after="0" w:line="240" w:lineRule="auto"/>
              <w:jc w:val="both"/>
              <w:rPr>
                <w:rFonts w:ascii="Times New Roman" w:hAnsi="Times New Roman" w:cs="Times New Roman"/>
                <w:sz w:val="24"/>
              </w:rPr>
            </w:pPr>
          </w:p>
        </w:tc>
        <w:tc>
          <w:tcPr>
            <w:tcW w:w="1988" w:type="dxa"/>
          </w:tcPr>
          <w:p w14:paraId="1C107467" w14:textId="77777777" w:rsidR="00955FF4" w:rsidRPr="00775A0E" w:rsidRDefault="00955FF4" w:rsidP="00775A0E">
            <w:pPr>
              <w:spacing w:after="0" w:line="240" w:lineRule="auto"/>
              <w:jc w:val="both"/>
              <w:rPr>
                <w:rFonts w:ascii="Times New Roman" w:hAnsi="Times New Roman" w:cs="Times New Roman"/>
                <w:sz w:val="24"/>
              </w:rPr>
            </w:pPr>
            <w:r w:rsidRPr="00775A0E">
              <w:rPr>
                <w:rFonts w:ascii="Times New Roman" w:hAnsi="Times New Roman" w:cs="Times New Roman"/>
                <w:sz w:val="24"/>
              </w:rPr>
              <w:t xml:space="preserve">El Salvador </w:t>
            </w:r>
            <w:r w:rsidRPr="00775A0E">
              <w:rPr>
                <w:rFonts w:ascii="Times New Roman" w:hAnsi="Times New Roman" w:cs="Times New Roman"/>
                <w:sz w:val="24"/>
              </w:rPr>
              <w:fldChar w:fldCharType="begin"/>
            </w:r>
            <w:r w:rsidRPr="00775A0E">
              <w:rPr>
                <w:rFonts w:ascii="Times New Roman" w:hAnsi="Times New Roman" w:cs="Times New Roman"/>
                <w:sz w:val="24"/>
              </w:rPr>
              <w:instrText xml:space="preserve"> ADDIN EN.CITE &lt;EndNote&gt;&lt;Cite&gt;&lt;Author&gt;Soebiyanto&lt;/Author&gt;&lt;Year&gt;2014&lt;/Year&gt;&lt;RecNum&gt;40&lt;/RecNum&gt;&lt;IDText&gt;The Role of Temperature and Humidity on Seasonal Influenza in Tropical Areas: Guatemala, El Salvador and Panama, 2008–2013&lt;/IDText&gt;&lt;DisplayText&gt;[2]&lt;/DisplayText&gt;&lt;record&gt;&lt;rec-number&gt;40&lt;/rec-number&gt;&lt;foreign-keys&gt;&lt;key app="EN" db-id="0p0a2z5z72rdviewve7xe52rf95datsxpt52" timestamp="0"&gt;40&lt;/key&gt;&lt;/foreign-keys&gt;&lt;ref-type name="Journal Article"&gt;17&lt;/ref-type&gt;&lt;contributors&gt;&lt;authors&gt;&lt;author&gt;Soebiyanto, Radina P.&lt;/author&gt;&lt;author&gt;Clara, Wilfrido&lt;/author&gt;&lt;author&gt;Jara, Jorge&lt;/author&gt;&lt;author&gt;Castillo, Leticia&lt;/author&gt;&lt;author&gt;Sorto, Oscar Rene&lt;/author&gt;&lt;author&gt;Marinero, Sidia&lt;/author&gt;&lt;author&gt;de Antinori, María E. Barnett&lt;/author&gt;&lt;author&gt;McCracken, John P.&lt;/author&gt;&lt;author&gt;Widdowson, Marc-Alain&lt;/author&gt;&lt;author&gt;Azziz-Baumgartner, Eduardo&lt;/author&gt;&lt;author&gt;Kiang, Richard K.&lt;/author&gt;&lt;/authors&gt;&lt;/contributors&gt;&lt;titles&gt;&lt;title&gt;The Role of Temperature and Humidity on Seasonal Influenza in Tropical Areas: Guatemala, El Salvador and Panama, 2008–2013&lt;/title&gt;&lt;secondary-title&gt;PLoS One&lt;/secondary-title&gt;&lt;/titles&gt;&lt;periodical&gt;&lt;full-title&gt;PLoS One&lt;/full-title&gt;&lt;/periodical&gt;&lt;pages&gt;e100659&lt;/pages&gt;&lt;volume&gt;9&lt;/volume&gt;&lt;number&gt;6&lt;/number&gt;&lt;dates&gt;&lt;year&gt;2014&lt;/year&gt;&lt;/dates&gt;&lt;publisher&gt;Public Library of Science&lt;/publisher&gt;&lt;urls&gt;&lt;related-urls&gt;&lt;url&gt;http://dx.doi.org/10.1371%2Fjournal.pone.0100659&lt;/url&gt;&lt;url&gt;http://www.ncbi.nlm.nih.gov/pmc/articles/PMC4067338/pdf/pone.0100659.pdf&lt;/url&gt;&lt;/related-urls&gt;&lt;/urls&gt;&lt;/record&gt;&lt;/Cite&gt;&lt;/EndNote&gt;</w:instrText>
            </w:r>
            <w:r w:rsidRPr="00775A0E">
              <w:rPr>
                <w:rFonts w:ascii="Times New Roman" w:hAnsi="Times New Roman" w:cs="Times New Roman"/>
                <w:sz w:val="24"/>
              </w:rPr>
              <w:fldChar w:fldCharType="separate"/>
            </w:r>
            <w:r w:rsidRPr="00775A0E">
              <w:rPr>
                <w:rFonts w:ascii="Times New Roman" w:hAnsi="Times New Roman" w:cs="Times New Roman"/>
                <w:noProof/>
                <w:sz w:val="24"/>
              </w:rPr>
              <w:t>[2]</w:t>
            </w:r>
            <w:r w:rsidRPr="00775A0E">
              <w:rPr>
                <w:rFonts w:ascii="Times New Roman" w:hAnsi="Times New Roman" w:cs="Times New Roman"/>
                <w:sz w:val="24"/>
              </w:rPr>
              <w:fldChar w:fldCharType="end"/>
            </w:r>
          </w:p>
        </w:tc>
        <w:tc>
          <w:tcPr>
            <w:tcW w:w="1846" w:type="dxa"/>
            <w:gridSpan w:val="2"/>
          </w:tcPr>
          <w:p w14:paraId="3E4E5368" w14:textId="77777777" w:rsidR="00955FF4" w:rsidRPr="00775A0E" w:rsidRDefault="00955FF4" w:rsidP="00775A0E">
            <w:pPr>
              <w:spacing w:after="0" w:line="240" w:lineRule="auto"/>
              <w:jc w:val="both"/>
              <w:rPr>
                <w:rFonts w:ascii="Times New Roman" w:hAnsi="Times New Roman" w:cs="Times New Roman"/>
                <w:sz w:val="24"/>
              </w:rPr>
            </w:pPr>
            <w:r w:rsidRPr="00775A0E">
              <w:rPr>
                <w:rFonts w:ascii="Times New Roman" w:hAnsi="Times New Roman" w:cs="Times New Roman"/>
                <w:sz w:val="24"/>
              </w:rPr>
              <w:t>13°40’N</w:t>
            </w:r>
          </w:p>
        </w:tc>
        <w:tc>
          <w:tcPr>
            <w:tcW w:w="1702" w:type="dxa"/>
            <w:gridSpan w:val="2"/>
          </w:tcPr>
          <w:p w14:paraId="5DE29B44" w14:textId="77777777" w:rsidR="00955FF4" w:rsidRPr="00775A0E" w:rsidRDefault="00955FF4" w:rsidP="00775A0E">
            <w:pPr>
              <w:spacing w:after="0" w:line="240" w:lineRule="auto"/>
              <w:jc w:val="both"/>
              <w:rPr>
                <w:rFonts w:ascii="Times New Roman" w:hAnsi="Times New Roman" w:cs="Times New Roman"/>
                <w:sz w:val="24"/>
              </w:rPr>
            </w:pPr>
            <w:r w:rsidRPr="00775A0E">
              <w:rPr>
                <w:rFonts w:ascii="Times New Roman" w:hAnsi="Times New Roman" w:cs="Times New Roman"/>
                <w:sz w:val="24"/>
              </w:rPr>
              <w:t>2008–2013</w:t>
            </w:r>
          </w:p>
        </w:tc>
        <w:tc>
          <w:tcPr>
            <w:tcW w:w="1416" w:type="dxa"/>
          </w:tcPr>
          <w:p w14:paraId="596B5B6A" w14:textId="77777777" w:rsidR="00955FF4" w:rsidRPr="00775A0E" w:rsidRDefault="00955FF4" w:rsidP="00775A0E">
            <w:pPr>
              <w:spacing w:after="0" w:line="240" w:lineRule="auto"/>
              <w:jc w:val="both"/>
              <w:rPr>
                <w:rFonts w:ascii="Times New Roman" w:hAnsi="Times New Roman" w:cs="Times New Roman"/>
                <w:sz w:val="24"/>
              </w:rPr>
            </w:pPr>
            <w:r w:rsidRPr="00775A0E">
              <w:rPr>
                <w:rFonts w:ascii="Times New Roman" w:hAnsi="Times New Roman" w:cs="Times New Roman"/>
                <w:sz w:val="24"/>
              </w:rPr>
              <w:t>aveT</w:t>
            </w:r>
          </w:p>
        </w:tc>
        <w:tc>
          <w:tcPr>
            <w:tcW w:w="1728" w:type="dxa"/>
          </w:tcPr>
          <w:p w14:paraId="069ED7F0" w14:textId="77777777" w:rsidR="00955FF4" w:rsidRPr="00775A0E" w:rsidRDefault="00955FF4" w:rsidP="00775A0E">
            <w:pPr>
              <w:spacing w:after="0" w:line="240" w:lineRule="auto"/>
              <w:jc w:val="both"/>
              <w:rPr>
                <w:rFonts w:ascii="Times New Roman" w:hAnsi="Times New Roman" w:cs="Times New Roman"/>
                <w:sz w:val="24"/>
              </w:rPr>
            </w:pPr>
            <w:r w:rsidRPr="00775A0E">
              <w:rPr>
                <w:rFonts w:ascii="Times New Roman" w:hAnsi="Times New Roman" w:cs="Times New Roman"/>
                <w:sz w:val="24"/>
              </w:rPr>
              <w:t>Negative</w:t>
            </w:r>
          </w:p>
        </w:tc>
        <w:tc>
          <w:tcPr>
            <w:tcW w:w="2810" w:type="dxa"/>
          </w:tcPr>
          <w:p w14:paraId="16CED148" w14:textId="77777777" w:rsidR="00955FF4" w:rsidRPr="00775A0E" w:rsidRDefault="00955FF4" w:rsidP="00775A0E">
            <w:pPr>
              <w:spacing w:after="0" w:line="240" w:lineRule="auto"/>
              <w:jc w:val="both"/>
              <w:rPr>
                <w:rFonts w:ascii="Times New Roman" w:hAnsi="Times New Roman" w:cs="Times New Roman"/>
                <w:sz w:val="24"/>
              </w:rPr>
            </w:pPr>
            <w:r w:rsidRPr="00775A0E">
              <w:rPr>
                <w:rFonts w:ascii="Times New Roman" w:hAnsi="Times New Roman" w:cs="Times New Roman"/>
                <w:sz w:val="24"/>
              </w:rPr>
              <w:t>Logistic regression</w:t>
            </w:r>
          </w:p>
        </w:tc>
      </w:tr>
      <w:tr w:rsidR="00955FF4" w:rsidRPr="00775A0E" w14:paraId="335379AF" w14:textId="77777777" w:rsidTr="00775A0E">
        <w:trPr>
          <w:trHeight w:val="212"/>
        </w:trPr>
        <w:tc>
          <w:tcPr>
            <w:tcW w:w="1953" w:type="dxa"/>
            <w:vMerge/>
          </w:tcPr>
          <w:p w14:paraId="76945E66" w14:textId="77777777" w:rsidR="00955FF4" w:rsidRPr="00775A0E" w:rsidRDefault="00955FF4" w:rsidP="00775A0E">
            <w:pPr>
              <w:spacing w:after="0" w:line="240" w:lineRule="auto"/>
              <w:jc w:val="both"/>
              <w:rPr>
                <w:rFonts w:ascii="Times New Roman" w:hAnsi="Times New Roman" w:cs="Times New Roman"/>
                <w:sz w:val="24"/>
              </w:rPr>
            </w:pPr>
          </w:p>
        </w:tc>
        <w:tc>
          <w:tcPr>
            <w:tcW w:w="1988" w:type="dxa"/>
          </w:tcPr>
          <w:p w14:paraId="34F6775A" w14:textId="77777777" w:rsidR="00955FF4" w:rsidRPr="00775A0E" w:rsidRDefault="00955FF4" w:rsidP="00775A0E">
            <w:pPr>
              <w:spacing w:after="0" w:line="240" w:lineRule="auto"/>
              <w:jc w:val="both"/>
              <w:rPr>
                <w:rFonts w:ascii="Times New Roman" w:hAnsi="Times New Roman" w:cs="Times New Roman"/>
                <w:sz w:val="24"/>
              </w:rPr>
            </w:pPr>
            <w:r w:rsidRPr="00775A0E">
              <w:rPr>
                <w:rFonts w:ascii="Times New Roman" w:hAnsi="Times New Roman" w:cs="Times New Roman"/>
                <w:sz w:val="24"/>
              </w:rPr>
              <w:t xml:space="preserve">Guatemala </w:t>
            </w:r>
            <w:r w:rsidRPr="00775A0E">
              <w:rPr>
                <w:rFonts w:ascii="Times New Roman" w:hAnsi="Times New Roman" w:cs="Times New Roman"/>
                <w:sz w:val="24"/>
              </w:rPr>
              <w:fldChar w:fldCharType="begin"/>
            </w:r>
            <w:r w:rsidRPr="00775A0E">
              <w:rPr>
                <w:rFonts w:ascii="Times New Roman" w:hAnsi="Times New Roman" w:cs="Times New Roman"/>
                <w:sz w:val="24"/>
              </w:rPr>
              <w:instrText xml:space="preserve"> ADDIN EN.CITE &lt;EndNote&gt;&lt;Cite&gt;&lt;Author&gt;Soebiyanto&lt;/Author&gt;&lt;Year&gt;2014&lt;/Year&gt;&lt;RecNum&gt;40&lt;/RecNum&gt;&lt;IDText&gt;The Role of Temperature and Humidity on Seasonal Influenza in Tropical Areas: Guatemala, El Salvador and Panama, 2008–2013&lt;/IDText&gt;&lt;DisplayText&gt;[2]&lt;/DisplayText&gt;&lt;record&gt;&lt;rec-number&gt;40&lt;/rec-number&gt;&lt;foreign-keys&gt;&lt;key app="EN" db-id="0p0a2z5z72rdviewve7xe52rf95datsxpt52" timestamp="0"&gt;40&lt;/key&gt;&lt;/foreign-keys&gt;&lt;ref-type name="Journal Article"&gt;17&lt;/ref-type&gt;&lt;contributors&gt;&lt;authors&gt;&lt;author&gt;Soebiyanto, Radina P.&lt;/author&gt;&lt;author&gt;Clara, Wilfrido&lt;/author&gt;&lt;author&gt;Jara, Jorge&lt;/author&gt;&lt;author&gt;Castillo, Leticia&lt;/author&gt;&lt;author&gt;Sorto, Oscar Rene&lt;/author&gt;&lt;author&gt;Marinero, Sidia&lt;/author&gt;&lt;author&gt;de Antinori, María E. Barnett&lt;/author&gt;&lt;author&gt;McCracken, John P.&lt;/author&gt;&lt;author&gt;Widdowson, Marc-Alain&lt;/author&gt;&lt;author&gt;Azziz-Baumgartner, Eduardo&lt;/author&gt;&lt;author&gt;Kiang, Richard K.&lt;/author&gt;&lt;/authors&gt;&lt;/contributors&gt;&lt;titles&gt;&lt;title&gt;The Role of Temperature and Humidity on Seasonal Influenza in Tropical Areas: Guatemala, El Salvador and Panama, 2008–2013&lt;/title&gt;&lt;secondary-title&gt;PLoS One&lt;/secondary-title&gt;&lt;/titles&gt;&lt;periodical&gt;&lt;full-title&gt;PLoS One&lt;/full-title&gt;&lt;/periodical&gt;&lt;pages&gt;e100659&lt;/pages&gt;&lt;volume&gt;9&lt;/volume&gt;&lt;number&gt;6&lt;/number&gt;&lt;dates&gt;&lt;year&gt;2014&lt;/year&gt;&lt;/dates&gt;&lt;publisher&gt;Public Library of Science&lt;/publisher&gt;&lt;urls&gt;&lt;related-urls&gt;&lt;url&gt;http://dx.doi.org/10.1371%2Fjournal.pone.0100659&lt;/url&gt;&lt;url&gt;http://www.ncbi.nlm.nih.gov/pmc/articles/PMC4067338/pdf/pone.0100659.pdf&lt;/url&gt;&lt;/related-urls&gt;&lt;/urls&gt;&lt;/record&gt;&lt;/Cite&gt;&lt;/EndNote&gt;</w:instrText>
            </w:r>
            <w:r w:rsidRPr="00775A0E">
              <w:rPr>
                <w:rFonts w:ascii="Times New Roman" w:hAnsi="Times New Roman" w:cs="Times New Roman"/>
                <w:sz w:val="24"/>
              </w:rPr>
              <w:fldChar w:fldCharType="separate"/>
            </w:r>
            <w:r w:rsidRPr="00775A0E">
              <w:rPr>
                <w:rFonts w:ascii="Times New Roman" w:hAnsi="Times New Roman" w:cs="Times New Roman"/>
                <w:noProof/>
                <w:sz w:val="24"/>
              </w:rPr>
              <w:t>[2]</w:t>
            </w:r>
            <w:r w:rsidRPr="00775A0E">
              <w:rPr>
                <w:rFonts w:ascii="Times New Roman" w:hAnsi="Times New Roman" w:cs="Times New Roman"/>
                <w:sz w:val="24"/>
              </w:rPr>
              <w:fldChar w:fldCharType="end"/>
            </w:r>
          </w:p>
        </w:tc>
        <w:tc>
          <w:tcPr>
            <w:tcW w:w="1846" w:type="dxa"/>
            <w:gridSpan w:val="2"/>
          </w:tcPr>
          <w:p w14:paraId="6E4D7AC1" w14:textId="77777777" w:rsidR="00955FF4" w:rsidRPr="00775A0E" w:rsidRDefault="00955FF4" w:rsidP="00775A0E">
            <w:pPr>
              <w:spacing w:after="0" w:line="240" w:lineRule="auto"/>
              <w:jc w:val="both"/>
              <w:rPr>
                <w:rFonts w:ascii="Times New Roman" w:hAnsi="Times New Roman" w:cs="Times New Roman"/>
                <w:sz w:val="24"/>
              </w:rPr>
            </w:pPr>
            <w:r w:rsidRPr="00775A0E">
              <w:rPr>
                <w:rFonts w:ascii="Times New Roman" w:hAnsi="Times New Roman" w:cs="Times New Roman"/>
                <w:sz w:val="24"/>
              </w:rPr>
              <w:t>14°38’N</w:t>
            </w:r>
          </w:p>
        </w:tc>
        <w:tc>
          <w:tcPr>
            <w:tcW w:w="1702" w:type="dxa"/>
            <w:gridSpan w:val="2"/>
          </w:tcPr>
          <w:p w14:paraId="2D6B2DC2" w14:textId="77777777" w:rsidR="00955FF4" w:rsidRPr="00775A0E" w:rsidRDefault="00955FF4" w:rsidP="00775A0E">
            <w:pPr>
              <w:spacing w:after="0" w:line="240" w:lineRule="auto"/>
              <w:jc w:val="both"/>
              <w:rPr>
                <w:rFonts w:ascii="Times New Roman" w:hAnsi="Times New Roman" w:cs="Times New Roman"/>
                <w:sz w:val="24"/>
              </w:rPr>
            </w:pPr>
            <w:r w:rsidRPr="00775A0E">
              <w:rPr>
                <w:rFonts w:ascii="Times New Roman" w:hAnsi="Times New Roman" w:cs="Times New Roman"/>
                <w:sz w:val="24"/>
              </w:rPr>
              <w:t>2008–2013</w:t>
            </w:r>
          </w:p>
        </w:tc>
        <w:tc>
          <w:tcPr>
            <w:tcW w:w="1416" w:type="dxa"/>
          </w:tcPr>
          <w:p w14:paraId="03C737D5" w14:textId="77777777" w:rsidR="00955FF4" w:rsidRPr="00775A0E" w:rsidRDefault="00955FF4" w:rsidP="00775A0E">
            <w:pPr>
              <w:spacing w:after="0" w:line="240" w:lineRule="auto"/>
              <w:jc w:val="both"/>
              <w:rPr>
                <w:rFonts w:ascii="Times New Roman" w:hAnsi="Times New Roman" w:cs="Times New Roman"/>
                <w:sz w:val="24"/>
              </w:rPr>
            </w:pPr>
            <w:r w:rsidRPr="00775A0E">
              <w:rPr>
                <w:rFonts w:ascii="Times New Roman" w:hAnsi="Times New Roman" w:cs="Times New Roman"/>
                <w:sz w:val="24"/>
              </w:rPr>
              <w:t>aveT</w:t>
            </w:r>
          </w:p>
        </w:tc>
        <w:tc>
          <w:tcPr>
            <w:tcW w:w="1728" w:type="dxa"/>
          </w:tcPr>
          <w:p w14:paraId="0CB59D61" w14:textId="77777777" w:rsidR="00955FF4" w:rsidRPr="00775A0E" w:rsidRDefault="00955FF4" w:rsidP="00775A0E">
            <w:pPr>
              <w:spacing w:after="0" w:line="240" w:lineRule="auto"/>
              <w:jc w:val="both"/>
              <w:rPr>
                <w:rFonts w:ascii="Times New Roman" w:hAnsi="Times New Roman" w:cs="Times New Roman"/>
                <w:sz w:val="24"/>
              </w:rPr>
            </w:pPr>
            <w:r w:rsidRPr="00775A0E">
              <w:rPr>
                <w:rFonts w:ascii="Times New Roman" w:hAnsi="Times New Roman" w:cs="Times New Roman"/>
                <w:sz w:val="24"/>
              </w:rPr>
              <w:t>Not found</w:t>
            </w:r>
          </w:p>
        </w:tc>
        <w:tc>
          <w:tcPr>
            <w:tcW w:w="2810" w:type="dxa"/>
          </w:tcPr>
          <w:p w14:paraId="2E635227" w14:textId="77777777" w:rsidR="00955FF4" w:rsidRPr="00775A0E" w:rsidRDefault="00955FF4" w:rsidP="00775A0E">
            <w:pPr>
              <w:spacing w:after="0" w:line="240" w:lineRule="auto"/>
              <w:jc w:val="both"/>
              <w:rPr>
                <w:rFonts w:ascii="Times New Roman" w:hAnsi="Times New Roman" w:cs="Times New Roman"/>
                <w:sz w:val="24"/>
              </w:rPr>
            </w:pPr>
            <w:r w:rsidRPr="00775A0E">
              <w:rPr>
                <w:rFonts w:ascii="Times New Roman" w:hAnsi="Times New Roman" w:cs="Times New Roman"/>
                <w:sz w:val="24"/>
              </w:rPr>
              <w:t>Logistic regression</w:t>
            </w:r>
          </w:p>
        </w:tc>
      </w:tr>
      <w:tr w:rsidR="00955FF4" w:rsidRPr="00775A0E" w14:paraId="1AFF3DD2" w14:textId="77777777" w:rsidTr="00775A0E">
        <w:trPr>
          <w:trHeight w:val="212"/>
        </w:trPr>
        <w:tc>
          <w:tcPr>
            <w:tcW w:w="1953" w:type="dxa"/>
            <w:vMerge/>
          </w:tcPr>
          <w:p w14:paraId="24700E69" w14:textId="77777777" w:rsidR="00955FF4" w:rsidRPr="00775A0E" w:rsidRDefault="00955FF4" w:rsidP="00775A0E">
            <w:pPr>
              <w:spacing w:after="0" w:line="240" w:lineRule="auto"/>
              <w:jc w:val="both"/>
              <w:rPr>
                <w:rFonts w:ascii="Times New Roman" w:hAnsi="Times New Roman" w:cs="Times New Roman"/>
                <w:sz w:val="24"/>
              </w:rPr>
            </w:pPr>
          </w:p>
        </w:tc>
        <w:tc>
          <w:tcPr>
            <w:tcW w:w="1988" w:type="dxa"/>
          </w:tcPr>
          <w:p w14:paraId="79E591D5" w14:textId="77777777" w:rsidR="00955FF4" w:rsidRPr="00775A0E" w:rsidRDefault="00955FF4" w:rsidP="00775A0E">
            <w:pPr>
              <w:spacing w:after="0" w:line="240" w:lineRule="auto"/>
              <w:jc w:val="both"/>
              <w:rPr>
                <w:rFonts w:ascii="Times New Roman" w:hAnsi="Times New Roman" w:cs="Times New Roman"/>
                <w:sz w:val="24"/>
              </w:rPr>
            </w:pPr>
            <w:r w:rsidRPr="00775A0E">
              <w:rPr>
                <w:rFonts w:ascii="Times New Roman" w:hAnsi="Times New Roman" w:cs="Times New Roman"/>
                <w:sz w:val="24"/>
              </w:rPr>
              <w:t xml:space="preserve">Hong Kong SAR </w:t>
            </w:r>
            <w:r w:rsidRPr="00775A0E">
              <w:rPr>
                <w:rFonts w:ascii="Times New Roman" w:hAnsi="Times New Roman" w:cs="Times New Roman"/>
                <w:sz w:val="24"/>
              </w:rPr>
              <w:fldChar w:fldCharType="begin">
                <w:fldData xml:space="preserve">PEVuZE5vdGU+PENpdGU+PEF1dGhvcj5UYW5nPC9BdXRob3I+PFllYXI+MjAxMDwvWWVhcj48UmVj
TnVtPjU5PC9SZWNOdW0+PElEVGV4dD5Db21wYXJpc29uIG9mIHRoZSBpbmNpZGVuY2Ugb2YgaW5m
bHVlbnphIGluIHJlbGF0aW9uIHRvIGNsaW1hdGUgZmFjdG9ycyBkdXJpbmcgMjAwMOKAkzIwMDcg
aW4gZml2ZSBjb3VudHJpZXM8L0lEVGV4dD48RGlzcGxheVRleHQ+WzEsIDNdPC9EaXNwbGF5VGV4
dD48cmVjb3JkPjxyZWMtbnVtYmVyPjU5PC9yZWMtbnVtYmVyPjxmb3JlaWduLWtleXM+PGtleSBh
cHA9IkVOIiBkYi1pZD0iMHAwYTJ6NXo3MnJkdmlld3ZlN3hlNTJyZjk1ZGF0c3hwdDUyIiB0aW1l
c3RhbXA9IjAiPjU5PC9rZXk+PC9mb3JlaWduLWtleXM+PHJlZi10eXBlIG5hbWU9IkpvdXJuYWwg
QXJ0aWNsZSI+MTc8L3JlZi10eXBlPjxjb250cmlidXRvcnM+PGF1dGhvcnM+PGF1dGhvcj5UYW5n
LCBKLiBXLjwvYXV0aG9yPjxhdXRob3I+TGFpLCBGLiBZLjwvYXV0aG9yPjxhdXRob3I+TnltYWRh
d2EsIFAuPC9hdXRob3I+PGF1dGhvcj5EZW5nLCBZLiBNLjwvYXV0aG9yPjxhdXRob3I+UmF0bmFt
b2hhbiwgTS48L2F1dGhvcj48YXV0aG9yPlBldHJpYywgTS48L2F1dGhvcj48YXV0aG9yPkxvaCwg
VC4gUC48L2F1dGhvcj48YXV0aG9yPlRlZSwgTi4gVy48L2F1dGhvcj48YXV0aG9yPkR3eWVyLCBE
LiBFLjwvYXV0aG9yPjxhdXRob3I+QmFyciwgSS4gRy48L2F1dGhvcj48YXV0aG9yPldvbmcsIEYu
IFkuPC9hdXRob3I+PC9hdXRob3JzPjwvY29udHJpYnV0b3JzPjx0aXRsZXM+PHRpdGxlPkNvbXBh
cmlzb24gb2YgdGhlIGluY2lkZW5jZSBvZiBpbmZsdWVuemEgaW4gcmVsYXRpb24gdG8gY2xpbWF0
ZSBmYWN0b3JzIGR1cmluZyAyMDAw4oCTMjAwNyBpbiBmaXZlIGNvdW50cmllczwvdGl0bGU+PHNl
Y29uZGFyeS10aXRsZT5Kb3VybmFsIG9mIE1lZGljYWwgVmlyb2xvZ3k8L3NlY29uZGFyeS10aXRs
ZT48L3RpdGxlcz48cGFnZXM+MTk1OC0xOTY1PC9wYWdlcz48dm9sdW1lPjgyPC92b2x1bWU+PG51
bWJlcj4xMTwvbnVtYmVyPjxrZXl3b3Jkcz48a2V5d29yZD5pbmNpZGVuY2Ugb2YgaW5mbHVlbnph
PC9rZXl3b3JkPjxrZXl3b3JkPmNsaW1hdGU8L2tleXdvcmQ+PGtleXdvcmQ+cmVsYXRpdmUgaHVt
aWRpdHk8L2tleXdvcmQ+PGtleXdvcmQ+dGVtcGVyYXR1cmU8L2tleXdvcmQ+PGtleXdvcmQ+c2Vh
c29uczwva2V5d29yZD48L2tleXdvcmRzPjxkYXRlcz48eWVhcj4yMDEwPC95ZWFyPjwvZGF0ZXM+
PHB1Ymxpc2hlcj5XaWxleSBTdWJzY3JpcHRpb24gU2VydmljZXMsIEluYy4sIEEgV2lsZXkgQ29t
cGFueTwvcHVibGlzaGVyPjx1cmxzPjxyZWxhdGVkLXVybHM+PHVybD5odHRwOi8vZHguZG9pLm9y
Zy8xMC4xMDAyL2ptdi4yMTg5MjwvdXJsPjwvcmVsYXRlZC11cmxzPjwvdXJscz48L3JlY29yZD48
L0NpdGU+PENpdGU+PEF1dGhvcj5DaGFuPC9BdXRob3I+PFllYXI+MjAwOTwvWWVhcj48UmVjTnVt
PjY8L1JlY051bT48SURUZXh0PlNlYXNvbmFsIGluZmx1ZW56YSBhY3Rpdml0eSBpbiBIb25nIEtv
bmcgYW5kIGl0cyBhc3NvY2lhdGlvbiB3aXRoIG1ldGVvcm9sb2dpY2FsIHZhcmlhdGlvbnM8L0lE
VGV4dD48cmVjb3JkPjxyZWMtbnVtYmVyPjY8L3JlYy1udW1iZXI+PGZvcmVpZ24ta2V5cz48a2V5
IGFwcD0iRU4iIGRiLWlkPSIwcDBhMno1ejcycmR2aWV3dmU3eGU1MnJmOTVkYXRzeHB0NTIiIHRp
bWVzdGFtcD0iMCI+Njwva2V5PjwvZm9yZWlnbi1rZXlzPjxyZWYtdHlwZSBuYW1lPSJKb3VybmFs
IEFydGljbGUiPjE3PC9yZWYtdHlwZT48Y29udHJpYnV0b3JzPjxhdXRob3JzPjxhdXRob3I+Q2hh
biwgUGF1bCBLLlMuPC9hdXRob3I+PGF1dGhvcj5Nb2ssIEguWS48L2F1dGhvcj48YXV0aG9yPkxl
ZSwgVC5DLjwvYXV0aG9yPjxhdXRob3I+Q2h1LCBJZGEgTS5ULjwvYXV0aG9yPjxhdXRob3I+TGFt
LCBXYWktWWlwPC9hdXRob3I+PGF1dGhvcj5TdW5nLCBKb3NlcGggSi5ZLjwvYXV0aG9yPjwvYXV0
aG9ycz48L2NvbnRyaWJ1dG9ycz48YXV0aC1hZGRyZXNzPkRlcGFydG1lbnQgb2YgTWljcm9iaW9s
b2d5LCBGYWN1bHR5IG9mIE1lZGljaW5lLCBUaGUgQ2hpbmVzZSBVbml2ZXJzaXR5IG9mIEhvbmcg
S29uZywgUHJpbmNlIG9mIFdhbGVzIEhvc3BpdGFsLCBTaGF0aW4sIE5ldyBUZXJyaXRvcmllcywg
SG9uZyBLb25nIFNwZWNpYWwgQWRtaW5pc3RyYXRpdmUgUmVnaW9uLCBDaGluYXxTdGFubGV5IEhv
IENlbnRyZSBmb3IgRW1lcmdpbmcgSW5mZWN0aW91cyBEaXNlYXNlcywgU2Nob29sIG9mIFB1Ymxp
YyBIZWFsdGgsIEZhY3VsdHkgb2YgTWVkaWNpbmUsIFRoZSBDaGluZXNlIFVuaXZlcnNpdHkgb2Yg
SG9uZyBLb25nLCBQcmluY2Ugb2YgV2FsZXMgSG9zcGl0YWwsIFNoYXRpbiwgTmV3IFRlcnJpdG9y
aWVzLCBIb25nIEtvbmcgU3BlY2lhbCBBZG1pbmlzdHJhdGl2ZSBSZWdpb24sIENoaW5hfEhvbmcg
S29uZyBPYnNlcnZhdG9yeSwgR292ZXJubWVudCBvZiBUaGUgSG9uZyBLb25nIFNwZWNpYWwgQWRt
aW5pc3RyYXRpdmUgUmVnaW9uLCBDaGluYXxEZXBhcnRtZW50IG9mIE1lZGljaW5lIGFuZCBUaGVy
YXBldXRpY3MsIEZhY3VsdHkgb2YgTWVkaWNpbmUsIFRoZSBDaGluZXNlIFVuaXZlcnNpdHkgb2Yg
SG9uZyBLb25nLCBQcmluY2Ugb2YgV2FsZXMgSG9zcGl0YWwsIFNoYXRpbiwgTmV3IFRlcnJpdG9y
aWVzLCBIb25nIEtvbmcgU3BlY2lhbCBBZG1pbmlzdHJhdGl2ZSBSZWdpb24sIENoaW5hPC9hdXRo
LWFkZHJlc3M+PHRpdGxlcz48dGl0bGU+U2Vhc29uYWwgaW5mbHVlbnphIGFjdGl2aXR5IGluIEhv
bmcgS29uZyBhbmQgaXRzIGFzc29jaWF0aW9uIHdpdGggbWV0ZW9yb2xvZ2ljYWwgdmFyaWF0aW9u
czwvdGl0bGU+PHNlY29uZGFyeS10aXRsZT5Kb3VybmFsIG9mIE1lZGljYWwgVmlyb2xvZ3k8L3Nl
Y29uZGFyeS10aXRsZT48L3RpdGxlcz48cGFnZXM+MTc5Ny0xODA2PC9wYWdlcz48dm9sdW1lPjgx
PC92b2x1bWU+PG51bWJlcj4xMDwvbnVtYmVyPjxkYXRlcz48eWVhcj4yMDA5PC95ZWFyPjwvZGF0
ZXM+PGlzYm4+MTA5Ni05MDcxPC9pc2JuPjx1cmxzPjxyZWxhdGVkLXVybHM+PHVybD5odHRwOi8v
ZHguZG9pLm9yZy8xMC4xMDAyL2ptdi4yMTU1MTwvdXJsPjwvcmVsYXRlZC11cmxzPjwvdXJscz48
Y3VzdG9tMT4xMC4xMDAyL2ptdi4yMTU1MTwvY3VzdG9tMT48L3JlY29yZD48L0NpdGU+PC9FbmRO
b3RlPn==
</w:fldData>
              </w:fldChar>
            </w:r>
            <w:r w:rsidRPr="00775A0E">
              <w:rPr>
                <w:rFonts w:ascii="Times New Roman" w:hAnsi="Times New Roman" w:cs="Times New Roman"/>
                <w:sz w:val="24"/>
              </w:rPr>
              <w:instrText xml:space="preserve"> ADDIN EN.CITE </w:instrText>
            </w:r>
            <w:r w:rsidRPr="00775A0E">
              <w:rPr>
                <w:rFonts w:ascii="Times New Roman" w:hAnsi="Times New Roman" w:cs="Times New Roman"/>
                <w:sz w:val="24"/>
              </w:rPr>
              <w:fldChar w:fldCharType="begin">
                <w:fldData xml:space="preserve">PEVuZE5vdGU+PENpdGU+PEF1dGhvcj5UYW5nPC9BdXRob3I+PFllYXI+MjAxMDwvWWVhcj48UmVj
TnVtPjU5PC9SZWNOdW0+PElEVGV4dD5Db21wYXJpc29uIG9mIHRoZSBpbmNpZGVuY2Ugb2YgaW5m
bHVlbnphIGluIHJlbGF0aW9uIHRvIGNsaW1hdGUgZmFjdG9ycyBkdXJpbmcgMjAwMOKAkzIwMDcg
aW4gZml2ZSBjb3VudHJpZXM8L0lEVGV4dD48RGlzcGxheVRleHQ+WzEsIDNdPC9EaXNwbGF5VGV4
dD48cmVjb3JkPjxyZWMtbnVtYmVyPjU5PC9yZWMtbnVtYmVyPjxmb3JlaWduLWtleXM+PGtleSBh
cHA9IkVOIiBkYi1pZD0iMHAwYTJ6NXo3MnJkdmlld3ZlN3hlNTJyZjk1ZGF0c3hwdDUyIiB0aW1l
c3RhbXA9IjAiPjU5PC9rZXk+PC9mb3JlaWduLWtleXM+PHJlZi10eXBlIG5hbWU9IkpvdXJuYWwg
QXJ0aWNsZSI+MTc8L3JlZi10eXBlPjxjb250cmlidXRvcnM+PGF1dGhvcnM+PGF1dGhvcj5UYW5n
LCBKLiBXLjwvYXV0aG9yPjxhdXRob3I+TGFpLCBGLiBZLjwvYXV0aG9yPjxhdXRob3I+TnltYWRh
d2EsIFAuPC9hdXRob3I+PGF1dGhvcj5EZW5nLCBZLiBNLjwvYXV0aG9yPjxhdXRob3I+UmF0bmFt
b2hhbiwgTS48L2F1dGhvcj48YXV0aG9yPlBldHJpYywgTS48L2F1dGhvcj48YXV0aG9yPkxvaCwg
VC4gUC48L2F1dGhvcj48YXV0aG9yPlRlZSwgTi4gVy48L2F1dGhvcj48YXV0aG9yPkR3eWVyLCBE
LiBFLjwvYXV0aG9yPjxhdXRob3I+QmFyciwgSS4gRy48L2F1dGhvcj48YXV0aG9yPldvbmcsIEYu
IFkuPC9hdXRob3I+PC9hdXRob3JzPjwvY29udHJpYnV0b3JzPjx0aXRsZXM+PHRpdGxlPkNvbXBh
cmlzb24gb2YgdGhlIGluY2lkZW5jZSBvZiBpbmZsdWVuemEgaW4gcmVsYXRpb24gdG8gY2xpbWF0
ZSBmYWN0b3JzIGR1cmluZyAyMDAw4oCTMjAwNyBpbiBmaXZlIGNvdW50cmllczwvdGl0bGU+PHNl
Y29uZGFyeS10aXRsZT5Kb3VybmFsIG9mIE1lZGljYWwgVmlyb2xvZ3k8L3NlY29uZGFyeS10aXRs
ZT48L3RpdGxlcz48cGFnZXM+MTk1OC0xOTY1PC9wYWdlcz48dm9sdW1lPjgyPC92b2x1bWU+PG51
bWJlcj4xMTwvbnVtYmVyPjxrZXl3b3Jkcz48a2V5d29yZD5pbmNpZGVuY2Ugb2YgaW5mbHVlbnph
PC9rZXl3b3JkPjxrZXl3b3JkPmNsaW1hdGU8L2tleXdvcmQ+PGtleXdvcmQ+cmVsYXRpdmUgaHVt
aWRpdHk8L2tleXdvcmQ+PGtleXdvcmQ+dGVtcGVyYXR1cmU8L2tleXdvcmQ+PGtleXdvcmQ+c2Vh
c29uczwva2V5d29yZD48L2tleXdvcmRzPjxkYXRlcz48eWVhcj4yMDEwPC95ZWFyPjwvZGF0ZXM+
PHB1Ymxpc2hlcj5XaWxleSBTdWJzY3JpcHRpb24gU2VydmljZXMsIEluYy4sIEEgV2lsZXkgQ29t
cGFueTwvcHVibGlzaGVyPjx1cmxzPjxyZWxhdGVkLXVybHM+PHVybD5odHRwOi8vZHguZG9pLm9y
Zy8xMC4xMDAyL2ptdi4yMTg5MjwvdXJsPjwvcmVsYXRlZC11cmxzPjwvdXJscz48L3JlY29yZD48
L0NpdGU+PENpdGU+PEF1dGhvcj5DaGFuPC9BdXRob3I+PFllYXI+MjAwOTwvWWVhcj48UmVjTnVt
PjY8L1JlY051bT48SURUZXh0PlNlYXNvbmFsIGluZmx1ZW56YSBhY3Rpdml0eSBpbiBIb25nIEtv
bmcgYW5kIGl0cyBhc3NvY2lhdGlvbiB3aXRoIG1ldGVvcm9sb2dpY2FsIHZhcmlhdGlvbnM8L0lE
VGV4dD48cmVjb3JkPjxyZWMtbnVtYmVyPjY8L3JlYy1udW1iZXI+PGZvcmVpZ24ta2V5cz48a2V5
IGFwcD0iRU4iIGRiLWlkPSIwcDBhMno1ejcycmR2aWV3dmU3eGU1MnJmOTVkYXRzeHB0NTIiIHRp
bWVzdGFtcD0iMCI+Njwva2V5PjwvZm9yZWlnbi1rZXlzPjxyZWYtdHlwZSBuYW1lPSJKb3VybmFs
IEFydGljbGUiPjE3PC9yZWYtdHlwZT48Y29udHJpYnV0b3JzPjxhdXRob3JzPjxhdXRob3I+Q2hh
biwgUGF1bCBLLlMuPC9hdXRob3I+PGF1dGhvcj5Nb2ssIEguWS48L2F1dGhvcj48YXV0aG9yPkxl
ZSwgVC5DLjwvYXV0aG9yPjxhdXRob3I+Q2h1LCBJZGEgTS5ULjwvYXV0aG9yPjxhdXRob3I+TGFt
LCBXYWktWWlwPC9hdXRob3I+PGF1dGhvcj5TdW5nLCBKb3NlcGggSi5ZLjwvYXV0aG9yPjwvYXV0
aG9ycz48L2NvbnRyaWJ1dG9ycz48YXV0aC1hZGRyZXNzPkRlcGFydG1lbnQgb2YgTWljcm9iaW9s
b2d5LCBGYWN1bHR5IG9mIE1lZGljaW5lLCBUaGUgQ2hpbmVzZSBVbml2ZXJzaXR5IG9mIEhvbmcg
S29uZywgUHJpbmNlIG9mIFdhbGVzIEhvc3BpdGFsLCBTaGF0aW4sIE5ldyBUZXJyaXRvcmllcywg
SG9uZyBLb25nIFNwZWNpYWwgQWRtaW5pc3RyYXRpdmUgUmVnaW9uLCBDaGluYXxTdGFubGV5IEhv
IENlbnRyZSBmb3IgRW1lcmdpbmcgSW5mZWN0aW91cyBEaXNlYXNlcywgU2Nob29sIG9mIFB1Ymxp
YyBIZWFsdGgsIEZhY3VsdHkgb2YgTWVkaWNpbmUsIFRoZSBDaGluZXNlIFVuaXZlcnNpdHkgb2Yg
SG9uZyBLb25nLCBQcmluY2Ugb2YgV2FsZXMgSG9zcGl0YWwsIFNoYXRpbiwgTmV3IFRlcnJpdG9y
aWVzLCBIb25nIEtvbmcgU3BlY2lhbCBBZG1pbmlzdHJhdGl2ZSBSZWdpb24sIENoaW5hfEhvbmcg
S29uZyBPYnNlcnZhdG9yeSwgR292ZXJubWVudCBvZiBUaGUgSG9uZyBLb25nIFNwZWNpYWwgQWRt
aW5pc3RyYXRpdmUgUmVnaW9uLCBDaGluYXxEZXBhcnRtZW50IG9mIE1lZGljaW5lIGFuZCBUaGVy
YXBldXRpY3MsIEZhY3VsdHkgb2YgTWVkaWNpbmUsIFRoZSBDaGluZXNlIFVuaXZlcnNpdHkgb2Yg
SG9uZyBLb25nLCBQcmluY2Ugb2YgV2FsZXMgSG9zcGl0YWwsIFNoYXRpbiwgTmV3IFRlcnJpdG9y
aWVzLCBIb25nIEtvbmcgU3BlY2lhbCBBZG1pbmlzdHJhdGl2ZSBSZWdpb24sIENoaW5hPC9hdXRo
LWFkZHJlc3M+PHRpdGxlcz48dGl0bGU+U2Vhc29uYWwgaW5mbHVlbnphIGFjdGl2aXR5IGluIEhv
bmcgS29uZyBhbmQgaXRzIGFzc29jaWF0aW9uIHdpdGggbWV0ZW9yb2xvZ2ljYWwgdmFyaWF0aW9u
czwvdGl0bGU+PHNlY29uZGFyeS10aXRsZT5Kb3VybmFsIG9mIE1lZGljYWwgVmlyb2xvZ3k8L3Nl
Y29uZGFyeS10aXRsZT48L3RpdGxlcz48cGFnZXM+MTc5Ny0xODA2PC9wYWdlcz48dm9sdW1lPjgx
PC92b2x1bWU+PG51bWJlcj4xMDwvbnVtYmVyPjxkYXRlcz48eWVhcj4yMDA5PC95ZWFyPjwvZGF0
ZXM+PGlzYm4+MTA5Ni05MDcxPC9pc2JuPjx1cmxzPjxyZWxhdGVkLXVybHM+PHVybD5odHRwOi8v
ZHguZG9pLm9yZy8xMC4xMDAyL2ptdi4yMTU1MTwvdXJsPjwvcmVsYXRlZC11cmxzPjwvdXJscz48
Y3VzdG9tMT4xMC4xMDAyL2ptdi4yMTU1MTwvY3VzdG9tMT48L3JlY29yZD48L0NpdGU+PC9FbmRO
b3RlPn==
</w:fldData>
              </w:fldChar>
            </w:r>
            <w:r w:rsidRPr="00775A0E">
              <w:rPr>
                <w:rFonts w:ascii="Times New Roman" w:hAnsi="Times New Roman" w:cs="Times New Roman"/>
                <w:sz w:val="24"/>
              </w:rPr>
              <w:instrText xml:space="preserve"> ADDIN EN.CITE.DATA </w:instrText>
            </w:r>
            <w:r w:rsidRPr="00775A0E">
              <w:rPr>
                <w:rFonts w:ascii="Times New Roman" w:hAnsi="Times New Roman" w:cs="Times New Roman"/>
                <w:sz w:val="24"/>
              </w:rPr>
            </w:r>
            <w:r w:rsidRPr="00775A0E">
              <w:rPr>
                <w:rFonts w:ascii="Times New Roman" w:hAnsi="Times New Roman" w:cs="Times New Roman"/>
                <w:sz w:val="24"/>
              </w:rPr>
              <w:fldChar w:fldCharType="end"/>
            </w:r>
            <w:r w:rsidRPr="00775A0E">
              <w:rPr>
                <w:rFonts w:ascii="Times New Roman" w:hAnsi="Times New Roman" w:cs="Times New Roman"/>
                <w:sz w:val="24"/>
              </w:rPr>
            </w:r>
            <w:r w:rsidRPr="00775A0E">
              <w:rPr>
                <w:rFonts w:ascii="Times New Roman" w:hAnsi="Times New Roman" w:cs="Times New Roman"/>
                <w:sz w:val="24"/>
              </w:rPr>
              <w:fldChar w:fldCharType="separate"/>
            </w:r>
            <w:r w:rsidRPr="00775A0E">
              <w:rPr>
                <w:rFonts w:ascii="Times New Roman" w:hAnsi="Times New Roman" w:cs="Times New Roman"/>
                <w:noProof/>
                <w:sz w:val="24"/>
              </w:rPr>
              <w:t>[1, 3]</w:t>
            </w:r>
            <w:r w:rsidRPr="00775A0E">
              <w:rPr>
                <w:rFonts w:ascii="Times New Roman" w:hAnsi="Times New Roman" w:cs="Times New Roman"/>
                <w:sz w:val="24"/>
              </w:rPr>
              <w:fldChar w:fldCharType="end"/>
            </w:r>
          </w:p>
        </w:tc>
        <w:tc>
          <w:tcPr>
            <w:tcW w:w="1846" w:type="dxa"/>
            <w:gridSpan w:val="2"/>
          </w:tcPr>
          <w:p w14:paraId="7718815A" w14:textId="77777777" w:rsidR="00955FF4" w:rsidRPr="00775A0E" w:rsidRDefault="00955FF4" w:rsidP="00775A0E">
            <w:pPr>
              <w:spacing w:after="0" w:line="240" w:lineRule="auto"/>
              <w:jc w:val="both"/>
              <w:rPr>
                <w:rFonts w:ascii="Times New Roman" w:hAnsi="Times New Roman" w:cs="Times New Roman"/>
                <w:sz w:val="24"/>
              </w:rPr>
            </w:pPr>
            <w:r w:rsidRPr="00775A0E">
              <w:rPr>
                <w:rFonts w:ascii="Times New Roman" w:hAnsi="Times New Roman" w:cs="Times New Roman"/>
                <w:sz w:val="24"/>
              </w:rPr>
              <w:t>22°18’N</w:t>
            </w:r>
          </w:p>
        </w:tc>
        <w:tc>
          <w:tcPr>
            <w:tcW w:w="1702" w:type="dxa"/>
            <w:gridSpan w:val="2"/>
          </w:tcPr>
          <w:p w14:paraId="022745F9" w14:textId="77777777" w:rsidR="00955FF4" w:rsidRPr="00775A0E" w:rsidRDefault="00955FF4" w:rsidP="00775A0E">
            <w:pPr>
              <w:spacing w:after="0" w:line="240" w:lineRule="auto"/>
              <w:jc w:val="both"/>
              <w:rPr>
                <w:rFonts w:ascii="Times New Roman" w:hAnsi="Times New Roman" w:cs="Times New Roman"/>
                <w:sz w:val="24"/>
              </w:rPr>
            </w:pPr>
            <w:r w:rsidRPr="00775A0E">
              <w:rPr>
                <w:rFonts w:ascii="Times New Roman" w:hAnsi="Times New Roman" w:cs="Times New Roman"/>
                <w:sz w:val="24"/>
              </w:rPr>
              <w:t>2000–2007</w:t>
            </w:r>
          </w:p>
        </w:tc>
        <w:tc>
          <w:tcPr>
            <w:tcW w:w="1416" w:type="dxa"/>
          </w:tcPr>
          <w:p w14:paraId="37B400B4" w14:textId="77777777" w:rsidR="00955FF4" w:rsidRPr="00775A0E" w:rsidRDefault="00955FF4" w:rsidP="00775A0E">
            <w:pPr>
              <w:spacing w:after="0" w:line="240" w:lineRule="auto"/>
              <w:jc w:val="both"/>
              <w:rPr>
                <w:rFonts w:ascii="Times New Roman" w:hAnsi="Times New Roman" w:cs="Times New Roman"/>
                <w:sz w:val="24"/>
              </w:rPr>
            </w:pPr>
            <w:r w:rsidRPr="00775A0E">
              <w:rPr>
                <w:rFonts w:ascii="Times New Roman" w:hAnsi="Times New Roman" w:cs="Times New Roman"/>
                <w:sz w:val="24"/>
              </w:rPr>
              <w:t>aveT</w:t>
            </w:r>
          </w:p>
        </w:tc>
        <w:tc>
          <w:tcPr>
            <w:tcW w:w="1728" w:type="dxa"/>
          </w:tcPr>
          <w:p w14:paraId="0F8BC96B" w14:textId="77777777" w:rsidR="00955FF4" w:rsidRPr="00775A0E" w:rsidRDefault="00955FF4" w:rsidP="00775A0E">
            <w:pPr>
              <w:spacing w:after="0" w:line="240" w:lineRule="auto"/>
              <w:jc w:val="both"/>
              <w:rPr>
                <w:rFonts w:ascii="Times New Roman" w:hAnsi="Times New Roman" w:cs="Times New Roman"/>
                <w:sz w:val="24"/>
              </w:rPr>
            </w:pPr>
            <w:r w:rsidRPr="00775A0E">
              <w:rPr>
                <w:rFonts w:ascii="Times New Roman" w:hAnsi="Times New Roman" w:cs="Times New Roman"/>
                <w:sz w:val="24"/>
              </w:rPr>
              <w:t>Negative (flu B only)</w:t>
            </w:r>
          </w:p>
        </w:tc>
        <w:tc>
          <w:tcPr>
            <w:tcW w:w="2810" w:type="dxa"/>
          </w:tcPr>
          <w:p w14:paraId="00BAD80E" w14:textId="77777777" w:rsidR="00955FF4" w:rsidRPr="00775A0E" w:rsidRDefault="00955FF4" w:rsidP="00775A0E">
            <w:pPr>
              <w:spacing w:after="0" w:line="240" w:lineRule="auto"/>
              <w:jc w:val="both"/>
              <w:rPr>
                <w:rFonts w:ascii="Times New Roman" w:hAnsi="Times New Roman" w:cs="Times New Roman"/>
                <w:sz w:val="24"/>
              </w:rPr>
            </w:pPr>
            <w:r w:rsidRPr="00775A0E">
              <w:rPr>
                <w:rFonts w:ascii="Times New Roman" w:hAnsi="Times New Roman" w:cs="Times New Roman"/>
                <w:sz w:val="24"/>
              </w:rPr>
              <w:t>Time series</w:t>
            </w:r>
          </w:p>
        </w:tc>
      </w:tr>
      <w:tr w:rsidR="00955FF4" w:rsidRPr="00775A0E" w14:paraId="70FCD236" w14:textId="77777777" w:rsidTr="00775A0E">
        <w:trPr>
          <w:trHeight w:val="212"/>
        </w:trPr>
        <w:tc>
          <w:tcPr>
            <w:tcW w:w="1953" w:type="dxa"/>
            <w:vMerge/>
          </w:tcPr>
          <w:p w14:paraId="4CF365A0" w14:textId="77777777" w:rsidR="00955FF4" w:rsidRPr="00775A0E" w:rsidRDefault="00955FF4" w:rsidP="00775A0E">
            <w:pPr>
              <w:spacing w:after="0" w:line="240" w:lineRule="auto"/>
              <w:jc w:val="both"/>
              <w:rPr>
                <w:rFonts w:ascii="Times New Roman" w:hAnsi="Times New Roman" w:cs="Times New Roman"/>
                <w:sz w:val="24"/>
              </w:rPr>
            </w:pPr>
          </w:p>
        </w:tc>
        <w:tc>
          <w:tcPr>
            <w:tcW w:w="1988" w:type="dxa"/>
          </w:tcPr>
          <w:p w14:paraId="308E8348" w14:textId="77777777" w:rsidR="00955FF4" w:rsidRPr="00775A0E" w:rsidRDefault="00955FF4" w:rsidP="00775A0E">
            <w:pPr>
              <w:spacing w:after="0" w:line="240" w:lineRule="auto"/>
              <w:jc w:val="both"/>
              <w:rPr>
                <w:rFonts w:ascii="Times New Roman" w:hAnsi="Times New Roman" w:cs="Times New Roman"/>
                <w:sz w:val="24"/>
              </w:rPr>
            </w:pPr>
            <w:r w:rsidRPr="00775A0E">
              <w:rPr>
                <w:rFonts w:ascii="Times New Roman" w:hAnsi="Times New Roman" w:cs="Times New Roman"/>
                <w:sz w:val="24"/>
              </w:rPr>
              <w:t xml:space="preserve">Kolkata, India </w:t>
            </w:r>
            <w:r w:rsidRPr="00775A0E">
              <w:rPr>
                <w:rFonts w:ascii="Times New Roman" w:hAnsi="Times New Roman" w:cs="Times New Roman"/>
                <w:sz w:val="24"/>
              </w:rPr>
              <w:fldChar w:fldCharType="begin"/>
            </w:r>
            <w:r w:rsidRPr="00775A0E">
              <w:rPr>
                <w:rFonts w:ascii="Times New Roman" w:hAnsi="Times New Roman" w:cs="Times New Roman"/>
                <w:sz w:val="24"/>
              </w:rPr>
              <w:instrText xml:space="preserve"> ADDIN EN.CITE &lt;EndNote&gt;&lt;Cite&gt;&lt;Author&gt;Agrawal&lt;/Author&gt;&lt;Year&gt;2009&lt;/Year&gt;&lt;RecNum&gt;58&lt;/RecNum&gt;&lt;IDText&gt;Comparative evaluation of real-time PCR and conventional RT-PCR during a 2 year surveillance for influenza and respiratory syncytial virus among children with acute respiratory infections in Kolkata, India, reveals a distinct seasonality of infection&lt;/IDText&gt;&lt;DisplayText&gt;[4]&lt;/DisplayText&gt;&lt;record&gt;&lt;rec-number&gt;58&lt;/rec-number&gt;&lt;foreign-keys&gt;&lt;key app="EN" db-id="0p0a2z5z72rdviewve7xe52rf95datsxpt52" timestamp="0"&gt;58&lt;/key&gt;&lt;/foreign-keys&gt;&lt;ref-type name="Journal Article"&gt;17&lt;/ref-type&gt;&lt;contributors&gt;&lt;authors&gt;&lt;author&gt;Agrawal, Anurodh S.&lt;/author&gt;&lt;author&gt;Sarkar, Mehuli&lt;/author&gt;&lt;author&gt;Chakrabarti, Sekhar&lt;/author&gt;&lt;author&gt;Rajendran, K.&lt;/author&gt;&lt;author&gt;Kaur, Harpreet&lt;/author&gt;&lt;author&gt;Mishra, Akhilesh C.&lt;/author&gt;&lt;author&gt;Chatterjee, Mrinal K.&lt;/author&gt;&lt;author&gt;Naik, Trailokya N.&lt;/author&gt;&lt;author&gt;Chadha, Mandeep S.&lt;/author&gt;&lt;author&gt;Chawla-Sarkar, Mamta&lt;/author&gt;&lt;/authors&gt;&lt;/contributors&gt;&lt;titles&gt;&lt;title&gt;Comparative evaluation of real-time PCR and conventional RT-PCR during a 2 year surveillance for influenza and respiratory syncytial virus among children with acute respiratory infections in Kolkata, India, reveals a distinct seasonality of infection&lt;/title&gt;&lt;secondary-title&gt;Journal of Medical Microbiology&lt;/secondary-title&gt;&lt;/titles&gt;&lt;pages&gt;1616-1622&lt;/pages&gt;&lt;volume&gt;58&lt;/volume&gt;&lt;number&gt;12&lt;/number&gt;&lt;dates&gt;&lt;year&gt;2009&lt;/year&gt;&lt;pub-dates&gt;&lt;date&gt;December 1, 2009&lt;/date&gt;&lt;/pub-dates&gt;&lt;/dates&gt;&lt;urls&gt;&lt;related-urls&gt;&lt;url&gt;http://jmm.sgmjournals.org/cgi/content/abstract/58/12/1616&lt;/url&gt;&lt;/related-urls&gt;&lt;/urls&gt;&lt;/record&gt;&lt;/Cite&gt;&lt;/EndNote&gt;</w:instrText>
            </w:r>
            <w:r w:rsidRPr="00775A0E">
              <w:rPr>
                <w:rFonts w:ascii="Times New Roman" w:hAnsi="Times New Roman" w:cs="Times New Roman"/>
                <w:sz w:val="24"/>
              </w:rPr>
              <w:fldChar w:fldCharType="separate"/>
            </w:r>
            <w:r w:rsidRPr="00775A0E">
              <w:rPr>
                <w:rFonts w:ascii="Times New Roman" w:hAnsi="Times New Roman" w:cs="Times New Roman"/>
                <w:noProof/>
                <w:sz w:val="24"/>
              </w:rPr>
              <w:t>[4]</w:t>
            </w:r>
            <w:r w:rsidRPr="00775A0E">
              <w:rPr>
                <w:rFonts w:ascii="Times New Roman" w:hAnsi="Times New Roman" w:cs="Times New Roman"/>
                <w:sz w:val="24"/>
              </w:rPr>
              <w:fldChar w:fldCharType="end"/>
            </w:r>
          </w:p>
        </w:tc>
        <w:tc>
          <w:tcPr>
            <w:tcW w:w="1846" w:type="dxa"/>
            <w:gridSpan w:val="2"/>
          </w:tcPr>
          <w:p w14:paraId="664F1C59" w14:textId="77777777" w:rsidR="00955FF4" w:rsidRPr="00775A0E" w:rsidRDefault="00955FF4" w:rsidP="00775A0E">
            <w:pPr>
              <w:spacing w:after="0" w:line="240" w:lineRule="auto"/>
              <w:jc w:val="both"/>
              <w:rPr>
                <w:rFonts w:ascii="Times New Roman" w:hAnsi="Times New Roman" w:cs="Times New Roman"/>
                <w:sz w:val="24"/>
              </w:rPr>
            </w:pPr>
            <w:r w:rsidRPr="00775A0E">
              <w:rPr>
                <w:rFonts w:ascii="Times New Roman" w:hAnsi="Times New Roman" w:cs="Times New Roman"/>
                <w:sz w:val="24"/>
              </w:rPr>
              <w:t>22°39’N</w:t>
            </w:r>
          </w:p>
        </w:tc>
        <w:tc>
          <w:tcPr>
            <w:tcW w:w="1702" w:type="dxa"/>
            <w:gridSpan w:val="2"/>
          </w:tcPr>
          <w:p w14:paraId="03FF6F35" w14:textId="77777777" w:rsidR="00955FF4" w:rsidRPr="00775A0E" w:rsidRDefault="00955FF4" w:rsidP="00775A0E">
            <w:pPr>
              <w:spacing w:after="0" w:line="240" w:lineRule="auto"/>
              <w:jc w:val="both"/>
              <w:rPr>
                <w:rFonts w:ascii="Times New Roman" w:hAnsi="Times New Roman" w:cs="Times New Roman"/>
                <w:sz w:val="24"/>
              </w:rPr>
            </w:pPr>
            <w:r w:rsidRPr="00775A0E">
              <w:rPr>
                <w:rFonts w:ascii="Times New Roman" w:hAnsi="Times New Roman" w:cs="Times New Roman"/>
                <w:sz w:val="24"/>
              </w:rPr>
              <w:t>2007–2008</w:t>
            </w:r>
          </w:p>
        </w:tc>
        <w:tc>
          <w:tcPr>
            <w:tcW w:w="1416" w:type="dxa"/>
          </w:tcPr>
          <w:p w14:paraId="7959F4CE" w14:textId="77777777" w:rsidR="00955FF4" w:rsidRPr="00775A0E" w:rsidRDefault="00955FF4" w:rsidP="00775A0E">
            <w:pPr>
              <w:spacing w:after="0" w:line="240" w:lineRule="auto"/>
              <w:jc w:val="both"/>
              <w:rPr>
                <w:rFonts w:ascii="Times New Roman" w:hAnsi="Times New Roman" w:cs="Times New Roman"/>
                <w:sz w:val="24"/>
              </w:rPr>
            </w:pPr>
            <w:r w:rsidRPr="00775A0E">
              <w:rPr>
                <w:rFonts w:ascii="Times New Roman" w:hAnsi="Times New Roman" w:cs="Times New Roman"/>
                <w:sz w:val="24"/>
              </w:rPr>
              <w:t>minT, maxT</w:t>
            </w:r>
          </w:p>
        </w:tc>
        <w:tc>
          <w:tcPr>
            <w:tcW w:w="1728" w:type="dxa"/>
          </w:tcPr>
          <w:p w14:paraId="0B1177A7" w14:textId="77777777" w:rsidR="00955FF4" w:rsidRPr="00775A0E" w:rsidRDefault="00955FF4" w:rsidP="00775A0E">
            <w:pPr>
              <w:spacing w:after="0" w:line="240" w:lineRule="auto"/>
              <w:jc w:val="both"/>
              <w:rPr>
                <w:rFonts w:ascii="Times New Roman" w:hAnsi="Times New Roman" w:cs="Times New Roman"/>
                <w:sz w:val="24"/>
              </w:rPr>
            </w:pPr>
            <w:r w:rsidRPr="00775A0E">
              <w:rPr>
                <w:rFonts w:ascii="Times New Roman" w:hAnsi="Times New Roman" w:cs="Times New Roman"/>
                <w:sz w:val="24"/>
              </w:rPr>
              <w:t>Positive</w:t>
            </w:r>
          </w:p>
        </w:tc>
        <w:tc>
          <w:tcPr>
            <w:tcW w:w="2810" w:type="dxa"/>
          </w:tcPr>
          <w:p w14:paraId="3827FC0A" w14:textId="77777777" w:rsidR="00955FF4" w:rsidRPr="00775A0E" w:rsidRDefault="00955FF4" w:rsidP="00775A0E">
            <w:pPr>
              <w:spacing w:after="0" w:line="240" w:lineRule="auto"/>
              <w:jc w:val="both"/>
              <w:rPr>
                <w:rFonts w:ascii="Times New Roman" w:hAnsi="Times New Roman" w:cs="Times New Roman"/>
                <w:sz w:val="24"/>
              </w:rPr>
            </w:pPr>
            <w:r w:rsidRPr="00775A0E">
              <w:rPr>
                <w:rFonts w:ascii="Times New Roman" w:hAnsi="Times New Roman" w:cs="Times New Roman"/>
                <w:sz w:val="24"/>
              </w:rPr>
              <w:t>Pearson correlation test</w:t>
            </w:r>
          </w:p>
        </w:tc>
      </w:tr>
      <w:tr w:rsidR="00955FF4" w:rsidRPr="00775A0E" w14:paraId="52983BA2" w14:textId="77777777" w:rsidTr="00775A0E">
        <w:trPr>
          <w:trHeight w:val="358"/>
        </w:trPr>
        <w:tc>
          <w:tcPr>
            <w:tcW w:w="1953" w:type="dxa"/>
            <w:vMerge w:val="restart"/>
            <w:vAlign w:val="center"/>
          </w:tcPr>
          <w:p w14:paraId="2E1965DE" w14:textId="77777777" w:rsidR="00955FF4" w:rsidRPr="00775A0E" w:rsidRDefault="00955FF4" w:rsidP="00775A0E">
            <w:pPr>
              <w:spacing w:line="240" w:lineRule="auto"/>
              <w:jc w:val="both"/>
              <w:rPr>
                <w:rFonts w:ascii="Times New Roman" w:hAnsi="Times New Roman" w:cs="Times New Roman"/>
                <w:b/>
                <w:sz w:val="24"/>
              </w:rPr>
            </w:pPr>
            <w:r w:rsidRPr="00775A0E">
              <w:rPr>
                <w:rFonts w:ascii="Times New Roman" w:hAnsi="Times New Roman" w:cs="Times New Roman"/>
                <w:sz w:val="24"/>
              </w:rPr>
              <w:t>Humidity</w:t>
            </w:r>
          </w:p>
        </w:tc>
        <w:tc>
          <w:tcPr>
            <w:tcW w:w="2006" w:type="dxa"/>
            <w:gridSpan w:val="2"/>
          </w:tcPr>
          <w:p w14:paraId="1F65C00E" w14:textId="77777777" w:rsidR="00955FF4" w:rsidRPr="00775A0E" w:rsidRDefault="00955FF4" w:rsidP="00775A0E">
            <w:pPr>
              <w:spacing w:after="0" w:line="240" w:lineRule="auto"/>
              <w:jc w:val="both"/>
              <w:rPr>
                <w:rFonts w:ascii="Times New Roman" w:hAnsi="Times New Roman" w:cs="Times New Roman"/>
                <w:b/>
                <w:sz w:val="24"/>
              </w:rPr>
            </w:pPr>
            <w:r w:rsidRPr="00775A0E">
              <w:rPr>
                <w:rFonts w:ascii="Times New Roman" w:hAnsi="Times New Roman" w:cs="Times New Roman"/>
                <w:sz w:val="24"/>
              </w:rPr>
              <w:t xml:space="preserve">Singapore </w:t>
            </w:r>
            <w:r w:rsidRPr="00775A0E">
              <w:rPr>
                <w:rFonts w:ascii="Times New Roman" w:hAnsi="Times New Roman" w:cs="Times New Roman"/>
                <w:sz w:val="24"/>
              </w:rPr>
              <w:fldChar w:fldCharType="begin"/>
            </w:r>
            <w:r w:rsidRPr="00775A0E">
              <w:rPr>
                <w:rFonts w:ascii="Times New Roman" w:hAnsi="Times New Roman" w:cs="Times New Roman"/>
                <w:sz w:val="24"/>
              </w:rPr>
              <w:instrText xml:space="preserve"> ADDIN EN.CITE &lt;EndNote&gt;&lt;Cite&gt;&lt;Author&gt;Tang&lt;/Author&gt;&lt;Year&gt;2010&lt;/Year&gt;&lt;RecNum&gt;59&lt;/RecNum&gt;&lt;IDText&gt;Comparison of the incidence of influenza in relation to climate factors during 2000–2007 in five countries&lt;/IDText&gt;&lt;DisplayText&gt;[1]&lt;/DisplayText&gt;&lt;record&gt;&lt;rec-number&gt;59&lt;/rec-number&gt;&lt;foreign-keys&gt;&lt;key app="EN" db-id="0p0a2z5z72rdviewve7xe52rf95datsxpt52" timestamp="0"&gt;59&lt;/key&gt;&lt;/foreign-keys&gt;&lt;ref-type name="Journal Article"&gt;17&lt;/ref-type&gt;&lt;contributors&gt;&lt;authors&gt;&lt;author&gt;Tang, J. W.&lt;/author&gt;&lt;author&gt;Lai, F. Y.&lt;/author&gt;&lt;author&gt;Nymadawa, P.&lt;/author&gt;&lt;author&gt;Deng, Y. M.&lt;/author&gt;&lt;author&gt;Ratnamohan, M.&lt;/author&gt;&lt;author&gt;Petric, M.&lt;/author&gt;&lt;author&gt;Loh, T. P.&lt;/author&gt;&lt;author&gt;Tee, N. W.&lt;/author&gt;&lt;author&gt;Dwyer, D. E.&lt;/author&gt;&lt;author&gt;Barr, I. G.&lt;/author&gt;&lt;author&gt;Wong, F. Y.&lt;/author&gt;&lt;/authors&gt;&lt;/contributors&gt;&lt;titles&gt;&lt;title&gt;Comparison of the incidence of influenza in relation to climate factors during 2000–2007 in five countries&lt;/title&gt;&lt;secondary-title&gt;Journal of Medical Virology&lt;/secondary-title&gt;&lt;/titles&gt;&lt;pages&gt;1958-1965&lt;/pages&gt;&lt;volume&gt;82&lt;/volume&gt;&lt;number&gt;11&lt;/number&gt;&lt;keywords&gt;&lt;keyword&gt;incidence of influenza&lt;/keyword&gt;&lt;keyword&gt;climate&lt;/keyword&gt;&lt;keyword&gt;relative humidity&lt;/keyword&gt;&lt;keyword&gt;temperature&lt;/keyword&gt;&lt;keyword&gt;seasons&lt;/keyword&gt;&lt;/keywords&gt;&lt;dates&gt;&lt;year&gt;2010&lt;/year&gt;&lt;/dates&gt;&lt;publisher&gt;Wiley Subscription Services, Inc., A Wiley Company&lt;/publisher&gt;&lt;urls&gt;&lt;related-urls&gt;&lt;url&gt;http://dx.doi.org/10.1002/jmv.21892&lt;/url&gt;&lt;/related-urls&gt;&lt;/urls&gt;&lt;/record&gt;&lt;/Cite&gt;&lt;/EndNote&gt;</w:instrText>
            </w:r>
            <w:r w:rsidRPr="00775A0E">
              <w:rPr>
                <w:rFonts w:ascii="Times New Roman" w:hAnsi="Times New Roman" w:cs="Times New Roman"/>
                <w:sz w:val="24"/>
              </w:rPr>
              <w:fldChar w:fldCharType="separate"/>
            </w:r>
            <w:r w:rsidRPr="00775A0E">
              <w:rPr>
                <w:rFonts w:ascii="Times New Roman" w:hAnsi="Times New Roman" w:cs="Times New Roman"/>
                <w:noProof/>
                <w:sz w:val="24"/>
              </w:rPr>
              <w:t>[1]</w:t>
            </w:r>
            <w:r w:rsidRPr="00775A0E">
              <w:rPr>
                <w:rFonts w:ascii="Times New Roman" w:hAnsi="Times New Roman" w:cs="Times New Roman"/>
                <w:sz w:val="24"/>
              </w:rPr>
              <w:fldChar w:fldCharType="end"/>
            </w:r>
          </w:p>
        </w:tc>
        <w:tc>
          <w:tcPr>
            <w:tcW w:w="1828" w:type="dxa"/>
          </w:tcPr>
          <w:p w14:paraId="1D859ABA" w14:textId="77777777" w:rsidR="00955FF4" w:rsidRPr="00775A0E" w:rsidRDefault="00955FF4" w:rsidP="00775A0E">
            <w:pPr>
              <w:spacing w:after="0" w:line="240" w:lineRule="auto"/>
              <w:jc w:val="both"/>
              <w:rPr>
                <w:rFonts w:ascii="Times New Roman" w:hAnsi="Times New Roman" w:cs="Times New Roman"/>
                <w:b/>
                <w:sz w:val="24"/>
              </w:rPr>
            </w:pPr>
            <w:r w:rsidRPr="00775A0E">
              <w:rPr>
                <w:rFonts w:ascii="Times New Roman" w:hAnsi="Times New Roman" w:cs="Times New Roman"/>
                <w:sz w:val="24"/>
              </w:rPr>
              <w:t>1°18’N</w:t>
            </w:r>
          </w:p>
        </w:tc>
        <w:tc>
          <w:tcPr>
            <w:tcW w:w="1694" w:type="dxa"/>
          </w:tcPr>
          <w:p w14:paraId="298D898B" w14:textId="77777777" w:rsidR="00955FF4" w:rsidRPr="00775A0E" w:rsidRDefault="00955FF4" w:rsidP="00775A0E">
            <w:pPr>
              <w:spacing w:after="0" w:line="240" w:lineRule="auto"/>
              <w:jc w:val="both"/>
              <w:rPr>
                <w:rFonts w:ascii="Times New Roman" w:hAnsi="Times New Roman" w:cs="Times New Roman"/>
                <w:b/>
                <w:sz w:val="24"/>
              </w:rPr>
            </w:pPr>
            <w:r w:rsidRPr="00775A0E">
              <w:rPr>
                <w:rFonts w:ascii="Times New Roman" w:hAnsi="Times New Roman" w:cs="Times New Roman"/>
                <w:sz w:val="24"/>
              </w:rPr>
              <w:t>2000–2007</w:t>
            </w:r>
          </w:p>
        </w:tc>
        <w:tc>
          <w:tcPr>
            <w:tcW w:w="1424" w:type="dxa"/>
            <w:gridSpan w:val="2"/>
          </w:tcPr>
          <w:p w14:paraId="35E26746" w14:textId="77777777" w:rsidR="00955FF4" w:rsidRPr="00775A0E" w:rsidRDefault="00955FF4" w:rsidP="00775A0E">
            <w:pPr>
              <w:spacing w:after="0" w:line="240" w:lineRule="auto"/>
              <w:jc w:val="both"/>
              <w:rPr>
                <w:rFonts w:ascii="Times New Roman" w:hAnsi="Times New Roman" w:cs="Times New Roman"/>
                <w:b/>
                <w:sz w:val="24"/>
              </w:rPr>
            </w:pPr>
            <w:r w:rsidRPr="00775A0E">
              <w:rPr>
                <w:rFonts w:ascii="Times New Roman" w:hAnsi="Times New Roman" w:cs="Times New Roman"/>
                <w:sz w:val="24"/>
              </w:rPr>
              <w:t>RH</w:t>
            </w:r>
          </w:p>
        </w:tc>
        <w:tc>
          <w:tcPr>
            <w:tcW w:w="1728" w:type="dxa"/>
          </w:tcPr>
          <w:p w14:paraId="49A0B0BC" w14:textId="77777777" w:rsidR="00955FF4" w:rsidRPr="00775A0E" w:rsidRDefault="00955FF4" w:rsidP="00775A0E">
            <w:pPr>
              <w:spacing w:after="0" w:line="240" w:lineRule="auto"/>
              <w:jc w:val="both"/>
              <w:rPr>
                <w:rFonts w:ascii="Times New Roman" w:hAnsi="Times New Roman" w:cs="Times New Roman"/>
                <w:b/>
                <w:sz w:val="24"/>
              </w:rPr>
            </w:pPr>
            <w:r w:rsidRPr="00775A0E">
              <w:rPr>
                <w:rFonts w:ascii="Times New Roman" w:hAnsi="Times New Roman" w:cs="Times New Roman"/>
                <w:sz w:val="24"/>
              </w:rPr>
              <w:t>Negative</w:t>
            </w:r>
          </w:p>
        </w:tc>
        <w:tc>
          <w:tcPr>
            <w:tcW w:w="2810" w:type="dxa"/>
          </w:tcPr>
          <w:p w14:paraId="34A90100" w14:textId="77777777" w:rsidR="00955FF4" w:rsidRPr="00775A0E" w:rsidRDefault="00955FF4" w:rsidP="00775A0E">
            <w:pPr>
              <w:spacing w:after="0" w:line="240" w:lineRule="auto"/>
              <w:jc w:val="both"/>
              <w:rPr>
                <w:rFonts w:ascii="Times New Roman" w:hAnsi="Times New Roman" w:cs="Times New Roman"/>
                <w:b/>
                <w:sz w:val="24"/>
              </w:rPr>
            </w:pPr>
            <w:r w:rsidRPr="00775A0E">
              <w:rPr>
                <w:rFonts w:ascii="Times New Roman" w:hAnsi="Times New Roman" w:cs="Times New Roman"/>
                <w:sz w:val="24"/>
              </w:rPr>
              <w:t>Time series</w:t>
            </w:r>
          </w:p>
        </w:tc>
      </w:tr>
      <w:tr w:rsidR="00955FF4" w:rsidRPr="00775A0E" w14:paraId="024F6CE9" w14:textId="77777777" w:rsidTr="00775A0E">
        <w:trPr>
          <w:trHeight w:val="212"/>
        </w:trPr>
        <w:tc>
          <w:tcPr>
            <w:tcW w:w="1953" w:type="dxa"/>
            <w:vMerge/>
          </w:tcPr>
          <w:p w14:paraId="35349F80" w14:textId="77777777" w:rsidR="00955FF4" w:rsidRPr="00775A0E" w:rsidRDefault="00955FF4" w:rsidP="00775A0E">
            <w:pPr>
              <w:spacing w:after="0" w:line="240" w:lineRule="auto"/>
              <w:jc w:val="both"/>
              <w:rPr>
                <w:rFonts w:ascii="Times New Roman" w:hAnsi="Times New Roman" w:cs="Times New Roman"/>
                <w:sz w:val="24"/>
              </w:rPr>
            </w:pPr>
          </w:p>
        </w:tc>
        <w:tc>
          <w:tcPr>
            <w:tcW w:w="2006" w:type="dxa"/>
            <w:gridSpan w:val="2"/>
          </w:tcPr>
          <w:p w14:paraId="3ED7CFAF" w14:textId="77777777" w:rsidR="00955FF4" w:rsidRPr="00775A0E" w:rsidRDefault="00955FF4" w:rsidP="00775A0E">
            <w:pPr>
              <w:spacing w:after="0" w:line="240" w:lineRule="auto"/>
              <w:jc w:val="both"/>
              <w:rPr>
                <w:rFonts w:ascii="Times New Roman" w:hAnsi="Times New Roman" w:cs="Times New Roman"/>
                <w:sz w:val="24"/>
              </w:rPr>
            </w:pPr>
            <w:r w:rsidRPr="00775A0E">
              <w:rPr>
                <w:rFonts w:ascii="Times New Roman" w:hAnsi="Times New Roman" w:cs="Times New Roman"/>
                <w:sz w:val="24"/>
              </w:rPr>
              <w:t xml:space="preserve">Panama </w:t>
            </w:r>
            <w:r w:rsidRPr="00775A0E">
              <w:rPr>
                <w:rFonts w:ascii="Times New Roman" w:hAnsi="Times New Roman" w:cs="Times New Roman"/>
                <w:sz w:val="24"/>
              </w:rPr>
              <w:fldChar w:fldCharType="begin"/>
            </w:r>
            <w:r w:rsidRPr="00775A0E">
              <w:rPr>
                <w:rFonts w:ascii="Times New Roman" w:hAnsi="Times New Roman" w:cs="Times New Roman"/>
                <w:sz w:val="24"/>
              </w:rPr>
              <w:instrText xml:space="preserve"> ADDIN EN.CITE &lt;EndNote&gt;&lt;Cite&gt;&lt;Author&gt;Soebiyanto&lt;/Author&gt;&lt;Year&gt;2014&lt;/Year&gt;&lt;RecNum&gt;40&lt;/RecNum&gt;&lt;IDText&gt;The Role of Temperature and Humidity on Seasonal Influenza in Tropical Areas: Guatemala, El Salvador and Panama, 2008–2013&lt;/IDText&gt;&lt;DisplayText&gt;[2]&lt;/DisplayText&gt;&lt;record&gt;&lt;rec-number&gt;40&lt;/rec-number&gt;&lt;foreign-keys&gt;&lt;key app="EN" db-id="0p0a2z5z72rdviewve7xe52rf95datsxpt52" timestamp="0"&gt;40&lt;/key&gt;&lt;/foreign-keys&gt;&lt;ref-type name="Journal Article"&gt;17&lt;/ref-type&gt;&lt;contributors&gt;&lt;authors&gt;&lt;author&gt;Soebiyanto, Radina P.&lt;/author&gt;&lt;author&gt;Clara, Wilfrido&lt;/author&gt;&lt;author&gt;Jara, Jorge&lt;/author&gt;&lt;author&gt;Castillo, Leticia&lt;/author&gt;&lt;author&gt;Sorto, Oscar Rene&lt;/author&gt;&lt;author&gt;Marinero, Sidia&lt;/author&gt;&lt;author&gt;de Antinori, María E. Barnett&lt;/author&gt;&lt;author&gt;McCracken, John P.&lt;/author&gt;&lt;author&gt;Widdowson, Marc-Alain&lt;/author&gt;&lt;author&gt;Azziz-Baumgartner, Eduardo&lt;/author&gt;&lt;author&gt;Kiang, Richard K.&lt;/author&gt;&lt;/authors&gt;&lt;/contributors&gt;&lt;titles&gt;&lt;title&gt;The Role of Temperature and Humidity on Seasonal Influenza in Tropical Areas: Guatemala, El Salvador and Panama, 2008–2013&lt;/title&gt;&lt;secondary-title&gt;PLoS One&lt;/secondary-title&gt;&lt;/titles&gt;&lt;periodical&gt;&lt;full-title&gt;PLoS One&lt;/full-title&gt;&lt;/periodical&gt;&lt;pages&gt;e100659&lt;/pages&gt;&lt;volume&gt;9&lt;/volume&gt;&lt;number&gt;6&lt;/number&gt;&lt;dates&gt;&lt;year&gt;2014&lt;/year&gt;&lt;/dates&gt;&lt;publisher&gt;Public Library of Science&lt;/publisher&gt;&lt;urls&gt;&lt;related-urls&gt;&lt;url&gt;http://dx.doi.org/10.1371%2Fjournal.pone.0100659&lt;/url&gt;&lt;url&gt;http://www.ncbi.nlm.nih.gov/pmc/articles/PMC4067338/pdf/pone.0100659.pdf&lt;/url&gt;&lt;/related-urls&gt;&lt;/urls&gt;&lt;/record&gt;&lt;/Cite&gt;&lt;/EndNote&gt;</w:instrText>
            </w:r>
            <w:r w:rsidRPr="00775A0E">
              <w:rPr>
                <w:rFonts w:ascii="Times New Roman" w:hAnsi="Times New Roman" w:cs="Times New Roman"/>
                <w:sz w:val="24"/>
              </w:rPr>
              <w:fldChar w:fldCharType="separate"/>
            </w:r>
            <w:r w:rsidRPr="00775A0E">
              <w:rPr>
                <w:rFonts w:ascii="Times New Roman" w:hAnsi="Times New Roman" w:cs="Times New Roman"/>
                <w:noProof/>
                <w:sz w:val="24"/>
              </w:rPr>
              <w:t>[2]</w:t>
            </w:r>
            <w:r w:rsidRPr="00775A0E">
              <w:rPr>
                <w:rFonts w:ascii="Times New Roman" w:hAnsi="Times New Roman" w:cs="Times New Roman"/>
                <w:sz w:val="24"/>
              </w:rPr>
              <w:fldChar w:fldCharType="end"/>
            </w:r>
          </w:p>
        </w:tc>
        <w:tc>
          <w:tcPr>
            <w:tcW w:w="1828" w:type="dxa"/>
          </w:tcPr>
          <w:p w14:paraId="784752C6" w14:textId="77777777" w:rsidR="00955FF4" w:rsidRPr="00775A0E" w:rsidRDefault="00955FF4" w:rsidP="00775A0E">
            <w:pPr>
              <w:spacing w:after="0" w:line="240" w:lineRule="auto"/>
              <w:jc w:val="both"/>
              <w:rPr>
                <w:rFonts w:ascii="Times New Roman" w:hAnsi="Times New Roman" w:cs="Times New Roman"/>
                <w:sz w:val="24"/>
              </w:rPr>
            </w:pPr>
            <w:r w:rsidRPr="00775A0E">
              <w:rPr>
                <w:rFonts w:ascii="Times New Roman" w:hAnsi="Times New Roman" w:cs="Times New Roman"/>
                <w:sz w:val="24"/>
              </w:rPr>
              <w:t>8°58’N</w:t>
            </w:r>
          </w:p>
        </w:tc>
        <w:tc>
          <w:tcPr>
            <w:tcW w:w="1694" w:type="dxa"/>
          </w:tcPr>
          <w:p w14:paraId="633F6CD7" w14:textId="77777777" w:rsidR="00955FF4" w:rsidRPr="00775A0E" w:rsidRDefault="00955FF4" w:rsidP="00775A0E">
            <w:pPr>
              <w:spacing w:after="0" w:line="240" w:lineRule="auto"/>
              <w:jc w:val="both"/>
              <w:rPr>
                <w:rFonts w:ascii="Times New Roman" w:hAnsi="Times New Roman" w:cs="Times New Roman"/>
                <w:sz w:val="24"/>
              </w:rPr>
            </w:pPr>
            <w:r w:rsidRPr="00775A0E">
              <w:rPr>
                <w:rFonts w:ascii="Times New Roman" w:hAnsi="Times New Roman" w:cs="Times New Roman"/>
                <w:sz w:val="24"/>
              </w:rPr>
              <w:t>2008–2013</w:t>
            </w:r>
          </w:p>
        </w:tc>
        <w:tc>
          <w:tcPr>
            <w:tcW w:w="1424" w:type="dxa"/>
            <w:gridSpan w:val="2"/>
          </w:tcPr>
          <w:p w14:paraId="133F5823" w14:textId="77777777" w:rsidR="00955FF4" w:rsidRPr="00775A0E" w:rsidRDefault="00955FF4" w:rsidP="00775A0E">
            <w:pPr>
              <w:spacing w:after="0" w:line="240" w:lineRule="auto"/>
              <w:jc w:val="both"/>
              <w:rPr>
                <w:rFonts w:ascii="Times New Roman" w:hAnsi="Times New Roman" w:cs="Times New Roman"/>
                <w:sz w:val="24"/>
              </w:rPr>
            </w:pPr>
            <w:r w:rsidRPr="00775A0E">
              <w:rPr>
                <w:rFonts w:ascii="Times New Roman" w:hAnsi="Times New Roman" w:cs="Times New Roman"/>
                <w:sz w:val="24"/>
              </w:rPr>
              <w:t>SH</w:t>
            </w:r>
          </w:p>
        </w:tc>
        <w:tc>
          <w:tcPr>
            <w:tcW w:w="1728" w:type="dxa"/>
          </w:tcPr>
          <w:p w14:paraId="0024FD00" w14:textId="77777777" w:rsidR="00955FF4" w:rsidRPr="00775A0E" w:rsidRDefault="00955FF4" w:rsidP="00775A0E">
            <w:pPr>
              <w:spacing w:after="0" w:line="240" w:lineRule="auto"/>
              <w:jc w:val="both"/>
              <w:rPr>
                <w:rFonts w:ascii="Times New Roman" w:hAnsi="Times New Roman" w:cs="Times New Roman"/>
                <w:sz w:val="24"/>
              </w:rPr>
            </w:pPr>
            <w:r w:rsidRPr="00775A0E">
              <w:rPr>
                <w:rFonts w:ascii="Times New Roman" w:hAnsi="Times New Roman" w:cs="Times New Roman"/>
                <w:sz w:val="24"/>
              </w:rPr>
              <w:t>Positive</w:t>
            </w:r>
          </w:p>
        </w:tc>
        <w:tc>
          <w:tcPr>
            <w:tcW w:w="2810" w:type="dxa"/>
          </w:tcPr>
          <w:p w14:paraId="260AAB04" w14:textId="77777777" w:rsidR="00955FF4" w:rsidRPr="00775A0E" w:rsidRDefault="00955FF4" w:rsidP="00775A0E">
            <w:pPr>
              <w:spacing w:after="0" w:line="240" w:lineRule="auto"/>
              <w:jc w:val="both"/>
              <w:rPr>
                <w:rFonts w:ascii="Times New Roman" w:hAnsi="Times New Roman" w:cs="Times New Roman"/>
                <w:sz w:val="24"/>
              </w:rPr>
            </w:pPr>
            <w:r w:rsidRPr="00775A0E">
              <w:rPr>
                <w:rFonts w:ascii="Times New Roman" w:hAnsi="Times New Roman" w:cs="Times New Roman"/>
                <w:sz w:val="24"/>
              </w:rPr>
              <w:t>Logistic regression</w:t>
            </w:r>
          </w:p>
        </w:tc>
      </w:tr>
      <w:tr w:rsidR="00955FF4" w:rsidRPr="00775A0E" w14:paraId="1B347532" w14:textId="77777777" w:rsidTr="00775A0E">
        <w:trPr>
          <w:trHeight w:val="212"/>
        </w:trPr>
        <w:tc>
          <w:tcPr>
            <w:tcW w:w="1953" w:type="dxa"/>
            <w:vMerge/>
          </w:tcPr>
          <w:p w14:paraId="3C11C7D7" w14:textId="77777777" w:rsidR="00955FF4" w:rsidRPr="00775A0E" w:rsidRDefault="00955FF4" w:rsidP="00775A0E">
            <w:pPr>
              <w:spacing w:after="0" w:line="240" w:lineRule="auto"/>
              <w:jc w:val="both"/>
              <w:rPr>
                <w:rFonts w:ascii="Times New Roman" w:hAnsi="Times New Roman" w:cs="Times New Roman"/>
                <w:sz w:val="24"/>
              </w:rPr>
            </w:pPr>
          </w:p>
        </w:tc>
        <w:tc>
          <w:tcPr>
            <w:tcW w:w="2006" w:type="dxa"/>
            <w:gridSpan w:val="2"/>
          </w:tcPr>
          <w:p w14:paraId="112C487F" w14:textId="77777777" w:rsidR="00955FF4" w:rsidRPr="00775A0E" w:rsidRDefault="00955FF4" w:rsidP="00775A0E">
            <w:pPr>
              <w:spacing w:after="0" w:line="240" w:lineRule="auto"/>
              <w:jc w:val="both"/>
              <w:rPr>
                <w:rFonts w:ascii="Times New Roman" w:hAnsi="Times New Roman" w:cs="Times New Roman"/>
                <w:sz w:val="24"/>
              </w:rPr>
            </w:pPr>
            <w:r w:rsidRPr="00775A0E">
              <w:rPr>
                <w:rFonts w:ascii="Times New Roman" w:hAnsi="Times New Roman" w:cs="Times New Roman"/>
                <w:sz w:val="24"/>
              </w:rPr>
              <w:t xml:space="preserve">El Salvador </w:t>
            </w:r>
            <w:r w:rsidRPr="00775A0E">
              <w:rPr>
                <w:rFonts w:ascii="Times New Roman" w:hAnsi="Times New Roman" w:cs="Times New Roman"/>
                <w:sz w:val="24"/>
              </w:rPr>
              <w:fldChar w:fldCharType="begin"/>
            </w:r>
            <w:r w:rsidRPr="00775A0E">
              <w:rPr>
                <w:rFonts w:ascii="Times New Roman" w:hAnsi="Times New Roman" w:cs="Times New Roman"/>
                <w:sz w:val="24"/>
              </w:rPr>
              <w:instrText xml:space="preserve"> ADDIN EN.CITE &lt;EndNote&gt;&lt;Cite&gt;&lt;Author&gt;Soebiyanto&lt;/Author&gt;&lt;Year&gt;2014&lt;/Year&gt;&lt;RecNum&gt;40&lt;/RecNum&gt;&lt;IDText&gt;The Role of Temperature and Humidity on Seasonal Influenza in Tropical Areas: Guatemala, El Salvador and Panama, 2008–2013&lt;/IDText&gt;&lt;DisplayText&gt;[2]&lt;/DisplayText&gt;&lt;record&gt;&lt;rec-number&gt;40&lt;/rec-number&gt;&lt;foreign-keys&gt;&lt;key app="EN" db-id="0p0a2z5z72rdviewve7xe52rf95datsxpt52" timestamp="0"&gt;40&lt;/key&gt;&lt;/foreign-keys&gt;&lt;ref-type name="Journal Article"&gt;17&lt;/ref-type&gt;&lt;contributors&gt;&lt;authors&gt;&lt;author&gt;Soebiyanto, Radina P.&lt;/author&gt;&lt;author&gt;Clara, Wilfrido&lt;/author&gt;&lt;author&gt;Jara, Jorge&lt;/author&gt;&lt;author&gt;Castillo, Leticia&lt;/author&gt;&lt;author&gt;Sorto, Oscar Rene&lt;/author&gt;&lt;author&gt;Marinero, Sidia&lt;/author&gt;&lt;author&gt;de Antinori, María E. Barnett&lt;/author&gt;&lt;author&gt;McCracken, John P.&lt;/author&gt;&lt;author&gt;Widdowson, Marc-Alain&lt;/author&gt;&lt;author&gt;Azziz-Baumgartner, Eduardo&lt;/author&gt;&lt;author&gt;Kiang, Richard K.&lt;/author&gt;&lt;/authors&gt;&lt;/contributors&gt;&lt;titles&gt;&lt;title&gt;The Role of Temperature and Humidity on Seasonal Influenza in Tropical Areas: Guatemala, El Salvador and Panama, 2008–2013&lt;/title&gt;&lt;secondary-title&gt;PLoS One&lt;/secondary-title&gt;&lt;/titles&gt;&lt;periodical&gt;&lt;full-title&gt;PLoS One&lt;/full-title&gt;&lt;/periodical&gt;&lt;pages&gt;e100659&lt;/pages&gt;&lt;volume&gt;9&lt;/volume&gt;&lt;number&gt;6&lt;/number&gt;&lt;dates&gt;&lt;year&gt;2014&lt;/year&gt;&lt;/dates&gt;&lt;publisher&gt;Public Library of Science&lt;/publisher&gt;&lt;urls&gt;&lt;related-urls&gt;&lt;url&gt;http://dx.doi.org/10.1371%2Fjournal.pone.0100659&lt;/url&gt;&lt;url&gt;http://www.ncbi.nlm.nih.gov/pmc/articles/PMC4067338/pdf/pone.0100659.pdf&lt;/url&gt;&lt;/related-urls&gt;&lt;/urls&gt;&lt;/record&gt;&lt;/Cite&gt;&lt;/EndNote&gt;</w:instrText>
            </w:r>
            <w:r w:rsidRPr="00775A0E">
              <w:rPr>
                <w:rFonts w:ascii="Times New Roman" w:hAnsi="Times New Roman" w:cs="Times New Roman"/>
                <w:sz w:val="24"/>
              </w:rPr>
              <w:fldChar w:fldCharType="separate"/>
            </w:r>
            <w:r w:rsidRPr="00775A0E">
              <w:rPr>
                <w:rFonts w:ascii="Times New Roman" w:hAnsi="Times New Roman" w:cs="Times New Roman"/>
                <w:noProof/>
                <w:sz w:val="24"/>
              </w:rPr>
              <w:t>[2]</w:t>
            </w:r>
            <w:r w:rsidRPr="00775A0E">
              <w:rPr>
                <w:rFonts w:ascii="Times New Roman" w:hAnsi="Times New Roman" w:cs="Times New Roman"/>
                <w:sz w:val="24"/>
              </w:rPr>
              <w:fldChar w:fldCharType="end"/>
            </w:r>
          </w:p>
        </w:tc>
        <w:tc>
          <w:tcPr>
            <w:tcW w:w="1828" w:type="dxa"/>
          </w:tcPr>
          <w:p w14:paraId="6AE5DBE4" w14:textId="77777777" w:rsidR="00955FF4" w:rsidRPr="00775A0E" w:rsidRDefault="00955FF4" w:rsidP="00775A0E">
            <w:pPr>
              <w:spacing w:after="0" w:line="240" w:lineRule="auto"/>
              <w:jc w:val="both"/>
              <w:rPr>
                <w:rFonts w:ascii="Times New Roman" w:hAnsi="Times New Roman" w:cs="Times New Roman"/>
                <w:sz w:val="24"/>
              </w:rPr>
            </w:pPr>
            <w:r w:rsidRPr="00775A0E">
              <w:rPr>
                <w:rFonts w:ascii="Times New Roman" w:hAnsi="Times New Roman" w:cs="Times New Roman"/>
                <w:sz w:val="24"/>
              </w:rPr>
              <w:t>13°40’N</w:t>
            </w:r>
          </w:p>
        </w:tc>
        <w:tc>
          <w:tcPr>
            <w:tcW w:w="1694" w:type="dxa"/>
          </w:tcPr>
          <w:p w14:paraId="0F31BD08" w14:textId="77777777" w:rsidR="00955FF4" w:rsidRPr="00775A0E" w:rsidRDefault="00955FF4" w:rsidP="00775A0E">
            <w:pPr>
              <w:spacing w:after="0" w:line="240" w:lineRule="auto"/>
              <w:jc w:val="both"/>
              <w:rPr>
                <w:rFonts w:ascii="Times New Roman" w:hAnsi="Times New Roman" w:cs="Times New Roman"/>
                <w:sz w:val="24"/>
              </w:rPr>
            </w:pPr>
            <w:r w:rsidRPr="00775A0E">
              <w:rPr>
                <w:rFonts w:ascii="Times New Roman" w:hAnsi="Times New Roman" w:cs="Times New Roman"/>
                <w:sz w:val="24"/>
              </w:rPr>
              <w:t>2008–2013</w:t>
            </w:r>
          </w:p>
        </w:tc>
        <w:tc>
          <w:tcPr>
            <w:tcW w:w="1424" w:type="dxa"/>
            <w:gridSpan w:val="2"/>
          </w:tcPr>
          <w:p w14:paraId="022D917C" w14:textId="77777777" w:rsidR="00955FF4" w:rsidRPr="00775A0E" w:rsidRDefault="00955FF4" w:rsidP="00775A0E">
            <w:pPr>
              <w:spacing w:after="0" w:line="240" w:lineRule="auto"/>
              <w:jc w:val="both"/>
              <w:rPr>
                <w:rFonts w:ascii="Times New Roman" w:hAnsi="Times New Roman" w:cs="Times New Roman"/>
                <w:sz w:val="24"/>
              </w:rPr>
            </w:pPr>
            <w:r w:rsidRPr="00775A0E">
              <w:rPr>
                <w:rFonts w:ascii="Times New Roman" w:hAnsi="Times New Roman" w:cs="Times New Roman"/>
                <w:sz w:val="24"/>
              </w:rPr>
              <w:t>SH</w:t>
            </w:r>
          </w:p>
        </w:tc>
        <w:tc>
          <w:tcPr>
            <w:tcW w:w="1728" w:type="dxa"/>
          </w:tcPr>
          <w:p w14:paraId="2932F0A7" w14:textId="77777777" w:rsidR="00955FF4" w:rsidRPr="00775A0E" w:rsidRDefault="00955FF4" w:rsidP="00775A0E">
            <w:pPr>
              <w:spacing w:after="0" w:line="240" w:lineRule="auto"/>
              <w:jc w:val="both"/>
              <w:rPr>
                <w:rFonts w:ascii="Times New Roman" w:hAnsi="Times New Roman" w:cs="Times New Roman"/>
                <w:sz w:val="24"/>
              </w:rPr>
            </w:pPr>
            <w:r w:rsidRPr="00775A0E">
              <w:rPr>
                <w:rFonts w:ascii="Times New Roman" w:hAnsi="Times New Roman" w:cs="Times New Roman"/>
                <w:sz w:val="24"/>
              </w:rPr>
              <w:t>Positive</w:t>
            </w:r>
          </w:p>
        </w:tc>
        <w:tc>
          <w:tcPr>
            <w:tcW w:w="2810" w:type="dxa"/>
          </w:tcPr>
          <w:p w14:paraId="22470FC3" w14:textId="77777777" w:rsidR="00955FF4" w:rsidRPr="00775A0E" w:rsidRDefault="00955FF4" w:rsidP="00775A0E">
            <w:pPr>
              <w:spacing w:after="0" w:line="240" w:lineRule="auto"/>
              <w:jc w:val="both"/>
              <w:rPr>
                <w:rFonts w:ascii="Times New Roman" w:hAnsi="Times New Roman" w:cs="Times New Roman"/>
                <w:sz w:val="24"/>
              </w:rPr>
            </w:pPr>
            <w:r w:rsidRPr="00775A0E">
              <w:rPr>
                <w:rFonts w:ascii="Times New Roman" w:hAnsi="Times New Roman" w:cs="Times New Roman"/>
                <w:sz w:val="24"/>
              </w:rPr>
              <w:t>Logistic regression</w:t>
            </w:r>
          </w:p>
        </w:tc>
      </w:tr>
      <w:tr w:rsidR="00955FF4" w:rsidRPr="00775A0E" w14:paraId="76890B33" w14:textId="77777777" w:rsidTr="00775A0E">
        <w:trPr>
          <w:trHeight w:val="212"/>
        </w:trPr>
        <w:tc>
          <w:tcPr>
            <w:tcW w:w="1953" w:type="dxa"/>
            <w:vMerge/>
          </w:tcPr>
          <w:p w14:paraId="4680D256" w14:textId="77777777" w:rsidR="00955FF4" w:rsidRPr="00775A0E" w:rsidRDefault="00955FF4" w:rsidP="00775A0E">
            <w:pPr>
              <w:spacing w:after="0" w:line="240" w:lineRule="auto"/>
              <w:jc w:val="both"/>
              <w:rPr>
                <w:rFonts w:ascii="Times New Roman" w:hAnsi="Times New Roman" w:cs="Times New Roman"/>
                <w:sz w:val="24"/>
              </w:rPr>
            </w:pPr>
          </w:p>
        </w:tc>
        <w:tc>
          <w:tcPr>
            <w:tcW w:w="2006" w:type="dxa"/>
            <w:gridSpan w:val="2"/>
          </w:tcPr>
          <w:p w14:paraId="5711F88B" w14:textId="77777777" w:rsidR="00955FF4" w:rsidRPr="00775A0E" w:rsidRDefault="00955FF4" w:rsidP="00775A0E">
            <w:pPr>
              <w:spacing w:after="0" w:line="240" w:lineRule="auto"/>
              <w:jc w:val="both"/>
              <w:rPr>
                <w:rFonts w:ascii="Times New Roman" w:hAnsi="Times New Roman" w:cs="Times New Roman"/>
                <w:sz w:val="24"/>
              </w:rPr>
            </w:pPr>
            <w:r w:rsidRPr="00775A0E">
              <w:rPr>
                <w:rFonts w:ascii="Times New Roman" w:hAnsi="Times New Roman" w:cs="Times New Roman"/>
                <w:sz w:val="24"/>
              </w:rPr>
              <w:t xml:space="preserve">Guatemala </w:t>
            </w:r>
            <w:r w:rsidRPr="00775A0E">
              <w:rPr>
                <w:rFonts w:ascii="Times New Roman" w:hAnsi="Times New Roman" w:cs="Times New Roman"/>
                <w:sz w:val="24"/>
              </w:rPr>
              <w:fldChar w:fldCharType="begin"/>
            </w:r>
            <w:r w:rsidRPr="00775A0E">
              <w:rPr>
                <w:rFonts w:ascii="Times New Roman" w:hAnsi="Times New Roman" w:cs="Times New Roman"/>
                <w:sz w:val="24"/>
              </w:rPr>
              <w:instrText xml:space="preserve"> ADDIN EN.CITE &lt;EndNote&gt;&lt;Cite&gt;&lt;Author&gt;Soebiyanto&lt;/Author&gt;&lt;Year&gt;2014&lt;/Year&gt;&lt;RecNum&gt;40&lt;/RecNum&gt;&lt;IDText&gt;The Role of Temperature and Humidity on Seasonal Influenza in Tropical Areas: Guatemala, El Salvador and Panama, 2008–2013&lt;/IDText&gt;&lt;DisplayText&gt;[2]&lt;/DisplayText&gt;&lt;record&gt;&lt;rec-number&gt;40&lt;/rec-number&gt;&lt;foreign-keys&gt;&lt;key app="EN" db-id="0p0a2z5z72rdviewve7xe52rf95datsxpt52" timestamp="0"&gt;40&lt;/key&gt;&lt;/foreign-keys&gt;&lt;ref-type name="Journal Article"&gt;17&lt;/ref-type&gt;&lt;contributors&gt;&lt;authors&gt;&lt;author&gt;Soebiyanto, Radina P.&lt;/author&gt;&lt;author&gt;Clara, Wilfrido&lt;/author&gt;&lt;author&gt;Jara, Jorge&lt;/author&gt;&lt;author&gt;Castillo, Leticia&lt;/author&gt;&lt;author&gt;Sorto, Oscar Rene&lt;/author&gt;&lt;author&gt;Marinero, Sidia&lt;/author&gt;&lt;author&gt;de Antinori, María E. Barnett&lt;/author&gt;&lt;author&gt;McCracken, John P.&lt;/author&gt;&lt;author&gt;Widdowson, Marc-Alain&lt;/author&gt;&lt;author&gt;Azziz-Baumgartner, Eduardo&lt;/author&gt;&lt;author&gt;Kiang, Richard K.&lt;/author&gt;&lt;/authors&gt;&lt;/contributors&gt;&lt;titles&gt;&lt;title&gt;The Role of Temperature and Humidity on Seasonal Influenza in Tropical Areas: Guatemala, El Salvador and Panama, 2008–2013&lt;/title&gt;&lt;secondary-title&gt;PLoS One&lt;/secondary-title&gt;&lt;/titles&gt;&lt;periodical&gt;&lt;full-title&gt;PLoS One&lt;/full-title&gt;&lt;/periodical&gt;&lt;pages&gt;e100659&lt;/pages&gt;&lt;volume&gt;9&lt;/volume&gt;&lt;number&gt;6&lt;/number&gt;&lt;dates&gt;&lt;year&gt;2014&lt;/year&gt;&lt;/dates&gt;&lt;publisher&gt;Public Library of Science&lt;/publisher&gt;&lt;urls&gt;&lt;related-urls&gt;&lt;url&gt;http://dx.doi.org/10.1371%2Fjournal.pone.0100659&lt;/url&gt;&lt;url&gt;http://www.ncbi.nlm.nih.gov/pmc/articles/PMC4067338/pdf/pone.0100659.pdf&lt;/url&gt;&lt;/related-urls&gt;&lt;/urls&gt;&lt;/record&gt;&lt;/Cite&gt;&lt;/EndNote&gt;</w:instrText>
            </w:r>
            <w:r w:rsidRPr="00775A0E">
              <w:rPr>
                <w:rFonts w:ascii="Times New Roman" w:hAnsi="Times New Roman" w:cs="Times New Roman"/>
                <w:sz w:val="24"/>
              </w:rPr>
              <w:fldChar w:fldCharType="separate"/>
            </w:r>
            <w:r w:rsidRPr="00775A0E">
              <w:rPr>
                <w:rFonts w:ascii="Times New Roman" w:hAnsi="Times New Roman" w:cs="Times New Roman"/>
                <w:noProof/>
                <w:sz w:val="24"/>
              </w:rPr>
              <w:t>[2]</w:t>
            </w:r>
            <w:r w:rsidRPr="00775A0E">
              <w:rPr>
                <w:rFonts w:ascii="Times New Roman" w:hAnsi="Times New Roman" w:cs="Times New Roman"/>
                <w:sz w:val="24"/>
              </w:rPr>
              <w:fldChar w:fldCharType="end"/>
            </w:r>
          </w:p>
        </w:tc>
        <w:tc>
          <w:tcPr>
            <w:tcW w:w="1828" w:type="dxa"/>
          </w:tcPr>
          <w:p w14:paraId="6778DB63" w14:textId="77777777" w:rsidR="00955FF4" w:rsidRPr="00775A0E" w:rsidRDefault="00955FF4" w:rsidP="00775A0E">
            <w:pPr>
              <w:spacing w:after="0" w:line="240" w:lineRule="auto"/>
              <w:jc w:val="both"/>
              <w:rPr>
                <w:rFonts w:ascii="Times New Roman" w:hAnsi="Times New Roman" w:cs="Times New Roman"/>
                <w:sz w:val="24"/>
              </w:rPr>
            </w:pPr>
            <w:r w:rsidRPr="00775A0E">
              <w:rPr>
                <w:rFonts w:ascii="Times New Roman" w:hAnsi="Times New Roman" w:cs="Times New Roman"/>
                <w:sz w:val="24"/>
              </w:rPr>
              <w:t>14°38’N</w:t>
            </w:r>
          </w:p>
        </w:tc>
        <w:tc>
          <w:tcPr>
            <w:tcW w:w="1694" w:type="dxa"/>
          </w:tcPr>
          <w:p w14:paraId="22855E93" w14:textId="77777777" w:rsidR="00955FF4" w:rsidRPr="00775A0E" w:rsidRDefault="00955FF4" w:rsidP="00775A0E">
            <w:pPr>
              <w:spacing w:after="0" w:line="240" w:lineRule="auto"/>
              <w:jc w:val="both"/>
              <w:rPr>
                <w:rFonts w:ascii="Times New Roman" w:hAnsi="Times New Roman" w:cs="Times New Roman"/>
                <w:sz w:val="24"/>
              </w:rPr>
            </w:pPr>
            <w:r w:rsidRPr="00775A0E">
              <w:rPr>
                <w:rFonts w:ascii="Times New Roman" w:hAnsi="Times New Roman" w:cs="Times New Roman"/>
                <w:sz w:val="24"/>
              </w:rPr>
              <w:t>2008–2013</w:t>
            </w:r>
          </w:p>
        </w:tc>
        <w:tc>
          <w:tcPr>
            <w:tcW w:w="1424" w:type="dxa"/>
            <w:gridSpan w:val="2"/>
          </w:tcPr>
          <w:p w14:paraId="7189FFAC" w14:textId="77777777" w:rsidR="00955FF4" w:rsidRPr="00775A0E" w:rsidRDefault="00955FF4" w:rsidP="00775A0E">
            <w:pPr>
              <w:spacing w:after="0" w:line="240" w:lineRule="auto"/>
              <w:jc w:val="both"/>
              <w:rPr>
                <w:rFonts w:ascii="Times New Roman" w:hAnsi="Times New Roman" w:cs="Times New Roman"/>
                <w:sz w:val="24"/>
              </w:rPr>
            </w:pPr>
            <w:r w:rsidRPr="00775A0E">
              <w:rPr>
                <w:rFonts w:ascii="Times New Roman" w:hAnsi="Times New Roman" w:cs="Times New Roman"/>
                <w:sz w:val="24"/>
              </w:rPr>
              <w:t>SH</w:t>
            </w:r>
          </w:p>
        </w:tc>
        <w:tc>
          <w:tcPr>
            <w:tcW w:w="1728" w:type="dxa"/>
          </w:tcPr>
          <w:p w14:paraId="56225442" w14:textId="77777777" w:rsidR="00955FF4" w:rsidRPr="00775A0E" w:rsidRDefault="00955FF4" w:rsidP="00775A0E">
            <w:pPr>
              <w:spacing w:after="0" w:line="240" w:lineRule="auto"/>
              <w:jc w:val="both"/>
              <w:rPr>
                <w:rFonts w:ascii="Times New Roman" w:hAnsi="Times New Roman" w:cs="Times New Roman"/>
                <w:sz w:val="24"/>
              </w:rPr>
            </w:pPr>
            <w:r w:rsidRPr="00775A0E">
              <w:rPr>
                <w:rFonts w:ascii="Times New Roman" w:hAnsi="Times New Roman" w:cs="Times New Roman"/>
                <w:sz w:val="24"/>
              </w:rPr>
              <w:t>Negative</w:t>
            </w:r>
          </w:p>
        </w:tc>
        <w:tc>
          <w:tcPr>
            <w:tcW w:w="2810" w:type="dxa"/>
          </w:tcPr>
          <w:p w14:paraId="7E073BAB" w14:textId="77777777" w:rsidR="00955FF4" w:rsidRPr="00775A0E" w:rsidRDefault="00955FF4" w:rsidP="00775A0E">
            <w:pPr>
              <w:spacing w:after="0" w:line="240" w:lineRule="auto"/>
              <w:jc w:val="both"/>
              <w:rPr>
                <w:rFonts w:ascii="Times New Roman" w:hAnsi="Times New Roman" w:cs="Times New Roman"/>
                <w:sz w:val="24"/>
              </w:rPr>
            </w:pPr>
            <w:r w:rsidRPr="00775A0E">
              <w:rPr>
                <w:rFonts w:ascii="Times New Roman" w:hAnsi="Times New Roman" w:cs="Times New Roman"/>
                <w:sz w:val="24"/>
              </w:rPr>
              <w:t>Logistic regression</w:t>
            </w:r>
          </w:p>
        </w:tc>
      </w:tr>
      <w:tr w:rsidR="00955FF4" w:rsidRPr="00775A0E" w14:paraId="43DA15FB" w14:textId="77777777" w:rsidTr="00775A0E">
        <w:trPr>
          <w:trHeight w:val="212"/>
        </w:trPr>
        <w:tc>
          <w:tcPr>
            <w:tcW w:w="1953" w:type="dxa"/>
            <w:vMerge/>
          </w:tcPr>
          <w:p w14:paraId="027F9BF1" w14:textId="77777777" w:rsidR="00955FF4" w:rsidRPr="00775A0E" w:rsidRDefault="00955FF4" w:rsidP="00775A0E">
            <w:pPr>
              <w:spacing w:after="0" w:line="240" w:lineRule="auto"/>
              <w:jc w:val="both"/>
              <w:rPr>
                <w:rFonts w:ascii="Times New Roman" w:hAnsi="Times New Roman" w:cs="Times New Roman"/>
                <w:sz w:val="24"/>
              </w:rPr>
            </w:pPr>
          </w:p>
        </w:tc>
        <w:tc>
          <w:tcPr>
            <w:tcW w:w="2006" w:type="dxa"/>
            <w:gridSpan w:val="2"/>
          </w:tcPr>
          <w:p w14:paraId="748E1C21" w14:textId="77777777" w:rsidR="00955FF4" w:rsidRPr="00775A0E" w:rsidRDefault="00955FF4" w:rsidP="00775A0E">
            <w:pPr>
              <w:spacing w:after="0" w:line="240" w:lineRule="auto"/>
              <w:jc w:val="both"/>
              <w:rPr>
                <w:rFonts w:ascii="Times New Roman" w:hAnsi="Times New Roman" w:cs="Times New Roman"/>
                <w:sz w:val="24"/>
              </w:rPr>
            </w:pPr>
            <w:r w:rsidRPr="00775A0E">
              <w:rPr>
                <w:rFonts w:ascii="Times New Roman" w:hAnsi="Times New Roman" w:cs="Times New Roman"/>
                <w:sz w:val="24"/>
              </w:rPr>
              <w:t xml:space="preserve">Hong Kong SAR </w:t>
            </w:r>
            <w:r w:rsidRPr="00775A0E">
              <w:rPr>
                <w:rFonts w:ascii="Times New Roman" w:hAnsi="Times New Roman" w:cs="Times New Roman"/>
                <w:sz w:val="24"/>
              </w:rPr>
              <w:fldChar w:fldCharType="begin">
                <w:fldData xml:space="preserve">PEVuZE5vdGU+PENpdGU+PEF1dGhvcj5UYW5nPC9BdXRob3I+PFllYXI+MjAxMDwvWWVhcj48UmVj
TnVtPjU5PC9SZWNOdW0+PElEVGV4dD5Db21wYXJpc29uIG9mIHRoZSBpbmNpZGVuY2Ugb2YgaW5m
bHVlbnphIGluIHJlbGF0aW9uIHRvIGNsaW1hdGUgZmFjdG9ycyBkdXJpbmcgMjAwMOKAkzIwMDcg
aW4gZml2ZSBjb3VudHJpZXM8L0lEVGV4dD48RGlzcGxheVRleHQ+WzEsIDNdPC9EaXNwbGF5VGV4
dD48cmVjb3JkPjxyZWMtbnVtYmVyPjU5PC9yZWMtbnVtYmVyPjxmb3JlaWduLWtleXM+PGtleSBh
cHA9IkVOIiBkYi1pZD0iMHAwYTJ6NXo3MnJkdmlld3ZlN3hlNTJyZjk1ZGF0c3hwdDUyIiB0aW1l
c3RhbXA9IjAiPjU5PC9rZXk+PC9mb3JlaWduLWtleXM+PHJlZi10eXBlIG5hbWU9IkpvdXJuYWwg
QXJ0aWNsZSI+MTc8L3JlZi10eXBlPjxjb250cmlidXRvcnM+PGF1dGhvcnM+PGF1dGhvcj5UYW5n
LCBKLiBXLjwvYXV0aG9yPjxhdXRob3I+TGFpLCBGLiBZLjwvYXV0aG9yPjxhdXRob3I+TnltYWRh
d2EsIFAuPC9hdXRob3I+PGF1dGhvcj5EZW5nLCBZLiBNLjwvYXV0aG9yPjxhdXRob3I+UmF0bmFt
b2hhbiwgTS48L2F1dGhvcj48YXV0aG9yPlBldHJpYywgTS48L2F1dGhvcj48YXV0aG9yPkxvaCwg
VC4gUC48L2F1dGhvcj48YXV0aG9yPlRlZSwgTi4gVy48L2F1dGhvcj48YXV0aG9yPkR3eWVyLCBE
LiBFLjwvYXV0aG9yPjxhdXRob3I+QmFyciwgSS4gRy48L2F1dGhvcj48YXV0aG9yPldvbmcsIEYu
IFkuPC9hdXRob3I+PC9hdXRob3JzPjwvY29udHJpYnV0b3JzPjx0aXRsZXM+PHRpdGxlPkNvbXBh
cmlzb24gb2YgdGhlIGluY2lkZW5jZSBvZiBpbmZsdWVuemEgaW4gcmVsYXRpb24gdG8gY2xpbWF0
ZSBmYWN0b3JzIGR1cmluZyAyMDAw4oCTMjAwNyBpbiBmaXZlIGNvdW50cmllczwvdGl0bGU+PHNl
Y29uZGFyeS10aXRsZT5Kb3VybmFsIG9mIE1lZGljYWwgVmlyb2xvZ3k8L3NlY29uZGFyeS10aXRs
ZT48L3RpdGxlcz48cGFnZXM+MTk1OC0xOTY1PC9wYWdlcz48dm9sdW1lPjgyPC92b2x1bWU+PG51
bWJlcj4xMTwvbnVtYmVyPjxrZXl3b3Jkcz48a2V5d29yZD5pbmNpZGVuY2Ugb2YgaW5mbHVlbnph
PC9rZXl3b3JkPjxrZXl3b3JkPmNsaW1hdGU8L2tleXdvcmQ+PGtleXdvcmQ+cmVsYXRpdmUgaHVt
aWRpdHk8L2tleXdvcmQ+PGtleXdvcmQ+dGVtcGVyYXR1cmU8L2tleXdvcmQ+PGtleXdvcmQ+c2Vh
c29uczwva2V5d29yZD48L2tleXdvcmRzPjxkYXRlcz48eWVhcj4yMDEwPC95ZWFyPjwvZGF0ZXM+
PHB1Ymxpc2hlcj5XaWxleSBTdWJzY3JpcHRpb24gU2VydmljZXMsIEluYy4sIEEgV2lsZXkgQ29t
cGFueTwvcHVibGlzaGVyPjx1cmxzPjxyZWxhdGVkLXVybHM+PHVybD5odHRwOi8vZHguZG9pLm9y
Zy8xMC4xMDAyL2ptdi4yMTg5MjwvdXJsPjwvcmVsYXRlZC11cmxzPjwvdXJscz48L3JlY29yZD48
L0NpdGU+PENpdGU+PEF1dGhvcj5DaGFuPC9BdXRob3I+PFllYXI+MjAwOTwvWWVhcj48UmVjTnVt
PjY8L1JlY051bT48SURUZXh0PlNlYXNvbmFsIGluZmx1ZW56YSBhY3Rpdml0eSBpbiBIb25nIEtv
bmcgYW5kIGl0cyBhc3NvY2lhdGlvbiB3aXRoIG1ldGVvcm9sb2dpY2FsIHZhcmlhdGlvbnM8L0lE
VGV4dD48cmVjb3JkPjxyZWMtbnVtYmVyPjY8L3JlYy1udW1iZXI+PGZvcmVpZ24ta2V5cz48a2V5
IGFwcD0iRU4iIGRiLWlkPSIwcDBhMno1ejcycmR2aWV3dmU3eGU1MnJmOTVkYXRzeHB0NTIiIHRp
bWVzdGFtcD0iMCI+Njwva2V5PjwvZm9yZWlnbi1rZXlzPjxyZWYtdHlwZSBuYW1lPSJKb3VybmFs
IEFydGljbGUiPjE3PC9yZWYtdHlwZT48Y29udHJpYnV0b3JzPjxhdXRob3JzPjxhdXRob3I+Q2hh
biwgUGF1bCBLLlMuPC9hdXRob3I+PGF1dGhvcj5Nb2ssIEguWS48L2F1dGhvcj48YXV0aG9yPkxl
ZSwgVC5DLjwvYXV0aG9yPjxhdXRob3I+Q2h1LCBJZGEgTS5ULjwvYXV0aG9yPjxhdXRob3I+TGFt
LCBXYWktWWlwPC9hdXRob3I+PGF1dGhvcj5TdW5nLCBKb3NlcGggSi5ZLjwvYXV0aG9yPjwvYXV0
aG9ycz48L2NvbnRyaWJ1dG9ycz48YXV0aC1hZGRyZXNzPkRlcGFydG1lbnQgb2YgTWljcm9iaW9s
b2d5LCBGYWN1bHR5IG9mIE1lZGljaW5lLCBUaGUgQ2hpbmVzZSBVbml2ZXJzaXR5IG9mIEhvbmcg
S29uZywgUHJpbmNlIG9mIFdhbGVzIEhvc3BpdGFsLCBTaGF0aW4sIE5ldyBUZXJyaXRvcmllcywg
SG9uZyBLb25nIFNwZWNpYWwgQWRtaW5pc3RyYXRpdmUgUmVnaW9uLCBDaGluYXxTdGFubGV5IEhv
IENlbnRyZSBmb3IgRW1lcmdpbmcgSW5mZWN0aW91cyBEaXNlYXNlcywgU2Nob29sIG9mIFB1Ymxp
YyBIZWFsdGgsIEZhY3VsdHkgb2YgTWVkaWNpbmUsIFRoZSBDaGluZXNlIFVuaXZlcnNpdHkgb2Yg
SG9uZyBLb25nLCBQcmluY2Ugb2YgV2FsZXMgSG9zcGl0YWwsIFNoYXRpbiwgTmV3IFRlcnJpdG9y
aWVzLCBIb25nIEtvbmcgU3BlY2lhbCBBZG1pbmlzdHJhdGl2ZSBSZWdpb24sIENoaW5hfEhvbmcg
S29uZyBPYnNlcnZhdG9yeSwgR292ZXJubWVudCBvZiBUaGUgSG9uZyBLb25nIFNwZWNpYWwgQWRt
aW5pc3RyYXRpdmUgUmVnaW9uLCBDaGluYXxEZXBhcnRtZW50IG9mIE1lZGljaW5lIGFuZCBUaGVy
YXBldXRpY3MsIEZhY3VsdHkgb2YgTWVkaWNpbmUsIFRoZSBDaGluZXNlIFVuaXZlcnNpdHkgb2Yg
SG9uZyBLb25nLCBQcmluY2Ugb2YgV2FsZXMgSG9zcGl0YWwsIFNoYXRpbiwgTmV3IFRlcnJpdG9y
aWVzLCBIb25nIEtvbmcgU3BlY2lhbCBBZG1pbmlzdHJhdGl2ZSBSZWdpb24sIENoaW5hPC9hdXRo
LWFkZHJlc3M+PHRpdGxlcz48dGl0bGU+U2Vhc29uYWwgaW5mbHVlbnphIGFjdGl2aXR5IGluIEhv
bmcgS29uZyBhbmQgaXRzIGFzc29jaWF0aW9uIHdpdGggbWV0ZW9yb2xvZ2ljYWwgdmFyaWF0aW9u
czwvdGl0bGU+PHNlY29uZGFyeS10aXRsZT5Kb3VybmFsIG9mIE1lZGljYWwgVmlyb2xvZ3k8L3Nl
Y29uZGFyeS10aXRsZT48L3RpdGxlcz48cGFnZXM+MTc5Ny0xODA2PC9wYWdlcz48dm9sdW1lPjgx
PC92b2x1bWU+PG51bWJlcj4xMDwvbnVtYmVyPjxkYXRlcz48eWVhcj4yMDA5PC95ZWFyPjwvZGF0
ZXM+PGlzYm4+MTA5Ni05MDcxPC9pc2JuPjx1cmxzPjxyZWxhdGVkLXVybHM+PHVybD5odHRwOi8v
ZHguZG9pLm9yZy8xMC4xMDAyL2ptdi4yMTU1MTwvdXJsPjwvcmVsYXRlZC11cmxzPjwvdXJscz48
Y3VzdG9tMT4xMC4xMDAyL2ptdi4yMTU1MTwvY3VzdG9tMT48L3JlY29yZD48L0NpdGU+PC9FbmRO
b3RlPn==
</w:fldData>
              </w:fldChar>
            </w:r>
            <w:r w:rsidRPr="00775A0E">
              <w:rPr>
                <w:rFonts w:ascii="Times New Roman" w:hAnsi="Times New Roman" w:cs="Times New Roman"/>
                <w:sz w:val="24"/>
              </w:rPr>
              <w:instrText xml:space="preserve"> ADDIN EN.CITE </w:instrText>
            </w:r>
            <w:r w:rsidRPr="00775A0E">
              <w:rPr>
                <w:rFonts w:ascii="Times New Roman" w:hAnsi="Times New Roman" w:cs="Times New Roman"/>
                <w:sz w:val="24"/>
              </w:rPr>
              <w:fldChar w:fldCharType="begin">
                <w:fldData xml:space="preserve">PEVuZE5vdGU+PENpdGU+PEF1dGhvcj5UYW5nPC9BdXRob3I+PFllYXI+MjAxMDwvWWVhcj48UmVj
TnVtPjU5PC9SZWNOdW0+PElEVGV4dD5Db21wYXJpc29uIG9mIHRoZSBpbmNpZGVuY2Ugb2YgaW5m
bHVlbnphIGluIHJlbGF0aW9uIHRvIGNsaW1hdGUgZmFjdG9ycyBkdXJpbmcgMjAwMOKAkzIwMDcg
aW4gZml2ZSBjb3VudHJpZXM8L0lEVGV4dD48RGlzcGxheVRleHQ+WzEsIDNdPC9EaXNwbGF5VGV4
dD48cmVjb3JkPjxyZWMtbnVtYmVyPjU5PC9yZWMtbnVtYmVyPjxmb3JlaWduLWtleXM+PGtleSBh
cHA9IkVOIiBkYi1pZD0iMHAwYTJ6NXo3MnJkdmlld3ZlN3hlNTJyZjk1ZGF0c3hwdDUyIiB0aW1l
c3RhbXA9IjAiPjU5PC9rZXk+PC9mb3JlaWduLWtleXM+PHJlZi10eXBlIG5hbWU9IkpvdXJuYWwg
QXJ0aWNsZSI+MTc8L3JlZi10eXBlPjxjb250cmlidXRvcnM+PGF1dGhvcnM+PGF1dGhvcj5UYW5n
LCBKLiBXLjwvYXV0aG9yPjxhdXRob3I+TGFpLCBGLiBZLjwvYXV0aG9yPjxhdXRob3I+TnltYWRh
d2EsIFAuPC9hdXRob3I+PGF1dGhvcj5EZW5nLCBZLiBNLjwvYXV0aG9yPjxhdXRob3I+UmF0bmFt
b2hhbiwgTS48L2F1dGhvcj48YXV0aG9yPlBldHJpYywgTS48L2F1dGhvcj48YXV0aG9yPkxvaCwg
VC4gUC48L2F1dGhvcj48YXV0aG9yPlRlZSwgTi4gVy48L2F1dGhvcj48YXV0aG9yPkR3eWVyLCBE
LiBFLjwvYXV0aG9yPjxhdXRob3I+QmFyciwgSS4gRy48L2F1dGhvcj48YXV0aG9yPldvbmcsIEYu
IFkuPC9hdXRob3I+PC9hdXRob3JzPjwvY29udHJpYnV0b3JzPjx0aXRsZXM+PHRpdGxlPkNvbXBh
cmlzb24gb2YgdGhlIGluY2lkZW5jZSBvZiBpbmZsdWVuemEgaW4gcmVsYXRpb24gdG8gY2xpbWF0
ZSBmYWN0b3JzIGR1cmluZyAyMDAw4oCTMjAwNyBpbiBmaXZlIGNvdW50cmllczwvdGl0bGU+PHNl
Y29uZGFyeS10aXRsZT5Kb3VybmFsIG9mIE1lZGljYWwgVmlyb2xvZ3k8L3NlY29uZGFyeS10aXRs
ZT48L3RpdGxlcz48cGFnZXM+MTk1OC0xOTY1PC9wYWdlcz48dm9sdW1lPjgyPC92b2x1bWU+PG51
bWJlcj4xMTwvbnVtYmVyPjxrZXl3b3Jkcz48a2V5d29yZD5pbmNpZGVuY2Ugb2YgaW5mbHVlbnph
PC9rZXl3b3JkPjxrZXl3b3JkPmNsaW1hdGU8L2tleXdvcmQ+PGtleXdvcmQ+cmVsYXRpdmUgaHVt
aWRpdHk8L2tleXdvcmQ+PGtleXdvcmQ+dGVtcGVyYXR1cmU8L2tleXdvcmQ+PGtleXdvcmQ+c2Vh
c29uczwva2V5d29yZD48L2tleXdvcmRzPjxkYXRlcz48eWVhcj4yMDEwPC95ZWFyPjwvZGF0ZXM+
PHB1Ymxpc2hlcj5XaWxleSBTdWJzY3JpcHRpb24gU2VydmljZXMsIEluYy4sIEEgV2lsZXkgQ29t
cGFueTwvcHVibGlzaGVyPjx1cmxzPjxyZWxhdGVkLXVybHM+PHVybD5odHRwOi8vZHguZG9pLm9y
Zy8xMC4xMDAyL2ptdi4yMTg5MjwvdXJsPjwvcmVsYXRlZC11cmxzPjwvdXJscz48L3JlY29yZD48
L0NpdGU+PENpdGU+PEF1dGhvcj5DaGFuPC9BdXRob3I+PFllYXI+MjAwOTwvWWVhcj48UmVjTnVt
PjY8L1JlY051bT48SURUZXh0PlNlYXNvbmFsIGluZmx1ZW56YSBhY3Rpdml0eSBpbiBIb25nIEtv
bmcgYW5kIGl0cyBhc3NvY2lhdGlvbiB3aXRoIG1ldGVvcm9sb2dpY2FsIHZhcmlhdGlvbnM8L0lE
VGV4dD48cmVjb3JkPjxyZWMtbnVtYmVyPjY8L3JlYy1udW1iZXI+PGZvcmVpZ24ta2V5cz48a2V5
IGFwcD0iRU4iIGRiLWlkPSIwcDBhMno1ejcycmR2aWV3dmU3eGU1MnJmOTVkYXRzeHB0NTIiIHRp
bWVzdGFtcD0iMCI+Njwva2V5PjwvZm9yZWlnbi1rZXlzPjxyZWYtdHlwZSBuYW1lPSJKb3VybmFs
IEFydGljbGUiPjE3PC9yZWYtdHlwZT48Y29udHJpYnV0b3JzPjxhdXRob3JzPjxhdXRob3I+Q2hh
biwgUGF1bCBLLlMuPC9hdXRob3I+PGF1dGhvcj5Nb2ssIEguWS48L2F1dGhvcj48YXV0aG9yPkxl
ZSwgVC5DLjwvYXV0aG9yPjxhdXRob3I+Q2h1LCBJZGEgTS5ULjwvYXV0aG9yPjxhdXRob3I+TGFt
LCBXYWktWWlwPC9hdXRob3I+PGF1dGhvcj5TdW5nLCBKb3NlcGggSi5ZLjwvYXV0aG9yPjwvYXV0
aG9ycz48L2NvbnRyaWJ1dG9ycz48YXV0aC1hZGRyZXNzPkRlcGFydG1lbnQgb2YgTWljcm9iaW9s
b2d5LCBGYWN1bHR5IG9mIE1lZGljaW5lLCBUaGUgQ2hpbmVzZSBVbml2ZXJzaXR5IG9mIEhvbmcg
S29uZywgUHJpbmNlIG9mIFdhbGVzIEhvc3BpdGFsLCBTaGF0aW4sIE5ldyBUZXJyaXRvcmllcywg
SG9uZyBLb25nIFNwZWNpYWwgQWRtaW5pc3RyYXRpdmUgUmVnaW9uLCBDaGluYXxTdGFubGV5IEhv
IENlbnRyZSBmb3IgRW1lcmdpbmcgSW5mZWN0aW91cyBEaXNlYXNlcywgU2Nob29sIG9mIFB1Ymxp
YyBIZWFsdGgsIEZhY3VsdHkgb2YgTWVkaWNpbmUsIFRoZSBDaGluZXNlIFVuaXZlcnNpdHkgb2Yg
SG9uZyBLb25nLCBQcmluY2Ugb2YgV2FsZXMgSG9zcGl0YWwsIFNoYXRpbiwgTmV3IFRlcnJpdG9y
aWVzLCBIb25nIEtvbmcgU3BlY2lhbCBBZG1pbmlzdHJhdGl2ZSBSZWdpb24sIENoaW5hfEhvbmcg
S29uZyBPYnNlcnZhdG9yeSwgR292ZXJubWVudCBvZiBUaGUgSG9uZyBLb25nIFNwZWNpYWwgQWRt
aW5pc3RyYXRpdmUgUmVnaW9uLCBDaGluYXxEZXBhcnRtZW50IG9mIE1lZGljaW5lIGFuZCBUaGVy
YXBldXRpY3MsIEZhY3VsdHkgb2YgTWVkaWNpbmUsIFRoZSBDaGluZXNlIFVuaXZlcnNpdHkgb2Yg
SG9uZyBLb25nLCBQcmluY2Ugb2YgV2FsZXMgSG9zcGl0YWwsIFNoYXRpbiwgTmV3IFRlcnJpdG9y
aWVzLCBIb25nIEtvbmcgU3BlY2lhbCBBZG1pbmlzdHJhdGl2ZSBSZWdpb24sIENoaW5hPC9hdXRo
LWFkZHJlc3M+PHRpdGxlcz48dGl0bGU+U2Vhc29uYWwgaW5mbHVlbnphIGFjdGl2aXR5IGluIEhv
bmcgS29uZyBhbmQgaXRzIGFzc29jaWF0aW9uIHdpdGggbWV0ZW9yb2xvZ2ljYWwgdmFyaWF0aW9u
czwvdGl0bGU+PHNlY29uZGFyeS10aXRsZT5Kb3VybmFsIG9mIE1lZGljYWwgVmlyb2xvZ3k8L3Nl
Y29uZGFyeS10aXRsZT48L3RpdGxlcz48cGFnZXM+MTc5Ny0xODA2PC9wYWdlcz48dm9sdW1lPjgx
PC92b2x1bWU+PG51bWJlcj4xMDwvbnVtYmVyPjxkYXRlcz48eWVhcj4yMDA5PC95ZWFyPjwvZGF0
ZXM+PGlzYm4+MTA5Ni05MDcxPC9pc2JuPjx1cmxzPjxyZWxhdGVkLXVybHM+PHVybD5odHRwOi8v
ZHguZG9pLm9yZy8xMC4xMDAyL2ptdi4yMTU1MTwvdXJsPjwvcmVsYXRlZC11cmxzPjwvdXJscz48
Y3VzdG9tMT4xMC4xMDAyL2ptdi4yMTU1MTwvY3VzdG9tMT48L3JlY29yZD48L0NpdGU+PC9FbmRO
b3RlPn==
</w:fldData>
              </w:fldChar>
            </w:r>
            <w:r w:rsidRPr="00775A0E">
              <w:rPr>
                <w:rFonts w:ascii="Times New Roman" w:hAnsi="Times New Roman" w:cs="Times New Roman"/>
                <w:sz w:val="24"/>
              </w:rPr>
              <w:instrText xml:space="preserve"> ADDIN EN.CITE.DATA </w:instrText>
            </w:r>
            <w:r w:rsidRPr="00775A0E">
              <w:rPr>
                <w:rFonts w:ascii="Times New Roman" w:hAnsi="Times New Roman" w:cs="Times New Roman"/>
                <w:sz w:val="24"/>
              </w:rPr>
            </w:r>
            <w:r w:rsidRPr="00775A0E">
              <w:rPr>
                <w:rFonts w:ascii="Times New Roman" w:hAnsi="Times New Roman" w:cs="Times New Roman"/>
                <w:sz w:val="24"/>
              </w:rPr>
              <w:fldChar w:fldCharType="end"/>
            </w:r>
            <w:r w:rsidRPr="00775A0E">
              <w:rPr>
                <w:rFonts w:ascii="Times New Roman" w:hAnsi="Times New Roman" w:cs="Times New Roman"/>
                <w:sz w:val="24"/>
              </w:rPr>
            </w:r>
            <w:r w:rsidRPr="00775A0E">
              <w:rPr>
                <w:rFonts w:ascii="Times New Roman" w:hAnsi="Times New Roman" w:cs="Times New Roman"/>
                <w:sz w:val="24"/>
              </w:rPr>
              <w:fldChar w:fldCharType="separate"/>
            </w:r>
            <w:r w:rsidRPr="00775A0E">
              <w:rPr>
                <w:rFonts w:ascii="Times New Roman" w:hAnsi="Times New Roman" w:cs="Times New Roman"/>
                <w:noProof/>
                <w:sz w:val="24"/>
              </w:rPr>
              <w:t>[1, 3]</w:t>
            </w:r>
            <w:r w:rsidRPr="00775A0E">
              <w:rPr>
                <w:rFonts w:ascii="Times New Roman" w:hAnsi="Times New Roman" w:cs="Times New Roman"/>
                <w:sz w:val="24"/>
              </w:rPr>
              <w:fldChar w:fldCharType="end"/>
            </w:r>
          </w:p>
        </w:tc>
        <w:tc>
          <w:tcPr>
            <w:tcW w:w="1828" w:type="dxa"/>
          </w:tcPr>
          <w:p w14:paraId="0ADA04F2" w14:textId="77777777" w:rsidR="00955FF4" w:rsidRPr="00775A0E" w:rsidRDefault="00955FF4" w:rsidP="00775A0E">
            <w:pPr>
              <w:spacing w:after="0" w:line="240" w:lineRule="auto"/>
              <w:jc w:val="both"/>
              <w:rPr>
                <w:rFonts w:ascii="Times New Roman" w:hAnsi="Times New Roman" w:cs="Times New Roman"/>
                <w:sz w:val="24"/>
              </w:rPr>
            </w:pPr>
            <w:r w:rsidRPr="00775A0E">
              <w:rPr>
                <w:rFonts w:ascii="Times New Roman" w:hAnsi="Times New Roman" w:cs="Times New Roman"/>
                <w:sz w:val="24"/>
              </w:rPr>
              <w:t>22°18’N</w:t>
            </w:r>
          </w:p>
        </w:tc>
        <w:tc>
          <w:tcPr>
            <w:tcW w:w="1694" w:type="dxa"/>
          </w:tcPr>
          <w:p w14:paraId="68FC7222" w14:textId="77777777" w:rsidR="00955FF4" w:rsidRPr="00775A0E" w:rsidRDefault="00955FF4" w:rsidP="00775A0E">
            <w:pPr>
              <w:spacing w:after="0" w:line="240" w:lineRule="auto"/>
              <w:jc w:val="both"/>
              <w:rPr>
                <w:rFonts w:ascii="Times New Roman" w:hAnsi="Times New Roman" w:cs="Times New Roman"/>
                <w:sz w:val="24"/>
              </w:rPr>
            </w:pPr>
            <w:r w:rsidRPr="00775A0E">
              <w:rPr>
                <w:rFonts w:ascii="Times New Roman" w:hAnsi="Times New Roman" w:cs="Times New Roman"/>
                <w:sz w:val="24"/>
              </w:rPr>
              <w:t>2000–2007</w:t>
            </w:r>
          </w:p>
          <w:p w14:paraId="37B3615D" w14:textId="77777777" w:rsidR="00955FF4" w:rsidRPr="00775A0E" w:rsidRDefault="00955FF4" w:rsidP="00775A0E">
            <w:pPr>
              <w:spacing w:after="0" w:line="240" w:lineRule="auto"/>
              <w:jc w:val="both"/>
              <w:rPr>
                <w:rFonts w:ascii="Times New Roman" w:hAnsi="Times New Roman" w:cs="Times New Roman"/>
                <w:sz w:val="24"/>
              </w:rPr>
            </w:pPr>
            <w:r w:rsidRPr="00775A0E">
              <w:rPr>
                <w:rFonts w:ascii="Times New Roman" w:hAnsi="Times New Roman" w:cs="Times New Roman"/>
                <w:sz w:val="24"/>
              </w:rPr>
              <w:t>1997–2006</w:t>
            </w:r>
          </w:p>
        </w:tc>
        <w:tc>
          <w:tcPr>
            <w:tcW w:w="1424" w:type="dxa"/>
            <w:gridSpan w:val="2"/>
          </w:tcPr>
          <w:p w14:paraId="77AAEC8C" w14:textId="77777777" w:rsidR="00955FF4" w:rsidRPr="00775A0E" w:rsidRDefault="00955FF4" w:rsidP="00775A0E">
            <w:pPr>
              <w:spacing w:after="0" w:line="240" w:lineRule="auto"/>
              <w:jc w:val="both"/>
              <w:rPr>
                <w:rFonts w:ascii="Times New Roman" w:hAnsi="Times New Roman" w:cs="Times New Roman"/>
                <w:sz w:val="24"/>
              </w:rPr>
            </w:pPr>
            <w:r w:rsidRPr="00775A0E">
              <w:rPr>
                <w:rFonts w:ascii="Times New Roman" w:hAnsi="Times New Roman" w:cs="Times New Roman"/>
                <w:sz w:val="24"/>
              </w:rPr>
              <w:t>RH</w:t>
            </w:r>
          </w:p>
        </w:tc>
        <w:tc>
          <w:tcPr>
            <w:tcW w:w="1728" w:type="dxa"/>
          </w:tcPr>
          <w:p w14:paraId="7341A6CD" w14:textId="77777777" w:rsidR="00955FF4" w:rsidRPr="00775A0E" w:rsidRDefault="00955FF4" w:rsidP="00775A0E">
            <w:pPr>
              <w:spacing w:after="0" w:line="240" w:lineRule="auto"/>
              <w:jc w:val="both"/>
              <w:rPr>
                <w:rFonts w:ascii="Times New Roman" w:hAnsi="Times New Roman" w:cs="Times New Roman"/>
                <w:sz w:val="24"/>
              </w:rPr>
            </w:pPr>
            <w:r w:rsidRPr="00775A0E">
              <w:rPr>
                <w:rFonts w:ascii="Times New Roman" w:hAnsi="Times New Roman" w:cs="Times New Roman"/>
                <w:sz w:val="24"/>
              </w:rPr>
              <w:t>Positive (flu A only)</w:t>
            </w:r>
          </w:p>
        </w:tc>
        <w:tc>
          <w:tcPr>
            <w:tcW w:w="2810" w:type="dxa"/>
          </w:tcPr>
          <w:p w14:paraId="38A8EEB3" w14:textId="77777777" w:rsidR="00955FF4" w:rsidRPr="00775A0E" w:rsidRDefault="00955FF4" w:rsidP="00775A0E">
            <w:pPr>
              <w:spacing w:after="0" w:line="240" w:lineRule="auto"/>
              <w:jc w:val="both"/>
              <w:rPr>
                <w:rFonts w:ascii="Times New Roman" w:hAnsi="Times New Roman" w:cs="Times New Roman"/>
                <w:sz w:val="24"/>
              </w:rPr>
            </w:pPr>
            <w:r w:rsidRPr="00775A0E">
              <w:rPr>
                <w:rFonts w:ascii="Times New Roman" w:hAnsi="Times New Roman" w:cs="Times New Roman"/>
                <w:sz w:val="24"/>
              </w:rPr>
              <w:t>Time series</w:t>
            </w:r>
          </w:p>
        </w:tc>
      </w:tr>
      <w:tr w:rsidR="00955FF4" w:rsidRPr="00775A0E" w14:paraId="77210323" w14:textId="77777777" w:rsidTr="00775A0E">
        <w:trPr>
          <w:trHeight w:val="212"/>
        </w:trPr>
        <w:tc>
          <w:tcPr>
            <w:tcW w:w="1953" w:type="dxa"/>
            <w:vMerge/>
          </w:tcPr>
          <w:p w14:paraId="208A0691" w14:textId="77777777" w:rsidR="00955FF4" w:rsidRPr="00775A0E" w:rsidRDefault="00955FF4" w:rsidP="00775A0E">
            <w:pPr>
              <w:spacing w:after="0" w:line="240" w:lineRule="auto"/>
              <w:jc w:val="both"/>
              <w:rPr>
                <w:rFonts w:ascii="Times New Roman" w:hAnsi="Times New Roman" w:cs="Times New Roman"/>
                <w:sz w:val="24"/>
              </w:rPr>
            </w:pPr>
          </w:p>
        </w:tc>
        <w:tc>
          <w:tcPr>
            <w:tcW w:w="2006" w:type="dxa"/>
            <w:gridSpan w:val="2"/>
          </w:tcPr>
          <w:p w14:paraId="6A2AADFB" w14:textId="77777777" w:rsidR="00955FF4" w:rsidRPr="00775A0E" w:rsidRDefault="00955FF4" w:rsidP="00775A0E">
            <w:pPr>
              <w:spacing w:after="0" w:line="240" w:lineRule="auto"/>
              <w:jc w:val="both"/>
              <w:rPr>
                <w:rFonts w:ascii="Times New Roman" w:hAnsi="Times New Roman" w:cs="Times New Roman"/>
                <w:sz w:val="24"/>
              </w:rPr>
            </w:pPr>
            <w:r w:rsidRPr="00775A0E">
              <w:rPr>
                <w:rFonts w:ascii="Times New Roman" w:hAnsi="Times New Roman" w:cs="Times New Roman"/>
                <w:sz w:val="24"/>
              </w:rPr>
              <w:t xml:space="preserve">Kolkata, India </w:t>
            </w:r>
            <w:r w:rsidRPr="00775A0E">
              <w:rPr>
                <w:rFonts w:ascii="Times New Roman" w:hAnsi="Times New Roman" w:cs="Times New Roman"/>
                <w:sz w:val="24"/>
              </w:rPr>
              <w:fldChar w:fldCharType="begin"/>
            </w:r>
            <w:r w:rsidRPr="00775A0E">
              <w:rPr>
                <w:rFonts w:ascii="Times New Roman" w:hAnsi="Times New Roman" w:cs="Times New Roman"/>
                <w:sz w:val="24"/>
              </w:rPr>
              <w:instrText xml:space="preserve"> ADDIN EN.CITE &lt;EndNote&gt;&lt;Cite&gt;&lt;Author&gt;Agrawal&lt;/Author&gt;&lt;Year&gt;2009&lt;/Year&gt;&lt;RecNum&gt;58&lt;/RecNum&gt;&lt;IDText&gt;Comparative evaluation of real-time PCR and conventional RT-PCR during a 2 year surveillance for influenza and respiratory syncytial virus among children with acute respiratory infections in Kolkata, India, reveals a distinct seasonality of infection&lt;/IDText&gt;&lt;DisplayText&gt;[4]&lt;/DisplayText&gt;&lt;record&gt;&lt;rec-number&gt;58&lt;/rec-number&gt;&lt;foreign-keys&gt;&lt;key app="EN" db-id="0p0a2z5z72rdviewve7xe52rf95datsxpt52" timestamp="0"&gt;58&lt;/key&gt;&lt;/foreign-keys&gt;&lt;ref-type name="Journal Article"&gt;17&lt;/ref-type&gt;&lt;contributors&gt;&lt;authors&gt;&lt;author&gt;Agrawal, Anurodh S.&lt;/author&gt;&lt;author&gt;Sarkar, Mehuli&lt;/author&gt;&lt;author&gt;Chakrabarti, Sekhar&lt;/author&gt;&lt;author&gt;Rajendran, K.&lt;/author&gt;&lt;author&gt;Kaur, Harpreet&lt;/author&gt;&lt;author&gt;Mishra, Akhilesh C.&lt;/author&gt;&lt;author&gt;Chatterjee, Mrinal K.&lt;/author&gt;&lt;author&gt;Naik, Trailokya N.&lt;/author&gt;&lt;author&gt;Chadha, Mandeep S.&lt;/author&gt;&lt;author&gt;Chawla-Sarkar, Mamta&lt;/author&gt;&lt;/authors&gt;&lt;/contributors&gt;&lt;titles&gt;&lt;title&gt;Comparative evaluation of real-time PCR and conventional RT-PCR during a 2 year surveillance for influenza and respiratory syncytial virus among children with acute respiratory infections in Kolkata, India, reveals a distinct seasonality of infection&lt;/title&gt;&lt;secondary-title&gt;Journal of Medical Microbiology&lt;/secondary-title&gt;&lt;/titles&gt;&lt;pages&gt;1616-1622&lt;/pages&gt;&lt;volume&gt;58&lt;/volume&gt;&lt;number&gt;12&lt;/number&gt;&lt;dates&gt;&lt;year&gt;2009&lt;/year&gt;&lt;pub-dates&gt;&lt;date&gt;December 1, 2009&lt;/date&gt;&lt;/pub-dates&gt;&lt;/dates&gt;&lt;urls&gt;&lt;related-urls&gt;&lt;url&gt;http://jmm.sgmjournals.org/cgi/content/abstract/58/12/1616&lt;/url&gt;&lt;/related-urls&gt;&lt;/urls&gt;&lt;/record&gt;&lt;/Cite&gt;&lt;/EndNote&gt;</w:instrText>
            </w:r>
            <w:r w:rsidRPr="00775A0E">
              <w:rPr>
                <w:rFonts w:ascii="Times New Roman" w:hAnsi="Times New Roman" w:cs="Times New Roman"/>
                <w:sz w:val="24"/>
              </w:rPr>
              <w:fldChar w:fldCharType="separate"/>
            </w:r>
            <w:r w:rsidRPr="00775A0E">
              <w:rPr>
                <w:rFonts w:ascii="Times New Roman" w:hAnsi="Times New Roman" w:cs="Times New Roman"/>
                <w:noProof/>
                <w:sz w:val="24"/>
              </w:rPr>
              <w:t>[4]</w:t>
            </w:r>
            <w:r w:rsidRPr="00775A0E">
              <w:rPr>
                <w:rFonts w:ascii="Times New Roman" w:hAnsi="Times New Roman" w:cs="Times New Roman"/>
                <w:sz w:val="24"/>
              </w:rPr>
              <w:fldChar w:fldCharType="end"/>
            </w:r>
          </w:p>
        </w:tc>
        <w:tc>
          <w:tcPr>
            <w:tcW w:w="1828" w:type="dxa"/>
          </w:tcPr>
          <w:p w14:paraId="02617710" w14:textId="77777777" w:rsidR="00955FF4" w:rsidRPr="00775A0E" w:rsidRDefault="00955FF4" w:rsidP="00775A0E">
            <w:pPr>
              <w:spacing w:after="0" w:line="240" w:lineRule="auto"/>
              <w:jc w:val="both"/>
              <w:rPr>
                <w:rFonts w:ascii="Times New Roman" w:hAnsi="Times New Roman" w:cs="Times New Roman"/>
                <w:sz w:val="24"/>
              </w:rPr>
            </w:pPr>
            <w:r w:rsidRPr="00775A0E">
              <w:rPr>
                <w:rFonts w:ascii="Times New Roman" w:hAnsi="Times New Roman" w:cs="Times New Roman"/>
                <w:sz w:val="24"/>
              </w:rPr>
              <w:t>22°39’N</w:t>
            </w:r>
          </w:p>
        </w:tc>
        <w:tc>
          <w:tcPr>
            <w:tcW w:w="1694" w:type="dxa"/>
          </w:tcPr>
          <w:p w14:paraId="70216478" w14:textId="77777777" w:rsidR="00955FF4" w:rsidRPr="00775A0E" w:rsidRDefault="00955FF4" w:rsidP="00775A0E">
            <w:pPr>
              <w:spacing w:after="0" w:line="240" w:lineRule="auto"/>
              <w:jc w:val="both"/>
              <w:rPr>
                <w:rFonts w:ascii="Times New Roman" w:hAnsi="Times New Roman" w:cs="Times New Roman"/>
                <w:sz w:val="24"/>
              </w:rPr>
            </w:pPr>
            <w:r w:rsidRPr="00775A0E">
              <w:rPr>
                <w:rFonts w:ascii="Times New Roman" w:hAnsi="Times New Roman" w:cs="Times New Roman"/>
                <w:sz w:val="24"/>
              </w:rPr>
              <w:t>2007–2008</w:t>
            </w:r>
          </w:p>
        </w:tc>
        <w:tc>
          <w:tcPr>
            <w:tcW w:w="1424" w:type="dxa"/>
            <w:gridSpan w:val="2"/>
          </w:tcPr>
          <w:p w14:paraId="4C18509F" w14:textId="77777777" w:rsidR="00955FF4" w:rsidRPr="00775A0E" w:rsidRDefault="00955FF4" w:rsidP="00775A0E">
            <w:pPr>
              <w:spacing w:after="0" w:line="240" w:lineRule="auto"/>
              <w:jc w:val="both"/>
              <w:rPr>
                <w:rFonts w:ascii="Times New Roman" w:hAnsi="Times New Roman" w:cs="Times New Roman"/>
                <w:sz w:val="24"/>
              </w:rPr>
            </w:pPr>
            <w:r w:rsidRPr="00775A0E">
              <w:rPr>
                <w:rFonts w:ascii="Times New Roman" w:hAnsi="Times New Roman" w:cs="Times New Roman"/>
                <w:sz w:val="24"/>
              </w:rPr>
              <w:t>RH</w:t>
            </w:r>
          </w:p>
        </w:tc>
        <w:tc>
          <w:tcPr>
            <w:tcW w:w="1728" w:type="dxa"/>
          </w:tcPr>
          <w:p w14:paraId="5BD9CC6F" w14:textId="77777777" w:rsidR="00955FF4" w:rsidRPr="00775A0E" w:rsidRDefault="00955FF4" w:rsidP="00775A0E">
            <w:pPr>
              <w:spacing w:after="0" w:line="240" w:lineRule="auto"/>
              <w:jc w:val="both"/>
              <w:rPr>
                <w:rFonts w:ascii="Times New Roman" w:hAnsi="Times New Roman" w:cs="Times New Roman"/>
                <w:sz w:val="24"/>
              </w:rPr>
            </w:pPr>
            <w:r w:rsidRPr="00775A0E">
              <w:rPr>
                <w:rFonts w:ascii="Times New Roman" w:hAnsi="Times New Roman" w:cs="Times New Roman"/>
                <w:sz w:val="24"/>
              </w:rPr>
              <w:t>Positive</w:t>
            </w:r>
          </w:p>
        </w:tc>
        <w:tc>
          <w:tcPr>
            <w:tcW w:w="2810" w:type="dxa"/>
          </w:tcPr>
          <w:p w14:paraId="4D84B503" w14:textId="77777777" w:rsidR="00955FF4" w:rsidRPr="00775A0E" w:rsidRDefault="00955FF4" w:rsidP="00775A0E">
            <w:pPr>
              <w:spacing w:after="0" w:line="240" w:lineRule="auto"/>
              <w:jc w:val="both"/>
              <w:rPr>
                <w:rFonts w:ascii="Times New Roman" w:hAnsi="Times New Roman" w:cs="Times New Roman"/>
                <w:sz w:val="24"/>
              </w:rPr>
            </w:pPr>
            <w:r w:rsidRPr="00775A0E">
              <w:rPr>
                <w:rFonts w:ascii="Times New Roman" w:hAnsi="Times New Roman" w:cs="Times New Roman"/>
                <w:sz w:val="24"/>
              </w:rPr>
              <w:t>Pearson correlation test</w:t>
            </w:r>
          </w:p>
        </w:tc>
      </w:tr>
    </w:tbl>
    <w:p w14:paraId="488247C1" w14:textId="77777777" w:rsidR="00955FF4" w:rsidRPr="00775A0E" w:rsidRDefault="00955FF4" w:rsidP="00955FF4">
      <w:pPr>
        <w:spacing w:after="0" w:line="480" w:lineRule="auto"/>
        <w:jc w:val="both"/>
        <w:rPr>
          <w:rFonts w:ascii="Times New Roman" w:hAnsi="Times New Roman" w:cs="Times New Roman"/>
          <w:b/>
          <w:sz w:val="24"/>
          <w:szCs w:val="24"/>
        </w:rPr>
      </w:pPr>
    </w:p>
    <w:p w14:paraId="4907A2A3" w14:textId="77777777" w:rsidR="00955FF4" w:rsidRPr="00775A0E" w:rsidRDefault="00955FF4" w:rsidP="00955FF4">
      <w:pPr>
        <w:spacing w:after="0" w:line="480" w:lineRule="auto"/>
        <w:jc w:val="both"/>
        <w:rPr>
          <w:rFonts w:ascii="Times New Roman" w:hAnsi="Times New Roman" w:cs="Times New Roman"/>
          <w:b/>
          <w:sz w:val="24"/>
          <w:szCs w:val="24"/>
        </w:rPr>
      </w:pPr>
      <w:r w:rsidRPr="00775A0E">
        <w:rPr>
          <w:rFonts w:ascii="Times New Roman" w:hAnsi="Times New Roman" w:cs="Times New Roman"/>
          <w:b/>
          <w:sz w:val="24"/>
          <w:szCs w:val="24"/>
        </w:rPr>
        <w:br w:type="page"/>
      </w:r>
    </w:p>
    <w:p w14:paraId="44F713CB" w14:textId="77777777" w:rsidR="00955FF4" w:rsidRPr="00775A0E" w:rsidRDefault="00955FF4" w:rsidP="00955FF4">
      <w:pPr>
        <w:spacing w:after="0" w:line="480" w:lineRule="auto"/>
        <w:jc w:val="both"/>
        <w:rPr>
          <w:rFonts w:ascii="Times New Roman" w:hAnsi="Times New Roman" w:cs="Times New Roman"/>
          <w:b/>
          <w:sz w:val="24"/>
          <w:szCs w:val="24"/>
        </w:rPr>
      </w:pPr>
    </w:p>
    <w:tbl>
      <w:tblPr>
        <w:tblStyle w:val="TableGrid"/>
        <w:tblW w:w="14360" w:type="dxa"/>
        <w:tblLook w:val="04A0" w:firstRow="1" w:lastRow="0" w:firstColumn="1" w:lastColumn="0" w:noHBand="0" w:noVBand="1"/>
      </w:tblPr>
      <w:tblGrid>
        <w:gridCol w:w="2170"/>
        <w:gridCol w:w="2515"/>
        <w:gridCol w:w="1644"/>
        <w:gridCol w:w="1782"/>
        <w:gridCol w:w="2033"/>
        <w:gridCol w:w="1588"/>
        <w:gridCol w:w="2628"/>
      </w:tblGrid>
      <w:tr w:rsidR="00955FF4" w:rsidRPr="00775A0E" w14:paraId="28FD7C17" w14:textId="77777777" w:rsidTr="00775A0E">
        <w:trPr>
          <w:trHeight w:val="636"/>
        </w:trPr>
        <w:tc>
          <w:tcPr>
            <w:tcW w:w="2170" w:type="dxa"/>
          </w:tcPr>
          <w:p w14:paraId="55BF1EA6" w14:textId="77777777" w:rsidR="00955FF4" w:rsidRPr="00775A0E" w:rsidRDefault="00955FF4" w:rsidP="00775A0E">
            <w:pPr>
              <w:spacing w:after="0" w:line="240" w:lineRule="auto"/>
              <w:jc w:val="both"/>
              <w:rPr>
                <w:rFonts w:ascii="Times New Roman" w:hAnsi="Times New Roman" w:cs="Times New Roman"/>
                <w:b/>
                <w:sz w:val="24"/>
              </w:rPr>
            </w:pPr>
            <w:r w:rsidRPr="00775A0E">
              <w:rPr>
                <w:rFonts w:ascii="Times New Roman" w:hAnsi="Times New Roman" w:cs="Times New Roman"/>
                <w:b/>
                <w:sz w:val="24"/>
              </w:rPr>
              <w:t>Variable group</w:t>
            </w:r>
          </w:p>
        </w:tc>
        <w:tc>
          <w:tcPr>
            <w:tcW w:w="2515" w:type="dxa"/>
          </w:tcPr>
          <w:p w14:paraId="2007A039" w14:textId="77777777" w:rsidR="00955FF4" w:rsidRPr="00775A0E" w:rsidRDefault="00955FF4" w:rsidP="00775A0E">
            <w:pPr>
              <w:spacing w:after="0" w:line="240" w:lineRule="auto"/>
              <w:jc w:val="both"/>
              <w:rPr>
                <w:rFonts w:ascii="Times New Roman" w:hAnsi="Times New Roman" w:cs="Times New Roman"/>
                <w:b/>
                <w:sz w:val="24"/>
              </w:rPr>
            </w:pPr>
            <w:r w:rsidRPr="00775A0E">
              <w:rPr>
                <w:rFonts w:ascii="Times New Roman" w:hAnsi="Times New Roman" w:cs="Times New Roman"/>
                <w:b/>
                <w:sz w:val="24"/>
              </w:rPr>
              <w:t>Setting</w:t>
            </w:r>
          </w:p>
        </w:tc>
        <w:tc>
          <w:tcPr>
            <w:tcW w:w="1644" w:type="dxa"/>
          </w:tcPr>
          <w:p w14:paraId="5F9A5CFB" w14:textId="77777777" w:rsidR="00955FF4" w:rsidRPr="00775A0E" w:rsidRDefault="00955FF4" w:rsidP="00775A0E">
            <w:pPr>
              <w:spacing w:after="0" w:line="240" w:lineRule="auto"/>
              <w:jc w:val="both"/>
              <w:rPr>
                <w:rFonts w:ascii="Times New Roman" w:hAnsi="Times New Roman" w:cs="Times New Roman"/>
                <w:b/>
                <w:sz w:val="24"/>
              </w:rPr>
            </w:pPr>
            <w:r w:rsidRPr="00775A0E">
              <w:rPr>
                <w:rFonts w:ascii="Times New Roman" w:hAnsi="Times New Roman" w:cs="Times New Roman"/>
                <w:b/>
                <w:sz w:val="24"/>
              </w:rPr>
              <w:t>Latitude</w:t>
            </w:r>
          </w:p>
        </w:tc>
        <w:tc>
          <w:tcPr>
            <w:tcW w:w="1782" w:type="dxa"/>
          </w:tcPr>
          <w:p w14:paraId="3FEE04D1" w14:textId="77777777" w:rsidR="00955FF4" w:rsidRPr="00775A0E" w:rsidRDefault="00955FF4" w:rsidP="00775A0E">
            <w:pPr>
              <w:spacing w:after="0" w:line="240" w:lineRule="auto"/>
              <w:jc w:val="both"/>
              <w:rPr>
                <w:rFonts w:ascii="Times New Roman" w:hAnsi="Times New Roman" w:cs="Times New Roman"/>
                <w:b/>
                <w:sz w:val="24"/>
              </w:rPr>
            </w:pPr>
            <w:r w:rsidRPr="00775A0E">
              <w:rPr>
                <w:rFonts w:ascii="Times New Roman" w:hAnsi="Times New Roman" w:cs="Times New Roman"/>
                <w:b/>
                <w:sz w:val="24"/>
              </w:rPr>
              <w:t>Study period</w:t>
            </w:r>
          </w:p>
        </w:tc>
        <w:tc>
          <w:tcPr>
            <w:tcW w:w="2033" w:type="dxa"/>
          </w:tcPr>
          <w:p w14:paraId="293B9487" w14:textId="77777777" w:rsidR="00955FF4" w:rsidRPr="00775A0E" w:rsidRDefault="00955FF4" w:rsidP="00775A0E">
            <w:pPr>
              <w:spacing w:after="0" w:line="240" w:lineRule="auto"/>
              <w:jc w:val="both"/>
              <w:rPr>
                <w:rFonts w:ascii="Times New Roman" w:hAnsi="Times New Roman" w:cs="Times New Roman"/>
                <w:b/>
                <w:sz w:val="24"/>
              </w:rPr>
            </w:pPr>
            <w:r w:rsidRPr="00775A0E">
              <w:rPr>
                <w:rFonts w:ascii="Times New Roman" w:hAnsi="Times New Roman" w:cs="Times New Roman"/>
                <w:b/>
                <w:sz w:val="24"/>
              </w:rPr>
              <w:t xml:space="preserve">Variable </w:t>
            </w:r>
          </w:p>
        </w:tc>
        <w:tc>
          <w:tcPr>
            <w:tcW w:w="1588" w:type="dxa"/>
          </w:tcPr>
          <w:p w14:paraId="6DBDC745" w14:textId="77777777" w:rsidR="00955FF4" w:rsidRPr="00775A0E" w:rsidRDefault="00955FF4" w:rsidP="00775A0E">
            <w:pPr>
              <w:spacing w:after="0" w:line="240" w:lineRule="auto"/>
              <w:jc w:val="both"/>
              <w:rPr>
                <w:rFonts w:ascii="Times New Roman" w:hAnsi="Times New Roman" w:cs="Times New Roman"/>
                <w:b/>
                <w:sz w:val="24"/>
              </w:rPr>
            </w:pPr>
            <w:r w:rsidRPr="00775A0E">
              <w:rPr>
                <w:rFonts w:ascii="Times New Roman" w:hAnsi="Times New Roman" w:cs="Times New Roman"/>
                <w:b/>
                <w:sz w:val="24"/>
              </w:rPr>
              <w:t>Correlation type</w:t>
            </w:r>
          </w:p>
        </w:tc>
        <w:tc>
          <w:tcPr>
            <w:tcW w:w="2628" w:type="dxa"/>
          </w:tcPr>
          <w:p w14:paraId="2492A62B" w14:textId="77777777" w:rsidR="00955FF4" w:rsidRPr="00775A0E" w:rsidRDefault="00955FF4" w:rsidP="00775A0E">
            <w:pPr>
              <w:spacing w:after="0" w:line="240" w:lineRule="auto"/>
              <w:jc w:val="both"/>
              <w:rPr>
                <w:rFonts w:ascii="Times New Roman" w:hAnsi="Times New Roman" w:cs="Times New Roman"/>
                <w:b/>
                <w:sz w:val="24"/>
              </w:rPr>
            </w:pPr>
            <w:r w:rsidRPr="00775A0E">
              <w:rPr>
                <w:rFonts w:ascii="Times New Roman" w:hAnsi="Times New Roman" w:cs="Times New Roman"/>
                <w:b/>
                <w:sz w:val="24"/>
              </w:rPr>
              <w:t xml:space="preserve">Statistical method </w:t>
            </w:r>
          </w:p>
        </w:tc>
      </w:tr>
      <w:tr w:rsidR="00955FF4" w:rsidRPr="00775A0E" w14:paraId="6159AA89" w14:textId="77777777" w:rsidTr="00775A0E">
        <w:trPr>
          <w:trHeight w:val="636"/>
        </w:trPr>
        <w:tc>
          <w:tcPr>
            <w:tcW w:w="2170" w:type="dxa"/>
            <w:vMerge w:val="restart"/>
            <w:vAlign w:val="center"/>
          </w:tcPr>
          <w:p w14:paraId="1F8E483D" w14:textId="77777777" w:rsidR="00955FF4" w:rsidRPr="00775A0E" w:rsidRDefault="00955FF4" w:rsidP="00775A0E">
            <w:pPr>
              <w:spacing w:line="240" w:lineRule="auto"/>
              <w:jc w:val="both"/>
              <w:rPr>
                <w:rFonts w:ascii="Times New Roman" w:hAnsi="Times New Roman" w:cs="Times New Roman"/>
                <w:b/>
                <w:sz w:val="24"/>
              </w:rPr>
            </w:pPr>
            <w:r w:rsidRPr="00775A0E">
              <w:rPr>
                <w:rFonts w:ascii="Times New Roman" w:hAnsi="Times New Roman" w:cs="Times New Roman"/>
                <w:sz w:val="24"/>
              </w:rPr>
              <w:t>Precipitation</w:t>
            </w:r>
          </w:p>
        </w:tc>
        <w:tc>
          <w:tcPr>
            <w:tcW w:w="2515" w:type="dxa"/>
          </w:tcPr>
          <w:p w14:paraId="30760362" w14:textId="77777777" w:rsidR="00955FF4" w:rsidRPr="00775A0E" w:rsidRDefault="00955FF4" w:rsidP="00775A0E">
            <w:pPr>
              <w:spacing w:after="0" w:line="240" w:lineRule="auto"/>
              <w:jc w:val="both"/>
              <w:rPr>
                <w:rFonts w:ascii="Times New Roman" w:hAnsi="Times New Roman" w:cs="Times New Roman"/>
                <w:b/>
                <w:sz w:val="24"/>
              </w:rPr>
            </w:pPr>
            <w:r w:rsidRPr="00775A0E">
              <w:rPr>
                <w:rFonts w:ascii="Times New Roman" w:hAnsi="Times New Roman" w:cs="Times New Roman"/>
                <w:sz w:val="24"/>
              </w:rPr>
              <w:t xml:space="preserve">Singapore </w:t>
            </w:r>
            <w:r w:rsidRPr="00775A0E">
              <w:rPr>
                <w:rFonts w:ascii="Times New Roman" w:hAnsi="Times New Roman" w:cs="Times New Roman"/>
                <w:sz w:val="24"/>
              </w:rPr>
              <w:fldChar w:fldCharType="begin"/>
            </w:r>
            <w:r w:rsidRPr="00775A0E">
              <w:rPr>
                <w:rFonts w:ascii="Times New Roman" w:hAnsi="Times New Roman" w:cs="Times New Roman"/>
                <w:sz w:val="24"/>
              </w:rPr>
              <w:instrText xml:space="preserve"> ADDIN EN.CITE &lt;EndNote&gt;&lt;Cite&gt;&lt;Author&gt;Chew&lt;/Author&gt;&lt;Year&gt;1998&lt;/Year&gt;&lt;RecNum&gt;4&lt;/RecNum&gt;&lt;IDText&gt;Seasonal trends of viral respiratory tract infections in the tropics&lt;/IDText&gt;&lt;DisplayText&gt;[5]&lt;/DisplayText&gt;&lt;record&gt;&lt;rec-number&gt;4&lt;/rec-number&gt;&lt;foreign-keys&gt;&lt;key app="EN" db-id="0p0a2z5z72rdviewve7xe52rf95datsxpt52" timestamp="0"&gt;4&lt;/key&gt;&lt;/foreign-keys&gt;&lt;ref-type name="Journal Article"&gt;17&lt;/ref-type&gt;&lt;contributors&gt;&lt;authors&gt;&lt;author&gt;Chew, F. T.&lt;/author&gt;&lt;author&gt;Doraisingham, S.&lt;/author&gt;&lt;author&gt;Ling, A. E.&lt;/author&gt;&lt;author&gt;Kumarasinghe, G.&lt;/author&gt;&lt;author&gt;Lee, B. W.&lt;/author&gt;&lt;/authors&gt;&lt;/contributors&gt;&lt;titles&gt;&lt;title&gt;Seasonal trends of viral respiratory tract infections in the tropics&lt;/title&gt;&lt;secondary-title&gt;Epidemiology and Infection&lt;/secondary-title&gt;&lt;/titles&gt;&lt;pages&gt;121-128&lt;/pages&gt;&lt;volume&gt;121&lt;/volume&gt;&lt;number&gt;01&lt;/number&gt;&lt;dates&gt;&lt;year&gt;1998&lt;/year&gt;&lt;/dates&gt;&lt;isbn&gt;0950-2688&lt;/isbn&gt;&lt;urls&gt;&lt;related-urls&gt;&lt;url&gt;http://journals.cambridge.org/action/displayAbstract?fromPage=online&amp;amp;aid=39739&amp;amp;fulltextType=RA&amp;amp;fileId=S0950268898008905&lt;/url&gt;&lt;/related-urls&gt;&lt;/urls&gt;&lt;access-date&gt;1998&lt;/access-date&gt;&lt;/record&gt;&lt;/Cite&gt;&lt;/EndNote&gt;</w:instrText>
            </w:r>
            <w:r w:rsidRPr="00775A0E">
              <w:rPr>
                <w:rFonts w:ascii="Times New Roman" w:hAnsi="Times New Roman" w:cs="Times New Roman"/>
                <w:sz w:val="24"/>
              </w:rPr>
              <w:fldChar w:fldCharType="separate"/>
            </w:r>
            <w:r w:rsidRPr="00775A0E">
              <w:rPr>
                <w:rFonts w:ascii="Times New Roman" w:hAnsi="Times New Roman" w:cs="Times New Roman"/>
                <w:noProof/>
                <w:sz w:val="24"/>
              </w:rPr>
              <w:t>[5]</w:t>
            </w:r>
            <w:r w:rsidRPr="00775A0E">
              <w:rPr>
                <w:rFonts w:ascii="Times New Roman" w:hAnsi="Times New Roman" w:cs="Times New Roman"/>
                <w:sz w:val="24"/>
              </w:rPr>
              <w:fldChar w:fldCharType="end"/>
            </w:r>
          </w:p>
        </w:tc>
        <w:tc>
          <w:tcPr>
            <w:tcW w:w="1644" w:type="dxa"/>
          </w:tcPr>
          <w:p w14:paraId="3A6C9B6C" w14:textId="77777777" w:rsidR="00955FF4" w:rsidRPr="00775A0E" w:rsidRDefault="00955FF4" w:rsidP="00775A0E">
            <w:pPr>
              <w:spacing w:after="0" w:line="240" w:lineRule="auto"/>
              <w:jc w:val="both"/>
              <w:rPr>
                <w:rFonts w:ascii="Times New Roman" w:hAnsi="Times New Roman" w:cs="Times New Roman"/>
                <w:b/>
                <w:sz w:val="24"/>
              </w:rPr>
            </w:pPr>
            <w:r w:rsidRPr="00775A0E">
              <w:rPr>
                <w:rFonts w:ascii="Times New Roman" w:hAnsi="Times New Roman" w:cs="Times New Roman"/>
                <w:sz w:val="24"/>
              </w:rPr>
              <w:t>1°18’N</w:t>
            </w:r>
          </w:p>
        </w:tc>
        <w:tc>
          <w:tcPr>
            <w:tcW w:w="1782" w:type="dxa"/>
          </w:tcPr>
          <w:p w14:paraId="73934962" w14:textId="77777777" w:rsidR="00955FF4" w:rsidRPr="00775A0E" w:rsidRDefault="00955FF4" w:rsidP="00775A0E">
            <w:pPr>
              <w:spacing w:after="0" w:line="240" w:lineRule="auto"/>
              <w:jc w:val="both"/>
              <w:rPr>
                <w:rFonts w:ascii="Times New Roman" w:hAnsi="Times New Roman" w:cs="Times New Roman"/>
                <w:b/>
                <w:sz w:val="24"/>
              </w:rPr>
            </w:pPr>
            <w:r w:rsidRPr="00775A0E">
              <w:rPr>
                <w:rFonts w:ascii="Times New Roman" w:hAnsi="Times New Roman" w:cs="Times New Roman"/>
                <w:sz w:val="24"/>
              </w:rPr>
              <w:t>1990–1994</w:t>
            </w:r>
          </w:p>
        </w:tc>
        <w:tc>
          <w:tcPr>
            <w:tcW w:w="2033" w:type="dxa"/>
          </w:tcPr>
          <w:p w14:paraId="74733BEB" w14:textId="77777777" w:rsidR="00955FF4" w:rsidRPr="00775A0E" w:rsidRDefault="00955FF4" w:rsidP="00775A0E">
            <w:pPr>
              <w:spacing w:after="0" w:line="240" w:lineRule="auto"/>
              <w:jc w:val="both"/>
              <w:rPr>
                <w:rFonts w:ascii="Times New Roman" w:hAnsi="Times New Roman" w:cs="Times New Roman"/>
                <w:b/>
                <w:sz w:val="24"/>
              </w:rPr>
            </w:pPr>
            <w:r w:rsidRPr="00775A0E">
              <w:rPr>
                <w:rFonts w:ascii="Times New Roman" w:hAnsi="Times New Roman" w:cs="Times New Roman"/>
                <w:sz w:val="24"/>
              </w:rPr>
              <w:t>Rainfall</w:t>
            </w:r>
          </w:p>
        </w:tc>
        <w:tc>
          <w:tcPr>
            <w:tcW w:w="1588" w:type="dxa"/>
          </w:tcPr>
          <w:p w14:paraId="03CEA860" w14:textId="77777777" w:rsidR="00955FF4" w:rsidRPr="00775A0E" w:rsidRDefault="00955FF4" w:rsidP="00775A0E">
            <w:pPr>
              <w:spacing w:after="0" w:line="240" w:lineRule="auto"/>
              <w:jc w:val="both"/>
              <w:rPr>
                <w:rFonts w:ascii="Times New Roman" w:hAnsi="Times New Roman" w:cs="Times New Roman"/>
                <w:b/>
                <w:sz w:val="24"/>
              </w:rPr>
            </w:pPr>
            <w:r w:rsidRPr="00775A0E">
              <w:rPr>
                <w:rFonts w:ascii="Times New Roman" w:hAnsi="Times New Roman" w:cs="Times New Roman"/>
                <w:sz w:val="24"/>
              </w:rPr>
              <w:t>Positive (flu B only)</w:t>
            </w:r>
          </w:p>
        </w:tc>
        <w:tc>
          <w:tcPr>
            <w:tcW w:w="2628" w:type="dxa"/>
          </w:tcPr>
          <w:p w14:paraId="2A1E240C" w14:textId="77777777" w:rsidR="00955FF4" w:rsidRPr="00775A0E" w:rsidRDefault="00955FF4" w:rsidP="00775A0E">
            <w:pPr>
              <w:spacing w:after="0" w:line="240" w:lineRule="auto"/>
              <w:jc w:val="both"/>
              <w:rPr>
                <w:rFonts w:ascii="Times New Roman" w:hAnsi="Times New Roman" w:cs="Times New Roman"/>
                <w:b/>
                <w:sz w:val="24"/>
              </w:rPr>
            </w:pPr>
            <w:r w:rsidRPr="00775A0E">
              <w:rPr>
                <w:rFonts w:ascii="Times New Roman" w:hAnsi="Times New Roman" w:cs="Times New Roman"/>
                <w:sz w:val="24"/>
              </w:rPr>
              <w:t>Time series</w:t>
            </w:r>
          </w:p>
        </w:tc>
      </w:tr>
      <w:tr w:rsidR="00955FF4" w:rsidRPr="00775A0E" w14:paraId="37B5E763" w14:textId="77777777" w:rsidTr="00775A0E">
        <w:trPr>
          <w:trHeight w:val="90"/>
        </w:trPr>
        <w:tc>
          <w:tcPr>
            <w:tcW w:w="2170" w:type="dxa"/>
            <w:vMerge/>
          </w:tcPr>
          <w:p w14:paraId="47F0433A" w14:textId="77777777" w:rsidR="00955FF4" w:rsidRPr="00775A0E" w:rsidRDefault="00955FF4" w:rsidP="00775A0E">
            <w:pPr>
              <w:spacing w:line="240" w:lineRule="auto"/>
              <w:jc w:val="both"/>
              <w:rPr>
                <w:rFonts w:ascii="Times New Roman" w:hAnsi="Times New Roman" w:cs="Times New Roman"/>
                <w:b/>
                <w:sz w:val="24"/>
              </w:rPr>
            </w:pPr>
          </w:p>
        </w:tc>
        <w:tc>
          <w:tcPr>
            <w:tcW w:w="2515" w:type="dxa"/>
          </w:tcPr>
          <w:p w14:paraId="674FF2C4" w14:textId="77777777" w:rsidR="00955FF4" w:rsidRPr="00775A0E" w:rsidRDefault="00955FF4" w:rsidP="00775A0E">
            <w:pPr>
              <w:spacing w:after="0" w:line="240" w:lineRule="auto"/>
              <w:jc w:val="both"/>
              <w:rPr>
                <w:rFonts w:ascii="Times New Roman" w:hAnsi="Times New Roman" w:cs="Times New Roman"/>
                <w:b/>
                <w:sz w:val="24"/>
              </w:rPr>
            </w:pPr>
            <w:r w:rsidRPr="00775A0E">
              <w:rPr>
                <w:rFonts w:ascii="Times New Roman" w:hAnsi="Times New Roman" w:cs="Times New Roman"/>
                <w:sz w:val="24"/>
              </w:rPr>
              <w:t xml:space="preserve">Singapore </w:t>
            </w:r>
            <w:r w:rsidRPr="00775A0E">
              <w:rPr>
                <w:rFonts w:ascii="Times New Roman" w:hAnsi="Times New Roman" w:cs="Times New Roman"/>
                <w:sz w:val="24"/>
              </w:rPr>
              <w:fldChar w:fldCharType="begin"/>
            </w:r>
            <w:r w:rsidRPr="00775A0E">
              <w:rPr>
                <w:rFonts w:ascii="Times New Roman" w:hAnsi="Times New Roman" w:cs="Times New Roman"/>
                <w:sz w:val="24"/>
              </w:rPr>
              <w:instrText xml:space="preserve"> ADDIN EN.CITE &lt;EndNote&gt;&lt;Cite&gt;&lt;Author&gt;Tang&lt;/Author&gt;&lt;Year&gt;2010&lt;/Year&gt;&lt;RecNum&gt;59&lt;/RecNum&gt;&lt;IDText&gt;Comparison of the incidence of influenza in relation to climate factors during 2000–2007 in five countries&lt;/IDText&gt;&lt;DisplayText&gt;[1]&lt;/DisplayText&gt;&lt;record&gt;&lt;rec-number&gt;59&lt;/rec-number&gt;&lt;foreign-keys&gt;&lt;key app="EN" db-id="0p0a2z5z72rdviewve7xe52rf95datsxpt52" timestamp="0"&gt;59&lt;/key&gt;&lt;/foreign-keys&gt;&lt;ref-type name="Journal Article"&gt;17&lt;/ref-type&gt;&lt;contributors&gt;&lt;authors&gt;&lt;author&gt;Tang, J. W.&lt;/author&gt;&lt;author&gt;Lai, F. Y.&lt;/author&gt;&lt;author&gt;Nymadawa, P.&lt;/author&gt;&lt;author&gt;Deng, Y. M.&lt;/author&gt;&lt;author&gt;Ratnamohan, M.&lt;/author&gt;&lt;author&gt;Petric, M.&lt;/author&gt;&lt;author&gt;Loh, T. P.&lt;/author&gt;&lt;author&gt;Tee, N. W.&lt;/author&gt;&lt;author&gt;Dwyer, D. E.&lt;/author&gt;&lt;author&gt;Barr, I. G.&lt;/author&gt;&lt;author&gt;Wong, F. Y.&lt;/author&gt;&lt;/authors&gt;&lt;/contributors&gt;&lt;titles&gt;&lt;title&gt;Comparison of the incidence of influenza in relation to climate factors during 2000–2007 in five countries&lt;/title&gt;&lt;secondary-title&gt;Journal of Medical Virology&lt;/secondary-title&gt;&lt;/titles&gt;&lt;pages&gt;1958-1965&lt;/pages&gt;&lt;volume&gt;82&lt;/volume&gt;&lt;number&gt;11&lt;/number&gt;&lt;keywords&gt;&lt;keyword&gt;incidence of influenza&lt;/keyword&gt;&lt;keyword&gt;climate&lt;/keyword&gt;&lt;keyword&gt;relative humidity&lt;/keyword&gt;&lt;keyword&gt;temperature&lt;/keyword&gt;&lt;keyword&gt;seasons&lt;/keyword&gt;&lt;/keywords&gt;&lt;dates&gt;&lt;year&gt;2010&lt;/year&gt;&lt;/dates&gt;&lt;publisher&gt;Wiley Subscription Services, Inc., A Wiley Company&lt;/publisher&gt;&lt;urls&gt;&lt;related-urls&gt;&lt;url&gt;http://dx.doi.org/10.1002/jmv.21892&lt;/url&gt;&lt;/related-urls&gt;&lt;/urls&gt;&lt;/record&gt;&lt;/Cite&gt;&lt;/EndNote&gt;</w:instrText>
            </w:r>
            <w:r w:rsidRPr="00775A0E">
              <w:rPr>
                <w:rFonts w:ascii="Times New Roman" w:hAnsi="Times New Roman" w:cs="Times New Roman"/>
                <w:sz w:val="24"/>
              </w:rPr>
              <w:fldChar w:fldCharType="separate"/>
            </w:r>
            <w:r w:rsidRPr="00775A0E">
              <w:rPr>
                <w:rFonts w:ascii="Times New Roman" w:hAnsi="Times New Roman" w:cs="Times New Roman"/>
                <w:noProof/>
                <w:sz w:val="24"/>
              </w:rPr>
              <w:t>[1]</w:t>
            </w:r>
            <w:r w:rsidRPr="00775A0E">
              <w:rPr>
                <w:rFonts w:ascii="Times New Roman" w:hAnsi="Times New Roman" w:cs="Times New Roman"/>
                <w:sz w:val="24"/>
              </w:rPr>
              <w:fldChar w:fldCharType="end"/>
            </w:r>
          </w:p>
        </w:tc>
        <w:tc>
          <w:tcPr>
            <w:tcW w:w="1644" w:type="dxa"/>
          </w:tcPr>
          <w:p w14:paraId="01213C39" w14:textId="77777777" w:rsidR="00955FF4" w:rsidRPr="00775A0E" w:rsidRDefault="00955FF4" w:rsidP="00775A0E">
            <w:pPr>
              <w:spacing w:after="0" w:line="240" w:lineRule="auto"/>
              <w:jc w:val="both"/>
              <w:rPr>
                <w:rFonts w:ascii="Times New Roman" w:hAnsi="Times New Roman" w:cs="Times New Roman"/>
                <w:b/>
                <w:sz w:val="24"/>
              </w:rPr>
            </w:pPr>
            <w:r w:rsidRPr="00775A0E">
              <w:rPr>
                <w:rFonts w:ascii="Times New Roman" w:hAnsi="Times New Roman" w:cs="Times New Roman"/>
                <w:sz w:val="24"/>
              </w:rPr>
              <w:t>1°18’N</w:t>
            </w:r>
          </w:p>
        </w:tc>
        <w:tc>
          <w:tcPr>
            <w:tcW w:w="1782" w:type="dxa"/>
          </w:tcPr>
          <w:p w14:paraId="73100336" w14:textId="77777777" w:rsidR="00955FF4" w:rsidRPr="00775A0E" w:rsidRDefault="00955FF4" w:rsidP="00775A0E">
            <w:pPr>
              <w:spacing w:after="0" w:line="240" w:lineRule="auto"/>
              <w:jc w:val="both"/>
              <w:rPr>
                <w:rFonts w:ascii="Times New Roman" w:hAnsi="Times New Roman" w:cs="Times New Roman"/>
                <w:sz w:val="24"/>
              </w:rPr>
            </w:pPr>
            <w:r w:rsidRPr="00775A0E">
              <w:rPr>
                <w:rFonts w:ascii="Times New Roman" w:hAnsi="Times New Roman" w:cs="Times New Roman"/>
                <w:sz w:val="24"/>
              </w:rPr>
              <w:t>2000–2007</w:t>
            </w:r>
          </w:p>
          <w:p w14:paraId="48582AC6" w14:textId="77777777" w:rsidR="00955FF4" w:rsidRPr="00775A0E" w:rsidRDefault="00955FF4" w:rsidP="00775A0E">
            <w:pPr>
              <w:spacing w:after="0" w:line="240" w:lineRule="auto"/>
              <w:jc w:val="both"/>
              <w:rPr>
                <w:rFonts w:ascii="Times New Roman" w:hAnsi="Times New Roman" w:cs="Times New Roman"/>
                <w:b/>
                <w:sz w:val="24"/>
              </w:rPr>
            </w:pPr>
            <w:r w:rsidRPr="00775A0E">
              <w:rPr>
                <w:rFonts w:ascii="Times New Roman" w:hAnsi="Times New Roman" w:cs="Times New Roman"/>
                <w:sz w:val="24"/>
              </w:rPr>
              <w:t xml:space="preserve">                                                                                                                                                                                                                                                                                                                                                                                                                                                                                                                                                                                                                                                                                                                                                                                                                                                                                                                                                                                                                                                                                                                                                                                                                                                                                                                                                                                                                                                                                                                                                                                                                                                                                                                                                                                                                                                                                                                                                                                                                                                                                                                                                                                                                                                                                                                                   </w:t>
            </w:r>
          </w:p>
        </w:tc>
        <w:tc>
          <w:tcPr>
            <w:tcW w:w="2033" w:type="dxa"/>
          </w:tcPr>
          <w:p w14:paraId="796DD28E" w14:textId="77777777" w:rsidR="00955FF4" w:rsidRPr="00775A0E" w:rsidRDefault="00955FF4" w:rsidP="00775A0E">
            <w:pPr>
              <w:spacing w:after="0" w:line="240" w:lineRule="auto"/>
              <w:jc w:val="both"/>
              <w:rPr>
                <w:rFonts w:ascii="Times New Roman" w:hAnsi="Times New Roman" w:cs="Times New Roman"/>
                <w:b/>
                <w:sz w:val="24"/>
              </w:rPr>
            </w:pPr>
            <w:r w:rsidRPr="00775A0E">
              <w:rPr>
                <w:rFonts w:ascii="Times New Roman" w:hAnsi="Times New Roman" w:cs="Times New Roman"/>
                <w:sz w:val="24"/>
              </w:rPr>
              <w:t>Rainfall</w:t>
            </w:r>
          </w:p>
        </w:tc>
        <w:tc>
          <w:tcPr>
            <w:tcW w:w="1588" w:type="dxa"/>
          </w:tcPr>
          <w:p w14:paraId="05338F9F" w14:textId="77777777" w:rsidR="00955FF4" w:rsidRPr="00775A0E" w:rsidRDefault="00955FF4" w:rsidP="00775A0E">
            <w:pPr>
              <w:spacing w:after="0" w:line="240" w:lineRule="auto"/>
              <w:jc w:val="both"/>
              <w:rPr>
                <w:rFonts w:ascii="Times New Roman" w:hAnsi="Times New Roman" w:cs="Times New Roman"/>
                <w:b/>
                <w:sz w:val="24"/>
              </w:rPr>
            </w:pPr>
            <w:r w:rsidRPr="00775A0E">
              <w:rPr>
                <w:rFonts w:ascii="Times New Roman" w:hAnsi="Times New Roman" w:cs="Times New Roman"/>
                <w:sz w:val="24"/>
              </w:rPr>
              <w:t>Not found</w:t>
            </w:r>
          </w:p>
        </w:tc>
        <w:tc>
          <w:tcPr>
            <w:tcW w:w="2628" w:type="dxa"/>
          </w:tcPr>
          <w:p w14:paraId="261967F5" w14:textId="77777777" w:rsidR="00955FF4" w:rsidRPr="00775A0E" w:rsidRDefault="00955FF4" w:rsidP="00775A0E">
            <w:pPr>
              <w:spacing w:after="0" w:line="240" w:lineRule="auto"/>
              <w:jc w:val="both"/>
              <w:rPr>
                <w:rFonts w:ascii="Times New Roman" w:hAnsi="Times New Roman" w:cs="Times New Roman"/>
                <w:sz w:val="24"/>
              </w:rPr>
            </w:pPr>
            <w:r w:rsidRPr="00775A0E">
              <w:rPr>
                <w:rFonts w:ascii="Times New Roman" w:hAnsi="Times New Roman" w:cs="Times New Roman"/>
                <w:sz w:val="24"/>
              </w:rPr>
              <w:t>Time series</w:t>
            </w:r>
          </w:p>
        </w:tc>
      </w:tr>
      <w:tr w:rsidR="00955FF4" w:rsidRPr="00775A0E" w14:paraId="45A42FD4" w14:textId="77777777" w:rsidTr="00775A0E">
        <w:trPr>
          <w:trHeight w:val="90"/>
        </w:trPr>
        <w:tc>
          <w:tcPr>
            <w:tcW w:w="2170" w:type="dxa"/>
            <w:vMerge/>
          </w:tcPr>
          <w:p w14:paraId="587AA272" w14:textId="77777777" w:rsidR="00955FF4" w:rsidRPr="00775A0E" w:rsidRDefault="00955FF4" w:rsidP="00775A0E">
            <w:pPr>
              <w:spacing w:line="240" w:lineRule="auto"/>
              <w:jc w:val="both"/>
              <w:rPr>
                <w:rFonts w:ascii="Times New Roman" w:hAnsi="Times New Roman" w:cs="Times New Roman"/>
                <w:b/>
                <w:sz w:val="24"/>
              </w:rPr>
            </w:pPr>
          </w:p>
        </w:tc>
        <w:tc>
          <w:tcPr>
            <w:tcW w:w="2515" w:type="dxa"/>
          </w:tcPr>
          <w:p w14:paraId="73B6D550" w14:textId="77777777" w:rsidR="00955FF4" w:rsidRPr="00775A0E" w:rsidRDefault="00955FF4" w:rsidP="00775A0E">
            <w:pPr>
              <w:spacing w:after="0" w:line="240" w:lineRule="auto"/>
              <w:rPr>
                <w:rFonts w:ascii="Times New Roman" w:hAnsi="Times New Roman" w:cs="Times New Roman"/>
                <w:b/>
                <w:sz w:val="24"/>
              </w:rPr>
            </w:pPr>
            <w:r w:rsidRPr="00775A0E">
              <w:rPr>
                <w:rFonts w:ascii="Times New Roman" w:hAnsi="Times New Roman" w:cs="Times New Roman"/>
                <w:sz w:val="24"/>
              </w:rPr>
              <w:t xml:space="preserve">Fortaleza, northeast Brazil </w:t>
            </w:r>
            <w:r w:rsidRPr="00775A0E">
              <w:rPr>
                <w:rFonts w:ascii="Times New Roman" w:hAnsi="Times New Roman" w:cs="Times New Roman"/>
                <w:sz w:val="24"/>
              </w:rPr>
              <w:fldChar w:fldCharType="begin"/>
            </w:r>
            <w:r w:rsidRPr="00775A0E">
              <w:rPr>
                <w:rFonts w:ascii="Times New Roman" w:hAnsi="Times New Roman" w:cs="Times New Roman"/>
                <w:sz w:val="24"/>
              </w:rPr>
              <w:instrText xml:space="preserve"> ADDIN EN.CITE &lt;EndNote&gt;&lt;Cite&gt;&lt;Author&gt;Moura&lt;/Author&gt;&lt;Year&gt;2009&lt;/Year&gt;&lt;RecNum&gt;60&lt;/RecNum&gt;&lt;IDText&gt;Seasonality of influenza in the tropics: A distinct pattern in Northeastern Brazil&lt;/IDText&gt;&lt;DisplayText&gt;[6]&lt;/DisplayText&gt;&lt;record&gt;&lt;rec-number&gt;60&lt;/rec-number&gt;&lt;foreign-keys&gt;&lt;key app="EN" db-id="0p0a2z5z72rdviewve7xe52rf95datsxpt52" timestamp="0"&gt;60&lt;/key&gt;&lt;/foreign-keys&gt;&lt;ref-type name="Journal Article"&gt;17&lt;/ref-type&gt;&lt;contributors&gt;&lt;authors&gt;&lt;author&gt;Moura, Fernanda E. A.&lt;/author&gt;&lt;author&gt;Perdigao, Anne C. B.&lt;/author&gt;&lt;author&gt;Siqueira, Marilda M.&lt;/author&gt;&lt;/authors&gt;&lt;/contributors&gt;&lt;titles&gt;&lt;title&gt;Seasonality of influenza in the tropics: A distinct pattern in Northeastern Brazil&lt;/title&gt;&lt;secondary-title&gt;American Journal of Tropical Medicine and Hygiene&lt;/secondary-title&gt;&lt;alt-title&gt;Am J Trop Med Hyg&lt;/alt-title&gt;&lt;short-title&gt;Seasonality of influenza in the tropics: A distinct pattern in Northeastern Brazil&lt;/short-title&gt;&lt;/titles&gt;&lt;pages&gt;180-183&lt;/pages&gt;&lt;volume&gt;81&lt;/volume&gt;&lt;number&gt;1&lt;/number&gt;&lt;dates&gt;&lt;year&gt;2009&lt;/year&gt;&lt;/dates&gt;&lt;urls&gt;&lt;related-urls&gt;&lt;url&gt;http://www.ajtmh.org/cgi/content/abstract/81/1/180&lt;/url&gt;&lt;/related-urls&gt;&lt;/urls&gt;&lt;/record&gt;&lt;/Cite&gt;&lt;/EndNote&gt;</w:instrText>
            </w:r>
            <w:r w:rsidRPr="00775A0E">
              <w:rPr>
                <w:rFonts w:ascii="Times New Roman" w:hAnsi="Times New Roman" w:cs="Times New Roman"/>
                <w:sz w:val="24"/>
              </w:rPr>
              <w:fldChar w:fldCharType="separate"/>
            </w:r>
            <w:r w:rsidRPr="00775A0E">
              <w:rPr>
                <w:rFonts w:ascii="Times New Roman" w:hAnsi="Times New Roman" w:cs="Times New Roman"/>
                <w:noProof/>
                <w:sz w:val="24"/>
              </w:rPr>
              <w:t>[6]</w:t>
            </w:r>
            <w:r w:rsidRPr="00775A0E">
              <w:rPr>
                <w:rFonts w:ascii="Times New Roman" w:hAnsi="Times New Roman" w:cs="Times New Roman"/>
                <w:sz w:val="24"/>
              </w:rPr>
              <w:fldChar w:fldCharType="end"/>
            </w:r>
          </w:p>
        </w:tc>
        <w:tc>
          <w:tcPr>
            <w:tcW w:w="1644" w:type="dxa"/>
          </w:tcPr>
          <w:p w14:paraId="48225F77" w14:textId="77777777" w:rsidR="00955FF4" w:rsidRPr="00775A0E" w:rsidRDefault="00955FF4" w:rsidP="00775A0E">
            <w:pPr>
              <w:spacing w:after="0" w:line="240" w:lineRule="auto"/>
              <w:jc w:val="both"/>
              <w:rPr>
                <w:rFonts w:ascii="Times New Roman" w:hAnsi="Times New Roman" w:cs="Times New Roman"/>
                <w:b/>
                <w:sz w:val="24"/>
              </w:rPr>
            </w:pPr>
            <w:r w:rsidRPr="00775A0E">
              <w:rPr>
                <w:rFonts w:ascii="Times New Roman" w:hAnsi="Times New Roman" w:cs="Times New Roman"/>
                <w:sz w:val="24"/>
              </w:rPr>
              <w:t>4°S</w:t>
            </w:r>
          </w:p>
        </w:tc>
        <w:tc>
          <w:tcPr>
            <w:tcW w:w="1782" w:type="dxa"/>
          </w:tcPr>
          <w:p w14:paraId="69B52661" w14:textId="77777777" w:rsidR="00955FF4" w:rsidRPr="00775A0E" w:rsidRDefault="00955FF4" w:rsidP="00775A0E">
            <w:pPr>
              <w:spacing w:after="0" w:line="240" w:lineRule="auto"/>
              <w:jc w:val="both"/>
              <w:rPr>
                <w:rFonts w:ascii="Times New Roman" w:hAnsi="Times New Roman" w:cs="Times New Roman"/>
                <w:b/>
                <w:sz w:val="24"/>
              </w:rPr>
            </w:pPr>
            <w:r w:rsidRPr="00775A0E">
              <w:rPr>
                <w:rFonts w:ascii="Times New Roman" w:hAnsi="Times New Roman" w:cs="Times New Roman"/>
                <w:sz w:val="24"/>
              </w:rPr>
              <w:t>2001–2007</w:t>
            </w:r>
          </w:p>
        </w:tc>
        <w:tc>
          <w:tcPr>
            <w:tcW w:w="2033" w:type="dxa"/>
          </w:tcPr>
          <w:p w14:paraId="658E4262" w14:textId="77777777" w:rsidR="00955FF4" w:rsidRPr="00775A0E" w:rsidRDefault="00955FF4" w:rsidP="00775A0E">
            <w:pPr>
              <w:spacing w:after="0" w:line="240" w:lineRule="auto"/>
              <w:jc w:val="both"/>
              <w:rPr>
                <w:rFonts w:ascii="Times New Roman" w:hAnsi="Times New Roman" w:cs="Times New Roman"/>
                <w:b/>
                <w:sz w:val="24"/>
              </w:rPr>
            </w:pPr>
            <w:r w:rsidRPr="00775A0E">
              <w:rPr>
                <w:rFonts w:ascii="Times New Roman" w:hAnsi="Times New Roman" w:cs="Times New Roman"/>
                <w:sz w:val="24"/>
              </w:rPr>
              <w:t>Rainy season</w:t>
            </w:r>
          </w:p>
        </w:tc>
        <w:tc>
          <w:tcPr>
            <w:tcW w:w="1588" w:type="dxa"/>
          </w:tcPr>
          <w:p w14:paraId="1D95A011" w14:textId="77777777" w:rsidR="00955FF4" w:rsidRPr="00775A0E" w:rsidRDefault="00955FF4" w:rsidP="00775A0E">
            <w:pPr>
              <w:spacing w:after="0" w:line="240" w:lineRule="auto"/>
              <w:jc w:val="both"/>
              <w:rPr>
                <w:rFonts w:ascii="Times New Roman" w:hAnsi="Times New Roman" w:cs="Times New Roman"/>
                <w:b/>
                <w:sz w:val="24"/>
              </w:rPr>
            </w:pPr>
            <w:r w:rsidRPr="00775A0E">
              <w:rPr>
                <w:rFonts w:ascii="Times New Roman" w:hAnsi="Times New Roman" w:cs="Times New Roman"/>
                <w:sz w:val="24"/>
              </w:rPr>
              <w:t>Positive</w:t>
            </w:r>
          </w:p>
        </w:tc>
        <w:tc>
          <w:tcPr>
            <w:tcW w:w="2628" w:type="dxa"/>
          </w:tcPr>
          <w:p w14:paraId="102A6653" w14:textId="77777777" w:rsidR="00955FF4" w:rsidRPr="00775A0E" w:rsidRDefault="00955FF4" w:rsidP="00775A0E">
            <w:pPr>
              <w:spacing w:after="0" w:line="240" w:lineRule="auto"/>
              <w:jc w:val="both"/>
              <w:rPr>
                <w:rFonts w:ascii="Times New Roman" w:hAnsi="Times New Roman" w:cs="Times New Roman"/>
                <w:b/>
                <w:sz w:val="24"/>
              </w:rPr>
            </w:pPr>
            <w:r w:rsidRPr="00775A0E">
              <w:rPr>
                <w:rFonts w:ascii="Times New Roman" w:hAnsi="Times New Roman" w:cs="Times New Roman"/>
                <w:sz w:val="24"/>
              </w:rPr>
              <w:t>Inspect graph only</w:t>
            </w:r>
          </w:p>
        </w:tc>
      </w:tr>
      <w:tr w:rsidR="00955FF4" w:rsidRPr="00775A0E" w14:paraId="3B714788" w14:textId="77777777" w:rsidTr="00775A0E">
        <w:trPr>
          <w:trHeight w:val="90"/>
        </w:trPr>
        <w:tc>
          <w:tcPr>
            <w:tcW w:w="2170" w:type="dxa"/>
            <w:vMerge/>
          </w:tcPr>
          <w:p w14:paraId="46CBC244" w14:textId="77777777" w:rsidR="00955FF4" w:rsidRPr="00775A0E" w:rsidRDefault="00955FF4" w:rsidP="00775A0E">
            <w:pPr>
              <w:spacing w:line="240" w:lineRule="auto"/>
              <w:jc w:val="both"/>
              <w:rPr>
                <w:rFonts w:ascii="Times New Roman" w:hAnsi="Times New Roman" w:cs="Times New Roman"/>
                <w:b/>
                <w:sz w:val="24"/>
              </w:rPr>
            </w:pPr>
          </w:p>
        </w:tc>
        <w:tc>
          <w:tcPr>
            <w:tcW w:w="2515" w:type="dxa"/>
          </w:tcPr>
          <w:p w14:paraId="11E873E9" w14:textId="77777777" w:rsidR="00955FF4" w:rsidRPr="00775A0E" w:rsidRDefault="00955FF4" w:rsidP="00775A0E">
            <w:pPr>
              <w:spacing w:after="0" w:line="240" w:lineRule="auto"/>
              <w:jc w:val="both"/>
              <w:rPr>
                <w:rFonts w:ascii="Times New Roman" w:hAnsi="Times New Roman" w:cs="Times New Roman"/>
                <w:b/>
                <w:sz w:val="24"/>
              </w:rPr>
            </w:pPr>
            <w:r w:rsidRPr="00775A0E">
              <w:rPr>
                <w:rFonts w:ascii="Times New Roman" w:hAnsi="Times New Roman" w:cs="Times New Roman"/>
                <w:sz w:val="24"/>
              </w:rPr>
              <w:t xml:space="preserve">Indonesia </w:t>
            </w:r>
            <w:r w:rsidRPr="00775A0E">
              <w:rPr>
                <w:rFonts w:ascii="Times New Roman" w:hAnsi="Times New Roman" w:cs="Times New Roman"/>
                <w:sz w:val="24"/>
              </w:rPr>
              <w:fldChar w:fldCharType="begin"/>
            </w:r>
            <w:r w:rsidRPr="00775A0E">
              <w:rPr>
                <w:rFonts w:ascii="Times New Roman" w:hAnsi="Times New Roman" w:cs="Times New Roman"/>
                <w:sz w:val="24"/>
              </w:rPr>
              <w:instrText xml:space="preserve"> ADDIN EN.CITE &lt;EndNote&gt;&lt;Cite&gt;&lt;Author&gt;Kosasih&lt;/Author&gt;&lt;Year&gt;2013&lt;/Year&gt;&lt;RecNum&gt;61&lt;/RecNum&gt;&lt;DisplayText&gt;[7]&lt;/DisplayText&gt;&lt;record&gt;&lt;rec-number&gt;61&lt;/rec-number&gt;&lt;foreign-keys&gt;&lt;key app="EN" db-id="0p0a2z5z72rdviewve7xe52rf95datsxpt52" timestamp="0"&gt;61&lt;/key&gt;&lt;/foreign-keys&gt;&lt;ref-type name="Journal Article"&gt;17&lt;/ref-type&gt;&lt;contributors&gt;&lt;authors&gt;&lt;author&gt;Kosasih, Herman&lt;/author&gt;&lt;author&gt;Roselinda,&lt;/author&gt;&lt;author&gt;Nurhayati,&lt;/author&gt;&lt;author&gt;Klimov, Alexander&lt;/author&gt;&lt;author&gt;Xiyan, Xu&lt;/author&gt;&lt;author&gt;Lindstrom, Stephen&lt;/author&gt;&lt;author&gt;Mahoney, Frank&lt;/author&gt;&lt;author&gt;Beckett, Charmagne&lt;/author&gt;&lt;author&gt;Burgess, Timothy H.&lt;/author&gt;&lt;author&gt;Blair, Patrick J.&lt;/author&gt;&lt;author&gt;Uyeki, Timothy M.&lt;/author&gt;&lt;author&gt;Sedyaningsih, Endang R.&lt;/author&gt;&lt;/authors&gt;&lt;/contributors&gt;&lt;titles&gt;&lt;title&gt;Surveillance of Influenza in Indonesia, 2003–2007&lt;/title&gt;&lt;secondary-title&gt;Influenza and Other Respiratory Viruses&lt;/secondary-title&gt;&lt;/titles&gt;&lt;pages&gt;312-320&lt;/pages&gt;&lt;volume&gt;7&lt;/volume&gt;&lt;number&gt;3&lt;/number&gt;&lt;keywords&gt;&lt;keyword&gt;Indonesia&lt;/keyword&gt;&lt;keyword&gt;influenza&lt;/keyword&gt;&lt;keyword&gt;surveillance&lt;/keyword&gt;&lt;/keywords&gt;&lt;dates&gt;&lt;year&gt;2013&lt;/year&gt;&lt;/dates&gt;&lt;publisher&gt;Blackwell Publishing Ltd&lt;/publisher&gt;&lt;urls&gt;&lt;related-urls&gt;&lt;url&gt;http://dx.doi.org/10.1111/j.1750-2659.2012.00403.x&lt;/url&gt;&lt;/related-urls&gt;&lt;/urls&gt;&lt;/record&gt;&lt;/Cite&gt;&lt;/EndNote&gt;</w:instrText>
            </w:r>
            <w:r w:rsidRPr="00775A0E">
              <w:rPr>
                <w:rFonts w:ascii="Times New Roman" w:hAnsi="Times New Roman" w:cs="Times New Roman"/>
                <w:sz w:val="24"/>
              </w:rPr>
              <w:fldChar w:fldCharType="separate"/>
            </w:r>
            <w:r w:rsidRPr="00775A0E">
              <w:rPr>
                <w:rFonts w:ascii="Times New Roman" w:hAnsi="Times New Roman" w:cs="Times New Roman"/>
                <w:noProof/>
                <w:sz w:val="24"/>
              </w:rPr>
              <w:t>[7]</w:t>
            </w:r>
            <w:r w:rsidRPr="00775A0E">
              <w:rPr>
                <w:rFonts w:ascii="Times New Roman" w:hAnsi="Times New Roman" w:cs="Times New Roman"/>
                <w:sz w:val="24"/>
              </w:rPr>
              <w:fldChar w:fldCharType="end"/>
            </w:r>
          </w:p>
        </w:tc>
        <w:tc>
          <w:tcPr>
            <w:tcW w:w="1644" w:type="dxa"/>
          </w:tcPr>
          <w:p w14:paraId="1DB376E1" w14:textId="77777777" w:rsidR="00955FF4" w:rsidRPr="00775A0E" w:rsidRDefault="00955FF4" w:rsidP="00775A0E">
            <w:pPr>
              <w:spacing w:after="0" w:line="240" w:lineRule="auto"/>
              <w:jc w:val="both"/>
              <w:rPr>
                <w:rFonts w:ascii="Times New Roman" w:hAnsi="Times New Roman" w:cs="Times New Roman"/>
                <w:b/>
                <w:sz w:val="24"/>
              </w:rPr>
            </w:pPr>
            <w:r w:rsidRPr="00775A0E">
              <w:rPr>
                <w:rFonts w:ascii="Times New Roman" w:hAnsi="Times New Roman" w:cs="Times New Roman"/>
                <w:sz w:val="24"/>
              </w:rPr>
              <w:t>6°10.5’S</w:t>
            </w:r>
          </w:p>
        </w:tc>
        <w:tc>
          <w:tcPr>
            <w:tcW w:w="1782" w:type="dxa"/>
          </w:tcPr>
          <w:p w14:paraId="08E46949" w14:textId="77777777" w:rsidR="00955FF4" w:rsidRPr="00775A0E" w:rsidRDefault="00955FF4" w:rsidP="00775A0E">
            <w:pPr>
              <w:spacing w:after="0" w:line="240" w:lineRule="auto"/>
              <w:jc w:val="both"/>
              <w:rPr>
                <w:rFonts w:ascii="Times New Roman" w:hAnsi="Times New Roman" w:cs="Times New Roman"/>
                <w:b/>
                <w:sz w:val="24"/>
              </w:rPr>
            </w:pPr>
            <w:r w:rsidRPr="00775A0E">
              <w:rPr>
                <w:rFonts w:ascii="Times New Roman" w:hAnsi="Times New Roman" w:cs="Times New Roman"/>
                <w:sz w:val="24"/>
              </w:rPr>
              <w:t>2003–2007</w:t>
            </w:r>
          </w:p>
        </w:tc>
        <w:tc>
          <w:tcPr>
            <w:tcW w:w="2033" w:type="dxa"/>
          </w:tcPr>
          <w:p w14:paraId="3DA7DD4D" w14:textId="77777777" w:rsidR="00955FF4" w:rsidRPr="00775A0E" w:rsidRDefault="00955FF4" w:rsidP="00775A0E">
            <w:pPr>
              <w:spacing w:after="0" w:line="240" w:lineRule="auto"/>
              <w:jc w:val="both"/>
              <w:rPr>
                <w:rFonts w:ascii="Times New Roman" w:hAnsi="Times New Roman" w:cs="Times New Roman"/>
                <w:b/>
                <w:sz w:val="24"/>
              </w:rPr>
            </w:pPr>
            <w:r w:rsidRPr="00775A0E">
              <w:rPr>
                <w:rFonts w:ascii="Times New Roman" w:hAnsi="Times New Roman" w:cs="Times New Roman"/>
                <w:sz w:val="24"/>
              </w:rPr>
              <w:t>Mean rainfall</w:t>
            </w:r>
          </w:p>
        </w:tc>
        <w:tc>
          <w:tcPr>
            <w:tcW w:w="1588" w:type="dxa"/>
          </w:tcPr>
          <w:p w14:paraId="6BE1AD42" w14:textId="77777777" w:rsidR="00955FF4" w:rsidRPr="00775A0E" w:rsidRDefault="00955FF4" w:rsidP="00775A0E">
            <w:pPr>
              <w:spacing w:after="0" w:line="240" w:lineRule="auto"/>
              <w:jc w:val="both"/>
              <w:rPr>
                <w:rFonts w:ascii="Times New Roman" w:hAnsi="Times New Roman" w:cs="Times New Roman"/>
                <w:b/>
                <w:sz w:val="24"/>
              </w:rPr>
            </w:pPr>
            <w:r w:rsidRPr="00775A0E">
              <w:rPr>
                <w:rFonts w:ascii="Times New Roman" w:hAnsi="Times New Roman" w:cs="Times New Roman"/>
                <w:sz w:val="24"/>
              </w:rPr>
              <w:t>Positive (flu A only)</w:t>
            </w:r>
          </w:p>
        </w:tc>
        <w:tc>
          <w:tcPr>
            <w:tcW w:w="2628" w:type="dxa"/>
          </w:tcPr>
          <w:p w14:paraId="4BC0B875" w14:textId="77777777" w:rsidR="00955FF4" w:rsidRPr="00775A0E" w:rsidRDefault="00955FF4" w:rsidP="00775A0E">
            <w:pPr>
              <w:spacing w:after="0" w:line="240" w:lineRule="auto"/>
              <w:jc w:val="both"/>
              <w:rPr>
                <w:rFonts w:ascii="Times New Roman" w:hAnsi="Times New Roman" w:cs="Times New Roman"/>
                <w:b/>
                <w:sz w:val="24"/>
              </w:rPr>
            </w:pPr>
            <w:r w:rsidRPr="00775A0E">
              <w:rPr>
                <w:rFonts w:ascii="Times New Roman" w:hAnsi="Times New Roman" w:cs="Times New Roman"/>
                <w:sz w:val="24"/>
              </w:rPr>
              <w:t>Pearson correlation test</w:t>
            </w:r>
          </w:p>
        </w:tc>
      </w:tr>
      <w:tr w:rsidR="00955FF4" w:rsidRPr="00775A0E" w14:paraId="7B836C47" w14:textId="77777777" w:rsidTr="00775A0E">
        <w:trPr>
          <w:trHeight w:val="90"/>
        </w:trPr>
        <w:tc>
          <w:tcPr>
            <w:tcW w:w="2170" w:type="dxa"/>
            <w:vMerge/>
          </w:tcPr>
          <w:p w14:paraId="03D1FCE2" w14:textId="77777777" w:rsidR="00955FF4" w:rsidRPr="00775A0E" w:rsidRDefault="00955FF4" w:rsidP="00775A0E">
            <w:pPr>
              <w:spacing w:line="240" w:lineRule="auto"/>
              <w:jc w:val="both"/>
              <w:rPr>
                <w:rFonts w:ascii="Times New Roman" w:hAnsi="Times New Roman" w:cs="Times New Roman"/>
                <w:b/>
                <w:sz w:val="24"/>
              </w:rPr>
            </w:pPr>
          </w:p>
        </w:tc>
        <w:tc>
          <w:tcPr>
            <w:tcW w:w="2515" w:type="dxa"/>
          </w:tcPr>
          <w:p w14:paraId="29DF20BA" w14:textId="77777777" w:rsidR="00955FF4" w:rsidRPr="00775A0E" w:rsidRDefault="00955FF4" w:rsidP="00775A0E">
            <w:pPr>
              <w:spacing w:after="0" w:line="240" w:lineRule="auto"/>
              <w:jc w:val="both"/>
              <w:rPr>
                <w:rFonts w:ascii="Times New Roman" w:hAnsi="Times New Roman" w:cs="Times New Roman"/>
                <w:b/>
                <w:sz w:val="24"/>
              </w:rPr>
            </w:pPr>
            <w:r w:rsidRPr="00775A0E">
              <w:rPr>
                <w:rFonts w:ascii="Times New Roman" w:hAnsi="Times New Roman" w:cs="Times New Roman"/>
                <w:sz w:val="24"/>
              </w:rPr>
              <w:t xml:space="preserve">Cote d’Ivoire </w:t>
            </w:r>
            <w:r w:rsidRPr="00775A0E">
              <w:rPr>
                <w:rFonts w:ascii="Times New Roman" w:hAnsi="Times New Roman" w:cs="Times New Roman"/>
                <w:sz w:val="24"/>
              </w:rPr>
              <w:fldChar w:fldCharType="begin"/>
            </w:r>
            <w:r w:rsidRPr="00775A0E">
              <w:rPr>
                <w:rFonts w:ascii="Times New Roman" w:hAnsi="Times New Roman" w:cs="Times New Roman"/>
                <w:sz w:val="24"/>
              </w:rPr>
              <w:instrText xml:space="preserve"> ADDIN EN.CITE &lt;EndNote&gt;&lt;Cite&gt;&lt;Author&gt;Kadjo&lt;/Author&gt;&lt;Year&gt;2013&lt;/Year&gt;&lt;RecNum&gt;62&lt;/RecNum&gt;&lt;IDText&gt;Sentinel surveillance for influenza and other respiratory viruses in Côte d’Ivoire, 2003–2010&lt;/IDText&gt;&lt;DisplayText&gt;[8]&lt;/DisplayText&gt;&lt;record&gt;&lt;rec-number&gt;62&lt;/rec-number&gt;&lt;foreign-keys&gt;&lt;key app="EN" db-id="0p0a2z5z72rdviewve7xe52rf95datsxpt52" timestamp="0"&gt;62&lt;/key&gt;&lt;/foreign-keys&gt;&lt;ref-type name="Journal Article"&gt;17&lt;/ref-type&gt;&lt;contributors&gt;&lt;authors&gt;&lt;author&gt;Kadjo, Hervé A.&lt;/author&gt;&lt;author&gt;Ekaza, Euloge&lt;/author&gt;&lt;author&gt;Coulibaly, Daouda&lt;/author&gt;&lt;author&gt;Kouassi, Damus P.&lt;/author&gt;&lt;author&gt;Nzussouo, Ndahwouh T.&lt;/author&gt;&lt;author&gt;Kouakou, Bertin&lt;/author&gt;&lt;author&gt;Ouattara, Abdoulaye&lt;/author&gt;&lt;author&gt;Adjogoua, Edgard V.&lt;/author&gt;&lt;author&gt;Akoua–Koffi, Chantal G.&lt;/author&gt;&lt;author&gt;Elia, Gilbernair A.&lt;/author&gt;&lt;author&gt;Victoir, Kathleen&lt;/author&gt;&lt;author&gt;Bretin-Dosso, Mireille C.&lt;/author&gt;&lt;author&gt;Mott, Joshua A.&lt;/author&gt;&lt;/authors&gt;&lt;/contributors&gt;&lt;titles&gt;&lt;title&gt;Sentinel surveillance for influenza and other respiratory viruses in Côte d’Ivoire, 2003–2010&lt;/title&gt;&lt;secondary-title&gt;Influenza and Other Respiratory Viruses&lt;/secondary-title&gt;&lt;/titles&gt;&lt;pages&gt;296-303&lt;/pages&gt;&lt;volume&gt;7&lt;/volume&gt;&lt;number&gt;3&lt;/number&gt;&lt;keywords&gt;&lt;keyword&gt;Côte d’Ivoire&lt;/keyword&gt;&lt;keyword&gt;influenza viruses&lt;/keyword&gt;&lt;keyword&gt;respiratory viruses&lt;/keyword&gt;&lt;keyword&gt;sentinel surveillance&lt;/keyword&gt;&lt;/keywords&gt;&lt;dates&gt;&lt;year&gt;2013&lt;/year&gt;&lt;/dates&gt;&lt;publisher&gt;Blackwell Publishing Ltd&lt;/publisher&gt;&lt;urls&gt;&lt;related-urls&gt;&lt;url&gt;http://dx.doi.org/10.1111/j.1750-2659.2012.00389.x&lt;/url&gt;&lt;/related-urls&gt;&lt;/urls&gt;&lt;/record&gt;&lt;/Cite&gt;&lt;/EndNote&gt;</w:instrText>
            </w:r>
            <w:r w:rsidRPr="00775A0E">
              <w:rPr>
                <w:rFonts w:ascii="Times New Roman" w:hAnsi="Times New Roman" w:cs="Times New Roman"/>
                <w:sz w:val="24"/>
              </w:rPr>
              <w:fldChar w:fldCharType="separate"/>
            </w:r>
            <w:r w:rsidRPr="00775A0E">
              <w:rPr>
                <w:rFonts w:ascii="Times New Roman" w:hAnsi="Times New Roman" w:cs="Times New Roman"/>
                <w:noProof/>
                <w:sz w:val="24"/>
              </w:rPr>
              <w:t>[8]</w:t>
            </w:r>
            <w:r w:rsidRPr="00775A0E">
              <w:rPr>
                <w:rFonts w:ascii="Times New Roman" w:hAnsi="Times New Roman" w:cs="Times New Roman"/>
                <w:sz w:val="24"/>
              </w:rPr>
              <w:fldChar w:fldCharType="end"/>
            </w:r>
          </w:p>
        </w:tc>
        <w:tc>
          <w:tcPr>
            <w:tcW w:w="1644" w:type="dxa"/>
          </w:tcPr>
          <w:p w14:paraId="6FF74301" w14:textId="77777777" w:rsidR="00955FF4" w:rsidRPr="00775A0E" w:rsidRDefault="00955FF4" w:rsidP="00775A0E">
            <w:pPr>
              <w:spacing w:after="0" w:line="240" w:lineRule="auto"/>
              <w:jc w:val="both"/>
              <w:rPr>
                <w:rFonts w:ascii="Times New Roman" w:hAnsi="Times New Roman" w:cs="Times New Roman"/>
                <w:b/>
                <w:sz w:val="24"/>
              </w:rPr>
            </w:pPr>
            <w:r w:rsidRPr="00775A0E">
              <w:rPr>
                <w:rFonts w:ascii="Times New Roman" w:hAnsi="Times New Roman" w:cs="Times New Roman"/>
                <w:sz w:val="24"/>
              </w:rPr>
              <w:t>6°51’N</w:t>
            </w:r>
          </w:p>
        </w:tc>
        <w:tc>
          <w:tcPr>
            <w:tcW w:w="1782" w:type="dxa"/>
          </w:tcPr>
          <w:p w14:paraId="7BD2697B" w14:textId="77777777" w:rsidR="00955FF4" w:rsidRPr="00775A0E" w:rsidRDefault="00955FF4" w:rsidP="00775A0E">
            <w:pPr>
              <w:spacing w:after="0" w:line="240" w:lineRule="auto"/>
              <w:jc w:val="both"/>
              <w:rPr>
                <w:rFonts w:ascii="Times New Roman" w:hAnsi="Times New Roman" w:cs="Times New Roman"/>
                <w:b/>
                <w:sz w:val="24"/>
              </w:rPr>
            </w:pPr>
            <w:r w:rsidRPr="00775A0E">
              <w:rPr>
                <w:rFonts w:ascii="Times New Roman" w:hAnsi="Times New Roman" w:cs="Times New Roman"/>
                <w:sz w:val="24"/>
              </w:rPr>
              <w:t>2003–2010</w:t>
            </w:r>
          </w:p>
        </w:tc>
        <w:tc>
          <w:tcPr>
            <w:tcW w:w="2033" w:type="dxa"/>
          </w:tcPr>
          <w:p w14:paraId="52259815" w14:textId="77777777" w:rsidR="00955FF4" w:rsidRPr="00775A0E" w:rsidRDefault="00955FF4" w:rsidP="00775A0E">
            <w:pPr>
              <w:spacing w:after="0" w:line="240" w:lineRule="auto"/>
              <w:jc w:val="both"/>
              <w:rPr>
                <w:rFonts w:ascii="Times New Roman" w:hAnsi="Times New Roman" w:cs="Times New Roman"/>
                <w:b/>
                <w:sz w:val="24"/>
              </w:rPr>
            </w:pPr>
            <w:r w:rsidRPr="00775A0E">
              <w:rPr>
                <w:rFonts w:ascii="Times New Roman" w:hAnsi="Times New Roman" w:cs="Times New Roman"/>
                <w:sz w:val="24"/>
              </w:rPr>
              <w:t>Rainy season</w:t>
            </w:r>
          </w:p>
        </w:tc>
        <w:tc>
          <w:tcPr>
            <w:tcW w:w="1588" w:type="dxa"/>
          </w:tcPr>
          <w:p w14:paraId="074835F9" w14:textId="77777777" w:rsidR="00955FF4" w:rsidRPr="00775A0E" w:rsidRDefault="00955FF4" w:rsidP="00775A0E">
            <w:pPr>
              <w:spacing w:after="0" w:line="240" w:lineRule="auto"/>
              <w:jc w:val="both"/>
              <w:rPr>
                <w:rFonts w:ascii="Times New Roman" w:hAnsi="Times New Roman" w:cs="Times New Roman"/>
                <w:b/>
                <w:sz w:val="24"/>
              </w:rPr>
            </w:pPr>
            <w:r w:rsidRPr="00775A0E">
              <w:rPr>
                <w:rFonts w:ascii="Times New Roman" w:hAnsi="Times New Roman" w:cs="Times New Roman"/>
                <w:sz w:val="24"/>
              </w:rPr>
              <w:t>Positive</w:t>
            </w:r>
          </w:p>
        </w:tc>
        <w:tc>
          <w:tcPr>
            <w:tcW w:w="2628" w:type="dxa"/>
          </w:tcPr>
          <w:p w14:paraId="784B4AD9" w14:textId="77777777" w:rsidR="00955FF4" w:rsidRPr="00775A0E" w:rsidRDefault="00955FF4" w:rsidP="00775A0E">
            <w:pPr>
              <w:spacing w:after="0" w:line="240" w:lineRule="auto"/>
              <w:jc w:val="both"/>
              <w:rPr>
                <w:rFonts w:ascii="Times New Roman" w:hAnsi="Times New Roman" w:cs="Times New Roman"/>
                <w:b/>
                <w:sz w:val="24"/>
              </w:rPr>
            </w:pPr>
            <w:r w:rsidRPr="00775A0E">
              <w:rPr>
                <w:rFonts w:ascii="Times New Roman" w:hAnsi="Times New Roman" w:cs="Times New Roman"/>
                <w:sz w:val="24"/>
              </w:rPr>
              <w:t>Inspect graph only</w:t>
            </w:r>
          </w:p>
        </w:tc>
      </w:tr>
      <w:tr w:rsidR="00955FF4" w:rsidRPr="00775A0E" w14:paraId="1BB0AEEB" w14:textId="77777777" w:rsidTr="00775A0E">
        <w:trPr>
          <w:trHeight w:val="90"/>
        </w:trPr>
        <w:tc>
          <w:tcPr>
            <w:tcW w:w="2170" w:type="dxa"/>
            <w:vMerge/>
          </w:tcPr>
          <w:p w14:paraId="7BDDCCF6" w14:textId="77777777" w:rsidR="00955FF4" w:rsidRPr="00775A0E" w:rsidRDefault="00955FF4" w:rsidP="00775A0E">
            <w:pPr>
              <w:spacing w:line="240" w:lineRule="auto"/>
              <w:jc w:val="both"/>
              <w:rPr>
                <w:rFonts w:ascii="Times New Roman" w:hAnsi="Times New Roman" w:cs="Times New Roman"/>
                <w:b/>
                <w:sz w:val="24"/>
              </w:rPr>
            </w:pPr>
          </w:p>
        </w:tc>
        <w:tc>
          <w:tcPr>
            <w:tcW w:w="2515" w:type="dxa"/>
          </w:tcPr>
          <w:p w14:paraId="070CEC3C" w14:textId="77777777" w:rsidR="00955FF4" w:rsidRPr="00775A0E" w:rsidRDefault="00955FF4" w:rsidP="00775A0E">
            <w:pPr>
              <w:spacing w:after="0" w:line="240" w:lineRule="auto"/>
              <w:jc w:val="both"/>
              <w:rPr>
                <w:rFonts w:ascii="Times New Roman" w:hAnsi="Times New Roman" w:cs="Times New Roman"/>
                <w:sz w:val="24"/>
              </w:rPr>
            </w:pPr>
            <w:r w:rsidRPr="00775A0E">
              <w:rPr>
                <w:rFonts w:ascii="Times New Roman" w:hAnsi="Times New Roman" w:cs="Times New Roman"/>
                <w:sz w:val="24"/>
              </w:rPr>
              <w:t xml:space="preserve">Thailand </w:t>
            </w:r>
            <w:r w:rsidRPr="00775A0E">
              <w:rPr>
                <w:rFonts w:ascii="Times New Roman" w:hAnsi="Times New Roman" w:cs="Times New Roman"/>
                <w:sz w:val="24"/>
              </w:rPr>
              <w:fldChar w:fldCharType="begin"/>
            </w:r>
            <w:r w:rsidRPr="00775A0E">
              <w:rPr>
                <w:rFonts w:ascii="Times New Roman" w:hAnsi="Times New Roman" w:cs="Times New Roman"/>
                <w:sz w:val="24"/>
              </w:rPr>
              <w:instrText xml:space="preserve"> ADDIN EN.CITE &lt;EndNote&gt;&lt;Cite&gt;&lt;Author&gt;Chittaganpitch&lt;/Author&gt;&lt;Year&gt;2012&lt;/Year&gt;&lt;RecNum&gt;5&lt;/RecNum&gt;&lt;IDText&gt;Influenza viruses in Thailand: 7 years of sentinel surveillance data, 2004–2010&lt;/IDText&gt;&lt;DisplayText&gt;[9]&lt;/DisplayText&gt;&lt;record&gt;&lt;rec-number&gt;5&lt;/rec-number&gt;&lt;foreign-keys&gt;&lt;key app="EN" db-id="0p0a2z5z72rdviewve7xe52rf95datsxpt52" timestamp="0"&gt;5&lt;/key&gt;&lt;/foreign-keys&gt;&lt;ref-type name="Journal Article"&gt;17&lt;/ref-type&gt;&lt;contributors&gt;&lt;authors&gt;&lt;author&gt;Chittaganpitch, Malinee&lt;/author&gt;&lt;author&gt;Supawat, Krongkaew&lt;/author&gt;&lt;author&gt;Olsen, Sonja J.&lt;/author&gt;&lt;author&gt;Waicharoen, Sunthareeya&lt;/author&gt;&lt;author&gt;Patthamadilok, Sirima&lt;/author&gt;&lt;author&gt;Yingyong, Thitipong&lt;/author&gt;&lt;author&gt;Brammer, Lynnette&lt;/author&gt;&lt;author&gt;Epperson, Scott P.&lt;/author&gt;&lt;author&gt;Akrasewi, Passakorn&lt;/author&gt;&lt;author&gt;Sawanpanyalert, Pathom&lt;/author&gt;&lt;/authors&gt;&lt;/contributors&gt;&lt;titles&gt;&lt;title&gt;Influenza viruses in Thailand: 7 years of sentinel surveillance data, 2004–2010&lt;/title&gt;&lt;secondary-title&gt;Influenza and Other Respiratory Viruses&lt;/secondary-title&gt;&lt;/titles&gt;&lt;pages&gt;276-283&lt;/pages&gt;&lt;volume&gt;6&lt;/volume&gt;&lt;number&gt;4&lt;/number&gt;&lt;keywords&gt;&lt;keyword&gt;Influenza&lt;/keyword&gt;&lt;keyword&gt;inpatients&lt;/keyword&gt;&lt;keyword&gt;outpatients&lt;/keyword&gt;&lt;keyword&gt;surveillance&lt;/keyword&gt;&lt;keyword&gt;Thailand&lt;/keyword&gt;&lt;/keywords&gt;&lt;dates&gt;&lt;year&gt;2012&lt;/year&gt;&lt;/dates&gt;&lt;publisher&gt;Blackwell Publishing Ltd&lt;/publisher&gt;&lt;urls&gt;&lt;related-urls&gt;&lt;url&gt;http://dx.doi.org/10.1111/j.1750-2659.2011.00302.x&lt;/url&gt;&lt;/related-urls&gt;&lt;/urls&gt;&lt;/record&gt;&lt;/Cite&gt;&lt;/EndNote&gt;</w:instrText>
            </w:r>
            <w:r w:rsidRPr="00775A0E">
              <w:rPr>
                <w:rFonts w:ascii="Times New Roman" w:hAnsi="Times New Roman" w:cs="Times New Roman"/>
                <w:sz w:val="24"/>
              </w:rPr>
              <w:fldChar w:fldCharType="separate"/>
            </w:r>
            <w:r w:rsidRPr="00775A0E">
              <w:rPr>
                <w:rFonts w:ascii="Times New Roman" w:hAnsi="Times New Roman" w:cs="Times New Roman"/>
                <w:noProof/>
                <w:sz w:val="24"/>
              </w:rPr>
              <w:t>[9]</w:t>
            </w:r>
            <w:r w:rsidRPr="00775A0E">
              <w:rPr>
                <w:rFonts w:ascii="Times New Roman" w:hAnsi="Times New Roman" w:cs="Times New Roman"/>
                <w:sz w:val="24"/>
              </w:rPr>
              <w:fldChar w:fldCharType="end"/>
            </w:r>
          </w:p>
        </w:tc>
        <w:tc>
          <w:tcPr>
            <w:tcW w:w="1644" w:type="dxa"/>
          </w:tcPr>
          <w:p w14:paraId="15CF7ECF" w14:textId="77777777" w:rsidR="00955FF4" w:rsidRPr="00775A0E" w:rsidRDefault="00955FF4" w:rsidP="00775A0E">
            <w:pPr>
              <w:spacing w:after="0" w:line="240" w:lineRule="auto"/>
              <w:jc w:val="both"/>
              <w:rPr>
                <w:rFonts w:ascii="Times New Roman" w:hAnsi="Times New Roman" w:cs="Times New Roman"/>
                <w:sz w:val="24"/>
              </w:rPr>
            </w:pPr>
            <w:r w:rsidRPr="00775A0E">
              <w:rPr>
                <w:rFonts w:ascii="Times New Roman" w:hAnsi="Times New Roman" w:cs="Times New Roman"/>
                <w:sz w:val="24"/>
              </w:rPr>
              <w:t xml:space="preserve">6°– 22°N </w:t>
            </w:r>
          </w:p>
        </w:tc>
        <w:tc>
          <w:tcPr>
            <w:tcW w:w="1782" w:type="dxa"/>
          </w:tcPr>
          <w:p w14:paraId="544089D7" w14:textId="77777777" w:rsidR="00955FF4" w:rsidRPr="00775A0E" w:rsidRDefault="00955FF4" w:rsidP="00775A0E">
            <w:pPr>
              <w:spacing w:after="0" w:line="240" w:lineRule="auto"/>
              <w:jc w:val="both"/>
              <w:rPr>
                <w:rFonts w:ascii="Times New Roman" w:hAnsi="Times New Roman" w:cs="Times New Roman"/>
                <w:sz w:val="24"/>
              </w:rPr>
            </w:pPr>
            <w:r w:rsidRPr="00775A0E">
              <w:rPr>
                <w:rFonts w:ascii="Times New Roman" w:hAnsi="Times New Roman" w:cs="Times New Roman"/>
                <w:sz w:val="24"/>
              </w:rPr>
              <w:t>2004–2010</w:t>
            </w:r>
          </w:p>
        </w:tc>
        <w:tc>
          <w:tcPr>
            <w:tcW w:w="2033" w:type="dxa"/>
          </w:tcPr>
          <w:p w14:paraId="4AF4D140" w14:textId="77777777" w:rsidR="00955FF4" w:rsidRPr="00775A0E" w:rsidRDefault="00955FF4" w:rsidP="00775A0E">
            <w:pPr>
              <w:spacing w:after="0" w:line="240" w:lineRule="auto"/>
              <w:jc w:val="both"/>
              <w:rPr>
                <w:rFonts w:ascii="Times New Roman" w:hAnsi="Times New Roman" w:cs="Times New Roman"/>
                <w:sz w:val="24"/>
              </w:rPr>
            </w:pPr>
            <w:r w:rsidRPr="00775A0E">
              <w:rPr>
                <w:rFonts w:ascii="Times New Roman" w:hAnsi="Times New Roman" w:cs="Times New Roman"/>
                <w:sz w:val="24"/>
              </w:rPr>
              <w:t>Rainy season</w:t>
            </w:r>
          </w:p>
        </w:tc>
        <w:tc>
          <w:tcPr>
            <w:tcW w:w="1588" w:type="dxa"/>
          </w:tcPr>
          <w:p w14:paraId="2D0C5D6B" w14:textId="77777777" w:rsidR="00955FF4" w:rsidRPr="00775A0E" w:rsidRDefault="00955FF4" w:rsidP="00775A0E">
            <w:pPr>
              <w:spacing w:after="0" w:line="240" w:lineRule="auto"/>
              <w:jc w:val="both"/>
              <w:rPr>
                <w:rFonts w:ascii="Times New Roman" w:hAnsi="Times New Roman" w:cs="Times New Roman"/>
                <w:sz w:val="24"/>
              </w:rPr>
            </w:pPr>
            <w:r w:rsidRPr="00775A0E">
              <w:rPr>
                <w:rFonts w:ascii="Times New Roman" w:hAnsi="Times New Roman" w:cs="Times New Roman"/>
                <w:sz w:val="24"/>
              </w:rPr>
              <w:t>Positive</w:t>
            </w:r>
          </w:p>
        </w:tc>
        <w:tc>
          <w:tcPr>
            <w:tcW w:w="2628" w:type="dxa"/>
          </w:tcPr>
          <w:p w14:paraId="4E688B31" w14:textId="77777777" w:rsidR="00955FF4" w:rsidRPr="00775A0E" w:rsidRDefault="00955FF4" w:rsidP="00775A0E">
            <w:pPr>
              <w:spacing w:after="0" w:line="240" w:lineRule="auto"/>
              <w:jc w:val="both"/>
              <w:rPr>
                <w:rFonts w:ascii="Times New Roman" w:hAnsi="Times New Roman" w:cs="Times New Roman"/>
                <w:sz w:val="24"/>
              </w:rPr>
            </w:pPr>
            <w:r w:rsidRPr="00775A0E">
              <w:rPr>
                <w:rFonts w:ascii="Times New Roman" w:hAnsi="Times New Roman" w:cs="Times New Roman"/>
                <w:sz w:val="24"/>
              </w:rPr>
              <w:t>Inspect graph only</w:t>
            </w:r>
          </w:p>
        </w:tc>
      </w:tr>
      <w:tr w:rsidR="00955FF4" w:rsidRPr="00775A0E" w14:paraId="039A424D" w14:textId="77777777" w:rsidTr="00775A0E">
        <w:trPr>
          <w:trHeight w:val="90"/>
        </w:trPr>
        <w:tc>
          <w:tcPr>
            <w:tcW w:w="2170" w:type="dxa"/>
            <w:vMerge/>
          </w:tcPr>
          <w:p w14:paraId="64333839" w14:textId="77777777" w:rsidR="00955FF4" w:rsidRPr="00775A0E" w:rsidRDefault="00955FF4" w:rsidP="00775A0E">
            <w:pPr>
              <w:spacing w:line="240" w:lineRule="auto"/>
              <w:jc w:val="both"/>
              <w:rPr>
                <w:rFonts w:ascii="Times New Roman" w:hAnsi="Times New Roman" w:cs="Times New Roman"/>
                <w:b/>
                <w:sz w:val="24"/>
              </w:rPr>
            </w:pPr>
          </w:p>
        </w:tc>
        <w:tc>
          <w:tcPr>
            <w:tcW w:w="2515" w:type="dxa"/>
          </w:tcPr>
          <w:p w14:paraId="1C00CE28" w14:textId="77777777" w:rsidR="00955FF4" w:rsidRPr="00775A0E" w:rsidRDefault="00955FF4" w:rsidP="00775A0E">
            <w:pPr>
              <w:spacing w:after="0" w:line="240" w:lineRule="auto"/>
              <w:jc w:val="both"/>
              <w:rPr>
                <w:rFonts w:ascii="Times New Roman" w:hAnsi="Times New Roman" w:cs="Times New Roman"/>
                <w:b/>
                <w:sz w:val="24"/>
              </w:rPr>
            </w:pPr>
            <w:r w:rsidRPr="00775A0E">
              <w:rPr>
                <w:rFonts w:ascii="Times New Roman" w:hAnsi="Times New Roman" w:cs="Times New Roman"/>
                <w:sz w:val="24"/>
              </w:rPr>
              <w:t xml:space="preserve">Panama </w:t>
            </w:r>
            <w:r w:rsidRPr="00775A0E">
              <w:rPr>
                <w:rFonts w:ascii="Times New Roman" w:hAnsi="Times New Roman" w:cs="Times New Roman"/>
                <w:sz w:val="24"/>
              </w:rPr>
              <w:fldChar w:fldCharType="begin"/>
            </w:r>
            <w:r w:rsidRPr="00775A0E">
              <w:rPr>
                <w:rFonts w:ascii="Times New Roman" w:hAnsi="Times New Roman" w:cs="Times New Roman"/>
                <w:sz w:val="24"/>
              </w:rPr>
              <w:instrText xml:space="preserve"> ADDIN EN.CITE &lt;EndNote&gt;&lt;Cite&gt;&lt;Author&gt;Soebiyanto&lt;/Author&gt;&lt;Year&gt;2014&lt;/Year&gt;&lt;RecNum&gt;40&lt;/RecNum&gt;&lt;IDText&gt;The Role of Temperature and Humidity on Seasonal Influenza in Tropical Areas: Guatemala, El Salvador and Panama, 2008–2013&lt;/IDText&gt;&lt;DisplayText&gt;[2]&lt;/DisplayText&gt;&lt;record&gt;&lt;rec-number&gt;40&lt;/rec-number&gt;&lt;foreign-keys&gt;&lt;key app="EN" db-id="0p0a2z5z72rdviewve7xe52rf95datsxpt52" timestamp="0"&gt;40&lt;/key&gt;&lt;/foreign-keys&gt;&lt;ref-type name="Journal Article"&gt;17&lt;/ref-type&gt;&lt;contributors&gt;&lt;authors&gt;&lt;author&gt;Soebiyanto, Radina P.&lt;/author&gt;&lt;author&gt;Clara, Wilfrido&lt;/author&gt;&lt;author&gt;Jara, Jorge&lt;/author&gt;&lt;author&gt;Castillo, Leticia&lt;/author&gt;&lt;author&gt;Sorto, Oscar Rene&lt;/author&gt;&lt;author&gt;Marinero, Sidia&lt;/author&gt;&lt;author&gt;de Antinori, María E. Barnett&lt;/author&gt;&lt;author&gt;McCracken, John P.&lt;/author&gt;&lt;author&gt;Widdowson, Marc-Alain&lt;/author&gt;&lt;author&gt;Azziz-Baumgartner, Eduardo&lt;/author&gt;&lt;author&gt;Kiang, Richard K.&lt;/author&gt;&lt;/authors&gt;&lt;/contributors&gt;&lt;titles&gt;&lt;title&gt;The Role of Temperature and Humidity on Seasonal Influenza in Tropical Areas: Guatemala, El Salvador and Panama, 2008–2013&lt;/title&gt;&lt;secondary-title&gt;PLoS One&lt;/secondary-title&gt;&lt;/titles&gt;&lt;periodical&gt;&lt;full-title&gt;PLoS One&lt;/full-title&gt;&lt;/periodical&gt;&lt;pages&gt;e100659&lt;/pages&gt;&lt;volume&gt;9&lt;/volume&gt;&lt;number&gt;6&lt;/number&gt;&lt;dates&gt;&lt;year&gt;2014&lt;/year&gt;&lt;/dates&gt;&lt;publisher&gt;Public Library of Science&lt;/publisher&gt;&lt;urls&gt;&lt;related-urls&gt;&lt;url&gt;http://dx.doi.org/10.1371%2Fjournal.pone.0100659&lt;/url&gt;&lt;url&gt;http://www.ncbi.nlm.nih.gov/pmc/articles/PMC4067338/pdf/pone.0100659.pdf&lt;/url&gt;&lt;/related-urls&gt;&lt;/urls&gt;&lt;/record&gt;&lt;/Cite&gt;&lt;/EndNote&gt;</w:instrText>
            </w:r>
            <w:r w:rsidRPr="00775A0E">
              <w:rPr>
                <w:rFonts w:ascii="Times New Roman" w:hAnsi="Times New Roman" w:cs="Times New Roman"/>
                <w:sz w:val="24"/>
              </w:rPr>
              <w:fldChar w:fldCharType="separate"/>
            </w:r>
            <w:r w:rsidRPr="00775A0E">
              <w:rPr>
                <w:rFonts w:ascii="Times New Roman" w:hAnsi="Times New Roman" w:cs="Times New Roman"/>
                <w:noProof/>
                <w:sz w:val="24"/>
              </w:rPr>
              <w:t>[2]</w:t>
            </w:r>
            <w:r w:rsidRPr="00775A0E">
              <w:rPr>
                <w:rFonts w:ascii="Times New Roman" w:hAnsi="Times New Roman" w:cs="Times New Roman"/>
                <w:sz w:val="24"/>
              </w:rPr>
              <w:fldChar w:fldCharType="end"/>
            </w:r>
          </w:p>
        </w:tc>
        <w:tc>
          <w:tcPr>
            <w:tcW w:w="1644" w:type="dxa"/>
          </w:tcPr>
          <w:p w14:paraId="65F19A23" w14:textId="77777777" w:rsidR="00955FF4" w:rsidRPr="00775A0E" w:rsidRDefault="00955FF4" w:rsidP="00775A0E">
            <w:pPr>
              <w:spacing w:after="0" w:line="240" w:lineRule="auto"/>
              <w:jc w:val="both"/>
              <w:rPr>
                <w:rFonts w:ascii="Times New Roman" w:hAnsi="Times New Roman" w:cs="Times New Roman"/>
                <w:b/>
                <w:sz w:val="24"/>
              </w:rPr>
            </w:pPr>
            <w:r w:rsidRPr="00775A0E">
              <w:rPr>
                <w:rFonts w:ascii="Times New Roman" w:hAnsi="Times New Roman" w:cs="Times New Roman"/>
                <w:sz w:val="24"/>
              </w:rPr>
              <w:t>8°58’N</w:t>
            </w:r>
          </w:p>
        </w:tc>
        <w:tc>
          <w:tcPr>
            <w:tcW w:w="1782" w:type="dxa"/>
          </w:tcPr>
          <w:p w14:paraId="00B3271B" w14:textId="77777777" w:rsidR="00955FF4" w:rsidRPr="00775A0E" w:rsidRDefault="00955FF4" w:rsidP="00775A0E">
            <w:pPr>
              <w:spacing w:after="0" w:line="240" w:lineRule="auto"/>
              <w:jc w:val="both"/>
              <w:rPr>
                <w:rFonts w:ascii="Times New Roman" w:hAnsi="Times New Roman" w:cs="Times New Roman"/>
                <w:b/>
                <w:sz w:val="24"/>
              </w:rPr>
            </w:pPr>
            <w:r w:rsidRPr="00775A0E">
              <w:rPr>
                <w:rFonts w:ascii="Times New Roman" w:hAnsi="Times New Roman" w:cs="Times New Roman"/>
                <w:sz w:val="24"/>
              </w:rPr>
              <w:t>2008–2013</w:t>
            </w:r>
          </w:p>
        </w:tc>
        <w:tc>
          <w:tcPr>
            <w:tcW w:w="2033" w:type="dxa"/>
          </w:tcPr>
          <w:p w14:paraId="73EFE9FB" w14:textId="77777777" w:rsidR="00955FF4" w:rsidRPr="00775A0E" w:rsidRDefault="00955FF4" w:rsidP="00775A0E">
            <w:pPr>
              <w:spacing w:after="0" w:line="240" w:lineRule="auto"/>
              <w:jc w:val="both"/>
              <w:rPr>
                <w:rFonts w:ascii="Times New Roman" w:hAnsi="Times New Roman" w:cs="Times New Roman"/>
                <w:b/>
                <w:sz w:val="24"/>
              </w:rPr>
            </w:pPr>
            <w:r w:rsidRPr="00775A0E">
              <w:rPr>
                <w:rFonts w:ascii="Times New Roman" w:hAnsi="Times New Roman" w:cs="Times New Roman"/>
                <w:sz w:val="24"/>
              </w:rPr>
              <w:t>Rainfall</w:t>
            </w:r>
          </w:p>
        </w:tc>
        <w:tc>
          <w:tcPr>
            <w:tcW w:w="1588" w:type="dxa"/>
          </w:tcPr>
          <w:p w14:paraId="55F044B5" w14:textId="77777777" w:rsidR="00955FF4" w:rsidRPr="00775A0E" w:rsidRDefault="00955FF4" w:rsidP="00775A0E">
            <w:pPr>
              <w:spacing w:after="0" w:line="240" w:lineRule="auto"/>
              <w:jc w:val="both"/>
              <w:rPr>
                <w:rFonts w:ascii="Times New Roman" w:hAnsi="Times New Roman" w:cs="Times New Roman"/>
                <w:b/>
                <w:sz w:val="24"/>
              </w:rPr>
            </w:pPr>
            <w:r w:rsidRPr="00775A0E">
              <w:rPr>
                <w:rFonts w:ascii="Times New Roman" w:hAnsi="Times New Roman" w:cs="Times New Roman"/>
                <w:sz w:val="24"/>
              </w:rPr>
              <w:t>Positive</w:t>
            </w:r>
          </w:p>
        </w:tc>
        <w:tc>
          <w:tcPr>
            <w:tcW w:w="2628" w:type="dxa"/>
          </w:tcPr>
          <w:p w14:paraId="7D88C92A" w14:textId="77777777" w:rsidR="00955FF4" w:rsidRPr="00775A0E" w:rsidRDefault="00955FF4" w:rsidP="00775A0E">
            <w:pPr>
              <w:spacing w:after="0" w:line="240" w:lineRule="auto"/>
              <w:jc w:val="both"/>
              <w:rPr>
                <w:rFonts w:ascii="Times New Roman" w:hAnsi="Times New Roman" w:cs="Times New Roman"/>
                <w:b/>
                <w:sz w:val="24"/>
              </w:rPr>
            </w:pPr>
            <w:r w:rsidRPr="00775A0E">
              <w:rPr>
                <w:rFonts w:ascii="Times New Roman" w:hAnsi="Times New Roman" w:cs="Times New Roman"/>
                <w:sz w:val="24"/>
              </w:rPr>
              <w:t>Logistic regression</w:t>
            </w:r>
          </w:p>
        </w:tc>
      </w:tr>
      <w:tr w:rsidR="00955FF4" w:rsidRPr="00775A0E" w14:paraId="428AA0C4" w14:textId="77777777" w:rsidTr="00775A0E">
        <w:trPr>
          <w:trHeight w:val="90"/>
        </w:trPr>
        <w:tc>
          <w:tcPr>
            <w:tcW w:w="2170" w:type="dxa"/>
            <w:vMerge/>
          </w:tcPr>
          <w:p w14:paraId="4FEE4921" w14:textId="77777777" w:rsidR="00955FF4" w:rsidRPr="00775A0E" w:rsidRDefault="00955FF4" w:rsidP="00775A0E">
            <w:pPr>
              <w:spacing w:after="0" w:line="240" w:lineRule="auto"/>
              <w:jc w:val="both"/>
              <w:rPr>
                <w:rFonts w:ascii="Times New Roman" w:hAnsi="Times New Roman" w:cs="Times New Roman"/>
                <w:sz w:val="24"/>
              </w:rPr>
            </w:pPr>
          </w:p>
        </w:tc>
        <w:tc>
          <w:tcPr>
            <w:tcW w:w="2515" w:type="dxa"/>
          </w:tcPr>
          <w:p w14:paraId="037869EF" w14:textId="77777777" w:rsidR="00955FF4" w:rsidRPr="00775A0E" w:rsidRDefault="00955FF4" w:rsidP="00775A0E">
            <w:pPr>
              <w:spacing w:after="0" w:line="240" w:lineRule="auto"/>
              <w:jc w:val="both"/>
              <w:rPr>
                <w:rFonts w:ascii="Times New Roman" w:hAnsi="Times New Roman" w:cs="Times New Roman"/>
                <w:sz w:val="24"/>
              </w:rPr>
            </w:pPr>
            <w:r w:rsidRPr="00775A0E">
              <w:rPr>
                <w:rFonts w:ascii="Times New Roman" w:hAnsi="Times New Roman" w:cs="Times New Roman"/>
                <w:sz w:val="24"/>
              </w:rPr>
              <w:t xml:space="preserve">Cambodia </w:t>
            </w:r>
            <w:r w:rsidRPr="00775A0E">
              <w:rPr>
                <w:rFonts w:ascii="Times New Roman" w:hAnsi="Times New Roman" w:cs="Times New Roman"/>
                <w:sz w:val="24"/>
              </w:rPr>
              <w:fldChar w:fldCharType="begin"/>
            </w:r>
            <w:r w:rsidRPr="00775A0E">
              <w:rPr>
                <w:rFonts w:ascii="Times New Roman" w:hAnsi="Times New Roman" w:cs="Times New Roman"/>
                <w:sz w:val="24"/>
              </w:rPr>
              <w:instrText xml:space="preserve"> ADDIN EN.CITE &lt;EndNote&gt;&lt;Cite&gt;&lt;Author&gt;Mardy&lt;/Author&gt;&lt;Year&gt;2009&lt;/Year&gt;&lt;RecNum&gt;63&lt;/RecNum&gt;&lt;IDText&gt;Influenza activity in Cambodia during 2006-2008&lt;/IDText&gt;&lt;DisplayText&gt;[10]&lt;/DisplayText&gt;&lt;record&gt;&lt;rec-number&gt;63&lt;/rec-number&gt;&lt;foreign-keys&gt;&lt;key app="EN" db-id="0p0a2z5z72rdviewve7xe52rf95datsxpt52" timestamp="0"&gt;63&lt;/key&gt;&lt;/foreign-keys&gt;&lt;ref-type name="Journal Article"&gt;17&lt;/ref-type&gt;&lt;contributors&gt;&lt;authors&gt;&lt;author&gt;Mardy, Sek&lt;/author&gt;&lt;author&gt;Ly, Sovann&lt;/author&gt;&lt;author&gt;Heng, Seng&lt;/author&gt;&lt;author&gt;Vong, Sirenda&lt;/author&gt;&lt;author&gt;Huch, Chea&lt;/author&gt;&lt;author&gt;Nora, Chea&lt;/author&gt;&lt;author&gt;Asgari, Nima&lt;/author&gt;&lt;author&gt;Miller, Megge&lt;/author&gt;&lt;author&gt;Bergeri, Isabelle&lt;/author&gt;&lt;author&gt;Rehmet, Sybille&lt;/author&gt;&lt;author&gt;Veasna, Duong&lt;/author&gt;&lt;author&gt;Zhou, Weigong&lt;/author&gt;&lt;author&gt;Kasai, Takeshi&lt;/author&gt;&lt;author&gt;Touch, Sok&lt;/author&gt;&lt;author&gt;Buchy, Philippe&lt;/author&gt;&lt;/authors&gt;&lt;/contributors&gt;&lt;titles&gt;&lt;title&gt;Influenza activity in Cambodia during 2006-2008&lt;/title&gt;&lt;secondary-title&gt;BMC Infectious Diseases&lt;/secondary-title&gt;&lt;/titles&gt;&lt;pages&gt;168&lt;/pages&gt;&lt;volume&gt;9&lt;/volume&gt;&lt;number&gt;1&lt;/number&gt;&lt;dates&gt;&lt;year&gt;2009&lt;/year&gt;&lt;/dates&gt;&lt;isbn&gt;1471-2334&lt;/isbn&gt;&lt;accession-num&gt;doi:10.1186/1471-2334-9-168&lt;/accession-num&gt;&lt;urls&gt;&lt;related-urls&gt;&lt;url&gt;http://www.biomedcentral.com/1471-2334/9/168&lt;/url&gt;&lt;/related-urls&gt;&lt;/urls&gt;&lt;/record&gt;&lt;/Cite&gt;&lt;/EndNote&gt;</w:instrText>
            </w:r>
            <w:r w:rsidRPr="00775A0E">
              <w:rPr>
                <w:rFonts w:ascii="Times New Roman" w:hAnsi="Times New Roman" w:cs="Times New Roman"/>
                <w:sz w:val="24"/>
              </w:rPr>
              <w:fldChar w:fldCharType="separate"/>
            </w:r>
            <w:r w:rsidRPr="00775A0E">
              <w:rPr>
                <w:rFonts w:ascii="Times New Roman" w:hAnsi="Times New Roman" w:cs="Times New Roman"/>
                <w:noProof/>
                <w:sz w:val="24"/>
              </w:rPr>
              <w:t>[10]</w:t>
            </w:r>
            <w:r w:rsidRPr="00775A0E">
              <w:rPr>
                <w:rFonts w:ascii="Times New Roman" w:hAnsi="Times New Roman" w:cs="Times New Roman"/>
                <w:sz w:val="24"/>
              </w:rPr>
              <w:fldChar w:fldCharType="end"/>
            </w:r>
          </w:p>
        </w:tc>
        <w:tc>
          <w:tcPr>
            <w:tcW w:w="1644" w:type="dxa"/>
          </w:tcPr>
          <w:p w14:paraId="3D849B5D" w14:textId="77777777" w:rsidR="00955FF4" w:rsidRPr="00775A0E" w:rsidRDefault="00955FF4" w:rsidP="00775A0E">
            <w:pPr>
              <w:spacing w:after="0" w:line="240" w:lineRule="auto"/>
              <w:jc w:val="both"/>
              <w:rPr>
                <w:rFonts w:ascii="Times New Roman" w:hAnsi="Times New Roman" w:cs="Times New Roman"/>
                <w:sz w:val="24"/>
              </w:rPr>
            </w:pPr>
            <w:r w:rsidRPr="00775A0E">
              <w:rPr>
                <w:rFonts w:ascii="Times New Roman" w:hAnsi="Times New Roman" w:cs="Times New Roman"/>
                <w:sz w:val="24"/>
              </w:rPr>
              <w:t>11°33’N</w:t>
            </w:r>
          </w:p>
        </w:tc>
        <w:tc>
          <w:tcPr>
            <w:tcW w:w="1782" w:type="dxa"/>
          </w:tcPr>
          <w:p w14:paraId="234918B4" w14:textId="77777777" w:rsidR="00955FF4" w:rsidRPr="00775A0E" w:rsidRDefault="00955FF4" w:rsidP="00775A0E">
            <w:pPr>
              <w:spacing w:after="0" w:line="240" w:lineRule="auto"/>
              <w:jc w:val="both"/>
              <w:rPr>
                <w:rFonts w:ascii="Times New Roman" w:hAnsi="Times New Roman" w:cs="Times New Roman"/>
                <w:sz w:val="24"/>
              </w:rPr>
            </w:pPr>
            <w:r w:rsidRPr="00775A0E">
              <w:rPr>
                <w:rFonts w:ascii="Times New Roman" w:hAnsi="Times New Roman" w:cs="Times New Roman"/>
                <w:sz w:val="24"/>
              </w:rPr>
              <w:t>2006–2008</w:t>
            </w:r>
          </w:p>
        </w:tc>
        <w:tc>
          <w:tcPr>
            <w:tcW w:w="2033" w:type="dxa"/>
          </w:tcPr>
          <w:p w14:paraId="464563AB" w14:textId="77777777" w:rsidR="00955FF4" w:rsidRPr="00775A0E" w:rsidRDefault="00955FF4" w:rsidP="00775A0E">
            <w:pPr>
              <w:spacing w:after="0" w:line="240" w:lineRule="auto"/>
              <w:jc w:val="both"/>
              <w:rPr>
                <w:rFonts w:ascii="Times New Roman" w:hAnsi="Times New Roman" w:cs="Times New Roman"/>
                <w:sz w:val="24"/>
              </w:rPr>
            </w:pPr>
            <w:r w:rsidRPr="00775A0E">
              <w:rPr>
                <w:rFonts w:ascii="Times New Roman" w:hAnsi="Times New Roman" w:cs="Times New Roman"/>
                <w:sz w:val="24"/>
              </w:rPr>
              <w:t>Rainy season</w:t>
            </w:r>
          </w:p>
        </w:tc>
        <w:tc>
          <w:tcPr>
            <w:tcW w:w="1588" w:type="dxa"/>
          </w:tcPr>
          <w:p w14:paraId="6F0D6C63" w14:textId="77777777" w:rsidR="00955FF4" w:rsidRPr="00775A0E" w:rsidRDefault="00955FF4" w:rsidP="00775A0E">
            <w:pPr>
              <w:spacing w:after="0" w:line="240" w:lineRule="auto"/>
              <w:jc w:val="both"/>
              <w:rPr>
                <w:rFonts w:ascii="Times New Roman" w:hAnsi="Times New Roman" w:cs="Times New Roman"/>
                <w:sz w:val="24"/>
              </w:rPr>
            </w:pPr>
            <w:r w:rsidRPr="00775A0E">
              <w:rPr>
                <w:rFonts w:ascii="Times New Roman" w:hAnsi="Times New Roman" w:cs="Times New Roman"/>
                <w:sz w:val="24"/>
              </w:rPr>
              <w:t>Positive</w:t>
            </w:r>
          </w:p>
        </w:tc>
        <w:tc>
          <w:tcPr>
            <w:tcW w:w="2628" w:type="dxa"/>
          </w:tcPr>
          <w:p w14:paraId="710406ED" w14:textId="77777777" w:rsidR="00955FF4" w:rsidRPr="00775A0E" w:rsidRDefault="00955FF4" w:rsidP="00775A0E">
            <w:pPr>
              <w:spacing w:after="0" w:line="240" w:lineRule="auto"/>
              <w:jc w:val="both"/>
              <w:rPr>
                <w:rFonts w:ascii="Times New Roman" w:hAnsi="Times New Roman" w:cs="Times New Roman"/>
                <w:sz w:val="24"/>
              </w:rPr>
            </w:pPr>
            <w:r w:rsidRPr="00775A0E">
              <w:rPr>
                <w:rFonts w:ascii="Times New Roman" w:hAnsi="Times New Roman" w:cs="Times New Roman"/>
                <w:sz w:val="24"/>
              </w:rPr>
              <w:t>Inspect graph only</w:t>
            </w:r>
          </w:p>
        </w:tc>
      </w:tr>
      <w:tr w:rsidR="00955FF4" w:rsidRPr="00775A0E" w14:paraId="2A391F7D" w14:textId="77777777" w:rsidTr="00775A0E">
        <w:trPr>
          <w:trHeight w:val="90"/>
        </w:trPr>
        <w:tc>
          <w:tcPr>
            <w:tcW w:w="2170" w:type="dxa"/>
            <w:vMerge/>
          </w:tcPr>
          <w:p w14:paraId="5B4663FB" w14:textId="77777777" w:rsidR="00955FF4" w:rsidRPr="00775A0E" w:rsidRDefault="00955FF4" w:rsidP="00775A0E">
            <w:pPr>
              <w:spacing w:after="0" w:line="240" w:lineRule="auto"/>
              <w:jc w:val="both"/>
              <w:rPr>
                <w:rFonts w:ascii="Times New Roman" w:hAnsi="Times New Roman" w:cs="Times New Roman"/>
                <w:sz w:val="24"/>
              </w:rPr>
            </w:pPr>
          </w:p>
        </w:tc>
        <w:tc>
          <w:tcPr>
            <w:tcW w:w="2515" w:type="dxa"/>
          </w:tcPr>
          <w:p w14:paraId="367679CA" w14:textId="77777777" w:rsidR="00955FF4" w:rsidRPr="00775A0E" w:rsidRDefault="00955FF4" w:rsidP="00775A0E">
            <w:pPr>
              <w:spacing w:after="0" w:line="240" w:lineRule="auto"/>
              <w:jc w:val="both"/>
              <w:rPr>
                <w:rFonts w:ascii="Times New Roman" w:hAnsi="Times New Roman" w:cs="Times New Roman"/>
                <w:sz w:val="24"/>
              </w:rPr>
            </w:pPr>
            <w:r w:rsidRPr="00775A0E">
              <w:rPr>
                <w:rFonts w:ascii="Times New Roman" w:hAnsi="Times New Roman" w:cs="Times New Roman"/>
                <w:sz w:val="24"/>
              </w:rPr>
              <w:t xml:space="preserve">El Salvador </w:t>
            </w:r>
            <w:r w:rsidRPr="00775A0E">
              <w:rPr>
                <w:rFonts w:ascii="Times New Roman" w:hAnsi="Times New Roman" w:cs="Times New Roman"/>
                <w:sz w:val="24"/>
              </w:rPr>
              <w:fldChar w:fldCharType="begin"/>
            </w:r>
            <w:r w:rsidRPr="00775A0E">
              <w:rPr>
                <w:rFonts w:ascii="Times New Roman" w:hAnsi="Times New Roman" w:cs="Times New Roman"/>
                <w:sz w:val="24"/>
              </w:rPr>
              <w:instrText xml:space="preserve"> ADDIN EN.CITE &lt;EndNote&gt;&lt;Cite&gt;&lt;Author&gt;Soebiyanto&lt;/Author&gt;&lt;Year&gt;2014&lt;/Year&gt;&lt;RecNum&gt;40&lt;/RecNum&gt;&lt;IDText&gt;The Role of Temperature and Humidity on Seasonal Influenza in Tropical Areas: Guatemala, El Salvador and Panama, 2008–2013&lt;/IDText&gt;&lt;DisplayText&gt;[2]&lt;/DisplayText&gt;&lt;record&gt;&lt;rec-number&gt;40&lt;/rec-number&gt;&lt;foreign-keys&gt;&lt;key app="EN" db-id="0p0a2z5z72rdviewve7xe52rf95datsxpt52" timestamp="0"&gt;40&lt;/key&gt;&lt;/foreign-keys&gt;&lt;ref-type name="Journal Article"&gt;17&lt;/ref-type&gt;&lt;contributors&gt;&lt;authors&gt;&lt;author&gt;Soebiyanto, Radina P.&lt;/author&gt;&lt;author&gt;Clara, Wilfrido&lt;/author&gt;&lt;author&gt;Jara, Jorge&lt;/author&gt;&lt;author&gt;Castillo, Leticia&lt;/author&gt;&lt;author&gt;Sorto, Oscar Rene&lt;/author&gt;&lt;author&gt;Marinero, Sidia&lt;/author&gt;&lt;author&gt;de Antinori, María E. Barnett&lt;/author&gt;&lt;author&gt;McCracken, John P.&lt;/author&gt;&lt;author&gt;Widdowson, Marc-Alain&lt;/author&gt;&lt;author&gt;Azziz-Baumgartner, Eduardo&lt;/author&gt;&lt;author&gt;Kiang, Richard K.&lt;/author&gt;&lt;/authors&gt;&lt;/contributors&gt;&lt;titles&gt;&lt;title&gt;The Role of Temperature and Humidity on Seasonal Influenza in Tropical Areas: Guatemala, El Salvador and Panama, 2008–2013&lt;/title&gt;&lt;secondary-title&gt;PLoS One&lt;/secondary-title&gt;&lt;/titles&gt;&lt;periodical&gt;&lt;full-title&gt;PLoS One&lt;/full-title&gt;&lt;/periodical&gt;&lt;pages&gt;e100659&lt;/pages&gt;&lt;volume&gt;9&lt;/volume&gt;&lt;number&gt;6&lt;/number&gt;&lt;dates&gt;&lt;year&gt;2014&lt;/year&gt;&lt;/dates&gt;&lt;publisher&gt;Public Library of Science&lt;/publisher&gt;&lt;urls&gt;&lt;related-urls&gt;&lt;url&gt;http://dx.doi.org/10.1371%2Fjournal.pone.0100659&lt;/url&gt;&lt;url&gt;http://www.ncbi.nlm.nih.gov/pmc/articles/PMC4067338/pdf/pone.0100659.pdf&lt;/url&gt;&lt;/related-urls&gt;&lt;/urls&gt;&lt;/record&gt;&lt;/Cite&gt;&lt;/EndNote&gt;</w:instrText>
            </w:r>
            <w:r w:rsidRPr="00775A0E">
              <w:rPr>
                <w:rFonts w:ascii="Times New Roman" w:hAnsi="Times New Roman" w:cs="Times New Roman"/>
                <w:sz w:val="24"/>
              </w:rPr>
              <w:fldChar w:fldCharType="separate"/>
            </w:r>
            <w:r w:rsidRPr="00775A0E">
              <w:rPr>
                <w:rFonts w:ascii="Times New Roman" w:hAnsi="Times New Roman" w:cs="Times New Roman"/>
                <w:noProof/>
                <w:sz w:val="24"/>
              </w:rPr>
              <w:t>[2]</w:t>
            </w:r>
            <w:r w:rsidRPr="00775A0E">
              <w:rPr>
                <w:rFonts w:ascii="Times New Roman" w:hAnsi="Times New Roman" w:cs="Times New Roman"/>
                <w:sz w:val="24"/>
              </w:rPr>
              <w:fldChar w:fldCharType="end"/>
            </w:r>
          </w:p>
        </w:tc>
        <w:tc>
          <w:tcPr>
            <w:tcW w:w="1644" w:type="dxa"/>
          </w:tcPr>
          <w:p w14:paraId="7A2AF98B" w14:textId="77777777" w:rsidR="00955FF4" w:rsidRPr="00775A0E" w:rsidRDefault="00955FF4" w:rsidP="00775A0E">
            <w:pPr>
              <w:spacing w:after="0" w:line="240" w:lineRule="auto"/>
              <w:jc w:val="both"/>
              <w:rPr>
                <w:rFonts w:ascii="Times New Roman" w:hAnsi="Times New Roman" w:cs="Times New Roman"/>
                <w:sz w:val="24"/>
              </w:rPr>
            </w:pPr>
            <w:r w:rsidRPr="00775A0E">
              <w:rPr>
                <w:rFonts w:ascii="Times New Roman" w:hAnsi="Times New Roman" w:cs="Times New Roman"/>
                <w:sz w:val="24"/>
              </w:rPr>
              <w:t>13°40’N</w:t>
            </w:r>
          </w:p>
        </w:tc>
        <w:tc>
          <w:tcPr>
            <w:tcW w:w="1782" w:type="dxa"/>
          </w:tcPr>
          <w:p w14:paraId="5DB44E6B" w14:textId="77777777" w:rsidR="00955FF4" w:rsidRPr="00775A0E" w:rsidRDefault="00955FF4" w:rsidP="00775A0E">
            <w:pPr>
              <w:spacing w:after="0" w:line="240" w:lineRule="auto"/>
              <w:jc w:val="both"/>
              <w:rPr>
                <w:rFonts w:ascii="Times New Roman" w:hAnsi="Times New Roman" w:cs="Times New Roman"/>
                <w:sz w:val="24"/>
              </w:rPr>
            </w:pPr>
            <w:r w:rsidRPr="00775A0E">
              <w:rPr>
                <w:rFonts w:ascii="Times New Roman" w:hAnsi="Times New Roman" w:cs="Times New Roman"/>
                <w:sz w:val="24"/>
              </w:rPr>
              <w:t>2008–2013</w:t>
            </w:r>
          </w:p>
        </w:tc>
        <w:tc>
          <w:tcPr>
            <w:tcW w:w="2033" w:type="dxa"/>
          </w:tcPr>
          <w:p w14:paraId="693141B3" w14:textId="77777777" w:rsidR="00955FF4" w:rsidRPr="00775A0E" w:rsidRDefault="00955FF4" w:rsidP="00775A0E">
            <w:pPr>
              <w:spacing w:after="0" w:line="240" w:lineRule="auto"/>
              <w:jc w:val="both"/>
              <w:rPr>
                <w:rFonts w:ascii="Times New Roman" w:hAnsi="Times New Roman" w:cs="Times New Roman"/>
                <w:sz w:val="24"/>
              </w:rPr>
            </w:pPr>
            <w:r w:rsidRPr="00775A0E">
              <w:rPr>
                <w:rFonts w:ascii="Times New Roman" w:hAnsi="Times New Roman" w:cs="Times New Roman"/>
                <w:sz w:val="24"/>
              </w:rPr>
              <w:t>Rainfall</w:t>
            </w:r>
          </w:p>
        </w:tc>
        <w:tc>
          <w:tcPr>
            <w:tcW w:w="1588" w:type="dxa"/>
          </w:tcPr>
          <w:p w14:paraId="21B26046" w14:textId="77777777" w:rsidR="00955FF4" w:rsidRPr="00775A0E" w:rsidRDefault="00955FF4" w:rsidP="00775A0E">
            <w:pPr>
              <w:spacing w:after="0" w:line="240" w:lineRule="auto"/>
              <w:jc w:val="both"/>
              <w:rPr>
                <w:rFonts w:ascii="Times New Roman" w:hAnsi="Times New Roman" w:cs="Times New Roman"/>
                <w:sz w:val="24"/>
              </w:rPr>
            </w:pPr>
            <w:r w:rsidRPr="00775A0E">
              <w:rPr>
                <w:rFonts w:ascii="Times New Roman" w:hAnsi="Times New Roman" w:cs="Times New Roman"/>
                <w:sz w:val="24"/>
              </w:rPr>
              <w:t>Not found</w:t>
            </w:r>
          </w:p>
        </w:tc>
        <w:tc>
          <w:tcPr>
            <w:tcW w:w="2628" w:type="dxa"/>
          </w:tcPr>
          <w:p w14:paraId="532414A7" w14:textId="77777777" w:rsidR="00955FF4" w:rsidRPr="00775A0E" w:rsidRDefault="00955FF4" w:rsidP="00775A0E">
            <w:pPr>
              <w:spacing w:after="0" w:line="240" w:lineRule="auto"/>
              <w:jc w:val="both"/>
              <w:rPr>
                <w:rFonts w:ascii="Times New Roman" w:hAnsi="Times New Roman" w:cs="Times New Roman"/>
                <w:sz w:val="24"/>
              </w:rPr>
            </w:pPr>
            <w:r w:rsidRPr="00775A0E">
              <w:rPr>
                <w:rFonts w:ascii="Times New Roman" w:hAnsi="Times New Roman" w:cs="Times New Roman"/>
                <w:sz w:val="24"/>
              </w:rPr>
              <w:t>Logistic regression</w:t>
            </w:r>
          </w:p>
        </w:tc>
      </w:tr>
      <w:tr w:rsidR="00955FF4" w:rsidRPr="00775A0E" w14:paraId="5276CB8A" w14:textId="77777777" w:rsidTr="00775A0E">
        <w:trPr>
          <w:trHeight w:val="90"/>
        </w:trPr>
        <w:tc>
          <w:tcPr>
            <w:tcW w:w="2170" w:type="dxa"/>
            <w:vMerge/>
          </w:tcPr>
          <w:p w14:paraId="6C79C990" w14:textId="77777777" w:rsidR="00955FF4" w:rsidRPr="00775A0E" w:rsidRDefault="00955FF4" w:rsidP="00775A0E">
            <w:pPr>
              <w:spacing w:after="0" w:line="240" w:lineRule="auto"/>
              <w:jc w:val="both"/>
              <w:rPr>
                <w:rFonts w:ascii="Times New Roman" w:hAnsi="Times New Roman" w:cs="Times New Roman"/>
                <w:sz w:val="24"/>
              </w:rPr>
            </w:pPr>
          </w:p>
        </w:tc>
        <w:tc>
          <w:tcPr>
            <w:tcW w:w="2515" w:type="dxa"/>
          </w:tcPr>
          <w:p w14:paraId="17367A46" w14:textId="77777777" w:rsidR="00955FF4" w:rsidRPr="00775A0E" w:rsidRDefault="00955FF4" w:rsidP="00775A0E">
            <w:pPr>
              <w:spacing w:after="0" w:line="240" w:lineRule="auto"/>
              <w:jc w:val="both"/>
              <w:rPr>
                <w:rFonts w:ascii="Times New Roman" w:hAnsi="Times New Roman" w:cs="Times New Roman"/>
                <w:sz w:val="24"/>
              </w:rPr>
            </w:pPr>
            <w:r w:rsidRPr="00775A0E">
              <w:rPr>
                <w:rFonts w:ascii="Times New Roman" w:hAnsi="Times New Roman" w:cs="Times New Roman"/>
                <w:sz w:val="24"/>
              </w:rPr>
              <w:t xml:space="preserve">Guatemala </w:t>
            </w:r>
            <w:r w:rsidRPr="00775A0E">
              <w:rPr>
                <w:rFonts w:ascii="Times New Roman" w:hAnsi="Times New Roman" w:cs="Times New Roman"/>
                <w:sz w:val="24"/>
              </w:rPr>
              <w:fldChar w:fldCharType="begin"/>
            </w:r>
            <w:r w:rsidRPr="00775A0E">
              <w:rPr>
                <w:rFonts w:ascii="Times New Roman" w:hAnsi="Times New Roman" w:cs="Times New Roman"/>
                <w:sz w:val="24"/>
              </w:rPr>
              <w:instrText xml:space="preserve"> ADDIN EN.CITE &lt;EndNote&gt;&lt;Cite&gt;&lt;Author&gt;Soebiyanto&lt;/Author&gt;&lt;Year&gt;2014&lt;/Year&gt;&lt;RecNum&gt;40&lt;/RecNum&gt;&lt;IDText&gt;The Role of Temperature and Humidity on Seasonal Influenza in Tropical Areas: Guatemala, El Salvador and Panama, 2008–2013&lt;/IDText&gt;&lt;DisplayText&gt;[2]&lt;/DisplayText&gt;&lt;record&gt;&lt;rec-number&gt;40&lt;/rec-number&gt;&lt;foreign-keys&gt;&lt;key app="EN" db-id="0p0a2z5z72rdviewve7xe52rf95datsxpt52" timestamp="0"&gt;40&lt;/key&gt;&lt;/foreign-keys&gt;&lt;ref-type name="Journal Article"&gt;17&lt;/ref-type&gt;&lt;contributors&gt;&lt;authors&gt;&lt;author&gt;Soebiyanto, Radina P.&lt;/author&gt;&lt;author&gt;Clara, Wilfrido&lt;/author&gt;&lt;author&gt;Jara, Jorge&lt;/author&gt;&lt;author&gt;Castillo, Leticia&lt;/author&gt;&lt;author&gt;Sorto, Oscar Rene&lt;/author&gt;&lt;author&gt;Marinero, Sidia&lt;/author&gt;&lt;author&gt;de Antinori, María E. Barnett&lt;/author&gt;&lt;author&gt;McCracken, John P.&lt;/author&gt;&lt;author&gt;Widdowson, Marc-Alain&lt;/author&gt;&lt;author&gt;Azziz-Baumgartner, Eduardo&lt;/author&gt;&lt;author&gt;Kiang, Richard K.&lt;/author&gt;&lt;/authors&gt;&lt;/contributors&gt;&lt;titles&gt;&lt;title&gt;The Role of Temperature and Humidity on Seasonal Influenza in Tropical Areas: Guatemala, El Salvador and Panama, 2008–2013&lt;/title&gt;&lt;secondary-title&gt;PLoS One&lt;/secondary-title&gt;&lt;/titles&gt;&lt;periodical&gt;&lt;full-title&gt;PLoS One&lt;/full-title&gt;&lt;/periodical&gt;&lt;pages&gt;e100659&lt;/pages&gt;&lt;volume&gt;9&lt;/volume&gt;&lt;number&gt;6&lt;/number&gt;&lt;dates&gt;&lt;year&gt;2014&lt;/year&gt;&lt;/dates&gt;&lt;publisher&gt;Public Library of Science&lt;/publisher&gt;&lt;urls&gt;&lt;related-urls&gt;&lt;url&gt;http://dx.doi.org/10.1371%2Fjournal.pone.0100659&lt;/url&gt;&lt;url&gt;http://www.ncbi.nlm.nih.gov/pmc/articles/PMC4067338/pdf/pone.0100659.pdf&lt;/url&gt;&lt;/related-urls&gt;&lt;/urls&gt;&lt;/record&gt;&lt;/Cite&gt;&lt;/EndNote&gt;</w:instrText>
            </w:r>
            <w:r w:rsidRPr="00775A0E">
              <w:rPr>
                <w:rFonts w:ascii="Times New Roman" w:hAnsi="Times New Roman" w:cs="Times New Roman"/>
                <w:sz w:val="24"/>
              </w:rPr>
              <w:fldChar w:fldCharType="separate"/>
            </w:r>
            <w:r w:rsidRPr="00775A0E">
              <w:rPr>
                <w:rFonts w:ascii="Times New Roman" w:hAnsi="Times New Roman" w:cs="Times New Roman"/>
                <w:noProof/>
                <w:sz w:val="24"/>
              </w:rPr>
              <w:t>[2]</w:t>
            </w:r>
            <w:r w:rsidRPr="00775A0E">
              <w:rPr>
                <w:rFonts w:ascii="Times New Roman" w:hAnsi="Times New Roman" w:cs="Times New Roman"/>
                <w:sz w:val="24"/>
              </w:rPr>
              <w:fldChar w:fldCharType="end"/>
            </w:r>
          </w:p>
        </w:tc>
        <w:tc>
          <w:tcPr>
            <w:tcW w:w="1644" w:type="dxa"/>
          </w:tcPr>
          <w:p w14:paraId="1FFD84B5" w14:textId="77777777" w:rsidR="00955FF4" w:rsidRPr="00775A0E" w:rsidRDefault="00955FF4" w:rsidP="00775A0E">
            <w:pPr>
              <w:spacing w:after="0" w:line="240" w:lineRule="auto"/>
              <w:jc w:val="both"/>
              <w:rPr>
                <w:rFonts w:ascii="Times New Roman" w:hAnsi="Times New Roman" w:cs="Times New Roman"/>
                <w:sz w:val="24"/>
              </w:rPr>
            </w:pPr>
            <w:r w:rsidRPr="00775A0E">
              <w:rPr>
                <w:rFonts w:ascii="Times New Roman" w:hAnsi="Times New Roman" w:cs="Times New Roman"/>
                <w:sz w:val="24"/>
              </w:rPr>
              <w:t>14°38’N</w:t>
            </w:r>
          </w:p>
        </w:tc>
        <w:tc>
          <w:tcPr>
            <w:tcW w:w="1782" w:type="dxa"/>
          </w:tcPr>
          <w:p w14:paraId="5BD8CCD9" w14:textId="77777777" w:rsidR="00955FF4" w:rsidRPr="00775A0E" w:rsidRDefault="00955FF4" w:rsidP="00775A0E">
            <w:pPr>
              <w:spacing w:after="0" w:line="240" w:lineRule="auto"/>
              <w:jc w:val="both"/>
              <w:rPr>
                <w:rFonts w:ascii="Times New Roman" w:hAnsi="Times New Roman" w:cs="Times New Roman"/>
                <w:sz w:val="24"/>
              </w:rPr>
            </w:pPr>
            <w:r w:rsidRPr="00775A0E">
              <w:rPr>
                <w:rFonts w:ascii="Times New Roman" w:hAnsi="Times New Roman" w:cs="Times New Roman"/>
                <w:sz w:val="24"/>
              </w:rPr>
              <w:t>2008–2013</w:t>
            </w:r>
          </w:p>
        </w:tc>
        <w:tc>
          <w:tcPr>
            <w:tcW w:w="2033" w:type="dxa"/>
          </w:tcPr>
          <w:p w14:paraId="27378A68" w14:textId="77777777" w:rsidR="00955FF4" w:rsidRPr="00775A0E" w:rsidRDefault="00955FF4" w:rsidP="00775A0E">
            <w:pPr>
              <w:spacing w:after="0" w:line="240" w:lineRule="auto"/>
              <w:jc w:val="both"/>
              <w:rPr>
                <w:rFonts w:ascii="Times New Roman" w:hAnsi="Times New Roman" w:cs="Times New Roman"/>
                <w:sz w:val="24"/>
              </w:rPr>
            </w:pPr>
            <w:r w:rsidRPr="00775A0E">
              <w:rPr>
                <w:rFonts w:ascii="Times New Roman" w:hAnsi="Times New Roman" w:cs="Times New Roman"/>
                <w:sz w:val="24"/>
              </w:rPr>
              <w:t>Rainfall</w:t>
            </w:r>
          </w:p>
        </w:tc>
        <w:tc>
          <w:tcPr>
            <w:tcW w:w="1588" w:type="dxa"/>
          </w:tcPr>
          <w:p w14:paraId="18C58F00" w14:textId="77777777" w:rsidR="00955FF4" w:rsidRPr="00775A0E" w:rsidRDefault="00955FF4" w:rsidP="00775A0E">
            <w:pPr>
              <w:spacing w:after="0" w:line="240" w:lineRule="auto"/>
              <w:jc w:val="both"/>
              <w:rPr>
                <w:rFonts w:ascii="Times New Roman" w:hAnsi="Times New Roman" w:cs="Times New Roman"/>
                <w:sz w:val="24"/>
              </w:rPr>
            </w:pPr>
            <w:r w:rsidRPr="00775A0E">
              <w:rPr>
                <w:rFonts w:ascii="Times New Roman" w:hAnsi="Times New Roman" w:cs="Times New Roman"/>
                <w:sz w:val="24"/>
              </w:rPr>
              <w:t>Positive</w:t>
            </w:r>
          </w:p>
        </w:tc>
        <w:tc>
          <w:tcPr>
            <w:tcW w:w="2628" w:type="dxa"/>
          </w:tcPr>
          <w:p w14:paraId="6E0BB6F5" w14:textId="77777777" w:rsidR="00955FF4" w:rsidRPr="00775A0E" w:rsidRDefault="00955FF4" w:rsidP="00775A0E">
            <w:pPr>
              <w:spacing w:after="0" w:line="240" w:lineRule="auto"/>
              <w:jc w:val="both"/>
              <w:rPr>
                <w:rFonts w:ascii="Times New Roman" w:hAnsi="Times New Roman" w:cs="Times New Roman"/>
                <w:sz w:val="24"/>
              </w:rPr>
            </w:pPr>
            <w:r w:rsidRPr="00775A0E">
              <w:rPr>
                <w:rFonts w:ascii="Times New Roman" w:hAnsi="Times New Roman" w:cs="Times New Roman"/>
                <w:sz w:val="24"/>
              </w:rPr>
              <w:t>Logistic regression</w:t>
            </w:r>
          </w:p>
        </w:tc>
      </w:tr>
      <w:tr w:rsidR="00955FF4" w:rsidRPr="00775A0E" w14:paraId="686820AE" w14:textId="77777777" w:rsidTr="00775A0E">
        <w:trPr>
          <w:trHeight w:val="90"/>
        </w:trPr>
        <w:tc>
          <w:tcPr>
            <w:tcW w:w="2170" w:type="dxa"/>
            <w:vMerge/>
          </w:tcPr>
          <w:p w14:paraId="326B54C3" w14:textId="77777777" w:rsidR="00955FF4" w:rsidRPr="00775A0E" w:rsidRDefault="00955FF4" w:rsidP="00775A0E">
            <w:pPr>
              <w:spacing w:after="0" w:line="240" w:lineRule="auto"/>
              <w:jc w:val="both"/>
              <w:rPr>
                <w:rFonts w:ascii="Times New Roman" w:hAnsi="Times New Roman" w:cs="Times New Roman"/>
                <w:sz w:val="24"/>
              </w:rPr>
            </w:pPr>
          </w:p>
        </w:tc>
        <w:tc>
          <w:tcPr>
            <w:tcW w:w="2515" w:type="dxa"/>
          </w:tcPr>
          <w:p w14:paraId="5A9F7855" w14:textId="77777777" w:rsidR="00955FF4" w:rsidRPr="00775A0E" w:rsidRDefault="00955FF4" w:rsidP="00775A0E">
            <w:pPr>
              <w:spacing w:after="0" w:line="240" w:lineRule="auto"/>
              <w:jc w:val="both"/>
              <w:rPr>
                <w:rFonts w:ascii="Times New Roman" w:hAnsi="Times New Roman" w:cs="Times New Roman"/>
                <w:sz w:val="24"/>
              </w:rPr>
            </w:pPr>
            <w:r w:rsidRPr="00775A0E">
              <w:rPr>
                <w:rFonts w:ascii="Times New Roman" w:hAnsi="Times New Roman" w:cs="Times New Roman"/>
                <w:sz w:val="24"/>
              </w:rPr>
              <w:t xml:space="preserve">Senegal </w:t>
            </w:r>
            <w:r w:rsidRPr="00775A0E">
              <w:rPr>
                <w:rFonts w:ascii="Times New Roman" w:hAnsi="Times New Roman" w:cs="Times New Roman"/>
                <w:sz w:val="24"/>
              </w:rPr>
              <w:fldChar w:fldCharType="begin">
                <w:fldData xml:space="preserve">PEVuZE5vdGU+PENpdGU+PEF1dGhvcj5OaWFuZzwvQXV0aG9yPjxZZWFyPjIwMTI8L1llYXI+PFJl
Y051bT42NDwvUmVjTnVtPjxJRFRleHQ+U2VudGluZWwgU3VydmVpbGxhbmNlIGZvciBJbmZsdWVu
emEgaW4gU2VuZWdhbCwgMTk5NuKAkzIwMDk8L0lEVGV4dD48RGlzcGxheVRleHQ+WzExXTwvRGlz
cGxheVRleHQ+PHJlY29yZD48cmVjLW51bWJlcj42NDwvcmVjLW51bWJlcj48Zm9yZWlnbi1rZXlz
PjxrZXkgYXBwPSJFTiIgZGItaWQ9IjBwMGEyejV6NzJyZHZpZXd2ZTd4ZTUycmY5NWRhdHN4cHQ1
MiIgdGltZXN0YW1wPSIwIj42NDwva2V5PjwvZm9yZWlnbi1rZXlzPjxyZWYtdHlwZSBuYW1lPSJK
b3VybmFsIEFydGljbGUiPjE3PC9yZWYtdHlwZT48Y29udHJpYnV0b3JzPjxhdXRob3JzPjxhdXRo
b3I+TmlhbmcsIE1iYXlhbWUgTmRpYXllPC9hdXRob3I+PGF1dGhvcj5Eb3NzZWgsIEFubmljazwv
YXV0aG9yPjxhdXRob3I+TmRpYXllLCBLYWRlcjwvYXV0aG9yPjxhdXRob3I+U2FnbmEsIE1vbmlx
dWU8L2F1dGhvcj48YXV0aG9yPkdyZWdvcnksIFZpY3RvcmlhPC9hdXRob3I+PGF1dGhvcj5Hb3Vk
aWFieSwgRGVib3JhaDwvYXV0aG9yPjxhdXRob3I+SGF5LCBBbGFuPC9hdXRob3I+PGF1dGhvcj5E
aW9wLCBPdXNtYW5lIE0uPC9hdXRob3I+PC9hdXRob3JzPjwvY29udHJpYnV0b3JzPjx0aXRsZXM+
PHRpdGxlPlNlbnRpbmVsIFN1cnZlaWxsYW5jZSBmb3IgSW5mbHVlbnphIGluIFNlbmVnYWwsIDE5
OTbigJMyMDA5PC90aXRsZT48c2Vjb25kYXJ5LXRpdGxlPkpvdXJuYWwgb2YgSW5mZWN0aW91cyBE
aXNlYXNlczwvc2Vjb25kYXJ5LXRpdGxlPjxhbHQtdGl0bGU+Sm91cm5hbCBvZiBJbmZlY3Rpb3Vz
IERpc2Vhc2VzPC9hbHQtdGl0bGU+PC90aXRsZXM+PHBhZ2VzPlMxMjktUzEzNTwvcGFnZXM+PHZv
bHVtZT4yMDY8L3ZvbHVtZT48bnVtYmVyPnN1cHBsIDE8L251bWJlcj48ZGF0ZXM+PHllYXI+MjAx
MjwveWVhcj48L2RhdGVzPjx1cmxzPjxyZWxhdGVkLXVybHM+PHVybD5odHRwOi8vamlkLm94Zm9y
ZGpvdXJuYWxzLm9yZy9jb250ZW50LzIwNi9zdXBwbF8xL1MxMjkuYWJzdHJhY3ROMiAtIEJhY2tn
cm91bmQu4oCDRGF0YSBvbiBpbmZsdWVuemEgaW4gdHJvcGljYWwgYW5kIHJlc291cmNlLWxpbWl0
ZWQgY291bnRyaWVzIGFyZSBzY2FyY2UuIEluIHRoaXMgc3R1ZHkgd2UgcHJlc2VudCByZXN1bHRz
IGZyb20gMTQgeWVhcnMgb2YgaW5mbHVlbnphIHN1cnZlaWxsYW5jZSBpbiBTZW5lZ2FsLCBvbmUg
b2YgdGhlIGZldyB0cm9waWNhbCBjb3VudHJpZXMgaW4gQWZyaWNhIGZyb20gd2hpY2ggbG9uZ2l0
dWRpbmFsIGRhdGEgYXJlIGF2YWlsYWJsZS5NZXRob2RzLuKAg0Zyb20gMTk5NiB0byAyMDA5LCB3
ZSBjb2xsZWN0ZWQgcmVzcGlyYXRvcnkgc3BlY2ltZW5zIGZyb20gb3V0cGF0aWVudHMgcHJlc2Vu
dGluZyB3aXRoIGluZmx1ZW56YS1saWtlIGlsbG5lc3MgYXQgMTMgZmFjaWxpdGllcyBpbiBvcmRl
ciB0byBpbnZlc3RpZ2F0ZSB0aGUgZXBpZGVtaW9sb2d5IG9mIHNlYXNvbmFsIGluZmx1ZW56YSBh
bmQgdGhlIGNoYXJhY3RlcmlzdGljcyBvZiB0aGUgY2lyY3VsYXRpbmcgaW5mbHVlbnphIHZpcnVz
ZXMuIFNwZWNpbWVucyB3ZXJlIHRlc3RlZCBmb3IgaW5mbHVlbnphIHVzaW5nIHZpcmFsIGlzb2xh
dGlvbiBhbmQvb3IgcmV2ZXJzZS10cmFuc2NyaXB0aW9uIHBvbHltZXJhc2UgY2hhaW4gcmVhY3Rp
b24gKFJULVBDUikuUmVzdWx0cy7igINGcm9tIDE5OTYgdG8gMjAwOSwgc3BlY2ltZW5zIHdlcmUg
b2J0YWluZWQgZnJvbSA5MTc2IHBhdGllbnRzPC91cmw+PHVybD4xMjMzICgxMyUpIHdlcmUgaW5m
bHVlbnphLXBvc2l0aXZlIGJ5IHZpcnVzIGlzb2xhdGlvbiBhbmQvb3IgUlQtUENSLiBBbW9uZyBw
b3NpdGl2ZSBzYW1wbGVzLCA5NTggKDc3JSkgd2VyZSBpbmZsdWVuemEgQSwgMjY4ICgyMiUpIGlu
Zmx1ZW56YSBCLCBhbmQgNyAoMSUpIGluZmx1ZW56YSB0eXBlIEM8L3VybD48dXJsPm9mIGluZmx1
ZW56YSBBIHZpcnVzZXMsIDYxOSAoNjUlKSB3ZXJlIEEoSDMpIGFuZCAzMzkgKDM1JSkgQShIMSks
IG9mIHdoaWNoIDEzICgxJSkgd2VyZSBpZGVudGlmaWVkIGFzIEgxTjIuIFRoZSBwcm9wb3J0aW9u
IHBvc2l0aXZlIHdhcyBzaW1pbGFyIGZvciBjaGlsZHJlbiAmbHQ7MTUgeWVhcnMsIHlvdW5nIGFk
dWx0cyAxNuKAkzM1IHllYXJzLCBhbmQgYWR1bHRzIDM24oCTNTUgeWVhcnMgKDE1JSksIGJ1dCBs
b3dlciBmb3IgcGVyc29ucyAmZ3Q7NTUgeWVhcnMgKDklKS4gQWx0aG91Z2ggaW5mbHVlbnphIEEo
SDEpLCBBKEgzKSwgYW5kIEIgYWxsIGNpcmN1bGF0ZWQgZHVyaW5nIG1vc3QgeWVhcnMsIGluZmx1
ZW56YSBBKEgzTjIpIHByZWRvbWluYXRlZCBkdXJpbmcgOSBvZiB0aGUgMTQgeWVhcnMuIEluZmx1
ZW56YSBhY3Rpdml0eSBjb25zaXN0ZW50bHkgcGVha2VkIGR1cmluZyB0aGUgcmFpbnkgc2Vhc29u
IChKdWx54oCTU2VwdGVtYmVyKS4gUGh5bG9nZW5ldGljIGFuYWx5c2lzIHNob3dlZCB0aGF0IHZp
cnVzZXMgY2lyY3VsYXRpbmcgaW4gU2VuZWdhbCB3ZXJlIHNpbWlsYXIgdG8gY29udGVtcG9yYXJ5
IHZpcnVzZXMgY2lyY3VsYXRpbmcgZWxzZXdoZXJlIGluIHRoZSB3b3JsZC5Db25jbHVzaW9ucy7i
gINPdXIgZGF0YSBjb25maXJtIHRoYXQgaW5mbHVlbnphIGlzIHByZXZhbGVudCBpbiBTZW5lZ2Fs
LCBvY2N1cnMgaW4gc2Vhc29uYWwgZXBpZGVtaWNzLCBhbmQgY29udHJpYnV0ZXMgdG8gdGhlIGJ1
cmRlbiBvZiByZXNwaXJhdG9yeSBkaXNlYXNlcyBpbiBhbGwgYWdlIGdyb3Vwcy48L3VybD48L3Jl
bGF0ZWQtdXJscz48L3VybHM+PC9yZWNvcmQ+PC9DaXRlPjwvRW5kTm90ZT4A
</w:fldData>
              </w:fldChar>
            </w:r>
            <w:r w:rsidRPr="00775A0E">
              <w:rPr>
                <w:rFonts w:ascii="Times New Roman" w:hAnsi="Times New Roman" w:cs="Times New Roman"/>
                <w:sz w:val="24"/>
              </w:rPr>
              <w:instrText xml:space="preserve"> ADDIN EN.CITE </w:instrText>
            </w:r>
            <w:r w:rsidRPr="00775A0E">
              <w:rPr>
                <w:rFonts w:ascii="Times New Roman" w:hAnsi="Times New Roman" w:cs="Times New Roman"/>
                <w:sz w:val="24"/>
              </w:rPr>
              <w:fldChar w:fldCharType="begin">
                <w:fldData xml:space="preserve">PEVuZE5vdGU+PENpdGU+PEF1dGhvcj5OaWFuZzwvQXV0aG9yPjxZZWFyPjIwMTI8L1llYXI+PFJl
Y051bT42NDwvUmVjTnVtPjxJRFRleHQ+U2VudGluZWwgU3VydmVpbGxhbmNlIGZvciBJbmZsdWVu
emEgaW4gU2VuZWdhbCwgMTk5NuKAkzIwMDk8L0lEVGV4dD48RGlzcGxheVRleHQ+WzExXTwvRGlz
cGxheVRleHQ+PHJlY29yZD48cmVjLW51bWJlcj42NDwvcmVjLW51bWJlcj48Zm9yZWlnbi1rZXlz
PjxrZXkgYXBwPSJFTiIgZGItaWQ9IjBwMGEyejV6NzJyZHZpZXd2ZTd4ZTUycmY5NWRhdHN4cHQ1
MiIgdGltZXN0YW1wPSIwIj42NDwva2V5PjwvZm9yZWlnbi1rZXlzPjxyZWYtdHlwZSBuYW1lPSJK
b3VybmFsIEFydGljbGUiPjE3PC9yZWYtdHlwZT48Y29udHJpYnV0b3JzPjxhdXRob3JzPjxhdXRo
b3I+TmlhbmcsIE1iYXlhbWUgTmRpYXllPC9hdXRob3I+PGF1dGhvcj5Eb3NzZWgsIEFubmljazwv
YXV0aG9yPjxhdXRob3I+TmRpYXllLCBLYWRlcjwvYXV0aG9yPjxhdXRob3I+U2FnbmEsIE1vbmlx
dWU8L2F1dGhvcj48YXV0aG9yPkdyZWdvcnksIFZpY3RvcmlhPC9hdXRob3I+PGF1dGhvcj5Hb3Vk
aWFieSwgRGVib3JhaDwvYXV0aG9yPjxhdXRob3I+SGF5LCBBbGFuPC9hdXRob3I+PGF1dGhvcj5E
aW9wLCBPdXNtYW5lIE0uPC9hdXRob3I+PC9hdXRob3JzPjwvY29udHJpYnV0b3JzPjx0aXRsZXM+
PHRpdGxlPlNlbnRpbmVsIFN1cnZlaWxsYW5jZSBmb3IgSW5mbHVlbnphIGluIFNlbmVnYWwsIDE5
OTbigJMyMDA5PC90aXRsZT48c2Vjb25kYXJ5LXRpdGxlPkpvdXJuYWwgb2YgSW5mZWN0aW91cyBE
aXNlYXNlczwvc2Vjb25kYXJ5LXRpdGxlPjxhbHQtdGl0bGU+Sm91cm5hbCBvZiBJbmZlY3Rpb3Vz
IERpc2Vhc2VzPC9hbHQtdGl0bGU+PC90aXRsZXM+PHBhZ2VzPlMxMjktUzEzNTwvcGFnZXM+PHZv
bHVtZT4yMDY8L3ZvbHVtZT48bnVtYmVyPnN1cHBsIDE8L251bWJlcj48ZGF0ZXM+PHllYXI+MjAx
MjwveWVhcj48L2RhdGVzPjx1cmxzPjxyZWxhdGVkLXVybHM+PHVybD5odHRwOi8vamlkLm94Zm9y
ZGpvdXJuYWxzLm9yZy9jb250ZW50LzIwNi9zdXBwbF8xL1MxMjkuYWJzdHJhY3ROMiAtIEJhY2tn
cm91bmQu4oCDRGF0YSBvbiBpbmZsdWVuemEgaW4gdHJvcGljYWwgYW5kIHJlc291cmNlLWxpbWl0
ZWQgY291bnRyaWVzIGFyZSBzY2FyY2UuIEluIHRoaXMgc3R1ZHkgd2UgcHJlc2VudCByZXN1bHRz
IGZyb20gMTQgeWVhcnMgb2YgaW5mbHVlbnphIHN1cnZlaWxsYW5jZSBpbiBTZW5lZ2FsLCBvbmUg
b2YgdGhlIGZldyB0cm9waWNhbCBjb3VudHJpZXMgaW4gQWZyaWNhIGZyb20gd2hpY2ggbG9uZ2l0
dWRpbmFsIGRhdGEgYXJlIGF2YWlsYWJsZS5NZXRob2RzLuKAg0Zyb20gMTk5NiB0byAyMDA5LCB3
ZSBjb2xsZWN0ZWQgcmVzcGlyYXRvcnkgc3BlY2ltZW5zIGZyb20gb3V0cGF0aWVudHMgcHJlc2Vu
dGluZyB3aXRoIGluZmx1ZW56YS1saWtlIGlsbG5lc3MgYXQgMTMgZmFjaWxpdGllcyBpbiBvcmRl
ciB0byBpbnZlc3RpZ2F0ZSB0aGUgZXBpZGVtaW9sb2d5IG9mIHNlYXNvbmFsIGluZmx1ZW56YSBh
bmQgdGhlIGNoYXJhY3RlcmlzdGljcyBvZiB0aGUgY2lyY3VsYXRpbmcgaW5mbHVlbnphIHZpcnVz
ZXMuIFNwZWNpbWVucyB3ZXJlIHRlc3RlZCBmb3IgaW5mbHVlbnphIHVzaW5nIHZpcmFsIGlzb2xh
dGlvbiBhbmQvb3IgcmV2ZXJzZS10cmFuc2NyaXB0aW9uIHBvbHltZXJhc2UgY2hhaW4gcmVhY3Rp
b24gKFJULVBDUikuUmVzdWx0cy7igINGcm9tIDE5OTYgdG8gMjAwOSwgc3BlY2ltZW5zIHdlcmUg
b2J0YWluZWQgZnJvbSA5MTc2IHBhdGllbnRzPC91cmw+PHVybD4xMjMzICgxMyUpIHdlcmUgaW5m
bHVlbnphLXBvc2l0aXZlIGJ5IHZpcnVzIGlzb2xhdGlvbiBhbmQvb3IgUlQtUENSLiBBbW9uZyBw
b3NpdGl2ZSBzYW1wbGVzLCA5NTggKDc3JSkgd2VyZSBpbmZsdWVuemEgQSwgMjY4ICgyMiUpIGlu
Zmx1ZW56YSBCLCBhbmQgNyAoMSUpIGluZmx1ZW56YSB0eXBlIEM8L3VybD48dXJsPm9mIGluZmx1
ZW56YSBBIHZpcnVzZXMsIDYxOSAoNjUlKSB3ZXJlIEEoSDMpIGFuZCAzMzkgKDM1JSkgQShIMSks
IG9mIHdoaWNoIDEzICgxJSkgd2VyZSBpZGVudGlmaWVkIGFzIEgxTjIuIFRoZSBwcm9wb3J0aW9u
IHBvc2l0aXZlIHdhcyBzaW1pbGFyIGZvciBjaGlsZHJlbiAmbHQ7MTUgeWVhcnMsIHlvdW5nIGFk
dWx0cyAxNuKAkzM1IHllYXJzLCBhbmQgYWR1bHRzIDM24oCTNTUgeWVhcnMgKDE1JSksIGJ1dCBs
b3dlciBmb3IgcGVyc29ucyAmZ3Q7NTUgeWVhcnMgKDklKS4gQWx0aG91Z2ggaW5mbHVlbnphIEEo
SDEpLCBBKEgzKSwgYW5kIEIgYWxsIGNpcmN1bGF0ZWQgZHVyaW5nIG1vc3QgeWVhcnMsIGluZmx1
ZW56YSBBKEgzTjIpIHByZWRvbWluYXRlZCBkdXJpbmcgOSBvZiB0aGUgMTQgeWVhcnMuIEluZmx1
ZW56YSBhY3Rpdml0eSBjb25zaXN0ZW50bHkgcGVha2VkIGR1cmluZyB0aGUgcmFpbnkgc2Vhc29u
IChKdWx54oCTU2VwdGVtYmVyKS4gUGh5bG9nZW5ldGljIGFuYWx5c2lzIHNob3dlZCB0aGF0IHZp
cnVzZXMgY2lyY3VsYXRpbmcgaW4gU2VuZWdhbCB3ZXJlIHNpbWlsYXIgdG8gY29udGVtcG9yYXJ5
IHZpcnVzZXMgY2lyY3VsYXRpbmcgZWxzZXdoZXJlIGluIHRoZSB3b3JsZC5Db25jbHVzaW9ucy7i
gINPdXIgZGF0YSBjb25maXJtIHRoYXQgaW5mbHVlbnphIGlzIHByZXZhbGVudCBpbiBTZW5lZ2Fs
LCBvY2N1cnMgaW4gc2Vhc29uYWwgZXBpZGVtaWNzLCBhbmQgY29udHJpYnV0ZXMgdG8gdGhlIGJ1
cmRlbiBvZiByZXNwaXJhdG9yeSBkaXNlYXNlcyBpbiBhbGwgYWdlIGdyb3Vwcy48L3VybD48L3Jl
bGF0ZWQtdXJscz48L3VybHM+PC9yZWNvcmQ+PC9DaXRlPjwvRW5kTm90ZT4A
</w:fldData>
              </w:fldChar>
            </w:r>
            <w:r w:rsidRPr="00775A0E">
              <w:rPr>
                <w:rFonts w:ascii="Times New Roman" w:hAnsi="Times New Roman" w:cs="Times New Roman"/>
                <w:sz w:val="24"/>
              </w:rPr>
              <w:instrText xml:space="preserve"> ADDIN EN.CITE.DATA </w:instrText>
            </w:r>
            <w:r w:rsidRPr="00775A0E">
              <w:rPr>
                <w:rFonts w:ascii="Times New Roman" w:hAnsi="Times New Roman" w:cs="Times New Roman"/>
                <w:sz w:val="24"/>
              </w:rPr>
            </w:r>
            <w:r w:rsidRPr="00775A0E">
              <w:rPr>
                <w:rFonts w:ascii="Times New Roman" w:hAnsi="Times New Roman" w:cs="Times New Roman"/>
                <w:sz w:val="24"/>
              </w:rPr>
              <w:fldChar w:fldCharType="end"/>
            </w:r>
            <w:r w:rsidRPr="00775A0E">
              <w:rPr>
                <w:rFonts w:ascii="Times New Roman" w:hAnsi="Times New Roman" w:cs="Times New Roman"/>
                <w:sz w:val="24"/>
              </w:rPr>
            </w:r>
            <w:r w:rsidRPr="00775A0E">
              <w:rPr>
                <w:rFonts w:ascii="Times New Roman" w:hAnsi="Times New Roman" w:cs="Times New Roman"/>
                <w:sz w:val="24"/>
              </w:rPr>
              <w:fldChar w:fldCharType="separate"/>
            </w:r>
            <w:r w:rsidRPr="00775A0E">
              <w:rPr>
                <w:rFonts w:ascii="Times New Roman" w:hAnsi="Times New Roman" w:cs="Times New Roman"/>
                <w:noProof/>
                <w:sz w:val="24"/>
              </w:rPr>
              <w:t>[11]</w:t>
            </w:r>
            <w:r w:rsidRPr="00775A0E">
              <w:rPr>
                <w:rFonts w:ascii="Times New Roman" w:hAnsi="Times New Roman" w:cs="Times New Roman"/>
                <w:sz w:val="24"/>
              </w:rPr>
              <w:fldChar w:fldCharType="end"/>
            </w:r>
          </w:p>
        </w:tc>
        <w:tc>
          <w:tcPr>
            <w:tcW w:w="1644" w:type="dxa"/>
          </w:tcPr>
          <w:p w14:paraId="32D83743" w14:textId="77777777" w:rsidR="00955FF4" w:rsidRPr="00775A0E" w:rsidRDefault="00955FF4" w:rsidP="00775A0E">
            <w:pPr>
              <w:spacing w:after="0" w:line="240" w:lineRule="auto"/>
              <w:jc w:val="both"/>
              <w:rPr>
                <w:rFonts w:ascii="Times New Roman" w:hAnsi="Times New Roman" w:cs="Times New Roman"/>
                <w:sz w:val="24"/>
              </w:rPr>
            </w:pPr>
            <w:r w:rsidRPr="00775A0E">
              <w:rPr>
                <w:rFonts w:ascii="Times New Roman" w:hAnsi="Times New Roman" w:cs="Times New Roman"/>
                <w:sz w:val="24"/>
              </w:rPr>
              <w:t>14°40’N</w:t>
            </w:r>
          </w:p>
        </w:tc>
        <w:tc>
          <w:tcPr>
            <w:tcW w:w="1782" w:type="dxa"/>
          </w:tcPr>
          <w:p w14:paraId="2BCCCBC6" w14:textId="77777777" w:rsidR="00955FF4" w:rsidRPr="00775A0E" w:rsidRDefault="00955FF4" w:rsidP="00775A0E">
            <w:pPr>
              <w:spacing w:after="0" w:line="240" w:lineRule="auto"/>
              <w:jc w:val="both"/>
              <w:rPr>
                <w:rFonts w:ascii="Times New Roman" w:hAnsi="Times New Roman" w:cs="Times New Roman"/>
                <w:sz w:val="24"/>
              </w:rPr>
            </w:pPr>
            <w:r w:rsidRPr="00775A0E">
              <w:rPr>
                <w:rFonts w:ascii="Times New Roman" w:hAnsi="Times New Roman" w:cs="Times New Roman"/>
                <w:sz w:val="24"/>
              </w:rPr>
              <w:t>1996–2009</w:t>
            </w:r>
          </w:p>
        </w:tc>
        <w:tc>
          <w:tcPr>
            <w:tcW w:w="2033" w:type="dxa"/>
          </w:tcPr>
          <w:p w14:paraId="6AB23AE0" w14:textId="77777777" w:rsidR="00955FF4" w:rsidRPr="00775A0E" w:rsidRDefault="00955FF4" w:rsidP="00775A0E">
            <w:pPr>
              <w:spacing w:after="0" w:line="240" w:lineRule="auto"/>
              <w:jc w:val="both"/>
              <w:rPr>
                <w:rFonts w:ascii="Times New Roman" w:hAnsi="Times New Roman" w:cs="Times New Roman"/>
                <w:sz w:val="24"/>
              </w:rPr>
            </w:pPr>
            <w:r w:rsidRPr="00775A0E">
              <w:rPr>
                <w:rFonts w:ascii="Times New Roman" w:hAnsi="Times New Roman" w:cs="Times New Roman"/>
                <w:sz w:val="24"/>
              </w:rPr>
              <w:t>Rainy season</w:t>
            </w:r>
          </w:p>
        </w:tc>
        <w:tc>
          <w:tcPr>
            <w:tcW w:w="1588" w:type="dxa"/>
          </w:tcPr>
          <w:p w14:paraId="52899C4F" w14:textId="77777777" w:rsidR="00955FF4" w:rsidRPr="00775A0E" w:rsidRDefault="00955FF4" w:rsidP="00775A0E">
            <w:pPr>
              <w:spacing w:after="0" w:line="240" w:lineRule="auto"/>
              <w:jc w:val="both"/>
              <w:rPr>
                <w:rFonts w:ascii="Times New Roman" w:hAnsi="Times New Roman" w:cs="Times New Roman"/>
                <w:sz w:val="24"/>
              </w:rPr>
            </w:pPr>
            <w:r w:rsidRPr="00775A0E">
              <w:rPr>
                <w:rFonts w:ascii="Times New Roman" w:hAnsi="Times New Roman" w:cs="Times New Roman"/>
                <w:sz w:val="24"/>
              </w:rPr>
              <w:t>Positive</w:t>
            </w:r>
          </w:p>
        </w:tc>
        <w:tc>
          <w:tcPr>
            <w:tcW w:w="2628" w:type="dxa"/>
          </w:tcPr>
          <w:p w14:paraId="043E62FC" w14:textId="77777777" w:rsidR="00955FF4" w:rsidRPr="00775A0E" w:rsidRDefault="00955FF4" w:rsidP="00775A0E">
            <w:pPr>
              <w:spacing w:after="0" w:line="240" w:lineRule="auto"/>
              <w:jc w:val="both"/>
              <w:rPr>
                <w:rFonts w:ascii="Times New Roman" w:hAnsi="Times New Roman" w:cs="Times New Roman"/>
                <w:sz w:val="24"/>
              </w:rPr>
            </w:pPr>
            <w:r w:rsidRPr="00775A0E">
              <w:rPr>
                <w:rFonts w:ascii="Times New Roman" w:hAnsi="Times New Roman" w:cs="Times New Roman"/>
                <w:sz w:val="24"/>
              </w:rPr>
              <w:t>Inspect graph only</w:t>
            </w:r>
          </w:p>
        </w:tc>
      </w:tr>
      <w:tr w:rsidR="00955FF4" w:rsidRPr="00775A0E" w14:paraId="06359935" w14:textId="77777777" w:rsidTr="00775A0E">
        <w:trPr>
          <w:trHeight w:val="90"/>
        </w:trPr>
        <w:tc>
          <w:tcPr>
            <w:tcW w:w="2170" w:type="dxa"/>
            <w:vMerge/>
          </w:tcPr>
          <w:p w14:paraId="7DBAA9D2" w14:textId="77777777" w:rsidR="00955FF4" w:rsidRPr="00775A0E" w:rsidRDefault="00955FF4" w:rsidP="00775A0E">
            <w:pPr>
              <w:spacing w:after="0" w:line="240" w:lineRule="auto"/>
              <w:jc w:val="both"/>
              <w:rPr>
                <w:rFonts w:ascii="Times New Roman" w:hAnsi="Times New Roman" w:cs="Times New Roman"/>
                <w:sz w:val="24"/>
              </w:rPr>
            </w:pPr>
          </w:p>
        </w:tc>
        <w:tc>
          <w:tcPr>
            <w:tcW w:w="2515" w:type="dxa"/>
          </w:tcPr>
          <w:p w14:paraId="7D11CBBB" w14:textId="77777777" w:rsidR="00955FF4" w:rsidRPr="00775A0E" w:rsidRDefault="00955FF4" w:rsidP="00775A0E">
            <w:pPr>
              <w:spacing w:after="0" w:line="240" w:lineRule="auto"/>
              <w:jc w:val="both"/>
              <w:rPr>
                <w:rFonts w:ascii="Times New Roman" w:hAnsi="Times New Roman" w:cs="Times New Roman"/>
                <w:sz w:val="24"/>
              </w:rPr>
            </w:pPr>
            <w:r w:rsidRPr="00775A0E">
              <w:rPr>
                <w:rFonts w:ascii="Times New Roman" w:hAnsi="Times New Roman" w:cs="Times New Roman"/>
                <w:sz w:val="24"/>
              </w:rPr>
              <w:t xml:space="preserve">Myanmar </w:t>
            </w:r>
            <w:r w:rsidRPr="00775A0E">
              <w:rPr>
                <w:rFonts w:ascii="Times New Roman" w:hAnsi="Times New Roman" w:cs="Times New Roman"/>
                <w:sz w:val="24"/>
              </w:rPr>
              <w:fldChar w:fldCharType="begin"/>
            </w:r>
            <w:r w:rsidRPr="00775A0E">
              <w:rPr>
                <w:rFonts w:ascii="Times New Roman" w:hAnsi="Times New Roman" w:cs="Times New Roman"/>
                <w:sz w:val="24"/>
              </w:rPr>
              <w:instrText xml:space="preserve"> ADDIN EN.CITE &lt;EndNote&gt;&lt;Cite&gt;&lt;Author&gt;Dapat&lt;/Author&gt;&lt;Year&gt;2009&lt;/Year&gt;&lt;RecNum&gt;65&lt;/RecNum&gt;&lt;IDText&gt;Epidemiology of human influenza A and B viruses in Myanmar from 2005 to 2007&lt;/IDText&gt;&lt;DisplayText&gt;[12]&lt;/DisplayText&gt;&lt;record&gt;&lt;rec-number&gt;65&lt;/rec-number&gt;&lt;foreign-keys&gt;&lt;key app="EN" db-id="0p0a2z5z72rdviewve7xe52rf95datsxpt52" timestamp="0"&gt;65&lt;/key&gt;&lt;/foreign-keys&gt;&lt;ref-type name="Journal Article"&gt;17&lt;/ref-type&gt;&lt;contributors&gt;&lt;authors&gt;&lt;author&gt;Dapat, C.&lt;/author&gt;&lt;author&gt;Saito, R.&lt;/author&gt;&lt;author&gt;Kyaw, Y.&lt;/author&gt;&lt;author&gt;Naito, M.&lt;/author&gt;&lt;author&gt;Hasegawa, G.&lt;/author&gt;&lt;author&gt;Suzuki, Y.&lt;/author&gt;&lt;author&gt;Dapat, I. C.&lt;/author&gt;&lt;author&gt;Zaraket, H.&lt;/author&gt;&lt;author&gt;Cho, T. M.&lt;/author&gt;&lt;author&gt;Li, D.&lt;/author&gt;&lt;author&gt;Oguma, T.&lt;/author&gt;&lt;author&gt;Baranovich, T.&lt;/author&gt;&lt;author&gt;Suzuki, H.&lt;/author&gt;&lt;/authors&gt;&lt;/contributors&gt;&lt;titles&gt;&lt;title&gt;Epidemiology of human influenza A and B viruses in Myanmar from 2005 to 2007&lt;/title&gt;&lt;secondary-title&gt;Intervirology&lt;/secondary-title&gt;&lt;/titles&gt;&lt;pages&gt;310-320&lt;/pages&gt;&lt;volume&gt;52&lt;/volume&gt;&lt;number&gt;6&lt;/number&gt;&lt;dates&gt;&lt;year&gt;2009&lt;/year&gt;&lt;/dates&gt;&lt;urls&gt;&lt;related-urls&gt;&lt;url&gt;http://www.karger.com/DOI/10.1159/000237738&lt;/url&gt;&lt;/related-urls&gt;&lt;/urls&gt;&lt;/record&gt;&lt;/Cite&gt;&lt;/EndNote&gt;</w:instrText>
            </w:r>
            <w:r w:rsidRPr="00775A0E">
              <w:rPr>
                <w:rFonts w:ascii="Times New Roman" w:hAnsi="Times New Roman" w:cs="Times New Roman"/>
                <w:sz w:val="24"/>
              </w:rPr>
              <w:fldChar w:fldCharType="separate"/>
            </w:r>
            <w:r w:rsidRPr="00775A0E">
              <w:rPr>
                <w:rFonts w:ascii="Times New Roman" w:hAnsi="Times New Roman" w:cs="Times New Roman"/>
                <w:noProof/>
                <w:sz w:val="24"/>
              </w:rPr>
              <w:t>[12]</w:t>
            </w:r>
            <w:r w:rsidRPr="00775A0E">
              <w:rPr>
                <w:rFonts w:ascii="Times New Roman" w:hAnsi="Times New Roman" w:cs="Times New Roman"/>
                <w:sz w:val="24"/>
              </w:rPr>
              <w:fldChar w:fldCharType="end"/>
            </w:r>
          </w:p>
        </w:tc>
        <w:tc>
          <w:tcPr>
            <w:tcW w:w="1644" w:type="dxa"/>
          </w:tcPr>
          <w:p w14:paraId="2EC1BB3F" w14:textId="77777777" w:rsidR="00955FF4" w:rsidRPr="00775A0E" w:rsidRDefault="00955FF4" w:rsidP="00775A0E">
            <w:pPr>
              <w:spacing w:after="0" w:line="240" w:lineRule="auto"/>
              <w:jc w:val="both"/>
              <w:rPr>
                <w:rFonts w:ascii="Times New Roman" w:hAnsi="Times New Roman" w:cs="Times New Roman"/>
                <w:sz w:val="24"/>
              </w:rPr>
            </w:pPr>
            <w:r w:rsidRPr="00775A0E">
              <w:rPr>
                <w:rFonts w:ascii="Times New Roman" w:hAnsi="Times New Roman" w:cs="Times New Roman"/>
                <w:sz w:val="24"/>
              </w:rPr>
              <w:t xml:space="preserve">19°45’N </w:t>
            </w:r>
          </w:p>
        </w:tc>
        <w:tc>
          <w:tcPr>
            <w:tcW w:w="1782" w:type="dxa"/>
          </w:tcPr>
          <w:p w14:paraId="59393288" w14:textId="77777777" w:rsidR="00955FF4" w:rsidRPr="00775A0E" w:rsidRDefault="00955FF4" w:rsidP="00775A0E">
            <w:pPr>
              <w:spacing w:after="0" w:line="240" w:lineRule="auto"/>
              <w:jc w:val="both"/>
              <w:rPr>
                <w:rFonts w:ascii="Times New Roman" w:hAnsi="Times New Roman" w:cs="Times New Roman"/>
                <w:sz w:val="24"/>
              </w:rPr>
            </w:pPr>
            <w:r w:rsidRPr="00775A0E">
              <w:rPr>
                <w:rFonts w:ascii="Times New Roman" w:hAnsi="Times New Roman" w:cs="Times New Roman"/>
                <w:sz w:val="24"/>
              </w:rPr>
              <w:t>2006–2007</w:t>
            </w:r>
          </w:p>
        </w:tc>
        <w:tc>
          <w:tcPr>
            <w:tcW w:w="2033" w:type="dxa"/>
          </w:tcPr>
          <w:p w14:paraId="025472A9" w14:textId="77777777" w:rsidR="00955FF4" w:rsidRPr="00775A0E" w:rsidRDefault="00955FF4" w:rsidP="00775A0E">
            <w:pPr>
              <w:spacing w:after="0" w:line="240" w:lineRule="auto"/>
              <w:jc w:val="both"/>
              <w:rPr>
                <w:rFonts w:ascii="Times New Roman" w:hAnsi="Times New Roman" w:cs="Times New Roman"/>
                <w:sz w:val="24"/>
              </w:rPr>
            </w:pPr>
            <w:r w:rsidRPr="00775A0E">
              <w:rPr>
                <w:rFonts w:ascii="Times New Roman" w:hAnsi="Times New Roman" w:cs="Times New Roman"/>
                <w:sz w:val="24"/>
              </w:rPr>
              <w:t>Rainy season</w:t>
            </w:r>
          </w:p>
        </w:tc>
        <w:tc>
          <w:tcPr>
            <w:tcW w:w="1588" w:type="dxa"/>
          </w:tcPr>
          <w:p w14:paraId="7CBF7C68" w14:textId="77777777" w:rsidR="00955FF4" w:rsidRPr="00775A0E" w:rsidRDefault="00955FF4" w:rsidP="00775A0E">
            <w:pPr>
              <w:spacing w:after="0" w:line="240" w:lineRule="auto"/>
              <w:jc w:val="both"/>
              <w:rPr>
                <w:rFonts w:ascii="Times New Roman" w:hAnsi="Times New Roman" w:cs="Times New Roman"/>
                <w:sz w:val="24"/>
              </w:rPr>
            </w:pPr>
            <w:r w:rsidRPr="00775A0E">
              <w:rPr>
                <w:rFonts w:ascii="Times New Roman" w:hAnsi="Times New Roman" w:cs="Times New Roman"/>
                <w:sz w:val="24"/>
              </w:rPr>
              <w:t>Positive</w:t>
            </w:r>
          </w:p>
        </w:tc>
        <w:tc>
          <w:tcPr>
            <w:tcW w:w="2628" w:type="dxa"/>
          </w:tcPr>
          <w:p w14:paraId="591498C5" w14:textId="77777777" w:rsidR="00955FF4" w:rsidRPr="00775A0E" w:rsidRDefault="00955FF4" w:rsidP="00775A0E">
            <w:pPr>
              <w:spacing w:after="0" w:line="240" w:lineRule="auto"/>
              <w:jc w:val="both"/>
              <w:rPr>
                <w:rFonts w:ascii="Times New Roman" w:hAnsi="Times New Roman" w:cs="Times New Roman"/>
                <w:sz w:val="24"/>
              </w:rPr>
            </w:pPr>
            <w:r w:rsidRPr="00775A0E">
              <w:rPr>
                <w:rFonts w:ascii="Times New Roman" w:hAnsi="Times New Roman" w:cs="Times New Roman"/>
                <w:sz w:val="24"/>
              </w:rPr>
              <w:t>Inspect graph only</w:t>
            </w:r>
          </w:p>
        </w:tc>
      </w:tr>
      <w:tr w:rsidR="00955FF4" w:rsidRPr="00775A0E" w14:paraId="115C47FB" w14:textId="77777777" w:rsidTr="00775A0E">
        <w:trPr>
          <w:trHeight w:val="90"/>
        </w:trPr>
        <w:tc>
          <w:tcPr>
            <w:tcW w:w="2170" w:type="dxa"/>
            <w:vMerge/>
          </w:tcPr>
          <w:p w14:paraId="51433F59" w14:textId="77777777" w:rsidR="00955FF4" w:rsidRPr="00775A0E" w:rsidRDefault="00955FF4" w:rsidP="00775A0E">
            <w:pPr>
              <w:spacing w:after="0" w:line="240" w:lineRule="auto"/>
              <w:jc w:val="both"/>
              <w:rPr>
                <w:rFonts w:ascii="Times New Roman" w:hAnsi="Times New Roman" w:cs="Times New Roman"/>
                <w:sz w:val="24"/>
              </w:rPr>
            </w:pPr>
          </w:p>
        </w:tc>
        <w:tc>
          <w:tcPr>
            <w:tcW w:w="2515" w:type="dxa"/>
          </w:tcPr>
          <w:p w14:paraId="1BE222E9" w14:textId="77777777" w:rsidR="00955FF4" w:rsidRPr="00775A0E" w:rsidRDefault="00955FF4" w:rsidP="00775A0E">
            <w:pPr>
              <w:spacing w:after="0" w:line="240" w:lineRule="auto"/>
              <w:jc w:val="both"/>
              <w:rPr>
                <w:rFonts w:ascii="Times New Roman" w:hAnsi="Times New Roman" w:cs="Times New Roman"/>
                <w:sz w:val="24"/>
              </w:rPr>
            </w:pPr>
            <w:r w:rsidRPr="00775A0E">
              <w:rPr>
                <w:rFonts w:ascii="Times New Roman" w:hAnsi="Times New Roman" w:cs="Times New Roman"/>
                <w:sz w:val="24"/>
              </w:rPr>
              <w:t xml:space="preserve">Hong Kong SAR </w:t>
            </w:r>
            <w:r w:rsidRPr="00775A0E">
              <w:rPr>
                <w:rFonts w:ascii="Times New Roman" w:hAnsi="Times New Roman" w:cs="Times New Roman"/>
                <w:sz w:val="24"/>
              </w:rPr>
              <w:fldChar w:fldCharType="begin"/>
            </w:r>
            <w:r w:rsidRPr="00775A0E">
              <w:rPr>
                <w:rFonts w:ascii="Times New Roman" w:hAnsi="Times New Roman" w:cs="Times New Roman"/>
                <w:sz w:val="24"/>
              </w:rPr>
              <w:instrText xml:space="preserve"> ADDIN EN.CITE &lt;EndNote&gt;&lt;Cite&gt;&lt;Author&gt;Tang&lt;/Author&gt;&lt;Year&gt;2010&lt;/Year&gt;&lt;RecNum&gt;59&lt;/RecNum&gt;&lt;IDText&gt;Comparison of the incidence of influenza in relation to climate factors during 2000–2007 in five countries&lt;/IDText&gt;&lt;DisplayText&gt;[1]&lt;/DisplayText&gt;&lt;record&gt;&lt;rec-number&gt;59&lt;/rec-number&gt;&lt;foreign-keys&gt;&lt;key app="EN" db-id="0p0a2z5z72rdviewve7xe52rf95datsxpt52" timestamp="0"&gt;59&lt;/key&gt;&lt;/foreign-keys&gt;&lt;ref-type name="Journal Article"&gt;17&lt;/ref-type&gt;&lt;contributors&gt;&lt;authors&gt;&lt;author&gt;Tang, J. W.&lt;/author&gt;&lt;author&gt;Lai, F. Y.&lt;/author&gt;&lt;author&gt;Nymadawa, P.&lt;/author&gt;&lt;author&gt;Deng, Y. M.&lt;/author&gt;&lt;author&gt;Ratnamohan, M.&lt;/author&gt;&lt;author&gt;Petric, M.&lt;/author&gt;&lt;author&gt;Loh, T. P.&lt;/author&gt;&lt;author&gt;Tee, N. W.&lt;/author&gt;&lt;author&gt;Dwyer, D. E.&lt;/author&gt;&lt;author&gt;Barr, I. G.&lt;/author&gt;&lt;author&gt;Wong, F. Y.&lt;/author&gt;&lt;/authors&gt;&lt;/contributors&gt;&lt;titles&gt;&lt;title&gt;Comparison of the incidence of influenza in relation to climate factors during 2000–2007 in five countries&lt;/title&gt;&lt;secondary-title&gt;Journal of Medical Virology&lt;/secondary-title&gt;&lt;/titles&gt;&lt;pages&gt;1958-1965&lt;/pages&gt;&lt;volume&gt;82&lt;/volume&gt;&lt;number&gt;11&lt;/number&gt;&lt;keywords&gt;&lt;keyword&gt;incidence of influenza&lt;/keyword&gt;&lt;keyword&gt;climate&lt;/keyword&gt;&lt;keyword&gt;relative humidity&lt;/keyword&gt;&lt;keyword&gt;temperature&lt;/keyword&gt;&lt;keyword&gt;seasons&lt;/keyword&gt;&lt;/keywords&gt;&lt;dates&gt;&lt;year&gt;2010&lt;/year&gt;&lt;/dates&gt;&lt;publisher&gt;Wiley Subscription Services, Inc., A Wiley Company&lt;/publisher&gt;&lt;urls&gt;&lt;related-urls&gt;&lt;url&gt;http://dx.doi.org/10.1002/jmv.21892&lt;/url&gt;&lt;/related-urls&gt;&lt;/urls&gt;&lt;/record&gt;&lt;/Cite&gt;&lt;/EndNote&gt;</w:instrText>
            </w:r>
            <w:r w:rsidRPr="00775A0E">
              <w:rPr>
                <w:rFonts w:ascii="Times New Roman" w:hAnsi="Times New Roman" w:cs="Times New Roman"/>
                <w:sz w:val="24"/>
              </w:rPr>
              <w:fldChar w:fldCharType="separate"/>
            </w:r>
            <w:r w:rsidRPr="00775A0E">
              <w:rPr>
                <w:rFonts w:ascii="Times New Roman" w:hAnsi="Times New Roman" w:cs="Times New Roman"/>
                <w:noProof/>
                <w:sz w:val="24"/>
              </w:rPr>
              <w:t>[1]</w:t>
            </w:r>
            <w:r w:rsidRPr="00775A0E">
              <w:rPr>
                <w:rFonts w:ascii="Times New Roman" w:hAnsi="Times New Roman" w:cs="Times New Roman"/>
                <w:sz w:val="24"/>
              </w:rPr>
              <w:fldChar w:fldCharType="end"/>
            </w:r>
          </w:p>
        </w:tc>
        <w:tc>
          <w:tcPr>
            <w:tcW w:w="1644" w:type="dxa"/>
          </w:tcPr>
          <w:p w14:paraId="4D61F57F" w14:textId="77777777" w:rsidR="00955FF4" w:rsidRPr="00775A0E" w:rsidRDefault="00955FF4" w:rsidP="00775A0E">
            <w:pPr>
              <w:spacing w:after="0" w:line="240" w:lineRule="auto"/>
              <w:jc w:val="both"/>
              <w:rPr>
                <w:rFonts w:ascii="Times New Roman" w:hAnsi="Times New Roman" w:cs="Times New Roman"/>
                <w:sz w:val="24"/>
              </w:rPr>
            </w:pPr>
            <w:r w:rsidRPr="00775A0E">
              <w:rPr>
                <w:rFonts w:ascii="Times New Roman" w:hAnsi="Times New Roman" w:cs="Times New Roman"/>
                <w:sz w:val="24"/>
              </w:rPr>
              <w:t>22°18’N</w:t>
            </w:r>
          </w:p>
        </w:tc>
        <w:tc>
          <w:tcPr>
            <w:tcW w:w="1782" w:type="dxa"/>
          </w:tcPr>
          <w:p w14:paraId="4213F376" w14:textId="77777777" w:rsidR="00955FF4" w:rsidRPr="00775A0E" w:rsidRDefault="00955FF4" w:rsidP="00775A0E">
            <w:pPr>
              <w:spacing w:after="0" w:line="240" w:lineRule="auto"/>
              <w:jc w:val="both"/>
              <w:rPr>
                <w:rFonts w:ascii="Times New Roman" w:hAnsi="Times New Roman" w:cs="Times New Roman"/>
                <w:sz w:val="24"/>
              </w:rPr>
            </w:pPr>
            <w:r w:rsidRPr="00775A0E">
              <w:rPr>
                <w:rFonts w:ascii="Times New Roman" w:hAnsi="Times New Roman" w:cs="Times New Roman"/>
                <w:sz w:val="24"/>
              </w:rPr>
              <w:t>2000–2007</w:t>
            </w:r>
          </w:p>
        </w:tc>
        <w:tc>
          <w:tcPr>
            <w:tcW w:w="2033" w:type="dxa"/>
          </w:tcPr>
          <w:p w14:paraId="126FC60B" w14:textId="77777777" w:rsidR="00955FF4" w:rsidRPr="00775A0E" w:rsidRDefault="00955FF4" w:rsidP="00775A0E">
            <w:pPr>
              <w:spacing w:after="0" w:line="240" w:lineRule="auto"/>
              <w:jc w:val="both"/>
              <w:rPr>
                <w:rFonts w:ascii="Times New Roman" w:hAnsi="Times New Roman" w:cs="Times New Roman"/>
                <w:sz w:val="24"/>
              </w:rPr>
            </w:pPr>
            <w:r w:rsidRPr="00775A0E">
              <w:rPr>
                <w:rFonts w:ascii="Times New Roman" w:hAnsi="Times New Roman" w:cs="Times New Roman"/>
                <w:sz w:val="24"/>
              </w:rPr>
              <w:t>Rainfall</w:t>
            </w:r>
          </w:p>
        </w:tc>
        <w:tc>
          <w:tcPr>
            <w:tcW w:w="1588" w:type="dxa"/>
          </w:tcPr>
          <w:p w14:paraId="650D551B" w14:textId="77777777" w:rsidR="00955FF4" w:rsidRPr="00775A0E" w:rsidRDefault="00955FF4" w:rsidP="00775A0E">
            <w:pPr>
              <w:spacing w:after="0" w:line="240" w:lineRule="auto"/>
              <w:jc w:val="both"/>
              <w:rPr>
                <w:rFonts w:ascii="Times New Roman" w:hAnsi="Times New Roman" w:cs="Times New Roman"/>
                <w:sz w:val="24"/>
              </w:rPr>
            </w:pPr>
            <w:r w:rsidRPr="00775A0E">
              <w:rPr>
                <w:rFonts w:ascii="Times New Roman" w:hAnsi="Times New Roman" w:cs="Times New Roman"/>
                <w:sz w:val="24"/>
              </w:rPr>
              <w:t>Not found</w:t>
            </w:r>
          </w:p>
        </w:tc>
        <w:tc>
          <w:tcPr>
            <w:tcW w:w="2628" w:type="dxa"/>
          </w:tcPr>
          <w:p w14:paraId="4B86E717" w14:textId="77777777" w:rsidR="00955FF4" w:rsidRPr="00775A0E" w:rsidRDefault="00955FF4" w:rsidP="00775A0E">
            <w:pPr>
              <w:spacing w:after="0" w:line="240" w:lineRule="auto"/>
              <w:jc w:val="both"/>
              <w:rPr>
                <w:rFonts w:ascii="Times New Roman" w:hAnsi="Times New Roman" w:cs="Times New Roman"/>
                <w:sz w:val="24"/>
              </w:rPr>
            </w:pPr>
            <w:r w:rsidRPr="00775A0E">
              <w:rPr>
                <w:rFonts w:ascii="Times New Roman" w:hAnsi="Times New Roman" w:cs="Times New Roman"/>
                <w:sz w:val="24"/>
              </w:rPr>
              <w:t>Time series</w:t>
            </w:r>
          </w:p>
        </w:tc>
      </w:tr>
      <w:tr w:rsidR="00955FF4" w:rsidRPr="00775A0E" w14:paraId="3A930DCA" w14:textId="77777777" w:rsidTr="00775A0E">
        <w:trPr>
          <w:trHeight w:val="90"/>
        </w:trPr>
        <w:tc>
          <w:tcPr>
            <w:tcW w:w="2170" w:type="dxa"/>
            <w:vMerge/>
          </w:tcPr>
          <w:p w14:paraId="1C422DDF" w14:textId="77777777" w:rsidR="00955FF4" w:rsidRPr="00775A0E" w:rsidRDefault="00955FF4" w:rsidP="00775A0E">
            <w:pPr>
              <w:spacing w:after="0" w:line="240" w:lineRule="auto"/>
              <w:jc w:val="both"/>
              <w:rPr>
                <w:rFonts w:ascii="Times New Roman" w:hAnsi="Times New Roman" w:cs="Times New Roman"/>
                <w:sz w:val="24"/>
              </w:rPr>
            </w:pPr>
          </w:p>
        </w:tc>
        <w:tc>
          <w:tcPr>
            <w:tcW w:w="2515" w:type="dxa"/>
          </w:tcPr>
          <w:p w14:paraId="31E674A4" w14:textId="77777777" w:rsidR="00955FF4" w:rsidRPr="00775A0E" w:rsidRDefault="00955FF4" w:rsidP="00775A0E">
            <w:pPr>
              <w:spacing w:after="0" w:line="240" w:lineRule="auto"/>
              <w:jc w:val="both"/>
              <w:rPr>
                <w:rFonts w:ascii="Times New Roman" w:hAnsi="Times New Roman" w:cs="Times New Roman"/>
                <w:sz w:val="24"/>
              </w:rPr>
            </w:pPr>
            <w:r w:rsidRPr="00775A0E">
              <w:rPr>
                <w:rFonts w:ascii="Times New Roman" w:hAnsi="Times New Roman" w:cs="Times New Roman"/>
                <w:sz w:val="24"/>
              </w:rPr>
              <w:t xml:space="preserve">Kolkata, India </w:t>
            </w:r>
            <w:r w:rsidRPr="00775A0E">
              <w:rPr>
                <w:rFonts w:ascii="Times New Roman" w:hAnsi="Times New Roman" w:cs="Times New Roman"/>
                <w:sz w:val="24"/>
              </w:rPr>
              <w:fldChar w:fldCharType="begin"/>
            </w:r>
            <w:r w:rsidRPr="00775A0E">
              <w:rPr>
                <w:rFonts w:ascii="Times New Roman" w:hAnsi="Times New Roman" w:cs="Times New Roman"/>
                <w:sz w:val="24"/>
              </w:rPr>
              <w:instrText xml:space="preserve"> ADDIN EN.CITE &lt;EndNote&gt;&lt;Cite&gt;&lt;Author&gt;Agrawal&lt;/Author&gt;&lt;Year&gt;2009&lt;/Year&gt;&lt;RecNum&gt;58&lt;/RecNum&gt;&lt;IDText&gt;Comparative evaluation of real-time PCR and conventional RT-PCR during a 2 year surveillance for influenza and respiratory syncytial virus among children with acute respiratory infections in Kolkata, India, reveals a distinct seasonality of infection&lt;/IDText&gt;&lt;DisplayText&gt;[4]&lt;/DisplayText&gt;&lt;record&gt;&lt;rec-number&gt;58&lt;/rec-number&gt;&lt;foreign-keys&gt;&lt;key app="EN" db-id="0p0a2z5z72rdviewve7xe52rf95datsxpt52" timestamp="0"&gt;58&lt;/key&gt;&lt;/foreign-keys&gt;&lt;ref-type name="Journal Article"&gt;17&lt;/ref-type&gt;&lt;contributors&gt;&lt;authors&gt;&lt;author&gt;Agrawal, Anurodh S.&lt;/author&gt;&lt;author&gt;Sarkar, Mehuli&lt;/author&gt;&lt;author&gt;Chakrabarti, Sekhar&lt;/author&gt;&lt;author&gt;Rajendran, K.&lt;/author&gt;&lt;author&gt;Kaur, Harpreet&lt;/author&gt;&lt;author&gt;Mishra, Akhilesh C.&lt;/author&gt;&lt;author&gt;Chatterjee, Mrinal K.&lt;/author&gt;&lt;author&gt;Naik, Trailokya N.&lt;/author&gt;&lt;author&gt;Chadha, Mandeep S.&lt;/author&gt;&lt;author&gt;Chawla-Sarkar, Mamta&lt;/author&gt;&lt;/authors&gt;&lt;/contributors&gt;&lt;titles&gt;&lt;title&gt;Comparative evaluation of real-time PCR and conventional RT-PCR during a 2 year surveillance for influenza and respiratory syncytial virus among children with acute respiratory infections in Kolkata, India, reveals a distinct seasonality of infection&lt;/title&gt;&lt;secondary-title&gt;Journal of Medical Microbiology&lt;/secondary-title&gt;&lt;/titles&gt;&lt;pages&gt;1616-1622&lt;/pages&gt;&lt;volume&gt;58&lt;/volume&gt;&lt;number&gt;12&lt;/number&gt;&lt;dates&gt;&lt;year&gt;2009&lt;/year&gt;&lt;pub-dates&gt;&lt;date&gt;December 1, 2009&lt;/date&gt;&lt;/pub-dates&gt;&lt;/dates&gt;&lt;urls&gt;&lt;related-urls&gt;&lt;url&gt;http://jmm.sgmjournals.org/cgi/content/abstract/58/12/1616&lt;/url&gt;&lt;/related-urls&gt;&lt;/urls&gt;&lt;/record&gt;&lt;/Cite&gt;&lt;/EndNote&gt;</w:instrText>
            </w:r>
            <w:r w:rsidRPr="00775A0E">
              <w:rPr>
                <w:rFonts w:ascii="Times New Roman" w:hAnsi="Times New Roman" w:cs="Times New Roman"/>
                <w:sz w:val="24"/>
              </w:rPr>
              <w:fldChar w:fldCharType="separate"/>
            </w:r>
            <w:r w:rsidRPr="00775A0E">
              <w:rPr>
                <w:rFonts w:ascii="Times New Roman" w:hAnsi="Times New Roman" w:cs="Times New Roman"/>
                <w:noProof/>
                <w:sz w:val="24"/>
              </w:rPr>
              <w:t>[4]</w:t>
            </w:r>
            <w:r w:rsidRPr="00775A0E">
              <w:rPr>
                <w:rFonts w:ascii="Times New Roman" w:hAnsi="Times New Roman" w:cs="Times New Roman"/>
                <w:sz w:val="24"/>
              </w:rPr>
              <w:fldChar w:fldCharType="end"/>
            </w:r>
          </w:p>
        </w:tc>
        <w:tc>
          <w:tcPr>
            <w:tcW w:w="1644" w:type="dxa"/>
          </w:tcPr>
          <w:p w14:paraId="71158CFE" w14:textId="77777777" w:rsidR="00955FF4" w:rsidRPr="00775A0E" w:rsidRDefault="00955FF4" w:rsidP="00775A0E">
            <w:pPr>
              <w:spacing w:after="0" w:line="240" w:lineRule="auto"/>
              <w:jc w:val="both"/>
              <w:rPr>
                <w:rFonts w:ascii="Times New Roman" w:hAnsi="Times New Roman" w:cs="Times New Roman"/>
                <w:sz w:val="24"/>
              </w:rPr>
            </w:pPr>
            <w:r w:rsidRPr="00775A0E">
              <w:rPr>
                <w:rFonts w:ascii="Times New Roman" w:hAnsi="Times New Roman" w:cs="Times New Roman"/>
                <w:sz w:val="24"/>
              </w:rPr>
              <w:t>22°39’N</w:t>
            </w:r>
          </w:p>
        </w:tc>
        <w:tc>
          <w:tcPr>
            <w:tcW w:w="1782" w:type="dxa"/>
          </w:tcPr>
          <w:p w14:paraId="62CEEF2C" w14:textId="77777777" w:rsidR="00955FF4" w:rsidRPr="00775A0E" w:rsidRDefault="00955FF4" w:rsidP="00775A0E">
            <w:pPr>
              <w:spacing w:after="0" w:line="240" w:lineRule="auto"/>
              <w:jc w:val="both"/>
              <w:rPr>
                <w:rFonts w:ascii="Times New Roman" w:hAnsi="Times New Roman" w:cs="Times New Roman"/>
                <w:sz w:val="24"/>
              </w:rPr>
            </w:pPr>
            <w:r w:rsidRPr="00775A0E">
              <w:rPr>
                <w:rFonts w:ascii="Times New Roman" w:hAnsi="Times New Roman" w:cs="Times New Roman"/>
                <w:sz w:val="24"/>
              </w:rPr>
              <w:t>2007–2008</w:t>
            </w:r>
          </w:p>
        </w:tc>
        <w:tc>
          <w:tcPr>
            <w:tcW w:w="2033" w:type="dxa"/>
          </w:tcPr>
          <w:p w14:paraId="37BA516A" w14:textId="77777777" w:rsidR="00955FF4" w:rsidRPr="00775A0E" w:rsidRDefault="00955FF4" w:rsidP="00775A0E">
            <w:pPr>
              <w:spacing w:after="0" w:line="240" w:lineRule="auto"/>
              <w:jc w:val="both"/>
              <w:rPr>
                <w:rFonts w:ascii="Times New Roman" w:hAnsi="Times New Roman" w:cs="Times New Roman"/>
                <w:sz w:val="24"/>
              </w:rPr>
            </w:pPr>
            <w:r w:rsidRPr="00775A0E">
              <w:rPr>
                <w:rFonts w:ascii="Times New Roman" w:hAnsi="Times New Roman" w:cs="Times New Roman"/>
                <w:sz w:val="24"/>
              </w:rPr>
              <w:t>Rainfall</w:t>
            </w:r>
          </w:p>
        </w:tc>
        <w:tc>
          <w:tcPr>
            <w:tcW w:w="1588" w:type="dxa"/>
          </w:tcPr>
          <w:p w14:paraId="01D20E9A" w14:textId="77777777" w:rsidR="00955FF4" w:rsidRPr="00775A0E" w:rsidRDefault="00955FF4" w:rsidP="00775A0E">
            <w:pPr>
              <w:spacing w:after="0" w:line="240" w:lineRule="auto"/>
              <w:jc w:val="both"/>
              <w:rPr>
                <w:rFonts w:ascii="Times New Roman" w:hAnsi="Times New Roman" w:cs="Times New Roman"/>
                <w:sz w:val="24"/>
              </w:rPr>
            </w:pPr>
            <w:r w:rsidRPr="00775A0E">
              <w:rPr>
                <w:rFonts w:ascii="Times New Roman" w:hAnsi="Times New Roman" w:cs="Times New Roman"/>
                <w:sz w:val="24"/>
              </w:rPr>
              <w:t>Positive</w:t>
            </w:r>
          </w:p>
        </w:tc>
        <w:tc>
          <w:tcPr>
            <w:tcW w:w="2628" w:type="dxa"/>
          </w:tcPr>
          <w:p w14:paraId="7286DB2C" w14:textId="77777777" w:rsidR="00955FF4" w:rsidRPr="00775A0E" w:rsidRDefault="00955FF4" w:rsidP="00775A0E">
            <w:pPr>
              <w:spacing w:after="0" w:line="240" w:lineRule="auto"/>
              <w:jc w:val="both"/>
              <w:rPr>
                <w:rFonts w:ascii="Times New Roman" w:hAnsi="Times New Roman" w:cs="Times New Roman"/>
                <w:sz w:val="24"/>
              </w:rPr>
            </w:pPr>
            <w:r w:rsidRPr="00775A0E">
              <w:rPr>
                <w:rFonts w:ascii="Times New Roman" w:hAnsi="Times New Roman" w:cs="Times New Roman"/>
                <w:sz w:val="24"/>
              </w:rPr>
              <w:t>Pearson correlation test</w:t>
            </w:r>
          </w:p>
        </w:tc>
      </w:tr>
      <w:tr w:rsidR="00955FF4" w:rsidRPr="00775A0E" w14:paraId="692EA876" w14:textId="77777777" w:rsidTr="00775A0E">
        <w:trPr>
          <w:trHeight w:val="90"/>
        </w:trPr>
        <w:tc>
          <w:tcPr>
            <w:tcW w:w="2170" w:type="dxa"/>
            <w:vMerge/>
          </w:tcPr>
          <w:p w14:paraId="3684D108" w14:textId="77777777" w:rsidR="00955FF4" w:rsidRPr="00775A0E" w:rsidRDefault="00955FF4" w:rsidP="00775A0E">
            <w:pPr>
              <w:spacing w:after="0" w:line="240" w:lineRule="auto"/>
              <w:jc w:val="both"/>
              <w:rPr>
                <w:rFonts w:ascii="Times New Roman" w:hAnsi="Times New Roman" w:cs="Times New Roman"/>
                <w:sz w:val="24"/>
              </w:rPr>
            </w:pPr>
          </w:p>
        </w:tc>
        <w:tc>
          <w:tcPr>
            <w:tcW w:w="2515" w:type="dxa"/>
          </w:tcPr>
          <w:p w14:paraId="2053E0CC" w14:textId="621A1C21" w:rsidR="00955FF4" w:rsidRPr="00775A0E" w:rsidRDefault="00955FF4" w:rsidP="00775A0E">
            <w:pPr>
              <w:spacing w:after="0" w:line="240" w:lineRule="auto"/>
              <w:jc w:val="both"/>
              <w:rPr>
                <w:rFonts w:ascii="Times New Roman" w:hAnsi="Times New Roman" w:cs="Times New Roman"/>
                <w:sz w:val="24"/>
              </w:rPr>
            </w:pPr>
            <w:r w:rsidRPr="00775A0E">
              <w:rPr>
                <w:rFonts w:ascii="Times New Roman" w:hAnsi="Times New Roman" w:cs="Times New Roman"/>
                <w:sz w:val="24"/>
              </w:rPr>
              <w:t>Bangladesh</w:t>
            </w:r>
            <w:r w:rsidR="00CF7F87">
              <w:rPr>
                <w:rFonts w:ascii="Times New Roman" w:hAnsi="Times New Roman" w:cs="Times New Roman"/>
                <w:sz w:val="24"/>
              </w:rPr>
              <w:t xml:space="preserve"> [13]</w:t>
            </w:r>
          </w:p>
        </w:tc>
        <w:tc>
          <w:tcPr>
            <w:tcW w:w="1644" w:type="dxa"/>
          </w:tcPr>
          <w:p w14:paraId="4CE3B120" w14:textId="77777777" w:rsidR="00955FF4" w:rsidRPr="00775A0E" w:rsidRDefault="00955FF4" w:rsidP="00775A0E">
            <w:pPr>
              <w:spacing w:after="0" w:line="240" w:lineRule="auto"/>
              <w:jc w:val="both"/>
              <w:rPr>
                <w:rFonts w:ascii="Times New Roman" w:hAnsi="Times New Roman" w:cs="Times New Roman"/>
                <w:sz w:val="24"/>
              </w:rPr>
            </w:pPr>
            <w:r w:rsidRPr="00775A0E">
              <w:rPr>
                <w:rFonts w:ascii="Times New Roman" w:hAnsi="Times New Roman" w:cs="Times New Roman"/>
                <w:sz w:val="24"/>
              </w:rPr>
              <w:t>23°42’N</w:t>
            </w:r>
          </w:p>
        </w:tc>
        <w:tc>
          <w:tcPr>
            <w:tcW w:w="1782" w:type="dxa"/>
          </w:tcPr>
          <w:p w14:paraId="560EE93F" w14:textId="77777777" w:rsidR="00955FF4" w:rsidRPr="00775A0E" w:rsidRDefault="00955FF4" w:rsidP="00775A0E">
            <w:pPr>
              <w:spacing w:after="0" w:line="240" w:lineRule="auto"/>
              <w:jc w:val="both"/>
              <w:rPr>
                <w:rFonts w:ascii="Times New Roman" w:hAnsi="Times New Roman" w:cs="Times New Roman"/>
                <w:sz w:val="24"/>
              </w:rPr>
            </w:pPr>
            <w:r w:rsidRPr="00775A0E">
              <w:rPr>
                <w:rFonts w:ascii="Times New Roman" w:hAnsi="Times New Roman" w:cs="Times New Roman"/>
                <w:sz w:val="24"/>
              </w:rPr>
              <w:t>2007–2008</w:t>
            </w:r>
          </w:p>
        </w:tc>
        <w:tc>
          <w:tcPr>
            <w:tcW w:w="2033" w:type="dxa"/>
          </w:tcPr>
          <w:p w14:paraId="151700D0" w14:textId="77777777" w:rsidR="00955FF4" w:rsidRPr="00775A0E" w:rsidRDefault="00955FF4" w:rsidP="00775A0E">
            <w:pPr>
              <w:spacing w:after="0" w:line="240" w:lineRule="auto"/>
              <w:jc w:val="both"/>
              <w:rPr>
                <w:rFonts w:ascii="Times New Roman" w:hAnsi="Times New Roman" w:cs="Times New Roman"/>
                <w:sz w:val="24"/>
              </w:rPr>
            </w:pPr>
            <w:r w:rsidRPr="00775A0E">
              <w:rPr>
                <w:rFonts w:ascii="Times New Roman" w:hAnsi="Times New Roman" w:cs="Times New Roman"/>
                <w:sz w:val="24"/>
              </w:rPr>
              <w:t>Rainy season</w:t>
            </w:r>
          </w:p>
        </w:tc>
        <w:tc>
          <w:tcPr>
            <w:tcW w:w="1588" w:type="dxa"/>
          </w:tcPr>
          <w:p w14:paraId="2E86E6C2" w14:textId="77777777" w:rsidR="00955FF4" w:rsidRPr="00775A0E" w:rsidRDefault="00955FF4" w:rsidP="00775A0E">
            <w:pPr>
              <w:spacing w:after="0" w:line="240" w:lineRule="auto"/>
              <w:jc w:val="both"/>
              <w:rPr>
                <w:rFonts w:ascii="Times New Roman" w:hAnsi="Times New Roman" w:cs="Times New Roman"/>
                <w:sz w:val="24"/>
              </w:rPr>
            </w:pPr>
            <w:r w:rsidRPr="00775A0E">
              <w:rPr>
                <w:rFonts w:ascii="Times New Roman" w:hAnsi="Times New Roman" w:cs="Times New Roman"/>
                <w:sz w:val="24"/>
              </w:rPr>
              <w:t>Positive</w:t>
            </w:r>
          </w:p>
        </w:tc>
        <w:tc>
          <w:tcPr>
            <w:tcW w:w="2628" w:type="dxa"/>
          </w:tcPr>
          <w:p w14:paraId="084F66FD" w14:textId="77777777" w:rsidR="00955FF4" w:rsidRPr="00775A0E" w:rsidRDefault="00955FF4" w:rsidP="00775A0E">
            <w:pPr>
              <w:spacing w:after="0" w:line="240" w:lineRule="auto"/>
              <w:jc w:val="both"/>
              <w:rPr>
                <w:rFonts w:ascii="Times New Roman" w:hAnsi="Times New Roman" w:cs="Times New Roman"/>
                <w:sz w:val="24"/>
              </w:rPr>
            </w:pPr>
            <w:r w:rsidRPr="00775A0E">
              <w:rPr>
                <w:rFonts w:ascii="Times New Roman" w:hAnsi="Times New Roman" w:cs="Times New Roman"/>
                <w:sz w:val="24"/>
              </w:rPr>
              <w:t>Correlation test</w:t>
            </w:r>
          </w:p>
        </w:tc>
      </w:tr>
    </w:tbl>
    <w:p w14:paraId="3E01ABAE" w14:textId="04AA05CC" w:rsidR="00955FF4" w:rsidRPr="00775A0E" w:rsidRDefault="00775A0E" w:rsidP="00775A0E">
      <w:pPr>
        <w:spacing w:after="0" w:line="240" w:lineRule="auto"/>
        <w:rPr>
          <w:rFonts w:ascii="Times New Roman" w:hAnsi="Times New Roman" w:cs="Times New Roman"/>
          <w:sz w:val="24"/>
          <w:szCs w:val="24"/>
        </w:rPr>
      </w:pPr>
      <w:r w:rsidRPr="00775A0E">
        <w:rPr>
          <w:rFonts w:ascii="Times New Roman" w:hAnsi="Times New Roman" w:cs="Times New Roman"/>
          <w:sz w:val="24"/>
          <w:szCs w:val="24"/>
        </w:rPr>
        <w:t>*</w:t>
      </w:r>
      <w:r w:rsidR="00955FF4" w:rsidRPr="00775A0E">
        <w:rPr>
          <w:rFonts w:ascii="Times New Roman" w:hAnsi="Times New Roman" w:cs="Times New Roman"/>
          <w:sz w:val="24"/>
          <w:szCs w:val="24"/>
        </w:rPr>
        <w:t>Abbreviations: aveT, average temperature; minT, minimum temperature; maxT, maximum temperature; RH, relative humidity; SH, specific humidity.</w:t>
      </w:r>
    </w:p>
    <w:p w14:paraId="6D8B82E6" w14:textId="52D66436" w:rsidR="00775A0E" w:rsidRPr="00775A0E" w:rsidRDefault="00775A0E" w:rsidP="00775A0E">
      <w:pPr>
        <w:spacing w:after="0" w:line="240" w:lineRule="auto"/>
        <w:rPr>
          <w:rFonts w:ascii="Times New Roman" w:hAnsi="Times New Roman" w:cs="Times New Roman"/>
          <w:sz w:val="24"/>
          <w:szCs w:val="24"/>
        </w:rPr>
        <w:sectPr w:rsidR="00775A0E" w:rsidRPr="00775A0E" w:rsidSect="00775A0E">
          <w:footerReference w:type="default" r:id="rId7"/>
          <w:pgSz w:w="16838" w:h="11906" w:orient="landscape" w:code="9"/>
          <w:pgMar w:top="1701" w:right="1985" w:bottom="1701" w:left="1701" w:header="851" w:footer="992" w:gutter="0"/>
          <w:cols w:space="425"/>
          <w:docGrid w:linePitch="360"/>
        </w:sectPr>
      </w:pPr>
      <w:r w:rsidRPr="00775A0E">
        <w:rPr>
          <w:rFonts w:ascii="Times New Roman" w:hAnsi="Times New Roman" w:cs="Times New Roman"/>
          <w:sz w:val="24"/>
          <w:szCs w:val="24"/>
        </w:rPr>
        <w:t>**Number in parentheses[ ] indicates reference number of the cited article.</w:t>
      </w:r>
    </w:p>
    <w:p w14:paraId="3FF4B4A0" w14:textId="2735B7BC" w:rsidR="004520AD" w:rsidRPr="00775A0E" w:rsidRDefault="004520AD" w:rsidP="004520AD">
      <w:pPr>
        <w:rPr>
          <w:rFonts w:ascii="Times New Roman" w:hAnsi="Times New Roman" w:cs="Times New Roman"/>
          <w:b/>
          <w:sz w:val="28"/>
        </w:rPr>
      </w:pPr>
      <w:r w:rsidRPr="00775A0E">
        <w:rPr>
          <w:rFonts w:ascii="Times New Roman" w:hAnsi="Times New Roman" w:cs="Times New Roman"/>
          <w:b/>
          <w:sz w:val="28"/>
        </w:rPr>
        <w:t>References:</w:t>
      </w:r>
    </w:p>
    <w:p w14:paraId="29C24022" w14:textId="77777777" w:rsidR="004520AD" w:rsidRPr="00775A0E" w:rsidRDefault="004520AD" w:rsidP="004520AD">
      <w:pPr>
        <w:rPr>
          <w:rFonts w:ascii="Times New Roman" w:hAnsi="Times New Roman" w:cs="Times New Roman"/>
        </w:rPr>
      </w:pPr>
    </w:p>
    <w:p w14:paraId="1C23224F" w14:textId="77777777" w:rsidR="004520AD" w:rsidRPr="00775A0E" w:rsidRDefault="004520AD" w:rsidP="004520AD">
      <w:pPr>
        <w:pStyle w:val="EndNoteBibliography"/>
        <w:spacing w:after="0"/>
        <w:rPr>
          <w:rFonts w:ascii="Times New Roman" w:hAnsi="Times New Roman" w:cs="Times New Roman"/>
          <w:noProof/>
        </w:rPr>
      </w:pPr>
      <w:r w:rsidRPr="00775A0E">
        <w:rPr>
          <w:rFonts w:ascii="Times New Roman" w:hAnsi="Times New Roman" w:cs="Times New Roman"/>
        </w:rPr>
        <w:fldChar w:fldCharType="begin"/>
      </w:r>
      <w:r w:rsidRPr="00775A0E">
        <w:rPr>
          <w:rFonts w:ascii="Times New Roman" w:hAnsi="Times New Roman" w:cs="Times New Roman"/>
        </w:rPr>
        <w:instrText xml:space="preserve"> ADDIN EN.REFLIST </w:instrText>
      </w:r>
      <w:r w:rsidRPr="00775A0E">
        <w:rPr>
          <w:rFonts w:ascii="Times New Roman" w:hAnsi="Times New Roman" w:cs="Times New Roman"/>
        </w:rPr>
        <w:fldChar w:fldCharType="separate"/>
      </w:r>
      <w:r w:rsidRPr="00775A0E">
        <w:rPr>
          <w:rFonts w:ascii="Times New Roman" w:hAnsi="Times New Roman" w:cs="Times New Roman"/>
          <w:noProof/>
        </w:rPr>
        <w:t>1.</w:t>
      </w:r>
      <w:r w:rsidRPr="00775A0E">
        <w:rPr>
          <w:rFonts w:ascii="Times New Roman" w:hAnsi="Times New Roman" w:cs="Times New Roman"/>
          <w:noProof/>
        </w:rPr>
        <w:tab/>
        <w:t>Tang JW, Lai FY, Nymadawa P, Deng YM, Ratnamohan M, Petric M, et al. Comparison of the incidence of influenza in relation to climate factors during 2000–2007 in five countries. Journal of Medical Virology. 2010;82(11):1958-65.</w:t>
      </w:r>
    </w:p>
    <w:p w14:paraId="0AE7EEE5" w14:textId="77777777" w:rsidR="004520AD" w:rsidRPr="00775A0E" w:rsidRDefault="004520AD" w:rsidP="004520AD">
      <w:pPr>
        <w:pStyle w:val="EndNoteBibliography"/>
        <w:spacing w:after="0"/>
        <w:rPr>
          <w:rFonts w:ascii="Times New Roman" w:hAnsi="Times New Roman" w:cs="Times New Roman"/>
          <w:noProof/>
        </w:rPr>
      </w:pPr>
      <w:r w:rsidRPr="00775A0E">
        <w:rPr>
          <w:rFonts w:ascii="Times New Roman" w:hAnsi="Times New Roman" w:cs="Times New Roman"/>
          <w:noProof/>
        </w:rPr>
        <w:t>2.</w:t>
      </w:r>
      <w:r w:rsidRPr="00775A0E">
        <w:rPr>
          <w:rFonts w:ascii="Times New Roman" w:hAnsi="Times New Roman" w:cs="Times New Roman"/>
          <w:noProof/>
        </w:rPr>
        <w:tab/>
        <w:t>Soebiyanto RP, Clara W, Jara J, Castillo L, Sorto OR, Marinero S, et al. The Role of Temperature and Humidity on Seasonal Influenza in Tropical Areas: Guatemala, El Salvador and Panama, 2008–2013. PLoS One. 2014;9(6):e100659.</w:t>
      </w:r>
    </w:p>
    <w:p w14:paraId="7EC47186" w14:textId="77777777" w:rsidR="004520AD" w:rsidRPr="00775A0E" w:rsidRDefault="004520AD" w:rsidP="004520AD">
      <w:pPr>
        <w:pStyle w:val="EndNoteBibliography"/>
        <w:spacing w:after="0"/>
        <w:rPr>
          <w:rFonts w:ascii="Times New Roman" w:hAnsi="Times New Roman" w:cs="Times New Roman"/>
          <w:noProof/>
        </w:rPr>
      </w:pPr>
      <w:r w:rsidRPr="00775A0E">
        <w:rPr>
          <w:rFonts w:ascii="Times New Roman" w:hAnsi="Times New Roman" w:cs="Times New Roman"/>
          <w:noProof/>
        </w:rPr>
        <w:t>3.</w:t>
      </w:r>
      <w:r w:rsidRPr="00775A0E">
        <w:rPr>
          <w:rFonts w:ascii="Times New Roman" w:hAnsi="Times New Roman" w:cs="Times New Roman"/>
          <w:noProof/>
        </w:rPr>
        <w:tab/>
        <w:t>Chan PKS, Mok HY, Lee TC, Chu IMT, Lam W-Y, Sung JJY. Seasonal influenza activity in Hong Kong and its association with meteorological variations. Journal of Medical Virology. 2009;81(10):1797-806.</w:t>
      </w:r>
    </w:p>
    <w:p w14:paraId="51441392" w14:textId="77777777" w:rsidR="004520AD" w:rsidRPr="00775A0E" w:rsidRDefault="004520AD" w:rsidP="004520AD">
      <w:pPr>
        <w:pStyle w:val="EndNoteBibliography"/>
        <w:spacing w:after="0"/>
        <w:rPr>
          <w:rFonts w:ascii="Times New Roman" w:hAnsi="Times New Roman" w:cs="Times New Roman"/>
          <w:noProof/>
        </w:rPr>
      </w:pPr>
      <w:r w:rsidRPr="00775A0E">
        <w:rPr>
          <w:rFonts w:ascii="Times New Roman" w:hAnsi="Times New Roman" w:cs="Times New Roman"/>
          <w:noProof/>
        </w:rPr>
        <w:t>4.</w:t>
      </w:r>
      <w:r w:rsidRPr="00775A0E">
        <w:rPr>
          <w:rFonts w:ascii="Times New Roman" w:hAnsi="Times New Roman" w:cs="Times New Roman"/>
          <w:noProof/>
        </w:rPr>
        <w:tab/>
        <w:t>Agrawal AS, Sarkar M, Chakrabarti S, Rajendran K, Kaur H, Mishra AC, et al. Comparative evaluation of real-time PCR and conventional RT-PCR during a 2 year surveillance for influenza and respiratory syncytial virus among children with acute respiratory infections in Kolkata, India, reveals a distinct seasonality of infection. Journal of Medical Microbiology. 2009;58(12):1616-22.</w:t>
      </w:r>
    </w:p>
    <w:p w14:paraId="3BAFA57A" w14:textId="77777777" w:rsidR="004520AD" w:rsidRPr="00775A0E" w:rsidRDefault="004520AD" w:rsidP="004520AD">
      <w:pPr>
        <w:pStyle w:val="EndNoteBibliography"/>
        <w:spacing w:after="0"/>
        <w:rPr>
          <w:rFonts w:ascii="Times New Roman" w:hAnsi="Times New Roman" w:cs="Times New Roman"/>
          <w:noProof/>
        </w:rPr>
      </w:pPr>
      <w:r w:rsidRPr="00775A0E">
        <w:rPr>
          <w:rFonts w:ascii="Times New Roman" w:hAnsi="Times New Roman" w:cs="Times New Roman"/>
          <w:noProof/>
        </w:rPr>
        <w:t>5.</w:t>
      </w:r>
      <w:r w:rsidRPr="00775A0E">
        <w:rPr>
          <w:rFonts w:ascii="Times New Roman" w:hAnsi="Times New Roman" w:cs="Times New Roman"/>
          <w:noProof/>
        </w:rPr>
        <w:tab/>
        <w:t>Chew FT, Doraisingham S, Ling AE, Kumarasinghe G, Lee BW. Seasonal trends of viral respiratory tract infections in the tropics. Epidemiology and Infection. 1998;121(01):121-8.</w:t>
      </w:r>
    </w:p>
    <w:p w14:paraId="5C6C0033" w14:textId="77777777" w:rsidR="004520AD" w:rsidRPr="00775A0E" w:rsidRDefault="004520AD" w:rsidP="004520AD">
      <w:pPr>
        <w:pStyle w:val="EndNoteBibliography"/>
        <w:spacing w:after="0"/>
        <w:rPr>
          <w:rFonts w:ascii="Times New Roman" w:hAnsi="Times New Roman" w:cs="Times New Roman"/>
          <w:noProof/>
        </w:rPr>
      </w:pPr>
      <w:r w:rsidRPr="00775A0E">
        <w:rPr>
          <w:rFonts w:ascii="Times New Roman" w:hAnsi="Times New Roman" w:cs="Times New Roman"/>
          <w:noProof/>
        </w:rPr>
        <w:t>6.</w:t>
      </w:r>
      <w:r w:rsidRPr="00775A0E">
        <w:rPr>
          <w:rFonts w:ascii="Times New Roman" w:hAnsi="Times New Roman" w:cs="Times New Roman"/>
          <w:noProof/>
        </w:rPr>
        <w:tab/>
        <w:t>Moura FEA, Perdigao ACB, Siqueira MM. Seasonality of influenza in the tropics: A distinct pattern in Northeastern Brazil. American Journal of Tropical Medicine and Hygiene. 2009;81(1):180-3.</w:t>
      </w:r>
    </w:p>
    <w:p w14:paraId="36509E49" w14:textId="77777777" w:rsidR="004520AD" w:rsidRPr="00775A0E" w:rsidRDefault="004520AD" w:rsidP="004520AD">
      <w:pPr>
        <w:pStyle w:val="EndNoteBibliography"/>
        <w:spacing w:after="0"/>
        <w:rPr>
          <w:rFonts w:ascii="Times New Roman" w:hAnsi="Times New Roman" w:cs="Times New Roman"/>
          <w:noProof/>
        </w:rPr>
      </w:pPr>
      <w:r w:rsidRPr="00775A0E">
        <w:rPr>
          <w:rFonts w:ascii="Times New Roman" w:hAnsi="Times New Roman" w:cs="Times New Roman"/>
          <w:noProof/>
        </w:rPr>
        <w:t>7.</w:t>
      </w:r>
      <w:r w:rsidRPr="00775A0E">
        <w:rPr>
          <w:rFonts w:ascii="Times New Roman" w:hAnsi="Times New Roman" w:cs="Times New Roman"/>
          <w:noProof/>
        </w:rPr>
        <w:tab/>
        <w:t>Kosasih H, Roselinda, Nurhayati, Klimov A, Xiyan X, Lindstrom S, et al. Surveillance of Influenza in Indonesia, 2003–2007. Influenza and Other Respiratory Viruses. 2013;7(3):312-20.</w:t>
      </w:r>
    </w:p>
    <w:p w14:paraId="4DD536BA" w14:textId="77777777" w:rsidR="004520AD" w:rsidRPr="00775A0E" w:rsidRDefault="004520AD" w:rsidP="004520AD">
      <w:pPr>
        <w:pStyle w:val="EndNoteBibliography"/>
        <w:spacing w:after="0"/>
        <w:rPr>
          <w:rFonts w:ascii="Times New Roman" w:hAnsi="Times New Roman" w:cs="Times New Roman"/>
          <w:noProof/>
        </w:rPr>
      </w:pPr>
      <w:r w:rsidRPr="00775A0E">
        <w:rPr>
          <w:rFonts w:ascii="Times New Roman" w:hAnsi="Times New Roman" w:cs="Times New Roman"/>
          <w:noProof/>
        </w:rPr>
        <w:t>8.</w:t>
      </w:r>
      <w:r w:rsidRPr="00775A0E">
        <w:rPr>
          <w:rFonts w:ascii="Times New Roman" w:hAnsi="Times New Roman" w:cs="Times New Roman"/>
          <w:noProof/>
        </w:rPr>
        <w:tab/>
        <w:t>Kadjo HA, Ekaza E, Coulibaly D, Kouassi DP, Nzussouo NT, Kouakou B, et al. Sentinel surveillance for influenza and other respiratory viruses in Côte d’Ivoire, 2003–2010. Influenza and Other Respiratory Viruses. 2013;7(3):296-303.</w:t>
      </w:r>
    </w:p>
    <w:p w14:paraId="07A1601B" w14:textId="77777777" w:rsidR="004520AD" w:rsidRPr="00775A0E" w:rsidRDefault="004520AD" w:rsidP="004520AD">
      <w:pPr>
        <w:pStyle w:val="EndNoteBibliography"/>
        <w:spacing w:after="0"/>
        <w:rPr>
          <w:rFonts w:ascii="Times New Roman" w:hAnsi="Times New Roman" w:cs="Times New Roman"/>
          <w:noProof/>
        </w:rPr>
      </w:pPr>
      <w:r w:rsidRPr="00775A0E">
        <w:rPr>
          <w:rFonts w:ascii="Times New Roman" w:hAnsi="Times New Roman" w:cs="Times New Roman"/>
          <w:noProof/>
        </w:rPr>
        <w:t>9.</w:t>
      </w:r>
      <w:r w:rsidRPr="00775A0E">
        <w:rPr>
          <w:rFonts w:ascii="Times New Roman" w:hAnsi="Times New Roman" w:cs="Times New Roman"/>
          <w:noProof/>
        </w:rPr>
        <w:tab/>
        <w:t>Chittaganpitch M, Supawat K, Olsen SJ, Waicharoen S, Patthamadilok S, Yingyong T, et al. Influenza viruses in Thailand: 7 years of sentinel surveillance data, 2004–2010. Influenza and Other Respiratory Viruses. 2012;6(4):276-83.</w:t>
      </w:r>
    </w:p>
    <w:p w14:paraId="54F099D0" w14:textId="77777777" w:rsidR="004520AD" w:rsidRPr="00775A0E" w:rsidRDefault="004520AD" w:rsidP="004520AD">
      <w:pPr>
        <w:pStyle w:val="EndNoteBibliography"/>
        <w:spacing w:after="0"/>
        <w:rPr>
          <w:rFonts w:ascii="Times New Roman" w:hAnsi="Times New Roman" w:cs="Times New Roman"/>
          <w:noProof/>
        </w:rPr>
      </w:pPr>
      <w:r w:rsidRPr="00775A0E">
        <w:rPr>
          <w:rFonts w:ascii="Times New Roman" w:hAnsi="Times New Roman" w:cs="Times New Roman"/>
          <w:noProof/>
        </w:rPr>
        <w:t>10.</w:t>
      </w:r>
      <w:r w:rsidRPr="00775A0E">
        <w:rPr>
          <w:rFonts w:ascii="Times New Roman" w:hAnsi="Times New Roman" w:cs="Times New Roman"/>
          <w:noProof/>
        </w:rPr>
        <w:tab/>
        <w:t>Mardy S, Ly S, Heng S, Vong S, Huch C, Nora C, et al. Influenza activity in Cambodia during 2006-2008. BMC Infectious Diseases. 2009;9(1):168. PubMed PMID: doi:10.1186/1471-2334-9-168.</w:t>
      </w:r>
    </w:p>
    <w:p w14:paraId="2D49AEA2" w14:textId="77777777" w:rsidR="004520AD" w:rsidRPr="00775A0E" w:rsidRDefault="004520AD" w:rsidP="004520AD">
      <w:pPr>
        <w:pStyle w:val="EndNoteBibliography"/>
        <w:spacing w:after="0"/>
        <w:rPr>
          <w:rFonts w:ascii="Times New Roman" w:hAnsi="Times New Roman" w:cs="Times New Roman"/>
          <w:noProof/>
        </w:rPr>
      </w:pPr>
      <w:r w:rsidRPr="00775A0E">
        <w:rPr>
          <w:rFonts w:ascii="Times New Roman" w:hAnsi="Times New Roman" w:cs="Times New Roman"/>
          <w:noProof/>
        </w:rPr>
        <w:t>11.</w:t>
      </w:r>
      <w:r w:rsidRPr="00775A0E">
        <w:rPr>
          <w:rFonts w:ascii="Times New Roman" w:hAnsi="Times New Roman" w:cs="Times New Roman"/>
          <w:noProof/>
        </w:rPr>
        <w:tab/>
        <w:t>Niang MN, Dosseh A, Ndiaye K, Sagna M, Gregory V, Goudiaby D, et al. Sentinel Surveillance for Influenza in Senegal, 1996–2009. Journal of Infectious Diseases. 2012;206(suppl 1):S129-S35.</w:t>
      </w:r>
    </w:p>
    <w:p w14:paraId="7EBD502B" w14:textId="77777777" w:rsidR="004520AD" w:rsidRDefault="004520AD" w:rsidP="004520AD">
      <w:pPr>
        <w:pStyle w:val="EndNoteBibliography"/>
        <w:spacing w:after="0"/>
        <w:rPr>
          <w:rFonts w:ascii="Times New Roman" w:hAnsi="Times New Roman" w:cs="Times New Roman"/>
          <w:noProof/>
        </w:rPr>
      </w:pPr>
      <w:r w:rsidRPr="00775A0E">
        <w:rPr>
          <w:rFonts w:ascii="Times New Roman" w:hAnsi="Times New Roman" w:cs="Times New Roman"/>
          <w:noProof/>
        </w:rPr>
        <w:t>12.</w:t>
      </w:r>
      <w:r w:rsidRPr="00775A0E">
        <w:rPr>
          <w:rFonts w:ascii="Times New Roman" w:hAnsi="Times New Roman" w:cs="Times New Roman"/>
          <w:noProof/>
        </w:rPr>
        <w:tab/>
        <w:t>Dapat C, Saito R, Kyaw Y, Naito M, Hasegawa G, Suzuki Y, et al. Epidemiology of human influenza A and B viruses in Myanmar from 2005 to 2007. Intervirology. 2009;52(6):310-20.</w:t>
      </w:r>
    </w:p>
    <w:p w14:paraId="1BA018F0" w14:textId="7F108A36" w:rsidR="00CF7F87" w:rsidRPr="00CF7F87" w:rsidRDefault="00CF7F87" w:rsidP="004520AD">
      <w:pPr>
        <w:pStyle w:val="EndNoteBibliography"/>
        <w:spacing w:after="0"/>
        <w:rPr>
          <w:noProof/>
        </w:rPr>
      </w:pPr>
      <w:r w:rsidRPr="005D7381">
        <w:rPr>
          <w:noProof/>
        </w:rPr>
        <w:t>13.</w:t>
      </w:r>
      <w:r w:rsidRPr="005D7381">
        <w:rPr>
          <w:noProof/>
        </w:rPr>
        <w:tab/>
        <w:t>Zaman RU, Alamgir ASM, Rahman M, Azziz-Baumgartner E, Gurley ES, Sharker MAY, et al. Influenza in outpatient ILI case-patients in national hospital-based surveillance, Bangladesh, 2007–2008. PLoS ONE. 2009;4(12):e8452.</w:t>
      </w:r>
    </w:p>
    <w:p w14:paraId="3FB98139" w14:textId="77777777" w:rsidR="00DF1430" w:rsidRPr="00775A0E" w:rsidRDefault="004520AD" w:rsidP="004520AD">
      <w:pPr>
        <w:spacing w:after="0" w:line="480" w:lineRule="auto"/>
        <w:jc w:val="both"/>
        <w:rPr>
          <w:rFonts w:ascii="Times New Roman" w:hAnsi="Times New Roman" w:cs="Times New Roman"/>
        </w:rPr>
      </w:pPr>
      <w:r w:rsidRPr="00775A0E">
        <w:rPr>
          <w:rFonts w:ascii="Times New Roman" w:hAnsi="Times New Roman" w:cs="Times New Roman"/>
        </w:rPr>
        <w:fldChar w:fldCharType="end"/>
      </w:r>
    </w:p>
    <w:sectPr w:rsidR="00DF1430" w:rsidRPr="00775A0E" w:rsidSect="00955FF4">
      <w:pgSz w:w="16840" w:h="1190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48D977" w14:textId="77777777" w:rsidR="00775A0E" w:rsidRDefault="00775A0E" w:rsidP="00955FF4">
      <w:pPr>
        <w:spacing w:after="0" w:line="240" w:lineRule="auto"/>
      </w:pPr>
      <w:r>
        <w:separator/>
      </w:r>
    </w:p>
  </w:endnote>
  <w:endnote w:type="continuationSeparator" w:id="0">
    <w:p w14:paraId="2A4F497C" w14:textId="77777777" w:rsidR="00775A0E" w:rsidRDefault="00775A0E" w:rsidP="00955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entury">
    <w:panose1 w:val="020406040505050203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0372389"/>
      <w:docPartObj>
        <w:docPartGallery w:val="Page Numbers (Bottom of Page)"/>
        <w:docPartUnique/>
      </w:docPartObj>
    </w:sdtPr>
    <w:sdtEndPr>
      <w:rPr>
        <w:noProof/>
      </w:rPr>
    </w:sdtEndPr>
    <w:sdtContent>
      <w:p w14:paraId="1C299762" w14:textId="77777777" w:rsidR="00775A0E" w:rsidRDefault="00775A0E">
        <w:pPr>
          <w:pStyle w:val="Footer"/>
          <w:jc w:val="right"/>
        </w:pPr>
        <w:r>
          <w:fldChar w:fldCharType="begin"/>
        </w:r>
        <w:r>
          <w:instrText xml:space="preserve"> PAGE   \* MERGEFORMAT </w:instrText>
        </w:r>
        <w:r>
          <w:fldChar w:fldCharType="separate"/>
        </w:r>
        <w:r w:rsidR="003D05C6">
          <w:rPr>
            <w:noProof/>
          </w:rPr>
          <w:t>1</w:t>
        </w:r>
        <w:r>
          <w:rPr>
            <w:noProof/>
          </w:rPr>
          <w:fldChar w:fldCharType="end"/>
        </w:r>
      </w:p>
    </w:sdtContent>
  </w:sdt>
  <w:p w14:paraId="02A15EC0" w14:textId="77777777" w:rsidR="00775A0E" w:rsidRDefault="00775A0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9F4E6F" w14:textId="77777777" w:rsidR="00775A0E" w:rsidRDefault="00775A0E" w:rsidP="00955FF4">
      <w:pPr>
        <w:spacing w:after="0" w:line="240" w:lineRule="auto"/>
      </w:pPr>
      <w:r>
        <w:separator/>
      </w:r>
    </w:p>
  </w:footnote>
  <w:footnote w:type="continuationSeparator" w:id="0">
    <w:p w14:paraId="3B0684FE" w14:textId="77777777" w:rsidR="00775A0E" w:rsidRDefault="00775A0E" w:rsidP="00955F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FF4"/>
    <w:rsid w:val="002368E0"/>
    <w:rsid w:val="003D05C6"/>
    <w:rsid w:val="004520AD"/>
    <w:rsid w:val="00775A0E"/>
    <w:rsid w:val="00955FF4"/>
    <w:rsid w:val="009D69FD"/>
    <w:rsid w:val="00CF7F87"/>
    <w:rsid w:val="00DF14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CCDE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FF4"/>
    <w:pPr>
      <w:spacing w:after="200" w:line="276" w:lineRule="auto"/>
    </w:pPr>
    <w:rPr>
      <w:sz w:val="22"/>
      <w:szCs w:val="22"/>
      <w:lang w:val="en-GB" w:eastAsia="ja-JP"/>
    </w:rPr>
  </w:style>
  <w:style w:type="paragraph" w:styleId="Heading1">
    <w:name w:val="heading 1"/>
    <w:basedOn w:val="Normal"/>
    <w:next w:val="Normal"/>
    <w:link w:val="Heading1Char"/>
    <w:autoRedefine/>
    <w:uiPriority w:val="9"/>
    <w:qFormat/>
    <w:rsid w:val="002368E0"/>
    <w:pPr>
      <w:keepNext/>
      <w:spacing w:after="0" w:line="240" w:lineRule="auto"/>
      <w:outlineLvl w:val="0"/>
    </w:pPr>
    <w:rPr>
      <w:rFonts w:asciiTheme="majorHAnsi" w:eastAsia="Calibri" w:hAnsiTheme="majorHAnsi" w:cstheme="majorBidi"/>
      <w:sz w:val="32"/>
      <w:szCs w:val="28"/>
      <w:lang w:val="en-US" w:eastAsia="en-US"/>
    </w:rPr>
  </w:style>
  <w:style w:type="paragraph" w:styleId="Heading2">
    <w:name w:val="heading 2"/>
    <w:basedOn w:val="Normal"/>
    <w:next w:val="Normal"/>
    <w:link w:val="Heading2Char"/>
    <w:autoRedefine/>
    <w:uiPriority w:val="9"/>
    <w:unhideWhenUsed/>
    <w:qFormat/>
    <w:rsid w:val="002368E0"/>
    <w:pPr>
      <w:keepNext/>
      <w:spacing w:after="0" w:line="240" w:lineRule="auto"/>
      <w:outlineLvl w:val="1"/>
    </w:pPr>
    <w:rPr>
      <w:rFonts w:asciiTheme="majorHAnsi" w:eastAsia="Calibri" w:hAnsiTheme="majorHAnsi" w:cstheme="majorBidi"/>
      <w:b/>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68E0"/>
    <w:rPr>
      <w:rFonts w:asciiTheme="majorHAnsi" w:eastAsia="Calibri" w:hAnsiTheme="majorHAnsi" w:cstheme="majorBidi"/>
      <w:sz w:val="32"/>
      <w:szCs w:val="28"/>
    </w:rPr>
  </w:style>
  <w:style w:type="character" w:customStyle="1" w:styleId="Heading2Char">
    <w:name w:val="Heading 2 Char"/>
    <w:basedOn w:val="DefaultParagraphFont"/>
    <w:link w:val="Heading2"/>
    <w:uiPriority w:val="9"/>
    <w:rsid w:val="002368E0"/>
    <w:rPr>
      <w:rFonts w:asciiTheme="majorHAnsi" w:eastAsia="Calibri" w:hAnsiTheme="majorHAnsi" w:cstheme="majorBidi"/>
      <w:b/>
      <w:sz w:val="28"/>
    </w:rPr>
  </w:style>
  <w:style w:type="table" w:styleId="TableGrid">
    <w:name w:val="Table Grid"/>
    <w:basedOn w:val="TableNormal"/>
    <w:uiPriority w:val="59"/>
    <w:rsid w:val="00955F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55FF4"/>
    <w:pPr>
      <w:tabs>
        <w:tab w:val="center" w:pos="4419"/>
        <w:tab w:val="right" w:pos="8838"/>
      </w:tabs>
      <w:snapToGrid w:val="0"/>
    </w:pPr>
  </w:style>
  <w:style w:type="character" w:customStyle="1" w:styleId="HeaderChar">
    <w:name w:val="Header Char"/>
    <w:basedOn w:val="DefaultParagraphFont"/>
    <w:link w:val="Header"/>
    <w:uiPriority w:val="99"/>
    <w:rsid w:val="00955FF4"/>
    <w:rPr>
      <w:sz w:val="22"/>
      <w:szCs w:val="22"/>
      <w:lang w:val="en-GB" w:eastAsia="ja-JP"/>
    </w:rPr>
  </w:style>
  <w:style w:type="paragraph" w:styleId="Footer">
    <w:name w:val="footer"/>
    <w:basedOn w:val="Normal"/>
    <w:link w:val="FooterChar"/>
    <w:uiPriority w:val="99"/>
    <w:unhideWhenUsed/>
    <w:rsid w:val="00955FF4"/>
    <w:pPr>
      <w:tabs>
        <w:tab w:val="center" w:pos="4419"/>
        <w:tab w:val="right" w:pos="8838"/>
      </w:tabs>
      <w:snapToGrid w:val="0"/>
    </w:pPr>
  </w:style>
  <w:style w:type="character" w:customStyle="1" w:styleId="FooterChar">
    <w:name w:val="Footer Char"/>
    <w:basedOn w:val="DefaultParagraphFont"/>
    <w:link w:val="Footer"/>
    <w:uiPriority w:val="99"/>
    <w:rsid w:val="00955FF4"/>
    <w:rPr>
      <w:sz w:val="22"/>
      <w:szCs w:val="22"/>
      <w:lang w:val="en-GB" w:eastAsia="ja-JP"/>
    </w:rPr>
  </w:style>
  <w:style w:type="paragraph" w:customStyle="1" w:styleId="EndNoteBibliography">
    <w:name w:val="EndNote Bibliography"/>
    <w:basedOn w:val="Normal"/>
    <w:rsid w:val="004520AD"/>
    <w:pPr>
      <w:spacing w:line="240" w:lineRule="auto"/>
    </w:pPr>
    <w:rPr>
      <w:rFonts w:ascii="Century" w:hAnsi="Century"/>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FF4"/>
    <w:pPr>
      <w:spacing w:after="200" w:line="276" w:lineRule="auto"/>
    </w:pPr>
    <w:rPr>
      <w:sz w:val="22"/>
      <w:szCs w:val="22"/>
      <w:lang w:val="en-GB" w:eastAsia="ja-JP"/>
    </w:rPr>
  </w:style>
  <w:style w:type="paragraph" w:styleId="Heading1">
    <w:name w:val="heading 1"/>
    <w:basedOn w:val="Normal"/>
    <w:next w:val="Normal"/>
    <w:link w:val="Heading1Char"/>
    <w:autoRedefine/>
    <w:uiPriority w:val="9"/>
    <w:qFormat/>
    <w:rsid w:val="002368E0"/>
    <w:pPr>
      <w:keepNext/>
      <w:spacing w:after="0" w:line="240" w:lineRule="auto"/>
      <w:outlineLvl w:val="0"/>
    </w:pPr>
    <w:rPr>
      <w:rFonts w:asciiTheme="majorHAnsi" w:eastAsia="Calibri" w:hAnsiTheme="majorHAnsi" w:cstheme="majorBidi"/>
      <w:sz w:val="32"/>
      <w:szCs w:val="28"/>
      <w:lang w:val="en-US" w:eastAsia="en-US"/>
    </w:rPr>
  </w:style>
  <w:style w:type="paragraph" w:styleId="Heading2">
    <w:name w:val="heading 2"/>
    <w:basedOn w:val="Normal"/>
    <w:next w:val="Normal"/>
    <w:link w:val="Heading2Char"/>
    <w:autoRedefine/>
    <w:uiPriority w:val="9"/>
    <w:unhideWhenUsed/>
    <w:qFormat/>
    <w:rsid w:val="002368E0"/>
    <w:pPr>
      <w:keepNext/>
      <w:spacing w:after="0" w:line="240" w:lineRule="auto"/>
      <w:outlineLvl w:val="1"/>
    </w:pPr>
    <w:rPr>
      <w:rFonts w:asciiTheme="majorHAnsi" w:eastAsia="Calibri" w:hAnsiTheme="majorHAnsi" w:cstheme="majorBidi"/>
      <w:b/>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68E0"/>
    <w:rPr>
      <w:rFonts w:asciiTheme="majorHAnsi" w:eastAsia="Calibri" w:hAnsiTheme="majorHAnsi" w:cstheme="majorBidi"/>
      <w:sz w:val="32"/>
      <w:szCs w:val="28"/>
    </w:rPr>
  </w:style>
  <w:style w:type="character" w:customStyle="1" w:styleId="Heading2Char">
    <w:name w:val="Heading 2 Char"/>
    <w:basedOn w:val="DefaultParagraphFont"/>
    <w:link w:val="Heading2"/>
    <w:uiPriority w:val="9"/>
    <w:rsid w:val="002368E0"/>
    <w:rPr>
      <w:rFonts w:asciiTheme="majorHAnsi" w:eastAsia="Calibri" w:hAnsiTheme="majorHAnsi" w:cstheme="majorBidi"/>
      <w:b/>
      <w:sz w:val="28"/>
    </w:rPr>
  </w:style>
  <w:style w:type="table" w:styleId="TableGrid">
    <w:name w:val="Table Grid"/>
    <w:basedOn w:val="TableNormal"/>
    <w:uiPriority w:val="59"/>
    <w:rsid w:val="00955F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55FF4"/>
    <w:pPr>
      <w:tabs>
        <w:tab w:val="center" w:pos="4419"/>
        <w:tab w:val="right" w:pos="8838"/>
      </w:tabs>
      <w:snapToGrid w:val="0"/>
    </w:pPr>
  </w:style>
  <w:style w:type="character" w:customStyle="1" w:styleId="HeaderChar">
    <w:name w:val="Header Char"/>
    <w:basedOn w:val="DefaultParagraphFont"/>
    <w:link w:val="Header"/>
    <w:uiPriority w:val="99"/>
    <w:rsid w:val="00955FF4"/>
    <w:rPr>
      <w:sz w:val="22"/>
      <w:szCs w:val="22"/>
      <w:lang w:val="en-GB" w:eastAsia="ja-JP"/>
    </w:rPr>
  </w:style>
  <w:style w:type="paragraph" w:styleId="Footer">
    <w:name w:val="footer"/>
    <w:basedOn w:val="Normal"/>
    <w:link w:val="FooterChar"/>
    <w:uiPriority w:val="99"/>
    <w:unhideWhenUsed/>
    <w:rsid w:val="00955FF4"/>
    <w:pPr>
      <w:tabs>
        <w:tab w:val="center" w:pos="4419"/>
        <w:tab w:val="right" w:pos="8838"/>
      </w:tabs>
      <w:snapToGrid w:val="0"/>
    </w:pPr>
  </w:style>
  <w:style w:type="character" w:customStyle="1" w:styleId="FooterChar">
    <w:name w:val="Footer Char"/>
    <w:basedOn w:val="DefaultParagraphFont"/>
    <w:link w:val="Footer"/>
    <w:uiPriority w:val="99"/>
    <w:rsid w:val="00955FF4"/>
    <w:rPr>
      <w:sz w:val="22"/>
      <w:szCs w:val="22"/>
      <w:lang w:val="en-GB" w:eastAsia="ja-JP"/>
    </w:rPr>
  </w:style>
  <w:style w:type="paragraph" w:customStyle="1" w:styleId="EndNoteBibliography">
    <w:name w:val="EndNote Bibliography"/>
    <w:basedOn w:val="Normal"/>
    <w:rsid w:val="004520AD"/>
    <w:pPr>
      <w:spacing w:line="240" w:lineRule="auto"/>
    </w:pPr>
    <w:rPr>
      <w:rFonts w:ascii="Century" w:hAnsi="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6114</Words>
  <Characters>34855</Characters>
  <Application>Microsoft Macintosh Word</Application>
  <DocSecurity>0</DocSecurity>
  <Lines>290</Lines>
  <Paragraphs>81</Paragraphs>
  <ScaleCrop>false</ScaleCrop>
  <Company/>
  <LinksUpToDate>false</LinksUpToDate>
  <CharactersWithSpaces>40888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Liling Chaw</dc:creator>
  <cp:keywords/>
  <dc:description/>
  <cp:lastModifiedBy>Liling Chaw</cp:lastModifiedBy>
  <cp:revision>4</cp:revision>
  <dcterms:created xsi:type="dcterms:W3CDTF">2016-08-07T05:01:00Z</dcterms:created>
  <dcterms:modified xsi:type="dcterms:W3CDTF">2016-08-07T05:22:00Z</dcterms:modified>
</cp:coreProperties>
</file>