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D3" w:rsidRPr="00714379" w:rsidRDefault="00EC37A1" w:rsidP="00BC62D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Table S1</w:t>
      </w:r>
      <w:r w:rsidR="00BC62D3" w:rsidRPr="00714379">
        <w:rPr>
          <w:rFonts w:ascii="Times New Roman" w:hAnsi="Times New Roman" w:cs="Times New Roman"/>
          <w:b/>
          <w:szCs w:val="24"/>
        </w:rPr>
        <w:t xml:space="preserve">: </w:t>
      </w:r>
      <w:r w:rsidR="0042434B">
        <w:rPr>
          <w:rFonts w:ascii="Times New Roman" w:hAnsi="Times New Roman" w:cs="Times New Roman"/>
          <w:szCs w:val="24"/>
        </w:rPr>
        <w:t>R</w:t>
      </w:r>
      <w:r w:rsidR="00BC62D3" w:rsidRPr="00714379">
        <w:rPr>
          <w:rFonts w:ascii="Times New Roman" w:hAnsi="Times New Roman" w:cs="Times New Roman"/>
          <w:szCs w:val="24"/>
        </w:rPr>
        <w:t>egression</w:t>
      </w:r>
      <w:r w:rsidR="0042434B">
        <w:rPr>
          <w:rFonts w:ascii="Times New Roman" w:hAnsi="Times New Roman" w:cs="Times New Roman"/>
          <w:szCs w:val="24"/>
        </w:rPr>
        <w:t>s</w:t>
      </w:r>
      <w:r w:rsidR="00BC62D3" w:rsidRPr="00714379">
        <w:rPr>
          <w:rFonts w:ascii="Times New Roman" w:hAnsi="Times New Roman" w:cs="Times New Roman"/>
          <w:szCs w:val="24"/>
        </w:rPr>
        <w:t xml:space="preserve"> of probability of the mother being covered by insurance.</w:t>
      </w:r>
    </w:p>
    <w:tbl>
      <w:tblPr>
        <w:tblW w:w="8664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81"/>
        <w:gridCol w:w="1040"/>
        <w:gridCol w:w="447"/>
        <w:gridCol w:w="960"/>
        <w:gridCol w:w="328"/>
        <w:gridCol w:w="960"/>
        <w:gridCol w:w="600"/>
        <w:gridCol w:w="960"/>
      </w:tblGrid>
      <w:tr w:rsidR="0042434B" w:rsidRPr="00A20379" w:rsidTr="00A45FAF">
        <w:trPr>
          <w:trHeight w:val="288"/>
        </w:trPr>
        <w:tc>
          <w:tcPr>
            <w:tcW w:w="29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42434B" w:rsidRPr="00A20379" w:rsidRDefault="0042434B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Variable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434B" w:rsidRPr="00A20379" w:rsidRDefault="0042434B" w:rsidP="00A4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Probit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right w:val="nil"/>
            </w:tcBorders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34B" w:rsidRPr="00A20379" w:rsidRDefault="0042434B" w:rsidP="00A45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Logit</w:t>
            </w:r>
          </w:p>
        </w:tc>
      </w:tr>
      <w:tr w:rsidR="0042434B" w:rsidRPr="00A20379" w:rsidTr="00A45FAF">
        <w:trPr>
          <w:trHeight w:val="288"/>
        </w:trPr>
        <w:tc>
          <w:tcPr>
            <w:tcW w:w="29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4B" w:rsidRPr="00A20379" w:rsidRDefault="0042434B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4B" w:rsidRPr="00A20379" w:rsidRDefault="0042434B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Coeff.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4B" w:rsidRPr="00A20379" w:rsidRDefault="0042434B" w:rsidP="00A45F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S.E. </w:t>
            </w:r>
          </w:p>
        </w:tc>
        <w:tc>
          <w:tcPr>
            <w:tcW w:w="328" w:type="dxa"/>
            <w:tcBorders>
              <w:left w:val="nil"/>
              <w:bottom w:val="single" w:sz="4" w:space="0" w:color="auto"/>
              <w:right w:val="nil"/>
            </w:tcBorders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Odds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34B" w:rsidRPr="00A20379" w:rsidRDefault="0042434B" w:rsidP="00A45F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b/>
                <w:color w:val="000000"/>
                <w:sz w:val="22"/>
              </w:rPr>
              <w:t xml:space="preserve">S.E. </w:t>
            </w:r>
          </w:p>
        </w:tc>
      </w:tr>
      <w:tr w:rsidR="0042434B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4B" w:rsidRPr="00A20379" w:rsidRDefault="0042434B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Constant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4B" w:rsidRPr="00A20379" w:rsidRDefault="0042434B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-0.4038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34B" w:rsidRPr="00A20379" w:rsidRDefault="0042434B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(0.411)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42434B" w:rsidRPr="00A20379" w:rsidRDefault="0042434B" w:rsidP="00A45F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2434B" w:rsidRPr="00A20379" w:rsidRDefault="0042434B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Urban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0.0081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(0.093)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0.9957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(0.154)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Mother watches television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0.1683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(0.093)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1.3243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(0.206)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Wealth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3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Middle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0.0843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(0.098)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1.1694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(0.192)</w:t>
            </w:r>
          </w:p>
        </w:tc>
      </w:tr>
      <w:tr w:rsidR="00A20379" w:rsidRPr="00A20379" w:rsidTr="00A45FAF">
        <w:trPr>
          <w:trHeight w:val="3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High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0.4765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(0.127)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2.2706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(0.486)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Mother's Marital Status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bookmarkStart w:id="0" w:name="_GoBack"/>
        <w:bookmarkEnd w:id="0"/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Living together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-0.8519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(0.089)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0.2472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(0.037)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Other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-0.9898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(0.219)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0.1910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(0.071)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Mother's Education: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Incomplete Primary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-0.0222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(0.341)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0.9598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(0.550)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Complete Primary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0.0694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(0.348)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1.1262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(0.658)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Secondary or more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0.1633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(0.337)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1.3046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(0.740)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Religion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Protestant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-0.0857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(0.158)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0.8552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(0.222)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Islam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-0.2813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(0.191)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0.6303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(0.200)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Other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-0.0171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(0.122)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0.9773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(0.202)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Mother's Employment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None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-0.1639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(0.154)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0.7754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(0.197)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Manual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-0.2450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(0.206)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0.6761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(0.231)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Professional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0.0842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(0.169)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1.1752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(0.332)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Partner's Employment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None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0.0648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(0.307)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1.0904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(0.574)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Manual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0.0150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(0.101)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1.0202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(0.171)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Professional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0.2900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(0.121)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1.6185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(0.327)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Partner's missing information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0.8858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(0.287)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4.4325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(2.143)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Distance to health facility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-0.0046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(0.081)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0.9969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(0.134)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Child's birth order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2-4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0.1809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(0.097)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1.3608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(0.220)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&gt;4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0.5408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(0.148)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2.4333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(0.599)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Mother's age at birth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20-29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0.0245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(0.124)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1.0536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(0.221)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30-39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0.2400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(0.151)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1.5224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(0.385)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40-49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0.3486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(0.234)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1.8781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(0.754)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Geography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CAR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0.1321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(0.217)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1.2321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(0.443)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Ilocos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0.1851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(0.232)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1.3273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(0.519)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Cagayan Valley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0.2953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(0.226)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1.6279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(0.615)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Central Luzon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0.1147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(0.174)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1.1985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(0.351)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CALABARZON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0.2357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(0.171)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1.4801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(0.419)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MIMAROPA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0.0683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(0.227)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1.1471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(0.434)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Bicol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0.3255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(0.201)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1.6774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(0.563)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Western Visayas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0.2664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(0.194)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1.5457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(0.497)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Central Visayas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0.0384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(0.198)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1.0592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(0.352)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Eastern Visayas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0.3206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(0.244)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1.7612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(0.736)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Zamboanga Peninsula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0.3125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(0.209)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1.6724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(0.584)</w:t>
            </w:r>
          </w:p>
        </w:tc>
      </w:tr>
      <w:tr w:rsidR="00A20379" w:rsidRPr="00A20379" w:rsidTr="00A45FAF">
        <w:trPr>
          <w:trHeight w:val="3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Northern Mindanao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0.7811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(0.222)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3.7329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(1.412)</w:t>
            </w:r>
          </w:p>
        </w:tc>
      </w:tr>
      <w:tr w:rsidR="00A20379" w:rsidRPr="00A20379" w:rsidTr="00A45FAF">
        <w:trPr>
          <w:trHeight w:val="324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Davao Peninsula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0.5961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(0.204)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2.6821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(0.916)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SOCCSKSARGEN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0.3467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(0.212)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33099B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33099B">
              <w:rPr>
                <w:rFonts w:ascii="Times New Roman" w:hAnsi="Times New Roman" w:cs="Times New Roman"/>
                <w:color w:val="000000"/>
                <w:sz w:val="22"/>
              </w:rPr>
              <w:t>1.7855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33099B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9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(0.623)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Caraga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0.5450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(0.203)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2.4802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(0.834)</w:t>
            </w: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ARMM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379" w:rsidRPr="00A20379" w:rsidRDefault="00A20379" w:rsidP="00A45FAF">
            <w:pPr>
              <w:spacing w:after="0" w:line="240" w:lineRule="auto"/>
              <w:ind w:firstLineChars="200" w:firstLine="44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0.0312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(0.261)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1.0668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379" w:rsidRPr="00A20379" w:rsidRDefault="00A20379" w:rsidP="00A45F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(0.457)</w:t>
            </w:r>
          </w:p>
        </w:tc>
      </w:tr>
      <w:tr w:rsidR="00A20379" w:rsidRPr="00A20379" w:rsidTr="00A45FAF">
        <w:trPr>
          <w:trHeight w:val="295"/>
        </w:trPr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Observations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1,416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 xml:space="preserve">1,416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28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Log likelihood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309.770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310.71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20379" w:rsidRPr="00A20379" w:rsidTr="00A45FAF">
        <w:trPr>
          <w:trHeight w:val="324"/>
        </w:trPr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Pseudo </w:t>
            </w:r>
            <w:r w:rsidRPr="00A20379">
              <w:rPr>
                <w:rFonts w:ascii="Times New Roman" w:eastAsia="Times New Roman" w:hAnsi="Times New Roman" w:cs="Times New Roman"/>
                <w:i/>
                <w:color w:val="000000"/>
                <w:sz w:val="22"/>
              </w:rPr>
              <w:t>R</w:t>
            </w:r>
            <w:r w:rsidRPr="00A20379">
              <w:rPr>
                <w:rFonts w:ascii="Times New Roman" w:eastAsia="Times New Roman" w:hAnsi="Times New Roman" w:cs="Times New Roman"/>
                <w:i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0.1591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0.1595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379" w:rsidRPr="00A20379" w:rsidRDefault="00A20379" w:rsidP="00A45F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20379">
              <w:rPr>
                <w:rFonts w:ascii="Times New Roman" w:hAnsi="Times New Roman" w:cs="Times New Roman"/>
                <w:color w:val="000000"/>
                <w:sz w:val="22"/>
              </w:rPr>
              <w:t> </w:t>
            </w:r>
          </w:p>
        </w:tc>
      </w:tr>
      <w:tr w:rsidR="00A45FAF" w:rsidRPr="00A20379" w:rsidTr="00EC37A1">
        <w:trPr>
          <w:trHeight w:val="539"/>
        </w:trPr>
        <w:tc>
          <w:tcPr>
            <w:tcW w:w="86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5FAF" w:rsidRPr="00A20379" w:rsidRDefault="00A45FAF" w:rsidP="00A45FA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</w:pPr>
            <w:r w:rsidRPr="00A20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</w:rPr>
              <w:t>Notes:</w:t>
            </w:r>
            <w:r w:rsidRPr="00A20379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Dependent variable is insurance status of the mother and the unit of observation child delivery. Coeff., coefficient; S.E., standard error. </w:t>
            </w:r>
          </w:p>
        </w:tc>
      </w:tr>
    </w:tbl>
    <w:p w:rsidR="00BC62D3" w:rsidRPr="00714379" w:rsidRDefault="00BC62D3" w:rsidP="00BC62D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A4EE7" w:rsidRPr="00592E66" w:rsidRDefault="008A4EE7" w:rsidP="00213F97">
      <w:pPr>
        <w:spacing w:after="0"/>
        <w:rPr>
          <w:rFonts w:ascii="Times New Roman" w:hAnsi="Times New Roman" w:cs="Times New Roman"/>
          <w:szCs w:val="24"/>
        </w:rPr>
      </w:pPr>
    </w:p>
    <w:p w:rsidR="00CD0FE4" w:rsidRPr="00B620DE" w:rsidRDefault="00AC5805">
      <w:pPr>
        <w:rPr>
          <w:rFonts w:ascii="Times New Roman" w:hAnsi="Times New Roman" w:cs="Times New Roman"/>
        </w:rPr>
      </w:pPr>
      <w:r w:rsidRPr="00592E66">
        <w:rPr>
          <w:rFonts w:ascii="Times New Roman" w:hAnsi="Times New Roman" w:cs="Times New Roman"/>
          <w:noProof/>
        </w:rPr>
        <w:fldChar w:fldCharType="begin"/>
      </w:r>
      <w:r w:rsidRPr="00592E66">
        <w:rPr>
          <w:rFonts w:ascii="Times New Roman" w:hAnsi="Times New Roman" w:cs="Times New Roman"/>
        </w:rPr>
        <w:instrText xml:space="preserve"> ADDIN EN.REFLIST </w:instrText>
      </w:r>
      <w:r w:rsidRPr="00592E66">
        <w:rPr>
          <w:rFonts w:ascii="Times New Roman" w:hAnsi="Times New Roman" w:cs="Times New Roman"/>
          <w:noProof/>
        </w:rPr>
        <w:fldChar w:fldCharType="end"/>
      </w:r>
    </w:p>
    <w:sectPr w:rsidR="00CD0FE4" w:rsidRPr="00B620DE" w:rsidSect="00A45FA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D1" w:rsidRDefault="00840BD1" w:rsidP="00213F97">
      <w:pPr>
        <w:spacing w:after="0" w:line="240" w:lineRule="auto"/>
      </w:pPr>
      <w:r>
        <w:separator/>
      </w:r>
    </w:p>
  </w:endnote>
  <w:endnote w:type="continuationSeparator" w:id="0">
    <w:p w:rsidR="00840BD1" w:rsidRDefault="00840BD1" w:rsidP="0021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D1" w:rsidRDefault="00840BD1" w:rsidP="00213F97">
      <w:pPr>
        <w:spacing w:after="0" w:line="240" w:lineRule="auto"/>
      </w:pPr>
      <w:r>
        <w:separator/>
      </w:r>
    </w:p>
  </w:footnote>
  <w:footnote w:type="continuationSeparator" w:id="0">
    <w:p w:rsidR="00840BD1" w:rsidRDefault="00840BD1" w:rsidP="00213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C83"/>
    <w:multiLevelType w:val="hybridMultilevel"/>
    <w:tmpl w:val="67B29B04"/>
    <w:lvl w:ilvl="0" w:tplc="1E04F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014"/>
    <w:multiLevelType w:val="hybridMultilevel"/>
    <w:tmpl w:val="E5EE6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1F33"/>
    <w:multiLevelType w:val="hybridMultilevel"/>
    <w:tmpl w:val="9EF6BF58"/>
    <w:lvl w:ilvl="0" w:tplc="61EC0F8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PA 6th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vsa2svpwta29es0pe550tff9pwv5aa0exr&quot;&gt;Indonesia Copy Copy&lt;record-ids&gt;&lt;item&gt;380&lt;/item&gt;&lt;item&gt;501&lt;/item&gt;&lt;item&gt;502&lt;/item&gt;&lt;item&gt;503&lt;/item&gt;&lt;item&gt;520&lt;/item&gt;&lt;item&gt;521&lt;/item&gt;&lt;item&gt;522&lt;/item&gt;&lt;item&gt;523&lt;/item&gt;&lt;item&gt;525&lt;/item&gt;&lt;item&gt;526&lt;/item&gt;&lt;item&gt;527&lt;/item&gt;&lt;item&gt;528&lt;/item&gt;&lt;item&gt;529&lt;/item&gt;&lt;item&gt;530&lt;/item&gt;&lt;item&gt;531&lt;/item&gt;&lt;item&gt;532&lt;/item&gt;&lt;/record-ids&gt;&lt;/item&gt;&lt;/Libraries&gt;"/>
  </w:docVars>
  <w:rsids>
    <w:rsidRoot w:val="00213F97"/>
    <w:rsid w:val="000C76A8"/>
    <w:rsid w:val="000F5F3B"/>
    <w:rsid w:val="001634B7"/>
    <w:rsid w:val="00213F97"/>
    <w:rsid w:val="00321BD6"/>
    <w:rsid w:val="0033099B"/>
    <w:rsid w:val="0042434B"/>
    <w:rsid w:val="00592E66"/>
    <w:rsid w:val="005C4820"/>
    <w:rsid w:val="00757FFB"/>
    <w:rsid w:val="00830E12"/>
    <w:rsid w:val="00840BD1"/>
    <w:rsid w:val="008A4EE7"/>
    <w:rsid w:val="008A51BB"/>
    <w:rsid w:val="00900C46"/>
    <w:rsid w:val="0091070D"/>
    <w:rsid w:val="00A20379"/>
    <w:rsid w:val="00A448E4"/>
    <w:rsid w:val="00A45FAF"/>
    <w:rsid w:val="00AC5805"/>
    <w:rsid w:val="00B017E5"/>
    <w:rsid w:val="00B620DE"/>
    <w:rsid w:val="00BC62D3"/>
    <w:rsid w:val="00CD0FE4"/>
    <w:rsid w:val="00EC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C17EA-DC34-4FA7-8FF6-543C47E0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97"/>
    <w:pPr>
      <w:spacing w:after="200" w:line="360" w:lineRule="auto"/>
      <w:ind w:firstLine="284"/>
      <w:jc w:val="both"/>
    </w:pPr>
    <w:rPr>
      <w:rFonts w:ascii="Garamond" w:eastAsiaTheme="minorEastAsia" w:hAnsi="Garamond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213F97"/>
    <w:pPr>
      <w:keepNext/>
      <w:tabs>
        <w:tab w:val="center" w:pos="4520"/>
        <w:tab w:val="right" w:pos="9020"/>
      </w:tabs>
      <w:spacing w:after="0"/>
    </w:pPr>
    <w:rPr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213F97"/>
    <w:rPr>
      <w:rFonts w:ascii="Garamond" w:eastAsiaTheme="minorEastAsia" w:hAnsi="Garamond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F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F97"/>
    <w:rPr>
      <w:rFonts w:ascii="Garamond" w:eastAsiaTheme="minorEastAsia" w:hAnsi="Garamond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13F9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13F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F97"/>
    <w:rPr>
      <w:rFonts w:asciiTheme="majorHAnsi" w:eastAsiaTheme="majorEastAsia" w:hAnsiTheme="majorHAnsi" w:cstheme="majorBidi"/>
      <w:b/>
      <w:bCs/>
      <w:color w:val="5B9BD5" w:themeColor="accent1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213F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3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3F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3F97"/>
    <w:rPr>
      <w:rFonts w:ascii="Garamond" w:eastAsiaTheme="minorEastAsia" w:hAnsi="Garamond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F97"/>
    <w:rPr>
      <w:rFonts w:ascii="Garamond" w:eastAsiaTheme="minorEastAsia" w:hAnsi="Garamond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97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1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7"/>
    <w:rPr>
      <w:rFonts w:ascii="Garamond" w:eastAsiaTheme="minorEastAsia" w:hAnsi="Garamond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3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7"/>
    <w:rPr>
      <w:rFonts w:ascii="Garamond" w:eastAsiaTheme="minorEastAsia" w:hAnsi="Garamond"/>
      <w:sz w:val="24"/>
      <w:lang w:eastAsia="en-AU"/>
    </w:rPr>
  </w:style>
  <w:style w:type="paragraph" w:styleId="NormalWeb">
    <w:name w:val="Normal (Web)"/>
    <w:basedOn w:val="Normal"/>
    <w:uiPriority w:val="99"/>
    <w:unhideWhenUsed/>
    <w:rsid w:val="00213F97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213F97"/>
    <w:pPr>
      <w:spacing w:after="0" w:line="240" w:lineRule="auto"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213F97"/>
    <w:rPr>
      <w:color w:val="0563C1" w:themeColor="hyperlink"/>
      <w:u w:val="single"/>
    </w:rPr>
  </w:style>
  <w:style w:type="character" w:customStyle="1" w:styleId="MTEquationSection">
    <w:name w:val="MTEquationSection"/>
    <w:basedOn w:val="DefaultParagraphFont"/>
    <w:rsid w:val="00213F97"/>
    <w:rPr>
      <w:rFonts w:ascii="Garamond" w:eastAsia="Calibri" w:hAnsi="Garamond" w:cs="Times New Roman"/>
      <w:b/>
      <w:vanish/>
      <w:color w:val="FF0000"/>
      <w:sz w:val="28"/>
      <w:szCs w:val="3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F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F97"/>
    <w:rPr>
      <w:rFonts w:ascii="Garamond" w:eastAsiaTheme="minorEastAsia" w:hAnsi="Garamond"/>
      <w:sz w:val="20"/>
      <w:szCs w:val="20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213F97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13F97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13F97"/>
    <w:rPr>
      <w:rFonts w:ascii="Garamond" w:eastAsiaTheme="minorEastAsia" w:hAnsi="Garamond"/>
      <w:noProof/>
      <w:sz w:val="24"/>
      <w:lang w:eastAsia="en-AU"/>
    </w:rPr>
  </w:style>
  <w:style w:type="paragraph" w:customStyle="1" w:styleId="EndNoteBibliography">
    <w:name w:val="EndNote Bibliography"/>
    <w:basedOn w:val="Normal"/>
    <w:link w:val="EndNoteBibliographyChar"/>
    <w:rsid w:val="00213F9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13F97"/>
    <w:rPr>
      <w:rFonts w:ascii="Garamond" w:eastAsiaTheme="minorEastAsia" w:hAnsi="Garamond"/>
      <w:noProof/>
      <w:sz w:val="24"/>
      <w:lang w:eastAsia="en-AU"/>
    </w:rPr>
  </w:style>
  <w:style w:type="paragraph" w:customStyle="1" w:styleId="xl65">
    <w:name w:val="xl65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6">
    <w:name w:val="xl66"/>
    <w:basedOn w:val="Normal"/>
    <w:rsid w:val="00213F97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67">
    <w:name w:val="xl67"/>
    <w:basedOn w:val="Normal"/>
    <w:rsid w:val="00213F97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8">
    <w:name w:val="xl68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9">
    <w:name w:val="xl69"/>
    <w:basedOn w:val="Normal"/>
    <w:rsid w:val="00213F97"/>
    <w:pPr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sz w:val="18"/>
      <w:szCs w:val="18"/>
    </w:rPr>
  </w:style>
  <w:style w:type="paragraph" w:customStyle="1" w:styleId="xl70">
    <w:name w:val="xl70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71">
    <w:name w:val="xl71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szCs w:val="24"/>
    </w:rPr>
  </w:style>
  <w:style w:type="paragraph" w:customStyle="1" w:styleId="xl72">
    <w:name w:val="xl72"/>
    <w:basedOn w:val="Normal"/>
    <w:rsid w:val="00213F97"/>
    <w:pPr>
      <w:spacing w:before="100" w:beforeAutospacing="1" w:after="100" w:afterAutospacing="1" w:line="240" w:lineRule="auto"/>
      <w:ind w:firstLineChars="200" w:firstLine="200"/>
      <w:jc w:val="left"/>
    </w:pPr>
    <w:rPr>
      <w:rFonts w:eastAsia="Times New Roman" w:cs="Times New Roman"/>
      <w:szCs w:val="24"/>
    </w:rPr>
  </w:style>
  <w:style w:type="paragraph" w:customStyle="1" w:styleId="xl73">
    <w:name w:val="xl73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szCs w:val="24"/>
    </w:rPr>
  </w:style>
  <w:style w:type="paragraph" w:customStyle="1" w:styleId="xl74">
    <w:name w:val="xl74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szCs w:val="24"/>
    </w:rPr>
  </w:style>
  <w:style w:type="paragraph" w:customStyle="1" w:styleId="xl75">
    <w:name w:val="xl75"/>
    <w:basedOn w:val="Normal"/>
    <w:rsid w:val="00213F9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76">
    <w:name w:val="xl76"/>
    <w:basedOn w:val="Normal"/>
    <w:rsid w:val="00213F9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77">
    <w:name w:val="xl77"/>
    <w:basedOn w:val="Normal"/>
    <w:rsid w:val="00213F9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78">
    <w:name w:val="xl78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79">
    <w:name w:val="xl79"/>
    <w:basedOn w:val="Normal"/>
    <w:rsid w:val="00213F97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xl80">
    <w:name w:val="xl80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81">
    <w:name w:val="xl81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82">
    <w:name w:val="xl82"/>
    <w:basedOn w:val="Normal"/>
    <w:rsid w:val="00213F9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83">
    <w:name w:val="xl83"/>
    <w:basedOn w:val="Normal"/>
    <w:rsid w:val="00213F9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xl84">
    <w:name w:val="xl84"/>
    <w:basedOn w:val="Normal"/>
    <w:rsid w:val="00213F97"/>
    <w:pPr>
      <w:spacing w:before="100" w:beforeAutospacing="1" w:after="100" w:afterAutospacing="1" w:line="240" w:lineRule="auto"/>
      <w:jc w:val="right"/>
    </w:pPr>
    <w:rPr>
      <w:rFonts w:eastAsia="Times New Roman" w:cs="Times New Roman"/>
      <w:szCs w:val="24"/>
    </w:rPr>
  </w:style>
  <w:style w:type="paragraph" w:customStyle="1" w:styleId="xl85">
    <w:name w:val="xl85"/>
    <w:basedOn w:val="Normal"/>
    <w:rsid w:val="00213F97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Cs w:val="24"/>
    </w:rPr>
  </w:style>
  <w:style w:type="paragraph" w:customStyle="1" w:styleId="xl86">
    <w:name w:val="xl86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Cs w:val="24"/>
    </w:rPr>
  </w:style>
  <w:style w:type="paragraph" w:customStyle="1" w:styleId="xl87">
    <w:name w:val="xl87"/>
    <w:basedOn w:val="Normal"/>
    <w:rsid w:val="00213F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88">
    <w:name w:val="xl88"/>
    <w:basedOn w:val="Normal"/>
    <w:rsid w:val="00213F9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89">
    <w:name w:val="xl89"/>
    <w:basedOn w:val="Normal"/>
    <w:rsid w:val="00213F9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xl90">
    <w:name w:val="xl90"/>
    <w:basedOn w:val="Normal"/>
    <w:rsid w:val="00213F97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3F97"/>
    <w:rPr>
      <w:color w:val="800080"/>
      <w:u w:val="single"/>
    </w:rPr>
  </w:style>
  <w:style w:type="paragraph" w:customStyle="1" w:styleId="font5">
    <w:name w:val="font5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2"/>
    </w:rPr>
  </w:style>
  <w:style w:type="paragraph" w:customStyle="1" w:styleId="font6">
    <w:name w:val="font6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color w:val="000000"/>
      <w:sz w:val="22"/>
    </w:rPr>
  </w:style>
  <w:style w:type="paragraph" w:customStyle="1" w:styleId="font7">
    <w:name w:val="font7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 w:val="22"/>
    </w:rPr>
  </w:style>
  <w:style w:type="paragraph" w:customStyle="1" w:styleId="xl63">
    <w:name w:val="xl63"/>
    <w:basedOn w:val="Normal"/>
    <w:rsid w:val="00213F9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customStyle="1" w:styleId="xl64">
    <w:name w:val="xl64"/>
    <w:basedOn w:val="Normal"/>
    <w:rsid w:val="00213F97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</w:rPr>
  </w:style>
  <w:style w:type="paragraph" w:customStyle="1" w:styleId="xl91">
    <w:name w:val="xl91"/>
    <w:basedOn w:val="Normal"/>
    <w:rsid w:val="00213F97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13F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13F97"/>
    <w:rPr>
      <w:rFonts w:ascii="Garamond" w:eastAsiaTheme="minorEastAsia" w:hAnsi="Garamond"/>
      <w:i/>
      <w:iCs/>
      <w:color w:val="000000" w:themeColor="text1"/>
      <w:sz w:val="24"/>
      <w:lang w:eastAsia="en-AU"/>
    </w:rPr>
  </w:style>
  <w:style w:type="character" w:styleId="Emphasis">
    <w:name w:val="Emphasis"/>
    <w:basedOn w:val="DefaultParagraphFont"/>
    <w:uiPriority w:val="20"/>
    <w:qFormat/>
    <w:rsid w:val="00213F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 Gouda</dc:creator>
  <cp:lastModifiedBy>Hebe Gouda</cp:lastModifiedBy>
  <cp:revision>2</cp:revision>
  <dcterms:created xsi:type="dcterms:W3CDTF">2016-11-18T01:32:00Z</dcterms:created>
  <dcterms:modified xsi:type="dcterms:W3CDTF">2016-11-18T01:32:00Z</dcterms:modified>
</cp:coreProperties>
</file>