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11C38" w14:textId="4A9A19E3" w:rsidR="002E5914" w:rsidRPr="00F04986" w:rsidRDefault="00805132" w:rsidP="00F04986">
      <w:pPr>
        <w:rPr>
          <w:rFonts w:ascii="Times New Roman" w:hAnsi="Times New Roman"/>
          <w:b/>
        </w:rPr>
      </w:pPr>
      <w:r w:rsidRPr="00F04986">
        <w:rPr>
          <w:rFonts w:ascii="Times New Roman" w:hAnsi="Times New Roman"/>
          <w:b/>
        </w:rPr>
        <w:t>S2 Table</w:t>
      </w:r>
      <w:r w:rsidR="002E5914" w:rsidRPr="00F04986">
        <w:rPr>
          <w:rFonts w:ascii="Times New Roman" w:hAnsi="Times New Roman"/>
          <w:b/>
        </w:rPr>
        <w:t>. Primers used for gene expression analyses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76"/>
        <w:gridCol w:w="2960"/>
        <w:gridCol w:w="2976"/>
        <w:gridCol w:w="2043"/>
      </w:tblGrid>
      <w:tr w:rsidR="00F04986" w14:paraId="1234DB44" w14:textId="77777777" w:rsidTr="00F04986">
        <w:tc>
          <w:tcPr>
            <w:tcW w:w="976" w:type="dxa"/>
            <w:tcBorders>
              <w:top w:val="single" w:sz="8" w:space="0" w:color="auto"/>
              <w:bottom w:val="single" w:sz="8" w:space="0" w:color="auto"/>
            </w:tcBorders>
          </w:tcPr>
          <w:p w14:paraId="3C1CA444" w14:textId="521DEFB2" w:rsidR="00F04986" w:rsidRPr="00F04986" w:rsidRDefault="00F049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04986">
              <w:rPr>
                <w:rFonts w:ascii="Times New Roman" w:hAnsi="Times New Roman"/>
                <w:b/>
                <w:sz w:val="18"/>
                <w:szCs w:val="18"/>
              </w:rPr>
              <w:t>Gene</w:t>
            </w:r>
          </w:p>
        </w:tc>
        <w:tc>
          <w:tcPr>
            <w:tcW w:w="2960" w:type="dxa"/>
            <w:tcBorders>
              <w:top w:val="single" w:sz="8" w:space="0" w:color="auto"/>
              <w:bottom w:val="single" w:sz="8" w:space="0" w:color="auto"/>
            </w:tcBorders>
          </w:tcPr>
          <w:p w14:paraId="31D69254" w14:textId="61814F89" w:rsidR="00F04986" w:rsidRPr="00F04986" w:rsidRDefault="00F049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04986">
              <w:rPr>
                <w:rFonts w:ascii="Times New Roman" w:hAnsi="Times New Roman"/>
                <w:b/>
                <w:sz w:val="18"/>
                <w:szCs w:val="18"/>
              </w:rPr>
              <w:t>Forward sequence (5</w:t>
            </w:r>
            <w:r w:rsidRPr="00F04986">
              <w:rPr>
                <w:rFonts w:ascii="Times New Roman" w:hAnsi="Times New Roman"/>
                <w:b/>
                <w:sz w:val="18"/>
                <w:szCs w:val="18"/>
              </w:rPr>
              <w:sym w:font="Symbol" w:char="F0A2"/>
            </w:r>
            <w:r w:rsidRPr="00F04986">
              <w:rPr>
                <w:rFonts w:ascii="Times New Roman" w:hAnsi="Times New Roman"/>
                <w:b/>
                <w:sz w:val="18"/>
                <w:szCs w:val="18"/>
              </w:rPr>
              <w:t>-3</w:t>
            </w:r>
            <w:r w:rsidRPr="00F04986">
              <w:rPr>
                <w:rFonts w:ascii="Times New Roman" w:hAnsi="Times New Roman"/>
                <w:b/>
                <w:sz w:val="18"/>
                <w:szCs w:val="18"/>
              </w:rPr>
              <w:sym w:font="Symbol" w:char="F0A2"/>
            </w:r>
            <w:r w:rsidRPr="00F0498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8" w:space="0" w:color="auto"/>
              <w:bottom w:val="single" w:sz="8" w:space="0" w:color="auto"/>
            </w:tcBorders>
          </w:tcPr>
          <w:p w14:paraId="0FB88140" w14:textId="38D52CBC" w:rsidR="00F04986" w:rsidRPr="00F04986" w:rsidRDefault="00F049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04986">
              <w:rPr>
                <w:rFonts w:ascii="Times New Roman" w:hAnsi="Times New Roman"/>
                <w:b/>
                <w:sz w:val="18"/>
                <w:szCs w:val="18"/>
              </w:rPr>
              <w:t>Reverse sequence (5</w:t>
            </w:r>
            <w:r w:rsidRPr="00F04986">
              <w:rPr>
                <w:rFonts w:ascii="Times New Roman" w:hAnsi="Times New Roman"/>
                <w:b/>
                <w:sz w:val="18"/>
                <w:szCs w:val="18"/>
              </w:rPr>
              <w:sym w:font="Symbol" w:char="F0A2"/>
            </w:r>
            <w:r w:rsidRPr="00F04986">
              <w:rPr>
                <w:rFonts w:ascii="Times New Roman" w:hAnsi="Times New Roman"/>
                <w:b/>
                <w:sz w:val="18"/>
                <w:szCs w:val="18"/>
              </w:rPr>
              <w:t>-3</w:t>
            </w:r>
            <w:r w:rsidRPr="00F04986">
              <w:rPr>
                <w:rFonts w:ascii="Times New Roman" w:hAnsi="Times New Roman"/>
                <w:b/>
                <w:sz w:val="18"/>
                <w:szCs w:val="18"/>
              </w:rPr>
              <w:sym w:font="Symbol" w:char="F0A2"/>
            </w:r>
            <w:r w:rsidRPr="00F04986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043" w:type="dxa"/>
            <w:tcBorders>
              <w:top w:val="single" w:sz="8" w:space="0" w:color="auto"/>
              <w:bottom w:val="single" w:sz="8" w:space="0" w:color="auto"/>
            </w:tcBorders>
          </w:tcPr>
          <w:p w14:paraId="34433AD5" w14:textId="3F342600" w:rsidR="00F04986" w:rsidRPr="00F04986" w:rsidRDefault="00F0498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F04986">
              <w:rPr>
                <w:rFonts w:ascii="Times New Roman" w:hAnsi="Times New Roman"/>
                <w:b/>
                <w:sz w:val="18"/>
                <w:szCs w:val="18"/>
              </w:rPr>
              <w:t>Reference</w:t>
            </w:r>
          </w:p>
        </w:tc>
      </w:tr>
      <w:tr w:rsidR="00F04986" w14:paraId="4BF670CC" w14:textId="77777777" w:rsidTr="00F04986">
        <w:tc>
          <w:tcPr>
            <w:tcW w:w="976" w:type="dxa"/>
            <w:tcBorders>
              <w:top w:val="single" w:sz="8" w:space="0" w:color="auto"/>
            </w:tcBorders>
          </w:tcPr>
          <w:p w14:paraId="10CC8A09" w14:textId="28289824" w:rsidR="00F04986" w:rsidRDefault="00F04986">
            <w:r w:rsidRPr="007C4376">
              <w:rPr>
                <w:rFonts w:ascii="Times New Roman" w:hAnsi="Times New Roman"/>
                <w:i/>
                <w:sz w:val="18"/>
              </w:rPr>
              <w:t>Vrn-1</w:t>
            </w:r>
          </w:p>
        </w:tc>
        <w:tc>
          <w:tcPr>
            <w:tcW w:w="2960" w:type="dxa"/>
            <w:tcBorders>
              <w:top w:val="single" w:sz="8" w:space="0" w:color="auto"/>
            </w:tcBorders>
          </w:tcPr>
          <w:p w14:paraId="11D835F1" w14:textId="3861628A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GGAGAGGTCACTGCAGGAGGA</w:t>
            </w:r>
          </w:p>
        </w:tc>
        <w:tc>
          <w:tcPr>
            <w:tcW w:w="2976" w:type="dxa"/>
            <w:tcBorders>
              <w:top w:val="single" w:sz="8" w:space="0" w:color="auto"/>
            </w:tcBorders>
          </w:tcPr>
          <w:p w14:paraId="2E9A1AA5" w14:textId="0B0E0A39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GCCGCTGGATGAATGCTG</w:t>
            </w:r>
          </w:p>
        </w:tc>
        <w:tc>
          <w:tcPr>
            <w:tcW w:w="2043" w:type="dxa"/>
            <w:tcBorders>
              <w:top w:val="single" w:sz="8" w:space="0" w:color="auto"/>
            </w:tcBorders>
          </w:tcPr>
          <w:p w14:paraId="68FCF957" w14:textId="34AAE820" w:rsidR="00F04986" w:rsidRDefault="00F04986">
            <w:r w:rsidRPr="007C4376">
              <w:rPr>
                <w:rFonts w:ascii="Times New Roman" w:hAnsi="Times New Roman"/>
                <w:sz w:val="18"/>
              </w:rPr>
              <w:t>Shimada et al. 2009</w:t>
            </w:r>
          </w:p>
        </w:tc>
      </w:tr>
      <w:tr w:rsidR="00F04986" w14:paraId="12AE7F24" w14:textId="77777777" w:rsidTr="00F04986">
        <w:tc>
          <w:tcPr>
            <w:tcW w:w="976" w:type="dxa"/>
          </w:tcPr>
          <w:p w14:paraId="4852150E" w14:textId="111965B8" w:rsidR="00F04986" w:rsidRDefault="00F04986">
            <w:r w:rsidRPr="00E36DEA">
              <w:rPr>
                <w:rFonts w:ascii="Times New Roman" w:hAnsi="Times New Roman"/>
                <w:i/>
                <w:sz w:val="18"/>
              </w:rPr>
              <w:t>WFT</w:t>
            </w:r>
          </w:p>
        </w:tc>
        <w:tc>
          <w:tcPr>
            <w:tcW w:w="2960" w:type="dxa"/>
          </w:tcPr>
          <w:p w14:paraId="0FFE96DA" w14:textId="166010CC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GGTACAACTGGTGCCTCGTT</w:t>
            </w:r>
          </w:p>
        </w:tc>
        <w:tc>
          <w:tcPr>
            <w:tcW w:w="2976" w:type="dxa"/>
          </w:tcPr>
          <w:p w14:paraId="34EDD7BA" w14:textId="7E712A7D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GTTGTAGAGCTCGGCGAAGT</w:t>
            </w:r>
          </w:p>
        </w:tc>
        <w:tc>
          <w:tcPr>
            <w:tcW w:w="2043" w:type="dxa"/>
          </w:tcPr>
          <w:p w14:paraId="2379CCB2" w14:textId="5677E915" w:rsidR="00F04986" w:rsidRDefault="00F04986">
            <w:r w:rsidRPr="00E36DEA">
              <w:rPr>
                <w:rFonts w:ascii="Times New Roman" w:hAnsi="Times New Roman"/>
                <w:sz w:val="18"/>
              </w:rPr>
              <w:t>Shimada et al. 2009</w:t>
            </w:r>
          </w:p>
        </w:tc>
      </w:tr>
      <w:tr w:rsidR="00F04986" w14:paraId="2081C698" w14:textId="77777777" w:rsidTr="00F04986">
        <w:tc>
          <w:tcPr>
            <w:tcW w:w="976" w:type="dxa"/>
          </w:tcPr>
          <w:p w14:paraId="4B503D94" w14:textId="4B14D7DC" w:rsidR="00F04986" w:rsidRDefault="00F04986">
            <w:r w:rsidRPr="00FC564A">
              <w:rPr>
                <w:rFonts w:ascii="Times New Roman" w:hAnsi="Times New Roman"/>
                <w:i/>
                <w:sz w:val="18"/>
              </w:rPr>
              <w:t>ZCCT1</w:t>
            </w:r>
          </w:p>
        </w:tc>
        <w:tc>
          <w:tcPr>
            <w:tcW w:w="2960" w:type="dxa"/>
          </w:tcPr>
          <w:p w14:paraId="605724C4" w14:textId="79A9E5DD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ATCACCTTCGCTGCTCTCTC</w:t>
            </w:r>
          </w:p>
        </w:tc>
        <w:tc>
          <w:tcPr>
            <w:tcW w:w="2976" w:type="dxa"/>
          </w:tcPr>
          <w:p w14:paraId="0A2A506B" w14:textId="05E4526A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CCCACATCGTGCCATTTTAC</w:t>
            </w:r>
          </w:p>
        </w:tc>
        <w:tc>
          <w:tcPr>
            <w:tcW w:w="2043" w:type="dxa"/>
          </w:tcPr>
          <w:p w14:paraId="145BCADA" w14:textId="233A5B31" w:rsidR="00F04986" w:rsidRDefault="00F04986">
            <w:proofErr w:type="spellStart"/>
            <w:r w:rsidRPr="00FC564A">
              <w:rPr>
                <w:rFonts w:ascii="Times New Roman" w:hAnsi="Times New Roman"/>
                <w:sz w:val="18"/>
              </w:rPr>
              <w:t>Distelfeld</w:t>
            </w:r>
            <w:proofErr w:type="spellEnd"/>
            <w:r w:rsidRPr="00FC564A">
              <w:rPr>
                <w:rFonts w:ascii="Times New Roman" w:hAnsi="Times New Roman"/>
                <w:sz w:val="18"/>
              </w:rPr>
              <w:t xml:space="preserve"> et al. 2009b</w:t>
            </w:r>
          </w:p>
        </w:tc>
      </w:tr>
      <w:tr w:rsidR="00F04986" w14:paraId="377049D9" w14:textId="77777777" w:rsidTr="00F04986">
        <w:tc>
          <w:tcPr>
            <w:tcW w:w="976" w:type="dxa"/>
          </w:tcPr>
          <w:p w14:paraId="2DAC6DF1" w14:textId="36E9ADC3" w:rsidR="00F04986" w:rsidRDefault="00F04986">
            <w:r w:rsidRPr="00EE74C9">
              <w:rPr>
                <w:rFonts w:ascii="Times New Roman" w:hAnsi="Times New Roman"/>
                <w:i/>
                <w:sz w:val="18"/>
              </w:rPr>
              <w:t>ZCCT2</w:t>
            </w:r>
          </w:p>
        </w:tc>
        <w:tc>
          <w:tcPr>
            <w:tcW w:w="2960" w:type="dxa"/>
          </w:tcPr>
          <w:p w14:paraId="4B027D48" w14:textId="3DBBD1E7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CCACCATCGTGCCATTCT</w:t>
            </w:r>
          </w:p>
        </w:tc>
        <w:tc>
          <w:tcPr>
            <w:tcW w:w="2976" w:type="dxa"/>
          </w:tcPr>
          <w:p w14:paraId="398D1EFB" w14:textId="6970705E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CCCACCATCATCTCTGTATCAA</w:t>
            </w:r>
          </w:p>
        </w:tc>
        <w:tc>
          <w:tcPr>
            <w:tcW w:w="2043" w:type="dxa"/>
          </w:tcPr>
          <w:p w14:paraId="75EA4544" w14:textId="1993C41B" w:rsidR="00F04986" w:rsidRDefault="00F04986">
            <w:proofErr w:type="spellStart"/>
            <w:r w:rsidRPr="00EE74C9">
              <w:rPr>
                <w:rFonts w:ascii="Times New Roman" w:hAnsi="Times New Roman"/>
                <w:sz w:val="18"/>
              </w:rPr>
              <w:t>Distelfeld</w:t>
            </w:r>
            <w:proofErr w:type="spellEnd"/>
            <w:r w:rsidRPr="00EE74C9">
              <w:rPr>
                <w:rFonts w:ascii="Times New Roman" w:hAnsi="Times New Roman"/>
                <w:sz w:val="18"/>
              </w:rPr>
              <w:t xml:space="preserve"> et al. 2009b</w:t>
            </w:r>
          </w:p>
        </w:tc>
      </w:tr>
      <w:tr w:rsidR="00F04986" w14:paraId="5557E43D" w14:textId="77777777" w:rsidTr="00F04986">
        <w:tc>
          <w:tcPr>
            <w:tcW w:w="976" w:type="dxa"/>
          </w:tcPr>
          <w:p w14:paraId="69CDE551" w14:textId="07B53B90" w:rsidR="00F04986" w:rsidRDefault="00F04986">
            <w:r w:rsidRPr="00241EA2">
              <w:rPr>
                <w:rFonts w:ascii="Times New Roman" w:hAnsi="Times New Roman"/>
                <w:i/>
                <w:sz w:val="18"/>
              </w:rPr>
              <w:t>WPCL-A1</w:t>
            </w:r>
          </w:p>
        </w:tc>
        <w:tc>
          <w:tcPr>
            <w:tcW w:w="2960" w:type="dxa"/>
          </w:tcPr>
          <w:p w14:paraId="1AE34C50" w14:textId="4EBAC9E5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TCTCCTCCTACCCGCACTAC</w:t>
            </w:r>
          </w:p>
        </w:tc>
        <w:tc>
          <w:tcPr>
            <w:tcW w:w="2976" w:type="dxa"/>
          </w:tcPr>
          <w:p w14:paraId="1CF36485" w14:textId="6EE03413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GGATGGATCATGGACTGACTGA</w:t>
            </w:r>
          </w:p>
        </w:tc>
        <w:tc>
          <w:tcPr>
            <w:tcW w:w="2043" w:type="dxa"/>
          </w:tcPr>
          <w:p w14:paraId="4063F26C" w14:textId="2A3AAD99" w:rsidR="00F04986" w:rsidRDefault="00F04986">
            <w:proofErr w:type="gramStart"/>
            <w:r w:rsidRPr="00241EA2">
              <w:rPr>
                <w:rFonts w:ascii="Times New Roman" w:hAnsi="Times New Roman"/>
                <w:sz w:val="18"/>
              </w:rPr>
              <w:t>this</w:t>
            </w:r>
            <w:proofErr w:type="gramEnd"/>
            <w:r w:rsidRPr="00241EA2">
              <w:rPr>
                <w:rFonts w:ascii="Times New Roman" w:hAnsi="Times New Roman"/>
                <w:sz w:val="18"/>
              </w:rPr>
              <w:t xml:space="preserve"> study</w:t>
            </w:r>
          </w:p>
        </w:tc>
      </w:tr>
      <w:tr w:rsidR="00F04986" w14:paraId="011C3220" w14:textId="77777777" w:rsidTr="00F04986">
        <w:tc>
          <w:tcPr>
            <w:tcW w:w="976" w:type="dxa"/>
          </w:tcPr>
          <w:p w14:paraId="27DBCB2F" w14:textId="201CDFD5" w:rsidR="00F04986" w:rsidRDefault="00F04986">
            <w:r w:rsidRPr="00211DDE">
              <w:rPr>
                <w:rFonts w:ascii="Times New Roman" w:hAnsi="Times New Roman"/>
                <w:i/>
                <w:sz w:val="18"/>
              </w:rPr>
              <w:t>WPCL-B1</w:t>
            </w:r>
          </w:p>
        </w:tc>
        <w:tc>
          <w:tcPr>
            <w:tcW w:w="2960" w:type="dxa"/>
          </w:tcPr>
          <w:p w14:paraId="360E8771" w14:textId="0EC3B75D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TCTCCTCCTACCCGCACTAC</w:t>
            </w:r>
          </w:p>
        </w:tc>
        <w:tc>
          <w:tcPr>
            <w:tcW w:w="2976" w:type="dxa"/>
          </w:tcPr>
          <w:p w14:paraId="666ECAD2" w14:textId="055E1B1E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GGATGGATCATGGACTGACTGA</w:t>
            </w:r>
          </w:p>
        </w:tc>
        <w:tc>
          <w:tcPr>
            <w:tcW w:w="2043" w:type="dxa"/>
          </w:tcPr>
          <w:p w14:paraId="4367D326" w14:textId="06430772" w:rsidR="00F04986" w:rsidRDefault="00F04986">
            <w:proofErr w:type="gramStart"/>
            <w:r w:rsidRPr="00211DDE">
              <w:rPr>
                <w:rFonts w:ascii="Times New Roman" w:hAnsi="Times New Roman"/>
                <w:sz w:val="18"/>
              </w:rPr>
              <w:t>this</w:t>
            </w:r>
            <w:proofErr w:type="gramEnd"/>
            <w:r w:rsidRPr="00211DDE">
              <w:rPr>
                <w:rFonts w:ascii="Times New Roman" w:hAnsi="Times New Roman"/>
                <w:sz w:val="18"/>
              </w:rPr>
              <w:t xml:space="preserve"> study</w:t>
            </w:r>
          </w:p>
        </w:tc>
      </w:tr>
      <w:tr w:rsidR="00F04986" w14:paraId="0F3AAD99" w14:textId="77777777" w:rsidTr="00F04986">
        <w:tc>
          <w:tcPr>
            <w:tcW w:w="976" w:type="dxa"/>
          </w:tcPr>
          <w:p w14:paraId="31BB9685" w14:textId="55FF8BE8" w:rsidR="00F04986" w:rsidRDefault="00F04986">
            <w:r w:rsidRPr="00EE7AD5">
              <w:rPr>
                <w:rFonts w:ascii="Times New Roman" w:hAnsi="Times New Roman"/>
                <w:i/>
                <w:sz w:val="18"/>
              </w:rPr>
              <w:t>WPCL-D1</w:t>
            </w:r>
          </w:p>
        </w:tc>
        <w:tc>
          <w:tcPr>
            <w:tcW w:w="2960" w:type="dxa"/>
          </w:tcPr>
          <w:p w14:paraId="048A3C32" w14:textId="47A7365F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TCTCCTCCTACCCGCACTAC</w:t>
            </w:r>
          </w:p>
        </w:tc>
        <w:tc>
          <w:tcPr>
            <w:tcW w:w="2976" w:type="dxa"/>
          </w:tcPr>
          <w:p w14:paraId="4633FAE8" w14:textId="74DDB459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GGATGGATCATGGACTGACTGA</w:t>
            </w:r>
          </w:p>
        </w:tc>
        <w:tc>
          <w:tcPr>
            <w:tcW w:w="2043" w:type="dxa"/>
          </w:tcPr>
          <w:p w14:paraId="532D62F8" w14:textId="785CB25D" w:rsidR="00F04986" w:rsidRDefault="00F04986">
            <w:proofErr w:type="gramStart"/>
            <w:r w:rsidRPr="00EE7AD5">
              <w:rPr>
                <w:rFonts w:ascii="Times New Roman" w:hAnsi="Times New Roman"/>
                <w:sz w:val="18"/>
              </w:rPr>
              <w:t>this</w:t>
            </w:r>
            <w:proofErr w:type="gramEnd"/>
            <w:r w:rsidRPr="00EE7AD5">
              <w:rPr>
                <w:rFonts w:ascii="Times New Roman" w:hAnsi="Times New Roman"/>
                <w:sz w:val="18"/>
              </w:rPr>
              <w:t xml:space="preserve"> study</w:t>
            </w:r>
          </w:p>
        </w:tc>
      </w:tr>
      <w:tr w:rsidR="00F04986" w14:paraId="258A4EB7" w14:textId="77777777" w:rsidTr="00F04986">
        <w:tc>
          <w:tcPr>
            <w:tcW w:w="976" w:type="dxa"/>
          </w:tcPr>
          <w:p w14:paraId="59227077" w14:textId="7E9950A3" w:rsidR="00F04986" w:rsidRDefault="00F04986">
            <w:r w:rsidRPr="00322BCF">
              <w:rPr>
                <w:rFonts w:ascii="Times New Roman" w:hAnsi="Times New Roman"/>
                <w:i/>
                <w:sz w:val="18"/>
              </w:rPr>
              <w:t>TaTOC1</w:t>
            </w:r>
          </w:p>
        </w:tc>
        <w:tc>
          <w:tcPr>
            <w:tcW w:w="2960" w:type="dxa"/>
          </w:tcPr>
          <w:p w14:paraId="194173AD" w14:textId="5AB78BCD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GAGGATAGCTGAGTCATCTGC</w:t>
            </w:r>
          </w:p>
        </w:tc>
        <w:tc>
          <w:tcPr>
            <w:tcW w:w="2976" w:type="dxa"/>
          </w:tcPr>
          <w:p w14:paraId="7EFF83A5" w14:textId="4E7B2AC9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GTCGGTCGCACCAGAGAAAT</w:t>
            </w:r>
          </w:p>
        </w:tc>
        <w:tc>
          <w:tcPr>
            <w:tcW w:w="2043" w:type="dxa"/>
          </w:tcPr>
          <w:p w14:paraId="2B6A3BF1" w14:textId="66254FC3" w:rsidR="00F04986" w:rsidRDefault="00F04986">
            <w:r w:rsidRPr="00322BCF">
              <w:rPr>
                <w:rFonts w:ascii="Times New Roman" w:hAnsi="Times New Roman"/>
                <w:sz w:val="18"/>
              </w:rPr>
              <w:t>AK333193</w:t>
            </w:r>
          </w:p>
        </w:tc>
      </w:tr>
      <w:tr w:rsidR="00F04986" w14:paraId="5F6B9925" w14:textId="77777777" w:rsidTr="00F04986">
        <w:tc>
          <w:tcPr>
            <w:tcW w:w="976" w:type="dxa"/>
          </w:tcPr>
          <w:p w14:paraId="45FA84DE" w14:textId="4E7ECF8A" w:rsidR="00F04986" w:rsidRDefault="00F04986">
            <w:proofErr w:type="spellStart"/>
            <w:r w:rsidRPr="00361C36">
              <w:rPr>
                <w:rFonts w:ascii="Times New Roman" w:hAnsi="Times New Roman"/>
                <w:i/>
                <w:sz w:val="18"/>
              </w:rPr>
              <w:t>TaLHY</w:t>
            </w:r>
            <w:proofErr w:type="spellEnd"/>
          </w:p>
        </w:tc>
        <w:tc>
          <w:tcPr>
            <w:tcW w:w="2960" w:type="dxa"/>
          </w:tcPr>
          <w:p w14:paraId="36C80FF1" w14:textId="71ECB559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ACGGCAGTTGCTCAGAAGTT</w:t>
            </w:r>
          </w:p>
        </w:tc>
        <w:tc>
          <w:tcPr>
            <w:tcW w:w="2976" w:type="dxa"/>
          </w:tcPr>
          <w:p w14:paraId="34185B7B" w14:textId="20F61DD5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TCCTTCCCCACATCAATGGAA</w:t>
            </w:r>
          </w:p>
        </w:tc>
        <w:tc>
          <w:tcPr>
            <w:tcW w:w="2043" w:type="dxa"/>
          </w:tcPr>
          <w:p w14:paraId="257A49BD" w14:textId="1CE329A8" w:rsidR="00F04986" w:rsidRDefault="00F04986">
            <w:r w:rsidRPr="00361C36">
              <w:rPr>
                <w:rFonts w:ascii="Times New Roman" w:hAnsi="Times New Roman"/>
                <w:sz w:val="18"/>
              </w:rPr>
              <w:t>HQ222606</w:t>
            </w:r>
          </w:p>
        </w:tc>
      </w:tr>
      <w:tr w:rsidR="00F04986" w14:paraId="05965811" w14:textId="77777777" w:rsidTr="00F04986">
        <w:tc>
          <w:tcPr>
            <w:tcW w:w="976" w:type="dxa"/>
          </w:tcPr>
          <w:p w14:paraId="3DDF1734" w14:textId="4FAF3612" w:rsidR="00F04986" w:rsidRDefault="00F04986">
            <w:r w:rsidRPr="0058436E">
              <w:rPr>
                <w:rFonts w:ascii="Times New Roman" w:hAnsi="Times New Roman"/>
                <w:i/>
                <w:sz w:val="18"/>
              </w:rPr>
              <w:t>Ppd-1A</w:t>
            </w:r>
          </w:p>
        </w:tc>
        <w:tc>
          <w:tcPr>
            <w:tcW w:w="2960" w:type="dxa"/>
          </w:tcPr>
          <w:p w14:paraId="3289FBE9" w14:textId="0FBA3A6A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AGACAAGGCTGATGAAACGA</w:t>
            </w:r>
          </w:p>
        </w:tc>
        <w:tc>
          <w:tcPr>
            <w:tcW w:w="2976" w:type="dxa"/>
          </w:tcPr>
          <w:p w14:paraId="7291E133" w14:textId="765FC13B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CGATGGATTGACCAAACTG</w:t>
            </w:r>
          </w:p>
        </w:tc>
        <w:tc>
          <w:tcPr>
            <w:tcW w:w="2043" w:type="dxa"/>
          </w:tcPr>
          <w:p w14:paraId="61794D46" w14:textId="5284F4A3" w:rsidR="00F04986" w:rsidRDefault="00F04986">
            <w:r w:rsidRPr="0058436E">
              <w:rPr>
                <w:rFonts w:ascii="Times New Roman" w:hAnsi="Times New Roman"/>
                <w:sz w:val="18"/>
              </w:rPr>
              <w:t>Shaw et al. 2012</w:t>
            </w:r>
          </w:p>
        </w:tc>
      </w:tr>
      <w:tr w:rsidR="00F04986" w14:paraId="582E890B" w14:textId="77777777" w:rsidTr="00F04986">
        <w:tc>
          <w:tcPr>
            <w:tcW w:w="976" w:type="dxa"/>
          </w:tcPr>
          <w:p w14:paraId="73BD2B49" w14:textId="19A65821" w:rsidR="00F04986" w:rsidRDefault="00F04986">
            <w:r w:rsidRPr="00485B67">
              <w:rPr>
                <w:rFonts w:ascii="Times New Roman" w:hAnsi="Times New Roman"/>
                <w:i/>
                <w:sz w:val="18"/>
              </w:rPr>
              <w:t>Ppd-1B</w:t>
            </w:r>
          </w:p>
        </w:tc>
        <w:tc>
          <w:tcPr>
            <w:tcW w:w="2960" w:type="dxa"/>
          </w:tcPr>
          <w:p w14:paraId="3B3288AE" w14:textId="1D8FB212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AAGACAAGGTTGATGACGTGA</w:t>
            </w:r>
          </w:p>
        </w:tc>
        <w:tc>
          <w:tcPr>
            <w:tcW w:w="2976" w:type="dxa"/>
          </w:tcPr>
          <w:p w14:paraId="1CB24A1D" w14:textId="2CAF2C57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GAGGGATTGATCACGTTGG</w:t>
            </w:r>
          </w:p>
        </w:tc>
        <w:tc>
          <w:tcPr>
            <w:tcW w:w="2043" w:type="dxa"/>
          </w:tcPr>
          <w:p w14:paraId="7ED1F846" w14:textId="5744CA3D" w:rsidR="00F04986" w:rsidRDefault="00F04986">
            <w:r w:rsidRPr="00485B67">
              <w:rPr>
                <w:rFonts w:ascii="Times New Roman" w:hAnsi="Times New Roman"/>
                <w:sz w:val="18"/>
              </w:rPr>
              <w:t>Shaw et al. 2012</w:t>
            </w:r>
          </w:p>
        </w:tc>
      </w:tr>
      <w:tr w:rsidR="00F04986" w14:paraId="10006312" w14:textId="77777777" w:rsidTr="00F04986">
        <w:tc>
          <w:tcPr>
            <w:tcW w:w="976" w:type="dxa"/>
          </w:tcPr>
          <w:p w14:paraId="0C4C4F54" w14:textId="4A63C9B4" w:rsidR="00F04986" w:rsidRDefault="00F04986">
            <w:r w:rsidRPr="009000C8">
              <w:rPr>
                <w:rFonts w:ascii="Times New Roman" w:hAnsi="Times New Roman"/>
                <w:i/>
                <w:sz w:val="18"/>
              </w:rPr>
              <w:t>Ppd-1D</w:t>
            </w:r>
          </w:p>
        </w:tc>
        <w:tc>
          <w:tcPr>
            <w:tcW w:w="2960" w:type="dxa"/>
          </w:tcPr>
          <w:p w14:paraId="668C054E" w14:textId="713DDC20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AAGACAAGGCTGATGAAATGAG</w:t>
            </w:r>
          </w:p>
        </w:tc>
        <w:tc>
          <w:tcPr>
            <w:tcW w:w="2976" w:type="dxa"/>
          </w:tcPr>
          <w:p w14:paraId="24B47F98" w14:textId="6D329A61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GAAGGATTGACCACATTGGA</w:t>
            </w:r>
          </w:p>
        </w:tc>
        <w:tc>
          <w:tcPr>
            <w:tcW w:w="2043" w:type="dxa"/>
          </w:tcPr>
          <w:p w14:paraId="3B8FA02B" w14:textId="495964AA" w:rsidR="00F04986" w:rsidRDefault="00F04986">
            <w:r w:rsidRPr="009000C8">
              <w:rPr>
                <w:rFonts w:ascii="Times New Roman" w:hAnsi="Times New Roman"/>
                <w:sz w:val="18"/>
              </w:rPr>
              <w:t>Shaw et al. 2012</w:t>
            </w:r>
          </w:p>
        </w:tc>
      </w:tr>
      <w:tr w:rsidR="00F04986" w14:paraId="3E6A1D7D" w14:textId="77777777" w:rsidTr="00F04986">
        <w:tc>
          <w:tcPr>
            <w:tcW w:w="976" w:type="dxa"/>
          </w:tcPr>
          <w:p w14:paraId="79E56E05" w14:textId="6C9A5298" w:rsidR="00F04986" w:rsidRDefault="00F04986">
            <w:r w:rsidRPr="00736D23">
              <w:rPr>
                <w:rFonts w:ascii="Times New Roman" w:hAnsi="Times New Roman"/>
                <w:i/>
                <w:sz w:val="18"/>
              </w:rPr>
              <w:t>WCO1</w:t>
            </w:r>
          </w:p>
        </w:tc>
        <w:tc>
          <w:tcPr>
            <w:tcW w:w="2960" w:type="dxa"/>
          </w:tcPr>
          <w:p w14:paraId="71BAB6C4" w14:textId="775F6F8D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ATTGTGTTTCCAACGGCACC</w:t>
            </w:r>
          </w:p>
        </w:tc>
        <w:tc>
          <w:tcPr>
            <w:tcW w:w="2976" w:type="dxa"/>
          </w:tcPr>
          <w:p w14:paraId="23026E46" w14:textId="23476870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AGAGGTACGCGGAGTCGG</w:t>
            </w:r>
          </w:p>
        </w:tc>
        <w:tc>
          <w:tcPr>
            <w:tcW w:w="2043" w:type="dxa"/>
          </w:tcPr>
          <w:p w14:paraId="2F4D2AA7" w14:textId="057E600A" w:rsidR="00F04986" w:rsidRDefault="00F04986">
            <w:r w:rsidRPr="00736D23">
              <w:rPr>
                <w:rFonts w:ascii="Times New Roman" w:hAnsi="Times New Roman"/>
                <w:sz w:val="18"/>
              </w:rPr>
              <w:t>Shimada et al. 2009</w:t>
            </w:r>
          </w:p>
        </w:tc>
      </w:tr>
      <w:tr w:rsidR="00F04986" w14:paraId="1A8DDCA1" w14:textId="77777777" w:rsidTr="00F04986">
        <w:tc>
          <w:tcPr>
            <w:tcW w:w="976" w:type="dxa"/>
          </w:tcPr>
          <w:p w14:paraId="07FA0F91" w14:textId="5677441E" w:rsidR="00F04986" w:rsidRDefault="00F04986">
            <w:r w:rsidRPr="0085114B">
              <w:rPr>
                <w:rFonts w:ascii="Times New Roman" w:hAnsi="Times New Roman"/>
                <w:i/>
                <w:sz w:val="18"/>
              </w:rPr>
              <w:t>TaHd1</w:t>
            </w:r>
          </w:p>
        </w:tc>
        <w:tc>
          <w:tcPr>
            <w:tcW w:w="2960" w:type="dxa"/>
          </w:tcPr>
          <w:p w14:paraId="1F33E846" w14:textId="387D070B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GCAATGACATATCTTTCTCATCAA</w:t>
            </w:r>
          </w:p>
        </w:tc>
        <w:tc>
          <w:tcPr>
            <w:tcW w:w="2976" w:type="dxa"/>
          </w:tcPr>
          <w:p w14:paraId="25627A8E" w14:textId="2F840A29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AGAGCTCCATGGCTTCACT</w:t>
            </w:r>
          </w:p>
        </w:tc>
        <w:tc>
          <w:tcPr>
            <w:tcW w:w="2043" w:type="dxa"/>
          </w:tcPr>
          <w:p w14:paraId="4E046B1B" w14:textId="7786A693" w:rsidR="00F04986" w:rsidRDefault="00F04986">
            <w:r w:rsidRPr="0085114B">
              <w:rPr>
                <w:rFonts w:ascii="Times New Roman" w:hAnsi="Times New Roman"/>
                <w:sz w:val="18"/>
              </w:rPr>
              <w:t>Mizuno et al. 2012</w:t>
            </w:r>
          </w:p>
        </w:tc>
      </w:tr>
      <w:tr w:rsidR="00F04986" w14:paraId="5DAC8CBE" w14:textId="77777777" w:rsidTr="00F04986">
        <w:tc>
          <w:tcPr>
            <w:tcW w:w="976" w:type="dxa"/>
          </w:tcPr>
          <w:p w14:paraId="4F55BC97" w14:textId="24CCCED3" w:rsidR="00F04986" w:rsidRDefault="00F04986">
            <w:proofErr w:type="spellStart"/>
            <w:r w:rsidRPr="00487929">
              <w:rPr>
                <w:rFonts w:ascii="Times New Roman" w:hAnsi="Times New Roman"/>
                <w:i/>
                <w:sz w:val="18"/>
              </w:rPr>
              <w:t>TaGI</w:t>
            </w:r>
            <w:proofErr w:type="spellEnd"/>
          </w:p>
        </w:tc>
        <w:tc>
          <w:tcPr>
            <w:tcW w:w="2960" w:type="dxa"/>
          </w:tcPr>
          <w:p w14:paraId="2730DE39" w14:textId="602748CC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TCTGGATTGCTCGAGATGAC</w:t>
            </w:r>
          </w:p>
        </w:tc>
        <w:tc>
          <w:tcPr>
            <w:tcW w:w="2976" w:type="dxa"/>
          </w:tcPr>
          <w:p w14:paraId="18CA03BB" w14:textId="5E209346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AAGCTTCACCGTCGACAA</w:t>
            </w:r>
          </w:p>
        </w:tc>
        <w:tc>
          <w:tcPr>
            <w:tcW w:w="2043" w:type="dxa"/>
          </w:tcPr>
          <w:p w14:paraId="18FDDA4D" w14:textId="22BEC41D" w:rsidR="00F04986" w:rsidRDefault="00F04986">
            <w:r w:rsidRPr="00487929">
              <w:rPr>
                <w:rFonts w:ascii="Times New Roman" w:hAnsi="Times New Roman"/>
                <w:sz w:val="18"/>
              </w:rPr>
              <w:t>Shaw et al. 2012</w:t>
            </w:r>
          </w:p>
        </w:tc>
      </w:tr>
      <w:tr w:rsidR="00F04986" w14:paraId="3F31C6E3" w14:textId="77777777" w:rsidTr="00F04986">
        <w:tc>
          <w:tcPr>
            <w:tcW w:w="976" w:type="dxa"/>
            <w:tcBorders>
              <w:bottom w:val="single" w:sz="8" w:space="0" w:color="auto"/>
            </w:tcBorders>
          </w:tcPr>
          <w:p w14:paraId="3FA04DE2" w14:textId="7A09E963" w:rsidR="00F04986" w:rsidRPr="00F04986" w:rsidRDefault="00F04986">
            <w:r w:rsidRPr="00F04986">
              <w:rPr>
                <w:rFonts w:ascii="Times New Roman" w:hAnsi="Times New Roman"/>
                <w:i/>
                <w:sz w:val="18"/>
              </w:rPr>
              <w:t>Actin</w:t>
            </w:r>
          </w:p>
        </w:tc>
        <w:tc>
          <w:tcPr>
            <w:tcW w:w="2960" w:type="dxa"/>
            <w:tcBorders>
              <w:bottom w:val="single" w:sz="8" w:space="0" w:color="auto"/>
            </w:tcBorders>
          </w:tcPr>
          <w:p w14:paraId="03D8B06C" w14:textId="694B7A1E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  <w:lang w:bidi="en-US"/>
              </w:rPr>
              <w:t>GGCTGGTTTTGCTGGTGACGAAT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2AF4C021" w14:textId="0F98B42F" w:rsidR="00F04986" w:rsidRPr="00F04986" w:rsidRDefault="00F04986">
            <w:pPr>
              <w:rPr>
                <w:sz w:val="16"/>
                <w:szCs w:val="16"/>
              </w:rPr>
            </w:pPr>
            <w:r w:rsidRPr="00F04986">
              <w:rPr>
                <w:rFonts w:ascii="Times New Roman" w:hAnsi="Times New Roman"/>
                <w:sz w:val="16"/>
                <w:szCs w:val="16"/>
              </w:rPr>
              <w:t>AATGAAGGAAGGCTGGAAGAGGA</w:t>
            </w:r>
          </w:p>
        </w:tc>
        <w:tc>
          <w:tcPr>
            <w:tcW w:w="2043" w:type="dxa"/>
            <w:tcBorders>
              <w:bottom w:val="single" w:sz="8" w:space="0" w:color="auto"/>
            </w:tcBorders>
          </w:tcPr>
          <w:p w14:paraId="0A7B81DE" w14:textId="70451609" w:rsidR="00F04986" w:rsidRPr="00F04986" w:rsidRDefault="00F04986">
            <w:r w:rsidRPr="00F04986">
              <w:rPr>
                <w:rFonts w:ascii="Times New Roman" w:hAnsi="Times New Roman"/>
                <w:sz w:val="18"/>
              </w:rPr>
              <w:t>Mizuno et al. 2010.</w:t>
            </w:r>
          </w:p>
        </w:tc>
      </w:tr>
    </w:tbl>
    <w:p w14:paraId="46E48EBF" w14:textId="77777777" w:rsidR="00995BBE" w:rsidRDefault="00E12FF1">
      <w:bookmarkStart w:id="0" w:name="_GoBack"/>
      <w:bookmarkEnd w:id="0"/>
    </w:p>
    <w:sectPr w:rsidR="00995BBE" w:rsidSect="00D70FB0">
      <w:pgSz w:w="11900" w:h="16840"/>
      <w:pgMar w:top="1985" w:right="1460" w:bottom="1701" w:left="1701" w:header="851" w:footer="992" w:gutter="0"/>
      <w:lnNumType w:countBy="1"/>
      <w:pgNumType w:start="1"/>
      <w:cols w:space="425"/>
      <w:docGrid w:type="lines" w:linePitch="4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14"/>
    <w:rsid w:val="002E5914"/>
    <w:rsid w:val="00760381"/>
    <w:rsid w:val="00805132"/>
    <w:rsid w:val="00954261"/>
    <w:rsid w:val="00D310EF"/>
    <w:rsid w:val="00E12FF1"/>
    <w:rsid w:val="00F04986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DE5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1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E5914"/>
  </w:style>
  <w:style w:type="table" w:styleId="a4">
    <w:name w:val="Table Grid"/>
    <w:basedOn w:val="a1"/>
    <w:uiPriority w:val="59"/>
    <w:rsid w:val="00F0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1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E5914"/>
  </w:style>
  <w:style w:type="table" w:styleId="a4">
    <w:name w:val="Table Grid"/>
    <w:basedOn w:val="a1"/>
    <w:uiPriority w:val="59"/>
    <w:rsid w:val="00F04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Nobuyuki Mizuno</dc:creator>
  <cp:keywords/>
  <dc:description/>
  <cp:lastModifiedBy>SN komugi_mac1</cp:lastModifiedBy>
  <cp:revision>3</cp:revision>
  <dcterms:created xsi:type="dcterms:W3CDTF">2016-08-28T19:21:00Z</dcterms:created>
  <dcterms:modified xsi:type="dcterms:W3CDTF">2016-08-28T19:22:00Z</dcterms:modified>
</cp:coreProperties>
</file>