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CB10B" w14:textId="5188F457" w:rsidR="005A750D" w:rsidRDefault="005A750D" w:rsidP="005A750D">
      <w:pPr>
        <w:tabs>
          <w:tab w:val="left" w:pos="4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75E1">
        <w:rPr>
          <w:rFonts w:ascii="Times New Roman" w:hAnsi="Times New Roman" w:cs="Times New Roman"/>
          <w:sz w:val="24"/>
          <w:szCs w:val="24"/>
        </w:rPr>
        <w:t xml:space="preserve">upplemental </w:t>
      </w:r>
      <w:r>
        <w:rPr>
          <w:rFonts w:ascii="Times New Roman" w:hAnsi="Times New Roman" w:cs="Times New Roman"/>
          <w:sz w:val="24"/>
          <w:szCs w:val="24"/>
        </w:rPr>
        <w:t>Table</w:t>
      </w:r>
      <w:r w:rsidR="009175E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Scores for Primary Outcome Measures, Mean (SEM)</w:t>
      </w:r>
    </w:p>
    <w:p w14:paraId="1FF0C33F" w14:textId="77777777" w:rsidR="005A750D" w:rsidRDefault="005A750D" w:rsidP="002874EE">
      <w:pPr>
        <w:tabs>
          <w:tab w:val="left" w:pos="45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71"/>
        <w:gridCol w:w="817"/>
        <w:gridCol w:w="906"/>
        <w:gridCol w:w="1358"/>
        <w:gridCol w:w="1185"/>
        <w:gridCol w:w="1258"/>
        <w:gridCol w:w="1258"/>
        <w:gridCol w:w="1120"/>
        <w:gridCol w:w="950"/>
        <w:gridCol w:w="1157"/>
        <w:gridCol w:w="950"/>
        <w:gridCol w:w="1186"/>
        <w:gridCol w:w="950"/>
      </w:tblGrid>
      <w:tr w:rsidR="008E458B" w:rsidRPr="00F8606C" w14:paraId="6CD609F7" w14:textId="77777777" w:rsidTr="008A5CB3">
        <w:tc>
          <w:tcPr>
            <w:tcW w:w="1072" w:type="dxa"/>
          </w:tcPr>
          <w:p w14:paraId="67F1EE06" w14:textId="77777777" w:rsidR="008E458B" w:rsidRPr="008A5CB3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7454B13" w14:textId="77777777" w:rsidR="008E458B" w:rsidRPr="008A5CB3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485DEB26" w14:textId="77777777" w:rsidR="008E458B" w:rsidRPr="008A5CB3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Session: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14:paraId="2D9E3AAD" w14:textId="1D116CFD" w:rsidR="008E458B" w:rsidRPr="008A5CB3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Pre-Test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20C01458" w14:textId="5FB1D30A" w:rsidR="008E458B" w:rsidRPr="008A5CB3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Post-Test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14:paraId="41FDF635" w14:textId="0D8E3965" w:rsidR="008E458B" w:rsidRPr="008A5CB3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Follow-Up 1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14:paraId="62371EB5" w14:textId="3E2873A0" w:rsidR="008E458B" w:rsidRPr="008A5CB3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Follow-Up 2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14:paraId="18CC333A" w14:textId="16C0E9D3" w:rsidR="008E458B" w:rsidRPr="008A5CB3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Follow-Up 3</w:t>
            </w:r>
          </w:p>
        </w:tc>
      </w:tr>
      <w:tr w:rsidR="00470C8F" w:rsidRPr="00F8606C" w14:paraId="67135771" w14:textId="77777777" w:rsidTr="008A5CB3">
        <w:tc>
          <w:tcPr>
            <w:tcW w:w="1072" w:type="dxa"/>
            <w:tcBorders>
              <w:bottom w:val="single" w:sz="4" w:space="0" w:color="auto"/>
            </w:tcBorders>
          </w:tcPr>
          <w:p w14:paraId="6A493706" w14:textId="6AE12B7F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Choice Preference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CB67A9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1A1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2AD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10E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966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7DE6FD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58B" w:rsidRPr="00F8606C" w14:paraId="1A7C864D" w14:textId="77777777" w:rsidTr="008A5CB3">
        <w:tc>
          <w:tcPr>
            <w:tcW w:w="1072" w:type="dxa"/>
            <w:tcBorders>
              <w:bottom w:val="nil"/>
            </w:tcBorders>
          </w:tcPr>
          <w:p w14:paraId="6C0E7A97" w14:textId="77777777" w:rsidR="008E458B" w:rsidRPr="00F8606C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0281EC51" w14:textId="77777777" w:rsidR="008E458B" w:rsidRPr="00F8606C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P1 (N=13)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53A3D6" w14:textId="77777777" w:rsidR="008E458B" w:rsidRPr="00F8606C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018A" w14:textId="46ACD1EC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-0.31(1.72)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C1D" w14:textId="21F5495C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-0.92(2.69)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A12" w14:textId="60C3ED76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-1.54(2.26)</w:t>
            </w: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752" w14:textId="714EF5BD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-2.69(2.44)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E0CF47" w14:textId="5E1D8D6C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0.31(2.43)</w:t>
            </w:r>
          </w:p>
        </w:tc>
      </w:tr>
      <w:tr w:rsidR="008E458B" w:rsidRPr="00F8606C" w14:paraId="32B4ADF5" w14:textId="77777777" w:rsidTr="008A5CB3">
        <w:tc>
          <w:tcPr>
            <w:tcW w:w="1072" w:type="dxa"/>
            <w:tcBorders>
              <w:top w:val="nil"/>
              <w:bottom w:val="nil"/>
            </w:tcBorders>
          </w:tcPr>
          <w:p w14:paraId="3638F198" w14:textId="77777777" w:rsidR="008E458B" w:rsidRPr="00F8606C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419921D8" w14:textId="77777777" w:rsidR="008E458B" w:rsidRPr="00F8606C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P2 (N=15)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B43C34" w14:textId="77777777" w:rsidR="008E458B" w:rsidRPr="00F8606C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8D7" w14:textId="2DE5D0D8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0.13(1.55)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325" w14:textId="56AF1E29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-0.27(1.92)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7B2C" w14:textId="4AAD437C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1.47(1.65)</w:t>
            </w: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882" w14:textId="0A1572DB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1.40(1.90)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8321CE" w14:textId="2DEBDD7B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-0.13(1.87)</w:t>
            </w:r>
          </w:p>
        </w:tc>
      </w:tr>
      <w:tr w:rsidR="008E458B" w:rsidRPr="00F8606C" w14:paraId="33CCCAA8" w14:textId="77777777" w:rsidTr="008A5CB3"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58826CD7" w14:textId="77777777" w:rsidR="008E458B" w:rsidRPr="00F8606C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1E964FF8" w14:textId="77777777" w:rsidR="008E458B" w:rsidRPr="00F8606C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P4 (N=14)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86AB19" w14:textId="77777777" w:rsidR="008E458B" w:rsidRPr="00F8606C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6CD" w14:textId="4A04C31C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-2.14(1.76)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485" w14:textId="0C4FA08D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0.14(2.56)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D2E" w14:textId="09902546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1.14(2.53)</w:t>
            </w: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4AD" w14:textId="3260040B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0.86(2.47)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C320C4" w14:textId="1A6D8BF9" w:rsidR="008E458B" w:rsidRPr="00F8606C" w:rsidRDefault="008E458B" w:rsidP="008E458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0.29(2.73)</w:t>
            </w:r>
          </w:p>
        </w:tc>
      </w:tr>
      <w:tr w:rsidR="008A5CB3" w:rsidRPr="00F8606C" w14:paraId="14EF11A6" w14:textId="77777777" w:rsidTr="008A5CB3">
        <w:tc>
          <w:tcPr>
            <w:tcW w:w="1072" w:type="dxa"/>
            <w:tcBorders>
              <w:right w:val="nil"/>
            </w:tcBorders>
          </w:tcPr>
          <w:p w14:paraId="5287657F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</w:tcPr>
          <w:p w14:paraId="2F4DAA8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</w:tcPr>
          <w:p w14:paraId="5192E9E2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C2366D6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right w:val="nil"/>
            </w:tcBorders>
          </w:tcPr>
          <w:p w14:paraId="452CCA27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2540CA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D76AF12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5D27332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43E27BC5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62B3002B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081A5607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75630D4D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74023D1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58B" w:rsidRPr="00F8606C" w14:paraId="48B1110A" w14:textId="77777777" w:rsidTr="008A5CB3">
        <w:tc>
          <w:tcPr>
            <w:tcW w:w="1072" w:type="dxa"/>
          </w:tcPr>
          <w:p w14:paraId="3284C2E1" w14:textId="77777777" w:rsidR="008E458B" w:rsidRPr="008A5CB3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817" w:type="dxa"/>
          </w:tcPr>
          <w:p w14:paraId="2A3506B5" w14:textId="77777777" w:rsidR="008E458B" w:rsidRPr="008A5CB3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891" w:type="dxa"/>
          </w:tcPr>
          <w:p w14:paraId="4F4F26D8" w14:textId="77777777" w:rsidR="008E458B" w:rsidRPr="008A5CB3" w:rsidRDefault="008E458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Session: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14:paraId="3EDDB850" w14:textId="02DE40BB" w:rsidR="008E458B" w:rsidRPr="008A5CB3" w:rsidRDefault="008E458B" w:rsidP="00470C8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Pre-Test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5996019" w14:textId="4B392D56" w:rsidR="008E458B" w:rsidRPr="008A5CB3" w:rsidRDefault="008E458B" w:rsidP="00470C8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Post-Test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14:paraId="1DE1E48C" w14:textId="1933B540" w:rsidR="008E458B" w:rsidRPr="008A5CB3" w:rsidRDefault="008E458B" w:rsidP="00470C8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Follow-Up 1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14:paraId="5071F10A" w14:textId="4DCA573A" w:rsidR="008E458B" w:rsidRPr="008A5CB3" w:rsidRDefault="008E458B" w:rsidP="00470C8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Follow-Up 2</w:t>
            </w:r>
          </w:p>
        </w:tc>
        <w:tc>
          <w:tcPr>
            <w:tcW w:w="2138" w:type="dxa"/>
            <w:gridSpan w:val="2"/>
          </w:tcPr>
          <w:p w14:paraId="28F135FE" w14:textId="159CBE45" w:rsidR="008E458B" w:rsidRPr="008A5CB3" w:rsidRDefault="008E458B" w:rsidP="00470C8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B3">
              <w:rPr>
                <w:rFonts w:ascii="Times New Roman" w:hAnsi="Times New Roman" w:cs="Times New Roman"/>
                <w:b/>
                <w:sz w:val="20"/>
                <w:szCs w:val="20"/>
              </w:rPr>
              <w:t>Follow-Up 3</w:t>
            </w:r>
          </w:p>
        </w:tc>
      </w:tr>
      <w:tr w:rsidR="008A5CB3" w:rsidRPr="00F8606C" w14:paraId="5BC98B18" w14:textId="77777777" w:rsidTr="008A5CB3">
        <w:tc>
          <w:tcPr>
            <w:tcW w:w="1072" w:type="dxa"/>
          </w:tcPr>
          <w:p w14:paraId="4BE77636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9AEDDB2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147BB49B" w14:textId="77777777" w:rsidR="001F3056" w:rsidRPr="00F8606C" w:rsidRDefault="00621FBE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Cue Type: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68CC67F6" w14:textId="77777777" w:rsidR="001F3056" w:rsidRPr="00F8606C" w:rsidRDefault="00621FBE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04BD376A" w14:textId="77777777" w:rsidR="001F3056" w:rsidRPr="00F8606C" w:rsidRDefault="00621FBE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PBO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039853" w14:textId="77777777" w:rsidR="001F3056" w:rsidRPr="00F8606C" w:rsidRDefault="00621FBE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F7988C" w14:textId="77777777" w:rsidR="001F3056" w:rsidRPr="00F8606C" w:rsidRDefault="00621FBE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PBO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3A3F806" w14:textId="77777777" w:rsidR="001F3056" w:rsidRPr="00F8606C" w:rsidRDefault="00621FBE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446EA465" w14:textId="77777777" w:rsidR="001F3056" w:rsidRPr="00F8606C" w:rsidRDefault="00621FBE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PBO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63A58298" w14:textId="77777777" w:rsidR="001F3056" w:rsidRPr="00F8606C" w:rsidRDefault="00621FBE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F8FDB22" w14:textId="77777777" w:rsidR="001F3056" w:rsidRPr="00F8606C" w:rsidRDefault="00621FBE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PBO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CD67FFE" w14:textId="77777777" w:rsidR="001F3056" w:rsidRPr="00F8606C" w:rsidRDefault="00621FBE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BF9088B" w14:textId="77777777" w:rsidR="001F3056" w:rsidRPr="00F8606C" w:rsidRDefault="00621FBE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PBO</w:t>
            </w:r>
          </w:p>
        </w:tc>
      </w:tr>
      <w:tr w:rsidR="00470C8F" w:rsidRPr="00F8606C" w14:paraId="61F4BA29" w14:textId="77777777" w:rsidTr="008A5CB3">
        <w:tc>
          <w:tcPr>
            <w:tcW w:w="1072" w:type="dxa"/>
            <w:tcBorders>
              <w:bottom w:val="single" w:sz="4" w:space="0" w:color="auto"/>
            </w:tcBorders>
          </w:tcPr>
          <w:p w14:paraId="5DEA0650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“Liking”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BB5CDE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E673B5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F1D665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DBAD342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475A7B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66C972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4AED10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753FB4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99B68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6BB568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231B1B58" w14:textId="77777777" w:rsidR="00470C8F" w:rsidRPr="00F8606C" w:rsidRDefault="00470C8F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06C" w:rsidRPr="00F8606C" w14:paraId="62D13AAE" w14:textId="77777777" w:rsidTr="008A5CB3">
        <w:tc>
          <w:tcPr>
            <w:tcW w:w="1072" w:type="dxa"/>
            <w:tcBorders>
              <w:bottom w:val="nil"/>
            </w:tcBorders>
          </w:tcPr>
          <w:p w14:paraId="0496A3C5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22156D1F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P1 (N=13)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080CB7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DC82C6" w14:textId="50B02B75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81.2(2.9)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91CBE9" w14:textId="5DA651F1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83.1(3.1)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48655D" w14:textId="4C9CD4C4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72.0(4.4)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6571B6" w14:textId="545DABC0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77.3(2.6)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C80D31" w14:textId="42E7518E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66.5(5.8)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AEBB83" w14:textId="2C742F8C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74.7(3.1)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5C5899" w14:textId="1B4A3DC6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72.3(4.0)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BFAE6A" w14:textId="52369E06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74.2(3.1)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92E144" w14:textId="41CEB49C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65.5(4.3)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1BD8AF7E" w14:textId="1BA3CE6E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71.2(3.5)</w:t>
            </w: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8606C" w:rsidRPr="00F8606C" w14:paraId="1751E8A2" w14:textId="77777777" w:rsidTr="008A5CB3">
        <w:tc>
          <w:tcPr>
            <w:tcW w:w="1072" w:type="dxa"/>
            <w:tcBorders>
              <w:top w:val="nil"/>
              <w:bottom w:val="nil"/>
            </w:tcBorders>
          </w:tcPr>
          <w:p w14:paraId="0FC5111C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162E283B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P2 (N=15)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CA16BC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D6DFB8" w14:textId="2B502DB5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76.2(4.0)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51833E" w14:textId="635484BF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80.4(4.4)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2249C7D" w14:textId="1C80A2D5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71.8(3.9)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9465BE" w14:textId="2B458E28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75.8(4.8)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50FE717" w14:textId="2C52DEA9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65.5(3.6)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21389F" w14:textId="4457C967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71.2(4.1)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B85F3E2" w14:textId="27764A74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67.7(3.6)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E9E53D" w14:textId="4AC6D8F5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73.0(3.6)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0C4195" w14:textId="4AAC699B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69.9(4.2)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553CC4AC" w14:textId="14B5BAD3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71.3(4.0)</w:t>
            </w:r>
          </w:p>
        </w:tc>
      </w:tr>
      <w:tr w:rsidR="00F8606C" w:rsidRPr="00F8606C" w14:paraId="654AFDB8" w14:textId="77777777" w:rsidTr="008A5CB3"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3C5642C7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544CA169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P4 (N=15)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D9202C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B40876" w14:textId="74CEBED5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81.2(3.1)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B54D7E" w14:textId="312E4319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79.3(3.3)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6A9E36" w14:textId="7C9D1FD2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76.4(3.5)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44435F" w14:textId="285BDC01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59.0(6.4)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D997D6" w14:textId="7C7EE05F" w:rsidR="001F3056" w:rsidRPr="00F8606C" w:rsidRDefault="00461AC7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72.6(4.4)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A2BE30" w14:textId="01A0FD8D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60.5(6.8)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F672248" w14:textId="72300CCE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72.4(4.9)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9B2542" w14:textId="22989F34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62.1(6.5)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F12D9F" w14:textId="4125D108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69.8(5.3)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336FDBAB" w14:textId="476D272E" w:rsidR="001F3056" w:rsidRPr="00F8606C" w:rsidRDefault="003969C8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65.4(5.2)</w:t>
            </w:r>
          </w:p>
        </w:tc>
      </w:tr>
      <w:tr w:rsidR="00F8606C" w:rsidRPr="00F8606C" w14:paraId="5E9E5D53" w14:textId="77777777" w:rsidTr="008A5CB3">
        <w:tc>
          <w:tcPr>
            <w:tcW w:w="1072" w:type="dxa"/>
            <w:tcBorders>
              <w:right w:val="nil"/>
            </w:tcBorders>
          </w:tcPr>
          <w:p w14:paraId="08F46A7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14:paraId="23A4286D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</w:tcPr>
          <w:p w14:paraId="6BAF99FD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</w:tcPr>
          <w:p w14:paraId="4AB3682F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nil"/>
            </w:tcBorders>
          </w:tcPr>
          <w:p w14:paraId="5FB0B4DB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191710F9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F2EB0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nil"/>
            </w:tcBorders>
          </w:tcPr>
          <w:p w14:paraId="162EA1AB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15FCCCD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1E4B95B9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54BB9B7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14:paraId="3C482C7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nil"/>
              <w:bottom w:val="nil"/>
            </w:tcBorders>
          </w:tcPr>
          <w:p w14:paraId="37DE1A29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06C" w:rsidRPr="00F8606C" w14:paraId="45A88B5E" w14:textId="77777777" w:rsidTr="008A5CB3">
        <w:tc>
          <w:tcPr>
            <w:tcW w:w="1072" w:type="dxa"/>
            <w:tcBorders>
              <w:bottom w:val="single" w:sz="4" w:space="0" w:color="auto"/>
            </w:tcBorders>
          </w:tcPr>
          <w:p w14:paraId="7C6F2F76" w14:textId="77777777" w:rsidR="001F3056" w:rsidRPr="00F8606C" w:rsidRDefault="008B54E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EMG Zyg</w:t>
            </w: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507CBACD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172AE7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FD5D75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B38610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2B0316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220C5B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0BCB9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794F1D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0F20B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7671B9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99A6D8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24680585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06C" w:rsidRPr="00F8606C" w14:paraId="17FB14BE" w14:textId="77777777" w:rsidTr="008A5CB3">
        <w:tc>
          <w:tcPr>
            <w:tcW w:w="1072" w:type="dxa"/>
            <w:tcBorders>
              <w:bottom w:val="nil"/>
            </w:tcBorders>
          </w:tcPr>
          <w:p w14:paraId="6DF77CFF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4A833966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P1 (N=13)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3DD426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008455" w14:textId="3B58C1FD" w:rsidR="001F3056" w:rsidRPr="00F8606C" w:rsidRDefault="0038640B" w:rsidP="00E2170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0.13(0.0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E17224" w14:textId="23EAC7B6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0.18(0.1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E4B0EE" w14:textId="6947C83C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0.16(0.1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64A335" w14:textId="10B4A556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0.10(0.0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EEC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C3585C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C5931EE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4DD31C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4CA9F17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2C46175D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06C" w:rsidRPr="00F8606C" w14:paraId="5BDC8952" w14:textId="77777777" w:rsidTr="008A5CB3">
        <w:tc>
          <w:tcPr>
            <w:tcW w:w="1072" w:type="dxa"/>
            <w:tcBorders>
              <w:top w:val="nil"/>
              <w:bottom w:val="nil"/>
            </w:tcBorders>
          </w:tcPr>
          <w:p w14:paraId="16577B37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351EBDAE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P2 (N=16)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5F87BC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6E73B19" w14:textId="41537FC0" w:rsidR="001F3056" w:rsidRPr="00F8606C" w:rsidRDefault="00E2170E" w:rsidP="00E2170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640B" w:rsidRPr="00F8606C">
              <w:rPr>
                <w:rFonts w:ascii="Times New Roman" w:hAnsi="Times New Roman" w:cs="Times New Roman"/>
                <w:sz w:val="20"/>
                <w:szCs w:val="20"/>
              </w:rPr>
              <w:t>.18(0.1</w:t>
            </w: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D2F50B" w14:textId="2E987ABD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0.13(0.1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0F5AFF" w14:textId="42589254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0.15(0.1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22C4BA" w14:textId="23CB410B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0.05(0.0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1D01C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0F9B96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749BE12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30D675F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4437AA6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4BC4E6F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06C" w:rsidRPr="00F8606C" w14:paraId="374AF6D0" w14:textId="77777777" w:rsidTr="008A5CB3">
        <w:tc>
          <w:tcPr>
            <w:tcW w:w="1072" w:type="dxa"/>
            <w:tcBorders>
              <w:top w:val="nil"/>
            </w:tcBorders>
          </w:tcPr>
          <w:p w14:paraId="368D082C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5B7F63B6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P4 (N=16)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21344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DE741C" w14:textId="78D0A7A8" w:rsidR="001F3056" w:rsidRPr="00F8606C" w:rsidRDefault="0038640B" w:rsidP="00E2170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0.13(0.1</w:t>
            </w:r>
            <w:r w:rsidR="00BD1025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192F7D" w14:textId="581F8F22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0.28(0.1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73F95AA" w14:textId="4AC8047D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0.21(0.1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5D9100" w14:textId="021A4008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0.09(0.1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0523D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0AFD29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42DC770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B48E775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6E4503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1FE535B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06C" w:rsidRPr="00F8606C" w14:paraId="07E7A480" w14:textId="77777777" w:rsidTr="008A5CB3">
        <w:tc>
          <w:tcPr>
            <w:tcW w:w="1072" w:type="dxa"/>
            <w:tcBorders>
              <w:bottom w:val="single" w:sz="4" w:space="0" w:color="auto"/>
            </w:tcBorders>
          </w:tcPr>
          <w:p w14:paraId="51EB6606" w14:textId="77777777" w:rsidR="001F3056" w:rsidRPr="00F8606C" w:rsidRDefault="008B54E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EMG Cor</w:t>
            </w: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4EB5D390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821DEB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C29BB6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DC58B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3C516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CB2B5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C22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B759B3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9CFDA7B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5FD6A56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5E5544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79DF55B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06C" w:rsidRPr="00F8606C" w14:paraId="11F3B625" w14:textId="77777777" w:rsidTr="008A5CB3">
        <w:tc>
          <w:tcPr>
            <w:tcW w:w="1072" w:type="dxa"/>
            <w:tcBorders>
              <w:bottom w:val="nil"/>
            </w:tcBorders>
          </w:tcPr>
          <w:p w14:paraId="5C9E6856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4415A108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P1 (N=13)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CF781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3DD495" w14:textId="47564D35" w:rsidR="001F3056" w:rsidRPr="00F8606C" w:rsidRDefault="0038640B" w:rsidP="00E2170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0.20(0.2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1118A4" w14:textId="1EBF643E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-0.11(0.3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EB347B" w14:textId="0F6B7571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0.44(0.2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49118C" w14:textId="5A54C0D0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0.21(0.1</w:t>
            </w:r>
            <w:r w:rsidR="00E2170E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310E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91C879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8AC0F7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419A00C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61D977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1847B4E7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06C" w:rsidRPr="00F8606C" w14:paraId="50FE9EDE" w14:textId="77777777" w:rsidTr="008A5CB3">
        <w:tc>
          <w:tcPr>
            <w:tcW w:w="1072" w:type="dxa"/>
            <w:tcBorders>
              <w:top w:val="nil"/>
              <w:bottom w:val="nil"/>
            </w:tcBorders>
          </w:tcPr>
          <w:p w14:paraId="4D9F7412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7934AD14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P2 (N=16)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E0D099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FAF72FE" w14:textId="339B070E" w:rsidR="001F3056" w:rsidRPr="00F8606C" w:rsidRDefault="0038640B" w:rsidP="009F22E2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0.21(0.2</w:t>
            </w:r>
            <w:r w:rsidR="009E5CB5"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DB6C64" w14:textId="4663F2CE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0.07(0.1</w:t>
            </w:r>
            <w:r w:rsidR="009F22E2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DA0461" w14:textId="1A37669C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-0.02(0.2</w:t>
            </w:r>
            <w:r w:rsidR="009F22E2"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E6E517" w14:textId="48FC8D7C" w:rsidR="001F3056" w:rsidRPr="00F8606C" w:rsidRDefault="0038640B" w:rsidP="00BD1025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-0.28(0.1</w:t>
            </w:r>
            <w:r w:rsidR="009F22E2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73C2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B38892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2F1A4E9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B50441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15181E5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0EF10FF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06C" w:rsidRPr="00F8606C" w14:paraId="5BDE48A9" w14:textId="77777777" w:rsidTr="008A5CB3"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53219B9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4B59D940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P4 (N=16)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F0425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2DF87F" w14:textId="056D30FA" w:rsidR="001F3056" w:rsidRPr="00F8606C" w:rsidRDefault="009F22E2" w:rsidP="00BD1025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-0.09(-0</w:t>
            </w:r>
            <w:r w:rsidR="0038640B" w:rsidRPr="00F8606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A2E165" w14:textId="13BAD5AD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-0.10(0.2</w:t>
            </w:r>
            <w:r w:rsidR="009F22E2"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5ADE7E9" w14:textId="6BA0431F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0.13(0.2</w:t>
            </w:r>
            <w:r w:rsidR="009F22E2"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A6B82E" w14:textId="35ABA70E" w:rsidR="001F3056" w:rsidRPr="00F8606C" w:rsidRDefault="0038640B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-0.15(0.2</w:t>
            </w:r>
            <w:r w:rsidR="009F22E2" w:rsidRPr="00F8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46AB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CAEDC8C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B4FE08B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2660DBD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029CBF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7E81FD45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06C" w:rsidRPr="00F8606C" w14:paraId="3282D665" w14:textId="77777777" w:rsidTr="008A5CB3">
        <w:tc>
          <w:tcPr>
            <w:tcW w:w="1072" w:type="dxa"/>
            <w:tcBorders>
              <w:right w:val="nil"/>
            </w:tcBorders>
          </w:tcPr>
          <w:p w14:paraId="79965A5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14:paraId="181427AD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</w:tcPr>
          <w:p w14:paraId="5842E5B2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</w:tcPr>
          <w:p w14:paraId="1972D34E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nil"/>
            </w:tcBorders>
          </w:tcPr>
          <w:p w14:paraId="6521118E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40AB539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B2D45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923E9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23389B9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E373D3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8348455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1C57570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6F372B3E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06C" w:rsidRPr="00F8606C" w14:paraId="55F3E8F6" w14:textId="77777777" w:rsidTr="008A5CB3">
        <w:tc>
          <w:tcPr>
            <w:tcW w:w="1072" w:type="dxa"/>
          </w:tcPr>
          <w:p w14:paraId="6067B7AE" w14:textId="77777777" w:rsidR="001F3056" w:rsidRPr="00F8606C" w:rsidRDefault="008B54E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EOG</w:t>
            </w: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05FE89FF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00B1D0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2B2388D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3057B4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A19677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1639A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EC77C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827B7A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BCCF04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45EAE6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F54CEF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339428F4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AE" w:rsidRPr="00F8606C" w14:paraId="3D76458E" w14:textId="77777777" w:rsidTr="008A5CB3">
        <w:tc>
          <w:tcPr>
            <w:tcW w:w="1072" w:type="dxa"/>
          </w:tcPr>
          <w:p w14:paraId="093D1AC9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08393656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P1 (N=9)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E6464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E21EA41" w14:textId="6A2A4E8F" w:rsidR="001F3056" w:rsidRPr="00F8606C" w:rsidRDefault="009F22E2" w:rsidP="009F22E2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820(80) 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2493C2" w14:textId="52E562FA" w:rsidR="001F3056" w:rsidRPr="00F8606C" w:rsidRDefault="009F22E2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652(90)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552A4" w14:textId="74D3D27C" w:rsidR="001F3056" w:rsidRPr="00F8606C" w:rsidRDefault="009F22E2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731(92)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03D43" w14:textId="3C1CADDB" w:rsidR="001F3056" w:rsidRPr="00F8606C" w:rsidRDefault="009F22E2" w:rsidP="009F22E2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629(85)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B0B74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EB3525B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06B5895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13218B4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9EAA3A9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09953DF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CB3" w:rsidRPr="00F8606C" w14:paraId="518CED48" w14:textId="77777777" w:rsidTr="008A5CB3">
        <w:tc>
          <w:tcPr>
            <w:tcW w:w="1072" w:type="dxa"/>
          </w:tcPr>
          <w:p w14:paraId="7D572DD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1486F929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P2 (N=15)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116234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F1233B" w14:textId="619FB48C" w:rsidR="001F3056" w:rsidRPr="00F8606C" w:rsidRDefault="009F22E2" w:rsidP="009F22E2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480(64) 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E16D12" w14:textId="7D8F6E0B" w:rsidR="001F3056" w:rsidRPr="00F8606C" w:rsidRDefault="009F22E2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586(74)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6220ED4" w14:textId="1E41C4EA" w:rsidR="001F3056" w:rsidRPr="00F8606C" w:rsidRDefault="009F22E2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494(64)     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9F92D7" w14:textId="46DE4091" w:rsidR="001F3056" w:rsidRPr="00F8606C" w:rsidRDefault="009F22E2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580(99)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101F2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C447176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8C19FD3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71D20F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386903B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7C57DB81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CB3" w:rsidRPr="00F8606C" w14:paraId="25039624" w14:textId="77777777" w:rsidTr="008A5CB3">
        <w:trPr>
          <w:trHeight w:val="422"/>
        </w:trPr>
        <w:tc>
          <w:tcPr>
            <w:tcW w:w="1072" w:type="dxa"/>
          </w:tcPr>
          <w:p w14:paraId="2677C21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nil"/>
            </w:tcBorders>
          </w:tcPr>
          <w:p w14:paraId="5B5DCB83" w14:textId="77777777" w:rsidR="001F3056" w:rsidRPr="00F8606C" w:rsidRDefault="001A0F50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P4 (N=12)</w:t>
            </w:r>
          </w:p>
        </w:tc>
        <w:tc>
          <w:tcPr>
            <w:tcW w:w="891" w:type="dxa"/>
            <w:tcBorders>
              <w:left w:val="nil"/>
              <w:right w:val="single" w:sz="4" w:space="0" w:color="auto"/>
            </w:tcBorders>
          </w:tcPr>
          <w:p w14:paraId="385554A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nil"/>
            </w:tcBorders>
          </w:tcPr>
          <w:p w14:paraId="3C9D725F" w14:textId="7CE64AD5" w:rsidR="001F3056" w:rsidRPr="00F8606C" w:rsidRDefault="009F22E2" w:rsidP="009F22E2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544(102) </w:t>
            </w:r>
          </w:p>
        </w:tc>
        <w:tc>
          <w:tcPr>
            <w:tcW w:w="1187" w:type="dxa"/>
            <w:tcBorders>
              <w:left w:val="nil"/>
              <w:right w:val="single" w:sz="4" w:space="0" w:color="auto"/>
            </w:tcBorders>
          </w:tcPr>
          <w:p w14:paraId="7F3968F8" w14:textId="3A19D1F2" w:rsidR="001F3056" w:rsidRPr="00F8606C" w:rsidRDefault="009F22E2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375(69)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87CF6B7" w14:textId="10F1F6E7" w:rsidR="001F3056" w:rsidRPr="00F8606C" w:rsidRDefault="009F22E2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 xml:space="preserve">622(108)     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11B7CD" w14:textId="7027A61E" w:rsidR="001F3056" w:rsidRPr="00F8606C" w:rsidRDefault="009F22E2" w:rsidP="009F22E2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C">
              <w:rPr>
                <w:rFonts w:ascii="Times New Roman" w:hAnsi="Times New Roman" w:cs="Times New Roman"/>
                <w:sz w:val="20"/>
                <w:szCs w:val="20"/>
              </w:rPr>
              <w:t>483(83)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</w:tcPr>
          <w:p w14:paraId="3BC50DD6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</w:tcPr>
          <w:p w14:paraId="11B0A6D5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</w:tcPr>
          <w:p w14:paraId="40FCF5EC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</w:tcPr>
          <w:p w14:paraId="43732F95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14:paraId="34F54098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</w:tcBorders>
          </w:tcPr>
          <w:p w14:paraId="3FBBDC6A" w14:textId="77777777" w:rsidR="001F3056" w:rsidRPr="00F8606C" w:rsidRDefault="001F3056" w:rsidP="002874EE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A3AF6F" w14:textId="77777777" w:rsidR="001F3056" w:rsidRPr="00C03731" w:rsidRDefault="001F3056" w:rsidP="002874EE">
      <w:pPr>
        <w:tabs>
          <w:tab w:val="left" w:pos="450"/>
        </w:tabs>
        <w:spacing w:after="0" w:line="240" w:lineRule="auto"/>
        <w:ind w:left="450" w:hanging="450"/>
        <w:rPr>
          <w:rFonts w:ascii="Times New Roman" w:hAnsi="Times New Roman" w:cs="Times New Roman"/>
        </w:rPr>
      </w:pPr>
    </w:p>
    <w:p w14:paraId="438DEC52" w14:textId="35CD11DF" w:rsidR="008B54E0" w:rsidRPr="003808A4" w:rsidRDefault="005A750D" w:rsidP="005A750D">
      <w:pPr>
        <w:tabs>
          <w:tab w:val="left" w:pos="4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Mean values (± SEM) for primary outcome measures after 1, 2, or 4 pairings with methamphetamine (groups P1, P2, and P4), before and after conditioning. Note that cue types indicate whether the cue was paired with methamphetamine (MA) or placebo (PBO).</w:t>
      </w:r>
      <w:r w:rsidR="00312213">
        <w:rPr>
          <w:rFonts w:ascii="Times New Roman" w:hAnsi="Times New Roman" w:cs="Times New Roman"/>
        </w:rPr>
        <w:t xml:space="preserve"> EMG Zyg and EMG Cor </w:t>
      </w:r>
      <w:r w:rsidR="00AB7957">
        <w:rPr>
          <w:rFonts w:ascii="Times New Roman" w:hAnsi="Times New Roman" w:cs="Times New Roman"/>
        </w:rPr>
        <w:t xml:space="preserve">labels </w:t>
      </w:r>
      <w:bookmarkStart w:id="0" w:name="_GoBack"/>
      <w:bookmarkEnd w:id="0"/>
      <w:r w:rsidR="00312213">
        <w:rPr>
          <w:rFonts w:ascii="Times New Roman" w:hAnsi="Times New Roman" w:cs="Times New Roman"/>
        </w:rPr>
        <w:t>refer to average values from zygomatic and corrugator channels, respectively. EOG values displayed are average gaze times in ms.</w:t>
      </w:r>
    </w:p>
    <w:sectPr w:rsidR="008B54E0" w:rsidRPr="003808A4" w:rsidSect="007D6AB1">
      <w:type w:val="continuous"/>
      <w:pgSz w:w="15840" w:h="12240" w:orient="landscape"/>
      <w:pgMar w:top="1440" w:right="720" w:bottom="1440" w:left="720" w:header="720" w:footer="720" w:gutter="0"/>
      <w:cols w:space="3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F"/>
    <w:rsid w:val="000015F4"/>
    <w:rsid w:val="00006635"/>
    <w:rsid w:val="00015B6E"/>
    <w:rsid w:val="00015ED0"/>
    <w:rsid w:val="0004365D"/>
    <w:rsid w:val="000B1691"/>
    <w:rsid w:val="000C2C15"/>
    <w:rsid w:val="000E4FFB"/>
    <w:rsid w:val="001332E3"/>
    <w:rsid w:val="00145569"/>
    <w:rsid w:val="00180B9C"/>
    <w:rsid w:val="001A0F50"/>
    <w:rsid w:val="001D7EDB"/>
    <w:rsid w:val="001F3056"/>
    <w:rsid w:val="00201AFE"/>
    <w:rsid w:val="00273E29"/>
    <w:rsid w:val="00276B08"/>
    <w:rsid w:val="002874EE"/>
    <w:rsid w:val="002A5E9F"/>
    <w:rsid w:val="002D70AB"/>
    <w:rsid w:val="002E231D"/>
    <w:rsid w:val="002E7538"/>
    <w:rsid w:val="00312213"/>
    <w:rsid w:val="00313C11"/>
    <w:rsid w:val="00330545"/>
    <w:rsid w:val="00332E17"/>
    <w:rsid w:val="003808A4"/>
    <w:rsid w:val="0038640B"/>
    <w:rsid w:val="003969C8"/>
    <w:rsid w:val="003B447D"/>
    <w:rsid w:val="003D4338"/>
    <w:rsid w:val="00444933"/>
    <w:rsid w:val="00461AC7"/>
    <w:rsid w:val="00470C8F"/>
    <w:rsid w:val="00491BFC"/>
    <w:rsid w:val="004A1071"/>
    <w:rsid w:val="005039D6"/>
    <w:rsid w:val="0051462D"/>
    <w:rsid w:val="00542B98"/>
    <w:rsid w:val="005719EE"/>
    <w:rsid w:val="0058521E"/>
    <w:rsid w:val="00591153"/>
    <w:rsid w:val="005A750D"/>
    <w:rsid w:val="005B1C07"/>
    <w:rsid w:val="005D27B3"/>
    <w:rsid w:val="005E1CB4"/>
    <w:rsid w:val="00617B9F"/>
    <w:rsid w:val="00621FBE"/>
    <w:rsid w:val="00654AB8"/>
    <w:rsid w:val="00666D58"/>
    <w:rsid w:val="006813A5"/>
    <w:rsid w:val="006A61CB"/>
    <w:rsid w:val="006B412F"/>
    <w:rsid w:val="006C4117"/>
    <w:rsid w:val="006F7668"/>
    <w:rsid w:val="007012FC"/>
    <w:rsid w:val="00731493"/>
    <w:rsid w:val="00742B37"/>
    <w:rsid w:val="007A0421"/>
    <w:rsid w:val="007B751A"/>
    <w:rsid w:val="007D6AB1"/>
    <w:rsid w:val="007F0F4B"/>
    <w:rsid w:val="008058AE"/>
    <w:rsid w:val="00822B88"/>
    <w:rsid w:val="0089305F"/>
    <w:rsid w:val="008A5CB3"/>
    <w:rsid w:val="008B4BFF"/>
    <w:rsid w:val="008B54E0"/>
    <w:rsid w:val="008B7339"/>
    <w:rsid w:val="008C065D"/>
    <w:rsid w:val="008E458B"/>
    <w:rsid w:val="008F2570"/>
    <w:rsid w:val="008F2692"/>
    <w:rsid w:val="008F6A81"/>
    <w:rsid w:val="008F7B10"/>
    <w:rsid w:val="009175E1"/>
    <w:rsid w:val="009319DA"/>
    <w:rsid w:val="009847F9"/>
    <w:rsid w:val="009A693F"/>
    <w:rsid w:val="009D1F43"/>
    <w:rsid w:val="009E5CB5"/>
    <w:rsid w:val="009F22E2"/>
    <w:rsid w:val="00A12FFB"/>
    <w:rsid w:val="00A1416D"/>
    <w:rsid w:val="00A23BA8"/>
    <w:rsid w:val="00A420AB"/>
    <w:rsid w:val="00A54400"/>
    <w:rsid w:val="00A73660"/>
    <w:rsid w:val="00A868A0"/>
    <w:rsid w:val="00A91D5A"/>
    <w:rsid w:val="00AB3F3D"/>
    <w:rsid w:val="00AB7957"/>
    <w:rsid w:val="00B23583"/>
    <w:rsid w:val="00B47F2E"/>
    <w:rsid w:val="00B73126"/>
    <w:rsid w:val="00B84F70"/>
    <w:rsid w:val="00BA4B51"/>
    <w:rsid w:val="00BD1025"/>
    <w:rsid w:val="00BE19EC"/>
    <w:rsid w:val="00C03731"/>
    <w:rsid w:val="00C04A43"/>
    <w:rsid w:val="00C20A1F"/>
    <w:rsid w:val="00C9050D"/>
    <w:rsid w:val="00CA3797"/>
    <w:rsid w:val="00CC001E"/>
    <w:rsid w:val="00CC54C7"/>
    <w:rsid w:val="00CF65F4"/>
    <w:rsid w:val="00D1241B"/>
    <w:rsid w:val="00DE3C41"/>
    <w:rsid w:val="00E2170E"/>
    <w:rsid w:val="00E557AC"/>
    <w:rsid w:val="00E947B9"/>
    <w:rsid w:val="00ED74E5"/>
    <w:rsid w:val="00EF6B27"/>
    <w:rsid w:val="00F12B74"/>
    <w:rsid w:val="00F22979"/>
    <w:rsid w:val="00F62201"/>
    <w:rsid w:val="00F8606C"/>
    <w:rsid w:val="00F906A9"/>
    <w:rsid w:val="00F90C02"/>
    <w:rsid w:val="00FC0614"/>
    <w:rsid w:val="00FD0307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B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3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r.psy.dewitlab</dc:creator>
  <cp:lastModifiedBy>Joel Cavallo</cp:lastModifiedBy>
  <cp:revision>4</cp:revision>
  <cp:lastPrinted>2015-07-29T18:35:00Z</cp:lastPrinted>
  <dcterms:created xsi:type="dcterms:W3CDTF">2016-08-11T00:45:00Z</dcterms:created>
  <dcterms:modified xsi:type="dcterms:W3CDTF">2016-08-11T00:48:00Z</dcterms:modified>
</cp:coreProperties>
</file>