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616"/>
        <w:gridCol w:w="5327"/>
        <w:gridCol w:w="2314"/>
      </w:tblGrid>
      <w:tr w:rsidR="000F5EBC" w:rsidRPr="00834B96" w:rsidTr="00925FA2">
        <w:trPr>
          <w:trHeight w:val="510"/>
        </w:trPr>
        <w:tc>
          <w:tcPr>
            <w:tcW w:w="0" w:type="auto"/>
            <w:shd w:val="clear" w:color="auto" w:fill="F2F2F2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</w:tcPr>
          <w:p w:rsidR="000F5EBC" w:rsidRPr="00ED07C1" w:rsidRDefault="000F5EBC" w:rsidP="00925FA2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ED07C1">
              <w:rPr>
                <w:bCs/>
                <w:sz w:val="20"/>
              </w:rPr>
              <w:t>Item No</w:t>
            </w:r>
          </w:p>
        </w:tc>
        <w:tc>
          <w:tcPr>
            <w:tcW w:w="5327" w:type="dxa"/>
            <w:shd w:val="clear" w:color="auto" w:fill="F2F2F2"/>
            <w:vAlign w:val="bottom"/>
          </w:tcPr>
          <w:p w:rsidR="000F5EBC" w:rsidRPr="00ED07C1" w:rsidRDefault="000F5EBC" w:rsidP="00925FA2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ED07C1">
              <w:rPr>
                <w:bCs/>
                <w:sz w:val="20"/>
              </w:rPr>
              <w:t>Recommendation</w:t>
            </w:r>
          </w:p>
        </w:tc>
        <w:tc>
          <w:tcPr>
            <w:tcW w:w="2314" w:type="dxa"/>
            <w:shd w:val="clear" w:color="auto" w:fill="F2F2F2"/>
          </w:tcPr>
          <w:p w:rsidR="000F5EBC" w:rsidRPr="00ED07C1" w:rsidRDefault="000F5EBC" w:rsidP="00925FA2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ED07C1">
              <w:rPr>
                <w:bCs/>
                <w:sz w:val="20"/>
              </w:rPr>
              <w:t xml:space="preserve">Reported </w:t>
            </w:r>
          </w:p>
        </w:tc>
      </w:tr>
      <w:tr w:rsidR="000F5EBC" w:rsidRPr="00834B96" w:rsidTr="00925FA2">
        <w:trPr>
          <w:trHeight w:val="422"/>
        </w:trPr>
        <w:tc>
          <w:tcPr>
            <w:tcW w:w="0" w:type="auto"/>
            <w:vMerge w:val="restart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34B96">
              <w:rPr>
                <w:rFonts w:ascii="Times New Roman" w:hAnsi="Times New Roman"/>
                <w:b/>
                <w:sz w:val="20"/>
                <w:szCs w:val="20"/>
              </w:rPr>
              <w:t>Title and abstract</w:t>
            </w:r>
          </w:p>
        </w:tc>
        <w:tc>
          <w:tcPr>
            <w:tcW w:w="0" w:type="auto"/>
            <w:vMerge w:val="restart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(a) Indicate the study’s design with a commonly used term in the title or the abstract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Abstract</w:t>
            </w:r>
          </w:p>
        </w:tc>
      </w:tr>
      <w:tr w:rsidR="000F5EBC" w:rsidRPr="00834B96" w:rsidTr="00925FA2">
        <w:trPr>
          <w:trHeight w:val="578"/>
        </w:trPr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(b) Provide in the abstract an informative and balanced summary of what was done and what was found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 xml:space="preserve">Abstract </w:t>
            </w:r>
          </w:p>
        </w:tc>
      </w:tr>
      <w:tr w:rsidR="000F5EBC" w:rsidRPr="00834B96" w:rsidTr="00925FA2">
        <w:trPr>
          <w:trHeight w:val="306"/>
        </w:trPr>
        <w:tc>
          <w:tcPr>
            <w:tcW w:w="7892" w:type="dxa"/>
            <w:gridSpan w:val="3"/>
            <w:shd w:val="clear" w:color="auto" w:fill="F2F2F2"/>
            <w:vAlign w:val="center"/>
          </w:tcPr>
          <w:p w:rsidR="000F5EBC" w:rsidRPr="00ED07C1" w:rsidRDefault="000F5EBC" w:rsidP="00925FA2">
            <w:pPr>
              <w:pStyle w:val="TableSubHead"/>
              <w:tabs>
                <w:tab w:val="left" w:pos="5400"/>
              </w:tabs>
              <w:contextualSpacing/>
              <w:rPr>
                <w:sz w:val="20"/>
              </w:rPr>
            </w:pPr>
            <w:r w:rsidRPr="00ED07C1">
              <w:rPr>
                <w:sz w:val="20"/>
              </w:rPr>
              <w:t>Introduction</w:t>
            </w:r>
          </w:p>
        </w:tc>
        <w:tc>
          <w:tcPr>
            <w:tcW w:w="2314" w:type="dxa"/>
            <w:shd w:val="clear" w:color="auto" w:fill="F2F2F2"/>
            <w:vAlign w:val="center"/>
          </w:tcPr>
          <w:p w:rsidR="000F5EBC" w:rsidRPr="00ED07C1" w:rsidRDefault="000F5EBC" w:rsidP="00925FA2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0F5EBC" w:rsidRPr="00834B96" w:rsidTr="00925FA2">
        <w:trPr>
          <w:trHeight w:val="422"/>
        </w:trPr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Background/rationale</w:t>
            </w:r>
          </w:p>
        </w:tc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Explain the scientific background and rationale for the investigation being reported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Introduction</w:t>
            </w:r>
          </w:p>
        </w:tc>
      </w:tr>
      <w:tr w:rsidR="000F5EBC" w:rsidRPr="00834B96" w:rsidTr="00925FA2">
        <w:trPr>
          <w:trHeight w:val="204"/>
        </w:trPr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Objectives</w:t>
            </w:r>
          </w:p>
        </w:tc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 xml:space="preserve">State specific objectives, including any </w:t>
            </w:r>
            <w:proofErr w:type="spellStart"/>
            <w:r w:rsidRPr="00834B96">
              <w:rPr>
                <w:rFonts w:ascii="Times New Roman" w:hAnsi="Times New Roman"/>
                <w:sz w:val="20"/>
                <w:szCs w:val="20"/>
              </w:rPr>
              <w:t>prespecified</w:t>
            </w:r>
            <w:proofErr w:type="spellEnd"/>
            <w:r w:rsidRPr="00834B96">
              <w:rPr>
                <w:rFonts w:ascii="Times New Roman" w:hAnsi="Times New Roman"/>
                <w:sz w:val="20"/>
                <w:szCs w:val="20"/>
              </w:rPr>
              <w:t xml:space="preserve"> hypotheses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Introduction</w:t>
            </w:r>
          </w:p>
        </w:tc>
      </w:tr>
      <w:tr w:rsidR="000F5EBC" w:rsidRPr="00834B96" w:rsidTr="00925FA2">
        <w:trPr>
          <w:trHeight w:val="320"/>
        </w:trPr>
        <w:tc>
          <w:tcPr>
            <w:tcW w:w="7892" w:type="dxa"/>
            <w:gridSpan w:val="3"/>
            <w:shd w:val="clear" w:color="auto" w:fill="F2F2F2"/>
            <w:vAlign w:val="center"/>
          </w:tcPr>
          <w:p w:rsidR="000F5EBC" w:rsidRPr="00ED07C1" w:rsidRDefault="000F5EBC" w:rsidP="00925FA2">
            <w:pPr>
              <w:pStyle w:val="TableSubHead"/>
              <w:tabs>
                <w:tab w:val="left" w:pos="5400"/>
              </w:tabs>
              <w:contextualSpacing/>
              <w:rPr>
                <w:sz w:val="20"/>
              </w:rPr>
            </w:pPr>
            <w:r w:rsidRPr="00ED07C1">
              <w:rPr>
                <w:sz w:val="20"/>
              </w:rPr>
              <w:t>Methods</w:t>
            </w:r>
          </w:p>
        </w:tc>
        <w:tc>
          <w:tcPr>
            <w:tcW w:w="2314" w:type="dxa"/>
            <w:shd w:val="clear" w:color="auto" w:fill="F2F2F2"/>
            <w:vAlign w:val="center"/>
          </w:tcPr>
          <w:p w:rsidR="000F5EBC" w:rsidRPr="00ED07C1" w:rsidRDefault="000F5EBC" w:rsidP="00925FA2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0F5EBC" w:rsidRPr="00834B96" w:rsidTr="00925FA2">
        <w:trPr>
          <w:trHeight w:val="204"/>
        </w:trPr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Study design</w:t>
            </w:r>
          </w:p>
        </w:tc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Present key elements of study design early in the paper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Methods –</w:t>
            </w:r>
            <w:r>
              <w:rPr>
                <w:rFonts w:ascii="Times New Roman" w:hAnsi="Times New Roman"/>
                <w:sz w:val="20"/>
                <w:szCs w:val="20"/>
              </w:rPr>
              <w:t>Design and setting</w:t>
            </w:r>
          </w:p>
        </w:tc>
      </w:tr>
      <w:tr w:rsidR="000F5EBC" w:rsidRPr="00834B96" w:rsidTr="00925FA2">
        <w:trPr>
          <w:trHeight w:val="422"/>
        </w:trPr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Setting</w:t>
            </w:r>
          </w:p>
        </w:tc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Methods – Design and setting; D</w:t>
            </w:r>
            <w:r w:rsidRPr="00834B96">
              <w:rPr>
                <w:rFonts w:ascii="Times New Roman" w:hAnsi="Times New Roman"/>
                <w:sz w:val="20"/>
                <w:szCs w:val="20"/>
              </w:rPr>
              <w:t>ata sources</w:t>
            </w:r>
          </w:p>
        </w:tc>
      </w:tr>
      <w:tr w:rsidR="000F5EBC" w:rsidRPr="00834B96" w:rsidTr="00925FA2">
        <w:trPr>
          <w:trHeight w:val="422"/>
        </w:trPr>
        <w:tc>
          <w:tcPr>
            <w:tcW w:w="0" w:type="auto"/>
            <w:vMerge w:val="restart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Participants</w:t>
            </w:r>
          </w:p>
        </w:tc>
        <w:tc>
          <w:tcPr>
            <w:tcW w:w="0" w:type="auto"/>
            <w:vMerge w:val="restart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(a) Give the eligibility criteria, and the sources and methods of selection of participants. Describe methods of follow-up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 xml:space="preserve">Methods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34B96">
              <w:rPr>
                <w:rFonts w:ascii="Times New Roman" w:hAnsi="Times New Roman"/>
                <w:sz w:val="20"/>
                <w:szCs w:val="20"/>
              </w:rPr>
              <w:t xml:space="preserve"> participants</w:t>
            </w:r>
          </w:p>
        </w:tc>
      </w:tr>
      <w:tr w:rsidR="000F5EBC" w:rsidRPr="00834B96" w:rsidTr="00925FA2">
        <w:trPr>
          <w:trHeight w:val="140"/>
        </w:trPr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(b)</w:t>
            </w:r>
            <w:r w:rsidRPr="00834B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34B96">
              <w:rPr>
                <w:rFonts w:ascii="Times New Roman" w:hAnsi="Times New Roman"/>
                <w:sz w:val="20"/>
                <w:szCs w:val="20"/>
              </w:rPr>
              <w:t>For matched studies, give matching criteria and number of exposed and unexposed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Methods – Statistical analysis; Results</w:t>
            </w:r>
          </w:p>
        </w:tc>
      </w:tr>
      <w:tr w:rsidR="000F5EBC" w:rsidRPr="00834B96" w:rsidTr="00925FA2">
        <w:trPr>
          <w:trHeight w:val="407"/>
        </w:trPr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Variables</w:t>
            </w:r>
          </w:p>
        </w:tc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Methods – Design and setting; O</w:t>
            </w:r>
            <w:r w:rsidRPr="00834B96">
              <w:rPr>
                <w:rFonts w:ascii="Times New Roman" w:hAnsi="Times New Roman"/>
                <w:sz w:val="20"/>
                <w:szCs w:val="20"/>
              </w:rPr>
              <w:t>utcomes</w:t>
            </w:r>
          </w:p>
        </w:tc>
      </w:tr>
      <w:tr w:rsidR="000F5EBC" w:rsidRPr="00834B96" w:rsidTr="00925FA2">
        <w:trPr>
          <w:trHeight w:val="285"/>
        </w:trPr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Data sources/ measurement</w:t>
            </w:r>
          </w:p>
        </w:tc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34B96">
              <w:rPr>
                <w:rFonts w:ascii="Times New Roman" w:hAnsi="Times New Roman"/>
                <w:sz w:val="20"/>
                <w:szCs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Methods – D</w:t>
            </w:r>
            <w:r w:rsidRPr="00834B96">
              <w:rPr>
                <w:rFonts w:ascii="Times New Roman" w:hAnsi="Times New Roman"/>
                <w:sz w:val="20"/>
                <w:szCs w:val="20"/>
              </w:rPr>
              <w:t>ata sources</w:t>
            </w:r>
          </w:p>
        </w:tc>
      </w:tr>
      <w:tr w:rsidR="000F5EBC" w:rsidRPr="00834B96" w:rsidTr="00925FA2">
        <w:trPr>
          <w:trHeight w:val="218"/>
        </w:trPr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color w:val="000000"/>
                <w:sz w:val="20"/>
                <w:szCs w:val="20"/>
              </w:rPr>
              <w:t>Describe any efforts to address potential sources of bias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 xml:space="preserve">Methods –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834B96">
              <w:rPr>
                <w:rFonts w:ascii="Times New Roman" w:hAnsi="Times New Roman"/>
                <w:sz w:val="20"/>
                <w:szCs w:val="20"/>
              </w:rPr>
              <w:t>tatistical analysis; Discussion</w:t>
            </w:r>
          </w:p>
        </w:tc>
      </w:tr>
      <w:tr w:rsidR="000F5EBC" w:rsidRPr="00834B96" w:rsidTr="00925FA2">
        <w:trPr>
          <w:trHeight w:val="626"/>
        </w:trPr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Study size</w:t>
            </w:r>
          </w:p>
        </w:tc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Explain how the study size was arrived at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not applicable; use of existing health records</w:t>
            </w:r>
          </w:p>
        </w:tc>
      </w:tr>
      <w:tr w:rsidR="000F5EBC" w:rsidRPr="00834B96" w:rsidTr="00925FA2">
        <w:trPr>
          <w:trHeight w:val="422"/>
        </w:trPr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Quantitative variables</w:t>
            </w:r>
          </w:p>
        </w:tc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</w:tr>
      <w:tr w:rsidR="000F5EBC" w:rsidRPr="00834B96" w:rsidTr="00925FA2">
        <w:trPr>
          <w:trHeight w:val="422"/>
        </w:trPr>
        <w:tc>
          <w:tcPr>
            <w:tcW w:w="0" w:type="auto"/>
            <w:vMerge w:val="restart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Statistical methods</w:t>
            </w:r>
          </w:p>
        </w:tc>
        <w:tc>
          <w:tcPr>
            <w:tcW w:w="0" w:type="auto"/>
            <w:vMerge w:val="restart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(a) Describe all statistical methods, including those used to control for confounding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Methods – statistical analysis</w:t>
            </w:r>
          </w:p>
        </w:tc>
      </w:tr>
      <w:tr w:rsidR="000F5EBC" w:rsidRPr="00834B96" w:rsidTr="00925FA2">
        <w:trPr>
          <w:trHeight w:val="140"/>
        </w:trPr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(b) Describe any methods used to examine subgroups and interactions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Methods – participants; statistical analysis</w:t>
            </w:r>
          </w:p>
        </w:tc>
      </w:tr>
      <w:tr w:rsidR="000F5EBC" w:rsidRPr="00834B96" w:rsidTr="00925FA2">
        <w:trPr>
          <w:trHeight w:val="140"/>
        </w:trPr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(c) Explain how missing data were addressed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834B96">
              <w:rPr>
                <w:rFonts w:ascii="Times New Roman" w:hAnsi="Times New Roman"/>
                <w:sz w:val="20"/>
                <w:szCs w:val="20"/>
              </w:rPr>
              <w:t>ot applicable</w:t>
            </w:r>
          </w:p>
        </w:tc>
      </w:tr>
      <w:tr w:rsidR="000F5EBC" w:rsidRPr="00834B96" w:rsidTr="00925FA2">
        <w:trPr>
          <w:trHeight w:val="140"/>
        </w:trPr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(d) If applicable, explain how loss to follow-up was addressed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834B96">
              <w:rPr>
                <w:rFonts w:ascii="Times New Roman" w:hAnsi="Times New Roman"/>
                <w:sz w:val="20"/>
                <w:szCs w:val="20"/>
              </w:rPr>
              <w:t>ot applicable</w:t>
            </w:r>
          </w:p>
        </w:tc>
      </w:tr>
      <w:tr w:rsidR="000F5EBC" w:rsidRPr="00834B96" w:rsidTr="00925FA2">
        <w:trPr>
          <w:trHeight w:val="140"/>
        </w:trPr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(e) Describe any sensitivity analyses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</w:tr>
      <w:tr w:rsidR="000F5EBC" w:rsidRPr="00834B96" w:rsidTr="00925FA2">
        <w:trPr>
          <w:trHeight w:val="320"/>
        </w:trPr>
        <w:tc>
          <w:tcPr>
            <w:tcW w:w="7892" w:type="dxa"/>
            <w:gridSpan w:val="3"/>
            <w:shd w:val="clear" w:color="auto" w:fill="F2F2F2"/>
            <w:vAlign w:val="center"/>
          </w:tcPr>
          <w:p w:rsidR="000F5EBC" w:rsidRPr="00ED07C1" w:rsidRDefault="000F5EBC" w:rsidP="00925FA2">
            <w:pPr>
              <w:pStyle w:val="TableSubHead"/>
              <w:tabs>
                <w:tab w:val="left" w:pos="5400"/>
              </w:tabs>
              <w:contextualSpacing/>
              <w:rPr>
                <w:sz w:val="20"/>
              </w:rPr>
            </w:pPr>
            <w:r w:rsidRPr="00ED07C1">
              <w:rPr>
                <w:sz w:val="20"/>
              </w:rPr>
              <w:t>Results</w:t>
            </w:r>
          </w:p>
        </w:tc>
        <w:tc>
          <w:tcPr>
            <w:tcW w:w="2314" w:type="dxa"/>
            <w:shd w:val="clear" w:color="auto" w:fill="F2F2F2"/>
            <w:vAlign w:val="center"/>
          </w:tcPr>
          <w:p w:rsidR="000F5EBC" w:rsidRPr="00ED07C1" w:rsidRDefault="000F5EBC" w:rsidP="00925FA2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0F5EBC" w:rsidRPr="00834B96" w:rsidTr="00925FA2">
        <w:trPr>
          <w:trHeight w:val="626"/>
        </w:trPr>
        <w:tc>
          <w:tcPr>
            <w:tcW w:w="0" w:type="auto"/>
            <w:vMerge w:val="restart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Participants</w:t>
            </w:r>
          </w:p>
        </w:tc>
        <w:tc>
          <w:tcPr>
            <w:tcW w:w="0" w:type="auto"/>
            <w:vMerge w:val="restart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 xml:space="preserve">(a) Report numbers of individuals at each stage of study—e.g. numbers potentially eligible, examined for eligibility, confirmed eligible, included in the study, completing follow-up, and </w:t>
            </w:r>
            <w:proofErr w:type="spellStart"/>
            <w:r w:rsidRPr="00834B96">
              <w:rPr>
                <w:rFonts w:ascii="Times New Roman" w:hAnsi="Times New Roman"/>
                <w:sz w:val="20"/>
                <w:szCs w:val="20"/>
              </w:rPr>
              <w:t>analysed</w:t>
            </w:r>
            <w:proofErr w:type="spellEnd"/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Results;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eFig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</w:tr>
      <w:tr w:rsidR="000F5EBC" w:rsidRPr="00834B96" w:rsidTr="00925FA2">
        <w:trPr>
          <w:trHeight w:val="140"/>
        </w:trPr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(b) Give reasons for non-participation at each stage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eFig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</w:tr>
      <w:tr w:rsidR="000F5EBC" w:rsidRPr="00834B96" w:rsidTr="00925FA2">
        <w:trPr>
          <w:trHeight w:val="140"/>
        </w:trPr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(c) Consider use of a flow diagram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eFig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</w:tr>
      <w:tr w:rsidR="000F5EBC" w:rsidRPr="00834B96" w:rsidTr="00925FA2">
        <w:trPr>
          <w:trHeight w:val="437"/>
        </w:trPr>
        <w:tc>
          <w:tcPr>
            <w:tcW w:w="0" w:type="auto"/>
            <w:vMerge w:val="restart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Descriptive data</w:t>
            </w:r>
          </w:p>
        </w:tc>
        <w:tc>
          <w:tcPr>
            <w:tcW w:w="0" w:type="auto"/>
            <w:vMerge w:val="restart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(a) Give characteristics of study participants (e.g. demographic, clinical, social) and information on exposures and potential confounders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 xml:space="preserve">Methods </w:t>
            </w:r>
            <w:r>
              <w:rPr>
                <w:rFonts w:ascii="Times New Roman" w:hAnsi="Times New Roman"/>
                <w:sz w:val="20"/>
                <w:szCs w:val="20"/>
              </w:rPr>
              <w:t>– Participants; Results, Table 1</w:t>
            </w:r>
          </w:p>
        </w:tc>
      </w:tr>
      <w:tr w:rsidR="000F5EBC" w:rsidRPr="00834B96" w:rsidTr="00925FA2">
        <w:trPr>
          <w:trHeight w:val="140"/>
        </w:trPr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(b) Indicate number of participants with missing data for each variable of interest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Methods – Data source (</w:t>
            </w:r>
            <w:r w:rsidRPr="00834B96">
              <w:rPr>
                <w:rFonts w:ascii="Times New Roman" w:hAnsi="Times New Roman"/>
                <w:sz w:val="20"/>
                <w:szCs w:val="20"/>
              </w:rPr>
              <w:t>Complete with exception of specialty of prescribing physician and income quintile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34B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F5EBC" w:rsidRPr="00834B96" w:rsidTr="00925FA2">
        <w:trPr>
          <w:trHeight w:val="140"/>
        </w:trPr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 xml:space="preserve">(c) </w:t>
            </w:r>
            <w:proofErr w:type="spellStart"/>
            <w:r w:rsidRPr="00834B96">
              <w:rPr>
                <w:rFonts w:ascii="Times New Roman" w:hAnsi="Times New Roman"/>
                <w:sz w:val="20"/>
                <w:szCs w:val="20"/>
              </w:rPr>
              <w:t>Summarise</w:t>
            </w:r>
            <w:proofErr w:type="spellEnd"/>
            <w:r w:rsidRPr="00834B96">
              <w:rPr>
                <w:rFonts w:ascii="Times New Roman" w:hAnsi="Times New Roman"/>
                <w:sz w:val="20"/>
                <w:szCs w:val="20"/>
              </w:rPr>
              <w:t xml:space="preserve"> follow-up time (e.g. average and total amount)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</w:tr>
      <w:tr w:rsidR="000F5EBC" w:rsidRPr="00834B96" w:rsidTr="00925FA2">
        <w:trPr>
          <w:trHeight w:val="286"/>
        </w:trPr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Outcome data</w:t>
            </w:r>
          </w:p>
        </w:tc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Report numbers of outcome events or summary measures over time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 xml:space="preserve">Results; Table </w:t>
            </w:r>
            <w:r>
              <w:rPr>
                <w:rFonts w:ascii="Times New Roman" w:hAnsi="Times New Roman"/>
                <w:sz w:val="20"/>
                <w:szCs w:val="20"/>
              </w:rPr>
              <w:t>2 and 3</w:t>
            </w:r>
          </w:p>
        </w:tc>
      </w:tr>
      <w:tr w:rsidR="000F5EBC" w:rsidRPr="00834B96" w:rsidTr="00925FA2">
        <w:trPr>
          <w:trHeight w:val="626"/>
        </w:trPr>
        <w:tc>
          <w:tcPr>
            <w:tcW w:w="0" w:type="auto"/>
            <w:vMerge w:val="restart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Main results</w:t>
            </w:r>
          </w:p>
        </w:tc>
        <w:tc>
          <w:tcPr>
            <w:tcW w:w="0" w:type="auto"/>
            <w:vMerge w:val="restart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(a) Give unadjusted estimates and, if applicable, confounder-adjusted estimates and their precision (e.g. 95% confidence interval). Make clear which confounders were adjusted for and why they were included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Results; Table 2 and 3</w:t>
            </w:r>
          </w:p>
        </w:tc>
      </w:tr>
      <w:tr w:rsidR="000F5EBC" w:rsidRPr="00834B96" w:rsidTr="00925FA2">
        <w:trPr>
          <w:trHeight w:val="140"/>
        </w:trPr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(b) Report category boundaries when continuous variables were categorized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</w:tr>
      <w:tr w:rsidR="000F5EBC" w:rsidRPr="00834B96" w:rsidTr="00925FA2">
        <w:trPr>
          <w:trHeight w:val="140"/>
        </w:trPr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(c) If relevant, consider translating estimates of relative risk into absolute risk for a meaningful time period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Results; Table 2 and 3</w:t>
            </w:r>
          </w:p>
        </w:tc>
      </w:tr>
      <w:tr w:rsidR="000F5EBC" w:rsidRPr="00834B96" w:rsidTr="00925FA2">
        <w:trPr>
          <w:trHeight w:val="422"/>
        </w:trPr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Other analyses</w:t>
            </w:r>
          </w:p>
        </w:tc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Report other analyses done—e.g. analyses of subgroups and interactions, and sensitivity analyses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Results; Fig. 1 and 2</w:t>
            </w:r>
          </w:p>
        </w:tc>
      </w:tr>
      <w:tr w:rsidR="000F5EBC" w:rsidRPr="00834B96" w:rsidTr="00925FA2">
        <w:trPr>
          <w:trHeight w:val="320"/>
        </w:trPr>
        <w:tc>
          <w:tcPr>
            <w:tcW w:w="7892" w:type="dxa"/>
            <w:gridSpan w:val="3"/>
            <w:shd w:val="clear" w:color="auto" w:fill="F2F2F2"/>
            <w:vAlign w:val="center"/>
          </w:tcPr>
          <w:p w:rsidR="000F5EBC" w:rsidRPr="00ED07C1" w:rsidRDefault="000F5EBC" w:rsidP="00925FA2">
            <w:pPr>
              <w:pStyle w:val="TableSubHead"/>
              <w:tabs>
                <w:tab w:val="left" w:pos="5400"/>
              </w:tabs>
              <w:contextualSpacing/>
              <w:rPr>
                <w:sz w:val="20"/>
              </w:rPr>
            </w:pPr>
            <w:r w:rsidRPr="00ED07C1">
              <w:rPr>
                <w:sz w:val="20"/>
              </w:rPr>
              <w:t>Discussion</w:t>
            </w:r>
          </w:p>
        </w:tc>
        <w:tc>
          <w:tcPr>
            <w:tcW w:w="2314" w:type="dxa"/>
            <w:shd w:val="clear" w:color="auto" w:fill="F2F2F2"/>
            <w:vAlign w:val="center"/>
          </w:tcPr>
          <w:p w:rsidR="000F5EBC" w:rsidRPr="00ED07C1" w:rsidRDefault="000F5EBC" w:rsidP="00925FA2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0F5EBC" w:rsidRPr="00834B96" w:rsidTr="00925FA2">
        <w:trPr>
          <w:trHeight w:val="204"/>
        </w:trPr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Key results</w:t>
            </w:r>
          </w:p>
        </w:tc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4B96">
              <w:rPr>
                <w:rFonts w:ascii="Times New Roman" w:hAnsi="Times New Roman"/>
                <w:sz w:val="20"/>
                <w:szCs w:val="20"/>
              </w:rPr>
              <w:t>Summarise</w:t>
            </w:r>
            <w:proofErr w:type="spellEnd"/>
            <w:r w:rsidRPr="00834B96">
              <w:rPr>
                <w:rFonts w:ascii="Times New Roman" w:hAnsi="Times New Roman"/>
                <w:sz w:val="20"/>
                <w:szCs w:val="20"/>
              </w:rPr>
              <w:t xml:space="preserve"> key results with reference to study objectives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Discussion</w:t>
            </w:r>
          </w:p>
        </w:tc>
      </w:tr>
      <w:tr w:rsidR="000F5EBC" w:rsidRPr="00834B96" w:rsidTr="00925FA2">
        <w:trPr>
          <w:trHeight w:val="422"/>
        </w:trPr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Limitations</w:t>
            </w:r>
          </w:p>
        </w:tc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Discussion</w:t>
            </w:r>
          </w:p>
        </w:tc>
      </w:tr>
      <w:tr w:rsidR="000F5EBC" w:rsidRPr="00834B96" w:rsidTr="00925FA2">
        <w:trPr>
          <w:trHeight w:val="640"/>
        </w:trPr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Interpretation</w:t>
            </w:r>
          </w:p>
        </w:tc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 xml:space="preserve"> Discussion</w:t>
            </w:r>
          </w:p>
        </w:tc>
      </w:tr>
      <w:tr w:rsidR="000F5EBC" w:rsidRPr="00834B96" w:rsidTr="00925FA2">
        <w:trPr>
          <w:trHeight w:val="204"/>
        </w:trPr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Generalisability</w:t>
            </w:r>
            <w:proofErr w:type="spellEnd"/>
          </w:p>
        </w:tc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 xml:space="preserve">Discuss the </w:t>
            </w:r>
            <w:proofErr w:type="spellStart"/>
            <w:r w:rsidRPr="00834B96">
              <w:rPr>
                <w:rFonts w:ascii="Times New Roman" w:hAnsi="Times New Roman"/>
                <w:sz w:val="20"/>
                <w:szCs w:val="20"/>
              </w:rPr>
              <w:t>generalisability</w:t>
            </w:r>
            <w:proofErr w:type="spellEnd"/>
            <w:r w:rsidRPr="00834B96">
              <w:rPr>
                <w:rFonts w:ascii="Times New Roman" w:hAnsi="Times New Roman"/>
                <w:sz w:val="20"/>
                <w:szCs w:val="20"/>
              </w:rPr>
              <w:t xml:space="preserve"> (external validity) of the study results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Discussion</w:t>
            </w:r>
          </w:p>
        </w:tc>
      </w:tr>
      <w:tr w:rsidR="000F5EBC" w:rsidRPr="00834B96" w:rsidTr="00925FA2">
        <w:trPr>
          <w:trHeight w:val="320"/>
        </w:trPr>
        <w:tc>
          <w:tcPr>
            <w:tcW w:w="7892" w:type="dxa"/>
            <w:gridSpan w:val="3"/>
            <w:shd w:val="clear" w:color="auto" w:fill="F2F2F2"/>
            <w:vAlign w:val="center"/>
          </w:tcPr>
          <w:p w:rsidR="000F5EBC" w:rsidRPr="00ED07C1" w:rsidRDefault="000F5EBC" w:rsidP="00925FA2">
            <w:pPr>
              <w:pStyle w:val="TableSubHead"/>
              <w:tabs>
                <w:tab w:val="left" w:pos="5400"/>
              </w:tabs>
              <w:contextualSpacing/>
              <w:rPr>
                <w:sz w:val="20"/>
              </w:rPr>
            </w:pPr>
            <w:r w:rsidRPr="00ED07C1">
              <w:rPr>
                <w:sz w:val="20"/>
              </w:rPr>
              <w:t>Other information</w:t>
            </w:r>
          </w:p>
        </w:tc>
        <w:tc>
          <w:tcPr>
            <w:tcW w:w="2314" w:type="dxa"/>
            <w:shd w:val="clear" w:color="auto" w:fill="F2F2F2"/>
            <w:vAlign w:val="center"/>
          </w:tcPr>
          <w:p w:rsidR="000F5EBC" w:rsidRPr="00ED07C1" w:rsidRDefault="000F5EBC" w:rsidP="00925FA2">
            <w:pPr>
              <w:pStyle w:val="TableSubHead"/>
              <w:tabs>
                <w:tab w:val="left" w:pos="5400"/>
              </w:tabs>
              <w:jc w:val="center"/>
              <w:rPr>
                <w:sz w:val="20"/>
              </w:rPr>
            </w:pPr>
          </w:p>
        </w:tc>
      </w:tr>
      <w:tr w:rsidR="000F5EBC" w:rsidRPr="00834B96" w:rsidTr="00925FA2">
        <w:trPr>
          <w:trHeight w:val="437"/>
        </w:trPr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834B96">
              <w:rPr>
                <w:rFonts w:ascii="Times New Roman" w:hAnsi="Times New Roman"/>
                <w:bCs/>
                <w:sz w:val="20"/>
                <w:szCs w:val="20"/>
              </w:rPr>
              <w:t>Funding</w:t>
            </w:r>
          </w:p>
        </w:tc>
        <w:tc>
          <w:tcPr>
            <w:tcW w:w="0" w:type="auto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327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2314" w:type="dxa"/>
            <w:vAlign w:val="center"/>
          </w:tcPr>
          <w:p w:rsidR="000F5EBC" w:rsidRPr="00834B96" w:rsidRDefault="000F5EBC" w:rsidP="00925FA2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B96">
              <w:rPr>
                <w:rFonts w:ascii="Times New Roman" w:hAnsi="Times New Roman"/>
                <w:sz w:val="20"/>
                <w:szCs w:val="20"/>
              </w:rPr>
              <w:t>Cover page</w:t>
            </w:r>
            <w:r>
              <w:rPr>
                <w:rFonts w:ascii="Times New Roman" w:hAnsi="Times New Roman"/>
                <w:sz w:val="20"/>
                <w:szCs w:val="20"/>
              </w:rPr>
              <w:t>/Last Page</w:t>
            </w:r>
          </w:p>
        </w:tc>
      </w:tr>
    </w:tbl>
    <w:p w:rsidR="005520F2" w:rsidRDefault="005520F2">
      <w:bookmarkStart w:id="0" w:name="_GoBack"/>
      <w:bookmarkEnd w:id="0"/>
    </w:p>
    <w:sectPr w:rsidR="0055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BC"/>
    <w:rsid w:val="00001B6B"/>
    <w:rsid w:val="00001C66"/>
    <w:rsid w:val="0000480F"/>
    <w:rsid w:val="000056FA"/>
    <w:rsid w:val="00006D30"/>
    <w:rsid w:val="00007173"/>
    <w:rsid w:val="000078D3"/>
    <w:rsid w:val="00007A02"/>
    <w:rsid w:val="000119F9"/>
    <w:rsid w:val="00023202"/>
    <w:rsid w:val="00035979"/>
    <w:rsid w:val="00036836"/>
    <w:rsid w:val="00036980"/>
    <w:rsid w:val="00042552"/>
    <w:rsid w:val="00043825"/>
    <w:rsid w:val="00044E52"/>
    <w:rsid w:val="000471C9"/>
    <w:rsid w:val="00050272"/>
    <w:rsid w:val="000502C5"/>
    <w:rsid w:val="000506E8"/>
    <w:rsid w:val="00050ADE"/>
    <w:rsid w:val="000526AA"/>
    <w:rsid w:val="00053088"/>
    <w:rsid w:val="00054847"/>
    <w:rsid w:val="0005494E"/>
    <w:rsid w:val="00055406"/>
    <w:rsid w:val="00055D55"/>
    <w:rsid w:val="000563BF"/>
    <w:rsid w:val="000572F6"/>
    <w:rsid w:val="00060608"/>
    <w:rsid w:val="00061B20"/>
    <w:rsid w:val="000620C3"/>
    <w:rsid w:val="00062BC9"/>
    <w:rsid w:val="000640F6"/>
    <w:rsid w:val="00064141"/>
    <w:rsid w:val="00064BCB"/>
    <w:rsid w:val="00064D4A"/>
    <w:rsid w:val="000665E0"/>
    <w:rsid w:val="000667D4"/>
    <w:rsid w:val="00066905"/>
    <w:rsid w:val="000669B1"/>
    <w:rsid w:val="0006729C"/>
    <w:rsid w:val="00067975"/>
    <w:rsid w:val="000754E6"/>
    <w:rsid w:val="0007647A"/>
    <w:rsid w:val="00077F8A"/>
    <w:rsid w:val="00080671"/>
    <w:rsid w:val="000810DB"/>
    <w:rsid w:val="000829B6"/>
    <w:rsid w:val="00082E4D"/>
    <w:rsid w:val="00083087"/>
    <w:rsid w:val="00084241"/>
    <w:rsid w:val="00084A57"/>
    <w:rsid w:val="00090741"/>
    <w:rsid w:val="00091CFB"/>
    <w:rsid w:val="00091ED8"/>
    <w:rsid w:val="000928EA"/>
    <w:rsid w:val="00092B23"/>
    <w:rsid w:val="00093A7B"/>
    <w:rsid w:val="00093B7C"/>
    <w:rsid w:val="000942F6"/>
    <w:rsid w:val="000947C1"/>
    <w:rsid w:val="00097C80"/>
    <w:rsid w:val="000A1030"/>
    <w:rsid w:val="000A494A"/>
    <w:rsid w:val="000A4C3A"/>
    <w:rsid w:val="000A567F"/>
    <w:rsid w:val="000A6025"/>
    <w:rsid w:val="000B52C6"/>
    <w:rsid w:val="000B6E28"/>
    <w:rsid w:val="000B6E48"/>
    <w:rsid w:val="000B7368"/>
    <w:rsid w:val="000B78F2"/>
    <w:rsid w:val="000B7CA7"/>
    <w:rsid w:val="000C1B0F"/>
    <w:rsid w:val="000C21A0"/>
    <w:rsid w:val="000C24FC"/>
    <w:rsid w:val="000C30E4"/>
    <w:rsid w:val="000C4775"/>
    <w:rsid w:val="000C6BDC"/>
    <w:rsid w:val="000C77E1"/>
    <w:rsid w:val="000D1293"/>
    <w:rsid w:val="000D20E0"/>
    <w:rsid w:val="000D28DC"/>
    <w:rsid w:val="000D38AA"/>
    <w:rsid w:val="000D4BDA"/>
    <w:rsid w:val="000D4CDC"/>
    <w:rsid w:val="000D799A"/>
    <w:rsid w:val="000D7C0B"/>
    <w:rsid w:val="000E0394"/>
    <w:rsid w:val="000E1BC4"/>
    <w:rsid w:val="000E588A"/>
    <w:rsid w:val="000E5AAF"/>
    <w:rsid w:val="000F25BC"/>
    <w:rsid w:val="000F327F"/>
    <w:rsid w:val="000F38A0"/>
    <w:rsid w:val="000F39A3"/>
    <w:rsid w:val="000F3D66"/>
    <w:rsid w:val="000F432D"/>
    <w:rsid w:val="000F51A9"/>
    <w:rsid w:val="000F5EBC"/>
    <w:rsid w:val="001028A3"/>
    <w:rsid w:val="00102DFC"/>
    <w:rsid w:val="00104C11"/>
    <w:rsid w:val="001054DC"/>
    <w:rsid w:val="00106B37"/>
    <w:rsid w:val="00107710"/>
    <w:rsid w:val="00107C3E"/>
    <w:rsid w:val="0011455D"/>
    <w:rsid w:val="00115A43"/>
    <w:rsid w:val="00115D26"/>
    <w:rsid w:val="00124208"/>
    <w:rsid w:val="00125886"/>
    <w:rsid w:val="00125D76"/>
    <w:rsid w:val="00127085"/>
    <w:rsid w:val="00134257"/>
    <w:rsid w:val="00134901"/>
    <w:rsid w:val="00135C4F"/>
    <w:rsid w:val="00136139"/>
    <w:rsid w:val="0013752D"/>
    <w:rsid w:val="00140770"/>
    <w:rsid w:val="00140D9F"/>
    <w:rsid w:val="0014440E"/>
    <w:rsid w:val="001444F1"/>
    <w:rsid w:val="00146954"/>
    <w:rsid w:val="00147C9A"/>
    <w:rsid w:val="001505C1"/>
    <w:rsid w:val="00151D5D"/>
    <w:rsid w:val="001531B8"/>
    <w:rsid w:val="001557A4"/>
    <w:rsid w:val="00155FCF"/>
    <w:rsid w:val="00162613"/>
    <w:rsid w:val="00163234"/>
    <w:rsid w:val="0016505D"/>
    <w:rsid w:val="001700FD"/>
    <w:rsid w:val="00174383"/>
    <w:rsid w:val="00174FA9"/>
    <w:rsid w:val="00175362"/>
    <w:rsid w:val="00175B96"/>
    <w:rsid w:val="001768BB"/>
    <w:rsid w:val="0017790C"/>
    <w:rsid w:val="001805B0"/>
    <w:rsid w:val="00181DA6"/>
    <w:rsid w:val="00183C9B"/>
    <w:rsid w:val="00183D88"/>
    <w:rsid w:val="00185769"/>
    <w:rsid w:val="0018636E"/>
    <w:rsid w:val="001875E5"/>
    <w:rsid w:val="001912E7"/>
    <w:rsid w:val="0019150D"/>
    <w:rsid w:val="00191F6B"/>
    <w:rsid w:val="00192CBC"/>
    <w:rsid w:val="00194818"/>
    <w:rsid w:val="00195A1F"/>
    <w:rsid w:val="00196400"/>
    <w:rsid w:val="00196C97"/>
    <w:rsid w:val="001A0A3F"/>
    <w:rsid w:val="001A0F83"/>
    <w:rsid w:val="001A20EF"/>
    <w:rsid w:val="001A4104"/>
    <w:rsid w:val="001A421F"/>
    <w:rsid w:val="001A426A"/>
    <w:rsid w:val="001A51C2"/>
    <w:rsid w:val="001B05D4"/>
    <w:rsid w:val="001B07B6"/>
    <w:rsid w:val="001B1058"/>
    <w:rsid w:val="001B1566"/>
    <w:rsid w:val="001B2062"/>
    <w:rsid w:val="001B2450"/>
    <w:rsid w:val="001B265A"/>
    <w:rsid w:val="001B63A2"/>
    <w:rsid w:val="001B7709"/>
    <w:rsid w:val="001B7A81"/>
    <w:rsid w:val="001C0F0B"/>
    <w:rsid w:val="001C23B0"/>
    <w:rsid w:val="001C3634"/>
    <w:rsid w:val="001C5392"/>
    <w:rsid w:val="001C69E2"/>
    <w:rsid w:val="001C7275"/>
    <w:rsid w:val="001C7962"/>
    <w:rsid w:val="001D0E39"/>
    <w:rsid w:val="001D0F84"/>
    <w:rsid w:val="001D10D9"/>
    <w:rsid w:val="001D1D4A"/>
    <w:rsid w:val="001D2A8D"/>
    <w:rsid w:val="001D7C5B"/>
    <w:rsid w:val="001E02D9"/>
    <w:rsid w:val="001E1114"/>
    <w:rsid w:val="001E1199"/>
    <w:rsid w:val="001E1FE0"/>
    <w:rsid w:val="001E3A49"/>
    <w:rsid w:val="001F01E8"/>
    <w:rsid w:val="001F3B45"/>
    <w:rsid w:val="001F7A74"/>
    <w:rsid w:val="00204642"/>
    <w:rsid w:val="00204728"/>
    <w:rsid w:val="002056E1"/>
    <w:rsid w:val="00206599"/>
    <w:rsid w:val="0020663C"/>
    <w:rsid w:val="00210F89"/>
    <w:rsid w:val="00210FF1"/>
    <w:rsid w:val="0021204B"/>
    <w:rsid w:val="00214A10"/>
    <w:rsid w:val="00214B33"/>
    <w:rsid w:val="00214CC1"/>
    <w:rsid w:val="00214EF2"/>
    <w:rsid w:val="00215AB8"/>
    <w:rsid w:val="00216BB6"/>
    <w:rsid w:val="00217F43"/>
    <w:rsid w:val="002222FC"/>
    <w:rsid w:val="00222F60"/>
    <w:rsid w:val="00223369"/>
    <w:rsid w:val="00224C72"/>
    <w:rsid w:val="00225B05"/>
    <w:rsid w:val="00225DE5"/>
    <w:rsid w:val="00226F96"/>
    <w:rsid w:val="00227058"/>
    <w:rsid w:val="00227AF8"/>
    <w:rsid w:val="00227EB3"/>
    <w:rsid w:val="00231132"/>
    <w:rsid w:val="0023181A"/>
    <w:rsid w:val="00233643"/>
    <w:rsid w:val="0023420A"/>
    <w:rsid w:val="00235F34"/>
    <w:rsid w:val="00236FE1"/>
    <w:rsid w:val="00237E54"/>
    <w:rsid w:val="00240F57"/>
    <w:rsid w:val="00242B98"/>
    <w:rsid w:val="00242C73"/>
    <w:rsid w:val="002444CD"/>
    <w:rsid w:val="00244CA3"/>
    <w:rsid w:val="00245F15"/>
    <w:rsid w:val="002475FE"/>
    <w:rsid w:val="0025166C"/>
    <w:rsid w:val="00252352"/>
    <w:rsid w:val="002562FB"/>
    <w:rsid w:val="00257253"/>
    <w:rsid w:val="00260626"/>
    <w:rsid w:val="002661E5"/>
    <w:rsid w:val="00267DD8"/>
    <w:rsid w:val="002700BC"/>
    <w:rsid w:val="00271AAC"/>
    <w:rsid w:val="00273B4C"/>
    <w:rsid w:val="00276E23"/>
    <w:rsid w:val="00283144"/>
    <w:rsid w:val="002831C7"/>
    <w:rsid w:val="00286BE2"/>
    <w:rsid w:val="00290F75"/>
    <w:rsid w:val="00293E46"/>
    <w:rsid w:val="00294EF6"/>
    <w:rsid w:val="00295F62"/>
    <w:rsid w:val="00296C4C"/>
    <w:rsid w:val="002A09F3"/>
    <w:rsid w:val="002A0EA3"/>
    <w:rsid w:val="002A1ECA"/>
    <w:rsid w:val="002A5C66"/>
    <w:rsid w:val="002A73F1"/>
    <w:rsid w:val="002A7572"/>
    <w:rsid w:val="002B0F18"/>
    <w:rsid w:val="002B1E86"/>
    <w:rsid w:val="002B1F36"/>
    <w:rsid w:val="002B3D86"/>
    <w:rsid w:val="002C21CB"/>
    <w:rsid w:val="002C273C"/>
    <w:rsid w:val="002C3276"/>
    <w:rsid w:val="002C76B7"/>
    <w:rsid w:val="002C7F3A"/>
    <w:rsid w:val="002C7FBF"/>
    <w:rsid w:val="002D000A"/>
    <w:rsid w:val="002D0276"/>
    <w:rsid w:val="002D3416"/>
    <w:rsid w:val="002D3C98"/>
    <w:rsid w:val="002D65F8"/>
    <w:rsid w:val="002D6C57"/>
    <w:rsid w:val="002E03F4"/>
    <w:rsid w:val="002E14D3"/>
    <w:rsid w:val="002E276B"/>
    <w:rsid w:val="002E34B2"/>
    <w:rsid w:val="002E3E0F"/>
    <w:rsid w:val="002E7DAD"/>
    <w:rsid w:val="002F1C5D"/>
    <w:rsid w:val="002F1D7A"/>
    <w:rsid w:val="002F4191"/>
    <w:rsid w:val="002F4573"/>
    <w:rsid w:val="00300859"/>
    <w:rsid w:val="00300D3D"/>
    <w:rsid w:val="00301B70"/>
    <w:rsid w:val="00302D80"/>
    <w:rsid w:val="00306101"/>
    <w:rsid w:val="00306995"/>
    <w:rsid w:val="0031000C"/>
    <w:rsid w:val="003100FD"/>
    <w:rsid w:val="0031054E"/>
    <w:rsid w:val="00316B38"/>
    <w:rsid w:val="00317517"/>
    <w:rsid w:val="00317822"/>
    <w:rsid w:val="00320A12"/>
    <w:rsid w:val="003214E2"/>
    <w:rsid w:val="0032244E"/>
    <w:rsid w:val="00323C00"/>
    <w:rsid w:val="003243CB"/>
    <w:rsid w:val="00324495"/>
    <w:rsid w:val="00324784"/>
    <w:rsid w:val="003263D4"/>
    <w:rsid w:val="00331B55"/>
    <w:rsid w:val="003344C2"/>
    <w:rsid w:val="0033483A"/>
    <w:rsid w:val="00334CDF"/>
    <w:rsid w:val="00335754"/>
    <w:rsid w:val="00337805"/>
    <w:rsid w:val="00340346"/>
    <w:rsid w:val="00340901"/>
    <w:rsid w:val="00341ECB"/>
    <w:rsid w:val="0034322B"/>
    <w:rsid w:val="00343435"/>
    <w:rsid w:val="00344386"/>
    <w:rsid w:val="00346CD3"/>
    <w:rsid w:val="00346D2B"/>
    <w:rsid w:val="00347F68"/>
    <w:rsid w:val="00351402"/>
    <w:rsid w:val="003516C8"/>
    <w:rsid w:val="003538BF"/>
    <w:rsid w:val="003544B1"/>
    <w:rsid w:val="0035479F"/>
    <w:rsid w:val="00356884"/>
    <w:rsid w:val="00362830"/>
    <w:rsid w:val="00366493"/>
    <w:rsid w:val="00367CEB"/>
    <w:rsid w:val="00371465"/>
    <w:rsid w:val="00371A94"/>
    <w:rsid w:val="00374F79"/>
    <w:rsid w:val="00375654"/>
    <w:rsid w:val="00376254"/>
    <w:rsid w:val="00377031"/>
    <w:rsid w:val="00383978"/>
    <w:rsid w:val="00385222"/>
    <w:rsid w:val="0038568F"/>
    <w:rsid w:val="00387462"/>
    <w:rsid w:val="00393A03"/>
    <w:rsid w:val="00394C57"/>
    <w:rsid w:val="00395E8C"/>
    <w:rsid w:val="003A00E6"/>
    <w:rsid w:val="003A1199"/>
    <w:rsid w:val="003A5241"/>
    <w:rsid w:val="003A5557"/>
    <w:rsid w:val="003A6844"/>
    <w:rsid w:val="003B06C2"/>
    <w:rsid w:val="003B07EA"/>
    <w:rsid w:val="003B2BC6"/>
    <w:rsid w:val="003B31DF"/>
    <w:rsid w:val="003B51CE"/>
    <w:rsid w:val="003B65E2"/>
    <w:rsid w:val="003C1994"/>
    <w:rsid w:val="003C1A79"/>
    <w:rsid w:val="003C47E1"/>
    <w:rsid w:val="003C49F7"/>
    <w:rsid w:val="003C50BE"/>
    <w:rsid w:val="003C6995"/>
    <w:rsid w:val="003C6EEF"/>
    <w:rsid w:val="003C765A"/>
    <w:rsid w:val="003D052D"/>
    <w:rsid w:val="003D1016"/>
    <w:rsid w:val="003D5318"/>
    <w:rsid w:val="003D6564"/>
    <w:rsid w:val="003D6D0C"/>
    <w:rsid w:val="003D7047"/>
    <w:rsid w:val="003E0CAC"/>
    <w:rsid w:val="003E11D5"/>
    <w:rsid w:val="003E1FB3"/>
    <w:rsid w:val="003E45A5"/>
    <w:rsid w:val="003E6838"/>
    <w:rsid w:val="003E6E67"/>
    <w:rsid w:val="003F08BB"/>
    <w:rsid w:val="003F38CE"/>
    <w:rsid w:val="003F3B26"/>
    <w:rsid w:val="003F402E"/>
    <w:rsid w:val="003F4718"/>
    <w:rsid w:val="003F7BBF"/>
    <w:rsid w:val="003F7E7E"/>
    <w:rsid w:val="00401D22"/>
    <w:rsid w:val="00402821"/>
    <w:rsid w:val="004031FE"/>
    <w:rsid w:val="0040513A"/>
    <w:rsid w:val="004066DC"/>
    <w:rsid w:val="004109E6"/>
    <w:rsid w:val="004117AD"/>
    <w:rsid w:val="00411B1A"/>
    <w:rsid w:val="0041203F"/>
    <w:rsid w:val="004135C7"/>
    <w:rsid w:val="00415EBF"/>
    <w:rsid w:val="00416864"/>
    <w:rsid w:val="0041723E"/>
    <w:rsid w:val="0041784D"/>
    <w:rsid w:val="004200C2"/>
    <w:rsid w:val="004212FA"/>
    <w:rsid w:val="00421BAD"/>
    <w:rsid w:val="00422A0C"/>
    <w:rsid w:val="0042302A"/>
    <w:rsid w:val="00425B75"/>
    <w:rsid w:val="004263F0"/>
    <w:rsid w:val="00430313"/>
    <w:rsid w:val="00430583"/>
    <w:rsid w:val="00430CAF"/>
    <w:rsid w:val="00431FF4"/>
    <w:rsid w:val="00432172"/>
    <w:rsid w:val="0043417E"/>
    <w:rsid w:val="00434E89"/>
    <w:rsid w:val="00436EAA"/>
    <w:rsid w:val="00440195"/>
    <w:rsid w:val="00442E85"/>
    <w:rsid w:val="00443088"/>
    <w:rsid w:val="00443409"/>
    <w:rsid w:val="00443AEB"/>
    <w:rsid w:val="00443B09"/>
    <w:rsid w:val="004453FD"/>
    <w:rsid w:val="004455F6"/>
    <w:rsid w:val="0044642F"/>
    <w:rsid w:val="00450E0A"/>
    <w:rsid w:val="004520CD"/>
    <w:rsid w:val="004532D7"/>
    <w:rsid w:val="00453ECE"/>
    <w:rsid w:val="00456BB5"/>
    <w:rsid w:val="00457F34"/>
    <w:rsid w:val="00460DB4"/>
    <w:rsid w:val="00461E84"/>
    <w:rsid w:val="004620D3"/>
    <w:rsid w:val="00462317"/>
    <w:rsid w:val="00463056"/>
    <w:rsid w:val="004634A4"/>
    <w:rsid w:val="00463FFC"/>
    <w:rsid w:val="00466D7C"/>
    <w:rsid w:val="004670D9"/>
    <w:rsid w:val="00467F84"/>
    <w:rsid w:val="00467FF1"/>
    <w:rsid w:val="004706B6"/>
    <w:rsid w:val="00471947"/>
    <w:rsid w:val="004742C9"/>
    <w:rsid w:val="00474766"/>
    <w:rsid w:val="00475880"/>
    <w:rsid w:val="00481239"/>
    <w:rsid w:val="004827EB"/>
    <w:rsid w:val="00482A08"/>
    <w:rsid w:val="0048333E"/>
    <w:rsid w:val="004861CF"/>
    <w:rsid w:val="004866DF"/>
    <w:rsid w:val="00487003"/>
    <w:rsid w:val="004873D3"/>
    <w:rsid w:val="004909CC"/>
    <w:rsid w:val="00491988"/>
    <w:rsid w:val="00495B34"/>
    <w:rsid w:val="00497DA4"/>
    <w:rsid w:val="004A04B8"/>
    <w:rsid w:val="004A0B09"/>
    <w:rsid w:val="004A0DF9"/>
    <w:rsid w:val="004A11DD"/>
    <w:rsid w:val="004A2C75"/>
    <w:rsid w:val="004A39B9"/>
    <w:rsid w:val="004A54AF"/>
    <w:rsid w:val="004A64F3"/>
    <w:rsid w:val="004B0FDC"/>
    <w:rsid w:val="004B35E2"/>
    <w:rsid w:val="004B36AC"/>
    <w:rsid w:val="004B7851"/>
    <w:rsid w:val="004C2736"/>
    <w:rsid w:val="004C52B5"/>
    <w:rsid w:val="004C5362"/>
    <w:rsid w:val="004D17FA"/>
    <w:rsid w:val="004D1D26"/>
    <w:rsid w:val="004D33B9"/>
    <w:rsid w:val="004D3F0D"/>
    <w:rsid w:val="004D4A29"/>
    <w:rsid w:val="004E0F75"/>
    <w:rsid w:val="004E1F59"/>
    <w:rsid w:val="004E2109"/>
    <w:rsid w:val="004E34F5"/>
    <w:rsid w:val="004E4A9E"/>
    <w:rsid w:val="004E587A"/>
    <w:rsid w:val="004E6D63"/>
    <w:rsid w:val="004F18F6"/>
    <w:rsid w:val="004F2BE0"/>
    <w:rsid w:val="004F4468"/>
    <w:rsid w:val="004F46D3"/>
    <w:rsid w:val="004F4BEF"/>
    <w:rsid w:val="004F6D6A"/>
    <w:rsid w:val="0050145D"/>
    <w:rsid w:val="00505876"/>
    <w:rsid w:val="00505DFA"/>
    <w:rsid w:val="005064FB"/>
    <w:rsid w:val="005100CA"/>
    <w:rsid w:val="005108D2"/>
    <w:rsid w:val="005115AF"/>
    <w:rsid w:val="00511DA2"/>
    <w:rsid w:val="00512376"/>
    <w:rsid w:val="00521B52"/>
    <w:rsid w:val="00521CF0"/>
    <w:rsid w:val="00522922"/>
    <w:rsid w:val="00523200"/>
    <w:rsid w:val="00523FBC"/>
    <w:rsid w:val="005240DE"/>
    <w:rsid w:val="00525195"/>
    <w:rsid w:val="0052694F"/>
    <w:rsid w:val="00526CE7"/>
    <w:rsid w:val="005317E4"/>
    <w:rsid w:val="005331C7"/>
    <w:rsid w:val="0053519A"/>
    <w:rsid w:val="00536442"/>
    <w:rsid w:val="00537768"/>
    <w:rsid w:val="005425A0"/>
    <w:rsid w:val="005440B2"/>
    <w:rsid w:val="005453DC"/>
    <w:rsid w:val="00547678"/>
    <w:rsid w:val="005507A0"/>
    <w:rsid w:val="005520F2"/>
    <w:rsid w:val="0055285D"/>
    <w:rsid w:val="00552E23"/>
    <w:rsid w:val="005536C3"/>
    <w:rsid w:val="00554023"/>
    <w:rsid w:val="0055469C"/>
    <w:rsid w:val="00555289"/>
    <w:rsid w:val="00555976"/>
    <w:rsid w:val="0055597F"/>
    <w:rsid w:val="00557832"/>
    <w:rsid w:val="00557BA2"/>
    <w:rsid w:val="00563E8B"/>
    <w:rsid w:val="0056481C"/>
    <w:rsid w:val="00565AE7"/>
    <w:rsid w:val="005671EF"/>
    <w:rsid w:val="0057375C"/>
    <w:rsid w:val="00573D90"/>
    <w:rsid w:val="00575246"/>
    <w:rsid w:val="00575D15"/>
    <w:rsid w:val="00584C71"/>
    <w:rsid w:val="00586DE8"/>
    <w:rsid w:val="005878E9"/>
    <w:rsid w:val="005916F4"/>
    <w:rsid w:val="00592545"/>
    <w:rsid w:val="0059260D"/>
    <w:rsid w:val="00592EEB"/>
    <w:rsid w:val="0059354B"/>
    <w:rsid w:val="005937BE"/>
    <w:rsid w:val="00595FFF"/>
    <w:rsid w:val="005961B8"/>
    <w:rsid w:val="00597B25"/>
    <w:rsid w:val="00597CEB"/>
    <w:rsid w:val="005A0B92"/>
    <w:rsid w:val="005A1347"/>
    <w:rsid w:val="005A2040"/>
    <w:rsid w:val="005A3948"/>
    <w:rsid w:val="005A607E"/>
    <w:rsid w:val="005B26A3"/>
    <w:rsid w:val="005B3D2D"/>
    <w:rsid w:val="005B5255"/>
    <w:rsid w:val="005B7830"/>
    <w:rsid w:val="005C1A0A"/>
    <w:rsid w:val="005C29D8"/>
    <w:rsid w:val="005C68DE"/>
    <w:rsid w:val="005C7A0E"/>
    <w:rsid w:val="005D1D83"/>
    <w:rsid w:val="005D2010"/>
    <w:rsid w:val="005D233C"/>
    <w:rsid w:val="005D2FEA"/>
    <w:rsid w:val="005D32DE"/>
    <w:rsid w:val="005D43E3"/>
    <w:rsid w:val="005D56C9"/>
    <w:rsid w:val="005D59D2"/>
    <w:rsid w:val="005D6E18"/>
    <w:rsid w:val="005D795E"/>
    <w:rsid w:val="005E08A7"/>
    <w:rsid w:val="005E2260"/>
    <w:rsid w:val="005E3484"/>
    <w:rsid w:val="005E3629"/>
    <w:rsid w:val="005E365F"/>
    <w:rsid w:val="005E7870"/>
    <w:rsid w:val="005F1207"/>
    <w:rsid w:val="005F32F9"/>
    <w:rsid w:val="005F36FF"/>
    <w:rsid w:val="005F57D0"/>
    <w:rsid w:val="005F5AF6"/>
    <w:rsid w:val="005F62AC"/>
    <w:rsid w:val="005F7AC7"/>
    <w:rsid w:val="00602976"/>
    <w:rsid w:val="006039F2"/>
    <w:rsid w:val="006068ED"/>
    <w:rsid w:val="0061188F"/>
    <w:rsid w:val="00612F6A"/>
    <w:rsid w:val="00613676"/>
    <w:rsid w:val="0061399E"/>
    <w:rsid w:val="006168B5"/>
    <w:rsid w:val="00620BA1"/>
    <w:rsid w:val="00621F54"/>
    <w:rsid w:val="00621FA9"/>
    <w:rsid w:val="00623797"/>
    <w:rsid w:val="006272F0"/>
    <w:rsid w:val="006325A8"/>
    <w:rsid w:val="00632D79"/>
    <w:rsid w:val="0063369F"/>
    <w:rsid w:val="00637EEF"/>
    <w:rsid w:val="0064033F"/>
    <w:rsid w:val="00641A89"/>
    <w:rsid w:val="00644E6B"/>
    <w:rsid w:val="00645EEC"/>
    <w:rsid w:val="006474CE"/>
    <w:rsid w:val="006475A8"/>
    <w:rsid w:val="00652C26"/>
    <w:rsid w:val="006551EA"/>
    <w:rsid w:val="006562BE"/>
    <w:rsid w:val="0065653F"/>
    <w:rsid w:val="00660B64"/>
    <w:rsid w:val="006619C9"/>
    <w:rsid w:val="00662802"/>
    <w:rsid w:val="00664287"/>
    <w:rsid w:val="006649E7"/>
    <w:rsid w:val="00666A58"/>
    <w:rsid w:val="00670A01"/>
    <w:rsid w:val="00673AA8"/>
    <w:rsid w:val="00674727"/>
    <w:rsid w:val="00677F43"/>
    <w:rsid w:val="00680926"/>
    <w:rsid w:val="006821F0"/>
    <w:rsid w:val="00685013"/>
    <w:rsid w:val="00686ADF"/>
    <w:rsid w:val="0069073A"/>
    <w:rsid w:val="0069164B"/>
    <w:rsid w:val="00692354"/>
    <w:rsid w:val="006930E5"/>
    <w:rsid w:val="006A06E2"/>
    <w:rsid w:val="006A1B49"/>
    <w:rsid w:val="006A2478"/>
    <w:rsid w:val="006A55DF"/>
    <w:rsid w:val="006B0ED8"/>
    <w:rsid w:val="006B368E"/>
    <w:rsid w:val="006B5E92"/>
    <w:rsid w:val="006B670F"/>
    <w:rsid w:val="006B7380"/>
    <w:rsid w:val="006C0EF4"/>
    <w:rsid w:val="006C3670"/>
    <w:rsid w:val="006C3C04"/>
    <w:rsid w:val="006C4C2E"/>
    <w:rsid w:val="006C4DB8"/>
    <w:rsid w:val="006C5FD9"/>
    <w:rsid w:val="006C6DD3"/>
    <w:rsid w:val="006C7765"/>
    <w:rsid w:val="006D0535"/>
    <w:rsid w:val="006D0690"/>
    <w:rsid w:val="006D2C48"/>
    <w:rsid w:val="006D5D96"/>
    <w:rsid w:val="006E3060"/>
    <w:rsid w:val="006E3177"/>
    <w:rsid w:val="006E336B"/>
    <w:rsid w:val="006E6069"/>
    <w:rsid w:val="006E69E5"/>
    <w:rsid w:val="006E7B4C"/>
    <w:rsid w:val="006E7EA4"/>
    <w:rsid w:val="006F0CAA"/>
    <w:rsid w:val="006F128C"/>
    <w:rsid w:val="006F21A5"/>
    <w:rsid w:val="006F3316"/>
    <w:rsid w:val="006F6344"/>
    <w:rsid w:val="006F7079"/>
    <w:rsid w:val="006F75A5"/>
    <w:rsid w:val="00700337"/>
    <w:rsid w:val="00701E8A"/>
    <w:rsid w:val="0070753E"/>
    <w:rsid w:val="00707A9A"/>
    <w:rsid w:val="0071179B"/>
    <w:rsid w:val="0071188F"/>
    <w:rsid w:val="00712216"/>
    <w:rsid w:val="0071254A"/>
    <w:rsid w:val="0071388A"/>
    <w:rsid w:val="00713D71"/>
    <w:rsid w:val="00714096"/>
    <w:rsid w:val="00716004"/>
    <w:rsid w:val="0071699D"/>
    <w:rsid w:val="00720442"/>
    <w:rsid w:val="00722A5B"/>
    <w:rsid w:val="00724034"/>
    <w:rsid w:val="00727D73"/>
    <w:rsid w:val="007310E6"/>
    <w:rsid w:val="00731A0C"/>
    <w:rsid w:val="00731EF0"/>
    <w:rsid w:val="00732F37"/>
    <w:rsid w:val="0073508A"/>
    <w:rsid w:val="00735A8D"/>
    <w:rsid w:val="00742775"/>
    <w:rsid w:val="007433A6"/>
    <w:rsid w:val="00743841"/>
    <w:rsid w:val="0074495B"/>
    <w:rsid w:val="0074660D"/>
    <w:rsid w:val="007479F7"/>
    <w:rsid w:val="00751F0B"/>
    <w:rsid w:val="00752A75"/>
    <w:rsid w:val="00752E82"/>
    <w:rsid w:val="00756534"/>
    <w:rsid w:val="00760EF5"/>
    <w:rsid w:val="00762866"/>
    <w:rsid w:val="00763A45"/>
    <w:rsid w:val="00763CA6"/>
    <w:rsid w:val="007654D6"/>
    <w:rsid w:val="00765FAD"/>
    <w:rsid w:val="00766881"/>
    <w:rsid w:val="00770654"/>
    <w:rsid w:val="00771EA4"/>
    <w:rsid w:val="0077346A"/>
    <w:rsid w:val="00773EA5"/>
    <w:rsid w:val="00780327"/>
    <w:rsid w:val="00780F19"/>
    <w:rsid w:val="00781A50"/>
    <w:rsid w:val="007913E6"/>
    <w:rsid w:val="007935F6"/>
    <w:rsid w:val="007947BC"/>
    <w:rsid w:val="00797117"/>
    <w:rsid w:val="0079740D"/>
    <w:rsid w:val="007A0178"/>
    <w:rsid w:val="007A05BD"/>
    <w:rsid w:val="007A0F67"/>
    <w:rsid w:val="007A409E"/>
    <w:rsid w:val="007A4E74"/>
    <w:rsid w:val="007A5869"/>
    <w:rsid w:val="007A6C4C"/>
    <w:rsid w:val="007B25F8"/>
    <w:rsid w:val="007B3BEA"/>
    <w:rsid w:val="007B3C72"/>
    <w:rsid w:val="007B4A91"/>
    <w:rsid w:val="007B570D"/>
    <w:rsid w:val="007C21CC"/>
    <w:rsid w:val="007C3158"/>
    <w:rsid w:val="007C4315"/>
    <w:rsid w:val="007C7FEF"/>
    <w:rsid w:val="007D2FF2"/>
    <w:rsid w:val="007D4525"/>
    <w:rsid w:val="007D48B8"/>
    <w:rsid w:val="007D5CC0"/>
    <w:rsid w:val="007D72E8"/>
    <w:rsid w:val="007E0FB1"/>
    <w:rsid w:val="007E188D"/>
    <w:rsid w:val="007E1F2A"/>
    <w:rsid w:val="007E2365"/>
    <w:rsid w:val="007E35A9"/>
    <w:rsid w:val="007E48D8"/>
    <w:rsid w:val="007E6459"/>
    <w:rsid w:val="007E73C2"/>
    <w:rsid w:val="007F0B4C"/>
    <w:rsid w:val="007F2072"/>
    <w:rsid w:val="007F22F8"/>
    <w:rsid w:val="007F24E2"/>
    <w:rsid w:val="007F2D4C"/>
    <w:rsid w:val="007F4E59"/>
    <w:rsid w:val="007F543B"/>
    <w:rsid w:val="007F55A5"/>
    <w:rsid w:val="007F568D"/>
    <w:rsid w:val="007F6431"/>
    <w:rsid w:val="0080011D"/>
    <w:rsid w:val="00802787"/>
    <w:rsid w:val="0080341D"/>
    <w:rsid w:val="00806660"/>
    <w:rsid w:val="008074D6"/>
    <w:rsid w:val="00810535"/>
    <w:rsid w:val="00811E7C"/>
    <w:rsid w:val="008139FD"/>
    <w:rsid w:val="00817039"/>
    <w:rsid w:val="0081734C"/>
    <w:rsid w:val="00817C4F"/>
    <w:rsid w:val="008216F5"/>
    <w:rsid w:val="00821ACB"/>
    <w:rsid w:val="00821E8B"/>
    <w:rsid w:val="00824166"/>
    <w:rsid w:val="00831BA8"/>
    <w:rsid w:val="008320BA"/>
    <w:rsid w:val="008322AA"/>
    <w:rsid w:val="00832816"/>
    <w:rsid w:val="00835865"/>
    <w:rsid w:val="00835FDB"/>
    <w:rsid w:val="00836B71"/>
    <w:rsid w:val="0084388A"/>
    <w:rsid w:val="008465B3"/>
    <w:rsid w:val="00846C79"/>
    <w:rsid w:val="00851070"/>
    <w:rsid w:val="0085176B"/>
    <w:rsid w:val="008518B6"/>
    <w:rsid w:val="0085257F"/>
    <w:rsid w:val="00854570"/>
    <w:rsid w:val="0085499F"/>
    <w:rsid w:val="00854FE0"/>
    <w:rsid w:val="0085515A"/>
    <w:rsid w:val="0085689E"/>
    <w:rsid w:val="00857ADC"/>
    <w:rsid w:val="00860311"/>
    <w:rsid w:val="00861859"/>
    <w:rsid w:val="00861A57"/>
    <w:rsid w:val="00863F79"/>
    <w:rsid w:val="00863FE5"/>
    <w:rsid w:val="00864B16"/>
    <w:rsid w:val="00865448"/>
    <w:rsid w:val="00867E45"/>
    <w:rsid w:val="008703D6"/>
    <w:rsid w:val="00872732"/>
    <w:rsid w:val="0087294F"/>
    <w:rsid w:val="00872DEE"/>
    <w:rsid w:val="00874279"/>
    <w:rsid w:val="00875AF1"/>
    <w:rsid w:val="0087665E"/>
    <w:rsid w:val="008775CB"/>
    <w:rsid w:val="0087760E"/>
    <w:rsid w:val="00877933"/>
    <w:rsid w:val="00880AEC"/>
    <w:rsid w:val="00883678"/>
    <w:rsid w:val="00883E7D"/>
    <w:rsid w:val="00886139"/>
    <w:rsid w:val="00893292"/>
    <w:rsid w:val="00893CD5"/>
    <w:rsid w:val="00894896"/>
    <w:rsid w:val="00894998"/>
    <w:rsid w:val="00896065"/>
    <w:rsid w:val="0089738D"/>
    <w:rsid w:val="008A36BE"/>
    <w:rsid w:val="008A3C19"/>
    <w:rsid w:val="008A5D40"/>
    <w:rsid w:val="008A7D80"/>
    <w:rsid w:val="008B363A"/>
    <w:rsid w:val="008B46A4"/>
    <w:rsid w:val="008B47E1"/>
    <w:rsid w:val="008B58A7"/>
    <w:rsid w:val="008B716C"/>
    <w:rsid w:val="008C0BB9"/>
    <w:rsid w:val="008C2632"/>
    <w:rsid w:val="008C5424"/>
    <w:rsid w:val="008C597E"/>
    <w:rsid w:val="008C65AC"/>
    <w:rsid w:val="008C7824"/>
    <w:rsid w:val="008D2E04"/>
    <w:rsid w:val="008D54CF"/>
    <w:rsid w:val="008D7EA3"/>
    <w:rsid w:val="008D7FA4"/>
    <w:rsid w:val="008E07C1"/>
    <w:rsid w:val="008E07D3"/>
    <w:rsid w:val="008E225C"/>
    <w:rsid w:val="008E2F1F"/>
    <w:rsid w:val="008E315F"/>
    <w:rsid w:val="008E6736"/>
    <w:rsid w:val="008F1BE6"/>
    <w:rsid w:val="008F2486"/>
    <w:rsid w:val="008F33D1"/>
    <w:rsid w:val="008F36BD"/>
    <w:rsid w:val="008F3C5D"/>
    <w:rsid w:val="008F3EAD"/>
    <w:rsid w:val="008F4D3C"/>
    <w:rsid w:val="008F69D2"/>
    <w:rsid w:val="008F6A01"/>
    <w:rsid w:val="008F6B9B"/>
    <w:rsid w:val="0090146F"/>
    <w:rsid w:val="009033F5"/>
    <w:rsid w:val="00903996"/>
    <w:rsid w:val="00906EED"/>
    <w:rsid w:val="009072C3"/>
    <w:rsid w:val="00910F85"/>
    <w:rsid w:val="009119C2"/>
    <w:rsid w:val="00913972"/>
    <w:rsid w:val="00917105"/>
    <w:rsid w:val="009173D2"/>
    <w:rsid w:val="0092043F"/>
    <w:rsid w:val="00921EA3"/>
    <w:rsid w:val="0092458A"/>
    <w:rsid w:val="00924A6F"/>
    <w:rsid w:val="00926725"/>
    <w:rsid w:val="009274F9"/>
    <w:rsid w:val="009302B4"/>
    <w:rsid w:val="009305EB"/>
    <w:rsid w:val="00930EFB"/>
    <w:rsid w:val="0093508E"/>
    <w:rsid w:val="009363BE"/>
    <w:rsid w:val="0093717B"/>
    <w:rsid w:val="009426EE"/>
    <w:rsid w:val="00942FB6"/>
    <w:rsid w:val="00943989"/>
    <w:rsid w:val="00944364"/>
    <w:rsid w:val="0094443D"/>
    <w:rsid w:val="009446D6"/>
    <w:rsid w:val="0094471D"/>
    <w:rsid w:val="00945F20"/>
    <w:rsid w:val="00946571"/>
    <w:rsid w:val="00951286"/>
    <w:rsid w:val="00951CCF"/>
    <w:rsid w:val="00954B5E"/>
    <w:rsid w:val="00954D78"/>
    <w:rsid w:val="00955AF9"/>
    <w:rsid w:val="00955F62"/>
    <w:rsid w:val="009562FB"/>
    <w:rsid w:val="00956BEC"/>
    <w:rsid w:val="00956F00"/>
    <w:rsid w:val="00957754"/>
    <w:rsid w:val="009627BF"/>
    <w:rsid w:val="00962B01"/>
    <w:rsid w:val="00964F25"/>
    <w:rsid w:val="00966307"/>
    <w:rsid w:val="0096654A"/>
    <w:rsid w:val="00967E6A"/>
    <w:rsid w:val="009708BA"/>
    <w:rsid w:val="00970DA9"/>
    <w:rsid w:val="00972C91"/>
    <w:rsid w:val="0097555A"/>
    <w:rsid w:val="0097672B"/>
    <w:rsid w:val="0098196B"/>
    <w:rsid w:val="00982964"/>
    <w:rsid w:val="009835E7"/>
    <w:rsid w:val="0098388C"/>
    <w:rsid w:val="0098627B"/>
    <w:rsid w:val="00986D5F"/>
    <w:rsid w:val="00987582"/>
    <w:rsid w:val="009902C3"/>
    <w:rsid w:val="009906E8"/>
    <w:rsid w:val="009911A7"/>
    <w:rsid w:val="00995D9C"/>
    <w:rsid w:val="009A1652"/>
    <w:rsid w:val="009A2461"/>
    <w:rsid w:val="009A3499"/>
    <w:rsid w:val="009A4932"/>
    <w:rsid w:val="009A6EAB"/>
    <w:rsid w:val="009B1ECD"/>
    <w:rsid w:val="009B23A6"/>
    <w:rsid w:val="009B3414"/>
    <w:rsid w:val="009B687E"/>
    <w:rsid w:val="009B68AD"/>
    <w:rsid w:val="009C12E7"/>
    <w:rsid w:val="009C1CBA"/>
    <w:rsid w:val="009C3C8C"/>
    <w:rsid w:val="009D47EF"/>
    <w:rsid w:val="009D6928"/>
    <w:rsid w:val="009D72B7"/>
    <w:rsid w:val="009E2699"/>
    <w:rsid w:val="009E37C4"/>
    <w:rsid w:val="009E3E63"/>
    <w:rsid w:val="009E7202"/>
    <w:rsid w:val="009F01E8"/>
    <w:rsid w:val="009F3BB4"/>
    <w:rsid w:val="009F5861"/>
    <w:rsid w:val="009F5A24"/>
    <w:rsid w:val="009F6EC0"/>
    <w:rsid w:val="009F6F9D"/>
    <w:rsid w:val="00A00B80"/>
    <w:rsid w:val="00A00D87"/>
    <w:rsid w:val="00A01268"/>
    <w:rsid w:val="00A02C61"/>
    <w:rsid w:val="00A031BE"/>
    <w:rsid w:val="00A044D0"/>
    <w:rsid w:val="00A0472E"/>
    <w:rsid w:val="00A106BA"/>
    <w:rsid w:val="00A11A92"/>
    <w:rsid w:val="00A11EB7"/>
    <w:rsid w:val="00A1233A"/>
    <w:rsid w:val="00A12FB2"/>
    <w:rsid w:val="00A14EE5"/>
    <w:rsid w:val="00A16B46"/>
    <w:rsid w:val="00A205C8"/>
    <w:rsid w:val="00A242EF"/>
    <w:rsid w:val="00A25E65"/>
    <w:rsid w:val="00A30777"/>
    <w:rsid w:val="00A32A57"/>
    <w:rsid w:val="00A33CCC"/>
    <w:rsid w:val="00A3525B"/>
    <w:rsid w:val="00A35AD5"/>
    <w:rsid w:val="00A36CBC"/>
    <w:rsid w:val="00A402BC"/>
    <w:rsid w:val="00A42E7C"/>
    <w:rsid w:val="00A432E6"/>
    <w:rsid w:val="00A43B8D"/>
    <w:rsid w:val="00A5032A"/>
    <w:rsid w:val="00A51D06"/>
    <w:rsid w:val="00A53732"/>
    <w:rsid w:val="00A5381F"/>
    <w:rsid w:val="00A57DBA"/>
    <w:rsid w:val="00A6086E"/>
    <w:rsid w:val="00A62C2B"/>
    <w:rsid w:val="00A64679"/>
    <w:rsid w:val="00A64C71"/>
    <w:rsid w:val="00A65C8E"/>
    <w:rsid w:val="00A6747A"/>
    <w:rsid w:val="00A678C8"/>
    <w:rsid w:val="00A7162A"/>
    <w:rsid w:val="00A716F2"/>
    <w:rsid w:val="00A73C04"/>
    <w:rsid w:val="00A73CD7"/>
    <w:rsid w:val="00A7683B"/>
    <w:rsid w:val="00A80861"/>
    <w:rsid w:val="00A82A37"/>
    <w:rsid w:val="00A835B3"/>
    <w:rsid w:val="00A8364C"/>
    <w:rsid w:val="00A853E5"/>
    <w:rsid w:val="00A8767C"/>
    <w:rsid w:val="00A904ED"/>
    <w:rsid w:val="00A9092D"/>
    <w:rsid w:val="00A90F57"/>
    <w:rsid w:val="00A9105F"/>
    <w:rsid w:val="00A91937"/>
    <w:rsid w:val="00A92A85"/>
    <w:rsid w:val="00A92D0B"/>
    <w:rsid w:val="00A9523A"/>
    <w:rsid w:val="00A96DBE"/>
    <w:rsid w:val="00AA3317"/>
    <w:rsid w:val="00AA38A6"/>
    <w:rsid w:val="00AB1639"/>
    <w:rsid w:val="00AB3361"/>
    <w:rsid w:val="00AB5108"/>
    <w:rsid w:val="00AB54CD"/>
    <w:rsid w:val="00AB600D"/>
    <w:rsid w:val="00AB656D"/>
    <w:rsid w:val="00AB6F46"/>
    <w:rsid w:val="00AB71BB"/>
    <w:rsid w:val="00AC02E3"/>
    <w:rsid w:val="00AC139F"/>
    <w:rsid w:val="00AC2CCC"/>
    <w:rsid w:val="00AC4B72"/>
    <w:rsid w:val="00AC6912"/>
    <w:rsid w:val="00AD21F8"/>
    <w:rsid w:val="00AD3168"/>
    <w:rsid w:val="00AD31BC"/>
    <w:rsid w:val="00AD5F5F"/>
    <w:rsid w:val="00AE0E70"/>
    <w:rsid w:val="00AE1841"/>
    <w:rsid w:val="00AE1908"/>
    <w:rsid w:val="00AE1A2D"/>
    <w:rsid w:val="00AE311F"/>
    <w:rsid w:val="00AE333D"/>
    <w:rsid w:val="00AE37EC"/>
    <w:rsid w:val="00AE39FF"/>
    <w:rsid w:val="00AE44A9"/>
    <w:rsid w:val="00AE4A58"/>
    <w:rsid w:val="00AE5BB9"/>
    <w:rsid w:val="00AE5C44"/>
    <w:rsid w:val="00AE7193"/>
    <w:rsid w:val="00AF08C3"/>
    <w:rsid w:val="00AF0A37"/>
    <w:rsid w:val="00AF0B1B"/>
    <w:rsid w:val="00AF4C19"/>
    <w:rsid w:val="00AF531D"/>
    <w:rsid w:val="00AF53ED"/>
    <w:rsid w:val="00B021F5"/>
    <w:rsid w:val="00B054C5"/>
    <w:rsid w:val="00B06EC1"/>
    <w:rsid w:val="00B07A89"/>
    <w:rsid w:val="00B10FAC"/>
    <w:rsid w:val="00B11728"/>
    <w:rsid w:val="00B11CFD"/>
    <w:rsid w:val="00B1211F"/>
    <w:rsid w:val="00B12D67"/>
    <w:rsid w:val="00B13936"/>
    <w:rsid w:val="00B144BD"/>
    <w:rsid w:val="00B15990"/>
    <w:rsid w:val="00B16496"/>
    <w:rsid w:val="00B16FD2"/>
    <w:rsid w:val="00B2186D"/>
    <w:rsid w:val="00B21D56"/>
    <w:rsid w:val="00B23396"/>
    <w:rsid w:val="00B235EA"/>
    <w:rsid w:val="00B23ABB"/>
    <w:rsid w:val="00B27AD3"/>
    <w:rsid w:val="00B30F9F"/>
    <w:rsid w:val="00B33C69"/>
    <w:rsid w:val="00B36863"/>
    <w:rsid w:val="00B3693D"/>
    <w:rsid w:val="00B37949"/>
    <w:rsid w:val="00B42F1E"/>
    <w:rsid w:val="00B44CC3"/>
    <w:rsid w:val="00B45094"/>
    <w:rsid w:val="00B45A4A"/>
    <w:rsid w:val="00B45D9D"/>
    <w:rsid w:val="00B509E1"/>
    <w:rsid w:val="00B534B3"/>
    <w:rsid w:val="00B54BED"/>
    <w:rsid w:val="00B56812"/>
    <w:rsid w:val="00B5786F"/>
    <w:rsid w:val="00B57C07"/>
    <w:rsid w:val="00B608EC"/>
    <w:rsid w:val="00B6110F"/>
    <w:rsid w:val="00B6151D"/>
    <w:rsid w:val="00B63B45"/>
    <w:rsid w:val="00B64F6E"/>
    <w:rsid w:val="00B65C9D"/>
    <w:rsid w:val="00B673D0"/>
    <w:rsid w:val="00B676B5"/>
    <w:rsid w:val="00B711B1"/>
    <w:rsid w:val="00B74424"/>
    <w:rsid w:val="00B75A3F"/>
    <w:rsid w:val="00B82595"/>
    <w:rsid w:val="00B85457"/>
    <w:rsid w:val="00B8616E"/>
    <w:rsid w:val="00B874CA"/>
    <w:rsid w:val="00B915F5"/>
    <w:rsid w:val="00B92C11"/>
    <w:rsid w:val="00B9417C"/>
    <w:rsid w:val="00B95166"/>
    <w:rsid w:val="00B96D6C"/>
    <w:rsid w:val="00BA0A30"/>
    <w:rsid w:val="00BA0B3A"/>
    <w:rsid w:val="00BA12A4"/>
    <w:rsid w:val="00BA1707"/>
    <w:rsid w:val="00BA19AE"/>
    <w:rsid w:val="00BA69D6"/>
    <w:rsid w:val="00BA6B11"/>
    <w:rsid w:val="00BA6B30"/>
    <w:rsid w:val="00BB0EB6"/>
    <w:rsid w:val="00BB1267"/>
    <w:rsid w:val="00BB14ED"/>
    <w:rsid w:val="00BB31AE"/>
    <w:rsid w:val="00BB3F54"/>
    <w:rsid w:val="00BB5070"/>
    <w:rsid w:val="00BB6D51"/>
    <w:rsid w:val="00BC12EE"/>
    <w:rsid w:val="00BC1714"/>
    <w:rsid w:val="00BC1A00"/>
    <w:rsid w:val="00BC37E9"/>
    <w:rsid w:val="00BC40B8"/>
    <w:rsid w:val="00BC78AE"/>
    <w:rsid w:val="00BD04CF"/>
    <w:rsid w:val="00BD0F84"/>
    <w:rsid w:val="00BD3B02"/>
    <w:rsid w:val="00BD5ED3"/>
    <w:rsid w:val="00BD70BF"/>
    <w:rsid w:val="00BD7657"/>
    <w:rsid w:val="00BD7663"/>
    <w:rsid w:val="00BD7A23"/>
    <w:rsid w:val="00BE3439"/>
    <w:rsid w:val="00BE6439"/>
    <w:rsid w:val="00BE6A35"/>
    <w:rsid w:val="00BE6B05"/>
    <w:rsid w:val="00BE7578"/>
    <w:rsid w:val="00BF0995"/>
    <w:rsid w:val="00BF0AA5"/>
    <w:rsid w:val="00BF0C83"/>
    <w:rsid w:val="00BF3638"/>
    <w:rsid w:val="00BF3853"/>
    <w:rsid w:val="00BF5F88"/>
    <w:rsid w:val="00BF79EB"/>
    <w:rsid w:val="00BF7CF6"/>
    <w:rsid w:val="00C00F5D"/>
    <w:rsid w:val="00C021ED"/>
    <w:rsid w:val="00C022BA"/>
    <w:rsid w:val="00C02D8F"/>
    <w:rsid w:val="00C03895"/>
    <w:rsid w:val="00C03E42"/>
    <w:rsid w:val="00C04703"/>
    <w:rsid w:val="00C0513D"/>
    <w:rsid w:val="00C0597F"/>
    <w:rsid w:val="00C05C73"/>
    <w:rsid w:val="00C06DAD"/>
    <w:rsid w:val="00C076FB"/>
    <w:rsid w:val="00C07C7A"/>
    <w:rsid w:val="00C13821"/>
    <w:rsid w:val="00C13F3C"/>
    <w:rsid w:val="00C207EB"/>
    <w:rsid w:val="00C20EAD"/>
    <w:rsid w:val="00C214BB"/>
    <w:rsid w:val="00C21D22"/>
    <w:rsid w:val="00C23141"/>
    <w:rsid w:val="00C23AC2"/>
    <w:rsid w:val="00C24D91"/>
    <w:rsid w:val="00C252CF"/>
    <w:rsid w:val="00C2546F"/>
    <w:rsid w:val="00C2564D"/>
    <w:rsid w:val="00C25E59"/>
    <w:rsid w:val="00C26773"/>
    <w:rsid w:val="00C275EB"/>
    <w:rsid w:val="00C31274"/>
    <w:rsid w:val="00C3217C"/>
    <w:rsid w:val="00C32197"/>
    <w:rsid w:val="00C3567A"/>
    <w:rsid w:val="00C36E23"/>
    <w:rsid w:val="00C40FA1"/>
    <w:rsid w:val="00C413FA"/>
    <w:rsid w:val="00C418E0"/>
    <w:rsid w:val="00C43529"/>
    <w:rsid w:val="00C45F56"/>
    <w:rsid w:val="00C47293"/>
    <w:rsid w:val="00C565FF"/>
    <w:rsid w:val="00C568C5"/>
    <w:rsid w:val="00C57FB3"/>
    <w:rsid w:val="00C61171"/>
    <w:rsid w:val="00C65598"/>
    <w:rsid w:val="00C733D3"/>
    <w:rsid w:val="00C73553"/>
    <w:rsid w:val="00C7545D"/>
    <w:rsid w:val="00C8181D"/>
    <w:rsid w:val="00C84701"/>
    <w:rsid w:val="00C85D27"/>
    <w:rsid w:val="00C8666E"/>
    <w:rsid w:val="00C9370A"/>
    <w:rsid w:val="00C946A8"/>
    <w:rsid w:val="00C9603C"/>
    <w:rsid w:val="00C963A3"/>
    <w:rsid w:val="00C96516"/>
    <w:rsid w:val="00C97871"/>
    <w:rsid w:val="00CA3950"/>
    <w:rsid w:val="00CA3B64"/>
    <w:rsid w:val="00CA6087"/>
    <w:rsid w:val="00CA609C"/>
    <w:rsid w:val="00CA6F4D"/>
    <w:rsid w:val="00CB04F2"/>
    <w:rsid w:val="00CB0948"/>
    <w:rsid w:val="00CB0B8E"/>
    <w:rsid w:val="00CB2643"/>
    <w:rsid w:val="00CB3EEC"/>
    <w:rsid w:val="00CB6BFD"/>
    <w:rsid w:val="00CB791F"/>
    <w:rsid w:val="00CC0187"/>
    <w:rsid w:val="00CC4993"/>
    <w:rsid w:val="00CC6493"/>
    <w:rsid w:val="00CC6B74"/>
    <w:rsid w:val="00CC797C"/>
    <w:rsid w:val="00CC7BFD"/>
    <w:rsid w:val="00CC7C0C"/>
    <w:rsid w:val="00CD104E"/>
    <w:rsid w:val="00CD2EEC"/>
    <w:rsid w:val="00CD3E68"/>
    <w:rsid w:val="00CD46EB"/>
    <w:rsid w:val="00CE0DC8"/>
    <w:rsid w:val="00CE237B"/>
    <w:rsid w:val="00CE4989"/>
    <w:rsid w:val="00CE6455"/>
    <w:rsid w:val="00CE7673"/>
    <w:rsid w:val="00CE7AD6"/>
    <w:rsid w:val="00CF16C9"/>
    <w:rsid w:val="00CF1FE6"/>
    <w:rsid w:val="00CF2146"/>
    <w:rsid w:val="00CF2D53"/>
    <w:rsid w:val="00CF309F"/>
    <w:rsid w:val="00CF32E5"/>
    <w:rsid w:val="00CF3C01"/>
    <w:rsid w:val="00CF47B6"/>
    <w:rsid w:val="00CF4C71"/>
    <w:rsid w:val="00CF76B3"/>
    <w:rsid w:val="00CF7EC2"/>
    <w:rsid w:val="00D0020E"/>
    <w:rsid w:val="00D0183C"/>
    <w:rsid w:val="00D039FE"/>
    <w:rsid w:val="00D07C5D"/>
    <w:rsid w:val="00D10DCC"/>
    <w:rsid w:val="00D11FA6"/>
    <w:rsid w:val="00D125BE"/>
    <w:rsid w:val="00D132A9"/>
    <w:rsid w:val="00D14932"/>
    <w:rsid w:val="00D17DE6"/>
    <w:rsid w:val="00D21580"/>
    <w:rsid w:val="00D2246C"/>
    <w:rsid w:val="00D23308"/>
    <w:rsid w:val="00D2360F"/>
    <w:rsid w:val="00D25917"/>
    <w:rsid w:val="00D267F9"/>
    <w:rsid w:val="00D32FB6"/>
    <w:rsid w:val="00D34B97"/>
    <w:rsid w:val="00D41523"/>
    <w:rsid w:val="00D42D19"/>
    <w:rsid w:val="00D44949"/>
    <w:rsid w:val="00D449D7"/>
    <w:rsid w:val="00D515D0"/>
    <w:rsid w:val="00D51A0C"/>
    <w:rsid w:val="00D53308"/>
    <w:rsid w:val="00D553CE"/>
    <w:rsid w:val="00D5602B"/>
    <w:rsid w:val="00D5639B"/>
    <w:rsid w:val="00D60230"/>
    <w:rsid w:val="00D63603"/>
    <w:rsid w:val="00D64CC2"/>
    <w:rsid w:val="00D66A9A"/>
    <w:rsid w:val="00D723F1"/>
    <w:rsid w:val="00D741C5"/>
    <w:rsid w:val="00D7598B"/>
    <w:rsid w:val="00D76652"/>
    <w:rsid w:val="00D7725E"/>
    <w:rsid w:val="00D774E1"/>
    <w:rsid w:val="00D77EDE"/>
    <w:rsid w:val="00D80563"/>
    <w:rsid w:val="00D8201B"/>
    <w:rsid w:val="00D851A9"/>
    <w:rsid w:val="00D8718A"/>
    <w:rsid w:val="00D87CAF"/>
    <w:rsid w:val="00D9104A"/>
    <w:rsid w:val="00D9417F"/>
    <w:rsid w:val="00D94F6F"/>
    <w:rsid w:val="00D9593E"/>
    <w:rsid w:val="00D9694A"/>
    <w:rsid w:val="00DA021A"/>
    <w:rsid w:val="00DA040B"/>
    <w:rsid w:val="00DA0E6D"/>
    <w:rsid w:val="00DA1050"/>
    <w:rsid w:val="00DA1305"/>
    <w:rsid w:val="00DA23D9"/>
    <w:rsid w:val="00DA291F"/>
    <w:rsid w:val="00DA365E"/>
    <w:rsid w:val="00DA4096"/>
    <w:rsid w:val="00DA53A5"/>
    <w:rsid w:val="00DA5706"/>
    <w:rsid w:val="00DA597D"/>
    <w:rsid w:val="00DA77DD"/>
    <w:rsid w:val="00DB0411"/>
    <w:rsid w:val="00DB060C"/>
    <w:rsid w:val="00DB2489"/>
    <w:rsid w:val="00DB3093"/>
    <w:rsid w:val="00DB5FE6"/>
    <w:rsid w:val="00DB682B"/>
    <w:rsid w:val="00DC078D"/>
    <w:rsid w:val="00DC1E43"/>
    <w:rsid w:val="00DC2D4C"/>
    <w:rsid w:val="00DC3C86"/>
    <w:rsid w:val="00DC6D68"/>
    <w:rsid w:val="00DD0F5D"/>
    <w:rsid w:val="00DD1AB3"/>
    <w:rsid w:val="00DD2E64"/>
    <w:rsid w:val="00DD6607"/>
    <w:rsid w:val="00DD7DFA"/>
    <w:rsid w:val="00DE2EAA"/>
    <w:rsid w:val="00DE3A56"/>
    <w:rsid w:val="00DE40F1"/>
    <w:rsid w:val="00DE4229"/>
    <w:rsid w:val="00DE5ED1"/>
    <w:rsid w:val="00DE696F"/>
    <w:rsid w:val="00DE7E34"/>
    <w:rsid w:val="00DF23A8"/>
    <w:rsid w:val="00DF3D67"/>
    <w:rsid w:val="00DF4B31"/>
    <w:rsid w:val="00DF6B84"/>
    <w:rsid w:val="00DF7738"/>
    <w:rsid w:val="00DF7AE7"/>
    <w:rsid w:val="00E0024C"/>
    <w:rsid w:val="00E00C3E"/>
    <w:rsid w:val="00E031ED"/>
    <w:rsid w:val="00E050BB"/>
    <w:rsid w:val="00E0642E"/>
    <w:rsid w:val="00E0696E"/>
    <w:rsid w:val="00E10CF3"/>
    <w:rsid w:val="00E12519"/>
    <w:rsid w:val="00E126F2"/>
    <w:rsid w:val="00E14138"/>
    <w:rsid w:val="00E14CAB"/>
    <w:rsid w:val="00E15CC3"/>
    <w:rsid w:val="00E20E64"/>
    <w:rsid w:val="00E20F93"/>
    <w:rsid w:val="00E220AF"/>
    <w:rsid w:val="00E23244"/>
    <w:rsid w:val="00E23742"/>
    <w:rsid w:val="00E252A7"/>
    <w:rsid w:val="00E2625C"/>
    <w:rsid w:val="00E27AA1"/>
    <w:rsid w:val="00E27CC3"/>
    <w:rsid w:val="00E32235"/>
    <w:rsid w:val="00E33E86"/>
    <w:rsid w:val="00E34071"/>
    <w:rsid w:val="00E35FC3"/>
    <w:rsid w:val="00E4135F"/>
    <w:rsid w:val="00E416DD"/>
    <w:rsid w:val="00E41888"/>
    <w:rsid w:val="00E419A5"/>
    <w:rsid w:val="00E43F8C"/>
    <w:rsid w:val="00E45903"/>
    <w:rsid w:val="00E4761A"/>
    <w:rsid w:val="00E50D44"/>
    <w:rsid w:val="00E54F19"/>
    <w:rsid w:val="00E55FC2"/>
    <w:rsid w:val="00E57157"/>
    <w:rsid w:val="00E57609"/>
    <w:rsid w:val="00E57619"/>
    <w:rsid w:val="00E60097"/>
    <w:rsid w:val="00E60727"/>
    <w:rsid w:val="00E61E73"/>
    <w:rsid w:val="00E62148"/>
    <w:rsid w:val="00E628A3"/>
    <w:rsid w:val="00E6383F"/>
    <w:rsid w:val="00E64246"/>
    <w:rsid w:val="00E64DBD"/>
    <w:rsid w:val="00E65096"/>
    <w:rsid w:val="00E65FDF"/>
    <w:rsid w:val="00E65FFB"/>
    <w:rsid w:val="00E67C8F"/>
    <w:rsid w:val="00E71021"/>
    <w:rsid w:val="00E71E24"/>
    <w:rsid w:val="00E732D6"/>
    <w:rsid w:val="00E73F70"/>
    <w:rsid w:val="00E74A26"/>
    <w:rsid w:val="00E74C4A"/>
    <w:rsid w:val="00E765C2"/>
    <w:rsid w:val="00E80913"/>
    <w:rsid w:val="00E809F5"/>
    <w:rsid w:val="00E8302E"/>
    <w:rsid w:val="00E85C14"/>
    <w:rsid w:val="00E91238"/>
    <w:rsid w:val="00E92872"/>
    <w:rsid w:val="00E9331A"/>
    <w:rsid w:val="00E96FC7"/>
    <w:rsid w:val="00E97DF3"/>
    <w:rsid w:val="00EA41B2"/>
    <w:rsid w:val="00EA6C8B"/>
    <w:rsid w:val="00EA785D"/>
    <w:rsid w:val="00EB03BA"/>
    <w:rsid w:val="00EB0EF6"/>
    <w:rsid w:val="00EB162C"/>
    <w:rsid w:val="00EB3D1C"/>
    <w:rsid w:val="00EB57B0"/>
    <w:rsid w:val="00EB5C78"/>
    <w:rsid w:val="00EB7C6D"/>
    <w:rsid w:val="00EB7FAE"/>
    <w:rsid w:val="00EC1847"/>
    <w:rsid w:val="00EC2449"/>
    <w:rsid w:val="00EC7C96"/>
    <w:rsid w:val="00ED0963"/>
    <w:rsid w:val="00ED11FB"/>
    <w:rsid w:val="00ED17CD"/>
    <w:rsid w:val="00ED1B0E"/>
    <w:rsid w:val="00ED1C20"/>
    <w:rsid w:val="00ED51A6"/>
    <w:rsid w:val="00EE1CC8"/>
    <w:rsid w:val="00EE1F38"/>
    <w:rsid w:val="00EE26A2"/>
    <w:rsid w:val="00EE5FC3"/>
    <w:rsid w:val="00EE690C"/>
    <w:rsid w:val="00EE6C68"/>
    <w:rsid w:val="00EF640E"/>
    <w:rsid w:val="00EF7FD4"/>
    <w:rsid w:val="00F002C1"/>
    <w:rsid w:val="00F00CD9"/>
    <w:rsid w:val="00F00E6C"/>
    <w:rsid w:val="00F074DC"/>
    <w:rsid w:val="00F0795E"/>
    <w:rsid w:val="00F10FB8"/>
    <w:rsid w:val="00F11B63"/>
    <w:rsid w:val="00F130DB"/>
    <w:rsid w:val="00F131E6"/>
    <w:rsid w:val="00F15BEB"/>
    <w:rsid w:val="00F17FDE"/>
    <w:rsid w:val="00F2058A"/>
    <w:rsid w:val="00F207C1"/>
    <w:rsid w:val="00F22038"/>
    <w:rsid w:val="00F23F48"/>
    <w:rsid w:val="00F243EC"/>
    <w:rsid w:val="00F252D6"/>
    <w:rsid w:val="00F26379"/>
    <w:rsid w:val="00F26694"/>
    <w:rsid w:val="00F2735F"/>
    <w:rsid w:val="00F301C6"/>
    <w:rsid w:val="00F30F64"/>
    <w:rsid w:val="00F31020"/>
    <w:rsid w:val="00F3210F"/>
    <w:rsid w:val="00F3428D"/>
    <w:rsid w:val="00F3465B"/>
    <w:rsid w:val="00F34787"/>
    <w:rsid w:val="00F44D6F"/>
    <w:rsid w:val="00F44F72"/>
    <w:rsid w:val="00F45529"/>
    <w:rsid w:val="00F45594"/>
    <w:rsid w:val="00F471CA"/>
    <w:rsid w:val="00F47F4E"/>
    <w:rsid w:val="00F507DB"/>
    <w:rsid w:val="00F50CBE"/>
    <w:rsid w:val="00F52341"/>
    <w:rsid w:val="00F52BD6"/>
    <w:rsid w:val="00F57905"/>
    <w:rsid w:val="00F61BCC"/>
    <w:rsid w:val="00F62074"/>
    <w:rsid w:val="00F64060"/>
    <w:rsid w:val="00F67270"/>
    <w:rsid w:val="00F67D72"/>
    <w:rsid w:val="00F7069D"/>
    <w:rsid w:val="00F72EA9"/>
    <w:rsid w:val="00F7369E"/>
    <w:rsid w:val="00F7544E"/>
    <w:rsid w:val="00F76E93"/>
    <w:rsid w:val="00F80E65"/>
    <w:rsid w:val="00F82094"/>
    <w:rsid w:val="00F85D7A"/>
    <w:rsid w:val="00F86596"/>
    <w:rsid w:val="00F86A89"/>
    <w:rsid w:val="00F875FF"/>
    <w:rsid w:val="00F90169"/>
    <w:rsid w:val="00F914DA"/>
    <w:rsid w:val="00F916B5"/>
    <w:rsid w:val="00F916FF"/>
    <w:rsid w:val="00F92364"/>
    <w:rsid w:val="00F92D5E"/>
    <w:rsid w:val="00F92E20"/>
    <w:rsid w:val="00F93657"/>
    <w:rsid w:val="00F94535"/>
    <w:rsid w:val="00F96C24"/>
    <w:rsid w:val="00F978AD"/>
    <w:rsid w:val="00FA25A7"/>
    <w:rsid w:val="00FA61F6"/>
    <w:rsid w:val="00FA637D"/>
    <w:rsid w:val="00FB1092"/>
    <w:rsid w:val="00FB1AB6"/>
    <w:rsid w:val="00FB360C"/>
    <w:rsid w:val="00FB4D8E"/>
    <w:rsid w:val="00FB5996"/>
    <w:rsid w:val="00FB5DC3"/>
    <w:rsid w:val="00FC1E60"/>
    <w:rsid w:val="00FC3458"/>
    <w:rsid w:val="00FC45E5"/>
    <w:rsid w:val="00FD05F1"/>
    <w:rsid w:val="00FD1920"/>
    <w:rsid w:val="00FD1CA7"/>
    <w:rsid w:val="00FD1EDF"/>
    <w:rsid w:val="00FD1FEE"/>
    <w:rsid w:val="00FD29A4"/>
    <w:rsid w:val="00FD2E23"/>
    <w:rsid w:val="00FD3871"/>
    <w:rsid w:val="00FD5F9F"/>
    <w:rsid w:val="00FD67BA"/>
    <w:rsid w:val="00FE0894"/>
    <w:rsid w:val="00FE2880"/>
    <w:rsid w:val="00FF0D2B"/>
    <w:rsid w:val="00FF268D"/>
    <w:rsid w:val="00FF6883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12679-987E-43FA-A255-ACC91451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Header"/>
    <w:basedOn w:val="Normal"/>
    <w:rsid w:val="000F5EBC"/>
    <w:pPr>
      <w:spacing w:before="120" w:after="0" w:line="240" w:lineRule="auto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0F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Qirjazi</dc:creator>
  <cp:keywords/>
  <dc:description/>
  <cp:lastModifiedBy>Elena Qirjazi</cp:lastModifiedBy>
  <cp:revision>1</cp:revision>
  <dcterms:created xsi:type="dcterms:W3CDTF">2016-04-07T05:40:00Z</dcterms:created>
  <dcterms:modified xsi:type="dcterms:W3CDTF">2016-04-07T05:42:00Z</dcterms:modified>
</cp:coreProperties>
</file>