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7A" w:rsidRPr="008A0A38" w:rsidRDefault="00C1447A" w:rsidP="00C1447A">
      <w:pPr>
        <w:spacing w:before="0" w:line="240" w:lineRule="auto"/>
        <w:jc w:val="left"/>
        <w:rPr>
          <w:rFonts w:cs="Times New Roman"/>
          <w:b/>
        </w:rPr>
      </w:pPr>
      <w:r w:rsidRPr="008A0A38">
        <w:rPr>
          <w:rFonts w:cs="Times New Roman"/>
          <w:b/>
        </w:rPr>
        <w:t>S</w:t>
      </w:r>
      <w:r>
        <w:rPr>
          <w:rFonts w:cs="Times New Roman"/>
          <w:b/>
        </w:rPr>
        <w:t>4 Table</w:t>
      </w:r>
      <w:r w:rsidRPr="008A0A38">
        <w:rPr>
          <w:rFonts w:cs="Times New Roman"/>
          <w:b/>
        </w:rPr>
        <w:t>: Testing the robustness of the results in Table 3 to stepwise addition of control variables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0"/>
        <w:gridCol w:w="1035"/>
        <w:gridCol w:w="1035"/>
        <w:gridCol w:w="1035"/>
        <w:gridCol w:w="1035"/>
        <w:gridCol w:w="1035"/>
        <w:gridCol w:w="1035"/>
      </w:tblGrid>
      <w:tr w:rsidR="00C1447A" w:rsidRPr="008A0A38" w:rsidTr="00E3001B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(6)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E954CD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954CD">
              <w:rPr>
                <w:rFonts w:eastAsia="Times New Roman" w:cs="Times New Roman"/>
                <w:color w:val="000000"/>
                <w:sz w:val="20"/>
                <w:szCs w:val="20"/>
              </w:rPr>
              <w:t>N=3,494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E954CD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954CD">
              <w:rPr>
                <w:rFonts w:eastAsia="Times New Roman" w:cs="Times New Roman"/>
                <w:color w:val="000000"/>
                <w:sz w:val="20"/>
                <w:szCs w:val="20"/>
              </w:rPr>
              <w:t>N=3,494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E954CD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954CD">
              <w:rPr>
                <w:rFonts w:eastAsia="Times New Roman" w:cs="Times New Roman"/>
                <w:color w:val="000000"/>
                <w:sz w:val="20"/>
                <w:szCs w:val="20"/>
              </w:rPr>
              <w:t>N=3,494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E954CD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954CD">
              <w:rPr>
                <w:rFonts w:eastAsia="Times New Roman" w:cs="Times New Roman"/>
                <w:color w:val="000000"/>
                <w:sz w:val="20"/>
                <w:szCs w:val="20"/>
              </w:rPr>
              <w:t>N=3,494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E954CD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954CD">
              <w:rPr>
                <w:rFonts w:eastAsia="Times New Roman" w:cs="Times New Roman"/>
                <w:color w:val="000000"/>
                <w:sz w:val="20"/>
                <w:szCs w:val="20"/>
              </w:rPr>
              <w:t>N=3,494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E954CD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E954CD">
              <w:rPr>
                <w:rFonts w:eastAsia="Times New Roman" w:cs="Times New Roman"/>
                <w:color w:val="000000"/>
                <w:sz w:val="20"/>
                <w:szCs w:val="20"/>
              </w:rPr>
              <w:t>N=3,494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Owns poultry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0.244***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0.243***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0.328***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0.318***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0.298***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0.291***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(0.086)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(0.088)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(0.096)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(0.093)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(0.092)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(0.092)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Poultry in house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-0.239**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-0.251**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-0.284**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-0.262**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-0.232**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-0.230**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(0.105)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(0.109)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(0.118)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(0.117)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(0.115)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(0.115)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Owns other livestock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0.214**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(0.103)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(0.105)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Other livestock in house</w:t>
            </w: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(0.081)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(0.091)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Highest education (years)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0.040***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0.033***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0.033***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(0.012)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Household assets (birr), log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(0.031)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(0.031)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Land size (acres), log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-0.048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(0.044)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(0.044)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Iron roof</w:t>
            </w: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0.157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(0.099)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(0.099)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Uses toilet</w:t>
            </w: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0.087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(0.084)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(0.084)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Safe water</w:t>
            </w: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(0.104)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(0.104)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Electricity</w:t>
            </w: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-0.052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(0.187)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(0.192)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Earth, mud or dung floor</w:t>
            </w: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(0.207)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(0.207)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Nutrition knowledge z score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(0.041)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Health worker visited </w:t>
            </w: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0.077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(0.079)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Agricultural worker visited </w:t>
            </w:r>
            <w:r w:rsidRPr="008A0A3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(0/1)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0.152*</w:t>
            </w:r>
          </w:p>
        </w:tc>
      </w:tr>
      <w:tr w:rsidR="00C1447A" w:rsidRPr="008A0A38" w:rsidTr="00E3001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(0.079)</w:t>
            </w:r>
          </w:p>
        </w:tc>
      </w:tr>
      <w:tr w:rsidR="00C1447A" w:rsidRPr="008A0A38" w:rsidTr="00E3001B">
        <w:trPr>
          <w:trHeight w:val="315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sz w:val="20"/>
                <w:szCs w:val="20"/>
              </w:rPr>
              <w:t>Child age and sex controls?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C1447A" w:rsidRPr="008A0A38" w:rsidTr="00E3001B">
        <w:trPr>
          <w:trHeight w:val="315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sz w:val="20"/>
                <w:szCs w:val="20"/>
              </w:rPr>
              <w:t>Village fixed effects?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C1447A" w:rsidRPr="008A0A38" w:rsidTr="00E3001B">
        <w:trPr>
          <w:trHeight w:val="315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sz w:val="20"/>
                <w:szCs w:val="20"/>
              </w:rPr>
              <w:t>Household demographic controls?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C1447A" w:rsidRPr="008A0A38" w:rsidTr="00E3001B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eastAsia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cs="Times New Roman"/>
                <w:sz w:val="20"/>
                <w:szCs w:val="20"/>
              </w:rPr>
              <w:t>0.027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cs="Times New Roman"/>
                <w:sz w:val="20"/>
                <w:szCs w:val="20"/>
              </w:rPr>
              <w:t>0.027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0A38">
              <w:rPr>
                <w:rFonts w:cs="Times New Roman"/>
                <w:sz w:val="20"/>
                <w:szCs w:val="20"/>
              </w:rPr>
              <w:t>0.139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A38">
              <w:rPr>
                <w:rFonts w:cs="Times New Roman"/>
                <w:sz w:val="20"/>
                <w:szCs w:val="20"/>
              </w:rPr>
              <w:t>0.146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A38">
              <w:rPr>
                <w:rFonts w:cs="Times New Roman"/>
                <w:sz w:val="20"/>
                <w:szCs w:val="20"/>
              </w:rPr>
              <w:t>0.148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47A" w:rsidRPr="008A0A38" w:rsidRDefault="00C1447A" w:rsidP="00E3001B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A38">
              <w:rPr>
                <w:rFonts w:cs="Times New Roman"/>
                <w:sz w:val="20"/>
                <w:szCs w:val="20"/>
              </w:rPr>
              <w:t>0.150</w:t>
            </w:r>
          </w:p>
        </w:tc>
      </w:tr>
    </w:tbl>
    <w:p w:rsidR="00715737" w:rsidRPr="00C1447A" w:rsidRDefault="00C1447A" w:rsidP="00C1447A">
      <w:pPr>
        <w:spacing w:before="0" w:after="0" w:line="240" w:lineRule="auto"/>
        <w:rPr>
          <w:rFonts w:cs="Times New Roman"/>
          <w:b/>
          <w:lang w:val="en-GB"/>
        </w:rPr>
      </w:pPr>
      <w:r w:rsidRPr="008A0A38">
        <w:rPr>
          <w:rFonts w:eastAsia="Times New Roman" w:cs="Times New Roman"/>
          <w:color w:val="000000"/>
          <w:sz w:val="20"/>
          <w:szCs w:val="20"/>
          <w:lang w:val="en-GB"/>
        </w:rPr>
        <w:t>Notes: Standard errors are reported in parentheses, and are clustered at the village level. *, ** and *** indicate significance at the 10%, 5% and 1% level, respectively. See Section 2 for descriptions of the variables. All columns include controls for child age and sex. Columns 3-6 include village fixed effects, columns 4-6 include controls for household demographics and religion.</w:t>
      </w:r>
      <w:bookmarkStart w:id="0" w:name="_GoBack"/>
      <w:bookmarkEnd w:id="0"/>
    </w:p>
    <w:sectPr w:rsidR="00715737" w:rsidRPr="00C1447A" w:rsidSect="00A40FE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7A"/>
    <w:rsid w:val="00164301"/>
    <w:rsid w:val="005D2587"/>
    <w:rsid w:val="00715737"/>
    <w:rsid w:val="00C1447A"/>
    <w:rsid w:val="00C23A81"/>
    <w:rsid w:val="00C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CB673-2422-4D08-B3DC-9A108B9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7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Hirvonen, Kalle (IFPRI-Addis Ababa)</dc:creator>
  <cp:keywords/>
  <dc:description/>
  <cp:lastModifiedBy>Hirvonen, Kalle (IFPRI-Addis Ababa)</cp:lastModifiedBy>
  <cp:revision>1</cp:revision>
  <dcterms:created xsi:type="dcterms:W3CDTF">2016-08-08T07:04:00Z</dcterms:created>
  <dcterms:modified xsi:type="dcterms:W3CDTF">2016-08-08T07:04:00Z</dcterms:modified>
</cp:coreProperties>
</file>