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EAD" w:rsidRPr="00557EAD" w:rsidRDefault="00557EAD" w:rsidP="00886953">
      <w:pPr>
        <w:spacing w:after="0" w:line="480" w:lineRule="auto"/>
        <w:contextualSpacing/>
        <w:rPr>
          <w:rFonts w:ascii="Times New Roman" w:hAnsi="Times New Roman" w:cs="Times New Roman"/>
          <w:b/>
          <w:color w:val="000000"/>
          <w:sz w:val="24"/>
          <w:szCs w:val="24"/>
          <w:shd w:val="clear" w:color="auto" w:fill="FFFFFF"/>
        </w:rPr>
      </w:pPr>
      <w:r w:rsidRPr="00557EAD">
        <w:rPr>
          <w:rFonts w:ascii="Times New Roman" w:hAnsi="Times New Roman" w:cs="Times New Roman"/>
          <w:b/>
          <w:color w:val="000000"/>
          <w:sz w:val="24"/>
          <w:szCs w:val="24"/>
          <w:shd w:val="clear" w:color="auto" w:fill="FFFFFF"/>
        </w:rPr>
        <w:t>Bias Evaluation</w:t>
      </w:r>
    </w:p>
    <w:p w:rsidR="00557EAD" w:rsidRPr="00BD248F" w:rsidRDefault="00886953" w:rsidP="00DD2699">
      <w:pPr>
        <w:spacing w:after="0" w:line="480" w:lineRule="auto"/>
        <w:contextualSpacing/>
        <w:rPr>
          <w:rFonts w:ascii="Times New Roman" w:hAnsi="Times New Roman" w:cs="Times New Roman"/>
          <w:sz w:val="24"/>
          <w:szCs w:val="24"/>
        </w:rPr>
      </w:pPr>
      <w:r w:rsidRPr="00D75C65">
        <w:rPr>
          <w:rFonts w:ascii="Times New Roman" w:hAnsi="Times New Roman" w:cs="Times New Roman"/>
          <w:sz w:val="24"/>
          <w:szCs w:val="24"/>
        </w:rPr>
        <w:t xml:space="preserve">Historical </w:t>
      </w:r>
      <w:r w:rsidR="00430404">
        <w:rPr>
          <w:rFonts w:ascii="Times New Roman" w:hAnsi="Times New Roman" w:cs="Times New Roman"/>
          <w:sz w:val="24"/>
          <w:szCs w:val="24"/>
        </w:rPr>
        <w:t>occurrence records</w:t>
      </w:r>
      <w:r w:rsidRPr="00D75C65">
        <w:rPr>
          <w:rFonts w:ascii="Times New Roman" w:hAnsi="Times New Roman" w:cs="Times New Roman"/>
          <w:sz w:val="24"/>
          <w:szCs w:val="24"/>
        </w:rPr>
        <w:t>, especially herbarium collections</w:t>
      </w:r>
      <w:r w:rsidR="00430404">
        <w:rPr>
          <w:rFonts w:ascii="Times New Roman" w:hAnsi="Times New Roman" w:cs="Times New Roman"/>
          <w:sz w:val="24"/>
          <w:szCs w:val="24"/>
        </w:rPr>
        <w:t xml:space="preserve"> but also records obtained from undirected searches (i.e. </w:t>
      </w:r>
      <w:proofErr w:type="spellStart"/>
      <w:r w:rsidR="00430404">
        <w:rPr>
          <w:rFonts w:ascii="Times New Roman" w:hAnsi="Times New Roman" w:cs="Times New Roman"/>
          <w:sz w:val="24"/>
          <w:szCs w:val="24"/>
        </w:rPr>
        <w:t>bioblitz</w:t>
      </w:r>
      <w:proofErr w:type="spellEnd"/>
      <w:r w:rsidR="00430404">
        <w:rPr>
          <w:rFonts w:ascii="Times New Roman" w:hAnsi="Times New Roman" w:cs="Times New Roman"/>
          <w:sz w:val="24"/>
          <w:szCs w:val="24"/>
        </w:rPr>
        <w:t>),</w:t>
      </w:r>
      <w:r w:rsidRPr="00D75C65">
        <w:rPr>
          <w:rFonts w:ascii="Times New Roman" w:hAnsi="Times New Roman" w:cs="Times New Roman"/>
          <w:sz w:val="24"/>
          <w:szCs w:val="24"/>
        </w:rPr>
        <w:t xml:space="preserve"> are</w:t>
      </w:r>
      <w:r w:rsidR="00CA318B">
        <w:rPr>
          <w:rFonts w:ascii="Times New Roman" w:hAnsi="Times New Roman" w:cs="Times New Roman"/>
          <w:sz w:val="24"/>
          <w:szCs w:val="24"/>
        </w:rPr>
        <w:t xml:space="preserve"> likely</w:t>
      </w:r>
      <w:r w:rsidRPr="00D75C65">
        <w:rPr>
          <w:rFonts w:ascii="Times New Roman" w:hAnsi="Times New Roman" w:cs="Times New Roman"/>
          <w:sz w:val="24"/>
          <w:szCs w:val="24"/>
        </w:rPr>
        <w:t xml:space="preserve"> subject to temporal and spatial bias</w:t>
      </w:r>
      <w:r w:rsidR="006766DB">
        <w:rPr>
          <w:rFonts w:ascii="Times New Roman" w:hAnsi="Times New Roman" w:cs="Times New Roman"/>
          <w:sz w:val="24"/>
          <w:szCs w:val="24"/>
        </w:rPr>
        <w:t>es</w:t>
      </w:r>
      <w:r w:rsidRPr="00D75C65">
        <w:rPr>
          <w:rFonts w:ascii="Times New Roman" w:hAnsi="Times New Roman" w:cs="Times New Roman"/>
          <w:sz w:val="24"/>
          <w:szCs w:val="24"/>
        </w:rPr>
        <w:t xml:space="preserve"> in collection effort. </w:t>
      </w:r>
      <w:r w:rsidR="00C00CBD">
        <w:rPr>
          <w:rFonts w:ascii="Times New Roman" w:hAnsi="Times New Roman" w:cs="Times New Roman"/>
          <w:sz w:val="24"/>
          <w:szCs w:val="24"/>
        </w:rPr>
        <w:t xml:space="preserve">Although sampling bias is more likely to be present in historical records, it may also be present in occurrence records collected from plots and transects (field-based records). </w:t>
      </w:r>
      <w:r w:rsidRPr="00D75C65">
        <w:rPr>
          <w:rFonts w:ascii="Times New Roman" w:hAnsi="Times New Roman" w:cs="Times New Roman"/>
          <w:sz w:val="24"/>
          <w:szCs w:val="24"/>
        </w:rPr>
        <w:t>These biases may result from several factors such as non-systematic sampling and differences in sampling-effort between collectors over space and time. It is important to evaluate biases and, if present, either take them into account or correct for them. If biases are present, then estimated species distribution shifts over time may reflect temporal or spatial sampling bias rather than actual distribution shifts.</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We recognize three primary sources of potential sampling bias in our dataset, bias due to changes in sampling-effort over time, bias due to differences in sampling-effort over latitude or longitude, and bias due to differences in sampling-effort over elevation and time.</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Sampling biases due to time or latitude and longitude are easily accounted for by excluding or grouping occurrence records.</w:t>
      </w:r>
      <w:r w:rsidR="002569B7">
        <w:rPr>
          <w:rFonts w:ascii="Times New Roman" w:hAnsi="Times New Roman" w:cs="Times New Roman"/>
          <w:sz w:val="24"/>
          <w:szCs w:val="24"/>
        </w:rPr>
        <w:t xml:space="preserve"> </w:t>
      </w:r>
      <w:r w:rsidR="00C00CBD">
        <w:rPr>
          <w:rFonts w:ascii="Times New Roman" w:hAnsi="Times New Roman" w:cs="Times New Roman"/>
          <w:sz w:val="24"/>
          <w:szCs w:val="24"/>
        </w:rPr>
        <w:t xml:space="preserve">In this study, </w:t>
      </w:r>
      <w:r w:rsidR="00FC67EB">
        <w:rPr>
          <w:rFonts w:ascii="Times New Roman" w:hAnsi="Times New Roman" w:cs="Times New Roman"/>
          <w:sz w:val="24"/>
          <w:szCs w:val="24"/>
        </w:rPr>
        <w:t xml:space="preserve">we </w:t>
      </w:r>
      <w:r w:rsidR="00F2765D">
        <w:rPr>
          <w:rFonts w:ascii="Times New Roman" w:hAnsi="Times New Roman" w:cs="Times New Roman"/>
          <w:sz w:val="24"/>
          <w:szCs w:val="24"/>
        </w:rPr>
        <w:t xml:space="preserve">do so by </w:t>
      </w:r>
      <w:r w:rsidR="00FC67EB">
        <w:rPr>
          <w:rFonts w:ascii="Times New Roman" w:hAnsi="Times New Roman" w:cs="Times New Roman"/>
          <w:sz w:val="24"/>
          <w:szCs w:val="24"/>
        </w:rPr>
        <w:t>group</w:t>
      </w:r>
      <w:r w:rsidR="00F2765D">
        <w:rPr>
          <w:rFonts w:ascii="Times New Roman" w:hAnsi="Times New Roman" w:cs="Times New Roman"/>
          <w:sz w:val="24"/>
          <w:szCs w:val="24"/>
        </w:rPr>
        <w:t>ing</w:t>
      </w:r>
      <w:r w:rsidR="00FC67EB">
        <w:rPr>
          <w:rFonts w:ascii="Times New Roman" w:hAnsi="Times New Roman" w:cs="Times New Roman"/>
          <w:sz w:val="24"/>
          <w:szCs w:val="24"/>
        </w:rPr>
        <w:t xml:space="preserve"> and </w:t>
      </w:r>
      <w:r w:rsidR="00F2765D">
        <w:rPr>
          <w:rFonts w:ascii="Times New Roman" w:hAnsi="Times New Roman" w:cs="Times New Roman"/>
          <w:sz w:val="24"/>
          <w:szCs w:val="24"/>
        </w:rPr>
        <w:t xml:space="preserve">analyzing </w:t>
      </w:r>
      <w:r w:rsidR="00C00CBD">
        <w:rPr>
          <w:rFonts w:ascii="Times New Roman" w:hAnsi="Times New Roman" w:cs="Times New Roman"/>
          <w:sz w:val="24"/>
          <w:szCs w:val="24"/>
        </w:rPr>
        <w:t>data</w:t>
      </w:r>
      <w:r w:rsidR="00C00CBD" w:rsidRPr="00D75C65">
        <w:rPr>
          <w:rFonts w:ascii="Times New Roman" w:hAnsi="Times New Roman" w:cs="Times New Roman"/>
          <w:sz w:val="24"/>
          <w:szCs w:val="24"/>
        </w:rPr>
        <w:t xml:space="preserve"> within regions.</w:t>
      </w:r>
    </w:p>
    <w:p w:rsidR="00FC67EB" w:rsidRDefault="00FC67EB" w:rsidP="00DD2699">
      <w:pPr>
        <w:spacing w:after="0" w:line="480" w:lineRule="auto"/>
        <w:contextualSpacing/>
        <w:rPr>
          <w:rFonts w:ascii="Times New Roman" w:hAnsi="Times New Roman" w:cs="Times New Roman"/>
          <w:b/>
          <w:i/>
          <w:sz w:val="24"/>
          <w:szCs w:val="24"/>
        </w:rPr>
      </w:pPr>
    </w:p>
    <w:p w:rsidR="00557EAD" w:rsidRPr="00557EAD" w:rsidRDefault="00557EAD" w:rsidP="00DD2699">
      <w:pPr>
        <w:spacing w:after="0" w:line="480" w:lineRule="auto"/>
        <w:contextualSpacing/>
        <w:rPr>
          <w:rFonts w:ascii="Times New Roman" w:hAnsi="Times New Roman" w:cs="Times New Roman"/>
          <w:b/>
          <w:i/>
          <w:sz w:val="24"/>
          <w:szCs w:val="24"/>
        </w:rPr>
      </w:pPr>
      <w:r>
        <w:rPr>
          <w:rFonts w:ascii="Times New Roman" w:hAnsi="Times New Roman" w:cs="Times New Roman"/>
          <w:b/>
          <w:i/>
          <w:sz w:val="24"/>
          <w:szCs w:val="24"/>
        </w:rPr>
        <w:t>Evaluating bias due to changes in sampling effort over time</w:t>
      </w:r>
    </w:p>
    <w:p w:rsidR="00557EAD" w:rsidRDefault="00886953" w:rsidP="00BD248F">
      <w:pPr>
        <w:spacing w:after="0" w:line="480" w:lineRule="auto"/>
        <w:contextualSpacing/>
        <w:rPr>
          <w:rFonts w:ascii="Times New Roman" w:hAnsi="Times New Roman" w:cs="Times New Roman"/>
          <w:sz w:val="24"/>
          <w:szCs w:val="24"/>
        </w:rPr>
      </w:pPr>
      <w:r w:rsidRPr="00D75C65">
        <w:rPr>
          <w:rFonts w:ascii="Times New Roman" w:hAnsi="Times New Roman" w:cs="Times New Roman"/>
          <w:sz w:val="24"/>
          <w:szCs w:val="24"/>
        </w:rPr>
        <w:t>Temporal sampling bias is present in our databases, as evident by the increase in the number of occurrence records over time (</w:t>
      </w:r>
      <w:r w:rsidR="00D75C65" w:rsidRPr="006E5691">
        <w:rPr>
          <w:rFonts w:ascii="Times New Roman" w:hAnsi="Times New Roman" w:cs="Times New Roman"/>
          <w:sz w:val="24"/>
          <w:szCs w:val="24"/>
        </w:rPr>
        <w:t>Fig</w:t>
      </w:r>
      <w:r w:rsidR="006E5691">
        <w:rPr>
          <w:rFonts w:ascii="Times New Roman" w:hAnsi="Times New Roman" w:cs="Times New Roman"/>
          <w:sz w:val="24"/>
          <w:szCs w:val="24"/>
        </w:rPr>
        <w:t xml:space="preserve"> A</w:t>
      </w:r>
      <w:r w:rsidRPr="00D75C65">
        <w:rPr>
          <w:rFonts w:ascii="Times New Roman" w:hAnsi="Times New Roman" w:cs="Times New Roman"/>
          <w:sz w:val="24"/>
          <w:szCs w:val="24"/>
        </w:rPr>
        <w:t>). A similar pattern was evident within each region (results not shown). Temporal bias may also result from changes in the accuracy of spatial coordinates and availability of systematically collected occurrence records (plot data).</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As confidence in coordinate location and the number of occurrence records increase with time (</w:t>
      </w:r>
      <w:r w:rsidR="006E5691">
        <w:rPr>
          <w:rFonts w:ascii="Times New Roman" w:hAnsi="Times New Roman" w:cs="Times New Roman"/>
          <w:sz w:val="24"/>
          <w:szCs w:val="24"/>
        </w:rPr>
        <w:t>Fig A</w:t>
      </w:r>
      <w:r w:rsidRPr="00D75C65">
        <w:rPr>
          <w:rFonts w:ascii="Times New Roman" w:hAnsi="Times New Roman" w:cs="Times New Roman"/>
          <w:sz w:val="24"/>
          <w:szCs w:val="24"/>
        </w:rPr>
        <w:t xml:space="preserve">), we limited our analysis to occurrence records collected from 1970 onwards. Thus, our analyses include </w:t>
      </w:r>
      <w:r w:rsidRPr="00D75C65">
        <w:rPr>
          <w:rFonts w:ascii="Times New Roman" w:hAnsi="Times New Roman" w:cs="Times New Roman"/>
          <w:sz w:val="24"/>
          <w:szCs w:val="24"/>
        </w:rPr>
        <w:lastRenderedPageBreak/>
        <w:t>those decades when the number of occurrence records was most consistent between years.</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In fact, the records we analyzed were available annually in all regions except the north and south Canada regions (</w:t>
      </w:r>
      <w:r w:rsidR="006E5691">
        <w:rPr>
          <w:rFonts w:ascii="Times New Roman" w:hAnsi="Times New Roman" w:cs="Times New Roman"/>
          <w:sz w:val="24"/>
          <w:szCs w:val="24"/>
        </w:rPr>
        <w:t>Fig B</w:t>
      </w:r>
      <w:r w:rsidRPr="00D75C65">
        <w:rPr>
          <w:rFonts w:ascii="Times New Roman" w:hAnsi="Times New Roman" w:cs="Times New Roman"/>
          <w:sz w:val="24"/>
          <w:szCs w:val="24"/>
        </w:rPr>
        <w:t>).</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 xml:space="preserve">This was primarily due to the frequency in which field samples were collected, roughly 8-year intervals in north Canada, and the absence of </w:t>
      </w:r>
      <w:r w:rsidR="00B332A3">
        <w:rPr>
          <w:rFonts w:ascii="Times New Roman" w:hAnsi="Times New Roman" w:cs="Times New Roman"/>
          <w:sz w:val="24"/>
          <w:szCs w:val="24"/>
        </w:rPr>
        <w:t>historical</w:t>
      </w:r>
      <w:r w:rsidRPr="00D75C65">
        <w:rPr>
          <w:rFonts w:ascii="Times New Roman" w:hAnsi="Times New Roman" w:cs="Times New Roman"/>
          <w:sz w:val="24"/>
          <w:szCs w:val="24"/>
        </w:rPr>
        <w:t xml:space="preserve"> specimen</w:t>
      </w:r>
      <w:r w:rsidR="00BD248F">
        <w:rPr>
          <w:rFonts w:ascii="Times New Roman" w:hAnsi="Times New Roman" w:cs="Times New Roman"/>
          <w:sz w:val="24"/>
          <w:szCs w:val="24"/>
        </w:rPr>
        <w:t xml:space="preserve">s for the north Canada region. </w:t>
      </w:r>
    </w:p>
    <w:p w:rsidR="00FC67EB" w:rsidRDefault="00FC67EB" w:rsidP="00557EAD">
      <w:pPr>
        <w:spacing w:after="0" w:line="480" w:lineRule="auto"/>
        <w:contextualSpacing/>
        <w:rPr>
          <w:rFonts w:ascii="Times New Roman" w:hAnsi="Times New Roman" w:cs="Times New Roman"/>
          <w:b/>
          <w:i/>
          <w:sz w:val="24"/>
          <w:szCs w:val="24"/>
        </w:rPr>
      </w:pPr>
    </w:p>
    <w:p w:rsidR="00557EAD" w:rsidRPr="00557EAD" w:rsidRDefault="00557EAD" w:rsidP="00557EAD">
      <w:pPr>
        <w:spacing w:after="0" w:line="480" w:lineRule="auto"/>
        <w:contextualSpacing/>
        <w:rPr>
          <w:rFonts w:ascii="Times New Roman" w:hAnsi="Times New Roman" w:cs="Times New Roman"/>
          <w:b/>
          <w:i/>
          <w:sz w:val="24"/>
          <w:szCs w:val="24"/>
        </w:rPr>
      </w:pPr>
      <w:r w:rsidRPr="00557EAD">
        <w:rPr>
          <w:rFonts w:ascii="Times New Roman" w:hAnsi="Times New Roman" w:cs="Times New Roman"/>
          <w:b/>
          <w:i/>
          <w:sz w:val="24"/>
          <w:szCs w:val="24"/>
        </w:rPr>
        <w:t>Evaluating bias due to differences in sampling-effort over elevation and time</w:t>
      </w:r>
    </w:p>
    <w:p w:rsidR="00886953" w:rsidRPr="00D75C65" w:rsidRDefault="00886953" w:rsidP="00557EAD">
      <w:pPr>
        <w:spacing w:after="0" w:line="480" w:lineRule="auto"/>
        <w:contextualSpacing/>
        <w:rPr>
          <w:rFonts w:ascii="Times New Roman" w:hAnsi="Times New Roman" w:cs="Times New Roman"/>
          <w:sz w:val="24"/>
          <w:szCs w:val="24"/>
        </w:rPr>
      </w:pPr>
      <w:r w:rsidRPr="00D75C65">
        <w:rPr>
          <w:rFonts w:ascii="Times New Roman" w:hAnsi="Times New Roman" w:cs="Times New Roman"/>
          <w:sz w:val="24"/>
          <w:szCs w:val="24"/>
        </w:rPr>
        <w:t>Evaluating whether bias in elevational sampling effort over time exists is more challenging.</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Presence-only data provides information on the elevation where species were observed but not the extent of area searched.</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This means that calculated elevational distribution shifts could reflect changes in species distribution</w:t>
      </w:r>
      <w:r w:rsidR="008D59EB">
        <w:rPr>
          <w:rFonts w:ascii="Times New Roman" w:hAnsi="Times New Roman" w:cs="Times New Roman"/>
          <w:sz w:val="24"/>
          <w:szCs w:val="24"/>
        </w:rPr>
        <w:t>s</w:t>
      </w:r>
      <w:r w:rsidRPr="00D75C65">
        <w:rPr>
          <w:rFonts w:ascii="Times New Roman" w:hAnsi="Times New Roman" w:cs="Times New Roman"/>
          <w:sz w:val="24"/>
          <w:szCs w:val="24"/>
        </w:rPr>
        <w:t xml:space="preserve"> over time </w:t>
      </w:r>
      <w:r w:rsidR="008D59EB">
        <w:rPr>
          <w:rFonts w:ascii="Times New Roman" w:hAnsi="Times New Roman" w:cs="Times New Roman"/>
          <w:sz w:val="24"/>
          <w:szCs w:val="24"/>
        </w:rPr>
        <w:t xml:space="preserve">(a biological response) </w:t>
      </w:r>
      <w:r w:rsidRPr="00D75C65">
        <w:rPr>
          <w:rFonts w:ascii="Times New Roman" w:hAnsi="Times New Roman" w:cs="Times New Roman"/>
          <w:sz w:val="24"/>
          <w:szCs w:val="24"/>
        </w:rPr>
        <w:t>or changes in elevation sampling-effort (elevation sampling bias) over time.</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Although we cannot determine the spatial extent that individual species were searched over, we can evaluate potential influence of elevation sampling bias on species distribution shift estimates</w:t>
      </w:r>
      <w:r w:rsidR="008D59EB">
        <w:rPr>
          <w:rFonts w:ascii="Times New Roman" w:hAnsi="Times New Roman" w:cs="Times New Roman"/>
          <w:sz w:val="24"/>
          <w:szCs w:val="24"/>
        </w:rPr>
        <w:t xml:space="preserve">. </w:t>
      </w:r>
      <w:r w:rsidR="008D59EB" w:rsidRPr="00D75C65">
        <w:rPr>
          <w:rFonts w:ascii="Times New Roman" w:hAnsi="Times New Roman" w:cs="Times New Roman"/>
          <w:sz w:val="24"/>
          <w:szCs w:val="24"/>
        </w:rPr>
        <w:t xml:space="preserve">We take several approaches to evaluating </w:t>
      </w:r>
      <w:r w:rsidR="008D59EB">
        <w:rPr>
          <w:rFonts w:ascii="Times New Roman" w:hAnsi="Times New Roman" w:cs="Times New Roman"/>
          <w:sz w:val="24"/>
          <w:szCs w:val="24"/>
        </w:rPr>
        <w:t xml:space="preserve">these </w:t>
      </w:r>
      <w:r w:rsidR="008D59EB" w:rsidRPr="00D75C65">
        <w:rPr>
          <w:rFonts w:ascii="Times New Roman" w:hAnsi="Times New Roman" w:cs="Times New Roman"/>
          <w:sz w:val="24"/>
          <w:szCs w:val="24"/>
        </w:rPr>
        <w:t>potential biases.</w:t>
      </w:r>
      <w:r w:rsidR="008D59EB">
        <w:rPr>
          <w:rFonts w:ascii="Times New Roman" w:hAnsi="Times New Roman" w:cs="Times New Roman"/>
          <w:sz w:val="24"/>
          <w:szCs w:val="24"/>
        </w:rPr>
        <w:t xml:space="preserve"> First, </w:t>
      </w:r>
      <w:r w:rsidR="00374524">
        <w:rPr>
          <w:rFonts w:ascii="Times New Roman" w:hAnsi="Times New Roman" w:cs="Times New Roman"/>
          <w:sz w:val="24"/>
          <w:szCs w:val="24"/>
        </w:rPr>
        <w:t xml:space="preserve">we </w:t>
      </w:r>
      <w:r w:rsidR="00374524" w:rsidRPr="00D75C65">
        <w:rPr>
          <w:rFonts w:ascii="Times New Roman" w:hAnsi="Times New Roman" w:cs="Times New Roman"/>
          <w:sz w:val="24"/>
          <w:szCs w:val="24"/>
        </w:rPr>
        <w:t>evaluate</w:t>
      </w:r>
      <w:r w:rsidR="00374524">
        <w:rPr>
          <w:rFonts w:ascii="Times New Roman" w:hAnsi="Times New Roman" w:cs="Times New Roman"/>
          <w:sz w:val="24"/>
          <w:szCs w:val="24"/>
        </w:rPr>
        <w:t>d</w:t>
      </w:r>
      <w:r w:rsidR="00374524" w:rsidRPr="00D75C65">
        <w:rPr>
          <w:rFonts w:ascii="Times New Roman" w:hAnsi="Times New Roman" w:cs="Times New Roman"/>
          <w:sz w:val="24"/>
          <w:szCs w:val="24"/>
        </w:rPr>
        <w:t xml:space="preserve"> patterns within the data itself</w:t>
      </w:r>
      <w:r w:rsidR="00374524">
        <w:rPr>
          <w:rFonts w:ascii="Times New Roman" w:hAnsi="Times New Roman" w:cs="Times New Roman"/>
          <w:sz w:val="24"/>
          <w:szCs w:val="24"/>
        </w:rPr>
        <w:t xml:space="preserve"> for evidence of bias (outlined in </w:t>
      </w:r>
      <w:r w:rsidR="008A369D">
        <w:rPr>
          <w:rFonts w:ascii="Times New Roman" w:hAnsi="Times New Roman" w:cs="Times New Roman"/>
          <w:sz w:val="24"/>
          <w:szCs w:val="24"/>
        </w:rPr>
        <w:t>the next</w:t>
      </w:r>
      <w:r w:rsidR="00374524">
        <w:rPr>
          <w:rFonts w:ascii="Times New Roman" w:hAnsi="Times New Roman" w:cs="Times New Roman"/>
          <w:sz w:val="24"/>
          <w:szCs w:val="24"/>
        </w:rPr>
        <w:t xml:space="preserve"> section)</w:t>
      </w:r>
      <w:r w:rsidR="00374524" w:rsidRPr="00D75C65">
        <w:rPr>
          <w:rFonts w:ascii="Times New Roman" w:hAnsi="Times New Roman" w:cs="Times New Roman"/>
          <w:sz w:val="24"/>
          <w:szCs w:val="24"/>
        </w:rPr>
        <w:t xml:space="preserve">. </w:t>
      </w:r>
      <w:r w:rsidR="008A369D">
        <w:rPr>
          <w:rFonts w:ascii="Times New Roman" w:hAnsi="Times New Roman" w:cs="Times New Roman"/>
          <w:sz w:val="24"/>
          <w:szCs w:val="24"/>
        </w:rPr>
        <w:t>Specifically,</w:t>
      </w:r>
      <w:r w:rsidR="008A369D" w:rsidRPr="00D75C65">
        <w:rPr>
          <w:rFonts w:ascii="Times New Roman" w:hAnsi="Times New Roman" w:cs="Times New Roman"/>
          <w:sz w:val="24"/>
          <w:szCs w:val="24"/>
        </w:rPr>
        <w:t xml:space="preserve"> we evaluate trends in the relationship between elevation and year for all occurrence records within a region, the baseline trend</w:t>
      </w:r>
      <w:r w:rsidR="008A369D">
        <w:rPr>
          <w:rFonts w:ascii="Times New Roman" w:hAnsi="Times New Roman" w:cs="Times New Roman"/>
          <w:sz w:val="24"/>
          <w:szCs w:val="24"/>
        </w:rPr>
        <w:t xml:space="preserve">, and </w:t>
      </w:r>
      <w:r w:rsidR="008A369D" w:rsidRPr="00D75C65">
        <w:rPr>
          <w:rFonts w:ascii="Times New Roman" w:hAnsi="Times New Roman" w:cs="Times New Roman"/>
          <w:sz w:val="24"/>
          <w:szCs w:val="24"/>
        </w:rPr>
        <w:t xml:space="preserve">compare the primary direction of distribution shifts (upward, equivocal, downward) by species within regions to </w:t>
      </w:r>
      <w:r w:rsidR="008A369D">
        <w:rPr>
          <w:rFonts w:ascii="Times New Roman" w:hAnsi="Times New Roman" w:cs="Times New Roman"/>
          <w:sz w:val="24"/>
          <w:szCs w:val="24"/>
        </w:rPr>
        <w:t xml:space="preserve">this </w:t>
      </w:r>
      <w:r w:rsidR="008A369D" w:rsidRPr="00D75C65">
        <w:rPr>
          <w:rFonts w:ascii="Times New Roman" w:hAnsi="Times New Roman" w:cs="Times New Roman"/>
          <w:sz w:val="24"/>
          <w:szCs w:val="24"/>
        </w:rPr>
        <w:t>baseline trend.</w:t>
      </w:r>
      <w:r w:rsidR="008A369D">
        <w:rPr>
          <w:rFonts w:ascii="Times New Roman" w:hAnsi="Times New Roman" w:cs="Times New Roman"/>
          <w:sz w:val="24"/>
          <w:szCs w:val="24"/>
        </w:rPr>
        <w:t xml:space="preserve"> We also </w:t>
      </w:r>
      <w:r w:rsidR="008A369D" w:rsidRPr="00D75C65">
        <w:rPr>
          <w:rFonts w:ascii="Times New Roman" w:hAnsi="Times New Roman" w:cs="Times New Roman"/>
          <w:sz w:val="24"/>
          <w:szCs w:val="24"/>
        </w:rPr>
        <w:t xml:space="preserve">compare trends </w:t>
      </w:r>
      <w:r w:rsidR="008A369D">
        <w:rPr>
          <w:rFonts w:ascii="Times New Roman" w:hAnsi="Times New Roman" w:cs="Times New Roman"/>
          <w:sz w:val="24"/>
          <w:szCs w:val="24"/>
        </w:rPr>
        <w:t>from occurrence records collected using</w:t>
      </w:r>
      <w:r w:rsidR="008A369D" w:rsidRPr="00D75C65">
        <w:rPr>
          <w:rFonts w:ascii="Times New Roman" w:hAnsi="Times New Roman" w:cs="Times New Roman"/>
          <w:sz w:val="24"/>
          <w:szCs w:val="24"/>
        </w:rPr>
        <w:t xml:space="preserve"> field-based approaches </w:t>
      </w:r>
      <w:r w:rsidR="008A369D">
        <w:rPr>
          <w:rFonts w:ascii="Times New Roman" w:hAnsi="Times New Roman" w:cs="Times New Roman"/>
          <w:sz w:val="24"/>
          <w:szCs w:val="24"/>
        </w:rPr>
        <w:t>vs.</w:t>
      </w:r>
      <w:r w:rsidR="008A369D" w:rsidRPr="00D75C65">
        <w:rPr>
          <w:rFonts w:ascii="Times New Roman" w:hAnsi="Times New Roman" w:cs="Times New Roman"/>
          <w:sz w:val="24"/>
          <w:szCs w:val="24"/>
        </w:rPr>
        <w:t xml:space="preserve"> </w:t>
      </w:r>
      <w:r w:rsidR="008A369D">
        <w:rPr>
          <w:rFonts w:ascii="Times New Roman" w:hAnsi="Times New Roman" w:cs="Times New Roman"/>
          <w:sz w:val="24"/>
          <w:szCs w:val="24"/>
        </w:rPr>
        <w:t>historical</w:t>
      </w:r>
      <w:r w:rsidR="008A369D" w:rsidRPr="00D75C65">
        <w:rPr>
          <w:rFonts w:ascii="Times New Roman" w:hAnsi="Times New Roman" w:cs="Times New Roman"/>
          <w:sz w:val="24"/>
          <w:szCs w:val="24"/>
        </w:rPr>
        <w:t xml:space="preserve"> specimens to baseline trends.</w:t>
      </w:r>
      <w:r w:rsidR="008A369D">
        <w:rPr>
          <w:rFonts w:ascii="Times New Roman" w:hAnsi="Times New Roman" w:cs="Times New Roman"/>
          <w:sz w:val="24"/>
          <w:szCs w:val="24"/>
        </w:rPr>
        <w:t xml:space="preserve"> Second, </w:t>
      </w:r>
      <w:r w:rsidR="008D59EB">
        <w:rPr>
          <w:rFonts w:ascii="Times New Roman" w:hAnsi="Times New Roman" w:cs="Times New Roman"/>
          <w:sz w:val="24"/>
          <w:szCs w:val="24"/>
        </w:rPr>
        <w:t>we use</w:t>
      </w:r>
      <w:r w:rsidRPr="00D75C65">
        <w:rPr>
          <w:rFonts w:ascii="Times New Roman" w:hAnsi="Times New Roman" w:cs="Times New Roman"/>
          <w:sz w:val="24"/>
          <w:szCs w:val="24"/>
        </w:rPr>
        <w:t xml:space="preserve"> null models for individual species </w:t>
      </w:r>
      <w:r w:rsidR="008D59EB" w:rsidRPr="00D75C65">
        <w:rPr>
          <w:rFonts w:ascii="Times New Roman" w:hAnsi="Times New Roman" w:cs="Times New Roman"/>
          <w:sz w:val="24"/>
          <w:szCs w:val="24"/>
        </w:rPr>
        <w:t xml:space="preserve">by resampling from </w:t>
      </w:r>
      <w:r w:rsidRPr="00D75C65">
        <w:rPr>
          <w:rFonts w:ascii="Times New Roman" w:hAnsi="Times New Roman" w:cs="Times New Roman"/>
          <w:sz w:val="24"/>
          <w:szCs w:val="24"/>
        </w:rPr>
        <w:t>all samples</w:t>
      </w:r>
      <w:r w:rsidR="008D59EB">
        <w:rPr>
          <w:rFonts w:ascii="Times New Roman" w:hAnsi="Times New Roman" w:cs="Times New Roman"/>
          <w:sz w:val="24"/>
          <w:szCs w:val="24"/>
        </w:rPr>
        <w:t xml:space="preserve"> (</w:t>
      </w:r>
      <w:r w:rsidR="008A369D">
        <w:rPr>
          <w:rFonts w:ascii="Times New Roman" w:hAnsi="Times New Roman" w:cs="Times New Roman"/>
          <w:sz w:val="24"/>
          <w:szCs w:val="24"/>
        </w:rPr>
        <w:t>outlined in the second</w:t>
      </w:r>
      <w:r w:rsidR="008D59EB">
        <w:rPr>
          <w:rFonts w:ascii="Times New Roman" w:hAnsi="Times New Roman" w:cs="Times New Roman"/>
          <w:sz w:val="24"/>
          <w:szCs w:val="24"/>
        </w:rPr>
        <w:t xml:space="preserve"> section</w:t>
      </w:r>
      <w:r w:rsidR="008A369D">
        <w:rPr>
          <w:rFonts w:ascii="Times New Roman" w:hAnsi="Times New Roman" w:cs="Times New Roman"/>
          <w:sz w:val="24"/>
          <w:szCs w:val="24"/>
        </w:rPr>
        <w:t xml:space="preserve"> below</w:t>
      </w:r>
      <w:r w:rsidR="008D59EB">
        <w:rPr>
          <w:rFonts w:ascii="Times New Roman" w:hAnsi="Times New Roman" w:cs="Times New Roman"/>
          <w:sz w:val="24"/>
          <w:szCs w:val="24"/>
        </w:rPr>
        <w:t>)</w:t>
      </w:r>
      <w:r w:rsidR="00177B39">
        <w:rPr>
          <w:rFonts w:ascii="Times New Roman" w:hAnsi="Times New Roman" w:cs="Times New Roman"/>
          <w:sz w:val="24"/>
          <w:szCs w:val="24"/>
        </w:rPr>
        <w:t>.</w:t>
      </w:r>
      <w:r w:rsidR="008D59EB">
        <w:rPr>
          <w:rFonts w:ascii="Times New Roman" w:hAnsi="Times New Roman" w:cs="Times New Roman"/>
          <w:sz w:val="24"/>
          <w:szCs w:val="24"/>
        </w:rPr>
        <w:t xml:space="preserve"> </w:t>
      </w:r>
      <w:r w:rsidR="008A369D">
        <w:rPr>
          <w:rFonts w:ascii="Times New Roman" w:hAnsi="Times New Roman" w:cs="Times New Roman"/>
          <w:sz w:val="24"/>
          <w:szCs w:val="24"/>
        </w:rPr>
        <w:t>T</w:t>
      </w:r>
      <w:r w:rsidR="00607C37">
        <w:rPr>
          <w:rFonts w:ascii="Times New Roman" w:hAnsi="Times New Roman" w:cs="Times New Roman"/>
          <w:sz w:val="24"/>
          <w:szCs w:val="24"/>
        </w:rPr>
        <w:t>hird</w:t>
      </w:r>
      <w:r w:rsidR="008A369D">
        <w:rPr>
          <w:rFonts w:ascii="Times New Roman" w:hAnsi="Times New Roman" w:cs="Times New Roman"/>
          <w:sz w:val="24"/>
          <w:szCs w:val="24"/>
        </w:rPr>
        <w:t>, we use a</w:t>
      </w:r>
      <w:r w:rsidR="00607C37">
        <w:rPr>
          <w:rFonts w:ascii="Times New Roman" w:hAnsi="Times New Roman" w:cs="Times New Roman"/>
          <w:sz w:val="24"/>
          <w:szCs w:val="24"/>
        </w:rPr>
        <w:t xml:space="preserve"> </w:t>
      </w:r>
      <w:r w:rsidR="008A369D" w:rsidRPr="00D75C65">
        <w:rPr>
          <w:rFonts w:ascii="Times New Roman" w:hAnsi="Times New Roman" w:cs="Times New Roman"/>
          <w:sz w:val="24"/>
          <w:szCs w:val="24"/>
        </w:rPr>
        <w:t>jack knifing approach</w:t>
      </w:r>
      <w:r w:rsidR="008A369D">
        <w:rPr>
          <w:rFonts w:ascii="Times New Roman" w:hAnsi="Times New Roman" w:cs="Times New Roman"/>
          <w:sz w:val="24"/>
          <w:szCs w:val="24"/>
        </w:rPr>
        <w:t xml:space="preserve"> to</w:t>
      </w:r>
      <w:r w:rsidR="008D59EB" w:rsidRPr="00D75C65">
        <w:rPr>
          <w:rFonts w:ascii="Times New Roman" w:hAnsi="Times New Roman" w:cs="Times New Roman"/>
          <w:sz w:val="24"/>
          <w:szCs w:val="24"/>
        </w:rPr>
        <w:t xml:space="preserve"> evaluate the influence of individual years on overall trends</w:t>
      </w:r>
      <w:r w:rsidR="008A369D">
        <w:rPr>
          <w:rFonts w:ascii="Times New Roman" w:hAnsi="Times New Roman" w:cs="Times New Roman"/>
          <w:sz w:val="24"/>
          <w:szCs w:val="24"/>
        </w:rPr>
        <w:t xml:space="preserve"> (outlined in the third section below)</w:t>
      </w:r>
      <w:r w:rsidR="008D59EB" w:rsidRPr="00D75C65">
        <w:rPr>
          <w:rFonts w:ascii="Times New Roman" w:hAnsi="Times New Roman" w:cs="Times New Roman"/>
          <w:sz w:val="24"/>
          <w:szCs w:val="24"/>
        </w:rPr>
        <w:t>.</w:t>
      </w:r>
      <w:r w:rsidR="008A369D">
        <w:rPr>
          <w:rFonts w:ascii="Times New Roman" w:hAnsi="Times New Roman" w:cs="Times New Roman"/>
          <w:sz w:val="24"/>
          <w:szCs w:val="24"/>
        </w:rPr>
        <w:t xml:space="preserve"> Finally, in the last section, we summarize observations of </w:t>
      </w:r>
      <w:r w:rsidR="008A369D">
        <w:rPr>
          <w:rFonts w:ascii="Times New Roman" w:hAnsi="Times New Roman" w:cs="Times New Roman"/>
          <w:sz w:val="24"/>
          <w:szCs w:val="24"/>
        </w:rPr>
        <w:lastRenderedPageBreak/>
        <w:t>elevation sampling effort across the study area and between data sources (field vs. historical records).</w:t>
      </w:r>
      <w:r w:rsidR="008D59EB">
        <w:rPr>
          <w:rFonts w:ascii="Times New Roman" w:hAnsi="Times New Roman" w:cs="Times New Roman"/>
          <w:sz w:val="24"/>
          <w:szCs w:val="24"/>
        </w:rPr>
        <w:t xml:space="preserve"> </w:t>
      </w:r>
      <w:r w:rsidR="00FC67EB">
        <w:rPr>
          <w:rFonts w:ascii="Times New Roman" w:hAnsi="Times New Roman" w:cs="Times New Roman"/>
          <w:sz w:val="24"/>
          <w:szCs w:val="24"/>
        </w:rPr>
        <w:t>Code for the null model and jack knifing approaches are provided in S3 Appendix.</w:t>
      </w:r>
    </w:p>
    <w:p w:rsidR="00FC67EB" w:rsidRDefault="00FC67EB" w:rsidP="00374524">
      <w:pPr>
        <w:spacing w:after="0" w:line="480" w:lineRule="auto"/>
        <w:contextualSpacing/>
        <w:rPr>
          <w:rFonts w:ascii="Times New Roman" w:hAnsi="Times New Roman" w:cs="Times New Roman"/>
          <w:i/>
          <w:sz w:val="24"/>
          <w:szCs w:val="24"/>
        </w:rPr>
      </w:pPr>
    </w:p>
    <w:p w:rsidR="00374524" w:rsidRPr="00D75C65" w:rsidRDefault="00374524" w:rsidP="00374524">
      <w:pPr>
        <w:spacing w:after="0" w:line="480" w:lineRule="auto"/>
        <w:contextualSpacing/>
        <w:rPr>
          <w:rFonts w:ascii="Times New Roman" w:hAnsi="Times New Roman" w:cs="Times New Roman"/>
          <w:i/>
          <w:sz w:val="24"/>
          <w:szCs w:val="24"/>
        </w:rPr>
      </w:pPr>
      <w:r w:rsidRPr="00D75C65">
        <w:rPr>
          <w:rFonts w:ascii="Times New Roman" w:hAnsi="Times New Roman" w:cs="Times New Roman"/>
          <w:i/>
          <w:sz w:val="24"/>
          <w:szCs w:val="24"/>
        </w:rPr>
        <w:t>A</w:t>
      </w:r>
      <w:r w:rsidR="008A369D">
        <w:rPr>
          <w:rFonts w:ascii="Times New Roman" w:hAnsi="Times New Roman" w:cs="Times New Roman"/>
          <w:i/>
          <w:sz w:val="24"/>
          <w:szCs w:val="24"/>
        </w:rPr>
        <w:t>ssessment of temporal bias in collection effort using</w:t>
      </w:r>
      <w:r w:rsidRPr="00D75C65">
        <w:rPr>
          <w:rFonts w:ascii="Times New Roman" w:hAnsi="Times New Roman" w:cs="Times New Roman"/>
          <w:i/>
          <w:sz w:val="24"/>
          <w:szCs w:val="24"/>
        </w:rPr>
        <w:t xml:space="preserve"> patterns within the data</w:t>
      </w:r>
    </w:p>
    <w:p w:rsidR="009E39AF" w:rsidRDefault="00374524" w:rsidP="00374524">
      <w:pPr>
        <w:spacing w:after="0" w:line="480" w:lineRule="auto"/>
        <w:ind w:firstLine="420"/>
        <w:contextualSpacing/>
        <w:rPr>
          <w:rFonts w:ascii="Times New Roman" w:hAnsi="Times New Roman" w:cs="Times New Roman"/>
          <w:sz w:val="24"/>
          <w:szCs w:val="24"/>
        </w:rPr>
      </w:pPr>
      <w:r w:rsidRPr="00D75C65">
        <w:rPr>
          <w:rFonts w:ascii="Times New Roman" w:hAnsi="Times New Roman" w:cs="Times New Roman"/>
          <w:sz w:val="24"/>
          <w:szCs w:val="24"/>
        </w:rPr>
        <w:t xml:space="preserve">We begin our evaluation of patterns within the data itself by calculating the baseline trend of </w:t>
      </w:r>
      <w:r w:rsidR="008A369D">
        <w:rPr>
          <w:rFonts w:ascii="Times New Roman" w:hAnsi="Times New Roman" w:cs="Times New Roman"/>
          <w:sz w:val="24"/>
          <w:szCs w:val="24"/>
        </w:rPr>
        <w:t>how the elevation of</w:t>
      </w:r>
      <w:r w:rsidR="008A369D" w:rsidRPr="00D75C65">
        <w:rPr>
          <w:rFonts w:ascii="Times New Roman" w:hAnsi="Times New Roman" w:cs="Times New Roman"/>
          <w:sz w:val="24"/>
          <w:szCs w:val="24"/>
        </w:rPr>
        <w:t xml:space="preserve"> occurrence records</w:t>
      </w:r>
      <w:r w:rsidR="008A369D">
        <w:rPr>
          <w:rFonts w:ascii="Times New Roman" w:hAnsi="Times New Roman" w:cs="Times New Roman"/>
          <w:sz w:val="24"/>
          <w:szCs w:val="24"/>
        </w:rPr>
        <w:t xml:space="preserve"> has shifted</w:t>
      </w:r>
      <w:r>
        <w:rPr>
          <w:rFonts w:ascii="Times New Roman" w:hAnsi="Times New Roman" w:cs="Times New Roman"/>
          <w:sz w:val="24"/>
          <w:szCs w:val="24"/>
        </w:rPr>
        <w:t xml:space="preserve"> over time</w:t>
      </w:r>
      <w:r w:rsidRPr="00D75C65">
        <w:rPr>
          <w:rFonts w:ascii="Times New Roman" w:hAnsi="Times New Roman" w:cs="Times New Roman"/>
          <w:sz w:val="24"/>
          <w:szCs w:val="24"/>
        </w:rPr>
        <w:t xml:space="preserve">. </w:t>
      </w:r>
      <w:r w:rsidR="009E39AF">
        <w:rPr>
          <w:rFonts w:ascii="Times New Roman" w:hAnsi="Times New Roman" w:cs="Times New Roman"/>
          <w:sz w:val="24"/>
          <w:szCs w:val="24"/>
        </w:rPr>
        <w:t>A downward or upward trend</w:t>
      </w:r>
      <w:r w:rsidR="009E39AF" w:rsidRPr="00D75C65">
        <w:rPr>
          <w:rFonts w:ascii="Times New Roman" w:hAnsi="Times New Roman" w:cs="Times New Roman"/>
          <w:sz w:val="24"/>
          <w:szCs w:val="24"/>
        </w:rPr>
        <w:t xml:space="preserve"> would indicate that the elevation over which species were searched has </w:t>
      </w:r>
      <w:r w:rsidR="009E39AF">
        <w:rPr>
          <w:rFonts w:ascii="Times New Roman" w:hAnsi="Times New Roman" w:cs="Times New Roman"/>
          <w:sz w:val="24"/>
          <w:szCs w:val="24"/>
        </w:rPr>
        <w:t xml:space="preserve">likely </w:t>
      </w:r>
      <w:r w:rsidR="009E39AF" w:rsidRPr="00D75C65">
        <w:rPr>
          <w:rFonts w:ascii="Times New Roman" w:hAnsi="Times New Roman" w:cs="Times New Roman"/>
          <w:sz w:val="24"/>
          <w:szCs w:val="24"/>
        </w:rPr>
        <w:t>decreased or increased over time.</w:t>
      </w:r>
      <w:r w:rsidR="009E39AF">
        <w:rPr>
          <w:rFonts w:ascii="Times New Roman" w:hAnsi="Times New Roman" w:cs="Times New Roman"/>
          <w:sz w:val="24"/>
          <w:szCs w:val="24"/>
        </w:rPr>
        <w:t xml:space="preserve"> Further insights can be gained by comparing</w:t>
      </w:r>
      <w:r w:rsidR="009E39AF" w:rsidRPr="00D75C65">
        <w:rPr>
          <w:rFonts w:ascii="Times New Roman" w:hAnsi="Times New Roman" w:cs="Times New Roman"/>
          <w:sz w:val="24"/>
          <w:szCs w:val="24"/>
        </w:rPr>
        <w:t xml:space="preserve"> the average direction of change (upward, downward, </w:t>
      </w:r>
      <w:proofErr w:type="gramStart"/>
      <w:r w:rsidR="009E39AF" w:rsidRPr="00D75C65">
        <w:rPr>
          <w:rFonts w:ascii="Times New Roman" w:hAnsi="Times New Roman" w:cs="Times New Roman"/>
          <w:sz w:val="24"/>
          <w:szCs w:val="24"/>
        </w:rPr>
        <w:t>equivocal</w:t>
      </w:r>
      <w:proofErr w:type="gramEnd"/>
      <w:r w:rsidR="009E39AF" w:rsidRPr="00D75C65">
        <w:rPr>
          <w:rFonts w:ascii="Times New Roman" w:hAnsi="Times New Roman" w:cs="Times New Roman"/>
          <w:sz w:val="24"/>
          <w:szCs w:val="24"/>
        </w:rPr>
        <w:t xml:space="preserve">) of species within regions </w:t>
      </w:r>
      <w:r w:rsidR="009E39AF" w:rsidRPr="00E912B4">
        <w:rPr>
          <w:rFonts w:ascii="Times New Roman" w:hAnsi="Times New Roman" w:cs="Times New Roman"/>
          <w:sz w:val="24"/>
          <w:szCs w:val="24"/>
        </w:rPr>
        <w:t>(</w:t>
      </w:r>
      <w:r w:rsidR="009E39AF" w:rsidRPr="007A095B">
        <w:rPr>
          <w:rFonts w:ascii="Times New Roman" w:hAnsi="Times New Roman" w:cs="Times New Roman"/>
          <w:sz w:val="24"/>
          <w:szCs w:val="24"/>
        </w:rPr>
        <w:t xml:space="preserve">Table </w:t>
      </w:r>
      <w:r w:rsidR="007A095B">
        <w:rPr>
          <w:rFonts w:ascii="Times New Roman" w:hAnsi="Times New Roman" w:cs="Times New Roman"/>
          <w:sz w:val="24"/>
          <w:szCs w:val="24"/>
        </w:rPr>
        <w:t>A</w:t>
      </w:r>
      <w:r w:rsidR="009E39AF" w:rsidRPr="00D75C65">
        <w:rPr>
          <w:rFonts w:ascii="Times New Roman" w:hAnsi="Times New Roman" w:cs="Times New Roman"/>
          <w:sz w:val="24"/>
          <w:szCs w:val="24"/>
        </w:rPr>
        <w:t>) against the baseline trend.</w:t>
      </w:r>
      <w:r w:rsidR="009E39AF">
        <w:rPr>
          <w:rFonts w:ascii="Times New Roman" w:hAnsi="Times New Roman" w:cs="Times New Roman"/>
          <w:sz w:val="24"/>
          <w:szCs w:val="24"/>
        </w:rPr>
        <w:t xml:space="preserve"> </w:t>
      </w:r>
      <w:r w:rsidR="009E39AF" w:rsidRPr="00D75C65">
        <w:rPr>
          <w:rFonts w:ascii="Times New Roman" w:hAnsi="Times New Roman" w:cs="Times New Roman"/>
          <w:sz w:val="24"/>
          <w:szCs w:val="24"/>
        </w:rPr>
        <w:t xml:space="preserve">If the average direction of change for species is consistent with the slope of the baseline trend (upward, downward, </w:t>
      </w:r>
      <w:proofErr w:type="gramStart"/>
      <w:r w:rsidR="009E39AF" w:rsidRPr="00D75C65">
        <w:rPr>
          <w:rFonts w:ascii="Times New Roman" w:hAnsi="Times New Roman" w:cs="Times New Roman"/>
          <w:sz w:val="24"/>
          <w:szCs w:val="24"/>
        </w:rPr>
        <w:t>equivocal</w:t>
      </w:r>
      <w:proofErr w:type="gramEnd"/>
      <w:r w:rsidR="009E39AF" w:rsidRPr="00D75C65">
        <w:rPr>
          <w:rFonts w:ascii="Times New Roman" w:hAnsi="Times New Roman" w:cs="Times New Roman"/>
          <w:sz w:val="24"/>
          <w:szCs w:val="24"/>
        </w:rPr>
        <w:t>), it indicates th</w:t>
      </w:r>
      <w:r w:rsidR="009E39AF">
        <w:rPr>
          <w:rFonts w:ascii="Times New Roman" w:hAnsi="Times New Roman" w:cs="Times New Roman"/>
          <w:sz w:val="24"/>
          <w:szCs w:val="24"/>
        </w:rPr>
        <w:t xml:space="preserve">at distribution shift rates may reflect elevation sampling bias or may be amplified by elevation sampling bias. </w:t>
      </w:r>
      <w:r w:rsidR="009E39AF" w:rsidRPr="00D75C65">
        <w:rPr>
          <w:rFonts w:ascii="Times New Roman" w:hAnsi="Times New Roman" w:cs="Times New Roman"/>
          <w:sz w:val="24"/>
          <w:szCs w:val="24"/>
        </w:rPr>
        <w:t>If species distribution shifts are not in the direction of the slope of the baseline trend, it indicates that elevational sampling bias, if present, is dampening our ability to detect distribution shifts, rather than masking them.</w:t>
      </w:r>
    </w:p>
    <w:p w:rsidR="00374524" w:rsidRPr="00D75C65" w:rsidRDefault="00374524" w:rsidP="00A01004">
      <w:pPr>
        <w:spacing w:after="0" w:line="480" w:lineRule="auto"/>
        <w:ind w:firstLine="420"/>
        <w:contextualSpacing/>
        <w:rPr>
          <w:rFonts w:ascii="Times New Roman" w:hAnsi="Times New Roman" w:cs="Times New Roman"/>
          <w:sz w:val="24"/>
          <w:szCs w:val="24"/>
        </w:rPr>
      </w:pPr>
      <w:r w:rsidRPr="00D75C65">
        <w:rPr>
          <w:rFonts w:ascii="Times New Roman" w:hAnsi="Times New Roman" w:cs="Times New Roman"/>
          <w:sz w:val="24"/>
          <w:szCs w:val="24"/>
        </w:rPr>
        <w:t>Here, we used all unique occurrence records (based on latitude, longitude, elevation, year, and species) post 1970, including those for species with insufficient number or timespan of occurrence records to be included in the final analysis (raw occurrence dataset).</w:t>
      </w:r>
      <w:r>
        <w:rPr>
          <w:rFonts w:ascii="Times New Roman" w:hAnsi="Times New Roman" w:cs="Times New Roman"/>
          <w:sz w:val="24"/>
          <w:szCs w:val="24"/>
        </w:rPr>
        <w:t xml:space="preserve"> </w:t>
      </w:r>
      <w:r w:rsidR="008A369D" w:rsidRPr="00D75C65">
        <w:rPr>
          <w:rFonts w:ascii="Times New Roman" w:hAnsi="Times New Roman" w:cs="Times New Roman"/>
          <w:sz w:val="24"/>
          <w:szCs w:val="24"/>
        </w:rPr>
        <w:t>By including all species, we are more likely to include the elevation spatial extent that species were searched over.</w:t>
      </w:r>
      <w:r w:rsidR="008A369D">
        <w:rPr>
          <w:rFonts w:ascii="Times New Roman" w:hAnsi="Times New Roman" w:cs="Times New Roman"/>
          <w:sz w:val="24"/>
          <w:szCs w:val="24"/>
        </w:rPr>
        <w:t xml:space="preserve"> </w:t>
      </w:r>
      <w:r w:rsidRPr="00D75C65">
        <w:rPr>
          <w:rFonts w:ascii="Times New Roman" w:hAnsi="Times New Roman" w:cs="Times New Roman"/>
          <w:sz w:val="24"/>
          <w:szCs w:val="24"/>
        </w:rPr>
        <w:t xml:space="preserve">The relationship elevation and year was calculated using linear regression within each region (688 - 14,402 occurrence records per region). </w:t>
      </w:r>
    </w:p>
    <w:p w:rsidR="00A01004" w:rsidRDefault="00A01004" w:rsidP="00BD248F">
      <w:pPr>
        <w:spacing w:after="0" w:line="480" w:lineRule="auto"/>
        <w:ind w:firstLine="420"/>
        <w:contextualSpacing/>
        <w:rPr>
          <w:rFonts w:ascii="Times New Roman" w:hAnsi="Times New Roman" w:cs="Times New Roman"/>
          <w:sz w:val="24"/>
          <w:szCs w:val="24"/>
        </w:rPr>
      </w:pPr>
      <w:r w:rsidRPr="00D75C65">
        <w:rPr>
          <w:rFonts w:ascii="Times New Roman" w:hAnsi="Times New Roman" w:cs="Times New Roman"/>
          <w:sz w:val="24"/>
          <w:szCs w:val="24"/>
        </w:rPr>
        <w:t>Baseline temporal trends in the elevation of occurrence records (elevation sampling bias) were present in all regions (</w:t>
      </w:r>
      <w:r w:rsidR="006E5691" w:rsidRPr="006E5691">
        <w:rPr>
          <w:rFonts w:ascii="Times New Roman" w:hAnsi="Times New Roman" w:cs="Times New Roman"/>
          <w:sz w:val="24"/>
          <w:szCs w:val="24"/>
        </w:rPr>
        <w:t>Fig</w:t>
      </w:r>
      <w:r w:rsidRPr="006E5691">
        <w:rPr>
          <w:rFonts w:ascii="Times New Roman" w:hAnsi="Times New Roman" w:cs="Times New Roman"/>
          <w:sz w:val="24"/>
          <w:szCs w:val="24"/>
        </w:rPr>
        <w:t xml:space="preserve"> </w:t>
      </w:r>
      <w:r w:rsidR="006E5691">
        <w:rPr>
          <w:rFonts w:ascii="Times New Roman" w:hAnsi="Times New Roman" w:cs="Times New Roman"/>
          <w:sz w:val="24"/>
          <w:szCs w:val="24"/>
        </w:rPr>
        <w:t>B</w:t>
      </w:r>
      <w:r w:rsidRPr="00D75C65">
        <w:rPr>
          <w:rFonts w:ascii="Times New Roman" w:hAnsi="Times New Roman" w:cs="Times New Roman"/>
          <w:sz w:val="24"/>
          <w:szCs w:val="24"/>
        </w:rPr>
        <w:t xml:space="preserve">, blue lines). </w:t>
      </w:r>
      <w:r>
        <w:rPr>
          <w:rFonts w:ascii="Times New Roman" w:hAnsi="Times New Roman" w:cs="Times New Roman"/>
          <w:sz w:val="24"/>
          <w:szCs w:val="24"/>
        </w:rPr>
        <w:t>T</w:t>
      </w:r>
      <w:r w:rsidRPr="00D75C65">
        <w:rPr>
          <w:rFonts w:ascii="Times New Roman" w:hAnsi="Times New Roman" w:cs="Times New Roman"/>
          <w:sz w:val="24"/>
          <w:szCs w:val="24"/>
        </w:rPr>
        <w:t>rends were significant (p &lt; 0.05)</w:t>
      </w:r>
      <w:r>
        <w:rPr>
          <w:rFonts w:ascii="Times New Roman" w:hAnsi="Times New Roman" w:cs="Times New Roman"/>
          <w:sz w:val="24"/>
          <w:szCs w:val="24"/>
        </w:rPr>
        <w:t xml:space="preserve"> in all regions</w:t>
      </w:r>
      <w:r w:rsidR="00760ECF">
        <w:rPr>
          <w:rFonts w:ascii="Times New Roman" w:hAnsi="Times New Roman" w:cs="Times New Roman"/>
          <w:sz w:val="24"/>
          <w:szCs w:val="24"/>
        </w:rPr>
        <w:t xml:space="preserve"> but with low </w:t>
      </w:r>
      <w:r w:rsidR="00760ECF" w:rsidRPr="00D75C65">
        <w:rPr>
          <w:rFonts w:ascii="Times New Roman" w:hAnsi="Times New Roman" w:cs="Times New Roman"/>
          <w:sz w:val="24"/>
          <w:szCs w:val="24"/>
        </w:rPr>
        <w:t>R</w:t>
      </w:r>
      <w:r w:rsidR="00760ECF" w:rsidRPr="00D75C65">
        <w:rPr>
          <w:rFonts w:ascii="Times New Roman" w:hAnsi="Times New Roman" w:cs="Times New Roman"/>
          <w:sz w:val="24"/>
          <w:szCs w:val="24"/>
          <w:vertAlign w:val="superscript"/>
        </w:rPr>
        <w:t>2</w:t>
      </w:r>
      <w:r w:rsidR="00760ECF" w:rsidRPr="00D75C65">
        <w:rPr>
          <w:rFonts w:ascii="Times New Roman" w:hAnsi="Times New Roman" w:cs="Times New Roman"/>
          <w:sz w:val="24"/>
          <w:szCs w:val="24"/>
        </w:rPr>
        <w:t xml:space="preserve"> values (&lt; 0.</w:t>
      </w:r>
      <w:r w:rsidR="00760ECF">
        <w:rPr>
          <w:rFonts w:ascii="Times New Roman" w:hAnsi="Times New Roman" w:cs="Times New Roman"/>
          <w:sz w:val="24"/>
          <w:szCs w:val="24"/>
        </w:rPr>
        <w:t>11</w:t>
      </w:r>
      <w:r w:rsidR="00760ECF" w:rsidRPr="00D75C65">
        <w:rPr>
          <w:rFonts w:ascii="Times New Roman" w:hAnsi="Times New Roman" w:cs="Times New Roman"/>
          <w:sz w:val="24"/>
          <w:szCs w:val="24"/>
        </w:rPr>
        <w:t>)</w:t>
      </w:r>
      <w:r>
        <w:rPr>
          <w:rFonts w:ascii="Times New Roman" w:hAnsi="Times New Roman" w:cs="Times New Roman"/>
          <w:sz w:val="24"/>
          <w:szCs w:val="24"/>
        </w:rPr>
        <w:t xml:space="preserve">. </w:t>
      </w:r>
      <w:r w:rsidRPr="00D75C65">
        <w:rPr>
          <w:rFonts w:ascii="Times New Roman" w:hAnsi="Times New Roman" w:cs="Times New Roman"/>
          <w:sz w:val="24"/>
          <w:szCs w:val="24"/>
        </w:rPr>
        <w:t xml:space="preserve">Shifts in sampling effort </w:t>
      </w:r>
      <w:r>
        <w:rPr>
          <w:rFonts w:ascii="Times New Roman" w:hAnsi="Times New Roman" w:cs="Times New Roman"/>
          <w:sz w:val="24"/>
          <w:szCs w:val="24"/>
        </w:rPr>
        <w:t>across all records</w:t>
      </w:r>
      <w:r w:rsidRPr="00D75C65">
        <w:rPr>
          <w:rFonts w:ascii="Times New Roman" w:hAnsi="Times New Roman" w:cs="Times New Roman"/>
          <w:sz w:val="24"/>
          <w:szCs w:val="24"/>
        </w:rPr>
        <w:t xml:space="preserve"> </w:t>
      </w:r>
      <w:r>
        <w:rPr>
          <w:rFonts w:ascii="Times New Roman" w:hAnsi="Times New Roman" w:cs="Times New Roman"/>
          <w:sz w:val="24"/>
          <w:szCs w:val="24"/>
        </w:rPr>
        <w:t xml:space="preserve">were </w:t>
      </w:r>
      <w:r w:rsidRPr="00D75C65">
        <w:rPr>
          <w:rFonts w:ascii="Times New Roman" w:hAnsi="Times New Roman" w:cs="Times New Roman"/>
          <w:sz w:val="24"/>
          <w:szCs w:val="24"/>
        </w:rPr>
        <w:t xml:space="preserve">consistent with </w:t>
      </w:r>
      <w:r w:rsidRPr="00D75C65">
        <w:rPr>
          <w:rFonts w:ascii="Times New Roman" w:hAnsi="Times New Roman" w:cs="Times New Roman"/>
          <w:sz w:val="24"/>
          <w:szCs w:val="24"/>
        </w:rPr>
        <w:lastRenderedPageBreak/>
        <w:t xml:space="preserve">the overall direction that most (&gt;55%) species distributions shifted </w:t>
      </w:r>
      <w:r>
        <w:rPr>
          <w:rFonts w:ascii="Times New Roman" w:hAnsi="Times New Roman" w:cs="Times New Roman"/>
          <w:sz w:val="24"/>
          <w:szCs w:val="24"/>
        </w:rPr>
        <w:t xml:space="preserve">(raw shift rates) </w:t>
      </w:r>
      <w:r w:rsidRPr="00D75C65">
        <w:rPr>
          <w:rFonts w:ascii="Times New Roman" w:hAnsi="Times New Roman" w:cs="Times New Roman"/>
          <w:sz w:val="24"/>
          <w:szCs w:val="24"/>
        </w:rPr>
        <w:t xml:space="preserve">in </w:t>
      </w:r>
      <w:r>
        <w:rPr>
          <w:rFonts w:ascii="Times New Roman" w:hAnsi="Times New Roman" w:cs="Times New Roman"/>
          <w:sz w:val="24"/>
          <w:szCs w:val="24"/>
        </w:rPr>
        <w:t xml:space="preserve">all regions except </w:t>
      </w:r>
      <w:r w:rsidRPr="00D75C65">
        <w:rPr>
          <w:rFonts w:ascii="Times New Roman" w:hAnsi="Times New Roman" w:cs="Times New Roman"/>
          <w:sz w:val="24"/>
          <w:szCs w:val="24"/>
        </w:rPr>
        <w:t>the</w:t>
      </w:r>
      <w:r w:rsidR="00022C99">
        <w:rPr>
          <w:rFonts w:ascii="Times New Roman" w:hAnsi="Times New Roman" w:cs="Times New Roman"/>
          <w:sz w:val="24"/>
          <w:szCs w:val="24"/>
        </w:rPr>
        <w:t xml:space="preserve"> Washington and Utah</w:t>
      </w:r>
      <w:r w:rsidR="00760ECF">
        <w:rPr>
          <w:rFonts w:ascii="Times New Roman" w:hAnsi="Times New Roman" w:cs="Times New Roman"/>
          <w:sz w:val="24"/>
          <w:szCs w:val="24"/>
        </w:rPr>
        <w:t xml:space="preserve"> </w:t>
      </w:r>
      <w:r>
        <w:rPr>
          <w:rFonts w:ascii="Times New Roman" w:hAnsi="Times New Roman" w:cs="Times New Roman"/>
          <w:sz w:val="24"/>
          <w:szCs w:val="24"/>
        </w:rPr>
        <w:t>region</w:t>
      </w:r>
      <w:r w:rsidR="00022C99">
        <w:rPr>
          <w:rFonts w:ascii="Times New Roman" w:hAnsi="Times New Roman" w:cs="Times New Roman"/>
          <w:sz w:val="24"/>
          <w:szCs w:val="24"/>
        </w:rPr>
        <w:t>s</w:t>
      </w:r>
      <w:r w:rsidRPr="00D75C65">
        <w:rPr>
          <w:rFonts w:ascii="Times New Roman" w:hAnsi="Times New Roman" w:cs="Times New Roman"/>
          <w:sz w:val="24"/>
          <w:szCs w:val="24"/>
        </w:rPr>
        <w:t xml:space="preserve"> (</w:t>
      </w:r>
      <w:r w:rsidR="006E5691">
        <w:rPr>
          <w:rFonts w:ascii="Times New Roman" w:hAnsi="Times New Roman" w:cs="Times New Roman"/>
          <w:sz w:val="24"/>
          <w:szCs w:val="24"/>
        </w:rPr>
        <w:t>Fig B</w:t>
      </w:r>
      <w:r w:rsidRPr="00D75C65">
        <w:rPr>
          <w:rFonts w:ascii="Times New Roman" w:hAnsi="Times New Roman" w:cs="Times New Roman"/>
          <w:sz w:val="24"/>
          <w:szCs w:val="24"/>
        </w:rPr>
        <w:t xml:space="preserve">, dashed blue lines). </w:t>
      </w:r>
      <w:r w:rsidR="00022C99">
        <w:rPr>
          <w:rFonts w:ascii="Times New Roman" w:hAnsi="Times New Roman" w:cs="Times New Roman"/>
          <w:sz w:val="24"/>
          <w:szCs w:val="24"/>
        </w:rPr>
        <w:t xml:space="preserve">In these regions, there was no clear direction that most species were shifting (53% shifting upward) whereas the baseline trends were upward and downward, respectively. </w:t>
      </w:r>
      <w:r w:rsidR="00760ECF">
        <w:rPr>
          <w:rFonts w:ascii="Times New Roman" w:hAnsi="Times New Roman" w:cs="Times New Roman"/>
          <w:sz w:val="24"/>
          <w:szCs w:val="24"/>
        </w:rPr>
        <w:t xml:space="preserve">Visual inspection of the data suggests that elevation sampling effort has </w:t>
      </w:r>
      <w:r w:rsidR="00FC67EB">
        <w:rPr>
          <w:rFonts w:ascii="Times New Roman" w:hAnsi="Times New Roman" w:cs="Times New Roman"/>
          <w:sz w:val="24"/>
          <w:szCs w:val="24"/>
        </w:rPr>
        <w:t xml:space="preserve">likely </w:t>
      </w:r>
      <w:r w:rsidR="00760ECF">
        <w:rPr>
          <w:rFonts w:ascii="Times New Roman" w:hAnsi="Times New Roman" w:cs="Times New Roman"/>
          <w:sz w:val="24"/>
          <w:szCs w:val="24"/>
        </w:rPr>
        <w:t xml:space="preserve">changed over time in </w:t>
      </w:r>
      <w:r w:rsidR="0013376E">
        <w:rPr>
          <w:rFonts w:ascii="Times New Roman" w:hAnsi="Times New Roman" w:cs="Times New Roman"/>
          <w:sz w:val="24"/>
          <w:szCs w:val="24"/>
        </w:rPr>
        <w:t>five</w:t>
      </w:r>
      <w:r w:rsidR="00760ECF">
        <w:rPr>
          <w:rFonts w:ascii="Times New Roman" w:hAnsi="Times New Roman" w:cs="Times New Roman"/>
          <w:sz w:val="24"/>
          <w:szCs w:val="24"/>
        </w:rPr>
        <w:t xml:space="preserve"> of the seven regions.</w:t>
      </w:r>
    </w:p>
    <w:p w:rsidR="00FC67EB" w:rsidRDefault="00FC67EB" w:rsidP="00374524">
      <w:pPr>
        <w:spacing w:after="0" w:line="480" w:lineRule="auto"/>
        <w:contextualSpacing/>
        <w:rPr>
          <w:rFonts w:ascii="Times New Roman" w:hAnsi="Times New Roman" w:cs="Times New Roman"/>
          <w:i/>
          <w:sz w:val="24"/>
          <w:szCs w:val="24"/>
        </w:rPr>
      </w:pPr>
    </w:p>
    <w:p w:rsidR="00886953" w:rsidRPr="00D75C65" w:rsidRDefault="00886953" w:rsidP="00374524">
      <w:pPr>
        <w:spacing w:after="0" w:line="480" w:lineRule="auto"/>
        <w:contextualSpacing/>
        <w:rPr>
          <w:rFonts w:ascii="Times New Roman" w:hAnsi="Times New Roman" w:cs="Times New Roman"/>
          <w:i/>
          <w:sz w:val="24"/>
          <w:szCs w:val="24"/>
        </w:rPr>
      </w:pPr>
      <w:r w:rsidRPr="00D75C65">
        <w:rPr>
          <w:rFonts w:ascii="Times New Roman" w:hAnsi="Times New Roman" w:cs="Times New Roman"/>
          <w:i/>
          <w:sz w:val="24"/>
          <w:szCs w:val="24"/>
        </w:rPr>
        <w:t>Null model evaluation</w:t>
      </w:r>
      <w:r w:rsidR="00607C37">
        <w:rPr>
          <w:rFonts w:ascii="Times New Roman" w:hAnsi="Times New Roman" w:cs="Times New Roman"/>
          <w:i/>
          <w:sz w:val="24"/>
          <w:szCs w:val="24"/>
        </w:rPr>
        <w:t xml:space="preserve"> of temporal bias in elevational sampling</w:t>
      </w:r>
    </w:p>
    <w:p w:rsidR="00403441" w:rsidRDefault="00886953" w:rsidP="00886953">
      <w:pPr>
        <w:spacing w:after="0" w:line="480" w:lineRule="auto"/>
        <w:ind w:firstLine="420"/>
        <w:contextualSpacing/>
        <w:rPr>
          <w:rFonts w:ascii="Times New Roman" w:hAnsi="Times New Roman" w:cs="Times New Roman"/>
          <w:sz w:val="24"/>
          <w:szCs w:val="24"/>
        </w:rPr>
      </w:pPr>
      <w:r w:rsidRPr="00D75C65">
        <w:rPr>
          <w:rFonts w:ascii="Times New Roman" w:hAnsi="Times New Roman" w:cs="Times New Roman"/>
          <w:sz w:val="24"/>
          <w:szCs w:val="24"/>
        </w:rPr>
        <w:t>Null models are an effective means to evaluate whether systematic changes in sampling effort have occurred over time</w:t>
      </w:r>
      <w:r w:rsidR="003B7713">
        <w:rPr>
          <w:rFonts w:ascii="Times New Roman" w:hAnsi="Times New Roman" w:cs="Times New Roman"/>
          <w:sz w:val="24"/>
          <w:szCs w:val="24"/>
        </w:rPr>
        <w:t>, and influenced estimates of shift rates</w:t>
      </w:r>
      <w:r w:rsidRPr="00D75C65">
        <w:rPr>
          <w:rFonts w:ascii="Times New Roman" w:hAnsi="Times New Roman" w:cs="Times New Roman"/>
          <w:sz w:val="24"/>
          <w:szCs w:val="24"/>
        </w:rPr>
        <w:t>.</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 xml:space="preserve">We follow </w:t>
      </w:r>
      <w:r w:rsidR="00C162F8">
        <w:rPr>
          <w:rFonts w:ascii="Times New Roman" w:hAnsi="Times New Roman" w:cs="Times New Roman"/>
          <w:sz w:val="24"/>
          <w:szCs w:val="24"/>
        </w:rPr>
        <w:t xml:space="preserve">the methods described in Feely </w:t>
      </w:r>
      <w:r w:rsidRPr="00D75C65">
        <w:rPr>
          <w:rFonts w:ascii="Times New Roman" w:hAnsi="Times New Roman" w:cs="Times New Roman"/>
          <w:sz w:val="24"/>
          <w:szCs w:val="24"/>
        </w:rPr>
        <w:fldChar w:fldCharType="begin"/>
      </w:r>
      <w:r w:rsidR="000B3E6F">
        <w:rPr>
          <w:rFonts w:ascii="Times New Roman" w:hAnsi="Times New Roman" w:cs="Times New Roman"/>
          <w:sz w:val="24"/>
          <w:szCs w:val="24"/>
        </w:rPr>
        <w:instrText xml:space="preserve"> ADDIN EN.CITE &lt;EndNote&gt;&lt;Cite&gt;&lt;Author&gt;Feeley&lt;/Author&gt;&lt;Year&gt;2012&lt;/Year&gt;&lt;RecNum&gt;3308&lt;/RecNum&gt;&lt;record&gt;&lt;rec-number&gt;3308&lt;/rec-number&gt;&lt;foreign-keys&gt;&lt;key app="EN" db-id="vd0z9w0surs5rue5tsuprx0pfv5fse9ss050"&gt;3308&lt;/key&gt;&lt;/foreign-keys&gt;&lt;ref-type name="Journal Article"&gt;17&lt;/ref-type&gt;&lt;contributors&gt;&lt;authors&gt;&lt;author&gt;Feeley, Kenneth J.&lt;/author&gt;&lt;/authors&gt;&lt;/contributors&gt;&lt;titles&gt;&lt;title&gt;Distributional migrations, expansions, and contractions of tropical plant species as revealed in dated herbarium records&lt;/title&gt;&lt;secondary-title&gt;Global Change Biology&lt;/secondary-title&gt;&lt;/titles&gt;&lt;periodical&gt;&lt;full-title&gt;Global Change Biology&lt;/full-title&gt;&lt;/periodical&gt;&lt;pages&gt;1335-1341&lt;/pages&gt;&lt;volume&gt;18&lt;/volume&gt;&lt;number&gt;4&lt;/number&gt;&lt;keywords&gt;&lt;keyword&gt;biodiversity informatics, climate change, conservation biogeography, GBIF, global warming, natural history collections, species distribution models, species migrations&lt;/keyword&gt;&lt;/keywords&gt;&lt;dates&gt;&lt;year&gt;2012&lt;/year&gt;&lt;/dates&gt;&lt;isbn&gt;1365-2486&lt;/isbn&gt;&lt;urls&gt;&lt;related-urls&gt;&lt;url&gt;http://dx.doi.org/10.1111/j.1365-2486.2011.02602.x&lt;/url&gt;&lt;/related-urls&gt;&lt;/urls&gt;&lt;electronic-resource-num&gt;10.1111/j.1365-2486.2011.02602.x&lt;/electronic-resource-num&gt;&lt;/record&gt;&lt;/Cite&gt;&lt;/EndNote&gt;</w:instrText>
      </w:r>
      <w:r w:rsidRPr="00D75C65">
        <w:rPr>
          <w:rFonts w:ascii="Times New Roman" w:hAnsi="Times New Roman" w:cs="Times New Roman"/>
          <w:sz w:val="24"/>
          <w:szCs w:val="24"/>
        </w:rPr>
        <w:fldChar w:fldCharType="separate"/>
      </w:r>
      <w:r w:rsidR="000B3E6F">
        <w:rPr>
          <w:rFonts w:ascii="Times New Roman" w:hAnsi="Times New Roman" w:cs="Times New Roman"/>
          <w:sz w:val="24"/>
          <w:szCs w:val="24"/>
        </w:rPr>
        <w:t>(2012)</w:t>
      </w:r>
      <w:r w:rsidRPr="00D75C65">
        <w:rPr>
          <w:rFonts w:ascii="Times New Roman" w:hAnsi="Times New Roman" w:cs="Times New Roman"/>
          <w:sz w:val="24"/>
          <w:szCs w:val="24"/>
        </w:rPr>
        <w:fldChar w:fldCharType="end"/>
      </w:r>
      <w:r w:rsidRPr="00D75C65">
        <w:rPr>
          <w:rFonts w:ascii="Times New Roman" w:hAnsi="Times New Roman" w:cs="Times New Roman"/>
          <w:sz w:val="24"/>
          <w:szCs w:val="24"/>
        </w:rPr>
        <w:t xml:space="preserve">. In this model, we simulate </w:t>
      </w:r>
      <w:r w:rsidR="00C919EA">
        <w:rPr>
          <w:rFonts w:ascii="Times New Roman" w:hAnsi="Times New Roman" w:cs="Times New Roman"/>
          <w:sz w:val="24"/>
          <w:szCs w:val="24"/>
        </w:rPr>
        <w:t xml:space="preserve">a ‘null set’ of </w:t>
      </w:r>
      <w:r w:rsidRPr="00D75C65">
        <w:rPr>
          <w:rFonts w:ascii="Times New Roman" w:hAnsi="Times New Roman" w:cs="Times New Roman"/>
          <w:sz w:val="24"/>
          <w:szCs w:val="24"/>
        </w:rPr>
        <w:t xml:space="preserve">occurrence records </w:t>
      </w:r>
      <w:r w:rsidR="006766DB">
        <w:rPr>
          <w:rFonts w:ascii="Times New Roman" w:hAnsi="Times New Roman" w:cs="Times New Roman"/>
          <w:sz w:val="24"/>
          <w:szCs w:val="24"/>
        </w:rPr>
        <w:t xml:space="preserve">(elevation and year) </w:t>
      </w:r>
      <w:r w:rsidRPr="00D75C65">
        <w:rPr>
          <w:rFonts w:ascii="Times New Roman" w:hAnsi="Times New Roman" w:cs="Times New Roman"/>
          <w:sz w:val="24"/>
          <w:szCs w:val="24"/>
        </w:rPr>
        <w:t xml:space="preserve">for </w:t>
      </w:r>
      <w:r w:rsidR="006E5003">
        <w:rPr>
          <w:rFonts w:ascii="Times New Roman" w:hAnsi="Times New Roman" w:cs="Times New Roman"/>
          <w:sz w:val="24"/>
          <w:szCs w:val="24"/>
        </w:rPr>
        <w:t>each</w:t>
      </w:r>
      <w:r w:rsidRPr="00D75C65">
        <w:rPr>
          <w:rFonts w:ascii="Times New Roman" w:hAnsi="Times New Roman" w:cs="Times New Roman"/>
          <w:sz w:val="24"/>
          <w:szCs w:val="24"/>
        </w:rPr>
        <w:t xml:space="preserve"> species</w:t>
      </w:r>
      <w:r w:rsidR="006E5003">
        <w:rPr>
          <w:rFonts w:ascii="Times New Roman" w:hAnsi="Times New Roman" w:cs="Times New Roman"/>
          <w:sz w:val="24"/>
          <w:szCs w:val="24"/>
        </w:rPr>
        <w:t xml:space="preserve"> </w:t>
      </w:r>
      <w:r w:rsidR="008D59EB">
        <w:rPr>
          <w:rFonts w:ascii="Times New Roman" w:hAnsi="Times New Roman" w:cs="Times New Roman"/>
          <w:sz w:val="24"/>
          <w:szCs w:val="24"/>
        </w:rPr>
        <w:t>by randomly sampling from</w:t>
      </w:r>
      <w:r w:rsidR="006E5003">
        <w:rPr>
          <w:rFonts w:ascii="Times New Roman" w:hAnsi="Times New Roman" w:cs="Times New Roman"/>
          <w:sz w:val="24"/>
          <w:szCs w:val="24"/>
        </w:rPr>
        <w:t xml:space="preserve"> our dataset</w:t>
      </w:r>
      <w:r w:rsidRPr="00D75C65">
        <w:rPr>
          <w:rFonts w:ascii="Times New Roman" w:hAnsi="Times New Roman" w:cs="Times New Roman"/>
          <w:sz w:val="24"/>
          <w:szCs w:val="24"/>
        </w:rPr>
        <w:t>.</w:t>
      </w:r>
      <w:r w:rsidR="002569B7">
        <w:rPr>
          <w:rFonts w:ascii="Times New Roman" w:hAnsi="Times New Roman" w:cs="Times New Roman"/>
          <w:sz w:val="24"/>
          <w:szCs w:val="24"/>
        </w:rPr>
        <w:t xml:space="preserve"> </w:t>
      </w:r>
      <w:r w:rsidR="00C919EA">
        <w:rPr>
          <w:rFonts w:ascii="Times New Roman" w:hAnsi="Times New Roman" w:cs="Times New Roman"/>
          <w:sz w:val="24"/>
          <w:szCs w:val="24"/>
        </w:rPr>
        <w:t>Specifically</w:t>
      </w:r>
      <w:r w:rsidRPr="00D75C65">
        <w:rPr>
          <w:rFonts w:ascii="Times New Roman" w:hAnsi="Times New Roman" w:cs="Times New Roman"/>
          <w:sz w:val="24"/>
          <w:szCs w:val="24"/>
        </w:rPr>
        <w:t xml:space="preserve">, we randomly select </w:t>
      </w:r>
      <w:r w:rsidR="00C919EA">
        <w:rPr>
          <w:rFonts w:ascii="Times New Roman" w:hAnsi="Times New Roman" w:cs="Times New Roman"/>
          <w:sz w:val="24"/>
          <w:szCs w:val="24"/>
        </w:rPr>
        <w:t xml:space="preserve">from all </w:t>
      </w:r>
      <w:r w:rsidRPr="00D75C65">
        <w:rPr>
          <w:rFonts w:ascii="Times New Roman" w:hAnsi="Times New Roman" w:cs="Times New Roman"/>
          <w:sz w:val="24"/>
          <w:szCs w:val="24"/>
        </w:rPr>
        <w:t xml:space="preserve">occurrence records </w:t>
      </w:r>
      <w:r w:rsidR="00C919EA">
        <w:rPr>
          <w:rFonts w:ascii="Times New Roman" w:hAnsi="Times New Roman" w:cs="Times New Roman"/>
          <w:sz w:val="24"/>
          <w:szCs w:val="24"/>
        </w:rPr>
        <w:t>(regardless of</w:t>
      </w:r>
      <w:r w:rsidR="006E5003">
        <w:rPr>
          <w:rFonts w:ascii="Times New Roman" w:hAnsi="Times New Roman" w:cs="Times New Roman"/>
          <w:sz w:val="24"/>
          <w:szCs w:val="24"/>
        </w:rPr>
        <w:t xml:space="preserve"> species</w:t>
      </w:r>
      <w:r w:rsidR="00C919EA">
        <w:rPr>
          <w:rFonts w:ascii="Times New Roman" w:hAnsi="Times New Roman" w:cs="Times New Roman"/>
          <w:sz w:val="24"/>
          <w:szCs w:val="24"/>
        </w:rPr>
        <w:t>)</w:t>
      </w:r>
      <w:r w:rsidR="006E5003">
        <w:rPr>
          <w:rFonts w:ascii="Times New Roman" w:hAnsi="Times New Roman" w:cs="Times New Roman"/>
          <w:sz w:val="24"/>
          <w:szCs w:val="24"/>
        </w:rPr>
        <w:t xml:space="preserve"> </w:t>
      </w:r>
      <w:r w:rsidR="00C919EA">
        <w:rPr>
          <w:rFonts w:ascii="Times New Roman" w:hAnsi="Times New Roman" w:cs="Times New Roman"/>
          <w:sz w:val="24"/>
          <w:szCs w:val="24"/>
        </w:rPr>
        <w:t xml:space="preserve">that were observed </w:t>
      </w:r>
      <w:r w:rsidR="006E5003">
        <w:rPr>
          <w:rFonts w:ascii="Times New Roman" w:hAnsi="Times New Roman" w:cs="Times New Roman"/>
          <w:sz w:val="24"/>
          <w:szCs w:val="24"/>
        </w:rPr>
        <w:t>within the region and the elevational limits (minimum and maximum</w:t>
      </w:r>
      <w:r w:rsidR="00C919EA">
        <w:rPr>
          <w:rFonts w:ascii="Times New Roman" w:hAnsi="Times New Roman" w:cs="Times New Roman"/>
          <w:sz w:val="24"/>
          <w:szCs w:val="24"/>
        </w:rPr>
        <w:t xml:space="preserve"> ever observed</w:t>
      </w:r>
      <w:r w:rsidR="006E5003">
        <w:rPr>
          <w:rFonts w:ascii="Times New Roman" w:hAnsi="Times New Roman" w:cs="Times New Roman"/>
          <w:sz w:val="24"/>
          <w:szCs w:val="24"/>
        </w:rPr>
        <w:t xml:space="preserve">) of the selected species. </w:t>
      </w:r>
      <w:r w:rsidRPr="00D75C65">
        <w:rPr>
          <w:rFonts w:ascii="Times New Roman" w:hAnsi="Times New Roman" w:cs="Times New Roman"/>
          <w:sz w:val="24"/>
          <w:szCs w:val="24"/>
        </w:rPr>
        <w:t>The number of occurrence records</w:t>
      </w:r>
      <w:r w:rsidR="00C162F8">
        <w:rPr>
          <w:rFonts w:ascii="Times New Roman" w:hAnsi="Times New Roman" w:cs="Times New Roman"/>
          <w:sz w:val="24"/>
          <w:szCs w:val="24"/>
        </w:rPr>
        <w:t xml:space="preserve"> </w:t>
      </w:r>
      <w:r w:rsidR="00C919EA">
        <w:rPr>
          <w:rFonts w:ascii="Times New Roman" w:hAnsi="Times New Roman" w:cs="Times New Roman"/>
          <w:sz w:val="24"/>
          <w:szCs w:val="24"/>
        </w:rPr>
        <w:t xml:space="preserve">sampled for this ‘null set’ is determined </w:t>
      </w:r>
      <w:r w:rsidRPr="00D75C65">
        <w:rPr>
          <w:rFonts w:ascii="Times New Roman" w:hAnsi="Times New Roman" w:cs="Times New Roman"/>
          <w:sz w:val="24"/>
          <w:szCs w:val="24"/>
        </w:rPr>
        <w:t xml:space="preserve">by the </w:t>
      </w:r>
      <w:r w:rsidR="00C919EA">
        <w:rPr>
          <w:rFonts w:ascii="Times New Roman" w:hAnsi="Times New Roman" w:cs="Times New Roman"/>
          <w:sz w:val="24"/>
          <w:szCs w:val="24"/>
        </w:rPr>
        <w:t xml:space="preserve">observed </w:t>
      </w:r>
      <w:r w:rsidRPr="00D75C65">
        <w:rPr>
          <w:rFonts w:ascii="Times New Roman" w:hAnsi="Times New Roman" w:cs="Times New Roman"/>
          <w:sz w:val="24"/>
          <w:szCs w:val="24"/>
        </w:rPr>
        <w:t xml:space="preserve">number of occurrence records for </w:t>
      </w:r>
      <w:r w:rsidR="00C919EA">
        <w:rPr>
          <w:rFonts w:ascii="Times New Roman" w:hAnsi="Times New Roman" w:cs="Times New Roman"/>
          <w:sz w:val="24"/>
          <w:szCs w:val="24"/>
        </w:rPr>
        <w:t>that</w:t>
      </w:r>
      <w:r w:rsidR="00C919EA" w:rsidRPr="00D75C65">
        <w:rPr>
          <w:rFonts w:ascii="Times New Roman" w:hAnsi="Times New Roman" w:cs="Times New Roman"/>
          <w:sz w:val="24"/>
          <w:szCs w:val="24"/>
        </w:rPr>
        <w:t xml:space="preserve"> </w:t>
      </w:r>
      <w:r w:rsidR="006E5003">
        <w:rPr>
          <w:rFonts w:ascii="Times New Roman" w:hAnsi="Times New Roman" w:cs="Times New Roman"/>
          <w:sz w:val="24"/>
          <w:szCs w:val="24"/>
        </w:rPr>
        <w:t>selected</w:t>
      </w:r>
      <w:r w:rsidRPr="00D75C65">
        <w:rPr>
          <w:rFonts w:ascii="Times New Roman" w:hAnsi="Times New Roman" w:cs="Times New Roman"/>
          <w:sz w:val="24"/>
          <w:szCs w:val="24"/>
        </w:rPr>
        <w:t xml:space="preserve"> species. We then calculate the </w:t>
      </w:r>
      <w:r w:rsidR="00C919EA">
        <w:rPr>
          <w:rFonts w:ascii="Times New Roman" w:hAnsi="Times New Roman" w:cs="Times New Roman"/>
          <w:sz w:val="24"/>
          <w:szCs w:val="24"/>
        </w:rPr>
        <w:t xml:space="preserve">‘null’ </w:t>
      </w:r>
      <w:r w:rsidRPr="00D75C65">
        <w:rPr>
          <w:rFonts w:ascii="Times New Roman" w:hAnsi="Times New Roman" w:cs="Times New Roman"/>
          <w:sz w:val="24"/>
          <w:szCs w:val="24"/>
        </w:rPr>
        <w:t xml:space="preserve">shift rate for </w:t>
      </w:r>
      <w:r w:rsidR="00C919EA" w:rsidRPr="00D75C65">
        <w:rPr>
          <w:rFonts w:ascii="Times New Roman" w:hAnsi="Times New Roman" w:cs="Times New Roman"/>
          <w:sz w:val="24"/>
          <w:szCs w:val="24"/>
        </w:rPr>
        <w:t>th</w:t>
      </w:r>
      <w:r w:rsidR="00C919EA">
        <w:rPr>
          <w:rFonts w:ascii="Times New Roman" w:hAnsi="Times New Roman" w:cs="Times New Roman"/>
          <w:sz w:val="24"/>
          <w:szCs w:val="24"/>
        </w:rPr>
        <w:t>is</w:t>
      </w:r>
      <w:r w:rsidR="00C919EA" w:rsidRPr="00D75C65">
        <w:rPr>
          <w:rFonts w:ascii="Times New Roman" w:hAnsi="Times New Roman" w:cs="Times New Roman"/>
          <w:sz w:val="24"/>
          <w:szCs w:val="24"/>
        </w:rPr>
        <w:t xml:space="preserve"> </w:t>
      </w:r>
      <w:r w:rsidR="006E5003">
        <w:rPr>
          <w:rFonts w:ascii="Times New Roman" w:hAnsi="Times New Roman" w:cs="Times New Roman"/>
          <w:sz w:val="24"/>
          <w:szCs w:val="24"/>
        </w:rPr>
        <w:t xml:space="preserve">simulated </w:t>
      </w:r>
      <w:r w:rsidR="00C919EA">
        <w:rPr>
          <w:rFonts w:ascii="Times New Roman" w:hAnsi="Times New Roman" w:cs="Times New Roman"/>
          <w:sz w:val="24"/>
          <w:szCs w:val="24"/>
        </w:rPr>
        <w:t xml:space="preserve">‘null set’ of </w:t>
      </w:r>
      <w:r w:rsidR="006E5003">
        <w:rPr>
          <w:rFonts w:ascii="Times New Roman" w:hAnsi="Times New Roman" w:cs="Times New Roman"/>
          <w:sz w:val="24"/>
          <w:szCs w:val="24"/>
        </w:rPr>
        <w:t>occurrence records</w:t>
      </w:r>
      <w:r w:rsidRPr="00D75C65">
        <w:rPr>
          <w:rFonts w:ascii="Times New Roman" w:hAnsi="Times New Roman" w:cs="Times New Roman"/>
          <w:sz w:val="24"/>
          <w:szCs w:val="24"/>
        </w:rPr>
        <w:t xml:space="preserve"> (linear regression between elevation and year).</w:t>
      </w:r>
      <w:r w:rsidR="002569B7">
        <w:rPr>
          <w:rFonts w:ascii="Times New Roman" w:hAnsi="Times New Roman" w:cs="Times New Roman"/>
          <w:sz w:val="24"/>
          <w:szCs w:val="24"/>
        </w:rPr>
        <w:t xml:space="preserve"> </w:t>
      </w:r>
      <w:r w:rsidR="00C919EA">
        <w:rPr>
          <w:rFonts w:ascii="Times New Roman" w:hAnsi="Times New Roman" w:cs="Times New Roman"/>
          <w:sz w:val="24"/>
          <w:szCs w:val="24"/>
        </w:rPr>
        <w:t>The null shift rate was calculated</w:t>
      </w:r>
      <w:r w:rsidRPr="00D75C65">
        <w:rPr>
          <w:rFonts w:ascii="Times New Roman" w:hAnsi="Times New Roman" w:cs="Times New Roman"/>
          <w:sz w:val="24"/>
          <w:szCs w:val="24"/>
        </w:rPr>
        <w:t xml:space="preserve"> 500 times </w:t>
      </w:r>
      <w:r w:rsidR="00C919EA">
        <w:rPr>
          <w:rFonts w:ascii="Times New Roman" w:hAnsi="Times New Roman" w:cs="Times New Roman"/>
          <w:sz w:val="24"/>
          <w:szCs w:val="24"/>
        </w:rPr>
        <w:t xml:space="preserve">(from a different randomly sampled null </w:t>
      </w:r>
      <w:r w:rsidR="00374524">
        <w:rPr>
          <w:rFonts w:ascii="Times New Roman" w:hAnsi="Times New Roman" w:cs="Times New Roman"/>
          <w:sz w:val="24"/>
          <w:szCs w:val="24"/>
        </w:rPr>
        <w:t xml:space="preserve">set of observations). </w:t>
      </w:r>
      <w:r w:rsidR="00403441">
        <w:rPr>
          <w:rFonts w:ascii="Times New Roman" w:hAnsi="Times New Roman" w:cs="Times New Roman"/>
          <w:sz w:val="24"/>
          <w:szCs w:val="24"/>
        </w:rPr>
        <w:t>This allowed us</w:t>
      </w:r>
      <w:r w:rsidRPr="00D75C65">
        <w:rPr>
          <w:rFonts w:ascii="Times New Roman" w:hAnsi="Times New Roman" w:cs="Times New Roman"/>
          <w:sz w:val="24"/>
          <w:szCs w:val="24"/>
        </w:rPr>
        <w:t xml:space="preserve"> to obtain a </w:t>
      </w:r>
      <w:r w:rsidR="00374524">
        <w:rPr>
          <w:rFonts w:ascii="Times New Roman" w:hAnsi="Times New Roman" w:cs="Times New Roman"/>
          <w:sz w:val="24"/>
          <w:szCs w:val="24"/>
        </w:rPr>
        <w:t>distribution of</w:t>
      </w:r>
      <w:r w:rsidRPr="00D75C65">
        <w:rPr>
          <w:rFonts w:ascii="Times New Roman" w:hAnsi="Times New Roman" w:cs="Times New Roman"/>
          <w:sz w:val="24"/>
          <w:szCs w:val="24"/>
        </w:rPr>
        <w:t xml:space="preserve"> null shift</w:t>
      </w:r>
      <w:r w:rsidR="00C919EA">
        <w:rPr>
          <w:rFonts w:ascii="Times New Roman" w:hAnsi="Times New Roman" w:cs="Times New Roman"/>
          <w:sz w:val="24"/>
          <w:szCs w:val="24"/>
        </w:rPr>
        <w:t xml:space="preserve"> rate</w:t>
      </w:r>
      <w:r w:rsidR="00374524">
        <w:rPr>
          <w:rFonts w:ascii="Times New Roman" w:hAnsi="Times New Roman" w:cs="Times New Roman"/>
          <w:sz w:val="24"/>
          <w:szCs w:val="24"/>
        </w:rPr>
        <w:t>s</w:t>
      </w:r>
      <w:r w:rsidRPr="00D75C65">
        <w:rPr>
          <w:rFonts w:ascii="Times New Roman" w:hAnsi="Times New Roman" w:cs="Times New Roman"/>
          <w:sz w:val="24"/>
          <w:szCs w:val="24"/>
        </w:rPr>
        <w:t xml:space="preserve"> for </w:t>
      </w:r>
      <w:r w:rsidR="00C919EA">
        <w:rPr>
          <w:rFonts w:ascii="Times New Roman" w:hAnsi="Times New Roman" w:cs="Times New Roman"/>
          <w:sz w:val="24"/>
          <w:szCs w:val="24"/>
        </w:rPr>
        <w:t>each</w:t>
      </w:r>
      <w:r w:rsidRPr="00D75C65">
        <w:rPr>
          <w:rFonts w:ascii="Times New Roman" w:hAnsi="Times New Roman" w:cs="Times New Roman"/>
          <w:sz w:val="24"/>
          <w:szCs w:val="24"/>
        </w:rPr>
        <w:t xml:space="preserve"> species</w:t>
      </w:r>
      <w:r w:rsidR="00C919EA">
        <w:rPr>
          <w:rFonts w:ascii="Times New Roman" w:hAnsi="Times New Roman" w:cs="Times New Roman"/>
          <w:sz w:val="24"/>
          <w:szCs w:val="24"/>
        </w:rPr>
        <w:t>-region combination</w:t>
      </w:r>
      <w:r w:rsidRPr="00D75C65">
        <w:rPr>
          <w:rFonts w:ascii="Times New Roman" w:hAnsi="Times New Roman" w:cs="Times New Roman"/>
          <w:sz w:val="24"/>
          <w:szCs w:val="24"/>
        </w:rPr>
        <w:t xml:space="preserve"> (</w:t>
      </w:r>
      <w:r w:rsidR="00E83726" w:rsidRPr="006E5003">
        <w:rPr>
          <w:rFonts w:ascii="Times New Roman" w:hAnsi="Times New Roman" w:cs="Times New Roman"/>
          <w:sz w:val="24"/>
          <w:szCs w:val="24"/>
        </w:rPr>
        <w:t>455</w:t>
      </w:r>
      <w:r w:rsidRPr="00D75C65">
        <w:rPr>
          <w:rFonts w:ascii="Times New Roman" w:hAnsi="Times New Roman" w:cs="Times New Roman"/>
          <w:sz w:val="24"/>
          <w:szCs w:val="24"/>
        </w:rPr>
        <w:t>) within the database.</w:t>
      </w:r>
      <w:r w:rsidR="002569B7">
        <w:rPr>
          <w:rFonts w:ascii="Times New Roman" w:hAnsi="Times New Roman" w:cs="Times New Roman"/>
          <w:sz w:val="24"/>
          <w:szCs w:val="24"/>
        </w:rPr>
        <w:t xml:space="preserve"> </w:t>
      </w:r>
      <w:r w:rsidR="00403441">
        <w:rPr>
          <w:rFonts w:ascii="Times New Roman" w:hAnsi="Times New Roman" w:cs="Times New Roman"/>
          <w:sz w:val="24"/>
          <w:szCs w:val="24"/>
        </w:rPr>
        <w:t xml:space="preserve">If these null shift rates are significantly different from zero, this implies that there has been a change </w:t>
      </w:r>
      <w:r w:rsidRPr="00D75C65">
        <w:rPr>
          <w:rFonts w:ascii="Times New Roman" w:hAnsi="Times New Roman" w:cs="Times New Roman"/>
          <w:sz w:val="24"/>
          <w:szCs w:val="24"/>
        </w:rPr>
        <w:t>in elevational sampling-effort over time.</w:t>
      </w:r>
      <w:r w:rsidR="002569B7">
        <w:rPr>
          <w:rFonts w:ascii="Times New Roman" w:hAnsi="Times New Roman" w:cs="Times New Roman"/>
          <w:sz w:val="24"/>
          <w:szCs w:val="24"/>
        </w:rPr>
        <w:t xml:space="preserve"> </w:t>
      </w:r>
      <w:r w:rsidR="00403441">
        <w:rPr>
          <w:rFonts w:ascii="Times New Roman" w:hAnsi="Times New Roman" w:cs="Times New Roman"/>
          <w:sz w:val="24"/>
          <w:szCs w:val="24"/>
        </w:rPr>
        <w:t>This change in elevation sampling effort can be ‘c</w:t>
      </w:r>
      <w:r w:rsidR="00374524">
        <w:rPr>
          <w:rFonts w:ascii="Times New Roman" w:hAnsi="Times New Roman" w:cs="Times New Roman"/>
          <w:sz w:val="24"/>
          <w:szCs w:val="24"/>
        </w:rPr>
        <w:t>orrected’ for by subtracting the mean</w:t>
      </w:r>
      <w:r w:rsidR="00403441">
        <w:rPr>
          <w:rFonts w:ascii="Times New Roman" w:hAnsi="Times New Roman" w:cs="Times New Roman"/>
          <w:sz w:val="24"/>
          <w:szCs w:val="24"/>
        </w:rPr>
        <w:t xml:space="preserve"> null shift rate (representing temporal changes in elevational sampling effort) from the raw shift rate – leaving a ‘corrected’ shift rate. </w:t>
      </w:r>
    </w:p>
    <w:p w:rsidR="00886953" w:rsidRDefault="00403441" w:rsidP="00BD248F">
      <w:pPr>
        <w:spacing w:after="0" w:line="480" w:lineRule="auto"/>
        <w:ind w:firstLine="420"/>
        <w:contextualSpacing/>
        <w:rPr>
          <w:rFonts w:ascii="Times New Roman" w:hAnsi="Times New Roman" w:cs="Times New Roman"/>
          <w:sz w:val="24"/>
          <w:szCs w:val="24"/>
        </w:rPr>
      </w:pPr>
      <w:r>
        <w:rPr>
          <w:rFonts w:ascii="Times New Roman" w:hAnsi="Times New Roman" w:cs="Times New Roman"/>
          <w:sz w:val="24"/>
          <w:szCs w:val="24"/>
        </w:rPr>
        <w:lastRenderedPageBreak/>
        <w:t>We found that n</w:t>
      </w:r>
      <w:r w:rsidR="006766DB">
        <w:rPr>
          <w:rFonts w:ascii="Times New Roman" w:hAnsi="Times New Roman" w:cs="Times New Roman"/>
          <w:sz w:val="24"/>
          <w:szCs w:val="24"/>
        </w:rPr>
        <w:t xml:space="preserve">ull </w:t>
      </w:r>
      <w:r>
        <w:rPr>
          <w:rFonts w:ascii="Times New Roman" w:hAnsi="Times New Roman" w:cs="Times New Roman"/>
          <w:sz w:val="24"/>
          <w:szCs w:val="24"/>
        </w:rPr>
        <w:t>shift rates</w:t>
      </w:r>
      <w:r w:rsidR="006766DB">
        <w:rPr>
          <w:rFonts w:ascii="Times New Roman" w:hAnsi="Times New Roman" w:cs="Times New Roman"/>
          <w:sz w:val="24"/>
          <w:szCs w:val="24"/>
        </w:rPr>
        <w:t xml:space="preserve"> were</w:t>
      </w:r>
      <w:r w:rsidR="00886953" w:rsidRPr="00D75C65">
        <w:rPr>
          <w:rFonts w:ascii="Times New Roman" w:hAnsi="Times New Roman" w:cs="Times New Roman"/>
          <w:sz w:val="24"/>
          <w:szCs w:val="24"/>
        </w:rPr>
        <w:t xml:space="preserve"> significant (mean ± </w:t>
      </w:r>
      <w:proofErr w:type="spellStart"/>
      <w:proofErr w:type="gramStart"/>
      <w:r w:rsidR="00886953" w:rsidRPr="00D75C65">
        <w:rPr>
          <w:rFonts w:ascii="Times New Roman" w:hAnsi="Times New Roman" w:cs="Times New Roman"/>
          <w:sz w:val="24"/>
          <w:szCs w:val="24"/>
        </w:rPr>
        <w:t>sd</w:t>
      </w:r>
      <w:proofErr w:type="spellEnd"/>
      <w:proofErr w:type="gramEnd"/>
      <w:r w:rsidR="00886953" w:rsidRPr="00D75C65">
        <w:rPr>
          <w:rFonts w:ascii="Times New Roman" w:hAnsi="Times New Roman" w:cs="Times New Roman"/>
          <w:sz w:val="24"/>
          <w:szCs w:val="24"/>
        </w:rPr>
        <w:t xml:space="preserve"> </w:t>
      </w:r>
      <w:r w:rsidR="006E5003">
        <w:rPr>
          <w:rFonts w:ascii="Times New Roman" w:hAnsi="Times New Roman" w:cs="Times New Roman"/>
          <w:sz w:val="24"/>
          <w:szCs w:val="24"/>
        </w:rPr>
        <w:t xml:space="preserve">did not </w:t>
      </w:r>
      <w:r w:rsidR="00886953" w:rsidRPr="00D75C65">
        <w:rPr>
          <w:rFonts w:ascii="Times New Roman" w:hAnsi="Times New Roman" w:cs="Times New Roman"/>
          <w:sz w:val="24"/>
          <w:szCs w:val="24"/>
        </w:rPr>
        <w:t>overlap 0</w:t>
      </w:r>
      <w:r w:rsidR="006E5003">
        <w:rPr>
          <w:rFonts w:ascii="Times New Roman" w:hAnsi="Times New Roman" w:cs="Times New Roman"/>
          <w:sz w:val="24"/>
          <w:szCs w:val="24"/>
        </w:rPr>
        <w:t xml:space="preserve">) for the Northern Canada, California, Sierra </w:t>
      </w:r>
      <w:proofErr w:type="spellStart"/>
      <w:r w:rsidR="006E5003">
        <w:rPr>
          <w:rFonts w:ascii="Times New Roman" w:hAnsi="Times New Roman" w:cs="Times New Roman"/>
          <w:sz w:val="24"/>
          <w:szCs w:val="24"/>
        </w:rPr>
        <w:t>Nevadas</w:t>
      </w:r>
      <w:proofErr w:type="spellEnd"/>
      <w:r w:rsidR="006E5003">
        <w:rPr>
          <w:rFonts w:ascii="Times New Roman" w:hAnsi="Times New Roman" w:cs="Times New Roman"/>
          <w:sz w:val="24"/>
          <w:szCs w:val="24"/>
        </w:rPr>
        <w:t>, and Montana regions (</w:t>
      </w:r>
      <w:r w:rsidR="00D75C65" w:rsidRPr="006E5691">
        <w:rPr>
          <w:rFonts w:ascii="Times New Roman" w:hAnsi="Times New Roman" w:cs="Times New Roman"/>
          <w:sz w:val="24"/>
          <w:szCs w:val="24"/>
        </w:rPr>
        <w:t>Fig</w:t>
      </w:r>
      <w:r w:rsidR="006E5691">
        <w:rPr>
          <w:rFonts w:ascii="Times New Roman" w:hAnsi="Times New Roman" w:cs="Times New Roman"/>
          <w:sz w:val="24"/>
          <w:szCs w:val="24"/>
        </w:rPr>
        <w:t xml:space="preserve"> C</w:t>
      </w:r>
      <w:r w:rsidR="006E5003">
        <w:rPr>
          <w:rFonts w:ascii="Times New Roman" w:hAnsi="Times New Roman" w:cs="Times New Roman"/>
          <w:sz w:val="24"/>
          <w:szCs w:val="24"/>
        </w:rPr>
        <w:t xml:space="preserve">). Null </w:t>
      </w:r>
      <w:r>
        <w:rPr>
          <w:rFonts w:ascii="Times New Roman" w:hAnsi="Times New Roman" w:cs="Times New Roman"/>
          <w:sz w:val="24"/>
          <w:szCs w:val="24"/>
        </w:rPr>
        <w:t xml:space="preserve">shift rates </w:t>
      </w:r>
      <w:r w:rsidR="006E5003">
        <w:rPr>
          <w:rFonts w:ascii="Times New Roman" w:hAnsi="Times New Roman" w:cs="Times New Roman"/>
          <w:sz w:val="24"/>
          <w:szCs w:val="24"/>
        </w:rPr>
        <w:t xml:space="preserve">were not significant (mean </w:t>
      </w:r>
      <w:r w:rsidR="006E5003" w:rsidRPr="00D75C65">
        <w:rPr>
          <w:rFonts w:ascii="Times New Roman" w:hAnsi="Times New Roman" w:cs="Times New Roman"/>
          <w:sz w:val="24"/>
          <w:szCs w:val="24"/>
        </w:rPr>
        <w:t xml:space="preserve">± </w:t>
      </w:r>
      <w:proofErr w:type="spellStart"/>
      <w:proofErr w:type="gramStart"/>
      <w:r w:rsidR="006E5003" w:rsidRPr="00D75C65">
        <w:rPr>
          <w:rFonts w:ascii="Times New Roman" w:hAnsi="Times New Roman" w:cs="Times New Roman"/>
          <w:sz w:val="24"/>
          <w:szCs w:val="24"/>
        </w:rPr>
        <w:t>sd</w:t>
      </w:r>
      <w:proofErr w:type="spellEnd"/>
      <w:proofErr w:type="gramEnd"/>
      <w:r w:rsidR="006E5003" w:rsidRPr="00D75C65">
        <w:rPr>
          <w:rFonts w:ascii="Times New Roman" w:hAnsi="Times New Roman" w:cs="Times New Roman"/>
          <w:sz w:val="24"/>
          <w:szCs w:val="24"/>
        </w:rPr>
        <w:t xml:space="preserve"> overlapped 0</w:t>
      </w:r>
      <w:r w:rsidR="006E5003">
        <w:rPr>
          <w:rFonts w:ascii="Times New Roman" w:hAnsi="Times New Roman" w:cs="Times New Roman"/>
          <w:sz w:val="24"/>
          <w:szCs w:val="24"/>
        </w:rPr>
        <w:t>) for the Southern Canada, Utah, and Washington regions.</w:t>
      </w:r>
      <w:r w:rsidR="002569B7">
        <w:rPr>
          <w:rFonts w:ascii="Times New Roman" w:hAnsi="Times New Roman" w:cs="Times New Roman"/>
          <w:sz w:val="24"/>
          <w:szCs w:val="24"/>
        </w:rPr>
        <w:t xml:space="preserve"> </w:t>
      </w:r>
      <w:r w:rsidR="00FB3FC7">
        <w:rPr>
          <w:rFonts w:ascii="Times New Roman" w:hAnsi="Times New Roman" w:cs="Times New Roman"/>
          <w:sz w:val="24"/>
          <w:szCs w:val="24"/>
        </w:rPr>
        <w:t>Similar results were found for individual species (</w:t>
      </w:r>
      <w:r w:rsidR="006E5691">
        <w:rPr>
          <w:rFonts w:ascii="Times New Roman" w:hAnsi="Times New Roman" w:cs="Times New Roman"/>
          <w:sz w:val="24"/>
          <w:szCs w:val="24"/>
        </w:rPr>
        <w:t>Fig D</w:t>
      </w:r>
      <w:r w:rsidR="00FB3FC7">
        <w:rPr>
          <w:rFonts w:ascii="Times New Roman" w:hAnsi="Times New Roman" w:cs="Times New Roman"/>
          <w:sz w:val="24"/>
          <w:szCs w:val="24"/>
        </w:rPr>
        <w:t xml:space="preserve">). Null shift rates for individual species tended to overlap 0 in Southern Canada, Utah, and Washington regions but not in the other four regions. </w:t>
      </w:r>
      <w:r>
        <w:rPr>
          <w:rFonts w:ascii="Times New Roman" w:hAnsi="Times New Roman" w:cs="Times New Roman"/>
          <w:sz w:val="24"/>
          <w:szCs w:val="24"/>
        </w:rPr>
        <w:t>Thus, b</w:t>
      </w:r>
      <w:r w:rsidRPr="00D75C65">
        <w:rPr>
          <w:rFonts w:ascii="Times New Roman" w:hAnsi="Times New Roman" w:cs="Times New Roman"/>
          <w:sz w:val="24"/>
          <w:szCs w:val="24"/>
        </w:rPr>
        <w:t xml:space="preserve">ased </w:t>
      </w:r>
      <w:r w:rsidR="00886953" w:rsidRPr="00D75C65">
        <w:rPr>
          <w:rFonts w:ascii="Times New Roman" w:hAnsi="Times New Roman" w:cs="Times New Roman"/>
          <w:sz w:val="24"/>
          <w:szCs w:val="24"/>
        </w:rPr>
        <w:t xml:space="preserve">on </w:t>
      </w:r>
      <w:r>
        <w:rPr>
          <w:rFonts w:ascii="Times New Roman" w:hAnsi="Times New Roman" w:cs="Times New Roman"/>
          <w:sz w:val="24"/>
          <w:szCs w:val="24"/>
        </w:rPr>
        <w:t xml:space="preserve">these </w:t>
      </w:r>
      <w:r w:rsidR="00886953" w:rsidRPr="00D75C65">
        <w:rPr>
          <w:rFonts w:ascii="Times New Roman" w:hAnsi="Times New Roman" w:cs="Times New Roman"/>
          <w:sz w:val="24"/>
          <w:szCs w:val="24"/>
        </w:rPr>
        <w:t>null model results, there is indication that elevation sampling-effort has changed significantly over time within</w:t>
      </w:r>
      <w:r>
        <w:rPr>
          <w:rFonts w:ascii="Times New Roman" w:hAnsi="Times New Roman" w:cs="Times New Roman"/>
          <w:sz w:val="24"/>
          <w:szCs w:val="24"/>
        </w:rPr>
        <w:t xml:space="preserve"> the first mentioned</w:t>
      </w:r>
      <w:r w:rsidR="00886953" w:rsidRPr="00D75C65">
        <w:rPr>
          <w:rFonts w:ascii="Times New Roman" w:hAnsi="Times New Roman" w:cs="Times New Roman"/>
          <w:sz w:val="24"/>
          <w:szCs w:val="24"/>
        </w:rPr>
        <w:t xml:space="preserve"> regions.</w:t>
      </w:r>
      <w:r w:rsidR="002569B7">
        <w:rPr>
          <w:rFonts w:ascii="Times New Roman" w:hAnsi="Times New Roman" w:cs="Times New Roman"/>
          <w:sz w:val="24"/>
          <w:szCs w:val="24"/>
        </w:rPr>
        <w:t xml:space="preserve"> </w:t>
      </w:r>
      <w:r w:rsidR="000653C6">
        <w:rPr>
          <w:rFonts w:ascii="Times New Roman" w:hAnsi="Times New Roman" w:cs="Times New Roman"/>
          <w:sz w:val="24"/>
          <w:szCs w:val="24"/>
        </w:rPr>
        <w:t xml:space="preserve">Code for the null model </w:t>
      </w:r>
      <w:r w:rsidR="000653C6" w:rsidRPr="008507A8">
        <w:rPr>
          <w:rFonts w:ascii="Times New Roman" w:hAnsi="Times New Roman" w:cs="Times New Roman"/>
          <w:sz w:val="24"/>
          <w:szCs w:val="24"/>
        </w:rPr>
        <w:t xml:space="preserve">analysis is provided </w:t>
      </w:r>
      <w:r w:rsidR="008507A8" w:rsidRPr="008507A8">
        <w:rPr>
          <w:rFonts w:ascii="Times New Roman" w:hAnsi="Times New Roman" w:cs="Times New Roman"/>
          <w:sz w:val="24"/>
          <w:szCs w:val="24"/>
        </w:rPr>
        <w:t xml:space="preserve">in </w:t>
      </w:r>
      <w:r w:rsidR="00607C37">
        <w:rPr>
          <w:rFonts w:ascii="Times New Roman" w:hAnsi="Times New Roman" w:cs="Times New Roman"/>
          <w:sz w:val="24"/>
          <w:szCs w:val="24"/>
        </w:rPr>
        <w:t>“</w:t>
      </w:r>
      <w:r w:rsidR="00607C37" w:rsidRPr="00374524">
        <w:rPr>
          <w:rFonts w:ascii="Times New Roman" w:hAnsi="Times New Roman" w:cs="Times New Roman"/>
          <w:i/>
          <w:sz w:val="24"/>
          <w:szCs w:val="24"/>
        </w:rPr>
        <w:t>S3:</w:t>
      </w:r>
      <w:r w:rsidR="00607C37">
        <w:rPr>
          <w:rFonts w:ascii="Times New Roman" w:hAnsi="Times New Roman" w:cs="Times New Roman"/>
          <w:sz w:val="24"/>
          <w:szCs w:val="24"/>
        </w:rPr>
        <w:t xml:space="preserve"> </w:t>
      </w:r>
      <w:r w:rsidR="008507A8" w:rsidRPr="008507A8">
        <w:rPr>
          <w:rFonts w:ascii="Times New Roman" w:hAnsi="Times New Roman" w:cs="Times New Roman"/>
          <w:i/>
          <w:sz w:val="24"/>
          <w:szCs w:val="24"/>
        </w:rPr>
        <w:t>Statistical Code</w:t>
      </w:r>
      <w:r w:rsidR="008507A8">
        <w:rPr>
          <w:rFonts w:ascii="Times New Roman" w:hAnsi="Times New Roman" w:cs="Times New Roman"/>
          <w:sz w:val="24"/>
          <w:szCs w:val="24"/>
        </w:rPr>
        <w:t>”.</w:t>
      </w:r>
      <w:r w:rsidR="002569B7">
        <w:rPr>
          <w:rFonts w:ascii="Times New Roman" w:hAnsi="Times New Roman" w:cs="Times New Roman"/>
          <w:sz w:val="24"/>
          <w:szCs w:val="24"/>
        </w:rPr>
        <w:t xml:space="preserve"> </w:t>
      </w:r>
    </w:p>
    <w:p w:rsidR="00607C37" w:rsidRPr="00607C37" w:rsidRDefault="00607C37" w:rsidP="00607C37">
      <w:pPr>
        <w:spacing w:after="0" w:line="480" w:lineRule="auto"/>
        <w:contextualSpacing/>
        <w:rPr>
          <w:rFonts w:ascii="Times New Roman" w:hAnsi="Times New Roman" w:cs="Times New Roman"/>
          <w:i/>
          <w:sz w:val="24"/>
          <w:szCs w:val="24"/>
        </w:rPr>
      </w:pPr>
      <w:r w:rsidRPr="00607C37">
        <w:rPr>
          <w:rFonts w:ascii="Times New Roman" w:hAnsi="Times New Roman" w:cs="Times New Roman"/>
          <w:i/>
          <w:sz w:val="24"/>
          <w:szCs w:val="24"/>
        </w:rPr>
        <w:t>Jack</w:t>
      </w:r>
      <w:r w:rsidR="00760ECF">
        <w:rPr>
          <w:rFonts w:ascii="Times New Roman" w:hAnsi="Times New Roman" w:cs="Times New Roman"/>
          <w:i/>
          <w:sz w:val="24"/>
          <w:szCs w:val="24"/>
        </w:rPr>
        <w:t xml:space="preserve"> </w:t>
      </w:r>
      <w:r w:rsidRPr="00607C37">
        <w:rPr>
          <w:rFonts w:ascii="Times New Roman" w:hAnsi="Times New Roman" w:cs="Times New Roman"/>
          <w:i/>
          <w:sz w:val="24"/>
          <w:szCs w:val="24"/>
        </w:rPr>
        <w:t>knifing</w:t>
      </w:r>
    </w:p>
    <w:p w:rsidR="009E39AF" w:rsidRDefault="009E39AF" w:rsidP="009E39AF">
      <w:pPr>
        <w:spacing w:after="0" w:line="480" w:lineRule="auto"/>
        <w:ind w:firstLine="420"/>
        <w:contextualSpacing/>
        <w:rPr>
          <w:rFonts w:ascii="Times New Roman" w:hAnsi="Times New Roman" w:cs="Times New Roman"/>
          <w:sz w:val="24"/>
          <w:szCs w:val="24"/>
        </w:rPr>
      </w:pPr>
      <w:r w:rsidRPr="00D75C65">
        <w:rPr>
          <w:rFonts w:ascii="Times New Roman" w:hAnsi="Times New Roman" w:cs="Times New Roman"/>
          <w:sz w:val="24"/>
          <w:szCs w:val="24"/>
        </w:rPr>
        <w:t xml:space="preserve">We </w:t>
      </w:r>
      <w:r w:rsidR="00022C99">
        <w:rPr>
          <w:rFonts w:ascii="Times New Roman" w:hAnsi="Times New Roman" w:cs="Times New Roman"/>
          <w:sz w:val="24"/>
          <w:szCs w:val="24"/>
        </w:rPr>
        <w:t>next used a jack knifing approach to</w:t>
      </w:r>
      <w:r w:rsidRPr="00D75C65">
        <w:rPr>
          <w:rFonts w:ascii="Times New Roman" w:hAnsi="Times New Roman" w:cs="Times New Roman"/>
          <w:sz w:val="24"/>
          <w:szCs w:val="24"/>
        </w:rPr>
        <w:t xml:space="preserve"> evaluate the potential effect of extreme elevation occurrence locations collected in one year (due to accuracy in occurrence record locations or elevation sampling effort) on the relationship between elevation and year in the raw occurrence dataset. To do so, we sequentially remove occurrence records for </w:t>
      </w:r>
      <w:r>
        <w:rPr>
          <w:rFonts w:ascii="Times New Roman" w:hAnsi="Times New Roman" w:cs="Times New Roman"/>
          <w:sz w:val="24"/>
          <w:szCs w:val="24"/>
        </w:rPr>
        <w:t xml:space="preserve">each </w:t>
      </w:r>
      <w:r w:rsidRPr="00D75C65">
        <w:rPr>
          <w:rFonts w:ascii="Times New Roman" w:hAnsi="Times New Roman" w:cs="Times New Roman"/>
          <w:sz w:val="24"/>
          <w:szCs w:val="24"/>
        </w:rPr>
        <w:t xml:space="preserve">year </w:t>
      </w:r>
      <w:r>
        <w:rPr>
          <w:rFonts w:ascii="Times New Roman" w:hAnsi="Times New Roman" w:cs="Times New Roman"/>
          <w:sz w:val="24"/>
          <w:szCs w:val="24"/>
        </w:rPr>
        <w:t xml:space="preserve">(individually) </w:t>
      </w:r>
      <w:r w:rsidRPr="00D75C65">
        <w:rPr>
          <w:rFonts w:ascii="Times New Roman" w:hAnsi="Times New Roman" w:cs="Times New Roman"/>
          <w:sz w:val="24"/>
          <w:szCs w:val="24"/>
        </w:rPr>
        <w:t>and re-calculate</w:t>
      </w:r>
      <w:r>
        <w:rPr>
          <w:rFonts w:ascii="Times New Roman" w:hAnsi="Times New Roman" w:cs="Times New Roman"/>
          <w:sz w:val="24"/>
          <w:szCs w:val="24"/>
        </w:rPr>
        <w:t>d</w:t>
      </w:r>
      <w:r w:rsidRPr="00D75C65">
        <w:rPr>
          <w:rFonts w:ascii="Times New Roman" w:hAnsi="Times New Roman" w:cs="Times New Roman"/>
          <w:sz w:val="24"/>
          <w:szCs w:val="24"/>
        </w:rPr>
        <w:t xml:space="preserve"> the relationship between elevation and year </w:t>
      </w:r>
      <w:r w:rsidR="004F66ED">
        <w:rPr>
          <w:rFonts w:ascii="Times New Roman" w:hAnsi="Times New Roman" w:cs="Times New Roman"/>
          <w:sz w:val="24"/>
          <w:szCs w:val="24"/>
        </w:rPr>
        <w:t xml:space="preserve">(shift rate) </w:t>
      </w:r>
      <w:r w:rsidRPr="00D75C65">
        <w:rPr>
          <w:rFonts w:ascii="Times New Roman" w:hAnsi="Times New Roman" w:cs="Times New Roman"/>
          <w:sz w:val="24"/>
          <w:szCs w:val="24"/>
        </w:rPr>
        <w:t xml:space="preserve">for </w:t>
      </w:r>
      <w:r>
        <w:rPr>
          <w:rFonts w:ascii="Times New Roman" w:hAnsi="Times New Roman" w:cs="Times New Roman"/>
          <w:sz w:val="24"/>
          <w:szCs w:val="24"/>
        </w:rPr>
        <w:t xml:space="preserve">the remaining </w:t>
      </w:r>
      <w:r w:rsidRPr="00D75C65">
        <w:rPr>
          <w:rFonts w:ascii="Times New Roman" w:hAnsi="Times New Roman" w:cs="Times New Roman"/>
          <w:sz w:val="24"/>
          <w:szCs w:val="24"/>
        </w:rPr>
        <w:t>occurrence records</w:t>
      </w:r>
      <w:r>
        <w:rPr>
          <w:rFonts w:ascii="Times New Roman" w:hAnsi="Times New Roman" w:cs="Times New Roman"/>
          <w:sz w:val="24"/>
          <w:szCs w:val="24"/>
        </w:rPr>
        <w:t>. We then</w:t>
      </w:r>
      <w:r w:rsidRPr="00D75C65">
        <w:rPr>
          <w:rFonts w:ascii="Times New Roman" w:hAnsi="Times New Roman" w:cs="Times New Roman"/>
          <w:sz w:val="24"/>
          <w:szCs w:val="24"/>
        </w:rPr>
        <w:t xml:space="preserve"> </w:t>
      </w:r>
      <w:r w:rsidR="004F66ED">
        <w:rPr>
          <w:rFonts w:ascii="Times New Roman" w:hAnsi="Times New Roman" w:cs="Times New Roman"/>
          <w:sz w:val="24"/>
          <w:szCs w:val="24"/>
        </w:rPr>
        <w:t>evaluate</w:t>
      </w:r>
      <w:r w:rsidRPr="00D75C65">
        <w:rPr>
          <w:rFonts w:ascii="Times New Roman" w:hAnsi="Times New Roman" w:cs="Times New Roman"/>
          <w:sz w:val="24"/>
          <w:szCs w:val="24"/>
        </w:rPr>
        <w:t xml:space="preserve"> </w:t>
      </w:r>
      <w:r w:rsidR="004F66ED">
        <w:rPr>
          <w:rFonts w:ascii="Times New Roman" w:hAnsi="Times New Roman" w:cs="Times New Roman"/>
          <w:sz w:val="24"/>
          <w:szCs w:val="24"/>
        </w:rPr>
        <w:t xml:space="preserve">the slope of the </w:t>
      </w:r>
      <w:r w:rsidRPr="00D75C65">
        <w:rPr>
          <w:rFonts w:ascii="Times New Roman" w:hAnsi="Times New Roman" w:cs="Times New Roman"/>
          <w:sz w:val="24"/>
          <w:szCs w:val="24"/>
        </w:rPr>
        <w:t xml:space="preserve">relationship between </w:t>
      </w:r>
      <w:r w:rsidR="004F66ED">
        <w:rPr>
          <w:rFonts w:ascii="Times New Roman" w:hAnsi="Times New Roman" w:cs="Times New Roman"/>
          <w:sz w:val="24"/>
          <w:szCs w:val="24"/>
        </w:rPr>
        <w:t xml:space="preserve">shift rates with year removed and </w:t>
      </w:r>
      <w:r>
        <w:rPr>
          <w:rFonts w:ascii="Times New Roman" w:hAnsi="Times New Roman" w:cs="Times New Roman"/>
          <w:sz w:val="24"/>
          <w:szCs w:val="24"/>
        </w:rPr>
        <w:t>year for trends</w:t>
      </w:r>
      <w:r w:rsidRPr="00D75C65">
        <w:rPr>
          <w:rFonts w:ascii="Times New Roman" w:hAnsi="Times New Roman" w:cs="Times New Roman"/>
          <w:sz w:val="24"/>
          <w:szCs w:val="24"/>
        </w:rPr>
        <w:t>.</w:t>
      </w:r>
      <w:r>
        <w:rPr>
          <w:rFonts w:ascii="Times New Roman" w:hAnsi="Times New Roman" w:cs="Times New Roman"/>
          <w:sz w:val="24"/>
          <w:szCs w:val="24"/>
        </w:rPr>
        <w:t xml:space="preserve"> </w:t>
      </w:r>
      <w:r w:rsidR="00022C99">
        <w:rPr>
          <w:rFonts w:ascii="Times New Roman" w:hAnsi="Times New Roman" w:cs="Times New Roman"/>
          <w:sz w:val="24"/>
          <w:szCs w:val="24"/>
        </w:rPr>
        <w:t xml:space="preserve">A positive slope would suggest the elevation sampling </w:t>
      </w:r>
      <w:r w:rsidR="006B5B5E">
        <w:rPr>
          <w:rFonts w:ascii="Times New Roman" w:hAnsi="Times New Roman" w:cs="Times New Roman"/>
          <w:sz w:val="24"/>
          <w:szCs w:val="24"/>
        </w:rPr>
        <w:t>effort has shifted downhill over time and a negative slope that elevation sampling effort has shifted uphill</w:t>
      </w:r>
      <w:r w:rsidR="00022C99">
        <w:rPr>
          <w:rFonts w:ascii="Times New Roman" w:hAnsi="Times New Roman" w:cs="Times New Roman"/>
          <w:sz w:val="24"/>
          <w:szCs w:val="24"/>
        </w:rPr>
        <w:t>.</w:t>
      </w:r>
    </w:p>
    <w:p w:rsidR="001D6061" w:rsidRDefault="00886953" w:rsidP="00886953">
      <w:pPr>
        <w:tabs>
          <w:tab w:val="left" w:pos="1620"/>
        </w:tabs>
        <w:spacing w:after="0" w:line="480" w:lineRule="auto"/>
        <w:ind w:firstLine="420"/>
        <w:contextualSpacing/>
        <w:rPr>
          <w:rFonts w:ascii="Times New Roman" w:hAnsi="Times New Roman" w:cs="Times New Roman"/>
          <w:sz w:val="24"/>
          <w:szCs w:val="24"/>
        </w:rPr>
      </w:pPr>
      <w:r w:rsidRPr="00D75C65">
        <w:rPr>
          <w:rFonts w:ascii="Times New Roman" w:hAnsi="Times New Roman" w:cs="Times New Roman"/>
          <w:sz w:val="24"/>
          <w:szCs w:val="24"/>
        </w:rPr>
        <w:t>We found that individual years did influence distribution shift rates (</w:t>
      </w:r>
      <w:r w:rsidR="006E5691">
        <w:rPr>
          <w:rFonts w:ascii="Times New Roman" w:hAnsi="Times New Roman" w:cs="Times New Roman"/>
          <w:sz w:val="24"/>
          <w:szCs w:val="24"/>
        </w:rPr>
        <w:t>Fig E</w:t>
      </w:r>
      <w:r w:rsidRPr="00D75C65">
        <w:rPr>
          <w:rFonts w:ascii="Times New Roman" w:hAnsi="Times New Roman" w:cs="Times New Roman"/>
          <w:sz w:val="24"/>
          <w:szCs w:val="24"/>
        </w:rPr>
        <w:t xml:space="preserve">). However, the relationship between </w:t>
      </w:r>
      <w:r w:rsidR="004F66ED">
        <w:rPr>
          <w:rFonts w:ascii="Times New Roman" w:hAnsi="Times New Roman" w:cs="Times New Roman"/>
          <w:sz w:val="24"/>
          <w:szCs w:val="24"/>
        </w:rPr>
        <w:t>shift rates</w:t>
      </w:r>
      <w:r w:rsidRPr="00D75C65">
        <w:rPr>
          <w:rFonts w:ascii="Times New Roman" w:hAnsi="Times New Roman" w:cs="Times New Roman"/>
          <w:sz w:val="24"/>
          <w:szCs w:val="24"/>
        </w:rPr>
        <w:t xml:space="preserve"> with a year removed </w:t>
      </w:r>
      <w:r w:rsidR="004128FE">
        <w:rPr>
          <w:rFonts w:ascii="Times New Roman" w:hAnsi="Times New Roman" w:cs="Times New Roman"/>
          <w:sz w:val="24"/>
          <w:szCs w:val="24"/>
        </w:rPr>
        <w:t>and year</w:t>
      </w:r>
      <w:r w:rsidR="004F66ED">
        <w:rPr>
          <w:rFonts w:ascii="Times New Roman" w:hAnsi="Times New Roman" w:cs="Times New Roman"/>
          <w:sz w:val="24"/>
          <w:szCs w:val="24"/>
        </w:rPr>
        <w:t>,</w:t>
      </w:r>
      <w:r w:rsidRPr="00D75C65">
        <w:rPr>
          <w:rFonts w:ascii="Times New Roman" w:hAnsi="Times New Roman" w:cs="Times New Roman"/>
          <w:sz w:val="24"/>
          <w:szCs w:val="24"/>
        </w:rPr>
        <w:t xml:space="preserve"> </w:t>
      </w:r>
      <w:r w:rsidR="00177949">
        <w:rPr>
          <w:rFonts w:ascii="Times New Roman" w:hAnsi="Times New Roman" w:cs="Times New Roman"/>
          <w:sz w:val="24"/>
          <w:szCs w:val="24"/>
        </w:rPr>
        <w:t xml:space="preserve">although </w:t>
      </w:r>
      <w:r w:rsidRPr="00D75C65">
        <w:rPr>
          <w:rFonts w:ascii="Times New Roman" w:hAnsi="Times New Roman" w:cs="Times New Roman"/>
          <w:sz w:val="24"/>
          <w:szCs w:val="24"/>
        </w:rPr>
        <w:t xml:space="preserve">significant (linear model, p </w:t>
      </w:r>
      <w:r w:rsidR="004A4DCD">
        <w:rPr>
          <w:rFonts w:ascii="Times New Roman" w:hAnsi="Times New Roman" w:cs="Times New Roman"/>
          <w:sz w:val="24"/>
          <w:szCs w:val="24"/>
        </w:rPr>
        <w:t>&lt;</w:t>
      </w:r>
      <w:r w:rsidRPr="00D75C65">
        <w:rPr>
          <w:rFonts w:ascii="Times New Roman" w:hAnsi="Times New Roman" w:cs="Times New Roman"/>
          <w:sz w:val="24"/>
          <w:szCs w:val="24"/>
        </w:rPr>
        <w:t xml:space="preserve"> 0.05)</w:t>
      </w:r>
      <w:r w:rsidR="004F66ED">
        <w:rPr>
          <w:rFonts w:ascii="Times New Roman" w:hAnsi="Times New Roman" w:cs="Times New Roman"/>
          <w:sz w:val="24"/>
          <w:szCs w:val="24"/>
        </w:rPr>
        <w:t>,</w:t>
      </w:r>
      <w:r w:rsidRPr="00D75C65">
        <w:rPr>
          <w:rFonts w:ascii="Times New Roman" w:hAnsi="Times New Roman" w:cs="Times New Roman"/>
          <w:sz w:val="24"/>
          <w:szCs w:val="24"/>
        </w:rPr>
        <w:t xml:space="preserve"> </w:t>
      </w:r>
      <w:r w:rsidR="00177949">
        <w:rPr>
          <w:rFonts w:ascii="Times New Roman" w:hAnsi="Times New Roman" w:cs="Times New Roman"/>
          <w:sz w:val="24"/>
          <w:szCs w:val="24"/>
        </w:rPr>
        <w:t>had little explanatory power (R</w:t>
      </w:r>
      <w:r w:rsidR="00177949" w:rsidRPr="00177949">
        <w:rPr>
          <w:rFonts w:ascii="Times New Roman" w:hAnsi="Times New Roman" w:cs="Times New Roman"/>
          <w:sz w:val="24"/>
          <w:szCs w:val="24"/>
          <w:vertAlign w:val="superscript"/>
        </w:rPr>
        <w:t>2</w:t>
      </w:r>
      <w:r w:rsidR="00177949">
        <w:rPr>
          <w:rFonts w:ascii="Times New Roman" w:hAnsi="Times New Roman" w:cs="Times New Roman"/>
          <w:sz w:val="24"/>
          <w:szCs w:val="24"/>
        </w:rPr>
        <w:t xml:space="preserve"> &lt; 0.04) in all regions except California (R</w:t>
      </w:r>
      <w:r w:rsidR="00177949" w:rsidRPr="00BD01A9">
        <w:rPr>
          <w:rFonts w:ascii="Times New Roman" w:hAnsi="Times New Roman" w:cs="Times New Roman"/>
          <w:sz w:val="24"/>
          <w:szCs w:val="24"/>
          <w:vertAlign w:val="superscript"/>
        </w:rPr>
        <w:t>2</w:t>
      </w:r>
      <w:r w:rsidR="00177949">
        <w:rPr>
          <w:rFonts w:ascii="Times New Roman" w:hAnsi="Times New Roman" w:cs="Times New Roman"/>
          <w:sz w:val="24"/>
          <w:szCs w:val="24"/>
        </w:rPr>
        <w:t xml:space="preserve"> = 0.48</w:t>
      </w:r>
      <w:r w:rsidR="004128FE">
        <w:rPr>
          <w:rFonts w:ascii="Times New Roman" w:hAnsi="Times New Roman" w:cs="Times New Roman"/>
          <w:sz w:val="24"/>
          <w:szCs w:val="24"/>
        </w:rPr>
        <w:t xml:space="preserve">; red dashed lines in </w:t>
      </w:r>
      <w:r w:rsidR="006E5691">
        <w:rPr>
          <w:rFonts w:ascii="Times New Roman" w:hAnsi="Times New Roman" w:cs="Times New Roman"/>
          <w:sz w:val="24"/>
          <w:szCs w:val="24"/>
        </w:rPr>
        <w:t>Fig E</w:t>
      </w:r>
      <w:r w:rsidR="00177949">
        <w:rPr>
          <w:rFonts w:ascii="Times New Roman" w:hAnsi="Times New Roman" w:cs="Times New Roman"/>
          <w:sz w:val="24"/>
          <w:szCs w:val="24"/>
        </w:rPr>
        <w:t>).</w:t>
      </w:r>
      <w:r w:rsidRPr="00D75C65">
        <w:rPr>
          <w:rFonts w:ascii="Times New Roman" w:hAnsi="Times New Roman" w:cs="Times New Roman"/>
          <w:sz w:val="24"/>
          <w:szCs w:val="24"/>
        </w:rPr>
        <w:t xml:space="preserve"> </w:t>
      </w:r>
      <w:r w:rsidR="006B5B5E">
        <w:rPr>
          <w:rFonts w:ascii="Times New Roman" w:hAnsi="Times New Roman" w:cs="Times New Roman"/>
          <w:sz w:val="24"/>
          <w:szCs w:val="24"/>
        </w:rPr>
        <w:t>In California, an</w:t>
      </w:r>
      <w:r w:rsidR="004A4DCD">
        <w:rPr>
          <w:rFonts w:ascii="Times New Roman" w:hAnsi="Times New Roman" w:cs="Times New Roman"/>
          <w:sz w:val="24"/>
          <w:szCs w:val="24"/>
        </w:rPr>
        <w:t xml:space="preserve"> upward trend </w:t>
      </w:r>
      <w:r w:rsidR="006B5B5E">
        <w:rPr>
          <w:rFonts w:ascii="Times New Roman" w:hAnsi="Times New Roman" w:cs="Times New Roman"/>
          <w:sz w:val="24"/>
          <w:szCs w:val="24"/>
        </w:rPr>
        <w:t>in the</w:t>
      </w:r>
      <w:r w:rsidR="006B5B5E" w:rsidRPr="00D75C65">
        <w:rPr>
          <w:rFonts w:ascii="Times New Roman" w:hAnsi="Times New Roman" w:cs="Times New Roman"/>
          <w:sz w:val="24"/>
          <w:szCs w:val="24"/>
        </w:rPr>
        <w:t xml:space="preserve"> relationship between </w:t>
      </w:r>
      <w:r w:rsidR="004F66ED">
        <w:rPr>
          <w:rFonts w:ascii="Times New Roman" w:hAnsi="Times New Roman" w:cs="Times New Roman"/>
          <w:sz w:val="24"/>
          <w:szCs w:val="24"/>
        </w:rPr>
        <w:t>shift rates with</w:t>
      </w:r>
      <w:r w:rsidR="006B5B5E">
        <w:rPr>
          <w:rFonts w:ascii="Times New Roman" w:hAnsi="Times New Roman" w:cs="Times New Roman"/>
          <w:sz w:val="24"/>
          <w:szCs w:val="24"/>
        </w:rPr>
        <w:t xml:space="preserve"> year removed </w:t>
      </w:r>
      <w:r w:rsidR="004128FE">
        <w:rPr>
          <w:rFonts w:ascii="Times New Roman" w:hAnsi="Times New Roman" w:cs="Times New Roman"/>
          <w:sz w:val="24"/>
          <w:szCs w:val="24"/>
        </w:rPr>
        <w:t>and</w:t>
      </w:r>
      <w:r w:rsidR="006B5B5E">
        <w:rPr>
          <w:rFonts w:ascii="Times New Roman" w:hAnsi="Times New Roman" w:cs="Times New Roman"/>
          <w:sz w:val="24"/>
          <w:szCs w:val="24"/>
        </w:rPr>
        <w:t xml:space="preserve"> year was evident</w:t>
      </w:r>
      <w:r w:rsidR="004128FE">
        <w:rPr>
          <w:rFonts w:ascii="Times New Roman" w:hAnsi="Times New Roman" w:cs="Times New Roman"/>
          <w:sz w:val="24"/>
          <w:szCs w:val="24"/>
        </w:rPr>
        <w:t xml:space="preserve"> (red line, </w:t>
      </w:r>
      <w:r w:rsidR="006E5691">
        <w:rPr>
          <w:rFonts w:ascii="Times New Roman" w:hAnsi="Times New Roman" w:cs="Times New Roman"/>
          <w:sz w:val="24"/>
          <w:szCs w:val="24"/>
        </w:rPr>
        <w:t>Fig E</w:t>
      </w:r>
      <w:r w:rsidR="004128FE">
        <w:rPr>
          <w:rFonts w:ascii="Times New Roman" w:hAnsi="Times New Roman" w:cs="Times New Roman"/>
          <w:sz w:val="24"/>
          <w:szCs w:val="24"/>
        </w:rPr>
        <w:t>)</w:t>
      </w:r>
      <w:r w:rsidR="006B5B5E">
        <w:rPr>
          <w:rFonts w:ascii="Times New Roman" w:hAnsi="Times New Roman" w:cs="Times New Roman"/>
          <w:sz w:val="24"/>
          <w:szCs w:val="24"/>
        </w:rPr>
        <w:t>. This suggests that elevation sampling effort has shifted downhill over time</w:t>
      </w:r>
      <w:r w:rsidR="004128FE">
        <w:rPr>
          <w:rFonts w:ascii="Times New Roman" w:hAnsi="Times New Roman" w:cs="Times New Roman"/>
          <w:sz w:val="24"/>
          <w:szCs w:val="24"/>
        </w:rPr>
        <w:t xml:space="preserve"> and</w:t>
      </w:r>
      <w:r w:rsidR="006B5B5E">
        <w:rPr>
          <w:rFonts w:ascii="Times New Roman" w:hAnsi="Times New Roman" w:cs="Times New Roman"/>
          <w:sz w:val="24"/>
          <w:szCs w:val="24"/>
        </w:rPr>
        <w:t xml:space="preserve"> is consistent with what was observed in the baseline trends </w:t>
      </w:r>
      <w:r w:rsidR="006B5B5E">
        <w:rPr>
          <w:rFonts w:ascii="Times New Roman" w:hAnsi="Times New Roman" w:cs="Times New Roman"/>
          <w:sz w:val="24"/>
          <w:szCs w:val="24"/>
        </w:rPr>
        <w:lastRenderedPageBreak/>
        <w:t>(</w:t>
      </w:r>
      <w:r w:rsidR="006E5691">
        <w:rPr>
          <w:rFonts w:ascii="Times New Roman" w:hAnsi="Times New Roman" w:cs="Times New Roman"/>
          <w:sz w:val="24"/>
          <w:szCs w:val="24"/>
        </w:rPr>
        <w:t>Fig B</w:t>
      </w:r>
      <w:r w:rsidR="006B5B5E">
        <w:rPr>
          <w:rFonts w:ascii="Times New Roman" w:hAnsi="Times New Roman" w:cs="Times New Roman"/>
          <w:sz w:val="24"/>
          <w:szCs w:val="24"/>
        </w:rPr>
        <w:t xml:space="preserve">) and null model analysis </w:t>
      </w:r>
      <w:r w:rsidR="00886E03">
        <w:rPr>
          <w:rFonts w:ascii="Times New Roman" w:hAnsi="Times New Roman" w:cs="Times New Roman"/>
          <w:sz w:val="24"/>
          <w:szCs w:val="24"/>
        </w:rPr>
        <w:t>(</w:t>
      </w:r>
      <w:r w:rsidR="006E5691">
        <w:rPr>
          <w:rFonts w:ascii="Times New Roman" w:hAnsi="Times New Roman" w:cs="Times New Roman"/>
          <w:sz w:val="24"/>
          <w:szCs w:val="24"/>
        </w:rPr>
        <w:t>Fig C</w:t>
      </w:r>
      <w:r w:rsidR="00886E03">
        <w:rPr>
          <w:rFonts w:ascii="Times New Roman" w:hAnsi="Times New Roman" w:cs="Times New Roman"/>
          <w:sz w:val="24"/>
          <w:szCs w:val="24"/>
        </w:rPr>
        <w:t>)</w:t>
      </w:r>
      <w:r w:rsidR="00E448B3">
        <w:rPr>
          <w:rFonts w:ascii="Times New Roman" w:hAnsi="Times New Roman" w:cs="Times New Roman"/>
          <w:sz w:val="24"/>
          <w:szCs w:val="24"/>
        </w:rPr>
        <w:t>.</w:t>
      </w:r>
      <w:r w:rsidR="002569B7">
        <w:rPr>
          <w:rFonts w:ascii="Times New Roman" w:hAnsi="Times New Roman" w:cs="Times New Roman"/>
          <w:sz w:val="24"/>
          <w:szCs w:val="24"/>
        </w:rPr>
        <w:t xml:space="preserve"> </w:t>
      </w:r>
      <w:r w:rsidR="006B5B5E">
        <w:rPr>
          <w:rFonts w:ascii="Times New Roman" w:hAnsi="Times New Roman" w:cs="Times New Roman"/>
          <w:sz w:val="24"/>
          <w:szCs w:val="24"/>
        </w:rPr>
        <w:t>It is worth noting that</w:t>
      </w:r>
      <w:r w:rsidR="004A4DCD">
        <w:rPr>
          <w:rFonts w:ascii="Times New Roman" w:hAnsi="Times New Roman" w:cs="Times New Roman"/>
          <w:sz w:val="24"/>
          <w:szCs w:val="24"/>
        </w:rPr>
        <w:t xml:space="preserve"> </w:t>
      </w:r>
      <w:r w:rsidRPr="00D75C65">
        <w:rPr>
          <w:rFonts w:ascii="Times New Roman" w:hAnsi="Times New Roman" w:cs="Times New Roman"/>
          <w:sz w:val="24"/>
          <w:szCs w:val="24"/>
        </w:rPr>
        <w:t>removing occurrences from a single year</w:t>
      </w:r>
      <w:r w:rsidR="004A4DCD">
        <w:rPr>
          <w:rFonts w:ascii="Times New Roman" w:hAnsi="Times New Roman" w:cs="Times New Roman"/>
          <w:sz w:val="24"/>
          <w:szCs w:val="24"/>
        </w:rPr>
        <w:t xml:space="preserve"> changed the value of the </w:t>
      </w:r>
      <w:r w:rsidR="004F66ED">
        <w:rPr>
          <w:rFonts w:ascii="Times New Roman" w:hAnsi="Times New Roman" w:cs="Times New Roman"/>
          <w:sz w:val="24"/>
          <w:szCs w:val="24"/>
        </w:rPr>
        <w:t>shift rate</w:t>
      </w:r>
      <w:r w:rsidRPr="00D75C65">
        <w:rPr>
          <w:rFonts w:ascii="Times New Roman" w:hAnsi="Times New Roman" w:cs="Times New Roman"/>
          <w:sz w:val="24"/>
          <w:szCs w:val="24"/>
        </w:rPr>
        <w:t xml:space="preserve"> but</w:t>
      </w:r>
      <w:r w:rsidR="00FC67EB">
        <w:rPr>
          <w:rFonts w:ascii="Times New Roman" w:hAnsi="Times New Roman" w:cs="Times New Roman"/>
          <w:sz w:val="24"/>
          <w:szCs w:val="24"/>
        </w:rPr>
        <w:t xml:space="preserve"> not</w:t>
      </w:r>
      <w:r w:rsidRPr="00D75C65">
        <w:rPr>
          <w:rFonts w:ascii="Times New Roman" w:hAnsi="Times New Roman" w:cs="Times New Roman"/>
          <w:sz w:val="24"/>
          <w:szCs w:val="24"/>
        </w:rPr>
        <w:t xml:space="preserve"> </w:t>
      </w:r>
      <w:r w:rsidR="004F66ED">
        <w:rPr>
          <w:rFonts w:ascii="Times New Roman" w:hAnsi="Times New Roman" w:cs="Times New Roman"/>
          <w:sz w:val="24"/>
          <w:szCs w:val="24"/>
        </w:rPr>
        <w:t xml:space="preserve">the sign, indicating that </w:t>
      </w:r>
      <w:r w:rsidR="004128FE">
        <w:rPr>
          <w:rFonts w:ascii="Times New Roman" w:hAnsi="Times New Roman" w:cs="Times New Roman"/>
          <w:sz w:val="24"/>
          <w:szCs w:val="24"/>
        </w:rPr>
        <w:t>any</w:t>
      </w:r>
      <w:r w:rsidR="004F66ED">
        <w:rPr>
          <w:rFonts w:ascii="Times New Roman" w:hAnsi="Times New Roman" w:cs="Times New Roman"/>
          <w:sz w:val="24"/>
          <w:szCs w:val="24"/>
        </w:rPr>
        <w:t xml:space="preserve"> year of data </w:t>
      </w:r>
      <w:r w:rsidR="004128FE">
        <w:rPr>
          <w:rFonts w:ascii="Times New Roman" w:hAnsi="Times New Roman" w:cs="Times New Roman"/>
          <w:sz w:val="24"/>
          <w:szCs w:val="24"/>
        </w:rPr>
        <w:t xml:space="preserve">alone </w:t>
      </w:r>
      <w:r w:rsidR="004F66ED">
        <w:rPr>
          <w:rFonts w:ascii="Times New Roman" w:hAnsi="Times New Roman" w:cs="Times New Roman"/>
          <w:sz w:val="24"/>
          <w:szCs w:val="24"/>
        </w:rPr>
        <w:t>was not</w:t>
      </w:r>
      <w:r w:rsidR="004128FE">
        <w:rPr>
          <w:rFonts w:ascii="Times New Roman" w:hAnsi="Times New Roman" w:cs="Times New Roman"/>
          <w:sz w:val="24"/>
          <w:szCs w:val="24"/>
        </w:rPr>
        <w:t xml:space="preserve"> driving directional shifts</w:t>
      </w:r>
      <w:r w:rsidRPr="00D75C65">
        <w:rPr>
          <w:rFonts w:ascii="Times New Roman" w:hAnsi="Times New Roman" w:cs="Times New Roman"/>
          <w:sz w:val="24"/>
          <w:szCs w:val="24"/>
        </w:rPr>
        <w:t>.</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 xml:space="preserve">Only in one year in one region, south Canada </w:t>
      </w:r>
      <w:proofErr w:type="gramStart"/>
      <w:r w:rsidRPr="00D75C65">
        <w:rPr>
          <w:rFonts w:ascii="Times New Roman" w:hAnsi="Times New Roman" w:cs="Times New Roman"/>
          <w:sz w:val="24"/>
          <w:szCs w:val="24"/>
        </w:rPr>
        <w:t>Rockies,</w:t>
      </w:r>
      <w:proofErr w:type="gramEnd"/>
      <w:r w:rsidRPr="00D75C65">
        <w:rPr>
          <w:rFonts w:ascii="Times New Roman" w:hAnsi="Times New Roman" w:cs="Times New Roman"/>
          <w:sz w:val="24"/>
          <w:szCs w:val="24"/>
        </w:rPr>
        <w:t xml:space="preserve"> did the direction of the slope change</w:t>
      </w:r>
      <w:r w:rsidR="001D6061">
        <w:rPr>
          <w:rFonts w:ascii="Times New Roman" w:hAnsi="Times New Roman" w:cs="Times New Roman"/>
          <w:sz w:val="24"/>
          <w:szCs w:val="24"/>
        </w:rPr>
        <w:t xml:space="preserve"> when removing records for a particular year</w:t>
      </w:r>
      <w:r w:rsidRPr="00D75C65">
        <w:rPr>
          <w:rFonts w:ascii="Times New Roman" w:hAnsi="Times New Roman" w:cs="Times New Roman"/>
          <w:sz w:val="24"/>
          <w:szCs w:val="24"/>
        </w:rPr>
        <w:t>.</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 xml:space="preserve">This year was marked by few occurrence records; all at low elevations (see </w:t>
      </w:r>
      <w:r w:rsidR="006E5691">
        <w:rPr>
          <w:rFonts w:ascii="Times New Roman" w:hAnsi="Times New Roman" w:cs="Times New Roman"/>
          <w:sz w:val="24"/>
          <w:szCs w:val="24"/>
        </w:rPr>
        <w:t>Fig B</w:t>
      </w:r>
      <w:r w:rsidRPr="00D75C65">
        <w:rPr>
          <w:rFonts w:ascii="Times New Roman" w:hAnsi="Times New Roman" w:cs="Times New Roman"/>
          <w:sz w:val="24"/>
          <w:szCs w:val="24"/>
        </w:rPr>
        <w:t xml:space="preserve">; </w:t>
      </w:r>
      <w:proofErr w:type="spellStart"/>
      <w:r w:rsidRPr="00D75C65">
        <w:rPr>
          <w:rFonts w:ascii="Times New Roman" w:hAnsi="Times New Roman" w:cs="Times New Roman"/>
          <w:sz w:val="24"/>
          <w:szCs w:val="24"/>
        </w:rPr>
        <w:t>SCan</w:t>
      </w:r>
      <w:proofErr w:type="spellEnd"/>
      <w:r w:rsidRPr="00D75C65">
        <w:rPr>
          <w:rFonts w:ascii="Times New Roman" w:hAnsi="Times New Roman" w:cs="Times New Roman"/>
          <w:sz w:val="24"/>
          <w:szCs w:val="24"/>
        </w:rPr>
        <w:t xml:space="preserve"> year 1993). </w:t>
      </w:r>
    </w:p>
    <w:p w:rsidR="00022C99" w:rsidRPr="00BD248F" w:rsidRDefault="00886953" w:rsidP="00BD248F">
      <w:pPr>
        <w:tabs>
          <w:tab w:val="left" w:pos="1620"/>
        </w:tabs>
        <w:spacing w:after="0" w:line="480" w:lineRule="auto"/>
        <w:ind w:firstLine="420"/>
        <w:contextualSpacing/>
        <w:rPr>
          <w:rFonts w:ascii="Times New Roman" w:hAnsi="Times New Roman" w:cs="Times New Roman"/>
          <w:sz w:val="24"/>
          <w:szCs w:val="24"/>
        </w:rPr>
      </w:pPr>
      <w:r w:rsidRPr="00D75C65">
        <w:rPr>
          <w:rFonts w:ascii="Times New Roman" w:hAnsi="Times New Roman" w:cs="Times New Roman"/>
          <w:sz w:val="24"/>
          <w:szCs w:val="24"/>
        </w:rPr>
        <w:t xml:space="preserve">A similar effect was observed for individual </w:t>
      </w:r>
      <w:r w:rsidRPr="00535C15">
        <w:rPr>
          <w:rFonts w:ascii="Times New Roman" w:hAnsi="Times New Roman" w:cs="Times New Roman"/>
          <w:sz w:val="24"/>
          <w:szCs w:val="24"/>
        </w:rPr>
        <w:t xml:space="preserve">species </w:t>
      </w:r>
      <w:r w:rsidR="00785D3B">
        <w:rPr>
          <w:rFonts w:ascii="Times New Roman" w:hAnsi="Times New Roman" w:cs="Times New Roman"/>
          <w:sz w:val="24"/>
          <w:szCs w:val="24"/>
        </w:rPr>
        <w:t xml:space="preserve">(as opposed to all occurrences) </w:t>
      </w:r>
      <w:r w:rsidRPr="00535C15">
        <w:rPr>
          <w:rFonts w:ascii="Times New Roman" w:hAnsi="Times New Roman" w:cs="Times New Roman"/>
          <w:sz w:val="24"/>
          <w:szCs w:val="24"/>
        </w:rPr>
        <w:t>(</w:t>
      </w:r>
      <w:r w:rsidR="003A15F4">
        <w:rPr>
          <w:rFonts w:ascii="Times New Roman" w:hAnsi="Times New Roman" w:cs="Times New Roman"/>
          <w:sz w:val="24"/>
          <w:szCs w:val="24"/>
        </w:rPr>
        <w:t>Fig F</w:t>
      </w:r>
      <w:r w:rsidRPr="00535C15">
        <w:rPr>
          <w:rFonts w:ascii="Times New Roman" w:hAnsi="Times New Roman" w:cs="Times New Roman"/>
          <w:sz w:val="24"/>
          <w:szCs w:val="24"/>
        </w:rPr>
        <w:t>).</w:t>
      </w:r>
      <w:r w:rsidR="002569B7" w:rsidRPr="00535C15">
        <w:rPr>
          <w:rFonts w:ascii="Times New Roman" w:hAnsi="Times New Roman" w:cs="Times New Roman"/>
          <w:sz w:val="24"/>
          <w:szCs w:val="24"/>
        </w:rPr>
        <w:t xml:space="preserve"> </w:t>
      </w:r>
      <w:r w:rsidR="004128FE">
        <w:rPr>
          <w:rFonts w:ascii="Times New Roman" w:hAnsi="Times New Roman" w:cs="Times New Roman"/>
          <w:sz w:val="24"/>
          <w:szCs w:val="24"/>
        </w:rPr>
        <w:t>For t</w:t>
      </w:r>
      <w:r w:rsidRPr="00535C15">
        <w:rPr>
          <w:rFonts w:ascii="Times New Roman" w:hAnsi="Times New Roman" w:cs="Times New Roman"/>
          <w:sz w:val="24"/>
          <w:szCs w:val="24"/>
        </w:rPr>
        <w:t>he majority</w:t>
      </w:r>
      <w:r w:rsidR="004128FE">
        <w:rPr>
          <w:rFonts w:ascii="Times New Roman" w:hAnsi="Times New Roman" w:cs="Times New Roman"/>
          <w:sz w:val="24"/>
          <w:szCs w:val="24"/>
        </w:rPr>
        <w:t xml:space="preserve"> of species (95%), the s</w:t>
      </w:r>
      <w:r w:rsidRPr="00535C15">
        <w:rPr>
          <w:rFonts w:ascii="Times New Roman" w:hAnsi="Times New Roman" w:cs="Times New Roman"/>
          <w:sz w:val="24"/>
          <w:szCs w:val="24"/>
        </w:rPr>
        <w:t xml:space="preserve">lope </w:t>
      </w:r>
      <w:r w:rsidR="004128FE">
        <w:rPr>
          <w:rFonts w:ascii="Times New Roman" w:hAnsi="Times New Roman" w:cs="Times New Roman"/>
          <w:sz w:val="24"/>
          <w:szCs w:val="24"/>
        </w:rPr>
        <w:t>of the relationship between shift rates when year was removed and year</w:t>
      </w:r>
      <w:r w:rsidRPr="00535C15">
        <w:rPr>
          <w:rFonts w:ascii="Times New Roman" w:hAnsi="Times New Roman" w:cs="Times New Roman"/>
          <w:sz w:val="24"/>
          <w:szCs w:val="24"/>
        </w:rPr>
        <w:t xml:space="preserve"> was centered on zero (0 ± 0.34</w:t>
      </w:r>
      <w:r w:rsidR="00177949" w:rsidRPr="00535C15">
        <w:rPr>
          <w:rFonts w:ascii="Times New Roman" w:hAnsi="Times New Roman" w:cs="Times New Roman"/>
          <w:sz w:val="24"/>
          <w:szCs w:val="24"/>
        </w:rPr>
        <w:t xml:space="preserve"> </w:t>
      </w:r>
      <w:r w:rsidR="00CA7E03" w:rsidRPr="00535C15">
        <w:rPr>
          <w:rFonts w:ascii="Times New Roman" w:hAnsi="Times New Roman" w:cs="Times New Roman"/>
          <w:sz w:val="24"/>
          <w:szCs w:val="24"/>
        </w:rPr>
        <w:t>masl</w:t>
      </w:r>
      <w:r w:rsidRPr="00535C15">
        <w:rPr>
          <w:rFonts w:ascii="Times New Roman" w:hAnsi="Times New Roman" w:cs="Times New Roman"/>
          <w:sz w:val="24"/>
          <w:szCs w:val="24"/>
        </w:rPr>
        <w:t xml:space="preserve">). </w:t>
      </w:r>
      <w:r w:rsidR="004128FE">
        <w:rPr>
          <w:rFonts w:ascii="Times New Roman" w:hAnsi="Times New Roman" w:cs="Times New Roman"/>
          <w:sz w:val="24"/>
          <w:szCs w:val="24"/>
        </w:rPr>
        <w:t xml:space="preserve">This </w:t>
      </w:r>
      <w:r w:rsidRPr="00535C15">
        <w:rPr>
          <w:rFonts w:ascii="Times New Roman" w:hAnsi="Times New Roman" w:cs="Times New Roman"/>
          <w:sz w:val="24"/>
          <w:szCs w:val="24"/>
        </w:rPr>
        <w:t xml:space="preserve">slope </w:t>
      </w:r>
      <w:r w:rsidR="004128FE">
        <w:rPr>
          <w:rFonts w:ascii="Times New Roman" w:hAnsi="Times New Roman" w:cs="Times New Roman"/>
          <w:sz w:val="24"/>
          <w:szCs w:val="24"/>
        </w:rPr>
        <w:t>was significant (</w:t>
      </w:r>
      <w:r w:rsidRPr="00535C15">
        <w:rPr>
          <w:rFonts w:ascii="Times New Roman" w:hAnsi="Times New Roman" w:cs="Times New Roman"/>
          <w:sz w:val="24"/>
          <w:szCs w:val="24"/>
        </w:rPr>
        <w:t xml:space="preserve">p &lt; 0.05) </w:t>
      </w:r>
      <w:r w:rsidR="004128FE">
        <w:rPr>
          <w:rFonts w:ascii="Times New Roman" w:hAnsi="Times New Roman" w:cs="Times New Roman"/>
          <w:sz w:val="24"/>
          <w:szCs w:val="24"/>
        </w:rPr>
        <w:t>for</w:t>
      </w:r>
      <w:r w:rsidRPr="00535C15">
        <w:rPr>
          <w:rFonts w:ascii="Times New Roman" w:hAnsi="Times New Roman" w:cs="Times New Roman"/>
          <w:sz w:val="24"/>
          <w:szCs w:val="24"/>
        </w:rPr>
        <w:t xml:space="preserve"> </w:t>
      </w:r>
      <w:r w:rsidR="00785D3B">
        <w:rPr>
          <w:rFonts w:ascii="Times New Roman" w:hAnsi="Times New Roman" w:cs="Times New Roman"/>
          <w:sz w:val="24"/>
          <w:szCs w:val="24"/>
        </w:rPr>
        <w:t xml:space="preserve">only </w:t>
      </w:r>
      <w:r w:rsidRPr="00535C15">
        <w:rPr>
          <w:rFonts w:ascii="Times New Roman" w:hAnsi="Times New Roman" w:cs="Times New Roman"/>
          <w:sz w:val="24"/>
          <w:szCs w:val="24"/>
        </w:rPr>
        <w:t>0.8% (24/</w:t>
      </w:r>
      <w:r w:rsidR="00BD01A9" w:rsidRPr="00535C15">
        <w:rPr>
          <w:rFonts w:ascii="Times New Roman" w:hAnsi="Times New Roman" w:cs="Times New Roman"/>
          <w:sz w:val="24"/>
          <w:szCs w:val="24"/>
        </w:rPr>
        <w:t>590</w:t>
      </w:r>
      <w:r w:rsidRPr="00535C15">
        <w:rPr>
          <w:rFonts w:ascii="Times New Roman" w:hAnsi="Times New Roman" w:cs="Times New Roman"/>
          <w:sz w:val="24"/>
          <w:szCs w:val="24"/>
        </w:rPr>
        <w:t xml:space="preserve">) of </w:t>
      </w:r>
      <w:r w:rsidR="004128FE">
        <w:rPr>
          <w:rFonts w:ascii="Times New Roman" w:hAnsi="Times New Roman" w:cs="Times New Roman"/>
          <w:sz w:val="24"/>
          <w:szCs w:val="24"/>
        </w:rPr>
        <w:t>species</w:t>
      </w:r>
      <w:r w:rsidRPr="00535C15">
        <w:rPr>
          <w:rFonts w:ascii="Times New Roman" w:hAnsi="Times New Roman" w:cs="Times New Roman"/>
          <w:sz w:val="24"/>
          <w:szCs w:val="24"/>
        </w:rPr>
        <w:t xml:space="preserve"> (</w:t>
      </w:r>
      <w:r w:rsidR="003A15F4">
        <w:rPr>
          <w:rFonts w:ascii="Times New Roman" w:hAnsi="Times New Roman" w:cs="Times New Roman"/>
          <w:sz w:val="24"/>
          <w:szCs w:val="24"/>
        </w:rPr>
        <w:t>Fig F</w:t>
      </w:r>
      <w:r w:rsidRPr="00535C15">
        <w:rPr>
          <w:rFonts w:ascii="Times New Roman" w:hAnsi="Times New Roman" w:cs="Times New Roman"/>
          <w:sz w:val="24"/>
          <w:szCs w:val="24"/>
        </w:rPr>
        <w:t>, red dots).</w:t>
      </w:r>
      <w:r w:rsidR="002569B7" w:rsidRPr="00535C15">
        <w:rPr>
          <w:rFonts w:ascii="Times New Roman" w:hAnsi="Times New Roman" w:cs="Times New Roman"/>
          <w:sz w:val="24"/>
          <w:szCs w:val="24"/>
        </w:rPr>
        <w:t xml:space="preserve"> </w:t>
      </w:r>
      <w:r w:rsidR="004128FE">
        <w:rPr>
          <w:rFonts w:ascii="Times New Roman" w:hAnsi="Times New Roman" w:cs="Times New Roman"/>
          <w:sz w:val="24"/>
          <w:szCs w:val="24"/>
        </w:rPr>
        <w:t>N</w:t>
      </w:r>
      <w:r w:rsidR="00785D3B" w:rsidRPr="00535C15">
        <w:rPr>
          <w:rFonts w:ascii="Times New Roman" w:hAnsi="Times New Roman" w:cs="Times New Roman"/>
          <w:sz w:val="24"/>
          <w:szCs w:val="24"/>
        </w:rPr>
        <w:t xml:space="preserve">o </w:t>
      </w:r>
      <w:r w:rsidRPr="00535C15">
        <w:rPr>
          <w:rFonts w:ascii="Times New Roman" w:hAnsi="Times New Roman" w:cs="Times New Roman"/>
          <w:sz w:val="24"/>
          <w:szCs w:val="24"/>
        </w:rPr>
        <w:t>systematic</w:t>
      </w:r>
      <w:r w:rsidRPr="00D75C65">
        <w:rPr>
          <w:rFonts w:ascii="Times New Roman" w:hAnsi="Times New Roman" w:cs="Times New Roman"/>
          <w:sz w:val="24"/>
          <w:szCs w:val="24"/>
        </w:rPr>
        <w:t xml:space="preserve"> bias in </w:t>
      </w:r>
      <w:r w:rsidR="004128FE">
        <w:rPr>
          <w:rFonts w:ascii="Times New Roman" w:hAnsi="Times New Roman" w:cs="Times New Roman"/>
          <w:sz w:val="24"/>
          <w:szCs w:val="24"/>
        </w:rPr>
        <w:t xml:space="preserve">the </w:t>
      </w:r>
      <w:r w:rsidRPr="00D75C65">
        <w:rPr>
          <w:rFonts w:ascii="Times New Roman" w:hAnsi="Times New Roman" w:cs="Times New Roman"/>
          <w:sz w:val="24"/>
          <w:szCs w:val="24"/>
        </w:rPr>
        <w:t xml:space="preserve">slope </w:t>
      </w:r>
      <w:r w:rsidR="004128FE">
        <w:rPr>
          <w:rFonts w:ascii="Times New Roman" w:hAnsi="Times New Roman" w:cs="Times New Roman"/>
          <w:sz w:val="24"/>
          <w:szCs w:val="24"/>
        </w:rPr>
        <w:t>of the relationship between shift rates when year was removed and year</w:t>
      </w:r>
      <w:r w:rsidR="004128FE" w:rsidRPr="00535C15">
        <w:rPr>
          <w:rFonts w:ascii="Times New Roman" w:hAnsi="Times New Roman" w:cs="Times New Roman"/>
          <w:sz w:val="24"/>
          <w:szCs w:val="24"/>
        </w:rPr>
        <w:t xml:space="preserve"> </w:t>
      </w:r>
      <w:r w:rsidR="004128FE">
        <w:rPr>
          <w:rFonts w:ascii="Times New Roman" w:hAnsi="Times New Roman" w:cs="Times New Roman"/>
          <w:sz w:val="24"/>
          <w:szCs w:val="24"/>
        </w:rPr>
        <w:t>according to</w:t>
      </w:r>
      <w:r w:rsidRPr="00D75C65">
        <w:rPr>
          <w:rFonts w:ascii="Times New Roman" w:hAnsi="Times New Roman" w:cs="Times New Roman"/>
          <w:sz w:val="24"/>
          <w:szCs w:val="24"/>
        </w:rPr>
        <w:t xml:space="preserve"> </w:t>
      </w:r>
      <w:r w:rsidR="004128FE">
        <w:rPr>
          <w:rFonts w:ascii="Times New Roman" w:hAnsi="Times New Roman" w:cs="Times New Roman"/>
          <w:sz w:val="24"/>
          <w:szCs w:val="24"/>
        </w:rPr>
        <w:t>raw</w:t>
      </w:r>
      <w:r w:rsidRPr="00D75C65">
        <w:rPr>
          <w:rFonts w:ascii="Times New Roman" w:hAnsi="Times New Roman" w:cs="Times New Roman"/>
          <w:sz w:val="24"/>
          <w:szCs w:val="24"/>
        </w:rPr>
        <w:t xml:space="preserve"> shift rates was evident</w:t>
      </w:r>
      <w:r w:rsidR="004128FE">
        <w:rPr>
          <w:rFonts w:ascii="Times New Roman" w:hAnsi="Times New Roman" w:cs="Times New Roman"/>
          <w:sz w:val="24"/>
          <w:szCs w:val="24"/>
        </w:rPr>
        <w:t xml:space="preserve"> (</w:t>
      </w:r>
      <w:r w:rsidR="003A15F4">
        <w:rPr>
          <w:rFonts w:ascii="Times New Roman" w:hAnsi="Times New Roman" w:cs="Times New Roman"/>
          <w:sz w:val="24"/>
          <w:szCs w:val="24"/>
        </w:rPr>
        <w:t>Fig F</w:t>
      </w:r>
      <w:r w:rsidR="004128FE">
        <w:rPr>
          <w:rFonts w:ascii="Times New Roman" w:hAnsi="Times New Roman" w:cs="Times New Roman"/>
          <w:sz w:val="24"/>
          <w:szCs w:val="24"/>
        </w:rPr>
        <w:t>)</w:t>
      </w:r>
      <w:r w:rsidRPr="00D75C65">
        <w:rPr>
          <w:rFonts w:ascii="Times New Roman" w:hAnsi="Times New Roman" w:cs="Times New Roman"/>
          <w:sz w:val="24"/>
          <w:szCs w:val="24"/>
        </w:rPr>
        <w:t>.</w:t>
      </w:r>
      <w:r w:rsidR="002569B7">
        <w:rPr>
          <w:rFonts w:ascii="Times New Roman" w:hAnsi="Times New Roman" w:cs="Times New Roman"/>
          <w:sz w:val="24"/>
          <w:szCs w:val="24"/>
        </w:rPr>
        <w:t xml:space="preserve"> </w:t>
      </w:r>
    </w:p>
    <w:p w:rsidR="00607C37" w:rsidRPr="00607C37" w:rsidRDefault="004967B2" w:rsidP="00607C37">
      <w:pPr>
        <w:tabs>
          <w:tab w:val="left" w:pos="1620"/>
        </w:tabs>
        <w:spacing w:after="0" w:line="480" w:lineRule="auto"/>
        <w:contextualSpacing/>
        <w:rPr>
          <w:rFonts w:ascii="Times New Roman" w:hAnsi="Times New Roman" w:cs="Times New Roman"/>
          <w:i/>
          <w:sz w:val="24"/>
          <w:szCs w:val="24"/>
        </w:rPr>
      </w:pPr>
      <w:r>
        <w:rPr>
          <w:rFonts w:ascii="Times New Roman" w:hAnsi="Times New Roman" w:cs="Times New Roman"/>
          <w:i/>
          <w:sz w:val="24"/>
          <w:szCs w:val="24"/>
        </w:rPr>
        <w:t>Sampling bias in historical vs. field-based records</w:t>
      </w:r>
    </w:p>
    <w:p w:rsidR="00886953" w:rsidRDefault="00B332A3" w:rsidP="00BD248F">
      <w:pPr>
        <w:spacing w:after="0" w:line="480" w:lineRule="auto"/>
        <w:ind w:firstLine="420"/>
        <w:contextualSpacing/>
        <w:rPr>
          <w:rFonts w:ascii="Times New Roman" w:hAnsi="Times New Roman" w:cs="Times New Roman"/>
          <w:sz w:val="24"/>
          <w:szCs w:val="24"/>
        </w:rPr>
      </w:pPr>
      <w:r>
        <w:rPr>
          <w:rFonts w:ascii="Times New Roman" w:hAnsi="Times New Roman" w:cs="Times New Roman"/>
          <w:sz w:val="24"/>
          <w:szCs w:val="24"/>
        </w:rPr>
        <w:t>Historical</w:t>
      </w:r>
      <w:r w:rsidR="00886953" w:rsidRPr="00D75C65">
        <w:rPr>
          <w:rFonts w:ascii="Times New Roman" w:hAnsi="Times New Roman" w:cs="Times New Roman"/>
          <w:sz w:val="24"/>
          <w:szCs w:val="24"/>
        </w:rPr>
        <w:t xml:space="preserve"> collections </w:t>
      </w:r>
      <w:proofErr w:type="gramStart"/>
      <w:r w:rsidR="00886953" w:rsidRPr="00D75C65">
        <w:rPr>
          <w:rFonts w:ascii="Times New Roman" w:hAnsi="Times New Roman" w:cs="Times New Roman"/>
          <w:sz w:val="24"/>
          <w:szCs w:val="24"/>
        </w:rPr>
        <w:t>are expected</w:t>
      </w:r>
      <w:proofErr w:type="gramEnd"/>
      <w:r w:rsidR="00886953" w:rsidRPr="00D75C65">
        <w:rPr>
          <w:rFonts w:ascii="Times New Roman" w:hAnsi="Times New Roman" w:cs="Times New Roman"/>
          <w:sz w:val="24"/>
          <w:szCs w:val="24"/>
        </w:rPr>
        <w:t xml:space="preserve"> to be more prone to sampling bias than field-based collections</w:t>
      </w:r>
      <w:r w:rsidR="001E336F">
        <w:rPr>
          <w:rFonts w:ascii="Times New Roman" w:hAnsi="Times New Roman" w:cs="Times New Roman"/>
          <w:sz w:val="24"/>
          <w:szCs w:val="24"/>
        </w:rPr>
        <w:t>, but</w:t>
      </w:r>
      <w:r w:rsidR="00214F0A">
        <w:rPr>
          <w:rFonts w:ascii="Times New Roman" w:hAnsi="Times New Roman" w:cs="Times New Roman"/>
          <w:sz w:val="24"/>
          <w:szCs w:val="24"/>
        </w:rPr>
        <w:t xml:space="preserve"> </w:t>
      </w:r>
      <w:r w:rsidR="001E336F">
        <w:rPr>
          <w:rFonts w:ascii="Times New Roman" w:hAnsi="Times New Roman" w:cs="Times New Roman"/>
          <w:sz w:val="24"/>
          <w:szCs w:val="24"/>
        </w:rPr>
        <w:t>t</w:t>
      </w:r>
      <w:r w:rsidR="00BD248F">
        <w:rPr>
          <w:rFonts w:ascii="Times New Roman" w:hAnsi="Times New Roman" w:cs="Times New Roman"/>
          <w:sz w:val="24"/>
          <w:szCs w:val="24"/>
        </w:rPr>
        <w:t>hree</w:t>
      </w:r>
      <w:r w:rsidR="00B76647">
        <w:rPr>
          <w:rFonts w:ascii="Times New Roman" w:hAnsi="Times New Roman" w:cs="Times New Roman"/>
          <w:sz w:val="24"/>
          <w:szCs w:val="24"/>
        </w:rPr>
        <w:t xml:space="preserve"> lines of evidence indicate that </w:t>
      </w:r>
      <w:r>
        <w:rPr>
          <w:rFonts w:ascii="Times New Roman" w:hAnsi="Times New Roman" w:cs="Times New Roman"/>
          <w:sz w:val="24"/>
          <w:szCs w:val="24"/>
        </w:rPr>
        <w:t>historical</w:t>
      </w:r>
      <w:r w:rsidR="00B76647">
        <w:rPr>
          <w:rFonts w:ascii="Times New Roman" w:hAnsi="Times New Roman" w:cs="Times New Roman"/>
          <w:sz w:val="24"/>
          <w:szCs w:val="24"/>
        </w:rPr>
        <w:t xml:space="preserve"> records were not more prone to sampling bias than field-based records</w:t>
      </w:r>
      <w:r w:rsidR="001E336F">
        <w:rPr>
          <w:rFonts w:ascii="Times New Roman" w:hAnsi="Times New Roman" w:cs="Times New Roman"/>
          <w:sz w:val="24"/>
          <w:szCs w:val="24"/>
        </w:rPr>
        <w:t xml:space="preserve"> in this data set</w:t>
      </w:r>
      <w:r w:rsidR="00B76647">
        <w:rPr>
          <w:rFonts w:ascii="Times New Roman" w:hAnsi="Times New Roman" w:cs="Times New Roman"/>
          <w:sz w:val="24"/>
          <w:szCs w:val="24"/>
        </w:rPr>
        <w:t>.</w:t>
      </w:r>
      <w:r w:rsidR="002569B7">
        <w:rPr>
          <w:rFonts w:ascii="Times New Roman" w:hAnsi="Times New Roman" w:cs="Times New Roman"/>
          <w:sz w:val="24"/>
          <w:szCs w:val="24"/>
        </w:rPr>
        <w:t xml:space="preserve"> </w:t>
      </w:r>
      <w:r w:rsidR="00B76647">
        <w:rPr>
          <w:rFonts w:ascii="Times New Roman" w:hAnsi="Times New Roman" w:cs="Times New Roman"/>
          <w:sz w:val="24"/>
          <w:szCs w:val="24"/>
        </w:rPr>
        <w:t xml:space="preserve">First, </w:t>
      </w:r>
      <w:r w:rsidR="00886953" w:rsidRPr="00D75C65">
        <w:rPr>
          <w:rFonts w:ascii="Times New Roman" w:hAnsi="Times New Roman" w:cs="Times New Roman"/>
          <w:sz w:val="24"/>
          <w:szCs w:val="24"/>
        </w:rPr>
        <w:t xml:space="preserve">temporal biases in elevation sampling-effort were </w:t>
      </w:r>
      <w:r w:rsidR="00E448B3">
        <w:rPr>
          <w:rFonts w:ascii="Times New Roman" w:hAnsi="Times New Roman" w:cs="Times New Roman"/>
          <w:sz w:val="24"/>
          <w:szCs w:val="24"/>
        </w:rPr>
        <w:t xml:space="preserve">as </w:t>
      </w:r>
      <w:r w:rsidR="00886953" w:rsidRPr="00D75C65">
        <w:rPr>
          <w:rFonts w:ascii="Times New Roman" w:hAnsi="Times New Roman" w:cs="Times New Roman"/>
          <w:sz w:val="24"/>
          <w:szCs w:val="24"/>
        </w:rPr>
        <w:t xml:space="preserve">prevalent with field-based records (green lines) </w:t>
      </w:r>
      <w:r w:rsidR="00E448B3">
        <w:rPr>
          <w:rFonts w:ascii="Times New Roman" w:hAnsi="Times New Roman" w:cs="Times New Roman"/>
          <w:sz w:val="24"/>
          <w:szCs w:val="24"/>
        </w:rPr>
        <w:t>as</w:t>
      </w:r>
      <w:r w:rsidR="00886953" w:rsidRPr="00D75C65">
        <w:rPr>
          <w:rFonts w:ascii="Times New Roman" w:hAnsi="Times New Roman" w:cs="Times New Roman"/>
          <w:sz w:val="24"/>
          <w:szCs w:val="24"/>
        </w:rPr>
        <w:t xml:space="preserve"> with </w:t>
      </w:r>
      <w:r>
        <w:rPr>
          <w:rFonts w:ascii="Times New Roman" w:hAnsi="Times New Roman" w:cs="Times New Roman"/>
          <w:sz w:val="24"/>
          <w:szCs w:val="24"/>
        </w:rPr>
        <w:t>historical</w:t>
      </w:r>
      <w:r w:rsidR="00886953" w:rsidRPr="00D75C65">
        <w:rPr>
          <w:rFonts w:ascii="Times New Roman" w:hAnsi="Times New Roman" w:cs="Times New Roman"/>
          <w:sz w:val="24"/>
          <w:szCs w:val="24"/>
        </w:rPr>
        <w:t xml:space="preserve"> specimens (red lines;</w:t>
      </w:r>
      <w:r w:rsidR="006E5691">
        <w:rPr>
          <w:rFonts w:ascii="Times New Roman" w:hAnsi="Times New Roman" w:cs="Times New Roman"/>
          <w:sz w:val="24"/>
          <w:szCs w:val="24"/>
        </w:rPr>
        <w:t xml:space="preserve"> Fig B</w:t>
      </w:r>
      <w:r w:rsidR="00886953" w:rsidRPr="00D75C65">
        <w:rPr>
          <w:rFonts w:ascii="Times New Roman" w:hAnsi="Times New Roman" w:cs="Times New Roman"/>
          <w:sz w:val="24"/>
          <w:szCs w:val="24"/>
        </w:rPr>
        <w:t xml:space="preserve">). </w:t>
      </w:r>
      <w:r w:rsidR="004967B2">
        <w:rPr>
          <w:rFonts w:ascii="Times New Roman" w:hAnsi="Times New Roman" w:cs="Times New Roman"/>
          <w:sz w:val="24"/>
          <w:szCs w:val="24"/>
        </w:rPr>
        <w:t>In all regions except California and south Canada, the slope of relationship between elevation and year was similar between field-based records</w:t>
      </w:r>
      <w:r w:rsidR="004967B2" w:rsidRPr="00D75C65">
        <w:rPr>
          <w:rFonts w:ascii="Times New Roman" w:hAnsi="Times New Roman" w:cs="Times New Roman"/>
          <w:sz w:val="24"/>
          <w:szCs w:val="24"/>
        </w:rPr>
        <w:t xml:space="preserve"> (</w:t>
      </w:r>
      <w:r w:rsidR="006E5691">
        <w:rPr>
          <w:rFonts w:ascii="Times New Roman" w:hAnsi="Times New Roman" w:cs="Times New Roman"/>
          <w:sz w:val="24"/>
          <w:szCs w:val="24"/>
        </w:rPr>
        <w:t>Fig B</w:t>
      </w:r>
      <w:r w:rsidR="004967B2" w:rsidRPr="00D75C65">
        <w:rPr>
          <w:rFonts w:ascii="Times New Roman" w:hAnsi="Times New Roman" w:cs="Times New Roman"/>
          <w:sz w:val="24"/>
          <w:szCs w:val="24"/>
        </w:rPr>
        <w:t xml:space="preserve">, </w:t>
      </w:r>
      <w:r w:rsidR="004967B2">
        <w:rPr>
          <w:rFonts w:ascii="Times New Roman" w:hAnsi="Times New Roman" w:cs="Times New Roman"/>
          <w:sz w:val="24"/>
          <w:szCs w:val="24"/>
        </w:rPr>
        <w:t>green</w:t>
      </w:r>
      <w:r w:rsidR="004967B2" w:rsidRPr="00D75C65">
        <w:rPr>
          <w:rFonts w:ascii="Times New Roman" w:hAnsi="Times New Roman" w:cs="Times New Roman"/>
          <w:sz w:val="24"/>
          <w:szCs w:val="24"/>
        </w:rPr>
        <w:t xml:space="preserve"> lines)</w:t>
      </w:r>
      <w:r w:rsidR="004967B2">
        <w:rPr>
          <w:rFonts w:ascii="Times New Roman" w:hAnsi="Times New Roman" w:cs="Times New Roman"/>
          <w:sz w:val="24"/>
          <w:szCs w:val="24"/>
        </w:rPr>
        <w:t>, historical records (red lines) and</w:t>
      </w:r>
      <w:r w:rsidR="005B5F21">
        <w:rPr>
          <w:rFonts w:ascii="Times New Roman" w:hAnsi="Times New Roman" w:cs="Times New Roman"/>
          <w:sz w:val="24"/>
          <w:szCs w:val="24"/>
        </w:rPr>
        <w:t xml:space="preserve"> the full-combined dataset (blue lines)</w:t>
      </w:r>
      <w:r w:rsidR="004967B2" w:rsidRPr="00D75C65">
        <w:rPr>
          <w:rFonts w:ascii="Times New Roman" w:hAnsi="Times New Roman" w:cs="Times New Roman"/>
          <w:sz w:val="24"/>
          <w:szCs w:val="24"/>
        </w:rPr>
        <w:t>.</w:t>
      </w:r>
      <w:r w:rsidR="004967B2">
        <w:rPr>
          <w:rFonts w:ascii="Times New Roman" w:hAnsi="Times New Roman" w:cs="Times New Roman"/>
          <w:sz w:val="24"/>
          <w:szCs w:val="24"/>
        </w:rPr>
        <w:t xml:space="preserve"> </w:t>
      </w:r>
      <w:r w:rsidR="00B76647">
        <w:rPr>
          <w:rFonts w:ascii="Times New Roman" w:hAnsi="Times New Roman" w:cs="Times New Roman"/>
          <w:sz w:val="24"/>
          <w:szCs w:val="24"/>
        </w:rPr>
        <w:t>Second,</w:t>
      </w:r>
      <w:r w:rsidR="00886953" w:rsidRPr="00D75C65">
        <w:rPr>
          <w:rFonts w:ascii="Times New Roman" w:hAnsi="Times New Roman" w:cs="Times New Roman"/>
          <w:sz w:val="24"/>
          <w:szCs w:val="24"/>
        </w:rPr>
        <w:t xml:space="preserve"> the percent of species shifting upward and the rate of these shifts within a region were quantitatively similar when using field-based records and </w:t>
      </w:r>
      <w:r>
        <w:rPr>
          <w:rFonts w:ascii="Times New Roman" w:hAnsi="Times New Roman" w:cs="Times New Roman"/>
          <w:sz w:val="24"/>
          <w:szCs w:val="24"/>
        </w:rPr>
        <w:t>historical</w:t>
      </w:r>
      <w:r w:rsidR="00886953" w:rsidRPr="00D75C65">
        <w:rPr>
          <w:rFonts w:ascii="Times New Roman" w:hAnsi="Times New Roman" w:cs="Times New Roman"/>
          <w:sz w:val="24"/>
          <w:szCs w:val="24"/>
        </w:rPr>
        <w:t xml:space="preserve"> collections alone, despite differences in temporal trends (</w:t>
      </w:r>
      <w:r w:rsidR="003A15F4">
        <w:rPr>
          <w:rFonts w:ascii="Times New Roman" w:hAnsi="Times New Roman" w:cs="Times New Roman"/>
          <w:sz w:val="24"/>
          <w:szCs w:val="24"/>
        </w:rPr>
        <w:t>Fig G</w:t>
      </w:r>
      <w:r w:rsidR="00886953" w:rsidRPr="00D75C65">
        <w:rPr>
          <w:rFonts w:ascii="Times New Roman" w:hAnsi="Times New Roman" w:cs="Times New Roman"/>
          <w:sz w:val="24"/>
          <w:szCs w:val="24"/>
        </w:rPr>
        <w:t>).</w:t>
      </w:r>
      <w:r w:rsidR="002569B7">
        <w:rPr>
          <w:rFonts w:ascii="Times New Roman" w:hAnsi="Times New Roman" w:cs="Times New Roman"/>
          <w:sz w:val="24"/>
          <w:szCs w:val="24"/>
        </w:rPr>
        <w:t xml:space="preserve"> </w:t>
      </w:r>
      <w:r w:rsidR="00BD248F">
        <w:rPr>
          <w:rFonts w:ascii="Times New Roman" w:hAnsi="Times New Roman" w:cs="Times New Roman"/>
          <w:sz w:val="24"/>
          <w:szCs w:val="24"/>
        </w:rPr>
        <w:t>Finally, even within a data type (historical vs. field-based), the relationship between elevation and year for different data</w:t>
      </w:r>
      <w:r w:rsidR="006E5691">
        <w:rPr>
          <w:rFonts w:ascii="Times New Roman" w:hAnsi="Times New Roman" w:cs="Times New Roman"/>
          <w:sz w:val="24"/>
          <w:szCs w:val="24"/>
        </w:rPr>
        <w:t xml:space="preserve"> sources can vary considerably</w:t>
      </w:r>
      <w:r w:rsidR="00BD248F">
        <w:rPr>
          <w:rFonts w:ascii="Times New Roman" w:hAnsi="Times New Roman" w:cs="Times New Roman"/>
          <w:sz w:val="24"/>
          <w:szCs w:val="24"/>
        </w:rPr>
        <w:t xml:space="preserve">. </w:t>
      </w:r>
      <w:r w:rsidR="005B5F21">
        <w:rPr>
          <w:rFonts w:ascii="Times New Roman" w:hAnsi="Times New Roman" w:cs="Times New Roman"/>
          <w:sz w:val="24"/>
          <w:szCs w:val="24"/>
        </w:rPr>
        <w:t xml:space="preserve">These </w:t>
      </w:r>
      <w:r w:rsidR="005B5F21">
        <w:rPr>
          <w:rFonts w:ascii="Times New Roman" w:hAnsi="Times New Roman" w:cs="Times New Roman"/>
          <w:sz w:val="24"/>
          <w:szCs w:val="24"/>
        </w:rPr>
        <w:lastRenderedPageBreak/>
        <w:t>results highlight that assumptions that one data source is less prone to sampling bias than others should be met with caution.</w:t>
      </w:r>
    </w:p>
    <w:p w:rsidR="00785D3B" w:rsidRPr="00C82052" w:rsidRDefault="00C82052" w:rsidP="00177B39">
      <w:pPr>
        <w:spacing w:after="0" w:line="480" w:lineRule="auto"/>
        <w:contextualSpacing/>
        <w:rPr>
          <w:rFonts w:ascii="Times New Roman" w:hAnsi="Times New Roman" w:cs="Times New Roman"/>
          <w:b/>
          <w:i/>
          <w:sz w:val="24"/>
          <w:szCs w:val="24"/>
        </w:rPr>
      </w:pPr>
      <w:r w:rsidRPr="00C82052">
        <w:rPr>
          <w:rFonts w:ascii="Times New Roman" w:hAnsi="Times New Roman" w:cs="Times New Roman"/>
          <w:b/>
          <w:i/>
          <w:sz w:val="24"/>
          <w:szCs w:val="24"/>
        </w:rPr>
        <w:t>Summary of analy</w:t>
      </w:r>
      <w:r>
        <w:rPr>
          <w:rFonts w:ascii="Times New Roman" w:hAnsi="Times New Roman" w:cs="Times New Roman"/>
          <w:b/>
          <w:i/>
          <w:sz w:val="24"/>
          <w:szCs w:val="24"/>
        </w:rPr>
        <w:t>s</w:t>
      </w:r>
      <w:r w:rsidRPr="00C82052">
        <w:rPr>
          <w:rFonts w:ascii="Times New Roman" w:hAnsi="Times New Roman" w:cs="Times New Roman"/>
          <w:b/>
          <w:i/>
          <w:sz w:val="24"/>
          <w:szCs w:val="24"/>
        </w:rPr>
        <w:t xml:space="preserve">is </w:t>
      </w:r>
      <w:r>
        <w:rPr>
          <w:rFonts w:ascii="Times New Roman" w:hAnsi="Times New Roman" w:cs="Times New Roman"/>
          <w:b/>
          <w:i/>
          <w:sz w:val="24"/>
          <w:szCs w:val="24"/>
        </w:rPr>
        <w:t xml:space="preserve">of </w:t>
      </w:r>
      <w:r w:rsidRPr="00C82052">
        <w:rPr>
          <w:rFonts w:ascii="Times New Roman" w:hAnsi="Times New Roman" w:cs="Times New Roman"/>
          <w:b/>
          <w:i/>
          <w:sz w:val="24"/>
          <w:szCs w:val="24"/>
        </w:rPr>
        <w:t xml:space="preserve">bias </w:t>
      </w:r>
      <w:r w:rsidR="00BD248F" w:rsidRPr="00557EAD">
        <w:rPr>
          <w:rFonts w:ascii="Times New Roman" w:hAnsi="Times New Roman" w:cs="Times New Roman"/>
          <w:b/>
          <w:i/>
          <w:sz w:val="24"/>
          <w:szCs w:val="24"/>
        </w:rPr>
        <w:t>due to differences in sampling-effort over elevation and time</w:t>
      </w:r>
    </w:p>
    <w:p w:rsidR="005B5F21" w:rsidRDefault="005B5F21" w:rsidP="005B5F21">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Temporal bias in elevation sampling effort was evident. The jack knifing approach was the least conservative method (only one region flagged) and the evaluation of spatial patterns was the most conservative approach (five regions flagged). The direction of elevation sampling bias (uphill or downhill over time) was consistent across methods. The southern Canada region was flagged for sampling bias using all three methods and the Utah and Washington regions were flagged in none of the methods. </w:t>
      </w:r>
    </w:p>
    <w:p w:rsidR="00CB5780" w:rsidRDefault="00886953" w:rsidP="006E5691">
      <w:pPr>
        <w:spacing w:after="0" w:line="480" w:lineRule="auto"/>
        <w:ind w:firstLine="720"/>
        <w:contextualSpacing/>
        <w:rPr>
          <w:rFonts w:ascii="Times New Roman" w:hAnsi="Times New Roman" w:cs="Times New Roman"/>
          <w:sz w:val="24"/>
          <w:szCs w:val="24"/>
        </w:rPr>
      </w:pPr>
      <w:r w:rsidRPr="00D75C65">
        <w:rPr>
          <w:rFonts w:ascii="Times New Roman" w:hAnsi="Times New Roman" w:cs="Times New Roman"/>
          <w:sz w:val="24"/>
          <w:szCs w:val="24"/>
        </w:rPr>
        <w:t xml:space="preserve">Analysis of baseline trends in the raw data indicates that bias in elevation sampling-effort over time exists in our dataset. </w:t>
      </w:r>
      <w:r w:rsidR="006F61ED">
        <w:rPr>
          <w:rFonts w:ascii="Times New Roman" w:hAnsi="Times New Roman" w:cs="Times New Roman"/>
          <w:sz w:val="24"/>
          <w:szCs w:val="24"/>
        </w:rPr>
        <w:t>This is clear when viewing the elevation of occurrence records over time (</w:t>
      </w:r>
      <w:r w:rsidR="006E5691">
        <w:rPr>
          <w:rFonts w:ascii="Times New Roman" w:hAnsi="Times New Roman" w:cs="Times New Roman"/>
          <w:sz w:val="24"/>
          <w:szCs w:val="24"/>
        </w:rPr>
        <w:t>Fig B</w:t>
      </w:r>
      <w:r w:rsidR="002569B7">
        <w:rPr>
          <w:rFonts w:ascii="Times New Roman" w:hAnsi="Times New Roman" w:cs="Times New Roman"/>
          <w:sz w:val="24"/>
          <w:szCs w:val="24"/>
        </w:rPr>
        <w:t>).</w:t>
      </w:r>
      <w:r w:rsidR="006F61ED">
        <w:rPr>
          <w:rFonts w:ascii="Times New Roman" w:hAnsi="Times New Roman" w:cs="Times New Roman"/>
          <w:sz w:val="24"/>
          <w:szCs w:val="24"/>
        </w:rPr>
        <w:t xml:space="preserve"> </w:t>
      </w:r>
      <w:r w:rsidRPr="00D75C65">
        <w:rPr>
          <w:rFonts w:ascii="Times New Roman" w:hAnsi="Times New Roman" w:cs="Times New Roman"/>
          <w:sz w:val="24"/>
          <w:szCs w:val="24"/>
        </w:rPr>
        <w:t xml:space="preserve">It is worth noting that the patterns observed in this dataset, in particular, </w:t>
      </w:r>
      <w:r w:rsidR="00D44432">
        <w:rPr>
          <w:rFonts w:ascii="Times New Roman" w:hAnsi="Times New Roman" w:cs="Times New Roman"/>
          <w:sz w:val="24"/>
          <w:szCs w:val="24"/>
        </w:rPr>
        <w:t>greater occurrence</w:t>
      </w:r>
      <w:r w:rsidRPr="00D75C65">
        <w:rPr>
          <w:rFonts w:ascii="Times New Roman" w:hAnsi="Times New Roman" w:cs="Times New Roman"/>
          <w:sz w:val="24"/>
          <w:szCs w:val="24"/>
        </w:rPr>
        <w:t xml:space="preserve"> at higher elevations in the last decade compared to the beginning of the study period, are evident in other databases that are not likely to exhibit temporal biases in elevation sampling-effort </w:t>
      </w:r>
      <w:r w:rsidRPr="00D75C65">
        <w:rPr>
          <w:rFonts w:ascii="Times New Roman" w:hAnsi="Times New Roman" w:cs="Times New Roman"/>
          <w:sz w:val="24"/>
          <w:szCs w:val="24"/>
        </w:rPr>
        <w:fldChar w:fldCharType="begin"/>
      </w:r>
      <w:r w:rsidR="000B3E6F">
        <w:rPr>
          <w:rFonts w:ascii="Times New Roman" w:hAnsi="Times New Roman" w:cs="Times New Roman"/>
          <w:sz w:val="24"/>
          <w:szCs w:val="24"/>
        </w:rPr>
        <w:instrText xml:space="preserve"> ADDIN EN.CITE &lt;EndNote&gt;&lt;Cite&gt;&lt;Author&gt;Kelly&lt;/Author&gt;&lt;Year&gt;2008&lt;/Year&gt;&lt;RecNum&gt;1141&lt;/RecNum&gt;&lt;record&gt;&lt;rec-number&gt;1141&lt;/rec-number&gt;&lt;foreign-keys&gt;&lt;key app="EN" db-id="vd0z9w0surs5rue5tsuprx0pfv5fse9ss050"&gt;1141&lt;/key&gt;&lt;/foreign-keys&gt;&lt;ref-type name="Journal Article"&gt;17&lt;/ref-type&gt;&lt;contributors&gt;&lt;authors&gt;&lt;author&gt;Kelly, A.E. &lt;/author&gt;&lt;author&gt;Goulden, M.L. &lt;/author&gt;&lt;/authors&gt;&lt;/contributors&gt;&lt;titles&gt;&lt;title&gt;Rapid shifts in plant distribution with recent climate change&lt;/title&gt;&lt;secondary-title&gt;PNAS&lt;/secondary-title&gt;&lt;/titles&gt;&lt;pages&gt;11823–11826&lt;/pages&gt;&lt;volume&gt;105&lt;/volume&gt;&lt;number&gt;33&lt;/number&gt;&lt;keywords&gt;&lt;keyword&gt;pd1, climate change, range distribution&lt;/keyword&gt;&lt;/keywords&gt;&lt;dates&gt;&lt;year&gt;2008&lt;/year&gt;&lt;/dates&gt;&lt;urls&gt;&lt;/urls&gt;&lt;/record&gt;&lt;/Cite&gt;&lt;Cite&gt;&lt;Author&gt;Lenoir&lt;/Author&gt;&lt;Year&gt;2008&lt;/Year&gt;&lt;RecNum&gt;1548&lt;/RecNum&gt;&lt;record&gt;&lt;rec-number&gt;1548&lt;/rec-number&gt;&lt;foreign-keys&gt;&lt;key app="EN" db-id="vd0z9w0surs5rue5tsuprx0pfv5fse9ss050"&gt;1548&lt;/key&gt;&lt;/foreign-keys&gt;&lt;ref-type name="Journal Article"&gt;17&lt;/ref-type&gt;&lt;contributors&gt;&lt;authors&gt;&lt;author&gt;J. Lenoir&lt;/author&gt;&lt;author&gt;J. C. Gégout&lt;/author&gt;&lt;author&gt;P. A. Marquet&lt;/author&gt;&lt;author&gt;de Ruffray, P. &lt;/author&gt;&lt;author&gt;H. Brisse&lt;/author&gt;&lt;/authors&gt;&lt;/contributors&gt;&lt;titles&gt;&lt;title&gt;A significant upward shift in plant species optimum elevation during the 20th century&lt;/title&gt;&lt;secondary-title&gt;Science&lt;/secondary-title&gt;&lt;/titles&gt;&lt;periodical&gt;&lt;full-title&gt;Science&lt;/full-title&gt;&lt;/periodical&gt;&lt;pages&gt;1768-1771&lt;/pages&gt;&lt;volume&gt;320&lt;/volume&gt;&lt;keywords&gt;&lt;keyword&gt;pd1&lt;/keyword&gt;&lt;/keywords&gt;&lt;dates&gt;&lt;year&gt;2008&lt;/year&gt;&lt;/dates&gt;&lt;urls&gt;&lt;/urls&gt;&lt;/record&gt;&lt;/Cite&gt;&lt;/EndNote&gt;</w:instrText>
      </w:r>
      <w:r w:rsidRPr="00D75C65">
        <w:rPr>
          <w:rFonts w:ascii="Times New Roman" w:hAnsi="Times New Roman" w:cs="Times New Roman"/>
          <w:sz w:val="24"/>
          <w:szCs w:val="24"/>
        </w:rPr>
        <w:fldChar w:fldCharType="separate"/>
      </w:r>
      <w:r w:rsidR="000B3E6F">
        <w:rPr>
          <w:rFonts w:ascii="Times New Roman" w:hAnsi="Times New Roman" w:cs="Times New Roman"/>
          <w:sz w:val="24"/>
          <w:szCs w:val="24"/>
        </w:rPr>
        <w:t>(Kelly &amp; Goulden 2008; Lenoir</w:t>
      </w:r>
      <w:r w:rsidR="000B3E6F" w:rsidRPr="000B3E6F">
        <w:rPr>
          <w:rFonts w:ascii="Times New Roman" w:hAnsi="Times New Roman" w:cs="Times New Roman"/>
          <w:i/>
          <w:sz w:val="24"/>
          <w:szCs w:val="24"/>
        </w:rPr>
        <w:t xml:space="preserve"> et al.</w:t>
      </w:r>
      <w:r w:rsidR="000B3E6F">
        <w:rPr>
          <w:rFonts w:ascii="Times New Roman" w:hAnsi="Times New Roman" w:cs="Times New Roman"/>
          <w:sz w:val="24"/>
          <w:szCs w:val="24"/>
        </w:rPr>
        <w:t xml:space="preserve"> 2008)</w:t>
      </w:r>
      <w:r w:rsidRPr="00D75C65">
        <w:rPr>
          <w:rFonts w:ascii="Times New Roman" w:hAnsi="Times New Roman" w:cs="Times New Roman"/>
          <w:sz w:val="24"/>
          <w:szCs w:val="24"/>
        </w:rPr>
        <w:fldChar w:fldCharType="end"/>
      </w:r>
      <w:r w:rsidRPr="00D75C65">
        <w:rPr>
          <w:rFonts w:ascii="Times New Roman" w:hAnsi="Times New Roman" w:cs="Times New Roman"/>
          <w:sz w:val="24"/>
          <w:szCs w:val="24"/>
        </w:rPr>
        <w:t>.</w:t>
      </w:r>
      <w:r w:rsidR="002569B7">
        <w:rPr>
          <w:rFonts w:ascii="Times New Roman" w:hAnsi="Times New Roman" w:cs="Times New Roman"/>
          <w:sz w:val="24"/>
          <w:szCs w:val="24"/>
        </w:rPr>
        <w:t xml:space="preserve"> </w:t>
      </w:r>
      <w:r w:rsidRPr="00D75C65">
        <w:rPr>
          <w:rFonts w:ascii="Times New Roman" w:hAnsi="Times New Roman" w:cs="Times New Roman"/>
          <w:sz w:val="24"/>
          <w:szCs w:val="24"/>
        </w:rPr>
        <w:t>These databases are based on surveys that resample the exact locales of historic sampling locations and use appropriate methods to ensure both presences and absences are characterized.</w:t>
      </w:r>
      <w:r w:rsidR="00D44432">
        <w:rPr>
          <w:rFonts w:ascii="Times New Roman" w:hAnsi="Times New Roman" w:cs="Times New Roman"/>
          <w:sz w:val="24"/>
          <w:szCs w:val="24"/>
        </w:rPr>
        <w:t xml:space="preserve"> </w:t>
      </w:r>
      <w:r w:rsidR="00C82052">
        <w:rPr>
          <w:rFonts w:ascii="Times New Roman" w:hAnsi="Times New Roman" w:cs="Times New Roman"/>
          <w:sz w:val="24"/>
          <w:szCs w:val="24"/>
        </w:rPr>
        <w:t>Disentangling whether baseline trends in the raw data reflect bias in elevation sampling-effort or that the majority of species within a region have shifting upward or downward is challenging. C</w:t>
      </w:r>
      <w:r w:rsidR="00DE7866">
        <w:rPr>
          <w:rFonts w:ascii="Times New Roman" w:hAnsi="Times New Roman" w:cs="Times New Roman"/>
          <w:sz w:val="24"/>
          <w:szCs w:val="24"/>
        </w:rPr>
        <w:t xml:space="preserve">orrecting for biases may dampen ability to detect true distribution shifts, </w:t>
      </w:r>
      <w:r w:rsidR="00C82052">
        <w:rPr>
          <w:rFonts w:ascii="Times New Roman" w:hAnsi="Times New Roman" w:cs="Times New Roman"/>
          <w:sz w:val="24"/>
          <w:szCs w:val="24"/>
        </w:rPr>
        <w:t xml:space="preserve">yet the consistent result between bias </w:t>
      </w:r>
      <w:proofErr w:type="gramStart"/>
      <w:r w:rsidR="00C82052">
        <w:rPr>
          <w:rFonts w:ascii="Times New Roman" w:hAnsi="Times New Roman" w:cs="Times New Roman"/>
          <w:sz w:val="24"/>
          <w:szCs w:val="24"/>
        </w:rPr>
        <w:t>correction</w:t>
      </w:r>
      <w:proofErr w:type="gramEnd"/>
      <w:r w:rsidR="00C82052">
        <w:rPr>
          <w:rFonts w:ascii="Times New Roman" w:hAnsi="Times New Roman" w:cs="Times New Roman"/>
          <w:sz w:val="24"/>
          <w:szCs w:val="24"/>
        </w:rPr>
        <w:t xml:space="preserve"> methods suggest that sampling bias should be taken into account</w:t>
      </w:r>
      <w:r w:rsidR="00DE7866">
        <w:rPr>
          <w:rFonts w:ascii="Times New Roman" w:hAnsi="Times New Roman" w:cs="Times New Roman"/>
          <w:sz w:val="24"/>
          <w:szCs w:val="24"/>
        </w:rPr>
        <w:t>.</w:t>
      </w:r>
      <w:r w:rsidR="00C82052">
        <w:rPr>
          <w:rFonts w:ascii="Times New Roman" w:hAnsi="Times New Roman" w:cs="Times New Roman"/>
          <w:sz w:val="24"/>
          <w:szCs w:val="24"/>
        </w:rPr>
        <w:t xml:space="preserve"> We therefore apply a sampling bias correction to our estimated shift rates by subtracting the null model shift rate for each species within a region from the corresponding estimated shift rate. </w:t>
      </w:r>
    </w:p>
    <w:p w:rsidR="005A34DC" w:rsidRPr="005A34DC" w:rsidRDefault="005A34DC" w:rsidP="005A34DC">
      <w:pPr>
        <w:spacing w:after="0" w:line="480" w:lineRule="auto"/>
        <w:contextualSpacing/>
        <w:rPr>
          <w:rFonts w:ascii="Times New Roman" w:hAnsi="Times New Roman" w:cs="Times New Roman"/>
          <w:b/>
          <w:i/>
          <w:sz w:val="24"/>
          <w:szCs w:val="24"/>
        </w:rPr>
      </w:pPr>
      <w:r w:rsidRPr="005A34DC">
        <w:rPr>
          <w:rFonts w:ascii="Times New Roman" w:hAnsi="Times New Roman" w:cs="Times New Roman"/>
          <w:b/>
          <w:i/>
          <w:sz w:val="24"/>
          <w:szCs w:val="24"/>
        </w:rPr>
        <w:lastRenderedPageBreak/>
        <w:t>An additional method to account for bias, weighting data sources</w:t>
      </w:r>
    </w:p>
    <w:p w:rsidR="005A34DC" w:rsidRDefault="005A34DC" w:rsidP="005A34DC">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Some datasets are known to be more accurate than </w:t>
      </w:r>
      <w:proofErr w:type="gramStart"/>
      <w:r>
        <w:rPr>
          <w:rFonts w:ascii="Times New Roman" w:hAnsi="Times New Roman" w:cs="Times New Roman"/>
          <w:sz w:val="24"/>
          <w:szCs w:val="24"/>
        </w:rPr>
        <w:t>others</w:t>
      </w:r>
      <w:proofErr w:type="gramEnd"/>
      <w:r>
        <w:rPr>
          <w:rFonts w:ascii="Times New Roman" w:hAnsi="Times New Roman" w:cs="Times New Roman"/>
          <w:sz w:val="24"/>
          <w:szCs w:val="24"/>
        </w:rPr>
        <w:t xml:space="preserve">. </w:t>
      </w:r>
      <w:r w:rsidR="00693DD7">
        <w:rPr>
          <w:rFonts w:ascii="Times New Roman" w:hAnsi="Times New Roman" w:cs="Times New Roman"/>
          <w:sz w:val="24"/>
          <w:szCs w:val="24"/>
        </w:rPr>
        <w:t xml:space="preserve">For instance, observations collected by professional botanists rather than amateurs or collected systematically and repeatedly using field-based methods </w:t>
      </w:r>
      <w:proofErr w:type="gramStart"/>
      <w:r w:rsidR="00693DD7">
        <w:rPr>
          <w:rFonts w:ascii="Times New Roman" w:hAnsi="Times New Roman" w:cs="Times New Roman"/>
          <w:sz w:val="24"/>
          <w:szCs w:val="24"/>
        </w:rPr>
        <w:t>are assumed</w:t>
      </w:r>
      <w:proofErr w:type="gramEnd"/>
      <w:r w:rsidR="00693DD7">
        <w:rPr>
          <w:rFonts w:ascii="Times New Roman" w:hAnsi="Times New Roman" w:cs="Times New Roman"/>
          <w:sz w:val="24"/>
          <w:szCs w:val="24"/>
        </w:rPr>
        <w:t xml:space="preserve"> to hold greater accuracy. </w:t>
      </w:r>
      <w:r>
        <w:rPr>
          <w:rFonts w:ascii="Times New Roman" w:hAnsi="Times New Roman" w:cs="Times New Roman"/>
          <w:sz w:val="24"/>
          <w:szCs w:val="24"/>
        </w:rPr>
        <w:t xml:space="preserve">Ideally, data from these sources </w:t>
      </w:r>
      <w:proofErr w:type="gramStart"/>
      <w:r>
        <w:rPr>
          <w:rFonts w:ascii="Times New Roman" w:hAnsi="Times New Roman" w:cs="Times New Roman"/>
          <w:sz w:val="24"/>
          <w:szCs w:val="24"/>
        </w:rPr>
        <w:t>should be given</w:t>
      </w:r>
      <w:proofErr w:type="gramEnd"/>
      <w:r>
        <w:rPr>
          <w:rFonts w:ascii="Times New Roman" w:hAnsi="Times New Roman" w:cs="Times New Roman"/>
          <w:sz w:val="24"/>
          <w:szCs w:val="24"/>
        </w:rPr>
        <w:t xml:space="preserve"> more weight than data sources </w:t>
      </w:r>
      <w:r w:rsidR="00693DD7">
        <w:rPr>
          <w:rFonts w:ascii="Times New Roman" w:hAnsi="Times New Roman" w:cs="Times New Roman"/>
          <w:sz w:val="24"/>
          <w:szCs w:val="24"/>
        </w:rPr>
        <w:t>that were collected by novice or amateur botanists or without a systematic approach.</w:t>
      </w:r>
      <w:r>
        <w:rPr>
          <w:rFonts w:ascii="Times New Roman" w:hAnsi="Times New Roman" w:cs="Times New Roman"/>
          <w:sz w:val="24"/>
          <w:szCs w:val="24"/>
        </w:rPr>
        <w:t xml:space="preserve"> However, these weighting approaches </w:t>
      </w:r>
      <w:proofErr w:type="gramStart"/>
      <w:r>
        <w:rPr>
          <w:rFonts w:ascii="Times New Roman" w:hAnsi="Times New Roman" w:cs="Times New Roman"/>
          <w:sz w:val="24"/>
          <w:szCs w:val="24"/>
        </w:rPr>
        <w:t>should be viewed</w:t>
      </w:r>
      <w:proofErr w:type="gramEnd"/>
      <w:r>
        <w:rPr>
          <w:rFonts w:ascii="Times New Roman" w:hAnsi="Times New Roman" w:cs="Times New Roman"/>
          <w:sz w:val="24"/>
          <w:szCs w:val="24"/>
        </w:rPr>
        <w:t xml:space="preserve"> with caution. For instance, higher elevation field based sites </w:t>
      </w:r>
      <w:proofErr w:type="gramStart"/>
      <w:r w:rsidRPr="00BB04DD">
        <w:rPr>
          <w:rFonts w:ascii="Times New Roman" w:hAnsi="Times New Roman" w:cs="Times New Roman"/>
          <w:sz w:val="24"/>
          <w:szCs w:val="24"/>
        </w:rPr>
        <w:t>were added</w:t>
      </w:r>
      <w:proofErr w:type="gramEnd"/>
      <w:r w:rsidRPr="00BB04DD">
        <w:rPr>
          <w:rFonts w:ascii="Times New Roman" w:hAnsi="Times New Roman" w:cs="Times New Roman"/>
          <w:sz w:val="24"/>
          <w:szCs w:val="24"/>
        </w:rPr>
        <w:t xml:space="preserve"> after the 1986 sampling year in the Government of Canada Ecological Site Information database (Fig</w:t>
      </w:r>
      <w:r>
        <w:rPr>
          <w:rFonts w:ascii="Times New Roman" w:hAnsi="Times New Roman" w:cs="Times New Roman"/>
          <w:sz w:val="24"/>
          <w:szCs w:val="24"/>
        </w:rPr>
        <w:t xml:space="preserve"> B in </w:t>
      </w:r>
      <w:proofErr w:type="spellStart"/>
      <w:r>
        <w:rPr>
          <w:rFonts w:ascii="Times New Roman" w:hAnsi="Times New Roman" w:cs="Times New Roman"/>
          <w:sz w:val="24"/>
          <w:szCs w:val="24"/>
        </w:rPr>
        <w:t>S2</w:t>
      </w:r>
      <w:proofErr w:type="spellEnd"/>
      <w:r>
        <w:rPr>
          <w:rFonts w:ascii="Times New Roman" w:hAnsi="Times New Roman" w:cs="Times New Roman"/>
          <w:sz w:val="24"/>
          <w:szCs w:val="24"/>
        </w:rPr>
        <w:t xml:space="preserve"> Appendix</w:t>
      </w:r>
      <w:r w:rsidRPr="00BB04DD">
        <w:rPr>
          <w:rFonts w:ascii="Times New Roman" w:hAnsi="Times New Roman" w:cs="Times New Roman"/>
          <w:sz w:val="24"/>
          <w:szCs w:val="24"/>
        </w:rPr>
        <w:t>)</w:t>
      </w:r>
      <w:r>
        <w:rPr>
          <w:rFonts w:ascii="Times New Roman" w:hAnsi="Times New Roman" w:cs="Times New Roman"/>
          <w:sz w:val="24"/>
          <w:szCs w:val="24"/>
        </w:rPr>
        <w:t>, thus, weighting field-based records over historical records might introduce a temporal sampling bias</w:t>
      </w:r>
      <w:r w:rsidRPr="00BB04DD">
        <w:rPr>
          <w:rFonts w:ascii="Times New Roman" w:hAnsi="Times New Roman" w:cs="Times New Roman"/>
          <w:sz w:val="24"/>
          <w:szCs w:val="24"/>
        </w:rPr>
        <w:t xml:space="preserve">. Temporal trends in elevation of observations over time in the </w:t>
      </w:r>
      <w:proofErr w:type="spellStart"/>
      <w:r w:rsidRPr="00BB04DD">
        <w:rPr>
          <w:rFonts w:ascii="Times New Roman" w:hAnsi="Times New Roman" w:cs="Times New Roman"/>
          <w:sz w:val="24"/>
          <w:szCs w:val="24"/>
        </w:rPr>
        <w:t>CalFlora</w:t>
      </w:r>
      <w:proofErr w:type="spellEnd"/>
      <w:r w:rsidRPr="00BB04DD">
        <w:rPr>
          <w:rFonts w:ascii="Times New Roman" w:hAnsi="Times New Roman" w:cs="Times New Roman"/>
          <w:sz w:val="24"/>
          <w:szCs w:val="24"/>
        </w:rPr>
        <w:t xml:space="preserve"> dataset </w:t>
      </w:r>
      <w:r>
        <w:rPr>
          <w:rFonts w:ascii="Times New Roman" w:hAnsi="Times New Roman" w:cs="Times New Roman"/>
          <w:sz w:val="24"/>
          <w:szCs w:val="24"/>
        </w:rPr>
        <w:t>also suggest weighting field-based records would be problematic</w:t>
      </w:r>
      <w:r w:rsidRPr="00BB04DD">
        <w:rPr>
          <w:rFonts w:ascii="Times New Roman" w:hAnsi="Times New Roman" w:cs="Times New Roman"/>
          <w:sz w:val="24"/>
          <w:szCs w:val="24"/>
        </w:rPr>
        <w:t xml:space="preserve"> (</w:t>
      </w:r>
      <w:proofErr w:type="spellStart"/>
      <w:r>
        <w:rPr>
          <w:rFonts w:ascii="Times New Roman" w:hAnsi="Times New Roman" w:cs="Times New Roman"/>
          <w:sz w:val="24"/>
          <w:szCs w:val="24"/>
        </w:rPr>
        <w:t>S2</w:t>
      </w:r>
      <w:proofErr w:type="spellEnd"/>
      <w:r>
        <w:rPr>
          <w:rFonts w:ascii="Times New Roman" w:hAnsi="Times New Roman" w:cs="Times New Roman"/>
          <w:sz w:val="24"/>
          <w:szCs w:val="24"/>
        </w:rPr>
        <w:t xml:space="preserve"> Fig</w:t>
      </w:r>
      <w:r w:rsidRPr="00BB04DD">
        <w:rPr>
          <w:rFonts w:ascii="Times New Roman" w:hAnsi="Times New Roman" w:cs="Times New Roman"/>
          <w:sz w:val="24"/>
          <w:szCs w:val="24"/>
        </w:rPr>
        <w:t>)</w:t>
      </w:r>
      <w:r>
        <w:rPr>
          <w:rFonts w:ascii="Times New Roman" w:hAnsi="Times New Roman" w:cs="Times New Roman"/>
          <w:sz w:val="24"/>
          <w:szCs w:val="24"/>
        </w:rPr>
        <w:t>, as there is no indication that data from field-based records are less prone to temporal sampling bias. For instance, both field- (considered most reliable) and herbarium-based (considered least reliable) records show a decline in elevation sampling effort over time whereas a moderately-reliable source (professional botanist observations) and a less-reliable source (amateur botanist observations) both show increases in elevation sampling over time</w:t>
      </w:r>
      <w:r w:rsidRPr="00BB04DD">
        <w:rPr>
          <w:rFonts w:ascii="Times New Roman" w:hAnsi="Times New Roman" w:cs="Times New Roman"/>
          <w:sz w:val="24"/>
          <w:szCs w:val="24"/>
        </w:rPr>
        <w:t xml:space="preserve"> (</w:t>
      </w:r>
      <w:proofErr w:type="spellStart"/>
      <w:r>
        <w:rPr>
          <w:rFonts w:ascii="Times New Roman" w:hAnsi="Times New Roman" w:cs="Times New Roman"/>
          <w:sz w:val="24"/>
          <w:szCs w:val="24"/>
        </w:rPr>
        <w:t>S2</w:t>
      </w:r>
      <w:proofErr w:type="spellEnd"/>
      <w:r>
        <w:rPr>
          <w:rFonts w:ascii="Times New Roman" w:hAnsi="Times New Roman" w:cs="Times New Roman"/>
          <w:sz w:val="24"/>
          <w:szCs w:val="24"/>
        </w:rPr>
        <w:t xml:space="preserve"> Fig</w:t>
      </w:r>
      <w:r w:rsidRPr="00BB04DD">
        <w:rPr>
          <w:rFonts w:ascii="Times New Roman" w:hAnsi="Times New Roman" w:cs="Times New Roman"/>
          <w:sz w:val="24"/>
          <w:szCs w:val="24"/>
        </w:rPr>
        <w:t>). In this case, the aggregated dataset appears more reliable than the individual pieces</w:t>
      </w:r>
      <w:r>
        <w:rPr>
          <w:rFonts w:ascii="Times New Roman" w:hAnsi="Times New Roman" w:cs="Times New Roman"/>
          <w:sz w:val="24"/>
          <w:szCs w:val="24"/>
        </w:rPr>
        <w:t xml:space="preserve"> as </w:t>
      </w:r>
      <w:proofErr w:type="gramStart"/>
      <w:r>
        <w:rPr>
          <w:rFonts w:ascii="Times New Roman" w:hAnsi="Times New Roman" w:cs="Times New Roman"/>
          <w:sz w:val="24"/>
          <w:szCs w:val="24"/>
        </w:rPr>
        <w:t>elevation sampling</w:t>
      </w:r>
      <w:proofErr w:type="gramEnd"/>
      <w:r>
        <w:rPr>
          <w:rFonts w:ascii="Times New Roman" w:hAnsi="Times New Roman" w:cs="Times New Roman"/>
          <w:sz w:val="24"/>
          <w:szCs w:val="24"/>
        </w:rPr>
        <w:t xml:space="preserve"> effort for any given sources (i.e. red or blue dots in </w:t>
      </w:r>
      <w:proofErr w:type="spellStart"/>
      <w:r>
        <w:rPr>
          <w:rFonts w:ascii="Times New Roman" w:hAnsi="Times New Roman" w:cs="Times New Roman"/>
          <w:sz w:val="24"/>
          <w:szCs w:val="24"/>
        </w:rPr>
        <w:t>S2</w:t>
      </w:r>
      <w:proofErr w:type="spellEnd"/>
      <w:r>
        <w:rPr>
          <w:rFonts w:ascii="Times New Roman" w:hAnsi="Times New Roman" w:cs="Times New Roman"/>
          <w:sz w:val="24"/>
          <w:szCs w:val="24"/>
        </w:rPr>
        <w:t xml:space="preserve"> Fig) changes over time</w:t>
      </w:r>
      <w:r w:rsidRPr="00BB04DD">
        <w:rPr>
          <w:rFonts w:ascii="Times New Roman" w:hAnsi="Times New Roman" w:cs="Times New Roman"/>
          <w:sz w:val="24"/>
          <w:szCs w:val="24"/>
        </w:rPr>
        <w:t xml:space="preserve">. </w:t>
      </w:r>
      <w:r>
        <w:rPr>
          <w:rFonts w:ascii="Times New Roman" w:hAnsi="Times New Roman" w:cs="Times New Roman"/>
          <w:sz w:val="24"/>
          <w:szCs w:val="24"/>
        </w:rPr>
        <w:t xml:space="preserve">The aggregated data show less temporal fluctuations in sampling elevational sampling effort. In summary, we chose to use unweighted data, as </w:t>
      </w:r>
      <w:r w:rsidRPr="00BB04DD">
        <w:rPr>
          <w:rFonts w:ascii="Times New Roman" w:hAnsi="Times New Roman" w:cs="Times New Roman"/>
          <w:sz w:val="24"/>
          <w:szCs w:val="24"/>
        </w:rPr>
        <w:t>weighting data</w:t>
      </w:r>
      <w:r>
        <w:rPr>
          <w:rFonts w:ascii="Times New Roman" w:hAnsi="Times New Roman" w:cs="Times New Roman"/>
          <w:sz w:val="24"/>
          <w:szCs w:val="24"/>
        </w:rPr>
        <w:t xml:space="preserve"> sources is unlikely to be a simple, </w:t>
      </w:r>
      <w:proofErr w:type="gramStart"/>
      <w:r>
        <w:rPr>
          <w:rFonts w:ascii="Times New Roman" w:hAnsi="Times New Roman" w:cs="Times New Roman"/>
          <w:sz w:val="24"/>
          <w:szCs w:val="24"/>
        </w:rPr>
        <w:t>straight-forward</w:t>
      </w:r>
      <w:proofErr w:type="gramEnd"/>
      <w:r>
        <w:rPr>
          <w:rFonts w:ascii="Times New Roman" w:hAnsi="Times New Roman" w:cs="Times New Roman"/>
          <w:sz w:val="24"/>
          <w:szCs w:val="24"/>
        </w:rPr>
        <w:t xml:space="preserve"> process, and would require considerable thought and methodological development beyond the scope of this study.</w:t>
      </w:r>
    </w:p>
    <w:p w:rsidR="005A34DC" w:rsidRDefault="005A34DC" w:rsidP="006E5691">
      <w:pPr>
        <w:spacing w:after="0" w:line="480" w:lineRule="auto"/>
        <w:ind w:firstLine="720"/>
        <w:contextualSpacing/>
        <w:rPr>
          <w:rFonts w:ascii="Times New Roman" w:hAnsi="Times New Roman" w:cs="Times New Roman"/>
          <w:sz w:val="24"/>
          <w:szCs w:val="24"/>
        </w:rPr>
      </w:pPr>
    </w:p>
    <w:p w:rsidR="007A095B" w:rsidRDefault="007A095B" w:rsidP="007A095B">
      <w:pPr>
        <w:spacing w:after="0" w:line="360" w:lineRule="auto"/>
        <w:rPr>
          <w:rFonts w:ascii="Times New Roman" w:hAnsi="Times New Roman" w:cs="Times New Roman"/>
          <w:b/>
          <w:sz w:val="24"/>
          <w:szCs w:val="24"/>
        </w:rPr>
      </w:pPr>
    </w:p>
    <w:p w:rsidR="003E20FE" w:rsidRPr="007A095B" w:rsidRDefault="003E20FE" w:rsidP="007A095B">
      <w:pPr>
        <w:spacing w:after="0" w:line="360" w:lineRule="auto"/>
        <w:rPr>
          <w:rFonts w:ascii="Times New Roman" w:hAnsi="Times New Roman" w:cs="Times New Roman"/>
          <w:b/>
          <w:sz w:val="24"/>
          <w:szCs w:val="24"/>
        </w:rPr>
      </w:pPr>
    </w:p>
    <w:tbl>
      <w:tblPr>
        <w:tblpPr w:leftFromText="187" w:rightFromText="187" w:vertAnchor="text" w:horzAnchor="margin" w:tblpY="361"/>
        <w:tblOverlap w:val="never"/>
        <w:tblW w:w="4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6"/>
        <w:gridCol w:w="630"/>
        <w:gridCol w:w="630"/>
        <w:gridCol w:w="632"/>
        <w:gridCol w:w="630"/>
        <w:gridCol w:w="801"/>
        <w:gridCol w:w="820"/>
        <w:gridCol w:w="709"/>
      </w:tblGrid>
      <w:tr w:rsidR="007A095B" w:rsidRPr="00D75C65" w:rsidTr="00693DD7">
        <w:tc>
          <w:tcPr>
            <w:tcW w:w="1836" w:type="pct"/>
            <w:tcBorders>
              <w:top w:val="single" w:sz="12" w:space="0" w:color="auto"/>
              <w:left w:val="nil"/>
              <w:bottom w:val="single" w:sz="4" w:space="0" w:color="auto"/>
            </w:tcBorders>
          </w:tcPr>
          <w:p w:rsidR="007A095B" w:rsidRPr="00D75C65" w:rsidRDefault="007A095B" w:rsidP="00693DD7">
            <w:pPr>
              <w:spacing w:after="0" w:line="280" w:lineRule="exact"/>
              <w:contextualSpacing/>
              <w:rPr>
                <w:rFonts w:ascii="Times New Roman" w:hAnsi="Times New Roman" w:cs="Times New Roman"/>
                <w:sz w:val="24"/>
                <w:szCs w:val="24"/>
              </w:rPr>
            </w:pPr>
          </w:p>
        </w:tc>
        <w:tc>
          <w:tcPr>
            <w:tcW w:w="411" w:type="pct"/>
            <w:tcBorders>
              <w:top w:val="single" w:sz="12" w:space="0" w:color="auto"/>
              <w:bottom w:val="single" w:sz="4" w:space="0" w:color="auto"/>
            </w:tcBorders>
          </w:tcPr>
          <w:p w:rsidR="007A095B" w:rsidRPr="00D75C65" w:rsidRDefault="007A095B" w:rsidP="00693DD7">
            <w:pPr>
              <w:spacing w:after="0" w:line="280" w:lineRule="exact"/>
              <w:ind w:right="-108" w:hanging="74"/>
              <w:contextualSpacing/>
              <w:rPr>
                <w:rFonts w:ascii="Times New Roman" w:hAnsi="Times New Roman" w:cs="Times New Roman"/>
                <w:szCs w:val="24"/>
              </w:rPr>
            </w:pPr>
            <w:proofErr w:type="spellStart"/>
            <w:r w:rsidRPr="00D75C65">
              <w:rPr>
                <w:rFonts w:ascii="Times New Roman" w:hAnsi="Times New Roman" w:cs="Times New Roman"/>
                <w:szCs w:val="24"/>
              </w:rPr>
              <w:t>NCan</w:t>
            </w:r>
            <w:proofErr w:type="spellEnd"/>
          </w:p>
        </w:tc>
        <w:tc>
          <w:tcPr>
            <w:tcW w:w="411" w:type="pct"/>
            <w:tcBorders>
              <w:top w:val="single" w:sz="12" w:space="0" w:color="auto"/>
              <w:bottom w:val="single" w:sz="4" w:space="0" w:color="auto"/>
            </w:tcBorders>
          </w:tcPr>
          <w:p w:rsidR="007A095B" w:rsidRPr="00D75C65" w:rsidRDefault="007A095B" w:rsidP="00693DD7">
            <w:pPr>
              <w:spacing w:after="0" w:line="280" w:lineRule="exact"/>
              <w:ind w:right="-18" w:hanging="108"/>
              <w:contextualSpacing/>
              <w:rPr>
                <w:rFonts w:ascii="Times New Roman" w:hAnsi="Times New Roman" w:cs="Times New Roman"/>
                <w:szCs w:val="24"/>
              </w:rPr>
            </w:pPr>
            <w:proofErr w:type="spellStart"/>
            <w:r w:rsidRPr="00D75C65">
              <w:rPr>
                <w:rFonts w:ascii="Times New Roman" w:hAnsi="Times New Roman" w:cs="Times New Roman"/>
                <w:szCs w:val="24"/>
              </w:rPr>
              <w:t>SCan</w:t>
            </w:r>
            <w:proofErr w:type="spellEnd"/>
            <w:r>
              <w:rPr>
                <w:rFonts w:ascii="Times New Roman" w:hAnsi="Times New Roman" w:cs="Times New Roman"/>
                <w:szCs w:val="24"/>
                <w:vertAlign w:val="superscript"/>
              </w:rPr>
              <w:t xml:space="preserve"> </w:t>
            </w:r>
          </w:p>
        </w:tc>
        <w:tc>
          <w:tcPr>
            <w:tcW w:w="412" w:type="pct"/>
            <w:tcBorders>
              <w:top w:val="single" w:sz="12" w:space="0" w:color="auto"/>
              <w:bottom w:val="single" w:sz="4" w:space="0" w:color="auto"/>
            </w:tcBorders>
          </w:tcPr>
          <w:p w:rsidR="007A095B" w:rsidRPr="00D75C65" w:rsidRDefault="007A095B" w:rsidP="00693DD7">
            <w:pPr>
              <w:spacing w:after="0" w:line="280" w:lineRule="exact"/>
              <w:ind w:right="-108"/>
              <w:contextualSpacing/>
              <w:rPr>
                <w:rFonts w:ascii="Times New Roman" w:hAnsi="Times New Roman" w:cs="Times New Roman"/>
                <w:szCs w:val="24"/>
              </w:rPr>
            </w:pPr>
            <w:r w:rsidRPr="00D75C65">
              <w:rPr>
                <w:rFonts w:ascii="Times New Roman" w:hAnsi="Times New Roman" w:cs="Times New Roman"/>
                <w:szCs w:val="24"/>
              </w:rPr>
              <w:t>WA</w:t>
            </w:r>
          </w:p>
        </w:tc>
        <w:tc>
          <w:tcPr>
            <w:tcW w:w="411" w:type="pct"/>
            <w:tcBorders>
              <w:top w:val="single" w:sz="12" w:space="0" w:color="auto"/>
              <w:bottom w:val="single" w:sz="4" w:space="0" w:color="auto"/>
              <w:right w:val="single" w:sz="8" w:space="0" w:color="auto"/>
            </w:tcBorders>
          </w:tcPr>
          <w:p w:rsidR="007A095B" w:rsidRPr="00D75C65" w:rsidRDefault="007A095B" w:rsidP="00693DD7">
            <w:pPr>
              <w:spacing w:after="0" w:line="280" w:lineRule="exact"/>
              <w:contextualSpacing/>
              <w:rPr>
                <w:rFonts w:ascii="Times New Roman" w:hAnsi="Times New Roman" w:cs="Times New Roman"/>
                <w:szCs w:val="24"/>
              </w:rPr>
            </w:pPr>
            <w:r w:rsidRPr="00D75C65">
              <w:rPr>
                <w:rFonts w:ascii="Times New Roman" w:hAnsi="Times New Roman" w:cs="Times New Roman"/>
                <w:szCs w:val="24"/>
              </w:rPr>
              <w:t>MT</w:t>
            </w:r>
          </w:p>
        </w:tc>
        <w:tc>
          <w:tcPr>
            <w:tcW w:w="522" w:type="pct"/>
            <w:tcBorders>
              <w:top w:val="single" w:sz="12" w:space="0" w:color="auto"/>
              <w:left w:val="single" w:sz="8" w:space="0" w:color="auto"/>
              <w:bottom w:val="single" w:sz="4" w:space="0" w:color="auto"/>
            </w:tcBorders>
          </w:tcPr>
          <w:p w:rsidR="007A095B" w:rsidRPr="00D75C65" w:rsidRDefault="007A095B" w:rsidP="00693DD7">
            <w:pPr>
              <w:spacing w:after="0" w:line="280" w:lineRule="exact"/>
              <w:contextualSpacing/>
              <w:rPr>
                <w:rFonts w:ascii="Times New Roman" w:hAnsi="Times New Roman" w:cs="Times New Roman"/>
                <w:szCs w:val="24"/>
              </w:rPr>
            </w:pPr>
            <w:r>
              <w:rPr>
                <w:rFonts w:ascii="Times New Roman" w:hAnsi="Times New Roman" w:cs="Times New Roman"/>
                <w:szCs w:val="24"/>
              </w:rPr>
              <w:t>CA</w:t>
            </w:r>
          </w:p>
        </w:tc>
        <w:tc>
          <w:tcPr>
            <w:tcW w:w="535" w:type="pct"/>
            <w:tcBorders>
              <w:top w:val="single" w:sz="12" w:space="0" w:color="auto"/>
              <w:bottom w:val="single" w:sz="4" w:space="0" w:color="auto"/>
            </w:tcBorders>
          </w:tcPr>
          <w:p w:rsidR="007A095B" w:rsidRPr="00D75C65" w:rsidRDefault="007A095B" w:rsidP="00693DD7">
            <w:pPr>
              <w:tabs>
                <w:tab w:val="left" w:pos="520"/>
              </w:tabs>
              <w:spacing w:after="0" w:line="280" w:lineRule="exact"/>
              <w:ind w:right="-108"/>
              <w:contextualSpacing/>
              <w:rPr>
                <w:rFonts w:ascii="Times New Roman" w:hAnsi="Times New Roman" w:cs="Times New Roman"/>
                <w:szCs w:val="24"/>
              </w:rPr>
            </w:pPr>
            <w:r w:rsidRPr="00D75C65">
              <w:rPr>
                <w:rFonts w:ascii="Times New Roman" w:hAnsi="Times New Roman" w:cs="Times New Roman"/>
                <w:szCs w:val="24"/>
              </w:rPr>
              <w:t>NV</w:t>
            </w:r>
          </w:p>
        </w:tc>
        <w:tc>
          <w:tcPr>
            <w:tcW w:w="462" w:type="pct"/>
            <w:tcBorders>
              <w:top w:val="single" w:sz="12" w:space="0" w:color="auto"/>
              <w:bottom w:val="single" w:sz="4" w:space="0" w:color="auto"/>
              <w:right w:val="nil"/>
            </w:tcBorders>
          </w:tcPr>
          <w:p w:rsidR="007A095B" w:rsidRPr="00D75C65" w:rsidRDefault="007A095B" w:rsidP="00693DD7">
            <w:pPr>
              <w:tabs>
                <w:tab w:val="left" w:pos="612"/>
              </w:tabs>
              <w:spacing w:after="0" w:line="280" w:lineRule="exact"/>
              <w:ind w:right="-101"/>
              <w:contextualSpacing/>
              <w:rPr>
                <w:rFonts w:ascii="Times New Roman" w:hAnsi="Times New Roman" w:cs="Times New Roman"/>
                <w:szCs w:val="24"/>
              </w:rPr>
            </w:pPr>
            <w:r w:rsidRPr="00D75C65">
              <w:rPr>
                <w:rFonts w:ascii="Times New Roman" w:hAnsi="Times New Roman" w:cs="Times New Roman"/>
                <w:szCs w:val="24"/>
              </w:rPr>
              <w:t>UT</w:t>
            </w:r>
          </w:p>
        </w:tc>
      </w:tr>
      <w:tr w:rsidR="007A095B" w:rsidRPr="00D75C65" w:rsidTr="00693DD7">
        <w:tc>
          <w:tcPr>
            <w:tcW w:w="2247" w:type="pct"/>
            <w:gridSpan w:val="2"/>
            <w:tcBorders>
              <w:top w:val="single" w:sz="4" w:space="0" w:color="auto"/>
              <w:left w:val="nil"/>
              <w:bottom w:val="nil"/>
            </w:tcBorders>
          </w:tcPr>
          <w:p w:rsidR="007A095B" w:rsidRPr="00AA5BED" w:rsidRDefault="007A095B" w:rsidP="00693DD7">
            <w:pPr>
              <w:spacing w:after="0" w:line="280" w:lineRule="exact"/>
              <w:ind w:hanging="74"/>
              <w:contextualSpacing/>
              <w:rPr>
                <w:rFonts w:ascii="Times New Roman" w:hAnsi="Times New Roman" w:cs="Times New Roman"/>
                <w:b/>
                <w:szCs w:val="24"/>
              </w:rPr>
            </w:pPr>
            <w:r w:rsidRPr="00AA5BED">
              <w:rPr>
                <w:rFonts w:ascii="Times New Roman" w:hAnsi="Times New Roman" w:cs="Times New Roman"/>
                <w:b/>
              </w:rPr>
              <w:t>Mean shift rate (</w:t>
            </w:r>
            <w:proofErr w:type="spellStart"/>
            <w:r w:rsidRPr="00AA5BED">
              <w:rPr>
                <w:rFonts w:ascii="Times New Roman" w:hAnsi="Times New Roman" w:cs="Times New Roman"/>
                <w:b/>
              </w:rPr>
              <w:t>masl</w:t>
            </w:r>
            <w:proofErr w:type="spellEnd"/>
            <w:r w:rsidRPr="00AA5BED">
              <w:rPr>
                <w:rFonts w:ascii="Times New Roman" w:hAnsi="Times New Roman" w:cs="Times New Roman"/>
                <w:b/>
              </w:rPr>
              <w:t xml:space="preserve"> </w:t>
            </w:r>
            <w:proofErr w:type="spellStart"/>
            <w:r w:rsidRPr="00AA5BED">
              <w:rPr>
                <w:rFonts w:ascii="Times New Roman" w:hAnsi="Times New Roman" w:cs="Times New Roman"/>
                <w:b/>
              </w:rPr>
              <w:t>yr</w:t>
            </w:r>
            <w:proofErr w:type="spellEnd"/>
            <w:r w:rsidRPr="00AA5BED">
              <w:rPr>
                <w:rFonts w:ascii="Times New Roman" w:hAnsi="Times New Roman" w:cs="Times New Roman"/>
                <w:b/>
                <w:vertAlign w:val="superscript"/>
              </w:rPr>
              <w:t>-1</w:t>
            </w:r>
            <w:r w:rsidRPr="00AA5BED">
              <w:rPr>
                <w:rFonts w:ascii="Times New Roman" w:hAnsi="Times New Roman" w:cs="Times New Roman"/>
                <w:b/>
              </w:rPr>
              <w:t>)</w:t>
            </w:r>
          </w:p>
        </w:tc>
        <w:tc>
          <w:tcPr>
            <w:tcW w:w="411" w:type="pct"/>
            <w:tcBorders>
              <w:top w:val="single" w:sz="4" w:space="0" w:color="auto"/>
              <w:bottom w:val="nil"/>
            </w:tcBorders>
            <w:vAlign w:val="center"/>
          </w:tcPr>
          <w:p w:rsidR="007A095B" w:rsidRPr="00D75C65" w:rsidRDefault="007A095B" w:rsidP="00693DD7">
            <w:pPr>
              <w:spacing w:after="0" w:line="280" w:lineRule="exact"/>
              <w:ind w:hanging="108"/>
              <w:contextualSpacing/>
              <w:jc w:val="center"/>
              <w:rPr>
                <w:rFonts w:ascii="Times New Roman" w:hAnsi="Times New Roman" w:cs="Times New Roman"/>
                <w:szCs w:val="24"/>
              </w:rPr>
            </w:pPr>
          </w:p>
        </w:tc>
        <w:tc>
          <w:tcPr>
            <w:tcW w:w="412" w:type="pct"/>
            <w:tcBorders>
              <w:top w:val="single" w:sz="4" w:space="0" w:color="auto"/>
              <w:bottom w:val="nil"/>
            </w:tcBorders>
            <w:vAlign w:val="center"/>
          </w:tcPr>
          <w:p w:rsidR="007A095B" w:rsidRPr="00D75C65" w:rsidRDefault="007A095B" w:rsidP="00693DD7">
            <w:pPr>
              <w:spacing w:after="0" w:line="280" w:lineRule="exact"/>
              <w:contextualSpacing/>
              <w:jc w:val="center"/>
              <w:rPr>
                <w:rFonts w:ascii="Times New Roman" w:hAnsi="Times New Roman" w:cs="Times New Roman"/>
                <w:szCs w:val="24"/>
              </w:rPr>
            </w:pPr>
          </w:p>
        </w:tc>
        <w:tc>
          <w:tcPr>
            <w:tcW w:w="411" w:type="pct"/>
            <w:tcBorders>
              <w:top w:val="single" w:sz="4" w:space="0" w:color="auto"/>
              <w:bottom w:val="nil"/>
              <w:right w:val="single" w:sz="8" w:space="0" w:color="auto"/>
            </w:tcBorders>
            <w:vAlign w:val="center"/>
          </w:tcPr>
          <w:p w:rsidR="007A095B" w:rsidRPr="00D75C65" w:rsidRDefault="007A095B" w:rsidP="00693DD7">
            <w:pPr>
              <w:spacing w:after="0" w:line="280" w:lineRule="exact"/>
              <w:ind w:right="-110" w:hanging="108"/>
              <w:contextualSpacing/>
              <w:jc w:val="center"/>
              <w:rPr>
                <w:rFonts w:ascii="Times New Roman" w:hAnsi="Times New Roman" w:cs="Times New Roman"/>
                <w:szCs w:val="24"/>
              </w:rPr>
            </w:pPr>
          </w:p>
        </w:tc>
        <w:tc>
          <w:tcPr>
            <w:tcW w:w="522" w:type="pct"/>
            <w:tcBorders>
              <w:top w:val="single" w:sz="4" w:space="0" w:color="auto"/>
              <w:left w:val="single" w:sz="8" w:space="0" w:color="auto"/>
              <w:bottom w:val="nil"/>
            </w:tcBorders>
            <w:vAlign w:val="center"/>
          </w:tcPr>
          <w:p w:rsidR="007A095B" w:rsidRPr="00D75C65" w:rsidRDefault="007A095B" w:rsidP="00693DD7">
            <w:pPr>
              <w:spacing w:after="0" w:line="280" w:lineRule="exact"/>
              <w:ind w:left="42" w:hanging="93"/>
              <w:contextualSpacing/>
              <w:jc w:val="center"/>
              <w:rPr>
                <w:rFonts w:ascii="Times New Roman" w:hAnsi="Times New Roman" w:cs="Times New Roman"/>
                <w:szCs w:val="24"/>
              </w:rPr>
            </w:pPr>
          </w:p>
        </w:tc>
        <w:tc>
          <w:tcPr>
            <w:tcW w:w="535" w:type="pct"/>
            <w:tcBorders>
              <w:top w:val="single" w:sz="4" w:space="0" w:color="auto"/>
              <w:bottom w:val="nil"/>
            </w:tcBorders>
            <w:vAlign w:val="center"/>
          </w:tcPr>
          <w:p w:rsidR="007A095B" w:rsidRPr="00D75C65" w:rsidRDefault="007A095B" w:rsidP="00693DD7">
            <w:pPr>
              <w:spacing w:after="0" w:line="280" w:lineRule="exact"/>
              <w:ind w:right="-70" w:hanging="58"/>
              <w:contextualSpacing/>
              <w:jc w:val="center"/>
              <w:rPr>
                <w:rFonts w:ascii="Times New Roman" w:hAnsi="Times New Roman" w:cs="Times New Roman"/>
                <w:szCs w:val="24"/>
              </w:rPr>
            </w:pPr>
          </w:p>
        </w:tc>
        <w:tc>
          <w:tcPr>
            <w:tcW w:w="462" w:type="pct"/>
            <w:tcBorders>
              <w:top w:val="single" w:sz="4" w:space="0" w:color="auto"/>
              <w:bottom w:val="nil"/>
              <w:right w:val="nil"/>
            </w:tcBorders>
            <w:vAlign w:val="center"/>
          </w:tcPr>
          <w:p w:rsidR="007A095B" w:rsidRPr="00D75C65" w:rsidRDefault="007A095B" w:rsidP="00693DD7">
            <w:pPr>
              <w:spacing w:after="0" w:line="280" w:lineRule="exact"/>
              <w:contextualSpacing/>
              <w:rPr>
                <w:rFonts w:ascii="Times New Roman" w:hAnsi="Times New Roman" w:cs="Times New Roman"/>
                <w:szCs w:val="24"/>
              </w:rPr>
            </w:pPr>
          </w:p>
        </w:tc>
      </w:tr>
      <w:tr w:rsidR="007A095B" w:rsidRPr="00D75C65" w:rsidTr="00693DD7">
        <w:trPr>
          <w:trHeight w:val="188"/>
        </w:trPr>
        <w:tc>
          <w:tcPr>
            <w:tcW w:w="1836" w:type="pct"/>
            <w:tcBorders>
              <w:top w:val="nil"/>
              <w:left w:val="nil"/>
              <w:bottom w:val="nil"/>
            </w:tcBorders>
          </w:tcPr>
          <w:p w:rsidR="007A095B" w:rsidRPr="00D75C65" w:rsidRDefault="007A095B" w:rsidP="00693DD7">
            <w:pPr>
              <w:spacing w:after="0" w:line="280" w:lineRule="exact"/>
              <w:contextualSpacing/>
              <w:rPr>
                <w:rFonts w:ascii="Times New Roman" w:hAnsi="Times New Roman" w:cs="Times New Roman"/>
              </w:rPr>
            </w:pPr>
            <w:r>
              <w:rPr>
                <w:rFonts w:ascii="Times New Roman" w:hAnsi="Times New Roman" w:cs="Times New Roman"/>
              </w:rPr>
              <w:t xml:space="preserve"> Raw shift rate</w:t>
            </w:r>
          </w:p>
        </w:tc>
        <w:tc>
          <w:tcPr>
            <w:tcW w:w="411" w:type="pct"/>
            <w:tcBorders>
              <w:top w:val="nil"/>
              <w:bottom w:val="nil"/>
            </w:tcBorders>
          </w:tcPr>
          <w:p w:rsidR="007A095B" w:rsidRPr="00D75C65" w:rsidRDefault="007A095B" w:rsidP="00693DD7">
            <w:pPr>
              <w:spacing w:after="0" w:line="280" w:lineRule="exact"/>
              <w:ind w:hanging="74"/>
              <w:contextualSpacing/>
              <w:rPr>
                <w:rFonts w:ascii="Times New Roman" w:hAnsi="Times New Roman" w:cs="Times New Roman"/>
                <w:szCs w:val="24"/>
              </w:rPr>
            </w:pPr>
            <w:r w:rsidRPr="00D75C65">
              <w:rPr>
                <w:rFonts w:ascii="Times New Roman" w:hAnsi="Times New Roman" w:cs="Times New Roman"/>
                <w:szCs w:val="24"/>
              </w:rPr>
              <w:t xml:space="preserve"> </w:t>
            </w:r>
            <w:r>
              <w:rPr>
                <w:rFonts w:ascii="Times New Roman" w:hAnsi="Times New Roman" w:cs="Times New Roman"/>
                <w:szCs w:val="24"/>
              </w:rPr>
              <w:t>4.97</w:t>
            </w:r>
          </w:p>
        </w:tc>
        <w:tc>
          <w:tcPr>
            <w:tcW w:w="411" w:type="pct"/>
            <w:tcBorders>
              <w:top w:val="nil"/>
              <w:bottom w:val="nil"/>
            </w:tcBorders>
          </w:tcPr>
          <w:p w:rsidR="007A095B" w:rsidRPr="00D75C65" w:rsidRDefault="007A095B" w:rsidP="00693DD7">
            <w:pPr>
              <w:spacing w:after="0" w:line="280" w:lineRule="exact"/>
              <w:ind w:hanging="108"/>
              <w:contextualSpacing/>
              <w:rPr>
                <w:rFonts w:ascii="Times New Roman" w:hAnsi="Times New Roman" w:cs="Times New Roman"/>
                <w:szCs w:val="24"/>
              </w:rPr>
            </w:pPr>
            <w:r>
              <w:rPr>
                <w:rFonts w:ascii="Times New Roman" w:hAnsi="Times New Roman" w:cs="Times New Roman"/>
                <w:szCs w:val="24"/>
              </w:rPr>
              <w:t xml:space="preserve"> </w:t>
            </w:r>
            <w:r w:rsidRPr="00D75C65">
              <w:rPr>
                <w:rFonts w:ascii="Times New Roman" w:hAnsi="Times New Roman" w:cs="Times New Roman"/>
                <w:szCs w:val="24"/>
              </w:rPr>
              <w:t>-</w:t>
            </w:r>
            <w:r>
              <w:rPr>
                <w:rFonts w:ascii="Times New Roman" w:hAnsi="Times New Roman" w:cs="Times New Roman"/>
                <w:szCs w:val="24"/>
              </w:rPr>
              <w:t>4.11</w:t>
            </w:r>
          </w:p>
        </w:tc>
        <w:tc>
          <w:tcPr>
            <w:tcW w:w="412" w:type="pct"/>
            <w:tcBorders>
              <w:top w:val="nil"/>
              <w:bottom w:val="nil"/>
            </w:tcBorders>
          </w:tcPr>
          <w:p w:rsidR="007A095B" w:rsidRPr="00D75C65" w:rsidRDefault="007A095B" w:rsidP="00693DD7">
            <w:pPr>
              <w:spacing w:after="0" w:line="280" w:lineRule="exact"/>
              <w:ind w:right="-103"/>
              <w:contextualSpacing/>
              <w:rPr>
                <w:rFonts w:ascii="Times New Roman" w:hAnsi="Times New Roman" w:cs="Times New Roman"/>
                <w:szCs w:val="24"/>
              </w:rPr>
            </w:pPr>
            <w:r>
              <w:rPr>
                <w:rFonts w:ascii="Times New Roman" w:hAnsi="Times New Roman" w:cs="Times New Roman"/>
                <w:szCs w:val="24"/>
              </w:rPr>
              <w:t xml:space="preserve"> 1.38</w:t>
            </w:r>
          </w:p>
        </w:tc>
        <w:tc>
          <w:tcPr>
            <w:tcW w:w="411" w:type="pct"/>
            <w:tcBorders>
              <w:top w:val="nil"/>
              <w:bottom w:val="nil"/>
              <w:right w:val="single" w:sz="8" w:space="0" w:color="auto"/>
            </w:tcBorders>
          </w:tcPr>
          <w:p w:rsidR="007A095B" w:rsidRPr="00D75C65" w:rsidRDefault="007A095B" w:rsidP="00693DD7">
            <w:pPr>
              <w:spacing w:after="0" w:line="280" w:lineRule="exact"/>
              <w:ind w:right="-110" w:hanging="108"/>
              <w:contextualSpacing/>
              <w:rPr>
                <w:rFonts w:ascii="Times New Roman" w:hAnsi="Times New Roman" w:cs="Times New Roman"/>
                <w:szCs w:val="24"/>
              </w:rPr>
            </w:pPr>
            <w:r w:rsidRPr="00D75C65">
              <w:rPr>
                <w:rFonts w:ascii="Times New Roman" w:hAnsi="Times New Roman" w:cs="Times New Roman"/>
                <w:szCs w:val="24"/>
              </w:rPr>
              <w:t>-</w:t>
            </w:r>
            <w:r>
              <w:rPr>
                <w:rFonts w:ascii="Times New Roman" w:hAnsi="Times New Roman" w:cs="Times New Roman"/>
                <w:szCs w:val="24"/>
              </w:rPr>
              <w:t>15.42</w:t>
            </w:r>
          </w:p>
        </w:tc>
        <w:tc>
          <w:tcPr>
            <w:tcW w:w="522" w:type="pct"/>
            <w:tcBorders>
              <w:top w:val="nil"/>
              <w:left w:val="single" w:sz="8" w:space="0" w:color="auto"/>
              <w:bottom w:val="nil"/>
            </w:tcBorders>
          </w:tcPr>
          <w:p w:rsidR="007A095B" w:rsidRPr="00D75C65" w:rsidRDefault="007A095B" w:rsidP="00693DD7">
            <w:pPr>
              <w:spacing w:after="0" w:line="280" w:lineRule="exact"/>
              <w:ind w:left="-36" w:right="-91" w:hanging="15"/>
              <w:contextualSpacing/>
              <w:rPr>
                <w:rFonts w:ascii="Times New Roman" w:hAnsi="Times New Roman" w:cs="Times New Roman"/>
                <w:szCs w:val="24"/>
              </w:rPr>
            </w:pPr>
            <w:r>
              <w:rPr>
                <w:rFonts w:ascii="Times New Roman" w:hAnsi="Times New Roman" w:cs="Times New Roman"/>
                <w:szCs w:val="24"/>
              </w:rPr>
              <w:t xml:space="preserve">  </w:t>
            </w:r>
            <w:r w:rsidRPr="00D75C65">
              <w:rPr>
                <w:rFonts w:ascii="Times New Roman" w:hAnsi="Times New Roman" w:cs="Times New Roman"/>
                <w:szCs w:val="24"/>
              </w:rPr>
              <w:t>-</w:t>
            </w:r>
            <w:r>
              <w:rPr>
                <w:rFonts w:ascii="Times New Roman" w:hAnsi="Times New Roman" w:cs="Times New Roman"/>
                <w:szCs w:val="24"/>
              </w:rPr>
              <w:t>3.21</w:t>
            </w:r>
          </w:p>
        </w:tc>
        <w:tc>
          <w:tcPr>
            <w:tcW w:w="535" w:type="pct"/>
            <w:tcBorders>
              <w:top w:val="nil"/>
              <w:bottom w:val="nil"/>
            </w:tcBorders>
          </w:tcPr>
          <w:p w:rsidR="007A095B" w:rsidRPr="00D75C65" w:rsidRDefault="007A095B" w:rsidP="00693DD7">
            <w:pPr>
              <w:spacing w:after="0" w:line="280" w:lineRule="exact"/>
              <w:ind w:right="-70"/>
              <w:contextualSpacing/>
              <w:rPr>
                <w:rFonts w:ascii="Times New Roman" w:hAnsi="Times New Roman" w:cs="Times New Roman"/>
                <w:szCs w:val="24"/>
              </w:rPr>
            </w:pPr>
            <w:r>
              <w:rPr>
                <w:rFonts w:ascii="Times New Roman" w:hAnsi="Times New Roman" w:cs="Times New Roman"/>
                <w:szCs w:val="24"/>
              </w:rPr>
              <w:t xml:space="preserve"> -6.43</w:t>
            </w:r>
          </w:p>
        </w:tc>
        <w:tc>
          <w:tcPr>
            <w:tcW w:w="462" w:type="pct"/>
            <w:tcBorders>
              <w:top w:val="nil"/>
              <w:bottom w:val="nil"/>
              <w:right w:val="nil"/>
            </w:tcBorders>
          </w:tcPr>
          <w:p w:rsidR="007A095B" w:rsidRPr="00D75C65" w:rsidRDefault="007A095B" w:rsidP="00693DD7">
            <w:pPr>
              <w:spacing w:after="0" w:line="280" w:lineRule="exact"/>
              <w:contextualSpacing/>
              <w:rPr>
                <w:rFonts w:ascii="Times New Roman" w:hAnsi="Times New Roman" w:cs="Times New Roman"/>
                <w:szCs w:val="24"/>
              </w:rPr>
            </w:pPr>
            <w:r>
              <w:rPr>
                <w:rFonts w:ascii="Times New Roman" w:hAnsi="Times New Roman" w:cs="Times New Roman"/>
                <w:szCs w:val="24"/>
              </w:rPr>
              <w:t xml:space="preserve"> 0.73</w:t>
            </w:r>
          </w:p>
        </w:tc>
      </w:tr>
      <w:tr w:rsidR="007A095B" w:rsidRPr="00D75C65" w:rsidTr="00693DD7">
        <w:trPr>
          <w:trHeight w:val="188"/>
        </w:trPr>
        <w:tc>
          <w:tcPr>
            <w:tcW w:w="1836" w:type="pct"/>
            <w:tcBorders>
              <w:top w:val="nil"/>
              <w:left w:val="nil"/>
              <w:bottom w:val="nil"/>
            </w:tcBorders>
          </w:tcPr>
          <w:p w:rsidR="007A095B" w:rsidRPr="00D75C65" w:rsidRDefault="007A095B" w:rsidP="00693DD7">
            <w:pPr>
              <w:spacing w:after="0" w:line="280" w:lineRule="exact"/>
              <w:contextualSpacing/>
              <w:rPr>
                <w:rFonts w:ascii="Times New Roman" w:hAnsi="Times New Roman" w:cs="Times New Roman"/>
              </w:rPr>
            </w:pPr>
            <w:r>
              <w:rPr>
                <w:rFonts w:ascii="Times New Roman" w:hAnsi="Times New Roman" w:cs="Times New Roman"/>
              </w:rPr>
              <w:t xml:space="preserve"> Corrected shift rate</w:t>
            </w:r>
          </w:p>
        </w:tc>
        <w:tc>
          <w:tcPr>
            <w:tcW w:w="411" w:type="pct"/>
            <w:tcBorders>
              <w:top w:val="nil"/>
              <w:bottom w:val="nil"/>
            </w:tcBorders>
          </w:tcPr>
          <w:p w:rsidR="007A095B" w:rsidRPr="00D75C65" w:rsidRDefault="007A095B" w:rsidP="00693DD7">
            <w:pPr>
              <w:spacing w:after="0" w:line="280" w:lineRule="exact"/>
              <w:ind w:hanging="74"/>
              <w:contextualSpacing/>
              <w:rPr>
                <w:rFonts w:ascii="Times New Roman" w:hAnsi="Times New Roman" w:cs="Times New Roman"/>
                <w:szCs w:val="24"/>
              </w:rPr>
            </w:pPr>
            <w:r>
              <w:rPr>
                <w:rFonts w:ascii="Times New Roman" w:hAnsi="Times New Roman" w:cs="Times New Roman"/>
                <w:szCs w:val="24"/>
              </w:rPr>
              <w:t xml:space="preserve"> 0.37</w:t>
            </w:r>
          </w:p>
        </w:tc>
        <w:tc>
          <w:tcPr>
            <w:tcW w:w="411" w:type="pct"/>
            <w:tcBorders>
              <w:top w:val="nil"/>
              <w:bottom w:val="nil"/>
            </w:tcBorders>
          </w:tcPr>
          <w:p w:rsidR="007A095B" w:rsidRPr="00D75C65" w:rsidRDefault="007A095B" w:rsidP="00693DD7">
            <w:pPr>
              <w:spacing w:after="0" w:line="280" w:lineRule="exact"/>
              <w:ind w:hanging="108"/>
              <w:contextualSpacing/>
              <w:rPr>
                <w:rFonts w:ascii="Times New Roman" w:hAnsi="Times New Roman" w:cs="Times New Roman"/>
                <w:szCs w:val="24"/>
              </w:rPr>
            </w:pPr>
            <w:r>
              <w:rPr>
                <w:rFonts w:ascii="Times New Roman" w:hAnsi="Times New Roman" w:cs="Times New Roman"/>
                <w:szCs w:val="24"/>
              </w:rPr>
              <w:t xml:space="preserve">  2.07</w:t>
            </w:r>
          </w:p>
        </w:tc>
        <w:tc>
          <w:tcPr>
            <w:tcW w:w="412" w:type="pct"/>
            <w:tcBorders>
              <w:top w:val="nil"/>
              <w:bottom w:val="nil"/>
            </w:tcBorders>
          </w:tcPr>
          <w:p w:rsidR="007A095B" w:rsidRDefault="007A095B" w:rsidP="00693DD7">
            <w:pPr>
              <w:tabs>
                <w:tab w:val="left" w:pos="519"/>
              </w:tabs>
              <w:spacing w:after="0" w:line="280" w:lineRule="exact"/>
              <w:ind w:right="-103"/>
              <w:contextualSpacing/>
              <w:rPr>
                <w:rFonts w:ascii="Times New Roman" w:hAnsi="Times New Roman" w:cs="Times New Roman"/>
                <w:szCs w:val="24"/>
              </w:rPr>
            </w:pPr>
            <w:r>
              <w:rPr>
                <w:rFonts w:ascii="Times New Roman" w:hAnsi="Times New Roman" w:cs="Times New Roman"/>
                <w:szCs w:val="24"/>
              </w:rPr>
              <w:t>-0.12</w:t>
            </w:r>
          </w:p>
        </w:tc>
        <w:tc>
          <w:tcPr>
            <w:tcW w:w="411" w:type="pct"/>
            <w:tcBorders>
              <w:top w:val="nil"/>
              <w:bottom w:val="nil"/>
              <w:right w:val="single" w:sz="8" w:space="0" w:color="auto"/>
            </w:tcBorders>
          </w:tcPr>
          <w:p w:rsidR="007A095B" w:rsidRPr="00D75C65" w:rsidRDefault="007A095B" w:rsidP="00693DD7">
            <w:pPr>
              <w:spacing w:after="0" w:line="280" w:lineRule="exact"/>
              <w:ind w:right="-103" w:hanging="108"/>
              <w:contextualSpacing/>
              <w:rPr>
                <w:rFonts w:ascii="Times New Roman" w:hAnsi="Times New Roman" w:cs="Times New Roman"/>
                <w:szCs w:val="24"/>
              </w:rPr>
            </w:pPr>
            <w:r>
              <w:rPr>
                <w:rFonts w:ascii="Times New Roman" w:hAnsi="Times New Roman" w:cs="Times New Roman"/>
                <w:szCs w:val="24"/>
              </w:rPr>
              <w:t xml:space="preserve">  -3.16</w:t>
            </w:r>
          </w:p>
        </w:tc>
        <w:tc>
          <w:tcPr>
            <w:tcW w:w="522" w:type="pct"/>
            <w:tcBorders>
              <w:top w:val="nil"/>
              <w:left w:val="single" w:sz="8" w:space="0" w:color="auto"/>
              <w:bottom w:val="nil"/>
            </w:tcBorders>
          </w:tcPr>
          <w:p w:rsidR="007A095B" w:rsidRDefault="007A095B" w:rsidP="00693DD7">
            <w:pPr>
              <w:spacing w:after="0" w:line="280" w:lineRule="exact"/>
              <w:ind w:left="42" w:right="-91" w:hanging="93"/>
              <w:contextualSpacing/>
              <w:rPr>
                <w:rFonts w:ascii="Times New Roman" w:hAnsi="Times New Roman" w:cs="Times New Roman"/>
                <w:szCs w:val="24"/>
              </w:rPr>
            </w:pPr>
            <w:r>
              <w:rPr>
                <w:rFonts w:ascii="Times New Roman" w:hAnsi="Times New Roman" w:cs="Times New Roman"/>
                <w:szCs w:val="24"/>
              </w:rPr>
              <w:t xml:space="preserve">   5.73</w:t>
            </w:r>
          </w:p>
        </w:tc>
        <w:tc>
          <w:tcPr>
            <w:tcW w:w="535" w:type="pct"/>
            <w:tcBorders>
              <w:top w:val="nil"/>
              <w:bottom w:val="nil"/>
            </w:tcBorders>
          </w:tcPr>
          <w:p w:rsidR="007A095B" w:rsidRDefault="007A095B" w:rsidP="00693DD7">
            <w:pPr>
              <w:tabs>
                <w:tab w:val="left" w:pos="574"/>
              </w:tabs>
              <w:spacing w:after="0" w:line="280" w:lineRule="exact"/>
              <w:ind w:right="-70" w:hanging="56"/>
              <w:contextualSpacing/>
              <w:rPr>
                <w:rFonts w:ascii="Times New Roman" w:hAnsi="Times New Roman" w:cs="Times New Roman"/>
                <w:szCs w:val="24"/>
              </w:rPr>
            </w:pPr>
            <w:r>
              <w:rPr>
                <w:rFonts w:ascii="Times New Roman" w:hAnsi="Times New Roman" w:cs="Times New Roman"/>
                <w:szCs w:val="24"/>
              </w:rPr>
              <w:t xml:space="preserve"> 13.13</w:t>
            </w:r>
          </w:p>
        </w:tc>
        <w:tc>
          <w:tcPr>
            <w:tcW w:w="462" w:type="pct"/>
            <w:tcBorders>
              <w:top w:val="nil"/>
              <w:bottom w:val="nil"/>
              <w:right w:val="nil"/>
            </w:tcBorders>
          </w:tcPr>
          <w:p w:rsidR="007A095B" w:rsidRDefault="007A095B" w:rsidP="00693DD7">
            <w:pPr>
              <w:spacing w:after="0" w:line="280" w:lineRule="exact"/>
              <w:contextualSpacing/>
              <w:rPr>
                <w:rFonts w:ascii="Times New Roman" w:hAnsi="Times New Roman" w:cs="Times New Roman"/>
                <w:szCs w:val="24"/>
              </w:rPr>
            </w:pPr>
            <w:r>
              <w:rPr>
                <w:rFonts w:ascii="Times New Roman" w:hAnsi="Times New Roman" w:cs="Times New Roman"/>
                <w:szCs w:val="24"/>
              </w:rPr>
              <w:t xml:space="preserve"> 2.51</w:t>
            </w:r>
          </w:p>
        </w:tc>
      </w:tr>
      <w:tr w:rsidR="007A095B" w:rsidRPr="00D75C65" w:rsidTr="00693DD7">
        <w:trPr>
          <w:trHeight w:val="188"/>
        </w:trPr>
        <w:tc>
          <w:tcPr>
            <w:tcW w:w="1836" w:type="pct"/>
            <w:tcBorders>
              <w:top w:val="nil"/>
              <w:left w:val="nil"/>
              <w:bottom w:val="nil"/>
            </w:tcBorders>
          </w:tcPr>
          <w:p w:rsidR="007A095B" w:rsidRPr="00D75C65" w:rsidRDefault="007A095B" w:rsidP="00693DD7">
            <w:pPr>
              <w:spacing w:after="0" w:line="280" w:lineRule="exact"/>
              <w:contextualSpacing/>
              <w:rPr>
                <w:rFonts w:ascii="Times New Roman" w:hAnsi="Times New Roman" w:cs="Times New Roman"/>
              </w:rPr>
            </w:pPr>
            <w:r>
              <w:rPr>
                <w:rFonts w:ascii="Times New Roman" w:hAnsi="Times New Roman" w:cs="Times New Roman"/>
              </w:rPr>
              <w:t xml:space="preserve"> </w:t>
            </w:r>
            <w:r w:rsidRPr="00D75C65">
              <w:rPr>
                <w:rFonts w:ascii="Times New Roman" w:hAnsi="Times New Roman" w:cs="Times New Roman"/>
              </w:rPr>
              <w:t>Upward only</w:t>
            </w:r>
            <w:r>
              <w:rPr>
                <w:rFonts w:ascii="Times New Roman" w:hAnsi="Times New Roman" w:cs="Times New Roman"/>
              </w:rPr>
              <w:t xml:space="preserve"> (corrected)</w:t>
            </w:r>
          </w:p>
        </w:tc>
        <w:tc>
          <w:tcPr>
            <w:tcW w:w="411" w:type="pct"/>
            <w:tcBorders>
              <w:top w:val="nil"/>
              <w:bottom w:val="nil"/>
            </w:tcBorders>
          </w:tcPr>
          <w:p w:rsidR="007A095B" w:rsidRPr="00D75C65" w:rsidRDefault="007A095B" w:rsidP="00693DD7">
            <w:pPr>
              <w:spacing w:after="0" w:line="280" w:lineRule="exact"/>
              <w:ind w:hanging="74"/>
              <w:contextualSpacing/>
              <w:rPr>
                <w:rFonts w:ascii="Times New Roman" w:hAnsi="Times New Roman" w:cs="Times New Roman"/>
                <w:szCs w:val="24"/>
              </w:rPr>
            </w:pPr>
            <w:r w:rsidRPr="00D75C65">
              <w:rPr>
                <w:rFonts w:ascii="Times New Roman" w:hAnsi="Times New Roman" w:cs="Times New Roman"/>
                <w:szCs w:val="24"/>
              </w:rPr>
              <w:t xml:space="preserve"> </w:t>
            </w:r>
            <w:r>
              <w:rPr>
                <w:rFonts w:ascii="Times New Roman" w:hAnsi="Times New Roman" w:cs="Times New Roman"/>
                <w:szCs w:val="24"/>
              </w:rPr>
              <w:t>2.33</w:t>
            </w:r>
          </w:p>
        </w:tc>
        <w:tc>
          <w:tcPr>
            <w:tcW w:w="411" w:type="pct"/>
            <w:tcBorders>
              <w:top w:val="nil"/>
              <w:bottom w:val="nil"/>
            </w:tcBorders>
          </w:tcPr>
          <w:p w:rsidR="007A095B" w:rsidRPr="00D75C65" w:rsidRDefault="007A095B" w:rsidP="00693DD7">
            <w:pPr>
              <w:spacing w:after="0" w:line="280" w:lineRule="exact"/>
              <w:ind w:hanging="108"/>
              <w:contextualSpacing/>
              <w:rPr>
                <w:rFonts w:ascii="Times New Roman" w:hAnsi="Times New Roman" w:cs="Times New Roman"/>
                <w:szCs w:val="24"/>
              </w:rPr>
            </w:pPr>
            <w:r>
              <w:rPr>
                <w:rFonts w:ascii="Times New Roman" w:hAnsi="Times New Roman" w:cs="Times New Roman"/>
                <w:szCs w:val="24"/>
              </w:rPr>
              <w:t xml:space="preserve">  7.02</w:t>
            </w:r>
          </w:p>
        </w:tc>
        <w:tc>
          <w:tcPr>
            <w:tcW w:w="412" w:type="pct"/>
            <w:tcBorders>
              <w:top w:val="nil"/>
              <w:bottom w:val="nil"/>
            </w:tcBorders>
          </w:tcPr>
          <w:p w:rsidR="007A095B" w:rsidRPr="00D75C65" w:rsidRDefault="007A095B" w:rsidP="00693DD7">
            <w:pPr>
              <w:spacing w:after="0" w:line="280" w:lineRule="exact"/>
              <w:ind w:right="-98"/>
              <w:contextualSpacing/>
              <w:rPr>
                <w:rFonts w:ascii="Times New Roman" w:hAnsi="Times New Roman" w:cs="Times New Roman"/>
                <w:szCs w:val="24"/>
              </w:rPr>
            </w:pPr>
            <w:r>
              <w:rPr>
                <w:rFonts w:ascii="Times New Roman" w:hAnsi="Times New Roman" w:cs="Times New Roman"/>
                <w:szCs w:val="24"/>
              </w:rPr>
              <w:t xml:space="preserve"> 5.64</w:t>
            </w:r>
          </w:p>
        </w:tc>
        <w:tc>
          <w:tcPr>
            <w:tcW w:w="411" w:type="pct"/>
            <w:tcBorders>
              <w:top w:val="nil"/>
              <w:bottom w:val="nil"/>
              <w:right w:val="single" w:sz="8" w:space="0" w:color="auto"/>
            </w:tcBorders>
          </w:tcPr>
          <w:p w:rsidR="007A095B" w:rsidRPr="00D75C65" w:rsidRDefault="007A095B" w:rsidP="00693DD7">
            <w:pPr>
              <w:spacing w:after="0" w:line="280" w:lineRule="exact"/>
              <w:ind w:right="-98" w:hanging="108"/>
              <w:contextualSpacing/>
              <w:rPr>
                <w:rFonts w:ascii="Times New Roman" w:hAnsi="Times New Roman" w:cs="Times New Roman"/>
                <w:szCs w:val="24"/>
              </w:rPr>
            </w:pPr>
            <w:r>
              <w:rPr>
                <w:rFonts w:ascii="Times New Roman" w:hAnsi="Times New Roman" w:cs="Times New Roman"/>
                <w:szCs w:val="24"/>
              </w:rPr>
              <w:t xml:space="preserve">   4.93</w:t>
            </w:r>
          </w:p>
        </w:tc>
        <w:tc>
          <w:tcPr>
            <w:tcW w:w="522" w:type="pct"/>
            <w:tcBorders>
              <w:top w:val="nil"/>
              <w:left w:val="single" w:sz="8" w:space="0" w:color="auto"/>
              <w:bottom w:val="nil"/>
            </w:tcBorders>
          </w:tcPr>
          <w:p w:rsidR="007A095B" w:rsidRPr="00D75C65" w:rsidRDefault="007A095B" w:rsidP="00693DD7">
            <w:pPr>
              <w:spacing w:after="0" w:line="280" w:lineRule="exact"/>
              <w:ind w:left="42" w:right="-91" w:hanging="93"/>
              <w:contextualSpacing/>
              <w:rPr>
                <w:rFonts w:ascii="Times New Roman" w:hAnsi="Times New Roman" w:cs="Times New Roman"/>
                <w:szCs w:val="24"/>
              </w:rPr>
            </w:pPr>
            <w:r>
              <w:rPr>
                <w:rFonts w:ascii="Times New Roman" w:hAnsi="Times New Roman" w:cs="Times New Roman"/>
                <w:szCs w:val="24"/>
              </w:rPr>
              <w:t xml:space="preserve"> 11.33</w:t>
            </w:r>
          </w:p>
        </w:tc>
        <w:tc>
          <w:tcPr>
            <w:tcW w:w="535" w:type="pct"/>
            <w:tcBorders>
              <w:top w:val="nil"/>
              <w:bottom w:val="nil"/>
            </w:tcBorders>
          </w:tcPr>
          <w:p w:rsidR="007A095B" w:rsidRPr="00D75C65" w:rsidRDefault="007A095B" w:rsidP="00693DD7">
            <w:pPr>
              <w:tabs>
                <w:tab w:val="left" w:pos="574"/>
              </w:tabs>
              <w:spacing w:after="0" w:line="280" w:lineRule="exact"/>
              <w:ind w:right="-70" w:hanging="56"/>
              <w:contextualSpacing/>
              <w:rPr>
                <w:rFonts w:ascii="Times New Roman" w:hAnsi="Times New Roman" w:cs="Times New Roman"/>
                <w:szCs w:val="24"/>
              </w:rPr>
            </w:pPr>
            <w:r>
              <w:rPr>
                <w:rFonts w:ascii="Times New Roman" w:hAnsi="Times New Roman" w:cs="Times New Roman"/>
                <w:szCs w:val="24"/>
              </w:rPr>
              <w:t xml:space="preserve"> 21.28</w:t>
            </w:r>
          </w:p>
        </w:tc>
        <w:tc>
          <w:tcPr>
            <w:tcW w:w="462" w:type="pct"/>
            <w:tcBorders>
              <w:top w:val="nil"/>
              <w:bottom w:val="nil"/>
              <w:right w:val="nil"/>
            </w:tcBorders>
          </w:tcPr>
          <w:p w:rsidR="007A095B" w:rsidRPr="00D75C65" w:rsidRDefault="007A095B" w:rsidP="00693DD7">
            <w:pPr>
              <w:spacing w:after="0" w:line="280" w:lineRule="exact"/>
              <w:contextualSpacing/>
              <w:rPr>
                <w:rFonts w:ascii="Times New Roman" w:hAnsi="Times New Roman" w:cs="Times New Roman"/>
                <w:szCs w:val="24"/>
              </w:rPr>
            </w:pPr>
            <w:r>
              <w:rPr>
                <w:rFonts w:ascii="Times New Roman" w:hAnsi="Times New Roman" w:cs="Times New Roman"/>
                <w:szCs w:val="24"/>
              </w:rPr>
              <w:t xml:space="preserve"> 7.31</w:t>
            </w:r>
          </w:p>
        </w:tc>
      </w:tr>
      <w:tr w:rsidR="007A095B" w:rsidRPr="00D75C65" w:rsidTr="00693DD7">
        <w:trPr>
          <w:trHeight w:val="188"/>
        </w:trPr>
        <w:tc>
          <w:tcPr>
            <w:tcW w:w="1836" w:type="pct"/>
            <w:tcBorders>
              <w:top w:val="nil"/>
              <w:left w:val="nil"/>
            </w:tcBorders>
          </w:tcPr>
          <w:p w:rsidR="007A095B" w:rsidRPr="00D75C65" w:rsidRDefault="007A095B" w:rsidP="00693DD7">
            <w:pPr>
              <w:spacing w:after="0" w:line="280" w:lineRule="exact"/>
              <w:contextualSpacing/>
              <w:rPr>
                <w:rFonts w:ascii="Times New Roman" w:hAnsi="Times New Roman" w:cs="Times New Roman"/>
              </w:rPr>
            </w:pPr>
            <w:r>
              <w:rPr>
                <w:rFonts w:ascii="Times New Roman" w:hAnsi="Times New Roman" w:cs="Times New Roman"/>
              </w:rPr>
              <w:t xml:space="preserve"> </w:t>
            </w:r>
            <w:r w:rsidRPr="00D75C65">
              <w:rPr>
                <w:rFonts w:ascii="Times New Roman" w:hAnsi="Times New Roman" w:cs="Times New Roman"/>
              </w:rPr>
              <w:t>Downward only</w:t>
            </w:r>
            <w:r>
              <w:rPr>
                <w:rFonts w:ascii="Times New Roman" w:hAnsi="Times New Roman" w:cs="Times New Roman"/>
              </w:rPr>
              <w:t xml:space="preserve"> (corrected)</w:t>
            </w:r>
          </w:p>
        </w:tc>
        <w:tc>
          <w:tcPr>
            <w:tcW w:w="411" w:type="pct"/>
            <w:tcBorders>
              <w:top w:val="nil"/>
            </w:tcBorders>
          </w:tcPr>
          <w:p w:rsidR="007A095B" w:rsidRPr="00D75C65" w:rsidRDefault="007A095B" w:rsidP="00693DD7">
            <w:pPr>
              <w:spacing w:after="0" w:line="280" w:lineRule="exact"/>
              <w:ind w:hanging="74"/>
              <w:contextualSpacing/>
              <w:rPr>
                <w:rFonts w:ascii="Times New Roman" w:hAnsi="Times New Roman" w:cs="Times New Roman"/>
                <w:szCs w:val="24"/>
              </w:rPr>
            </w:pPr>
            <w:r w:rsidRPr="00D75C65">
              <w:rPr>
                <w:rFonts w:ascii="Times New Roman" w:hAnsi="Times New Roman" w:cs="Times New Roman"/>
                <w:szCs w:val="24"/>
              </w:rPr>
              <w:t>-</w:t>
            </w:r>
            <w:r>
              <w:rPr>
                <w:rFonts w:ascii="Times New Roman" w:hAnsi="Times New Roman" w:cs="Times New Roman"/>
                <w:szCs w:val="24"/>
              </w:rPr>
              <w:t>1.94</w:t>
            </w:r>
          </w:p>
        </w:tc>
        <w:tc>
          <w:tcPr>
            <w:tcW w:w="411" w:type="pct"/>
            <w:tcBorders>
              <w:top w:val="nil"/>
            </w:tcBorders>
          </w:tcPr>
          <w:p w:rsidR="007A095B" w:rsidRPr="00D75C65" w:rsidRDefault="007A095B" w:rsidP="00693DD7">
            <w:pPr>
              <w:spacing w:after="0" w:line="280" w:lineRule="exact"/>
              <w:ind w:hanging="108"/>
              <w:contextualSpacing/>
              <w:rPr>
                <w:rFonts w:ascii="Times New Roman" w:hAnsi="Times New Roman" w:cs="Times New Roman"/>
                <w:szCs w:val="24"/>
              </w:rPr>
            </w:pPr>
            <w:r>
              <w:rPr>
                <w:rFonts w:ascii="Times New Roman" w:hAnsi="Times New Roman" w:cs="Times New Roman"/>
                <w:szCs w:val="24"/>
              </w:rPr>
              <w:t xml:space="preserve"> </w:t>
            </w:r>
            <w:r w:rsidRPr="00D75C65">
              <w:rPr>
                <w:rFonts w:ascii="Times New Roman" w:hAnsi="Times New Roman" w:cs="Times New Roman"/>
                <w:szCs w:val="24"/>
              </w:rPr>
              <w:t>-</w:t>
            </w:r>
            <w:r>
              <w:rPr>
                <w:rFonts w:ascii="Times New Roman" w:hAnsi="Times New Roman" w:cs="Times New Roman"/>
                <w:szCs w:val="24"/>
              </w:rPr>
              <w:t>5.96</w:t>
            </w:r>
          </w:p>
        </w:tc>
        <w:tc>
          <w:tcPr>
            <w:tcW w:w="412" w:type="pct"/>
            <w:tcBorders>
              <w:top w:val="nil"/>
            </w:tcBorders>
          </w:tcPr>
          <w:p w:rsidR="007A095B" w:rsidRPr="00D75C65" w:rsidRDefault="007A095B" w:rsidP="00693DD7">
            <w:pPr>
              <w:spacing w:after="0" w:line="280" w:lineRule="exact"/>
              <w:ind w:right="-96"/>
              <w:contextualSpacing/>
              <w:rPr>
                <w:rFonts w:ascii="Times New Roman" w:hAnsi="Times New Roman" w:cs="Times New Roman"/>
                <w:szCs w:val="24"/>
              </w:rPr>
            </w:pPr>
            <w:r w:rsidRPr="00D75C65">
              <w:rPr>
                <w:rFonts w:ascii="Times New Roman" w:hAnsi="Times New Roman" w:cs="Times New Roman"/>
                <w:szCs w:val="24"/>
              </w:rPr>
              <w:t>-</w:t>
            </w:r>
            <w:r>
              <w:rPr>
                <w:rFonts w:ascii="Times New Roman" w:hAnsi="Times New Roman" w:cs="Times New Roman"/>
                <w:szCs w:val="24"/>
              </w:rPr>
              <w:t>3.96</w:t>
            </w:r>
          </w:p>
        </w:tc>
        <w:tc>
          <w:tcPr>
            <w:tcW w:w="411" w:type="pct"/>
            <w:tcBorders>
              <w:top w:val="nil"/>
              <w:right w:val="single" w:sz="8" w:space="0" w:color="auto"/>
            </w:tcBorders>
          </w:tcPr>
          <w:p w:rsidR="007A095B" w:rsidRPr="00D75C65" w:rsidRDefault="007A095B" w:rsidP="00693DD7">
            <w:pPr>
              <w:spacing w:after="0" w:line="280" w:lineRule="exact"/>
              <w:ind w:right="-200" w:hanging="108"/>
              <w:contextualSpacing/>
              <w:rPr>
                <w:rFonts w:ascii="Times New Roman" w:hAnsi="Times New Roman" w:cs="Times New Roman"/>
                <w:szCs w:val="24"/>
              </w:rPr>
            </w:pPr>
            <w:r>
              <w:rPr>
                <w:rFonts w:ascii="Times New Roman" w:hAnsi="Times New Roman" w:cs="Times New Roman"/>
                <w:szCs w:val="24"/>
              </w:rPr>
              <w:t xml:space="preserve">  </w:t>
            </w:r>
            <w:r w:rsidRPr="00D75C65">
              <w:rPr>
                <w:rFonts w:ascii="Times New Roman" w:hAnsi="Times New Roman" w:cs="Times New Roman"/>
                <w:szCs w:val="24"/>
              </w:rPr>
              <w:t>-</w:t>
            </w:r>
            <w:r>
              <w:rPr>
                <w:rFonts w:ascii="Times New Roman" w:hAnsi="Times New Roman" w:cs="Times New Roman"/>
                <w:szCs w:val="24"/>
              </w:rPr>
              <w:t>7.13</w:t>
            </w:r>
          </w:p>
        </w:tc>
        <w:tc>
          <w:tcPr>
            <w:tcW w:w="522" w:type="pct"/>
            <w:tcBorders>
              <w:top w:val="nil"/>
              <w:left w:val="single" w:sz="8" w:space="0" w:color="auto"/>
            </w:tcBorders>
          </w:tcPr>
          <w:p w:rsidR="007A095B" w:rsidRPr="00D75C65" w:rsidRDefault="007A095B" w:rsidP="00693DD7">
            <w:pPr>
              <w:spacing w:after="0" w:line="280" w:lineRule="exact"/>
              <w:ind w:left="42" w:hanging="93"/>
              <w:contextualSpacing/>
              <w:rPr>
                <w:rFonts w:ascii="Times New Roman" w:hAnsi="Times New Roman" w:cs="Times New Roman"/>
                <w:szCs w:val="24"/>
              </w:rPr>
            </w:pPr>
            <w:r>
              <w:rPr>
                <w:rFonts w:ascii="Times New Roman" w:hAnsi="Times New Roman" w:cs="Times New Roman"/>
                <w:szCs w:val="24"/>
              </w:rPr>
              <w:t xml:space="preserve"> -4.68</w:t>
            </w:r>
          </w:p>
        </w:tc>
        <w:tc>
          <w:tcPr>
            <w:tcW w:w="535" w:type="pct"/>
            <w:tcBorders>
              <w:top w:val="nil"/>
            </w:tcBorders>
          </w:tcPr>
          <w:p w:rsidR="007A095B" w:rsidRPr="00D75C65" w:rsidRDefault="007A095B" w:rsidP="00693DD7">
            <w:pPr>
              <w:spacing w:after="0" w:line="280" w:lineRule="exact"/>
              <w:ind w:left="-56" w:right="-70" w:hanging="56"/>
              <w:contextualSpacing/>
              <w:rPr>
                <w:rFonts w:ascii="Times New Roman" w:hAnsi="Times New Roman" w:cs="Times New Roman"/>
                <w:szCs w:val="24"/>
              </w:rPr>
            </w:pPr>
            <w:r>
              <w:rPr>
                <w:rFonts w:ascii="Times New Roman" w:hAnsi="Times New Roman" w:cs="Times New Roman"/>
                <w:szCs w:val="24"/>
              </w:rPr>
              <w:t xml:space="preserve">   </w:t>
            </w:r>
            <w:r w:rsidRPr="00D75C65">
              <w:rPr>
                <w:rFonts w:ascii="Times New Roman" w:hAnsi="Times New Roman" w:cs="Times New Roman"/>
                <w:szCs w:val="24"/>
              </w:rPr>
              <w:t>-</w:t>
            </w:r>
            <w:r>
              <w:rPr>
                <w:rFonts w:ascii="Times New Roman" w:hAnsi="Times New Roman" w:cs="Times New Roman"/>
                <w:szCs w:val="24"/>
              </w:rPr>
              <w:t>9.51</w:t>
            </w:r>
          </w:p>
        </w:tc>
        <w:tc>
          <w:tcPr>
            <w:tcW w:w="462" w:type="pct"/>
            <w:tcBorders>
              <w:top w:val="nil"/>
              <w:right w:val="nil"/>
            </w:tcBorders>
          </w:tcPr>
          <w:p w:rsidR="007A095B" w:rsidRPr="00D75C65" w:rsidRDefault="007A095B" w:rsidP="00693DD7">
            <w:pPr>
              <w:spacing w:after="0" w:line="280" w:lineRule="exact"/>
              <w:ind w:right="-198"/>
              <w:contextualSpacing/>
              <w:rPr>
                <w:rFonts w:ascii="Times New Roman" w:hAnsi="Times New Roman" w:cs="Times New Roman"/>
                <w:szCs w:val="24"/>
              </w:rPr>
            </w:pPr>
            <w:r>
              <w:rPr>
                <w:rFonts w:ascii="Times New Roman" w:hAnsi="Times New Roman" w:cs="Times New Roman"/>
                <w:szCs w:val="24"/>
              </w:rPr>
              <w:t>-7.78</w:t>
            </w:r>
          </w:p>
        </w:tc>
      </w:tr>
      <w:tr w:rsidR="007A095B" w:rsidRPr="00D75C65" w:rsidTr="00693DD7">
        <w:tc>
          <w:tcPr>
            <w:tcW w:w="1836" w:type="pct"/>
            <w:tcBorders>
              <w:top w:val="single" w:sz="4" w:space="0" w:color="auto"/>
              <w:left w:val="nil"/>
              <w:bottom w:val="nil"/>
              <w:right w:val="nil"/>
            </w:tcBorders>
          </w:tcPr>
          <w:p w:rsidR="007A095B" w:rsidRPr="00AA5BED" w:rsidRDefault="007A095B" w:rsidP="00693DD7">
            <w:pPr>
              <w:spacing w:after="0" w:line="280" w:lineRule="exact"/>
              <w:ind w:right="-97" w:hanging="90"/>
              <w:contextualSpacing/>
              <w:rPr>
                <w:rFonts w:ascii="Times New Roman" w:hAnsi="Times New Roman" w:cs="Times New Roman"/>
                <w:b/>
              </w:rPr>
            </w:pPr>
            <w:r w:rsidRPr="00AA5BED">
              <w:rPr>
                <w:rFonts w:ascii="Times New Roman" w:hAnsi="Times New Roman" w:cs="Times New Roman"/>
                <w:b/>
              </w:rPr>
              <w:t>Percent shifting upward</w:t>
            </w:r>
          </w:p>
        </w:tc>
        <w:tc>
          <w:tcPr>
            <w:tcW w:w="411" w:type="pct"/>
            <w:tcBorders>
              <w:top w:val="single" w:sz="4" w:space="0" w:color="auto"/>
              <w:left w:val="nil"/>
              <w:bottom w:val="nil"/>
              <w:right w:val="nil"/>
            </w:tcBorders>
            <w:vAlign w:val="center"/>
          </w:tcPr>
          <w:p w:rsidR="007A095B" w:rsidRPr="00D75C65" w:rsidRDefault="007A095B" w:rsidP="00693DD7">
            <w:pPr>
              <w:spacing w:after="0" w:line="280" w:lineRule="exact"/>
              <w:ind w:hanging="74"/>
              <w:contextualSpacing/>
              <w:jc w:val="center"/>
              <w:rPr>
                <w:rFonts w:ascii="Times New Roman" w:hAnsi="Times New Roman" w:cs="Times New Roman"/>
                <w:szCs w:val="24"/>
              </w:rPr>
            </w:pPr>
          </w:p>
        </w:tc>
        <w:tc>
          <w:tcPr>
            <w:tcW w:w="411" w:type="pct"/>
            <w:tcBorders>
              <w:top w:val="single" w:sz="4" w:space="0" w:color="auto"/>
              <w:left w:val="nil"/>
              <w:bottom w:val="nil"/>
              <w:right w:val="nil"/>
            </w:tcBorders>
            <w:vAlign w:val="center"/>
          </w:tcPr>
          <w:p w:rsidR="007A095B" w:rsidRPr="00D75C65" w:rsidRDefault="007A095B" w:rsidP="00693DD7">
            <w:pPr>
              <w:spacing w:after="0" w:line="280" w:lineRule="exact"/>
              <w:ind w:hanging="108"/>
              <w:contextualSpacing/>
              <w:jc w:val="center"/>
              <w:rPr>
                <w:rFonts w:ascii="Times New Roman" w:hAnsi="Times New Roman" w:cs="Times New Roman"/>
                <w:szCs w:val="24"/>
              </w:rPr>
            </w:pPr>
          </w:p>
        </w:tc>
        <w:tc>
          <w:tcPr>
            <w:tcW w:w="412" w:type="pct"/>
            <w:tcBorders>
              <w:top w:val="single" w:sz="4" w:space="0" w:color="auto"/>
              <w:left w:val="nil"/>
              <w:bottom w:val="nil"/>
              <w:right w:val="nil"/>
            </w:tcBorders>
            <w:vAlign w:val="center"/>
          </w:tcPr>
          <w:p w:rsidR="007A095B" w:rsidRPr="00D75C65" w:rsidRDefault="007A095B" w:rsidP="00693DD7">
            <w:pPr>
              <w:spacing w:after="0" w:line="280" w:lineRule="exact"/>
              <w:contextualSpacing/>
              <w:jc w:val="center"/>
              <w:rPr>
                <w:rFonts w:ascii="Times New Roman" w:hAnsi="Times New Roman" w:cs="Times New Roman"/>
                <w:szCs w:val="24"/>
              </w:rPr>
            </w:pPr>
          </w:p>
        </w:tc>
        <w:tc>
          <w:tcPr>
            <w:tcW w:w="411" w:type="pct"/>
            <w:tcBorders>
              <w:top w:val="single" w:sz="4" w:space="0" w:color="auto"/>
              <w:left w:val="nil"/>
              <w:bottom w:val="nil"/>
              <w:right w:val="nil"/>
            </w:tcBorders>
            <w:vAlign w:val="center"/>
          </w:tcPr>
          <w:p w:rsidR="007A095B" w:rsidRPr="00D75C65" w:rsidRDefault="007A095B" w:rsidP="00693DD7">
            <w:pPr>
              <w:spacing w:after="0" w:line="280" w:lineRule="exact"/>
              <w:ind w:right="-110" w:hanging="108"/>
              <w:contextualSpacing/>
              <w:jc w:val="center"/>
              <w:rPr>
                <w:rFonts w:ascii="Times New Roman" w:hAnsi="Times New Roman" w:cs="Times New Roman"/>
                <w:szCs w:val="24"/>
              </w:rPr>
            </w:pPr>
          </w:p>
        </w:tc>
        <w:tc>
          <w:tcPr>
            <w:tcW w:w="522" w:type="pct"/>
            <w:tcBorders>
              <w:top w:val="single" w:sz="4" w:space="0" w:color="auto"/>
              <w:left w:val="nil"/>
              <w:bottom w:val="nil"/>
              <w:right w:val="nil"/>
            </w:tcBorders>
            <w:vAlign w:val="center"/>
          </w:tcPr>
          <w:p w:rsidR="007A095B" w:rsidRPr="00D75C65" w:rsidRDefault="007A095B" w:rsidP="00693DD7">
            <w:pPr>
              <w:spacing w:after="0" w:line="280" w:lineRule="exact"/>
              <w:ind w:left="42" w:hanging="93"/>
              <w:contextualSpacing/>
              <w:jc w:val="center"/>
              <w:rPr>
                <w:rFonts w:ascii="Times New Roman" w:hAnsi="Times New Roman" w:cs="Times New Roman"/>
                <w:szCs w:val="24"/>
              </w:rPr>
            </w:pPr>
          </w:p>
        </w:tc>
        <w:tc>
          <w:tcPr>
            <w:tcW w:w="535" w:type="pct"/>
            <w:tcBorders>
              <w:top w:val="single" w:sz="4" w:space="0" w:color="auto"/>
              <w:left w:val="nil"/>
              <w:bottom w:val="nil"/>
              <w:right w:val="nil"/>
            </w:tcBorders>
            <w:vAlign w:val="center"/>
          </w:tcPr>
          <w:p w:rsidR="007A095B" w:rsidRPr="00D75C65" w:rsidRDefault="007A095B" w:rsidP="00693DD7">
            <w:pPr>
              <w:spacing w:after="0" w:line="280" w:lineRule="exact"/>
              <w:ind w:right="-70" w:hanging="58"/>
              <w:contextualSpacing/>
              <w:jc w:val="center"/>
              <w:rPr>
                <w:rFonts w:ascii="Times New Roman" w:hAnsi="Times New Roman" w:cs="Times New Roman"/>
                <w:szCs w:val="24"/>
              </w:rPr>
            </w:pPr>
          </w:p>
        </w:tc>
        <w:tc>
          <w:tcPr>
            <w:tcW w:w="462" w:type="pct"/>
            <w:tcBorders>
              <w:top w:val="single" w:sz="4" w:space="0" w:color="auto"/>
              <w:left w:val="nil"/>
              <w:bottom w:val="nil"/>
              <w:right w:val="nil"/>
            </w:tcBorders>
            <w:vAlign w:val="center"/>
          </w:tcPr>
          <w:p w:rsidR="007A095B" w:rsidRPr="00D75C65" w:rsidRDefault="007A095B" w:rsidP="00693DD7">
            <w:pPr>
              <w:spacing w:after="0" w:line="280" w:lineRule="exact"/>
              <w:contextualSpacing/>
              <w:rPr>
                <w:rFonts w:ascii="Times New Roman" w:hAnsi="Times New Roman" w:cs="Times New Roman"/>
                <w:szCs w:val="24"/>
              </w:rPr>
            </w:pPr>
          </w:p>
        </w:tc>
      </w:tr>
      <w:tr w:rsidR="007A095B" w:rsidRPr="00D75C65" w:rsidTr="00693DD7">
        <w:trPr>
          <w:trHeight w:val="158"/>
        </w:trPr>
        <w:tc>
          <w:tcPr>
            <w:tcW w:w="1836" w:type="pct"/>
            <w:tcBorders>
              <w:top w:val="nil"/>
              <w:left w:val="nil"/>
              <w:bottom w:val="nil"/>
            </w:tcBorders>
          </w:tcPr>
          <w:p w:rsidR="007A095B" w:rsidRPr="00D75C65" w:rsidRDefault="007A095B" w:rsidP="00693DD7">
            <w:pPr>
              <w:spacing w:after="0" w:line="280" w:lineRule="exact"/>
              <w:ind w:hanging="108"/>
              <w:contextualSpacing/>
              <w:rPr>
                <w:rFonts w:ascii="Times New Roman" w:hAnsi="Times New Roman" w:cs="Times New Roman"/>
              </w:rPr>
            </w:pPr>
            <w:r>
              <w:rPr>
                <w:rFonts w:ascii="Times New Roman" w:hAnsi="Times New Roman" w:cs="Times New Roman"/>
              </w:rPr>
              <w:t xml:space="preserve"> </w:t>
            </w:r>
            <w:r w:rsidRPr="00D75C65">
              <w:rPr>
                <w:rFonts w:ascii="Times New Roman" w:hAnsi="Times New Roman" w:cs="Times New Roman"/>
              </w:rPr>
              <w:t>Distribution mean</w:t>
            </w:r>
            <w:r>
              <w:rPr>
                <w:rFonts w:ascii="Times New Roman" w:hAnsi="Times New Roman" w:cs="Times New Roman"/>
              </w:rPr>
              <w:t xml:space="preserve"> (raw)</w:t>
            </w:r>
          </w:p>
        </w:tc>
        <w:tc>
          <w:tcPr>
            <w:tcW w:w="411" w:type="pct"/>
            <w:tcBorders>
              <w:top w:val="nil"/>
              <w:left w:val="nil"/>
              <w:bottom w:val="nil"/>
            </w:tcBorders>
            <w:vAlign w:val="center"/>
          </w:tcPr>
          <w:p w:rsidR="007A095B" w:rsidRPr="00D75C65" w:rsidRDefault="007A095B" w:rsidP="00693DD7">
            <w:pPr>
              <w:spacing w:after="0" w:line="280" w:lineRule="exact"/>
              <w:ind w:right="-137" w:hanging="74"/>
              <w:contextualSpacing/>
              <w:rPr>
                <w:rFonts w:ascii="Times New Roman" w:hAnsi="Times New Roman" w:cs="Times New Roman"/>
                <w:sz w:val="24"/>
                <w:szCs w:val="24"/>
              </w:rPr>
            </w:pPr>
            <w:r>
              <w:rPr>
                <w:rFonts w:ascii="Times New Roman" w:hAnsi="Times New Roman" w:cs="Times New Roman"/>
                <w:szCs w:val="24"/>
              </w:rPr>
              <w:t xml:space="preserve"> 94.5</w:t>
            </w:r>
          </w:p>
        </w:tc>
        <w:tc>
          <w:tcPr>
            <w:tcW w:w="411" w:type="pct"/>
            <w:tcBorders>
              <w:top w:val="nil"/>
              <w:left w:val="nil"/>
              <w:bottom w:val="nil"/>
            </w:tcBorders>
            <w:vAlign w:val="center"/>
          </w:tcPr>
          <w:p w:rsidR="007A095B" w:rsidRPr="00D75C65" w:rsidRDefault="007A095B" w:rsidP="00693DD7">
            <w:pPr>
              <w:spacing w:after="0" w:line="240" w:lineRule="auto"/>
              <w:ind w:right="-104" w:hanging="108"/>
              <w:jc w:val="center"/>
              <w:rPr>
                <w:rFonts w:ascii="Times New Roman" w:hAnsi="Times New Roman" w:cs="Times New Roman"/>
                <w:sz w:val="24"/>
                <w:szCs w:val="24"/>
              </w:rPr>
            </w:pPr>
            <w:r>
              <w:rPr>
                <w:rFonts w:ascii="Times New Roman" w:hAnsi="Times New Roman" w:cs="Times New Roman"/>
                <w:szCs w:val="24"/>
              </w:rPr>
              <w:t>30.8</w:t>
            </w:r>
          </w:p>
        </w:tc>
        <w:tc>
          <w:tcPr>
            <w:tcW w:w="412" w:type="pct"/>
            <w:tcBorders>
              <w:top w:val="nil"/>
              <w:bottom w:val="nil"/>
            </w:tcBorders>
            <w:vAlign w:val="center"/>
          </w:tcPr>
          <w:p w:rsidR="007A095B" w:rsidRPr="00D75C65" w:rsidRDefault="007A095B" w:rsidP="00693DD7">
            <w:pPr>
              <w:spacing w:after="0" w:line="280" w:lineRule="exact"/>
              <w:contextualSpacing/>
              <w:jc w:val="right"/>
              <w:rPr>
                <w:rFonts w:ascii="Times New Roman" w:hAnsi="Times New Roman" w:cs="Times New Roman"/>
                <w:szCs w:val="24"/>
              </w:rPr>
            </w:pPr>
            <w:r>
              <w:rPr>
                <w:rFonts w:ascii="Times New Roman" w:hAnsi="Times New Roman" w:cs="Times New Roman"/>
                <w:szCs w:val="24"/>
              </w:rPr>
              <w:t>53.3</w:t>
            </w:r>
          </w:p>
        </w:tc>
        <w:tc>
          <w:tcPr>
            <w:tcW w:w="411" w:type="pct"/>
            <w:tcBorders>
              <w:top w:val="nil"/>
              <w:bottom w:val="nil"/>
              <w:right w:val="single" w:sz="8" w:space="0" w:color="auto"/>
            </w:tcBorders>
            <w:vAlign w:val="center"/>
          </w:tcPr>
          <w:p w:rsidR="007A095B" w:rsidRPr="00D75C65" w:rsidRDefault="007A095B" w:rsidP="00693DD7">
            <w:pPr>
              <w:tabs>
                <w:tab w:val="left" w:pos="574"/>
                <w:tab w:val="left" w:pos="664"/>
              </w:tabs>
              <w:spacing w:after="0" w:line="280" w:lineRule="exact"/>
              <w:ind w:right="-160" w:hanging="56"/>
              <w:contextualSpacing/>
              <w:jc w:val="center"/>
              <w:rPr>
                <w:rFonts w:ascii="Times New Roman" w:hAnsi="Times New Roman" w:cs="Times New Roman"/>
                <w:szCs w:val="24"/>
              </w:rPr>
            </w:pPr>
            <w:r>
              <w:rPr>
                <w:rFonts w:ascii="Times New Roman" w:hAnsi="Times New Roman" w:cs="Times New Roman"/>
                <w:szCs w:val="24"/>
              </w:rPr>
              <w:t xml:space="preserve"> 3.2</w:t>
            </w:r>
          </w:p>
        </w:tc>
        <w:tc>
          <w:tcPr>
            <w:tcW w:w="522" w:type="pct"/>
            <w:tcBorders>
              <w:top w:val="nil"/>
              <w:left w:val="single" w:sz="8" w:space="0" w:color="auto"/>
              <w:bottom w:val="nil"/>
            </w:tcBorders>
            <w:vAlign w:val="center"/>
          </w:tcPr>
          <w:p w:rsidR="007A095B" w:rsidRPr="00D75C65" w:rsidRDefault="007A095B" w:rsidP="00693DD7">
            <w:pPr>
              <w:spacing w:after="0" w:line="280" w:lineRule="exact"/>
              <w:ind w:hanging="51"/>
              <w:contextualSpacing/>
              <w:jc w:val="right"/>
              <w:rPr>
                <w:rFonts w:ascii="Times New Roman" w:hAnsi="Times New Roman" w:cs="Times New Roman"/>
                <w:szCs w:val="24"/>
              </w:rPr>
            </w:pPr>
            <w:r>
              <w:rPr>
                <w:rFonts w:ascii="Times New Roman" w:hAnsi="Times New Roman" w:cs="Times New Roman"/>
                <w:szCs w:val="24"/>
              </w:rPr>
              <w:t>37.5</w:t>
            </w:r>
          </w:p>
        </w:tc>
        <w:tc>
          <w:tcPr>
            <w:tcW w:w="535" w:type="pct"/>
            <w:tcBorders>
              <w:top w:val="nil"/>
              <w:bottom w:val="nil"/>
            </w:tcBorders>
            <w:vAlign w:val="center"/>
          </w:tcPr>
          <w:p w:rsidR="007A095B" w:rsidRPr="00D75C65" w:rsidRDefault="007A095B" w:rsidP="00693DD7">
            <w:pPr>
              <w:tabs>
                <w:tab w:val="left" w:pos="574"/>
              </w:tabs>
              <w:spacing w:after="0" w:line="280" w:lineRule="exact"/>
              <w:ind w:right="-160" w:hanging="56"/>
              <w:contextualSpacing/>
              <w:rPr>
                <w:rFonts w:ascii="Times New Roman" w:hAnsi="Times New Roman" w:cs="Times New Roman"/>
                <w:szCs w:val="24"/>
              </w:rPr>
            </w:pPr>
            <w:r>
              <w:rPr>
                <w:rFonts w:ascii="Times New Roman" w:hAnsi="Times New Roman" w:cs="Times New Roman"/>
                <w:szCs w:val="24"/>
              </w:rPr>
              <w:t xml:space="preserve">   38.0</w:t>
            </w:r>
          </w:p>
        </w:tc>
        <w:tc>
          <w:tcPr>
            <w:tcW w:w="462" w:type="pct"/>
            <w:tcBorders>
              <w:top w:val="nil"/>
              <w:bottom w:val="nil"/>
              <w:right w:val="nil"/>
            </w:tcBorders>
            <w:vAlign w:val="center"/>
          </w:tcPr>
          <w:p w:rsidR="007A095B" w:rsidRPr="00D75C65" w:rsidRDefault="007A095B" w:rsidP="00693DD7">
            <w:pPr>
              <w:spacing w:after="0" w:line="280" w:lineRule="exact"/>
              <w:ind w:right="-108"/>
              <w:contextualSpacing/>
              <w:jc w:val="center"/>
              <w:rPr>
                <w:rFonts w:ascii="Times New Roman" w:hAnsi="Times New Roman" w:cs="Times New Roman"/>
                <w:szCs w:val="24"/>
              </w:rPr>
            </w:pPr>
            <w:r>
              <w:rPr>
                <w:rFonts w:ascii="Times New Roman" w:hAnsi="Times New Roman" w:cs="Times New Roman"/>
                <w:szCs w:val="24"/>
              </w:rPr>
              <w:t>53.9</w:t>
            </w:r>
          </w:p>
        </w:tc>
      </w:tr>
      <w:tr w:rsidR="007A095B" w:rsidRPr="00D75C65" w:rsidTr="00693DD7">
        <w:tc>
          <w:tcPr>
            <w:tcW w:w="1836" w:type="pct"/>
            <w:tcBorders>
              <w:top w:val="nil"/>
              <w:left w:val="nil"/>
              <w:bottom w:val="nil"/>
            </w:tcBorders>
          </w:tcPr>
          <w:p w:rsidR="007A095B" w:rsidRPr="00D75C65" w:rsidRDefault="007A095B" w:rsidP="00693DD7">
            <w:pPr>
              <w:spacing w:after="0" w:line="280" w:lineRule="exact"/>
              <w:ind w:right="-97" w:hanging="90"/>
              <w:contextualSpacing/>
              <w:rPr>
                <w:rFonts w:ascii="Times New Roman" w:hAnsi="Times New Roman" w:cs="Times New Roman"/>
              </w:rPr>
            </w:pPr>
            <w:r>
              <w:rPr>
                <w:rFonts w:ascii="Times New Roman" w:hAnsi="Times New Roman" w:cs="Times New Roman"/>
              </w:rPr>
              <w:t xml:space="preserve"> </w:t>
            </w:r>
            <w:r w:rsidRPr="00D75C65">
              <w:rPr>
                <w:rFonts w:ascii="Times New Roman" w:hAnsi="Times New Roman" w:cs="Times New Roman"/>
              </w:rPr>
              <w:t xml:space="preserve">Distribution mean </w:t>
            </w:r>
            <w:r>
              <w:rPr>
                <w:rFonts w:ascii="Times New Roman" w:hAnsi="Times New Roman" w:cs="Times New Roman"/>
              </w:rPr>
              <w:t>(corrected)</w:t>
            </w:r>
          </w:p>
        </w:tc>
        <w:tc>
          <w:tcPr>
            <w:tcW w:w="411" w:type="pct"/>
            <w:tcBorders>
              <w:top w:val="nil"/>
              <w:bottom w:val="nil"/>
            </w:tcBorders>
            <w:vAlign w:val="center"/>
          </w:tcPr>
          <w:p w:rsidR="007A095B" w:rsidRPr="00D75C65" w:rsidRDefault="007A095B" w:rsidP="00693DD7">
            <w:pPr>
              <w:tabs>
                <w:tab w:val="left" w:pos="605"/>
              </w:tabs>
              <w:spacing w:after="0" w:line="280" w:lineRule="exact"/>
              <w:ind w:right="-101" w:hanging="74"/>
              <w:contextualSpacing/>
              <w:rPr>
                <w:rFonts w:ascii="Times New Roman" w:hAnsi="Times New Roman" w:cs="Times New Roman"/>
                <w:szCs w:val="24"/>
              </w:rPr>
            </w:pPr>
            <w:r>
              <w:rPr>
                <w:rFonts w:ascii="Times New Roman" w:hAnsi="Times New Roman" w:cs="Times New Roman"/>
                <w:szCs w:val="24"/>
              </w:rPr>
              <w:t xml:space="preserve"> 43.6</w:t>
            </w:r>
          </w:p>
        </w:tc>
        <w:tc>
          <w:tcPr>
            <w:tcW w:w="411" w:type="pct"/>
            <w:tcBorders>
              <w:top w:val="nil"/>
              <w:bottom w:val="nil"/>
            </w:tcBorders>
            <w:vAlign w:val="center"/>
          </w:tcPr>
          <w:p w:rsidR="007A095B" w:rsidRPr="00D75C65" w:rsidRDefault="007A095B" w:rsidP="00693DD7">
            <w:pPr>
              <w:spacing w:after="0" w:line="280" w:lineRule="exact"/>
              <w:ind w:hanging="108"/>
              <w:contextualSpacing/>
              <w:jc w:val="right"/>
              <w:rPr>
                <w:rFonts w:ascii="Times New Roman" w:hAnsi="Times New Roman" w:cs="Times New Roman"/>
                <w:szCs w:val="24"/>
              </w:rPr>
            </w:pPr>
            <w:r>
              <w:rPr>
                <w:rFonts w:ascii="Times New Roman" w:hAnsi="Times New Roman" w:cs="Times New Roman"/>
                <w:szCs w:val="24"/>
              </w:rPr>
              <w:t>58.9</w:t>
            </w:r>
          </w:p>
        </w:tc>
        <w:tc>
          <w:tcPr>
            <w:tcW w:w="412" w:type="pct"/>
            <w:tcBorders>
              <w:top w:val="nil"/>
              <w:bottom w:val="nil"/>
            </w:tcBorders>
            <w:vAlign w:val="center"/>
          </w:tcPr>
          <w:p w:rsidR="007A095B" w:rsidRPr="00A07098" w:rsidRDefault="007A095B" w:rsidP="00693DD7">
            <w:pPr>
              <w:spacing w:after="0" w:line="280" w:lineRule="exact"/>
              <w:contextualSpacing/>
              <w:jc w:val="right"/>
              <w:rPr>
                <w:rFonts w:ascii="Times New Roman" w:hAnsi="Times New Roman" w:cs="Times New Roman"/>
                <w:szCs w:val="24"/>
              </w:rPr>
            </w:pPr>
            <w:r>
              <w:rPr>
                <w:rFonts w:ascii="Times New Roman" w:hAnsi="Times New Roman" w:cs="Times New Roman"/>
                <w:szCs w:val="24"/>
              </w:rPr>
              <w:t>3</w:t>
            </w:r>
            <w:r w:rsidRPr="00A07098">
              <w:rPr>
                <w:rFonts w:ascii="Times New Roman" w:hAnsi="Times New Roman" w:cs="Times New Roman"/>
                <w:szCs w:val="24"/>
              </w:rPr>
              <w:t>7.8</w:t>
            </w:r>
          </w:p>
        </w:tc>
        <w:tc>
          <w:tcPr>
            <w:tcW w:w="411" w:type="pct"/>
            <w:tcBorders>
              <w:top w:val="nil"/>
              <w:bottom w:val="nil"/>
              <w:right w:val="single" w:sz="8" w:space="0" w:color="auto"/>
            </w:tcBorders>
            <w:vAlign w:val="center"/>
          </w:tcPr>
          <w:p w:rsidR="007A095B" w:rsidRPr="00D75C65" w:rsidRDefault="007A095B" w:rsidP="00693DD7">
            <w:pPr>
              <w:spacing w:after="0" w:line="280" w:lineRule="exact"/>
              <w:ind w:right="-110" w:hanging="108"/>
              <w:contextualSpacing/>
              <w:jc w:val="center"/>
              <w:rPr>
                <w:rFonts w:ascii="Times New Roman" w:hAnsi="Times New Roman" w:cs="Times New Roman"/>
                <w:szCs w:val="24"/>
              </w:rPr>
            </w:pPr>
            <w:r>
              <w:rPr>
                <w:rFonts w:ascii="Times New Roman" w:hAnsi="Times New Roman" w:cs="Times New Roman"/>
                <w:szCs w:val="24"/>
              </w:rPr>
              <w:t xml:space="preserve"> 32.0</w:t>
            </w:r>
          </w:p>
        </w:tc>
        <w:tc>
          <w:tcPr>
            <w:tcW w:w="522" w:type="pct"/>
            <w:tcBorders>
              <w:top w:val="nil"/>
              <w:left w:val="single" w:sz="8" w:space="0" w:color="auto"/>
              <w:bottom w:val="nil"/>
            </w:tcBorders>
            <w:vAlign w:val="center"/>
          </w:tcPr>
          <w:p w:rsidR="007A095B" w:rsidRPr="00A07098" w:rsidRDefault="007A095B" w:rsidP="00693DD7">
            <w:pPr>
              <w:spacing w:after="0" w:line="280" w:lineRule="exact"/>
              <w:ind w:left="42" w:hanging="93"/>
              <w:contextualSpacing/>
              <w:jc w:val="right"/>
              <w:rPr>
                <w:rFonts w:ascii="Times New Roman" w:hAnsi="Times New Roman" w:cs="Times New Roman"/>
                <w:szCs w:val="24"/>
              </w:rPr>
            </w:pPr>
            <w:r>
              <w:rPr>
                <w:rFonts w:ascii="Times New Roman" w:hAnsi="Times New Roman" w:cs="Times New Roman"/>
                <w:szCs w:val="24"/>
              </w:rPr>
              <w:t>64.1</w:t>
            </w:r>
          </w:p>
        </w:tc>
        <w:tc>
          <w:tcPr>
            <w:tcW w:w="535" w:type="pct"/>
            <w:tcBorders>
              <w:top w:val="nil"/>
              <w:bottom w:val="nil"/>
            </w:tcBorders>
            <w:vAlign w:val="center"/>
          </w:tcPr>
          <w:p w:rsidR="007A095B" w:rsidRPr="00A07098" w:rsidRDefault="007A095B" w:rsidP="00693DD7">
            <w:pPr>
              <w:spacing w:after="0" w:line="280" w:lineRule="exact"/>
              <w:ind w:right="-70" w:hanging="58"/>
              <w:contextualSpacing/>
              <w:jc w:val="center"/>
              <w:rPr>
                <w:rFonts w:ascii="Times New Roman" w:hAnsi="Times New Roman" w:cs="Times New Roman"/>
                <w:szCs w:val="24"/>
              </w:rPr>
            </w:pPr>
            <w:r>
              <w:rPr>
                <w:rFonts w:ascii="Times New Roman" w:hAnsi="Times New Roman" w:cs="Times New Roman"/>
                <w:szCs w:val="24"/>
              </w:rPr>
              <w:t>73.5</w:t>
            </w:r>
          </w:p>
        </w:tc>
        <w:tc>
          <w:tcPr>
            <w:tcW w:w="462" w:type="pct"/>
            <w:tcBorders>
              <w:top w:val="nil"/>
              <w:bottom w:val="nil"/>
              <w:right w:val="nil"/>
            </w:tcBorders>
            <w:vAlign w:val="center"/>
          </w:tcPr>
          <w:p w:rsidR="007A095B" w:rsidRPr="002D2424" w:rsidRDefault="007A095B" w:rsidP="00693DD7">
            <w:pPr>
              <w:spacing w:after="0" w:line="280" w:lineRule="exact"/>
              <w:contextualSpacing/>
              <w:jc w:val="right"/>
              <w:rPr>
                <w:rFonts w:ascii="Times New Roman" w:hAnsi="Times New Roman" w:cs="Times New Roman"/>
                <w:szCs w:val="24"/>
              </w:rPr>
            </w:pPr>
            <w:r>
              <w:rPr>
                <w:rFonts w:ascii="Times New Roman" w:hAnsi="Times New Roman" w:cs="Times New Roman"/>
                <w:szCs w:val="24"/>
              </w:rPr>
              <w:t>68.2</w:t>
            </w:r>
          </w:p>
        </w:tc>
      </w:tr>
      <w:tr w:rsidR="007A095B" w:rsidRPr="00D75C65" w:rsidTr="00693DD7">
        <w:tc>
          <w:tcPr>
            <w:tcW w:w="1836" w:type="pct"/>
            <w:tcBorders>
              <w:top w:val="nil"/>
              <w:left w:val="nil"/>
              <w:bottom w:val="nil"/>
            </w:tcBorders>
            <w:vAlign w:val="bottom"/>
          </w:tcPr>
          <w:p w:rsidR="007A095B" w:rsidRPr="00591777" w:rsidRDefault="007A095B" w:rsidP="00693DD7">
            <w:pPr>
              <w:spacing w:after="0" w:line="240" w:lineRule="auto"/>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Upper limit</w:t>
            </w:r>
            <w:r>
              <w:rPr>
                <w:rFonts w:ascii="Times New Roman" w:eastAsia="Times New Roman" w:hAnsi="Times New Roman" w:cs="Times New Roman"/>
                <w:color w:val="000000"/>
                <w:szCs w:val="24"/>
              </w:rPr>
              <w:t xml:space="preserve"> (raw)</w:t>
            </w:r>
          </w:p>
        </w:tc>
        <w:tc>
          <w:tcPr>
            <w:tcW w:w="411" w:type="pct"/>
            <w:tcBorders>
              <w:top w:val="nil"/>
              <w:bottom w:val="nil"/>
            </w:tcBorders>
            <w:vAlign w:val="bottom"/>
          </w:tcPr>
          <w:p w:rsidR="007A095B" w:rsidRPr="00591777" w:rsidRDefault="007A095B" w:rsidP="00693DD7">
            <w:pPr>
              <w:spacing w:after="0" w:line="240" w:lineRule="auto"/>
              <w:ind w:right="-104"/>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79.6</w:t>
            </w:r>
          </w:p>
        </w:tc>
        <w:tc>
          <w:tcPr>
            <w:tcW w:w="411" w:type="pct"/>
            <w:tcBorders>
              <w:top w:val="nil"/>
              <w:bottom w:val="nil"/>
            </w:tcBorders>
            <w:vAlign w:val="bottom"/>
          </w:tcPr>
          <w:p w:rsidR="007A095B" w:rsidRPr="00591777" w:rsidRDefault="007A095B" w:rsidP="00693DD7">
            <w:pPr>
              <w:spacing w:after="0" w:line="240" w:lineRule="auto"/>
              <w:ind w:right="-104"/>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19.8</w:t>
            </w:r>
          </w:p>
        </w:tc>
        <w:tc>
          <w:tcPr>
            <w:tcW w:w="412" w:type="pct"/>
            <w:tcBorders>
              <w:top w:val="nil"/>
              <w:bottom w:val="nil"/>
            </w:tcBorders>
          </w:tcPr>
          <w:p w:rsidR="007A095B" w:rsidRPr="00591777" w:rsidRDefault="007A095B" w:rsidP="00693DD7">
            <w:pPr>
              <w:spacing w:after="0" w:line="240" w:lineRule="auto"/>
              <w:ind w:right="-10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w:t>
            </w:r>
            <w:r w:rsidRPr="00591777">
              <w:rPr>
                <w:rFonts w:ascii="Times New Roman" w:eastAsia="Times New Roman" w:hAnsi="Times New Roman" w:cs="Times New Roman"/>
                <w:color w:val="000000"/>
                <w:szCs w:val="24"/>
              </w:rPr>
              <w:t>71.1</w:t>
            </w:r>
          </w:p>
        </w:tc>
        <w:tc>
          <w:tcPr>
            <w:tcW w:w="411" w:type="pct"/>
            <w:tcBorders>
              <w:top w:val="nil"/>
              <w:bottom w:val="nil"/>
              <w:right w:val="single" w:sz="8" w:space="0" w:color="auto"/>
            </w:tcBorders>
            <w:vAlign w:val="bottom"/>
          </w:tcPr>
          <w:p w:rsidR="007A095B" w:rsidRPr="00591777" w:rsidRDefault="007A095B" w:rsidP="00693DD7">
            <w:pPr>
              <w:tabs>
                <w:tab w:val="left" w:pos="606"/>
                <w:tab w:val="left" w:pos="696"/>
              </w:tabs>
              <w:spacing w:after="0" w:line="240" w:lineRule="auto"/>
              <w:ind w:right="-28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4.7</w:t>
            </w:r>
          </w:p>
        </w:tc>
        <w:tc>
          <w:tcPr>
            <w:tcW w:w="522" w:type="pct"/>
            <w:tcBorders>
              <w:top w:val="nil"/>
              <w:left w:val="single" w:sz="8" w:space="0" w:color="auto"/>
              <w:bottom w:val="nil"/>
            </w:tcBorders>
            <w:vAlign w:val="bottom"/>
          </w:tcPr>
          <w:p w:rsidR="007A095B" w:rsidRPr="00591777" w:rsidRDefault="007A095B" w:rsidP="00693DD7">
            <w:pPr>
              <w:spacing w:after="0" w:line="240" w:lineRule="auto"/>
              <w:jc w:val="right"/>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42.5</w:t>
            </w:r>
          </w:p>
        </w:tc>
        <w:tc>
          <w:tcPr>
            <w:tcW w:w="535" w:type="pct"/>
            <w:tcBorders>
              <w:top w:val="nil"/>
              <w:bottom w:val="nil"/>
            </w:tcBorders>
            <w:vAlign w:val="bottom"/>
          </w:tcPr>
          <w:p w:rsidR="007A095B" w:rsidRPr="00591777" w:rsidRDefault="007A095B" w:rsidP="00693DD7">
            <w:pPr>
              <w:spacing w:after="0" w:line="240" w:lineRule="auto"/>
              <w:jc w:val="center"/>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49.3</w:t>
            </w:r>
          </w:p>
        </w:tc>
        <w:tc>
          <w:tcPr>
            <w:tcW w:w="462" w:type="pct"/>
            <w:tcBorders>
              <w:top w:val="nil"/>
              <w:bottom w:val="nil"/>
              <w:right w:val="nil"/>
            </w:tcBorders>
            <w:vAlign w:val="bottom"/>
          </w:tcPr>
          <w:p w:rsidR="007A095B" w:rsidRPr="00591777" w:rsidRDefault="007A095B" w:rsidP="00693DD7">
            <w:pPr>
              <w:spacing w:after="0" w:line="240" w:lineRule="auto"/>
              <w:jc w:val="right"/>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61.5</w:t>
            </w:r>
          </w:p>
        </w:tc>
      </w:tr>
      <w:tr w:rsidR="007A095B" w:rsidRPr="00D75C65" w:rsidTr="00693DD7">
        <w:tc>
          <w:tcPr>
            <w:tcW w:w="1836" w:type="pct"/>
            <w:tcBorders>
              <w:top w:val="nil"/>
              <w:left w:val="nil"/>
              <w:bottom w:val="nil"/>
            </w:tcBorders>
            <w:vAlign w:val="bottom"/>
          </w:tcPr>
          <w:p w:rsidR="007A095B" w:rsidRPr="00591777" w:rsidRDefault="007A095B" w:rsidP="00693DD7">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Upper limit (corrected)</w:t>
            </w:r>
          </w:p>
        </w:tc>
        <w:tc>
          <w:tcPr>
            <w:tcW w:w="411" w:type="pct"/>
            <w:tcBorders>
              <w:top w:val="nil"/>
              <w:bottom w:val="nil"/>
            </w:tcBorders>
            <w:vAlign w:val="bottom"/>
          </w:tcPr>
          <w:p w:rsidR="007A095B" w:rsidRPr="00591777" w:rsidRDefault="007A095B" w:rsidP="00693DD7">
            <w:pPr>
              <w:tabs>
                <w:tab w:val="left" w:pos="518"/>
              </w:tabs>
              <w:spacing w:after="0" w:line="240" w:lineRule="auto"/>
              <w:ind w:right="-104"/>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49.1</w:t>
            </w:r>
          </w:p>
        </w:tc>
        <w:tc>
          <w:tcPr>
            <w:tcW w:w="411" w:type="pct"/>
            <w:tcBorders>
              <w:top w:val="nil"/>
              <w:bottom w:val="nil"/>
            </w:tcBorders>
            <w:vAlign w:val="bottom"/>
          </w:tcPr>
          <w:p w:rsidR="007A095B" w:rsidRPr="00591777" w:rsidRDefault="007A095B" w:rsidP="00693DD7">
            <w:pPr>
              <w:spacing w:after="0" w:line="240" w:lineRule="auto"/>
              <w:ind w:right="-104"/>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25.6</w:t>
            </w:r>
          </w:p>
        </w:tc>
        <w:tc>
          <w:tcPr>
            <w:tcW w:w="412" w:type="pct"/>
            <w:tcBorders>
              <w:top w:val="nil"/>
              <w:bottom w:val="nil"/>
            </w:tcBorders>
          </w:tcPr>
          <w:p w:rsidR="007A095B" w:rsidRDefault="007A095B" w:rsidP="00693DD7">
            <w:pPr>
              <w:spacing w:after="0" w:line="240" w:lineRule="auto"/>
              <w:ind w:right="-10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57.8</w:t>
            </w:r>
          </w:p>
        </w:tc>
        <w:tc>
          <w:tcPr>
            <w:tcW w:w="411" w:type="pct"/>
            <w:tcBorders>
              <w:top w:val="nil"/>
              <w:bottom w:val="nil"/>
              <w:right w:val="single" w:sz="8" w:space="0" w:color="auto"/>
            </w:tcBorders>
            <w:vAlign w:val="bottom"/>
          </w:tcPr>
          <w:p w:rsidR="007A095B" w:rsidRPr="00591777" w:rsidRDefault="007A095B" w:rsidP="00693DD7">
            <w:pPr>
              <w:tabs>
                <w:tab w:val="left" w:pos="606"/>
                <w:tab w:val="left" w:pos="696"/>
              </w:tabs>
              <w:spacing w:after="0" w:line="240" w:lineRule="auto"/>
              <w:ind w:right="-28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27.2</w:t>
            </w:r>
          </w:p>
        </w:tc>
        <w:tc>
          <w:tcPr>
            <w:tcW w:w="522" w:type="pct"/>
            <w:tcBorders>
              <w:top w:val="nil"/>
              <w:left w:val="single" w:sz="8" w:space="0" w:color="auto"/>
              <w:bottom w:val="nil"/>
            </w:tcBorders>
            <w:vAlign w:val="bottom"/>
          </w:tcPr>
          <w:p w:rsidR="007A095B" w:rsidRPr="00591777" w:rsidRDefault="007A095B" w:rsidP="00693DD7">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56.4</w:t>
            </w:r>
          </w:p>
        </w:tc>
        <w:tc>
          <w:tcPr>
            <w:tcW w:w="535" w:type="pct"/>
            <w:tcBorders>
              <w:top w:val="nil"/>
              <w:bottom w:val="nil"/>
            </w:tcBorders>
            <w:vAlign w:val="bottom"/>
          </w:tcPr>
          <w:p w:rsidR="007A095B" w:rsidRPr="00591777" w:rsidRDefault="007A095B" w:rsidP="00693DD7">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75.0</w:t>
            </w:r>
          </w:p>
        </w:tc>
        <w:tc>
          <w:tcPr>
            <w:tcW w:w="462" w:type="pct"/>
            <w:tcBorders>
              <w:top w:val="nil"/>
              <w:bottom w:val="nil"/>
              <w:right w:val="nil"/>
            </w:tcBorders>
            <w:vAlign w:val="bottom"/>
          </w:tcPr>
          <w:p w:rsidR="007A095B" w:rsidRPr="00591777" w:rsidRDefault="007A095B" w:rsidP="00693DD7">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63.6</w:t>
            </w:r>
          </w:p>
        </w:tc>
      </w:tr>
      <w:tr w:rsidR="007A095B" w:rsidRPr="00D75C65" w:rsidTr="00693DD7">
        <w:tc>
          <w:tcPr>
            <w:tcW w:w="1836" w:type="pct"/>
            <w:tcBorders>
              <w:top w:val="nil"/>
              <w:left w:val="nil"/>
              <w:bottom w:val="nil"/>
            </w:tcBorders>
            <w:vAlign w:val="bottom"/>
          </w:tcPr>
          <w:p w:rsidR="007A095B" w:rsidRPr="00591777" w:rsidRDefault="007A095B" w:rsidP="00693DD7">
            <w:pPr>
              <w:spacing w:after="0" w:line="240" w:lineRule="auto"/>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Lower limit</w:t>
            </w:r>
            <w:r>
              <w:rPr>
                <w:rFonts w:ascii="Times New Roman" w:eastAsia="Times New Roman" w:hAnsi="Times New Roman" w:cs="Times New Roman"/>
                <w:color w:val="000000"/>
                <w:szCs w:val="24"/>
              </w:rPr>
              <w:t xml:space="preserve"> (raw)</w:t>
            </w:r>
          </w:p>
        </w:tc>
        <w:tc>
          <w:tcPr>
            <w:tcW w:w="411" w:type="pct"/>
            <w:tcBorders>
              <w:top w:val="nil"/>
              <w:bottom w:val="nil"/>
            </w:tcBorders>
            <w:vAlign w:val="bottom"/>
          </w:tcPr>
          <w:p w:rsidR="007A095B" w:rsidRPr="00591777" w:rsidRDefault="007A095B" w:rsidP="00693DD7">
            <w:pPr>
              <w:tabs>
                <w:tab w:val="left" w:pos="518"/>
              </w:tabs>
              <w:spacing w:after="0" w:line="240" w:lineRule="auto"/>
              <w:ind w:right="-104"/>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46.3</w:t>
            </w:r>
          </w:p>
        </w:tc>
        <w:tc>
          <w:tcPr>
            <w:tcW w:w="411" w:type="pct"/>
            <w:tcBorders>
              <w:top w:val="nil"/>
              <w:bottom w:val="nil"/>
            </w:tcBorders>
            <w:vAlign w:val="bottom"/>
          </w:tcPr>
          <w:p w:rsidR="007A095B" w:rsidRPr="00591777" w:rsidRDefault="007A095B" w:rsidP="00693DD7">
            <w:pPr>
              <w:spacing w:after="0" w:line="240" w:lineRule="auto"/>
              <w:ind w:right="-104"/>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84.6</w:t>
            </w:r>
          </w:p>
        </w:tc>
        <w:tc>
          <w:tcPr>
            <w:tcW w:w="412" w:type="pct"/>
            <w:tcBorders>
              <w:top w:val="nil"/>
              <w:bottom w:val="nil"/>
            </w:tcBorders>
          </w:tcPr>
          <w:p w:rsidR="007A095B" w:rsidRPr="00591777" w:rsidRDefault="007A095B" w:rsidP="00693DD7">
            <w:pPr>
              <w:spacing w:after="0" w:line="240" w:lineRule="auto"/>
              <w:ind w:right="-10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w:t>
            </w:r>
            <w:r w:rsidRPr="00591777">
              <w:rPr>
                <w:rFonts w:ascii="Times New Roman" w:eastAsia="Times New Roman" w:hAnsi="Times New Roman" w:cs="Times New Roman"/>
                <w:color w:val="000000"/>
                <w:szCs w:val="24"/>
              </w:rPr>
              <w:t>46.7</w:t>
            </w:r>
          </w:p>
        </w:tc>
        <w:tc>
          <w:tcPr>
            <w:tcW w:w="411" w:type="pct"/>
            <w:tcBorders>
              <w:top w:val="nil"/>
              <w:bottom w:val="nil"/>
              <w:right w:val="single" w:sz="8" w:space="0" w:color="auto"/>
            </w:tcBorders>
            <w:vAlign w:val="bottom"/>
          </w:tcPr>
          <w:p w:rsidR="007A095B" w:rsidRPr="00591777" w:rsidRDefault="007A095B" w:rsidP="00693DD7">
            <w:pPr>
              <w:tabs>
                <w:tab w:val="left" w:pos="606"/>
                <w:tab w:val="left" w:pos="696"/>
              </w:tabs>
              <w:spacing w:after="0" w:line="240" w:lineRule="auto"/>
              <w:ind w:right="-282"/>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22.8</w:t>
            </w:r>
          </w:p>
        </w:tc>
        <w:tc>
          <w:tcPr>
            <w:tcW w:w="522" w:type="pct"/>
            <w:tcBorders>
              <w:top w:val="nil"/>
              <w:left w:val="single" w:sz="8" w:space="0" w:color="auto"/>
              <w:bottom w:val="nil"/>
            </w:tcBorders>
            <w:vAlign w:val="bottom"/>
          </w:tcPr>
          <w:p w:rsidR="007A095B" w:rsidRPr="00591777" w:rsidRDefault="007A095B" w:rsidP="00693DD7">
            <w:pPr>
              <w:spacing w:after="0" w:line="240" w:lineRule="auto"/>
              <w:jc w:val="right"/>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42.5</w:t>
            </w:r>
          </w:p>
        </w:tc>
        <w:tc>
          <w:tcPr>
            <w:tcW w:w="535" w:type="pct"/>
            <w:tcBorders>
              <w:top w:val="nil"/>
              <w:bottom w:val="nil"/>
            </w:tcBorders>
            <w:vAlign w:val="bottom"/>
          </w:tcPr>
          <w:p w:rsidR="007A095B" w:rsidRPr="00591777" w:rsidRDefault="007A095B" w:rsidP="00693DD7">
            <w:pPr>
              <w:spacing w:after="0" w:line="240" w:lineRule="auto"/>
              <w:jc w:val="center"/>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46.7</w:t>
            </w:r>
          </w:p>
        </w:tc>
        <w:tc>
          <w:tcPr>
            <w:tcW w:w="462" w:type="pct"/>
            <w:tcBorders>
              <w:top w:val="nil"/>
              <w:bottom w:val="nil"/>
              <w:right w:val="nil"/>
            </w:tcBorders>
            <w:vAlign w:val="bottom"/>
          </w:tcPr>
          <w:p w:rsidR="007A095B" w:rsidRPr="00591777" w:rsidRDefault="007A095B" w:rsidP="00693DD7">
            <w:pPr>
              <w:spacing w:after="0" w:line="240" w:lineRule="auto"/>
              <w:jc w:val="right"/>
              <w:rPr>
                <w:rFonts w:ascii="Times New Roman" w:eastAsia="Times New Roman" w:hAnsi="Times New Roman" w:cs="Times New Roman"/>
                <w:color w:val="000000"/>
                <w:szCs w:val="24"/>
              </w:rPr>
            </w:pPr>
            <w:r w:rsidRPr="00591777">
              <w:rPr>
                <w:rFonts w:ascii="Times New Roman" w:eastAsia="Times New Roman" w:hAnsi="Times New Roman" w:cs="Times New Roman"/>
                <w:color w:val="000000"/>
                <w:szCs w:val="24"/>
              </w:rPr>
              <w:t>53.9</w:t>
            </w:r>
          </w:p>
        </w:tc>
      </w:tr>
      <w:tr w:rsidR="007A095B" w:rsidRPr="00D75C65" w:rsidTr="00693DD7">
        <w:tc>
          <w:tcPr>
            <w:tcW w:w="1836" w:type="pct"/>
            <w:tcBorders>
              <w:top w:val="nil"/>
              <w:left w:val="nil"/>
              <w:bottom w:val="nil"/>
            </w:tcBorders>
            <w:vAlign w:val="bottom"/>
          </w:tcPr>
          <w:p w:rsidR="007A095B" w:rsidRPr="00591777" w:rsidRDefault="007A095B" w:rsidP="00693DD7">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Lower limit (corrected)</w:t>
            </w:r>
          </w:p>
        </w:tc>
        <w:tc>
          <w:tcPr>
            <w:tcW w:w="411" w:type="pct"/>
            <w:tcBorders>
              <w:top w:val="nil"/>
              <w:bottom w:val="nil"/>
            </w:tcBorders>
            <w:vAlign w:val="bottom"/>
          </w:tcPr>
          <w:p w:rsidR="007A095B" w:rsidRPr="00591777" w:rsidRDefault="007A095B" w:rsidP="00693DD7">
            <w:pPr>
              <w:tabs>
                <w:tab w:val="left" w:pos="518"/>
              </w:tabs>
              <w:spacing w:after="0" w:line="240" w:lineRule="auto"/>
              <w:ind w:right="-104"/>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3.6</w:t>
            </w:r>
          </w:p>
        </w:tc>
        <w:tc>
          <w:tcPr>
            <w:tcW w:w="411" w:type="pct"/>
            <w:tcBorders>
              <w:top w:val="nil"/>
              <w:bottom w:val="nil"/>
            </w:tcBorders>
            <w:vAlign w:val="bottom"/>
          </w:tcPr>
          <w:p w:rsidR="007A095B" w:rsidRPr="00591777" w:rsidRDefault="007A095B" w:rsidP="00693DD7">
            <w:pPr>
              <w:spacing w:after="0" w:line="240" w:lineRule="auto"/>
              <w:ind w:right="-104"/>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93.3</w:t>
            </w:r>
          </w:p>
        </w:tc>
        <w:tc>
          <w:tcPr>
            <w:tcW w:w="412" w:type="pct"/>
            <w:tcBorders>
              <w:top w:val="nil"/>
              <w:bottom w:val="nil"/>
            </w:tcBorders>
          </w:tcPr>
          <w:p w:rsidR="007A095B" w:rsidRDefault="007A095B" w:rsidP="00693DD7">
            <w:pPr>
              <w:spacing w:after="0" w:line="240" w:lineRule="auto"/>
              <w:ind w:right="-10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38.8</w:t>
            </w:r>
          </w:p>
        </w:tc>
        <w:tc>
          <w:tcPr>
            <w:tcW w:w="411" w:type="pct"/>
            <w:tcBorders>
              <w:top w:val="nil"/>
              <w:bottom w:val="nil"/>
              <w:right w:val="single" w:sz="8" w:space="0" w:color="auto"/>
            </w:tcBorders>
            <w:vAlign w:val="bottom"/>
          </w:tcPr>
          <w:p w:rsidR="007A095B" w:rsidRPr="00591777" w:rsidRDefault="007A095B" w:rsidP="00693DD7">
            <w:pPr>
              <w:tabs>
                <w:tab w:val="left" w:pos="606"/>
                <w:tab w:val="left" w:pos="696"/>
              </w:tabs>
              <w:spacing w:after="0" w:line="240" w:lineRule="auto"/>
              <w:ind w:right="-28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54.4</w:t>
            </w:r>
          </w:p>
        </w:tc>
        <w:tc>
          <w:tcPr>
            <w:tcW w:w="522" w:type="pct"/>
            <w:tcBorders>
              <w:top w:val="nil"/>
              <w:left w:val="single" w:sz="8" w:space="0" w:color="auto"/>
              <w:bottom w:val="nil"/>
            </w:tcBorders>
            <w:vAlign w:val="bottom"/>
          </w:tcPr>
          <w:p w:rsidR="007A095B" w:rsidRPr="00591777" w:rsidRDefault="007A095B" w:rsidP="00693DD7">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64.1</w:t>
            </w:r>
          </w:p>
        </w:tc>
        <w:tc>
          <w:tcPr>
            <w:tcW w:w="535" w:type="pct"/>
            <w:tcBorders>
              <w:top w:val="nil"/>
              <w:bottom w:val="nil"/>
            </w:tcBorders>
            <w:vAlign w:val="bottom"/>
          </w:tcPr>
          <w:p w:rsidR="007A095B" w:rsidRPr="00591777" w:rsidRDefault="007A095B" w:rsidP="00693DD7">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82.4</w:t>
            </w:r>
          </w:p>
        </w:tc>
        <w:tc>
          <w:tcPr>
            <w:tcW w:w="462" w:type="pct"/>
            <w:tcBorders>
              <w:top w:val="nil"/>
              <w:bottom w:val="nil"/>
              <w:right w:val="nil"/>
            </w:tcBorders>
            <w:vAlign w:val="bottom"/>
          </w:tcPr>
          <w:p w:rsidR="007A095B" w:rsidRPr="00591777" w:rsidRDefault="007A095B" w:rsidP="00693DD7">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59.1</w:t>
            </w:r>
          </w:p>
        </w:tc>
      </w:tr>
      <w:tr w:rsidR="007A095B" w:rsidRPr="00D75C65" w:rsidTr="00693DD7">
        <w:trPr>
          <w:trHeight w:val="188"/>
        </w:trPr>
        <w:tc>
          <w:tcPr>
            <w:tcW w:w="1836" w:type="pct"/>
            <w:tcBorders>
              <w:left w:val="nil"/>
              <w:bottom w:val="single" w:sz="12" w:space="0" w:color="auto"/>
            </w:tcBorders>
          </w:tcPr>
          <w:p w:rsidR="007A095B" w:rsidRPr="00D75C65" w:rsidRDefault="007A095B" w:rsidP="00693DD7">
            <w:pPr>
              <w:spacing w:after="0" w:line="280" w:lineRule="exact"/>
              <w:contextualSpacing/>
              <w:rPr>
                <w:rFonts w:ascii="Times New Roman" w:hAnsi="Times New Roman" w:cs="Times New Roman"/>
              </w:rPr>
            </w:pPr>
            <w:r w:rsidRPr="00D75C65">
              <w:rPr>
                <w:rFonts w:ascii="Times New Roman" w:hAnsi="Times New Roman" w:cs="Times New Roman"/>
              </w:rPr>
              <w:t>Number of Species</w:t>
            </w:r>
          </w:p>
        </w:tc>
        <w:tc>
          <w:tcPr>
            <w:tcW w:w="411" w:type="pct"/>
            <w:tcBorders>
              <w:bottom w:val="single" w:sz="12" w:space="0" w:color="auto"/>
            </w:tcBorders>
          </w:tcPr>
          <w:p w:rsidR="007A095B" w:rsidRPr="00D75C65" w:rsidRDefault="007A095B" w:rsidP="00693DD7">
            <w:pPr>
              <w:spacing w:after="0" w:line="280" w:lineRule="exact"/>
              <w:ind w:hanging="74"/>
              <w:contextualSpacing/>
              <w:jc w:val="center"/>
              <w:rPr>
                <w:rFonts w:ascii="Times New Roman" w:hAnsi="Times New Roman" w:cs="Times New Roman"/>
                <w:szCs w:val="24"/>
              </w:rPr>
            </w:pPr>
            <w:r>
              <w:rPr>
                <w:rFonts w:ascii="Times New Roman" w:hAnsi="Times New Roman" w:cs="Times New Roman"/>
                <w:szCs w:val="24"/>
              </w:rPr>
              <w:t>46</w:t>
            </w:r>
          </w:p>
        </w:tc>
        <w:tc>
          <w:tcPr>
            <w:tcW w:w="411" w:type="pct"/>
            <w:tcBorders>
              <w:bottom w:val="single" w:sz="12" w:space="0" w:color="auto"/>
            </w:tcBorders>
          </w:tcPr>
          <w:p w:rsidR="007A095B" w:rsidRPr="00D75C65" w:rsidRDefault="007A095B" w:rsidP="00693DD7">
            <w:pPr>
              <w:spacing w:after="0" w:line="280" w:lineRule="exact"/>
              <w:ind w:hanging="108"/>
              <w:contextualSpacing/>
              <w:jc w:val="center"/>
              <w:rPr>
                <w:rFonts w:ascii="Times New Roman" w:hAnsi="Times New Roman" w:cs="Times New Roman"/>
                <w:szCs w:val="24"/>
              </w:rPr>
            </w:pPr>
            <w:r>
              <w:rPr>
                <w:rFonts w:ascii="Times New Roman" w:hAnsi="Times New Roman" w:cs="Times New Roman"/>
                <w:szCs w:val="24"/>
              </w:rPr>
              <w:t>86</w:t>
            </w:r>
          </w:p>
        </w:tc>
        <w:tc>
          <w:tcPr>
            <w:tcW w:w="412" w:type="pct"/>
            <w:tcBorders>
              <w:bottom w:val="single" w:sz="12" w:space="0" w:color="auto"/>
            </w:tcBorders>
          </w:tcPr>
          <w:p w:rsidR="007A095B" w:rsidRPr="00D75C65" w:rsidRDefault="007A095B" w:rsidP="00693DD7">
            <w:pPr>
              <w:spacing w:after="0" w:line="280" w:lineRule="exact"/>
              <w:contextualSpacing/>
              <w:jc w:val="center"/>
              <w:rPr>
                <w:rFonts w:ascii="Times New Roman" w:hAnsi="Times New Roman" w:cs="Times New Roman"/>
                <w:szCs w:val="24"/>
              </w:rPr>
            </w:pPr>
            <w:r>
              <w:rPr>
                <w:rFonts w:ascii="Times New Roman" w:hAnsi="Times New Roman" w:cs="Times New Roman"/>
                <w:szCs w:val="24"/>
              </w:rPr>
              <w:t>43</w:t>
            </w:r>
          </w:p>
        </w:tc>
        <w:tc>
          <w:tcPr>
            <w:tcW w:w="411" w:type="pct"/>
            <w:tcBorders>
              <w:bottom w:val="single" w:sz="12" w:space="0" w:color="auto"/>
              <w:right w:val="single" w:sz="8" w:space="0" w:color="auto"/>
            </w:tcBorders>
          </w:tcPr>
          <w:p w:rsidR="007A095B" w:rsidRPr="00D75C65" w:rsidRDefault="007A095B" w:rsidP="00693DD7">
            <w:pPr>
              <w:spacing w:after="0" w:line="280" w:lineRule="exact"/>
              <w:ind w:right="-200" w:hanging="108"/>
              <w:contextualSpacing/>
              <w:jc w:val="center"/>
              <w:rPr>
                <w:rFonts w:ascii="Times New Roman" w:hAnsi="Times New Roman" w:cs="Times New Roman"/>
                <w:szCs w:val="24"/>
              </w:rPr>
            </w:pPr>
            <w:r>
              <w:rPr>
                <w:rFonts w:ascii="Times New Roman" w:hAnsi="Times New Roman" w:cs="Times New Roman"/>
                <w:szCs w:val="24"/>
              </w:rPr>
              <w:t>118</w:t>
            </w:r>
          </w:p>
        </w:tc>
        <w:tc>
          <w:tcPr>
            <w:tcW w:w="522" w:type="pct"/>
            <w:tcBorders>
              <w:left w:val="single" w:sz="8" w:space="0" w:color="auto"/>
              <w:bottom w:val="single" w:sz="12" w:space="0" w:color="auto"/>
            </w:tcBorders>
          </w:tcPr>
          <w:p w:rsidR="007A095B" w:rsidRPr="00D75C65" w:rsidRDefault="007A095B" w:rsidP="00693DD7">
            <w:pPr>
              <w:spacing w:after="0" w:line="280" w:lineRule="exact"/>
              <w:ind w:left="42" w:hanging="93"/>
              <w:contextualSpacing/>
              <w:jc w:val="center"/>
              <w:rPr>
                <w:rFonts w:ascii="Times New Roman" w:hAnsi="Times New Roman" w:cs="Times New Roman"/>
                <w:szCs w:val="24"/>
              </w:rPr>
            </w:pPr>
            <w:r>
              <w:rPr>
                <w:rFonts w:ascii="Times New Roman" w:hAnsi="Times New Roman" w:cs="Times New Roman"/>
                <w:szCs w:val="24"/>
              </w:rPr>
              <w:t>28</w:t>
            </w:r>
          </w:p>
        </w:tc>
        <w:tc>
          <w:tcPr>
            <w:tcW w:w="535" w:type="pct"/>
            <w:tcBorders>
              <w:bottom w:val="single" w:sz="12" w:space="0" w:color="auto"/>
            </w:tcBorders>
          </w:tcPr>
          <w:p w:rsidR="007A095B" w:rsidRPr="00D75C65" w:rsidRDefault="007A095B" w:rsidP="00693DD7">
            <w:pPr>
              <w:spacing w:after="0" w:line="280" w:lineRule="exact"/>
              <w:ind w:left="-56" w:right="-70" w:hanging="56"/>
              <w:contextualSpacing/>
              <w:jc w:val="center"/>
              <w:rPr>
                <w:rFonts w:ascii="Times New Roman" w:hAnsi="Times New Roman" w:cs="Times New Roman"/>
                <w:szCs w:val="24"/>
              </w:rPr>
            </w:pPr>
            <w:r>
              <w:rPr>
                <w:rFonts w:ascii="Times New Roman" w:hAnsi="Times New Roman" w:cs="Times New Roman"/>
                <w:szCs w:val="24"/>
              </w:rPr>
              <w:t>68</w:t>
            </w:r>
          </w:p>
        </w:tc>
        <w:tc>
          <w:tcPr>
            <w:tcW w:w="462" w:type="pct"/>
            <w:tcBorders>
              <w:bottom w:val="single" w:sz="12" w:space="0" w:color="auto"/>
              <w:right w:val="nil"/>
            </w:tcBorders>
          </w:tcPr>
          <w:p w:rsidR="007A095B" w:rsidRPr="00D75C65" w:rsidRDefault="007A095B" w:rsidP="00693DD7">
            <w:pPr>
              <w:spacing w:after="0" w:line="280" w:lineRule="exact"/>
              <w:ind w:right="-198"/>
              <w:contextualSpacing/>
              <w:jc w:val="center"/>
              <w:rPr>
                <w:rFonts w:ascii="Times New Roman" w:hAnsi="Times New Roman" w:cs="Times New Roman"/>
                <w:szCs w:val="24"/>
              </w:rPr>
            </w:pPr>
            <w:r>
              <w:rPr>
                <w:rFonts w:ascii="Times New Roman" w:hAnsi="Times New Roman" w:cs="Times New Roman"/>
                <w:szCs w:val="24"/>
              </w:rPr>
              <w:t>21</w:t>
            </w:r>
          </w:p>
        </w:tc>
      </w:tr>
    </w:tbl>
    <w:p w:rsidR="007A095B" w:rsidRDefault="007A095B" w:rsidP="007A095B">
      <w:pPr>
        <w:spacing w:after="0" w:line="480" w:lineRule="auto"/>
        <w:contextualSpacing/>
        <w:rPr>
          <w:rFonts w:ascii="Times New Roman" w:hAnsi="Times New Roman" w:cs="Times New Roman"/>
          <w:sz w:val="24"/>
          <w:szCs w:val="24"/>
        </w:rPr>
      </w:pPr>
    </w:p>
    <w:p w:rsidR="007A095B" w:rsidRDefault="007A095B" w:rsidP="007A095B">
      <w:pPr>
        <w:spacing w:after="0" w:line="480" w:lineRule="auto"/>
        <w:contextualSpacing/>
        <w:rPr>
          <w:rFonts w:ascii="Times New Roman" w:hAnsi="Times New Roman" w:cs="Times New Roman"/>
          <w:sz w:val="24"/>
          <w:szCs w:val="24"/>
        </w:rPr>
      </w:pPr>
    </w:p>
    <w:p w:rsidR="007A095B" w:rsidRDefault="007A095B" w:rsidP="007A095B">
      <w:pPr>
        <w:spacing w:after="0" w:line="480" w:lineRule="auto"/>
        <w:contextualSpacing/>
        <w:rPr>
          <w:rFonts w:ascii="Times New Roman" w:hAnsi="Times New Roman" w:cs="Times New Roman"/>
          <w:sz w:val="24"/>
          <w:szCs w:val="24"/>
        </w:rPr>
      </w:pPr>
    </w:p>
    <w:p w:rsidR="007A095B" w:rsidRDefault="007A095B" w:rsidP="007A095B">
      <w:pPr>
        <w:spacing w:after="0" w:line="480" w:lineRule="auto"/>
        <w:contextualSpacing/>
        <w:rPr>
          <w:rFonts w:ascii="Times New Roman" w:hAnsi="Times New Roman" w:cs="Times New Roman"/>
          <w:sz w:val="24"/>
          <w:szCs w:val="24"/>
        </w:rPr>
      </w:pPr>
    </w:p>
    <w:p w:rsidR="007A095B" w:rsidRDefault="007A095B" w:rsidP="007A095B">
      <w:pPr>
        <w:spacing w:after="0" w:line="480" w:lineRule="auto"/>
        <w:contextualSpacing/>
        <w:rPr>
          <w:rFonts w:ascii="Times New Roman" w:hAnsi="Times New Roman" w:cs="Times New Roman"/>
          <w:sz w:val="24"/>
          <w:szCs w:val="24"/>
        </w:rPr>
      </w:pPr>
    </w:p>
    <w:p w:rsidR="007A095B" w:rsidRDefault="007A095B" w:rsidP="007A095B">
      <w:pPr>
        <w:spacing w:after="0" w:line="480" w:lineRule="auto"/>
        <w:contextualSpacing/>
        <w:rPr>
          <w:rFonts w:ascii="Times New Roman" w:hAnsi="Times New Roman" w:cs="Times New Roman"/>
          <w:sz w:val="24"/>
          <w:szCs w:val="24"/>
        </w:rPr>
      </w:pPr>
    </w:p>
    <w:p w:rsidR="007A095B" w:rsidRDefault="007A095B" w:rsidP="007A095B">
      <w:pPr>
        <w:spacing w:after="0" w:line="480" w:lineRule="auto"/>
        <w:contextualSpacing/>
        <w:rPr>
          <w:rFonts w:ascii="Times New Roman" w:hAnsi="Times New Roman" w:cs="Times New Roman"/>
          <w:sz w:val="24"/>
          <w:szCs w:val="24"/>
        </w:rPr>
      </w:pPr>
    </w:p>
    <w:p w:rsidR="007A095B" w:rsidRDefault="007A095B" w:rsidP="007A095B">
      <w:pPr>
        <w:spacing w:after="0" w:line="480" w:lineRule="auto"/>
        <w:contextualSpacing/>
        <w:rPr>
          <w:rFonts w:ascii="Times New Roman" w:hAnsi="Times New Roman" w:cs="Times New Roman"/>
          <w:sz w:val="24"/>
          <w:szCs w:val="24"/>
        </w:rPr>
      </w:pPr>
    </w:p>
    <w:p w:rsidR="008E7761" w:rsidRDefault="007A095B" w:rsidP="007A095B">
      <w:pPr>
        <w:spacing w:after="0" w:line="480" w:lineRule="auto"/>
        <w:contextualSpacing/>
        <w:rPr>
          <w:rFonts w:ascii="Times New Roman" w:hAnsi="Times New Roman" w:cs="Times New Roman"/>
          <w:sz w:val="24"/>
          <w:szCs w:val="24"/>
        </w:rPr>
      </w:pPr>
      <w:r>
        <w:rPr>
          <w:rFonts w:ascii="Times New Roman" w:hAnsi="Times New Roman" w:cs="Times New Roman"/>
          <w:b/>
          <w:sz w:val="24"/>
          <w:szCs w:val="24"/>
        </w:rPr>
        <w:t xml:space="preserve">S2 </w:t>
      </w:r>
      <w:r w:rsidRPr="007A095B">
        <w:rPr>
          <w:rFonts w:ascii="Times New Roman" w:hAnsi="Times New Roman" w:cs="Times New Roman"/>
          <w:b/>
          <w:sz w:val="24"/>
          <w:szCs w:val="24"/>
        </w:rPr>
        <w:t>Table A</w:t>
      </w:r>
      <w:r>
        <w:rPr>
          <w:rFonts w:ascii="Times New Roman" w:hAnsi="Times New Roman" w:cs="Times New Roman"/>
          <w:b/>
          <w:sz w:val="24"/>
          <w:szCs w:val="24"/>
        </w:rPr>
        <w:t xml:space="preserve">: </w:t>
      </w:r>
      <w:r w:rsidRPr="007A095B">
        <w:rPr>
          <w:rFonts w:ascii="Times New Roman" w:hAnsi="Times New Roman" w:cs="Times New Roman"/>
          <w:sz w:val="24"/>
          <w:szCs w:val="24"/>
        </w:rPr>
        <w:t xml:space="preserve"> </w:t>
      </w:r>
      <w:r w:rsidRPr="007A095B">
        <w:rPr>
          <w:rFonts w:ascii="Times New Roman" w:hAnsi="Times New Roman" w:cs="Times New Roman"/>
          <w:b/>
          <w:sz w:val="24"/>
          <w:szCs w:val="24"/>
        </w:rPr>
        <w:t>The mean raw and corrected shift rate and percent of species shifting uphill within regions across western North America</w:t>
      </w:r>
      <w:r w:rsidRPr="007A095B">
        <w:rPr>
          <w:rFonts w:ascii="Times New Roman" w:hAnsi="Times New Roman" w:cs="Times New Roman"/>
          <w:b/>
          <w:sz w:val="24"/>
        </w:rPr>
        <w:t>.</w:t>
      </w:r>
      <w:r>
        <w:rPr>
          <w:rFonts w:ascii="Times New Roman" w:hAnsi="Times New Roman" w:cs="Times New Roman"/>
          <w:b/>
          <w:sz w:val="24"/>
        </w:rPr>
        <w:t xml:space="preserve"> </w:t>
      </w:r>
      <w:r w:rsidRPr="00D75C65">
        <w:rPr>
          <w:rFonts w:ascii="Times New Roman" w:hAnsi="Times New Roman" w:cs="Times New Roman"/>
          <w:sz w:val="24"/>
        </w:rPr>
        <w:t>The mean shift rate is shown across all species</w:t>
      </w:r>
      <w:r>
        <w:rPr>
          <w:rFonts w:ascii="Times New Roman" w:hAnsi="Times New Roman" w:cs="Times New Roman"/>
          <w:sz w:val="24"/>
        </w:rPr>
        <w:t xml:space="preserve"> using raw and corrected distribution shift rates</w:t>
      </w:r>
      <w:r w:rsidRPr="00D75C65">
        <w:rPr>
          <w:rFonts w:ascii="Times New Roman" w:hAnsi="Times New Roman" w:cs="Times New Roman"/>
          <w:sz w:val="24"/>
        </w:rPr>
        <w:t xml:space="preserve"> and for the subset of species that are shifting </w:t>
      </w:r>
      <w:r>
        <w:rPr>
          <w:rFonts w:ascii="Times New Roman" w:hAnsi="Times New Roman" w:cs="Times New Roman"/>
          <w:sz w:val="24"/>
        </w:rPr>
        <w:t>uphill</w:t>
      </w:r>
      <w:r w:rsidRPr="00D75C65">
        <w:rPr>
          <w:rFonts w:ascii="Times New Roman" w:hAnsi="Times New Roman" w:cs="Times New Roman"/>
          <w:sz w:val="24"/>
        </w:rPr>
        <w:t xml:space="preserve"> (higher elevations) or </w:t>
      </w:r>
      <w:r>
        <w:rPr>
          <w:rFonts w:ascii="Times New Roman" w:hAnsi="Times New Roman" w:cs="Times New Roman"/>
          <w:sz w:val="24"/>
        </w:rPr>
        <w:t>downhill</w:t>
      </w:r>
      <w:r w:rsidRPr="00D75C65">
        <w:rPr>
          <w:rFonts w:ascii="Times New Roman" w:hAnsi="Times New Roman" w:cs="Times New Roman"/>
          <w:sz w:val="24"/>
        </w:rPr>
        <w:t xml:space="preserve"> (lower elevations). Shift rates were estimated at the mean of the distribution using both field-based records and </w:t>
      </w:r>
      <w:r>
        <w:rPr>
          <w:rFonts w:ascii="Times New Roman" w:hAnsi="Times New Roman" w:cs="Times New Roman"/>
          <w:sz w:val="24"/>
        </w:rPr>
        <w:t>historical</w:t>
      </w:r>
      <w:r w:rsidRPr="00D75C65">
        <w:rPr>
          <w:rFonts w:ascii="Times New Roman" w:hAnsi="Times New Roman" w:cs="Times New Roman"/>
          <w:sz w:val="24"/>
        </w:rPr>
        <w:t xml:space="preserve"> collections, expect for Northern Canada (</w:t>
      </w:r>
      <w:proofErr w:type="spellStart"/>
      <w:r w:rsidRPr="00D75C65">
        <w:rPr>
          <w:rFonts w:ascii="Times New Roman" w:hAnsi="Times New Roman" w:cs="Times New Roman"/>
          <w:sz w:val="24"/>
        </w:rPr>
        <w:t>NCan</w:t>
      </w:r>
      <w:proofErr w:type="spellEnd"/>
      <w:r w:rsidRPr="00D75C65">
        <w:rPr>
          <w:rFonts w:ascii="Times New Roman" w:hAnsi="Times New Roman" w:cs="Times New Roman"/>
          <w:sz w:val="24"/>
        </w:rPr>
        <w:t xml:space="preserve">), in which only field-based records were available. We show the percent of </w:t>
      </w:r>
      <w:r w:rsidRPr="00D75C65">
        <w:rPr>
          <w:rFonts w:ascii="Times New Roman" w:hAnsi="Times New Roman" w:cs="Times New Roman"/>
          <w:sz w:val="24"/>
          <w:szCs w:val="24"/>
        </w:rPr>
        <w:t xml:space="preserve">species shifting upward within a region when slopes are calculated using the mean of the distribution. We also show the results </w:t>
      </w:r>
      <w:r>
        <w:rPr>
          <w:rFonts w:ascii="Times New Roman" w:hAnsi="Times New Roman" w:cs="Times New Roman"/>
          <w:sz w:val="24"/>
          <w:szCs w:val="24"/>
        </w:rPr>
        <w:t>for the upper and lower distribution limits after null model correction</w:t>
      </w:r>
      <w:r w:rsidRPr="00D75C65">
        <w:rPr>
          <w:rFonts w:ascii="Times New Roman" w:hAnsi="Times New Roman" w:cs="Times New Roman"/>
          <w:sz w:val="24"/>
          <w:szCs w:val="24"/>
        </w:rPr>
        <w:t xml:space="preserve">. </w:t>
      </w:r>
    </w:p>
    <w:p w:rsidR="008E7761" w:rsidRDefault="008E7761">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7A095B" w:rsidRDefault="007A095B" w:rsidP="007A095B">
      <w:pPr>
        <w:spacing w:after="0" w:line="480" w:lineRule="auto"/>
        <w:contextualSpacing/>
        <w:rPr>
          <w:rFonts w:ascii="Times New Roman" w:hAnsi="Times New Roman" w:cs="Times New Roman"/>
          <w:sz w:val="24"/>
          <w:szCs w:val="24"/>
        </w:rPr>
      </w:pPr>
    </w:p>
    <w:p w:rsidR="007A095B" w:rsidRDefault="007A095B" w:rsidP="007A095B">
      <w:pPr>
        <w:tabs>
          <w:tab w:val="left" w:pos="2160"/>
        </w:tabs>
        <w:spacing w:after="0" w:line="480" w:lineRule="auto"/>
        <w:contextualSpacing/>
        <w:rPr>
          <w:rFonts w:ascii="Times New Roman" w:hAnsi="Times New Roman" w:cs="Times New Roman"/>
          <w:sz w:val="24"/>
          <w:szCs w:val="24"/>
        </w:rPr>
      </w:pPr>
      <w:bookmarkStart w:id="0" w:name="_GoBack"/>
      <w:bookmarkEnd w:id="0"/>
    </w:p>
    <w:p w:rsidR="00392656" w:rsidRDefault="00CB5780" w:rsidP="00FB3FC7">
      <w:pPr>
        <w:spacing w:after="0" w:line="480" w:lineRule="auto"/>
        <w:ind w:firstLine="720"/>
        <w:contextualSpacing/>
        <w:rPr>
          <w:rFonts w:ascii="Times New Roman" w:hAnsi="Times New Roman" w:cs="Times New Roman"/>
          <w:sz w:val="24"/>
          <w:szCs w:val="24"/>
        </w:rPr>
      </w:pPr>
      <w:r w:rsidRPr="00D75C65">
        <w:rPr>
          <w:rFonts w:ascii="Times New Roman" w:hAnsi="Times New Roman" w:cs="Times New Roman"/>
          <w:noProof/>
          <w:sz w:val="24"/>
          <w:szCs w:val="24"/>
        </w:rPr>
        <w:drawing>
          <wp:inline distT="0" distB="0" distL="0" distR="0" wp14:anchorId="02039846" wp14:editId="5EF565E8">
            <wp:extent cx="4267200" cy="4183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154" r="4273"/>
                    <a:stretch/>
                  </pic:blipFill>
                  <pic:spPr bwMode="auto">
                    <a:xfrm>
                      <a:off x="0" y="0"/>
                      <a:ext cx="4267201" cy="4183381"/>
                    </a:xfrm>
                    <a:prstGeom prst="rect">
                      <a:avLst/>
                    </a:prstGeom>
                    <a:noFill/>
                    <a:ln>
                      <a:noFill/>
                    </a:ln>
                    <a:extLst>
                      <a:ext uri="{53640926-AAD7-44D8-BBD7-CCE9431645EC}">
                        <a14:shadowObscured xmlns:a14="http://schemas.microsoft.com/office/drawing/2010/main"/>
                      </a:ext>
                    </a:extLst>
                  </pic:spPr>
                </pic:pic>
              </a:graphicData>
            </a:graphic>
          </wp:inline>
        </w:drawing>
      </w:r>
    </w:p>
    <w:p w:rsidR="001B7505" w:rsidRDefault="006E5691" w:rsidP="001B7505">
      <w:pPr>
        <w:spacing w:after="0" w:line="480" w:lineRule="auto"/>
        <w:contextualSpacing/>
        <w:rPr>
          <w:rFonts w:ascii="Times New Roman" w:hAnsi="Times New Roman" w:cs="Times New Roman"/>
          <w:noProof/>
          <w:sz w:val="24"/>
          <w:szCs w:val="24"/>
        </w:rPr>
      </w:pPr>
      <w:r>
        <w:rPr>
          <w:rFonts w:ascii="Times New Roman" w:hAnsi="Times New Roman" w:cs="Times New Roman"/>
          <w:sz w:val="24"/>
          <w:szCs w:val="24"/>
        </w:rPr>
        <w:t>Fig A</w:t>
      </w:r>
      <w:r w:rsidR="001B7505" w:rsidRPr="00D75C65">
        <w:rPr>
          <w:rFonts w:ascii="Times New Roman" w:hAnsi="Times New Roman" w:cs="Times New Roman"/>
          <w:sz w:val="24"/>
          <w:szCs w:val="24"/>
        </w:rPr>
        <w:t xml:space="preserve">: </w:t>
      </w:r>
      <w:r w:rsidR="001B7505" w:rsidRPr="00AC3EE3">
        <w:rPr>
          <w:rFonts w:ascii="Times New Roman" w:hAnsi="Times New Roman" w:cs="Times New Roman"/>
          <w:b/>
          <w:sz w:val="24"/>
          <w:szCs w:val="24"/>
        </w:rPr>
        <w:t xml:space="preserve">The number of occurrence records (based on latitude, longitude, </w:t>
      </w:r>
      <w:proofErr w:type="gramStart"/>
      <w:r w:rsidR="001B7505" w:rsidRPr="00AC3EE3">
        <w:rPr>
          <w:rFonts w:ascii="Times New Roman" w:hAnsi="Times New Roman" w:cs="Times New Roman"/>
          <w:b/>
          <w:sz w:val="24"/>
          <w:szCs w:val="24"/>
        </w:rPr>
        <w:t>elevation</w:t>
      </w:r>
      <w:proofErr w:type="gramEnd"/>
      <w:r w:rsidR="001B7505" w:rsidRPr="00AC3EE3">
        <w:rPr>
          <w:rFonts w:ascii="Times New Roman" w:hAnsi="Times New Roman" w:cs="Times New Roman"/>
          <w:b/>
          <w:sz w:val="24"/>
          <w:szCs w:val="24"/>
        </w:rPr>
        <w:t>) across western USA has increased steadily over the time period 1850 - 2009</w:t>
      </w:r>
      <w:r w:rsidR="001B7505" w:rsidRPr="00D75C65">
        <w:rPr>
          <w:rFonts w:ascii="Times New Roman" w:hAnsi="Times New Roman" w:cs="Times New Roman"/>
          <w:sz w:val="24"/>
          <w:szCs w:val="24"/>
        </w:rPr>
        <w:t>.</w:t>
      </w:r>
      <w:r w:rsidR="001B7505">
        <w:rPr>
          <w:rFonts w:ascii="Times New Roman" w:hAnsi="Times New Roman" w:cs="Times New Roman"/>
          <w:sz w:val="24"/>
          <w:szCs w:val="24"/>
        </w:rPr>
        <w:t xml:space="preserve"> </w:t>
      </w:r>
      <w:r w:rsidR="001B7505" w:rsidRPr="00D75C65">
        <w:rPr>
          <w:rFonts w:ascii="Times New Roman" w:hAnsi="Times New Roman" w:cs="Times New Roman"/>
          <w:sz w:val="24"/>
          <w:szCs w:val="24"/>
        </w:rPr>
        <w:t>Analysis was limited to occurrence records collected from 1970 onwards (right side of dashed line).</w:t>
      </w:r>
      <w:r w:rsidR="001B7505" w:rsidRPr="001B7505">
        <w:rPr>
          <w:rFonts w:ascii="Times New Roman" w:hAnsi="Times New Roman" w:cs="Times New Roman"/>
          <w:noProof/>
          <w:sz w:val="24"/>
          <w:szCs w:val="24"/>
        </w:rPr>
        <w:t xml:space="preserve"> </w:t>
      </w:r>
    </w:p>
    <w:p w:rsidR="001B7505" w:rsidRDefault="001B7505">
      <w:pPr>
        <w:spacing w:after="0" w:line="360" w:lineRule="auto"/>
        <w:rPr>
          <w:rFonts w:ascii="Times New Roman" w:hAnsi="Times New Roman" w:cs="Times New Roman"/>
          <w:sz w:val="24"/>
          <w:szCs w:val="24"/>
        </w:rPr>
      </w:pPr>
      <w:r>
        <w:rPr>
          <w:rFonts w:ascii="Times New Roman" w:hAnsi="Times New Roman" w:cs="Times New Roman"/>
          <w:noProof/>
          <w:sz w:val="24"/>
          <w:szCs w:val="24"/>
        </w:rPr>
        <w:br w:type="page"/>
      </w:r>
      <w:r>
        <w:rPr>
          <w:rFonts w:ascii="Times New Roman" w:hAnsi="Times New Roman" w:cs="Times New Roman"/>
          <w:noProof/>
          <w:sz w:val="24"/>
          <w:szCs w:val="24"/>
        </w:rPr>
        <w:lastRenderedPageBreak/>
        <w:drawing>
          <wp:inline distT="0" distB="0" distL="0" distR="0" wp14:anchorId="1546A63D" wp14:editId="526429FB">
            <wp:extent cx="5943600" cy="4848225"/>
            <wp:effectExtent l="0" t="0" r="0" b="9525"/>
            <wp:docPr id="15" name="Picture 15" descr="C:\Users\Melanie\Box Sync\WNA climate distribution analysis\Figures\Fig. S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anie\Box Sync\WNA climate distribution analysis\Figures\Fig. S9.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848225"/>
                    </a:xfrm>
                    <a:prstGeom prst="rect">
                      <a:avLst/>
                    </a:prstGeom>
                    <a:noFill/>
                    <a:ln>
                      <a:noFill/>
                    </a:ln>
                  </pic:spPr>
                </pic:pic>
              </a:graphicData>
            </a:graphic>
          </wp:inline>
        </w:drawing>
      </w:r>
      <w:r w:rsidRPr="00CB5780">
        <w:rPr>
          <w:rFonts w:ascii="Times New Roman" w:hAnsi="Times New Roman" w:cs="Times New Roman"/>
          <w:noProof/>
          <w:sz w:val="24"/>
          <w:szCs w:val="24"/>
        </w:rPr>
        <w:t xml:space="preserve"> </w:t>
      </w:r>
      <w:r w:rsidR="006E5691">
        <w:rPr>
          <w:rFonts w:ascii="Times New Roman" w:hAnsi="Times New Roman" w:cs="Times New Roman"/>
          <w:noProof/>
          <w:sz w:val="24"/>
          <w:szCs w:val="24"/>
        </w:rPr>
        <w:t>Fig B</w:t>
      </w:r>
      <w:r>
        <w:rPr>
          <w:rFonts w:ascii="Times New Roman" w:hAnsi="Times New Roman" w:cs="Times New Roman"/>
          <w:noProof/>
          <w:sz w:val="24"/>
          <w:szCs w:val="24"/>
        </w:rPr>
        <w:t xml:space="preserve">: </w:t>
      </w:r>
      <w:r w:rsidRPr="00392656">
        <w:rPr>
          <w:rFonts w:ascii="Times New Roman" w:hAnsi="Times New Roman" w:cs="Times New Roman"/>
          <w:sz w:val="24"/>
          <w:szCs w:val="24"/>
        </w:rPr>
        <w:t xml:space="preserve"> </w:t>
      </w:r>
      <w:r w:rsidR="006E5691" w:rsidRPr="006E5691">
        <w:rPr>
          <w:rFonts w:ascii="Times New Roman" w:hAnsi="Times New Roman" w:cs="Times New Roman"/>
          <w:b/>
          <w:sz w:val="24"/>
          <w:szCs w:val="24"/>
        </w:rPr>
        <w:t>The elevation over which occurrence records were recorded changed over time in most regions.</w:t>
      </w:r>
      <w:r w:rsidR="006E5691">
        <w:rPr>
          <w:rFonts w:ascii="Times New Roman" w:hAnsi="Times New Roman" w:cs="Times New Roman"/>
          <w:sz w:val="24"/>
          <w:szCs w:val="24"/>
        </w:rPr>
        <w:t xml:space="preserve"> </w:t>
      </w:r>
      <w:r w:rsidRPr="00D75C65">
        <w:rPr>
          <w:rFonts w:ascii="Times New Roman" w:hAnsi="Times New Roman" w:cs="Times New Roman"/>
          <w:sz w:val="24"/>
          <w:szCs w:val="24"/>
        </w:rPr>
        <w:t xml:space="preserve">Relationship between elevation and year for all occurrence records between 1970 and 2009 prior to sample processing (e.g. removing species with </w:t>
      </w:r>
      <w:r>
        <w:rPr>
          <w:rFonts w:ascii="Times New Roman" w:hAnsi="Times New Roman" w:cs="Times New Roman"/>
          <w:sz w:val="24"/>
          <w:szCs w:val="24"/>
        </w:rPr>
        <w:t>insufficient number and temporal timespan of</w:t>
      </w:r>
      <w:r w:rsidRPr="00D75C65">
        <w:rPr>
          <w:rFonts w:ascii="Times New Roman" w:hAnsi="Times New Roman" w:cs="Times New Roman"/>
          <w:sz w:val="24"/>
          <w:szCs w:val="24"/>
        </w:rPr>
        <w:t xml:space="preserve"> records) within a region when using all records (blue line), field-based records alone (green line), and </w:t>
      </w:r>
      <w:r>
        <w:rPr>
          <w:rFonts w:ascii="Times New Roman" w:hAnsi="Times New Roman" w:cs="Times New Roman"/>
          <w:sz w:val="24"/>
          <w:szCs w:val="24"/>
        </w:rPr>
        <w:t>historical</w:t>
      </w:r>
      <w:r w:rsidRPr="00D75C65">
        <w:rPr>
          <w:rFonts w:ascii="Times New Roman" w:hAnsi="Times New Roman" w:cs="Times New Roman"/>
          <w:sz w:val="24"/>
          <w:szCs w:val="24"/>
        </w:rPr>
        <w:t xml:space="preserve"> collections alone (red line).</w:t>
      </w:r>
      <w:r>
        <w:rPr>
          <w:rFonts w:ascii="Times New Roman" w:hAnsi="Times New Roman" w:cs="Times New Roman"/>
          <w:sz w:val="24"/>
          <w:szCs w:val="24"/>
        </w:rPr>
        <w:t xml:space="preserve"> </w:t>
      </w:r>
      <w:r w:rsidRPr="00D75C65">
        <w:rPr>
          <w:rFonts w:ascii="Times New Roman" w:hAnsi="Times New Roman" w:cs="Times New Roman"/>
          <w:sz w:val="24"/>
          <w:szCs w:val="24"/>
        </w:rPr>
        <w:t xml:space="preserve">Dashed lines indicate that the direction of the relationship is inconsistent with the direction (upward, equivocal, downward) that most (&gt;55%) species within the region are shifting when calculated using all records, field-based records, or </w:t>
      </w:r>
      <w:r>
        <w:rPr>
          <w:rFonts w:ascii="Times New Roman" w:hAnsi="Times New Roman" w:cs="Times New Roman"/>
          <w:sz w:val="24"/>
          <w:szCs w:val="24"/>
        </w:rPr>
        <w:t>historical</w:t>
      </w:r>
      <w:r w:rsidRPr="00D75C65">
        <w:rPr>
          <w:rFonts w:ascii="Times New Roman" w:hAnsi="Times New Roman" w:cs="Times New Roman"/>
          <w:sz w:val="24"/>
          <w:szCs w:val="24"/>
        </w:rPr>
        <w:t xml:space="preserve"> specimens after removing species with less than </w:t>
      </w:r>
      <w:r>
        <w:rPr>
          <w:rFonts w:ascii="Times New Roman" w:hAnsi="Times New Roman" w:cs="Times New Roman"/>
          <w:sz w:val="24"/>
          <w:szCs w:val="24"/>
        </w:rPr>
        <w:t>50</w:t>
      </w:r>
      <w:r w:rsidRPr="00D75C65">
        <w:rPr>
          <w:rFonts w:ascii="Times New Roman" w:hAnsi="Times New Roman" w:cs="Times New Roman"/>
          <w:sz w:val="24"/>
          <w:szCs w:val="24"/>
        </w:rPr>
        <w:t xml:space="preserve"> records.</w:t>
      </w:r>
    </w:p>
    <w:p w:rsidR="006E5691" w:rsidRPr="006E5691" w:rsidRDefault="006E5691">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1B7505" w:rsidRDefault="001B7505" w:rsidP="001B7505">
      <w:pPr>
        <w:spacing w:after="0" w:line="480" w:lineRule="auto"/>
        <w:contextualSpacing/>
        <w:rPr>
          <w:rFonts w:ascii="Times New Roman" w:hAnsi="Times New Roman" w:cs="Times New Roman"/>
          <w:noProof/>
          <w:sz w:val="24"/>
          <w:szCs w:val="24"/>
        </w:rPr>
      </w:pPr>
    </w:p>
    <w:p w:rsidR="001B7505" w:rsidRDefault="001B7505" w:rsidP="001B7505">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A4BA2C" wp14:editId="29870AB8">
            <wp:extent cx="5719313" cy="25102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5057" r="3633" b="2220"/>
                    <a:stretch/>
                  </pic:blipFill>
                  <pic:spPr bwMode="auto">
                    <a:xfrm>
                      <a:off x="0" y="0"/>
                      <a:ext cx="5727626" cy="2513935"/>
                    </a:xfrm>
                    <a:prstGeom prst="rect">
                      <a:avLst/>
                    </a:prstGeom>
                    <a:noFill/>
                    <a:ln>
                      <a:noFill/>
                    </a:ln>
                    <a:extLst>
                      <a:ext uri="{53640926-AAD7-44D8-BBD7-CCE9431645EC}">
                        <a14:shadowObscured xmlns:a14="http://schemas.microsoft.com/office/drawing/2010/main"/>
                      </a:ext>
                    </a:extLst>
                  </pic:spPr>
                </pic:pic>
              </a:graphicData>
            </a:graphic>
          </wp:inline>
        </w:drawing>
      </w:r>
    </w:p>
    <w:p w:rsidR="001B7505" w:rsidRDefault="006E5691" w:rsidP="001B7505">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Fig C</w:t>
      </w:r>
      <w:r w:rsidR="001B7505" w:rsidRPr="00D75C65">
        <w:rPr>
          <w:rFonts w:ascii="Times New Roman" w:hAnsi="Times New Roman" w:cs="Times New Roman"/>
          <w:sz w:val="24"/>
          <w:szCs w:val="24"/>
        </w:rPr>
        <w:t>:</w:t>
      </w:r>
      <w:r w:rsidR="001B7505" w:rsidRPr="00C76555">
        <w:rPr>
          <w:rFonts w:ascii="Times New Roman" w:hAnsi="Times New Roman" w:cs="Times New Roman"/>
          <w:sz w:val="24"/>
          <w:szCs w:val="24"/>
        </w:rPr>
        <w:t xml:space="preserve"> </w:t>
      </w:r>
      <w:r w:rsidR="001B7505" w:rsidRPr="00750268">
        <w:rPr>
          <w:rFonts w:ascii="Times New Roman" w:hAnsi="Times New Roman" w:cs="Times New Roman"/>
          <w:b/>
          <w:sz w:val="24"/>
          <w:szCs w:val="24"/>
        </w:rPr>
        <w:t>Temporal bias in elevation sampling effort (demonstrated by 95% confidence intervals not overlapping 0) are just as likely at high and low temporal trends in elevation occurrences.</w:t>
      </w:r>
      <w:r w:rsidR="001B7505">
        <w:rPr>
          <w:rFonts w:ascii="Times New Roman" w:hAnsi="Times New Roman" w:cs="Times New Roman"/>
          <w:sz w:val="24"/>
          <w:szCs w:val="24"/>
        </w:rPr>
        <w:t xml:space="preserve"> </w:t>
      </w:r>
      <w:proofErr w:type="gramStart"/>
      <w:r w:rsidR="001B7505">
        <w:rPr>
          <w:rFonts w:ascii="Times New Roman" w:hAnsi="Times New Roman" w:cs="Times New Roman"/>
          <w:sz w:val="24"/>
          <w:szCs w:val="24"/>
        </w:rPr>
        <w:t>Temporal trends in elevation occurrences</w:t>
      </w:r>
      <w:r w:rsidR="001B7505" w:rsidRPr="00D75C65">
        <w:rPr>
          <w:rFonts w:ascii="Times New Roman" w:hAnsi="Times New Roman" w:cs="Times New Roman"/>
          <w:sz w:val="24"/>
          <w:szCs w:val="24"/>
        </w:rPr>
        <w:t xml:space="preserve"> is</w:t>
      </w:r>
      <w:proofErr w:type="gramEnd"/>
      <w:r w:rsidR="001B7505" w:rsidRPr="00D75C65">
        <w:rPr>
          <w:rFonts w:ascii="Times New Roman" w:hAnsi="Times New Roman" w:cs="Times New Roman"/>
          <w:sz w:val="24"/>
          <w:szCs w:val="24"/>
        </w:rPr>
        <w:t xml:space="preserve"> calculated as the slope of the relationship between elevation and year of all occurrence records within a region.</w:t>
      </w:r>
      <w:r w:rsidR="001B7505">
        <w:rPr>
          <w:rFonts w:ascii="Times New Roman" w:hAnsi="Times New Roman" w:cs="Times New Roman"/>
          <w:sz w:val="24"/>
          <w:szCs w:val="24"/>
        </w:rPr>
        <w:t xml:space="preserve"> Each dot and line represents the</w:t>
      </w:r>
      <w:r w:rsidR="001B7505" w:rsidRPr="00D75C65">
        <w:rPr>
          <w:rFonts w:ascii="Times New Roman" w:hAnsi="Times New Roman" w:cs="Times New Roman"/>
          <w:sz w:val="24"/>
          <w:szCs w:val="24"/>
        </w:rPr>
        <w:t xml:space="preserve"> mean and 95% confidence interval for species</w:t>
      </w:r>
      <w:r w:rsidR="001B7505">
        <w:rPr>
          <w:rFonts w:ascii="Times New Roman" w:hAnsi="Times New Roman" w:cs="Times New Roman"/>
          <w:sz w:val="24"/>
          <w:szCs w:val="24"/>
        </w:rPr>
        <w:t xml:space="preserve"> null</w:t>
      </w:r>
      <w:r w:rsidR="001B7505" w:rsidRPr="00D75C65">
        <w:rPr>
          <w:rFonts w:ascii="Times New Roman" w:hAnsi="Times New Roman" w:cs="Times New Roman"/>
          <w:sz w:val="24"/>
          <w:szCs w:val="24"/>
        </w:rPr>
        <w:t xml:space="preserve"> distribution shift rates within a region according to the </w:t>
      </w:r>
      <w:r w:rsidR="001B7505">
        <w:rPr>
          <w:rFonts w:ascii="Times New Roman" w:hAnsi="Times New Roman" w:cs="Times New Roman"/>
          <w:sz w:val="24"/>
          <w:szCs w:val="24"/>
        </w:rPr>
        <w:t>temporal trends in elevation occurrences</w:t>
      </w:r>
      <w:r w:rsidR="001B7505" w:rsidRPr="00D75C65">
        <w:rPr>
          <w:rFonts w:ascii="Times New Roman" w:hAnsi="Times New Roman" w:cs="Times New Roman"/>
          <w:sz w:val="24"/>
          <w:szCs w:val="24"/>
        </w:rPr>
        <w:t xml:space="preserve"> for that region.</w:t>
      </w:r>
      <w:r w:rsidR="001B7505">
        <w:rPr>
          <w:rFonts w:ascii="Times New Roman" w:hAnsi="Times New Roman" w:cs="Times New Roman"/>
          <w:sz w:val="24"/>
          <w:szCs w:val="24"/>
        </w:rPr>
        <w:t xml:space="preserve"> Null s</w:t>
      </w:r>
      <w:r w:rsidR="001B7505" w:rsidRPr="00D75C65">
        <w:rPr>
          <w:rFonts w:ascii="Times New Roman" w:hAnsi="Times New Roman" w:cs="Times New Roman"/>
          <w:sz w:val="24"/>
          <w:szCs w:val="24"/>
        </w:rPr>
        <w:t>pecies distribution shift rates are limited to those species with sufficient number</w:t>
      </w:r>
      <w:r w:rsidR="001B7505">
        <w:rPr>
          <w:rFonts w:ascii="Times New Roman" w:hAnsi="Times New Roman" w:cs="Times New Roman"/>
          <w:sz w:val="24"/>
          <w:szCs w:val="24"/>
        </w:rPr>
        <w:t xml:space="preserve"> (&gt;50)</w:t>
      </w:r>
      <w:r w:rsidR="001B7505" w:rsidRPr="00D75C65">
        <w:rPr>
          <w:rFonts w:ascii="Times New Roman" w:hAnsi="Times New Roman" w:cs="Times New Roman"/>
          <w:sz w:val="24"/>
          <w:szCs w:val="24"/>
        </w:rPr>
        <w:t xml:space="preserve"> and timespan of occurrence records.</w:t>
      </w:r>
    </w:p>
    <w:p w:rsidR="001B7505" w:rsidRPr="00D75C65" w:rsidRDefault="001B7505" w:rsidP="001B7505">
      <w:pPr>
        <w:spacing w:after="0" w:line="480" w:lineRule="auto"/>
        <w:contextualSpacing/>
        <w:rPr>
          <w:rFonts w:ascii="Times New Roman" w:hAnsi="Times New Roman" w:cs="Times New Roman"/>
          <w:sz w:val="24"/>
          <w:szCs w:val="24"/>
        </w:rPr>
      </w:pPr>
    </w:p>
    <w:p w:rsidR="001B7505" w:rsidRPr="00D75C65" w:rsidRDefault="001B7505" w:rsidP="001B750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4A4251CD" wp14:editId="6D48FA84">
            <wp:extent cx="5900468" cy="43822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725" b="4809"/>
                    <a:stretch/>
                  </pic:blipFill>
                  <pic:spPr bwMode="auto">
                    <a:xfrm>
                      <a:off x="0" y="0"/>
                      <a:ext cx="5900468" cy="4382219"/>
                    </a:xfrm>
                    <a:prstGeom prst="rect">
                      <a:avLst/>
                    </a:prstGeom>
                    <a:noFill/>
                    <a:ln>
                      <a:noFill/>
                    </a:ln>
                    <a:extLst>
                      <a:ext uri="{53640926-AAD7-44D8-BBD7-CCE9431645EC}">
                        <a14:shadowObscured xmlns:a14="http://schemas.microsoft.com/office/drawing/2010/main"/>
                      </a:ext>
                    </a:extLst>
                  </pic:spPr>
                </pic:pic>
              </a:graphicData>
            </a:graphic>
          </wp:inline>
        </w:drawing>
      </w:r>
    </w:p>
    <w:p w:rsidR="001B7505" w:rsidRDefault="006E5691" w:rsidP="001B7505">
      <w:pPr>
        <w:spacing w:after="0" w:line="480" w:lineRule="auto"/>
        <w:contextualSpacing/>
        <w:rPr>
          <w:rFonts w:ascii="Times New Roman" w:hAnsi="Times New Roman" w:cs="Times New Roman"/>
          <w:b/>
          <w:sz w:val="24"/>
          <w:szCs w:val="24"/>
        </w:rPr>
      </w:pPr>
      <w:r>
        <w:rPr>
          <w:rFonts w:ascii="Times New Roman" w:hAnsi="Times New Roman" w:cs="Times New Roman"/>
          <w:sz w:val="24"/>
          <w:szCs w:val="24"/>
        </w:rPr>
        <w:t>Fig D</w:t>
      </w:r>
      <w:r w:rsidR="001B7505" w:rsidRPr="00D75C65">
        <w:rPr>
          <w:rFonts w:ascii="Times New Roman" w:hAnsi="Times New Roman" w:cs="Times New Roman"/>
          <w:sz w:val="24"/>
          <w:szCs w:val="24"/>
        </w:rPr>
        <w:t xml:space="preserve">: </w:t>
      </w:r>
      <w:r w:rsidR="001B7505" w:rsidRPr="00AC3EE3">
        <w:rPr>
          <w:rFonts w:ascii="Times New Roman" w:hAnsi="Times New Roman" w:cs="Times New Roman"/>
          <w:b/>
          <w:sz w:val="24"/>
          <w:szCs w:val="24"/>
        </w:rPr>
        <w:t xml:space="preserve">Null distribution shifts were significant for all or most species in MT, </w:t>
      </w:r>
      <w:proofErr w:type="spellStart"/>
      <w:r w:rsidR="001B7505" w:rsidRPr="00AC3EE3">
        <w:rPr>
          <w:rFonts w:ascii="Times New Roman" w:hAnsi="Times New Roman" w:cs="Times New Roman"/>
          <w:b/>
          <w:sz w:val="24"/>
          <w:szCs w:val="24"/>
        </w:rPr>
        <w:t>NCan</w:t>
      </w:r>
      <w:proofErr w:type="spellEnd"/>
      <w:r w:rsidR="001B7505" w:rsidRPr="00AC3EE3">
        <w:rPr>
          <w:rFonts w:ascii="Times New Roman" w:hAnsi="Times New Roman" w:cs="Times New Roman"/>
          <w:b/>
          <w:sz w:val="24"/>
          <w:szCs w:val="24"/>
        </w:rPr>
        <w:t>, CA, and NV, suggesting that the presence temporal bias in elevation sampling effort in these regions.</w:t>
      </w:r>
      <w:r w:rsidR="001B7505">
        <w:rPr>
          <w:rFonts w:ascii="Times New Roman" w:hAnsi="Times New Roman" w:cs="Times New Roman"/>
          <w:sz w:val="24"/>
          <w:szCs w:val="24"/>
        </w:rPr>
        <w:t xml:space="preserve"> For each species within each region we show the r</w:t>
      </w:r>
      <w:r w:rsidR="001B7505" w:rsidRPr="00D75C65">
        <w:rPr>
          <w:rFonts w:ascii="Times New Roman" w:hAnsi="Times New Roman" w:cs="Times New Roman"/>
          <w:sz w:val="24"/>
          <w:szCs w:val="24"/>
        </w:rPr>
        <w:t xml:space="preserve">ange of null distribution shifts (mean ±1 </w:t>
      </w:r>
      <w:proofErr w:type="spellStart"/>
      <w:proofErr w:type="gramStart"/>
      <w:r w:rsidR="001B7505" w:rsidRPr="00D75C65">
        <w:rPr>
          <w:rFonts w:ascii="Times New Roman" w:hAnsi="Times New Roman" w:cs="Times New Roman"/>
          <w:sz w:val="24"/>
          <w:szCs w:val="24"/>
        </w:rPr>
        <w:t>sd</w:t>
      </w:r>
      <w:proofErr w:type="spellEnd"/>
      <w:proofErr w:type="gramEnd"/>
      <w:r w:rsidR="001B7505" w:rsidRPr="00D75C65">
        <w:rPr>
          <w:rFonts w:ascii="Times New Roman" w:hAnsi="Times New Roman" w:cs="Times New Roman"/>
          <w:sz w:val="24"/>
          <w:szCs w:val="24"/>
        </w:rPr>
        <w:t>). Null distribution shift rates are calculated from 500 estimates of distribution shift rate simulations using pooled datasets across all species. The null distribution was insignificant for all species</w:t>
      </w:r>
      <w:r w:rsidR="001B7505">
        <w:rPr>
          <w:rFonts w:ascii="Times New Roman" w:hAnsi="Times New Roman" w:cs="Times New Roman"/>
          <w:sz w:val="24"/>
          <w:szCs w:val="24"/>
        </w:rPr>
        <w:t xml:space="preserve"> in UT and for most species in </w:t>
      </w:r>
      <w:proofErr w:type="spellStart"/>
      <w:r w:rsidR="001B7505">
        <w:rPr>
          <w:rFonts w:ascii="Times New Roman" w:hAnsi="Times New Roman" w:cs="Times New Roman"/>
          <w:sz w:val="24"/>
          <w:szCs w:val="24"/>
        </w:rPr>
        <w:t>SCan</w:t>
      </w:r>
      <w:proofErr w:type="spellEnd"/>
      <w:r w:rsidR="001B7505">
        <w:rPr>
          <w:rFonts w:ascii="Times New Roman" w:hAnsi="Times New Roman" w:cs="Times New Roman"/>
          <w:sz w:val="24"/>
          <w:szCs w:val="24"/>
        </w:rPr>
        <w:t xml:space="preserve"> and WA</w:t>
      </w:r>
      <w:r w:rsidR="001B7505" w:rsidRPr="00D75C65">
        <w:rPr>
          <w:rFonts w:ascii="Times New Roman" w:hAnsi="Times New Roman" w:cs="Times New Roman"/>
          <w:sz w:val="24"/>
          <w:szCs w:val="24"/>
        </w:rPr>
        <w:t>.</w:t>
      </w:r>
      <w:r w:rsidR="001B7505">
        <w:rPr>
          <w:rFonts w:ascii="Times New Roman" w:hAnsi="Times New Roman" w:cs="Times New Roman"/>
          <w:sz w:val="24"/>
          <w:szCs w:val="24"/>
        </w:rPr>
        <w:t xml:space="preserve"> </w:t>
      </w:r>
      <w:r w:rsidR="001B7505">
        <w:rPr>
          <w:rFonts w:ascii="Times New Roman" w:hAnsi="Times New Roman" w:cs="Times New Roman"/>
          <w:b/>
          <w:sz w:val="24"/>
          <w:szCs w:val="24"/>
        </w:rPr>
        <w:br w:type="page"/>
      </w:r>
    </w:p>
    <w:p w:rsidR="001B7505" w:rsidRPr="00D75C65" w:rsidRDefault="001B7505" w:rsidP="001B7505">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BF7A03" wp14:editId="03B899B0">
            <wp:extent cx="5943600" cy="4373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73286"/>
                    </a:xfrm>
                    <a:prstGeom prst="rect">
                      <a:avLst/>
                    </a:prstGeom>
                    <a:noFill/>
                    <a:ln>
                      <a:noFill/>
                    </a:ln>
                  </pic:spPr>
                </pic:pic>
              </a:graphicData>
            </a:graphic>
          </wp:inline>
        </w:drawing>
      </w:r>
    </w:p>
    <w:p w:rsidR="001B7505" w:rsidRDefault="006E5691" w:rsidP="001B7505">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Fig E</w:t>
      </w:r>
      <w:r w:rsidR="001B7505" w:rsidRPr="00D75C65">
        <w:rPr>
          <w:rFonts w:ascii="Times New Roman" w:hAnsi="Times New Roman" w:cs="Times New Roman"/>
          <w:sz w:val="24"/>
          <w:szCs w:val="24"/>
        </w:rPr>
        <w:t>:</w:t>
      </w:r>
      <w:r w:rsidR="001B7505">
        <w:rPr>
          <w:rFonts w:ascii="Times New Roman" w:hAnsi="Times New Roman" w:cs="Times New Roman"/>
          <w:sz w:val="24"/>
          <w:szCs w:val="24"/>
        </w:rPr>
        <w:t xml:space="preserve"> </w:t>
      </w:r>
      <w:r w:rsidR="004A03AB" w:rsidRPr="004A03AB">
        <w:rPr>
          <w:rFonts w:ascii="Times New Roman" w:hAnsi="Times New Roman" w:cs="Times New Roman"/>
          <w:b/>
          <w:sz w:val="24"/>
          <w:szCs w:val="24"/>
        </w:rPr>
        <w:t>Jack knifing approach indicates elevation sampling bias is likely present in the California region but not in the other regions.</w:t>
      </w:r>
      <w:r w:rsidR="004A03AB">
        <w:rPr>
          <w:rFonts w:ascii="Times New Roman" w:hAnsi="Times New Roman" w:cs="Times New Roman"/>
          <w:sz w:val="24"/>
          <w:szCs w:val="24"/>
        </w:rPr>
        <w:t xml:space="preserve"> Each dot indicates the estimate shift when then occurrence records from a given year (x-axis) are removed. Analysis is done within a</w:t>
      </w:r>
      <w:r w:rsidR="001B7505" w:rsidRPr="00D75C65">
        <w:rPr>
          <w:rFonts w:ascii="Times New Roman" w:hAnsi="Times New Roman" w:cs="Times New Roman"/>
          <w:sz w:val="24"/>
          <w:szCs w:val="24"/>
        </w:rPr>
        <w:t xml:space="preserve"> region </w:t>
      </w:r>
      <w:r w:rsidR="004A03AB">
        <w:rPr>
          <w:rFonts w:ascii="Times New Roman" w:hAnsi="Times New Roman" w:cs="Times New Roman"/>
          <w:sz w:val="24"/>
          <w:szCs w:val="24"/>
        </w:rPr>
        <w:t xml:space="preserve">and includes all species, including those with less than 50 </w:t>
      </w:r>
      <w:r w:rsidR="001B7505" w:rsidRPr="00D75C65">
        <w:rPr>
          <w:rFonts w:ascii="Times New Roman" w:hAnsi="Times New Roman" w:cs="Times New Roman"/>
          <w:sz w:val="24"/>
          <w:szCs w:val="24"/>
        </w:rPr>
        <w:t>occurrence records.</w:t>
      </w:r>
      <w:r w:rsidR="001B7505">
        <w:rPr>
          <w:rFonts w:ascii="Times New Roman" w:hAnsi="Times New Roman" w:cs="Times New Roman"/>
          <w:sz w:val="24"/>
          <w:szCs w:val="24"/>
        </w:rPr>
        <w:t xml:space="preserve"> </w:t>
      </w:r>
      <w:r w:rsidR="001B7505" w:rsidRPr="00D75C65">
        <w:rPr>
          <w:rFonts w:ascii="Times New Roman" w:hAnsi="Times New Roman" w:cs="Times New Roman"/>
          <w:sz w:val="24"/>
          <w:szCs w:val="24"/>
        </w:rPr>
        <w:t xml:space="preserve">Dashed lines represent the </w:t>
      </w:r>
      <w:r w:rsidR="001B7505">
        <w:rPr>
          <w:rFonts w:ascii="Times New Roman" w:hAnsi="Times New Roman" w:cs="Times New Roman"/>
          <w:sz w:val="24"/>
          <w:szCs w:val="24"/>
        </w:rPr>
        <w:t>estimated rate shift rate</w:t>
      </w:r>
      <w:r w:rsidR="001B7505" w:rsidRPr="00D75C65">
        <w:rPr>
          <w:rFonts w:ascii="Times New Roman" w:hAnsi="Times New Roman" w:cs="Times New Roman"/>
          <w:sz w:val="24"/>
          <w:szCs w:val="24"/>
        </w:rPr>
        <w:t xml:space="preserve"> </w:t>
      </w:r>
      <w:r w:rsidR="001B7505">
        <w:rPr>
          <w:rFonts w:ascii="Times New Roman" w:hAnsi="Times New Roman" w:cs="Times New Roman"/>
          <w:sz w:val="24"/>
          <w:szCs w:val="24"/>
        </w:rPr>
        <w:t>(</w:t>
      </w:r>
      <w:r w:rsidR="001B7505" w:rsidRPr="00D75C65">
        <w:rPr>
          <w:rFonts w:ascii="Times New Roman" w:hAnsi="Times New Roman" w:cs="Times New Roman"/>
          <w:sz w:val="24"/>
          <w:szCs w:val="24"/>
        </w:rPr>
        <w:t>no occurrences are removed</w:t>
      </w:r>
      <w:r w:rsidR="001B7505">
        <w:rPr>
          <w:rFonts w:ascii="Times New Roman" w:hAnsi="Times New Roman" w:cs="Times New Roman"/>
          <w:sz w:val="24"/>
          <w:szCs w:val="24"/>
        </w:rPr>
        <w:t>). Red</w:t>
      </w:r>
      <w:r w:rsidR="001B7505" w:rsidRPr="00D75C65">
        <w:rPr>
          <w:rFonts w:ascii="Times New Roman" w:hAnsi="Times New Roman" w:cs="Times New Roman"/>
          <w:sz w:val="24"/>
          <w:szCs w:val="24"/>
        </w:rPr>
        <w:t xml:space="preserve"> lines</w:t>
      </w:r>
      <w:r w:rsidR="001B7505">
        <w:rPr>
          <w:rFonts w:ascii="Times New Roman" w:hAnsi="Times New Roman" w:cs="Times New Roman"/>
          <w:sz w:val="24"/>
          <w:szCs w:val="24"/>
        </w:rPr>
        <w:t xml:space="preserve"> represent</w:t>
      </w:r>
      <w:r w:rsidR="001B7505" w:rsidRPr="00D75C65">
        <w:rPr>
          <w:rFonts w:ascii="Times New Roman" w:hAnsi="Times New Roman" w:cs="Times New Roman"/>
          <w:sz w:val="24"/>
          <w:szCs w:val="24"/>
        </w:rPr>
        <w:t xml:space="preserve"> the relationship between </w:t>
      </w:r>
      <w:r w:rsidR="004A03AB">
        <w:rPr>
          <w:rFonts w:ascii="Times New Roman" w:hAnsi="Times New Roman" w:cs="Times New Roman"/>
          <w:sz w:val="24"/>
          <w:szCs w:val="24"/>
        </w:rPr>
        <w:t>all estimated shift rates</w:t>
      </w:r>
      <w:r w:rsidR="001B7505" w:rsidRPr="00D75C65">
        <w:rPr>
          <w:rFonts w:ascii="Times New Roman" w:hAnsi="Times New Roman" w:cs="Times New Roman"/>
          <w:sz w:val="24"/>
          <w:szCs w:val="24"/>
        </w:rPr>
        <w:t xml:space="preserve"> when occurrences are removed and year.</w:t>
      </w:r>
      <w:r w:rsidR="001B7505">
        <w:rPr>
          <w:rFonts w:ascii="Times New Roman" w:hAnsi="Times New Roman" w:cs="Times New Roman"/>
          <w:sz w:val="24"/>
          <w:szCs w:val="24"/>
        </w:rPr>
        <w:t xml:space="preserve"> </w:t>
      </w:r>
    </w:p>
    <w:p w:rsidR="001B7505" w:rsidRDefault="001B7505" w:rsidP="001B7505">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F40D48" wp14:editId="0FAE71D4">
            <wp:extent cx="5771072" cy="38537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0246" r="2903"/>
                    <a:stretch/>
                  </pic:blipFill>
                  <pic:spPr bwMode="auto">
                    <a:xfrm>
                      <a:off x="0" y="0"/>
                      <a:ext cx="5771072" cy="3853754"/>
                    </a:xfrm>
                    <a:prstGeom prst="rect">
                      <a:avLst/>
                    </a:prstGeom>
                    <a:noFill/>
                    <a:ln>
                      <a:noFill/>
                    </a:ln>
                    <a:extLst>
                      <a:ext uri="{53640926-AAD7-44D8-BBD7-CCE9431645EC}">
                        <a14:shadowObscured xmlns:a14="http://schemas.microsoft.com/office/drawing/2010/main"/>
                      </a:ext>
                    </a:extLst>
                  </pic:spPr>
                </pic:pic>
              </a:graphicData>
            </a:graphic>
          </wp:inline>
        </w:drawing>
      </w:r>
      <w:r w:rsidR="003A15F4">
        <w:rPr>
          <w:rFonts w:ascii="Times New Roman" w:hAnsi="Times New Roman" w:cs="Times New Roman"/>
          <w:sz w:val="24"/>
          <w:szCs w:val="24"/>
        </w:rPr>
        <w:t>Fig F:</w:t>
      </w:r>
      <w:r w:rsidRPr="000C1EF5">
        <w:rPr>
          <w:rFonts w:ascii="Times New Roman" w:hAnsi="Times New Roman" w:cs="Times New Roman"/>
          <w:sz w:val="24"/>
          <w:szCs w:val="24"/>
        </w:rPr>
        <w:t xml:space="preserve"> </w:t>
      </w:r>
      <w:r w:rsidRPr="00573F09">
        <w:rPr>
          <w:rFonts w:ascii="Times New Roman" w:hAnsi="Times New Roman" w:cs="Times New Roman"/>
          <w:b/>
          <w:sz w:val="24"/>
          <w:szCs w:val="24"/>
        </w:rPr>
        <w:t>Temporal bias in elevation sampling effort, based on jack knifing approach, was not evident for individual species</w:t>
      </w:r>
      <w:r>
        <w:rPr>
          <w:rFonts w:ascii="Times New Roman" w:hAnsi="Times New Roman" w:cs="Times New Roman"/>
          <w:b/>
          <w:sz w:val="24"/>
          <w:szCs w:val="24"/>
        </w:rPr>
        <w:t xml:space="preserve"> within regions</w:t>
      </w:r>
      <w:r w:rsidRPr="00573F09">
        <w:rPr>
          <w:rFonts w:ascii="Times New Roman" w:hAnsi="Times New Roman" w:cs="Times New Roman"/>
          <w:b/>
          <w:sz w:val="24"/>
          <w:szCs w:val="24"/>
        </w:rPr>
        <w:t>.</w:t>
      </w:r>
      <w:r>
        <w:rPr>
          <w:rFonts w:ascii="Times New Roman" w:hAnsi="Times New Roman" w:cs="Times New Roman"/>
          <w:sz w:val="24"/>
          <w:szCs w:val="24"/>
        </w:rPr>
        <w:t xml:space="preserve"> Each open circle is temporal effect (slope) of removing occurrence data from a single year on estimated raw shift rates (equivalent to red line in Fig. </w:t>
      </w:r>
      <w:proofErr w:type="gramStart"/>
      <w:r>
        <w:rPr>
          <w:rFonts w:ascii="Times New Roman" w:hAnsi="Times New Roman" w:cs="Times New Roman"/>
          <w:sz w:val="24"/>
          <w:szCs w:val="24"/>
        </w:rPr>
        <w:t>S11) (y-axis) and the raw shift rate (x-axis)</w:t>
      </w:r>
      <w:r w:rsidRPr="00D75C65">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D75C65">
        <w:rPr>
          <w:rFonts w:ascii="Times New Roman" w:hAnsi="Times New Roman" w:cs="Times New Roman"/>
          <w:sz w:val="24"/>
          <w:szCs w:val="24"/>
        </w:rPr>
        <w:t xml:space="preserve">Only species with </w:t>
      </w:r>
      <w:r>
        <w:rPr>
          <w:rFonts w:ascii="Times New Roman" w:hAnsi="Times New Roman" w:cs="Times New Roman"/>
          <w:sz w:val="24"/>
          <w:szCs w:val="24"/>
        </w:rPr>
        <w:t>at least 50</w:t>
      </w:r>
      <w:r w:rsidRPr="00D75C65">
        <w:rPr>
          <w:rFonts w:ascii="Times New Roman" w:hAnsi="Times New Roman" w:cs="Times New Roman"/>
          <w:sz w:val="24"/>
          <w:szCs w:val="24"/>
        </w:rPr>
        <w:t xml:space="preserve"> occurrence records are shown.</w:t>
      </w:r>
      <w:r>
        <w:rPr>
          <w:rFonts w:ascii="Times New Roman" w:hAnsi="Times New Roman" w:cs="Times New Roman"/>
          <w:sz w:val="24"/>
          <w:szCs w:val="24"/>
        </w:rPr>
        <w:t xml:space="preserve"> </w:t>
      </w:r>
      <w:r w:rsidRPr="00D75C65">
        <w:rPr>
          <w:rFonts w:ascii="Times New Roman" w:hAnsi="Times New Roman" w:cs="Times New Roman"/>
          <w:sz w:val="24"/>
          <w:szCs w:val="24"/>
        </w:rPr>
        <w:t>Red symbols reflect estimated slopes t</w:t>
      </w:r>
      <w:r>
        <w:rPr>
          <w:rFonts w:ascii="Times New Roman" w:hAnsi="Times New Roman" w:cs="Times New Roman"/>
          <w:sz w:val="24"/>
          <w:szCs w:val="24"/>
        </w:rPr>
        <w:t>hat are significant to p &lt; 0.05</w:t>
      </w:r>
      <w:r w:rsidRPr="00D75C65">
        <w:rPr>
          <w:rFonts w:ascii="Times New Roman" w:hAnsi="Times New Roman" w:cs="Times New Roman"/>
          <w:sz w:val="24"/>
          <w:szCs w:val="24"/>
        </w:rPr>
        <w:t>.</w:t>
      </w:r>
      <w:r w:rsidRPr="00D75C65">
        <w:rPr>
          <w:rFonts w:ascii="Times New Roman" w:hAnsi="Times New Roman" w:cs="Times New Roman"/>
          <w:noProof/>
          <w:sz w:val="24"/>
          <w:szCs w:val="24"/>
        </w:rPr>
        <w:t xml:space="preserve"> </w:t>
      </w:r>
      <w:r w:rsidRPr="00D75C65">
        <w:rPr>
          <w:rFonts w:ascii="Times New Roman" w:hAnsi="Times New Roman" w:cs="Times New Roman"/>
          <w:sz w:val="24"/>
          <w:szCs w:val="24"/>
        </w:rPr>
        <w:br w:type="page"/>
      </w:r>
    </w:p>
    <w:p w:rsidR="001B7505" w:rsidRPr="00D75C65" w:rsidRDefault="001B7505" w:rsidP="001B7505">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51905B" wp14:editId="7E1BD1B1">
            <wp:extent cx="5273040" cy="45371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375" cy="4541708"/>
                    </a:xfrm>
                    <a:prstGeom prst="rect">
                      <a:avLst/>
                    </a:prstGeom>
                    <a:noFill/>
                    <a:ln>
                      <a:noFill/>
                    </a:ln>
                  </pic:spPr>
                </pic:pic>
              </a:graphicData>
            </a:graphic>
          </wp:inline>
        </w:drawing>
      </w:r>
    </w:p>
    <w:p w:rsidR="001B7505" w:rsidRDefault="001B7505" w:rsidP="001B7505">
      <w:pPr>
        <w:spacing w:after="0" w:line="360" w:lineRule="auto"/>
        <w:rPr>
          <w:rFonts w:ascii="Times New Roman" w:hAnsi="Times New Roman" w:cs="Times New Roman"/>
          <w:sz w:val="24"/>
          <w:szCs w:val="24"/>
        </w:rPr>
      </w:pPr>
      <w:r w:rsidRPr="00392656">
        <w:rPr>
          <w:rFonts w:ascii="Times New Roman" w:hAnsi="Times New Roman" w:cs="Times New Roman"/>
          <w:sz w:val="24"/>
          <w:szCs w:val="24"/>
        </w:rPr>
        <w:t>Fig</w:t>
      </w:r>
      <w:r>
        <w:rPr>
          <w:rFonts w:ascii="Times New Roman" w:hAnsi="Times New Roman" w:cs="Times New Roman"/>
          <w:sz w:val="24"/>
          <w:szCs w:val="24"/>
        </w:rPr>
        <w:t xml:space="preserve"> G</w:t>
      </w:r>
      <w:r w:rsidRPr="00392656">
        <w:rPr>
          <w:rFonts w:ascii="Times New Roman" w:hAnsi="Times New Roman" w:cs="Times New Roman"/>
          <w:sz w:val="24"/>
          <w:szCs w:val="24"/>
        </w:rPr>
        <w:t>:</w:t>
      </w:r>
      <w:r>
        <w:rPr>
          <w:rFonts w:ascii="Times New Roman" w:hAnsi="Times New Roman" w:cs="Times New Roman"/>
          <w:b/>
          <w:sz w:val="24"/>
          <w:szCs w:val="24"/>
        </w:rPr>
        <w:t xml:space="preserve"> The mean direction and rate of that distribution means have shifted are similar between records obtained from historical and field-based methods. </w:t>
      </w:r>
      <w:r>
        <w:rPr>
          <w:rFonts w:ascii="Times New Roman" w:hAnsi="Times New Roman" w:cs="Times New Roman"/>
          <w:sz w:val="24"/>
          <w:szCs w:val="24"/>
        </w:rPr>
        <w:t xml:space="preserve">For the </w:t>
      </w:r>
      <w:proofErr w:type="spellStart"/>
      <w:r>
        <w:rPr>
          <w:rFonts w:ascii="Times New Roman" w:hAnsi="Times New Roman" w:cs="Times New Roman"/>
          <w:sz w:val="24"/>
          <w:szCs w:val="24"/>
        </w:rPr>
        <w:t>unsubsetted</w:t>
      </w:r>
      <w:proofErr w:type="spellEnd"/>
      <w:r>
        <w:rPr>
          <w:rFonts w:ascii="Times New Roman" w:hAnsi="Times New Roman" w:cs="Times New Roman"/>
          <w:sz w:val="24"/>
          <w:szCs w:val="24"/>
        </w:rPr>
        <w:t xml:space="preserve"> data we present </w:t>
      </w:r>
      <w:proofErr w:type="spellStart"/>
      <w:r>
        <w:rPr>
          <w:rFonts w:ascii="Times New Roman" w:hAnsi="Times New Roman" w:cs="Times New Roman"/>
          <w:sz w:val="24"/>
          <w:szCs w:val="24"/>
        </w:rPr>
        <w:t>i</w:t>
      </w:r>
      <w:proofErr w:type="spellEnd"/>
      <w:r w:rsidRPr="00D75C65">
        <w:rPr>
          <w:rFonts w:ascii="Times New Roman" w:hAnsi="Times New Roman" w:cs="Times New Roman"/>
          <w:sz w:val="24"/>
          <w:szCs w:val="24"/>
        </w:rPr>
        <w:t>)</w:t>
      </w:r>
      <w:r>
        <w:rPr>
          <w:rFonts w:ascii="Times New Roman" w:hAnsi="Times New Roman" w:cs="Times New Roman"/>
          <w:sz w:val="24"/>
          <w:szCs w:val="24"/>
        </w:rPr>
        <w:t xml:space="preserve"> the percent of species shifting upward within a region and ii</w:t>
      </w:r>
      <w:r w:rsidRPr="00D75C65">
        <w:rPr>
          <w:rFonts w:ascii="Times New Roman" w:hAnsi="Times New Roman" w:cs="Times New Roman"/>
          <w:sz w:val="24"/>
          <w:szCs w:val="24"/>
        </w:rPr>
        <w:t>) rate of s</w:t>
      </w:r>
      <w:r>
        <w:rPr>
          <w:rFonts w:ascii="Times New Roman" w:hAnsi="Times New Roman" w:cs="Times New Roman"/>
          <w:sz w:val="24"/>
          <w:szCs w:val="24"/>
        </w:rPr>
        <w:t>hift (with standard error bars). Dark bars reflect result for data from historical collections and light bars from field-based records</w:t>
      </w:r>
      <w:r w:rsidRPr="00D75C65">
        <w:rPr>
          <w:rFonts w:ascii="Times New Roman" w:hAnsi="Times New Roman" w:cs="Times New Roman"/>
          <w:sz w:val="24"/>
          <w:szCs w:val="24"/>
        </w:rPr>
        <w:t>.</w:t>
      </w:r>
      <w:r>
        <w:rPr>
          <w:rFonts w:ascii="Times New Roman" w:hAnsi="Times New Roman" w:cs="Times New Roman"/>
          <w:sz w:val="24"/>
          <w:szCs w:val="24"/>
        </w:rPr>
        <w:t xml:space="preserve"> </w:t>
      </w:r>
      <w:r w:rsidRPr="00D75C65">
        <w:rPr>
          <w:rFonts w:ascii="Times New Roman" w:hAnsi="Times New Roman" w:cs="Times New Roman"/>
          <w:sz w:val="24"/>
          <w:szCs w:val="24"/>
        </w:rPr>
        <w:t>Dashed lines reflect 50% of species within a region shifting upward at rates greater than 0.5 m/yr</w:t>
      </w:r>
      <w:r>
        <w:rPr>
          <w:rFonts w:ascii="Times New Roman" w:hAnsi="Times New Roman" w:cs="Times New Roman"/>
          <w:sz w:val="24"/>
          <w:szCs w:val="24"/>
        </w:rPr>
        <w:t xml:space="preserve">. </w:t>
      </w:r>
      <w:proofErr w:type="gramStart"/>
      <w:r>
        <w:rPr>
          <w:rFonts w:ascii="Times New Roman" w:hAnsi="Times New Roman" w:cs="Times New Roman"/>
          <w:sz w:val="24"/>
          <w:szCs w:val="24"/>
        </w:rPr>
        <w:t>Insufficient</w:t>
      </w:r>
      <w:proofErr w:type="gramEnd"/>
      <w:r>
        <w:rPr>
          <w:rFonts w:ascii="Times New Roman" w:hAnsi="Times New Roman" w:cs="Times New Roman"/>
          <w:sz w:val="24"/>
          <w:szCs w:val="24"/>
        </w:rPr>
        <w:t xml:space="preserve"> number of historical</w:t>
      </w:r>
      <w:r w:rsidRPr="00D75C65">
        <w:rPr>
          <w:rFonts w:ascii="Times New Roman" w:hAnsi="Times New Roman" w:cs="Times New Roman"/>
          <w:sz w:val="24"/>
          <w:szCs w:val="24"/>
        </w:rPr>
        <w:t xml:space="preserve"> </w:t>
      </w:r>
      <w:r>
        <w:rPr>
          <w:rFonts w:ascii="Times New Roman" w:hAnsi="Times New Roman" w:cs="Times New Roman"/>
          <w:sz w:val="24"/>
          <w:szCs w:val="24"/>
        </w:rPr>
        <w:t>records</w:t>
      </w:r>
      <w:r w:rsidRPr="00D75C65">
        <w:rPr>
          <w:rFonts w:ascii="Times New Roman" w:hAnsi="Times New Roman" w:cs="Times New Roman"/>
          <w:sz w:val="24"/>
          <w:szCs w:val="24"/>
        </w:rPr>
        <w:t xml:space="preserve"> were </w:t>
      </w:r>
      <w:r>
        <w:rPr>
          <w:rFonts w:ascii="Times New Roman" w:hAnsi="Times New Roman" w:cs="Times New Roman"/>
          <w:sz w:val="24"/>
          <w:szCs w:val="24"/>
        </w:rPr>
        <w:t>available for analysis</w:t>
      </w:r>
      <w:r w:rsidRPr="00D75C65">
        <w:rPr>
          <w:rFonts w:ascii="Times New Roman" w:hAnsi="Times New Roman" w:cs="Times New Roman"/>
          <w:sz w:val="24"/>
          <w:szCs w:val="24"/>
        </w:rPr>
        <w:t xml:space="preserve"> for northern Canada (</w:t>
      </w:r>
      <w:proofErr w:type="spellStart"/>
      <w:r w:rsidRPr="00D75C65">
        <w:rPr>
          <w:rFonts w:ascii="Times New Roman" w:hAnsi="Times New Roman" w:cs="Times New Roman"/>
          <w:sz w:val="24"/>
          <w:szCs w:val="24"/>
        </w:rPr>
        <w:t>NCan</w:t>
      </w:r>
      <w:proofErr w:type="spellEnd"/>
      <w:r w:rsidRPr="00D75C65">
        <w:rPr>
          <w:rFonts w:ascii="Times New Roman" w:hAnsi="Times New Roman" w:cs="Times New Roman"/>
          <w:sz w:val="24"/>
          <w:szCs w:val="24"/>
        </w:rPr>
        <w:t>).</w:t>
      </w:r>
    </w:p>
    <w:p w:rsidR="001B7505" w:rsidRDefault="001B7505" w:rsidP="001B7505">
      <w:pPr>
        <w:spacing w:after="0" w:line="360" w:lineRule="auto"/>
        <w:rPr>
          <w:rFonts w:ascii="Times New Roman" w:hAnsi="Times New Roman" w:cs="Times New Roman"/>
          <w:sz w:val="24"/>
          <w:szCs w:val="24"/>
        </w:rPr>
      </w:pPr>
    </w:p>
    <w:p w:rsidR="001B7505" w:rsidRDefault="001B7505">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591777" w:rsidRDefault="00D42DB2" w:rsidP="000B3E6F">
      <w:pPr>
        <w:spacing w:after="0" w:line="240" w:lineRule="auto"/>
        <w:ind w:left="720" w:hanging="720"/>
        <w:rPr>
          <w:rFonts w:ascii="Times New Roman" w:hAnsi="Times New Roman" w:cs="Times New Roman"/>
          <w:b/>
          <w:sz w:val="24"/>
          <w:szCs w:val="24"/>
        </w:rPr>
      </w:pPr>
      <w:r w:rsidRPr="00D42DB2">
        <w:rPr>
          <w:rFonts w:ascii="Times New Roman" w:hAnsi="Times New Roman" w:cs="Times New Roman"/>
          <w:b/>
          <w:sz w:val="24"/>
          <w:szCs w:val="24"/>
        </w:rPr>
        <w:lastRenderedPageBreak/>
        <w:t>References:</w:t>
      </w:r>
    </w:p>
    <w:p w:rsidR="00D42DB2" w:rsidRPr="00D42DB2" w:rsidRDefault="00D42DB2" w:rsidP="000B3E6F">
      <w:pPr>
        <w:spacing w:after="0" w:line="240" w:lineRule="auto"/>
        <w:ind w:left="720" w:hanging="720"/>
        <w:rPr>
          <w:rFonts w:ascii="Times New Roman" w:hAnsi="Times New Roman" w:cs="Times New Roman"/>
          <w:b/>
          <w:sz w:val="24"/>
          <w:szCs w:val="24"/>
        </w:rPr>
      </w:pPr>
    </w:p>
    <w:p w:rsidR="000B3E6F" w:rsidRPr="000B3E6F" w:rsidRDefault="000B3E6F" w:rsidP="000B3E6F">
      <w:pPr>
        <w:spacing w:after="0" w:line="240" w:lineRule="auto"/>
        <w:ind w:left="720" w:hanging="720"/>
        <w:rPr>
          <w:rFonts w:cs="Times New Roman"/>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Pr="000B3E6F">
        <w:rPr>
          <w:rFonts w:cs="Times New Roman"/>
          <w:szCs w:val="24"/>
        </w:rPr>
        <w:t xml:space="preserve">Feeley K.J. (2012). Distributional migrations, expansions, and contractions of tropical plant species as revealed in dated herbarium records. </w:t>
      </w:r>
      <w:r w:rsidRPr="000B3E6F">
        <w:rPr>
          <w:rFonts w:cs="Times New Roman"/>
          <w:i/>
          <w:szCs w:val="24"/>
        </w:rPr>
        <w:t>Global Change Biology</w:t>
      </w:r>
      <w:r w:rsidRPr="000B3E6F">
        <w:rPr>
          <w:rFonts w:cs="Times New Roman"/>
          <w:szCs w:val="24"/>
        </w:rPr>
        <w:t>, 18, 1335-1341.</w:t>
      </w:r>
    </w:p>
    <w:p w:rsidR="000B3E6F" w:rsidRPr="000B3E6F" w:rsidRDefault="000B3E6F" w:rsidP="000B3E6F">
      <w:pPr>
        <w:spacing w:after="0" w:line="240" w:lineRule="auto"/>
        <w:ind w:left="720" w:hanging="720"/>
        <w:rPr>
          <w:rFonts w:cs="Times New Roman"/>
          <w:szCs w:val="24"/>
        </w:rPr>
      </w:pPr>
      <w:r w:rsidRPr="000B3E6F">
        <w:rPr>
          <w:rFonts w:cs="Times New Roman"/>
          <w:szCs w:val="24"/>
        </w:rPr>
        <w:t xml:space="preserve">Kelly A.E. &amp; Goulden M.L. (2008). Rapid shifts in plant distribution with recent climate change. </w:t>
      </w:r>
      <w:r w:rsidRPr="000B3E6F">
        <w:rPr>
          <w:rFonts w:cs="Times New Roman"/>
          <w:i/>
          <w:szCs w:val="24"/>
        </w:rPr>
        <w:t>PNAS</w:t>
      </w:r>
      <w:r w:rsidRPr="000B3E6F">
        <w:rPr>
          <w:rFonts w:cs="Times New Roman"/>
          <w:szCs w:val="24"/>
        </w:rPr>
        <w:t>, 105, 11823–11826.</w:t>
      </w:r>
    </w:p>
    <w:p w:rsidR="000B3E6F" w:rsidRPr="000B3E6F" w:rsidRDefault="000B3E6F" w:rsidP="000B3E6F">
      <w:pPr>
        <w:spacing w:after="0" w:line="240" w:lineRule="auto"/>
        <w:ind w:left="720" w:hanging="720"/>
        <w:rPr>
          <w:rFonts w:cs="Times New Roman"/>
          <w:szCs w:val="24"/>
        </w:rPr>
      </w:pPr>
      <w:r w:rsidRPr="000B3E6F">
        <w:rPr>
          <w:rFonts w:cs="Times New Roman"/>
          <w:szCs w:val="24"/>
        </w:rPr>
        <w:t xml:space="preserve">Lenoir J., Gégout J.C., Marquet P.A., de Ruffray P. &amp; Brisse H. (2008). A significant upward shift in plant species optimum elevation during the 20th century. </w:t>
      </w:r>
      <w:r w:rsidRPr="000B3E6F">
        <w:rPr>
          <w:rFonts w:cs="Times New Roman"/>
          <w:i/>
          <w:szCs w:val="24"/>
        </w:rPr>
        <w:t>Science</w:t>
      </w:r>
      <w:r w:rsidRPr="000B3E6F">
        <w:rPr>
          <w:rFonts w:cs="Times New Roman"/>
          <w:szCs w:val="24"/>
        </w:rPr>
        <w:t>, 320, 1768-1771.</w:t>
      </w:r>
    </w:p>
    <w:p w:rsidR="000B3E6F" w:rsidRDefault="000B3E6F" w:rsidP="000B3E6F">
      <w:pPr>
        <w:spacing w:after="0" w:line="240" w:lineRule="auto"/>
        <w:ind w:left="720" w:hanging="720"/>
        <w:rPr>
          <w:rFonts w:ascii="Times New Roman" w:hAnsi="Times New Roman" w:cs="Times New Roman"/>
          <w:sz w:val="24"/>
          <w:szCs w:val="24"/>
        </w:rPr>
      </w:pPr>
    </w:p>
    <w:p w:rsidR="00A903EB" w:rsidRPr="0073532C" w:rsidRDefault="000B3E6F" w:rsidP="00A903E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fldChar w:fldCharType="end"/>
      </w:r>
    </w:p>
    <w:sectPr w:rsidR="00A903EB" w:rsidRPr="0073532C" w:rsidSect="00E22D7F">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837" w:rsidRDefault="00266837" w:rsidP="00161AE0">
      <w:pPr>
        <w:spacing w:after="0" w:line="240" w:lineRule="auto"/>
      </w:pPr>
      <w:r>
        <w:separator/>
      </w:r>
    </w:p>
  </w:endnote>
  <w:endnote w:type="continuationSeparator" w:id="0">
    <w:p w:rsidR="00266837" w:rsidRDefault="00266837" w:rsidP="00161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DD7" w:rsidRDefault="00693DD7">
    <w:pPr>
      <w:pStyle w:val="Footer"/>
    </w:pPr>
    <w:r>
      <w:t xml:space="preserve">Harsch and </w:t>
    </w:r>
    <w:proofErr w:type="spellStart"/>
    <w:r>
      <w:t>HilleRisLambers</w:t>
    </w:r>
    <w:proofErr w:type="spellEnd"/>
    <w:r>
      <w:t xml:space="preserve">. SI Appendix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837" w:rsidRDefault="00266837" w:rsidP="00161AE0">
      <w:pPr>
        <w:spacing w:after="0" w:line="240" w:lineRule="auto"/>
      </w:pPr>
      <w:r>
        <w:separator/>
      </w:r>
    </w:p>
  </w:footnote>
  <w:footnote w:type="continuationSeparator" w:id="0">
    <w:p w:rsidR="00266837" w:rsidRDefault="00266837" w:rsidP="00161A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FDC6F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4A321F"/>
    <w:multiLevelType w:val="hybridMultilevel"/>
    <w:tmpl w:val="CAD02C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ibraries" w:val="&lt;ENLibraries&gt;&lt;Libraries&gt;&lt;item&gt;Papers-Converted Copy-Saved.enl&lt;/item&gt;&lt;/Libraries&gt;&lt;/ENLibraries&gt;"/>
  </w:docVars>
  <w:rsids>
    <w:rsidRoot w:val="00886953"/>
    <w:rsid w:val="00022C99"/>
    <w:rsid w:val="000359AE"/>
    <w:rsid w:val="00041725"/>
    <w:rsid w:val="00061253"/>
    <w:rsid w:val="000653C6"/>
    <w:rsid w:val="000710F6"/>
    <w:rsid w:val="0008600A"/>
    <w:rsid w:val="000875B4"/>
    <w:rsid w:val="00091506"/>
    <w:rsid w:val="0009546D"/>
    <w:rsid w:val="000A3F44"/>
    <w:rsid w:val="000B229C"/>
    <w:rsid w:val="000B3E6F"/>
    <w:rsid w:val="000C1EF5"/>
    <w:rsid w:val="000D07D8"/>
    <w:rsid w:val="000D1BFD"/>
    <w:rsid w:val="000D3547"/>
    <w:rsid w:val="000D3B58"/>
    <w:rsid w:val="000E4B8E"/>
    <w:rsid w:val="000E4F77"/>
    <w:rsid w:val="000F489F"/>
    <w:rsid w:val="00100007"/>
    <w:rsid w:val="00113260"/>
    <w:rsid w:val="00115C74"/>
    <w:rsid w:val="0012334C"/>
    <w:rsid w:val="00125D05"/>
    <w:rsid w:val="00130066"/>
    <w:rsid w:val="0013376E"/>
    <w:rsid w:val="00155172"/>
    <w:rsid w:val="00161AE0"/>
    <w:rsid w:val="00177949"/>
    <w:rsid w:val="00177B39"/>
    <w:rsid w:val="001845FE"/>
    <w:rsid w:val="001B4989"/>
    <w:rsid w:val="001B7505"/>
    <w:rsid w:val="001D6061"/>
    <w:rsid w:val="001E336F"/>
    <w:rsid w:val="001E64E8"/>
    <w:rsid w:val="001F4BF9"/>
    <w:rsid w:val="00214F0A"/>
    <w:rsid w:val="00242476"/>
    <w:rsid w:val="002569B7"/>
    <w:rsid w:val="00266837"/>
    <w:rsid w:val="00272175"/>
    <w:rsid w:val="00286620"/>
    <w:rsid w:val="002917AD"/>
    <w:rsid w:val="0029209A"/>
    <w:rsid w:val="002A2740"/>
    <w:rsid w:val="002B1F2A"/>
    <w:rsid w:val="002B3BC0"/>
    <w:rsid w:val="002C2F08"/>
    <w:rsid w:val="002C3621"/>
    <w:rsid w:val="002D014F"/>
    <w:rsid w:val="002D2398"/>
    <w:rsid w:val="002D2424"/>
    <w:rsid w:val="002D5D79"/>
    <w:rsid w:val="002D706A"/>
    <w:rsid w:val="002E0A80"/>
    <w:rsid w:val="002E4BC7"/>
    <w:rsid w:val="002E6144"/>
    <w:rsid w:val="00302506"/>
    <w:rsid w:val="003128F6"/>
    <w:rsid w:val="00316687"/>
    <w:rsid w:val="00317664"/>
    <w:rsid w:val="0033023F"/>
    <w:rsid w:val="00340ADB"/>
    <w:rsid w:val="00340D90"/>
    <w:rsid w:val="00366506"/>
    <w:rsid w:val="00374524"/>
    <w:rsid w:val="00381C66"/>
    <w:rsid w:val="00382AF2"/>
    <w:rsid w:val="00390FD1"/>
    <w:rsid w:val="00392656"/>
    <w:rsid w:val="00397E9B"/>
    <w:rsid w:val="003A0400"/>
    <w:rsid w:val="003A15F4"/>
    <w:rsid w:val="003B7713"/>
    <w:rsid w:val="003B7EC3"/>
    <w:rsid w:val="003D7D96"/>
    <w:rsid w:val="003E20FE"/>
    <w:rsid w:val="00403441"/>
    <w:rsid w:val="004128FE"/>
    <w:rsid w:val="00422374"/>
    <w:rsid w:val="00430404"/>
    <w:rsid w:val="004474C7"/>
    <w:rsid w:val="004516E2"/>
    <w:rsid w:val="00457A10"/>
    <w:rsid w:val="00467C72"/>
    <w:rsid w:val="004801AB"/>
    <w:rsid w:val="004967B2"/>
    <w:rsid w:val="004A03AB"/>
    <w:rsid w:val="004A4DCD"/>
    <w:rsid w:val="004C088F"/>
    <w:rsid w:val="004F66ED"/>
    <w:rsid w:val="005169C6"/>
    <w:rsid w:val="00535C15"/>
    <w:rsid w:val="005559AE"/>
    <w:rsid w:val="00556DB1"/>
    <w:rsid w:val="00557EAD"/>
    <w:rsid w:val="0056658E"/>
    <w:rsid w:val="00573F09"/>
    <w:rsid w:val="0057454C"/>
    <w:rsid w:val="005843AF"/>
    <w:rsid w:val="00590DDF"/>
    <w:rsid w:val="00591777"/>
    <w:rsid w:val="005920A7"/>
    <w:rsid w:val="00597F20"/>
    <w:rsid w:val="005A34DC"/>
    <w:rsid w:val="005A3E21"/>
    <w:rsid w:val="005B29FC"/>
    <w:rsid w:val="005B5F21"/>
    <w:rsid w:val="005C45F3"/>
    <w:rsid w:val="005D64F3"/>
    <w:rsid w:val="005E7060"/>
    <w:rsid w:val="005F39E3"/>
    <w:rsid w:val="005F603D"/>
    <w:rsid w:val="00607C37"/>
    <w:rsid w:val="00613E4C"/>
    <w:rsid w:val="006261D5"/>
    <w:rsid w:val="00626376"/>
    <w:rsid w:val="0065595F"/>
    <w:rsid w:val="00664B33"/>
    <w:rsid w:val="00670CD4"/>
    <w:rsid w:val="00673D6E"/>
    <w:rsid w:val="006766DB"/>
    <w:rsid w:val="006766E4"/>
    <w:rsid w:val="006808AE"/>
    <w:rsid w:val="00693DD7"/>
    <w:rsid w:val="006950FB"/>
    <w:rsid w:val="006A160E"/>
    <w:rsid w:val="006A2CFF"/>
    <w:rsid w:val="006A6773"/>
    <w:rsid w:val="006B5B5E"/>
    <w:rsid w:val="006E31A1"/>
    <w:rsid w:val="006E5003"/>
    <w:rsid w:val="006E5691"/>
    <w:rsid w:val="006F61ED"/>
    <w:rsid w:val="00703E7F"/>
    <w:rsid w:val="0070504D"/>
    <w:rsid w:val="0070539F"/>
    <w:rsid w:val="007068C4"/>
    <w:rsid w:val="00710820"/>
    <w:rsid w:val="00744475"/>
    <w:rsid w:val="00744787"/>
    <w:rsid w:val="00750268"/>
    <w:rsid w:val="00760ECF"/>
    <w:rsid w:val="0076150C"/>
    <w:rsid w:val="00763BAA"/>
    <w:rsid w:val="00776464"/>
    <w:rsid w:val="00781CB0"/>
    <w:rsid w:val="0078200F"/>
    <w:rsid w:val="00785D3B"/>
    <w:rsid w:val="00786D5A"/>
    <w:rsid w:val="00794559"/>
    <w:rsid w:val="00795B47"/>
    <w:rsid w:val="007A095B"/>
    <w:rsid w:val="007A18E7"/>
    <w:rsid w:val="007A2968"/>
    <w:rsid w:val="007A2B0D"/>
    <w:rsid w:val="007A4E38"/>
    <w:rsid w:val="007A7974"/>
    <w:rsid w:val="007B20DB"/>
    <w:rsid w:val="007B6224"/>
    <w:rsid w:val="007D636F"/>
    <w:rsid w:val="007E4FC2"/>
    <w:rsid w:val="007F4CD3"/>
    <w:rsid w:val="0080716F"/>
    <w:rsid w:val="0080718D"/>
    <w:rsid w:val="0081553B"/>
    <w:rsid w:val="00816F73"/>
    <w:rsid w:val="00820B0E"/>
    <w:rsid w:val="00834554"/>
    <w:rsid w:val="00837773"/>
    <w:rsid w:val="00841284"/>
    <w:rsid w:val="008507A8"/>
    <w:rsid w:val="00854889"/>
    <w:rsid w:val="008729F4"/>
    <w:rsid w:val="00876238"/>
    <w:rsid w:val="00880DB0"/>
    <w:rsid w:val="00881C99"/>
    <w:rsid w:val="00884A89"/>
    <w:rsid w:val="00886953"/>
    <w:rsid w:val="00886E03"/>
    <w:rsid w:val="00887E17"/>
    <w:rsid w:val="00891CF6"/>
    <w:rsid w:val="008A1D57"/>
    <w:rsid w:val="008A369D"/>
    <w:rsid w:val="008C46A8"/>
    <w:rsid w:val="008D1234"/>
    <w:rsid w:val="008D5172"/>
    <w:rsid w:val="008D59EB"/>
    <w:rsid w:val="008E4405"/>
    <w:rsid w:val="008E7761"/>
    <w:rsid w:val="008F13A1"/>
    <w:rsid w:val="008F2D9E"/>
    <w:rsid w:val="00905568"/>
    <w:rsid w:val="0090653B"/>
    <w:rsid w:val="009132B3"/>
    <w:rsid w:val="009406E0"/>
    <w:rsid w:val="00942BEB"/>
    <w:rsid w:val="00944E18"/>
    <w:rsid w:val="00947F91"/>
    <w:rsid w:val="00954B94"/>
    <w:rsid w:val="009702AB"/>
    <w:rsid w:val="00970871"/>
    <w:rsid w:val="00980C73"/>
    <w:rsid w:val="009819EA"/>
    <w:rsid w:val="0098703F"/>
    <w:rsid w:val="009959EF"/>
    <w:rsid w:val="009A7EDA"/>
    <w:rsid w:val="009B42CF"/>
    <w:rsid w:val="009B59AD"/>
    <w:rsid w:val="009B6E87"/>
    <w:rsid w:val="009C598D"/>
    <w:rsid w:val="009D5F7F"/>
    <w:rsid w:val="009E39AF"/>
    <w:rsid w:val="009F1365"/>
    <w:rsid w:val="009F6634"/>
    <w:rsid w:val="00A00EFE"/>
    <w:rsid w:val="00A01004"/>
    <w:rsid w:val="00A04C26"/>
    <w:rsid w:val="00A07098"/>
    <w:rsid w:val="00A36388"/>
    <w:rsid w:val="00A55F11"/>
    <w:rsid w:val="00A64688"/>
    <w:rsid w:val="00A723CE"/>
    <w:rsid w:val="00A76723"/>
    <w:rsid w:val="00A87E5E"/>
    <w:rsid w:val="00A903EB"/>
    <w:rsid w:val="00AA127C"/>
    <w:rsid w:val="00AA5BED"/>
    <w:rsid w:val="00AA6DAC"/>
    <w:rsid w:val="00AA72ED"/>
    <w:rsid w:val="00AB20FA"/>
    <w:rsid w:val="00AB3916"/>
    <w:rsid w:val="00AC3EE3"/>
    <w:rsid w:val="00AC47BB"/>
    <w:rsid w:val="00AE7E8B"/>
    <w:rsid w:val="00AF0DB0"/>
    <w:rsid w:val="00B014F6"/>
    <w:rsid w:val="00B04EBE"/>
    <w:rsid w:val="00B2139A"/>
    <w:rsid w:val="00B332A3"/>
    <w:rsid w:val="00B53F41"/>
    <w:rsid w:val="00B54A4B"/>
    <w:rsid w:val="00B66A0F"/>
    <w:rsid w:val="00B75418"/>
    <w:rsid w:val="00B76647"/>
    <w:rsid w:val="00B91F61"/>
    <w:rsid w:val="00BA50A8"/>
    <w:rsid w:val="00BC41D4"/>
    <w:rsid w:val="00BD01A9"/>
    <w:rsid w:val="00BD248F"/>
    <w:rsid w:val="00BE04BB"/>
    <w:rsid w:val="00C00C7E"/>
    <w:rsid w:val="00C00CBD"/>
    <w:rsid w:val="00C01521"/>
    <w:rsid w:val="00C14CB0"/>
    <w:rsid w:val="00C162F8"/>
    <w:rsid w:val="00C16F2F"/>
    <w:rsid w:val="00C1736C"/>
    <w:rsid w:val="00C268D9"/>
    <w:rsid w:val="00C27418"/>
    <w:rsid w:val="00C42D36"/>
    <w:rsid w:val="00C560C3"/>
    <w:rsid w:val="00C728D0"/>
    <w:rsid w:val="00C74766"/>
    <w:rsid w:val="00C76555"/>
    <w:rsid w:val="00C82052"/>
    <w:rsid w:val="00C83C7F"/>
    <w:rsid w:val="00C919EA"/>
    <w:rsid w:val="00CA318B"/>
    <w:rsid w:val="00CA7E03"/>
    <w:rsid w:val="00CB324D"/>
    <w:rsid w:val="00CB5780"/>
    <w:rsid w:val="00CD456A"/>
    <w:rsid w:val="00CF2231"/>
    <w:rsid w:val="00D04EB9"/>
    <w:rsid w:val="00D22F0B"/>
    <w:rsid w:val="00D23158"/>
    <w:rsid w:val="00D23B47"/>
    <w:rsid w:val="00D42DB2"/>
    <w:rsid w:val="00D44432"/>
    <w:rsid w:val="00D75C65"/>
    <w:rsid w:val="00DA1C77"/>
    <w:rsid w:val="00DB182B"/>
    <w:rsid w:val="00DB20C8"/>
    <w:rsid w:val="00DB306B"/>
    <w:rsid w:val="00DC1E4C"/>
    <w:rsid w:val="00DD1E9E"/>
    <w:rsid w:val="00DD2699"/>
    <w:rsid w:val="00DD323D"/>
    <w:rsid w:val="00DE7866"/>
    <w:rsid w:val="00DF33FF"/>
    <w:rsid w:val="00DF4514"/>
    <w:rsid w:val="00E05AD0"/>
    <w:rsid w:val="00E2160F"/>
    <w:rsid w:val="00E22D7F"/>
    <w:rsid w:val="00E448B3"/>
    <w:rsid w:val="00E459A3"/>
    <w:rsid w:val="00E71BAE"/>
    <w:rsid w:val="00E720CB"/>
    <w:rsid w:val="00E75C7F"/>
    <w:rsid w:val="00E80491"/>
    <w:rsid w:val="00E830E7"/>
    <w:rsid w:val="00E83726"/>
    <w:rsid w:val="00E912B4"/>
    <w:rsid w:val="00EA08D5"/>
    <w:rsid w:val="00EA466E"/>
    <w:rsid w:val="00EA6B81"/>
    <w:rsid w:val="00EB63E2"/>
    <w:rsid w:val="00EE03C0"/>
    <w:rsid w:val="00EE3AAE"/>
    <w:rsid w:val="00F01E2B"/>
    <w:rsid w:val="00F15832"/>
    <w:rsid w:val="00F16FFB"/>
    <w:rsid w:val="00F20549"/>
    <w:rsid w:val="00F2765D"/>
    <w:rsid w:val="00F3048F"/>
    <w:rsid w:val="00F370E8"/>
    <w:rsid w:val="00F64D00"/>
    <w:rsid w:val="00F7204D"/>
    <w:rsid w:val="00F8072B"/>
    <w:rsid w:val="00F85F44"/>
    <w:rsid w:val="00F94DFF"/>
    <w:rsid w:val="00FB3FC7"/>
    <w:rsid w:val="00FC4E83"/>
    <w:rsid w:val="00FC67EB"/>
    <w:rsid w:val="00FC6C07"/>
    <w:rsid w:val="00FE3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953"/>
    <w:pPr>
      <w:spacing w:after="200" w:line="276" w:lineRule="auto"/>
    </w:pPr>
    <w:rPr>
      <w:rFonts w:ascii="Calibri" w:eastAsia="Calibri" w:hAnsi="Calibri" w:cs="Calibri"/>
    </w:rPr>
  </w:style>
  <w:style w:type="paragraph" w:styleId="Heading3">
    <w:name w:val="heading 3"/>
    <w:basedOn w:val="Normal"/>
    <w:link w:val="Heading3Char"/>
    <w:uiPriority w:val="9"/>
    <w:qFormat/>
    <w:rsid w:val="00DD1E9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SubjectChar">
    <w:name w:val="Comment Subject Char"/>
    <w:link w:val="CommentSubject1"/>
    <w:rsid w:val="00886953"/>
    <w:rPr>
      <w:b/>
      <w:bCs/>
      <w:lang w:val="x-none" w:eastAsia="x-none"/>
    </w:rPr>
  </w:style>
  <w:style w:type="character" w:styleId="Hyperlink">
    <w:name w:val="Hyperlink"/>
    <w:rsid w:val="00886953"/>
    <w:rPr>
      <w:color w:val="0000FF"/>
      <w:u w:val="single"/>
    </w:rPr>
  </w:style>
  <w:style w:type="character" w:customStyle="1" w:styleId="CommentReference1">
    <w:name w:val="Comment Reference1"/>
    <w:rsid w:val="00886953"/>
    <w:rPr>
      <w:sz w:val="16"/>
      <w:szCs w:val="16"/>
    </w:rPr>
  </w:style>
  <w:style w:type="character" w:customStyle="1" w:styleId="apple-converted-space">
    <w:name w:val="apple-converted-space"/>
    <w:basedOn w:val="DefaultParagraphFont"/>
    <w:rsid w:val="00886953"/>
  </w:style>
  <w:style w:type="character" w:customStyle="1" w:styleId="BalloonTextChar">
    <w:name w:val="Balloon Text Char"/>
    <w:link w:val="BalloonText"/>
    <w:rsid w:val="00886953"/>
    <w:rPr>
      <w:rFonts w:ascii="Tahoma" w:hAnsi="Tahoma" w:cs="Tahoma"/>
      <w:sz w:val="16"/>
      <w:szCs w:val="16"/>
    </w:rPr>
  </w:style>
  <w:style w:type="character" w:customStyle="1" w:styleId="CommentTextChar">
    <w:name w:val="Comment Text Char"/>
    <w:link w:val="CommentText"/>
    <w:rsid w:val="00886953"/>
    <w:rPr>
      <w:rFonts w:ascii="Calibri" w:eastAsia="Calibri" w:hAnsi="Calibri" w:cs="Calibri"/>
    </w:rPr>
  </w:style>
  <w:style w:type="paragraph" w:styleId="BalloonText">
    <w:name w:val="Balloon Text"/>
    <w:basedOn w:val="Normal"/>
    <w:link w:val="BalloonTextChar"/>
    <w:rsid w:val="00886953"/>
    <w:pPr>
      <w:spacing w:after="0" w:line="240" w:lineRule="auto"/>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886953"/>
    <w:rPr>
      <w:rFonts w:ascii="Tahoma" w:eastAsia="Calibri" w:hAnsi="Tahoma" w:cs="Tahoma"/>
      <w:sz w:val="16"/>
      <w:szCs w:val="16"/>
    </w:rPr>
  </w:style>
  <w:style w:type="paragraph" w:styleId="CommentText">
    <w:name w:val="annotation text"/>
    <w:basedOn w:val="Normal"/>
    <w:link w:val="CommentTextChar"/>
    <w:rsid w:val="00886953"/>
    <w:pPr>
      <w:spacing w:line="240" w:lineRule="auto"/>
    </w:pPr>
  </w:style>
  <w:style w:type="character" w:customStyle="1" w:styleId="CommentTextChar1">
    <w:name w:val="Comment Text Char1"/>
    <w:basedOn w:val="DefaultParagraphFont"/>
    <w:uiPriority w:val="99"/>
    <w:semiHidden/>
    <w:rsid w:val="00886953"/>
    <w:rPr>
      <w:rFonts w:ascii="Calibri" w:eastAsia="Calibri" w:hAnsi="Calibri" w:cs="Calibri"/>
      <w:sz w:val="20"/>
      <w:szCs w:val="20"/>
    </w:rPr>
  </w:style>
  <w:style w:type="paragraph" w:customStyle="1" w:styleId="CommentSubject1">
    <w:name w:val="Comment Subject1"/>
    <w:basedOn w:val="CommentText"/>
    <w:next w:val="CommentText"/>
    <w:link w:val="CommentSubjectChar"/>
    <w:rsid w:val="00886953"/>
    <w:rPr>
      <w:rFonts w:asciiTheme="minorHAnsi" w:eastAsiaTheme="minorHAnsi" w:hAnsiTheme="minorHAnsi" w:cstheme="minorBidi"/>
      <w:b/>
      <w:bCs/>
      <w:lang w:val="x-none" w:eastAsia="x-none"/>
    </w:rPr>
  </w:style>
  <w:style w:type="paragraph" w:styleId="ListParagraph">
    <w:name w:val="List Paragraph"/>
    <w:basedOn w:val="Normal"/>
    <w:uiPriority w:val="34"/>
    <w:qFormat/>
    <w:rsid w:val="00886953"/>
    <w:pPr>
      <w:ind w:left="720"/>
      <w:contextualSpacing/>
    </w:pPr>
  </w:style>
  <w:style w:type="character" w:styleId="CommentReference">
    <w:name w:val="annotation reference"/>
    <w:uiPriority w:val="99"/>
    <w:semiHidden/>
    <w:unhideWhenUsed/>
    <w:rsid w:val="00886953"/>
    <w:rPr>
      <w:sz w:val="16"/>
      <w:szCs w:val="16"/>
    </w:rPr>
  </w:style>
  <w:style w:type="paragraph" w:styleId="CommentSubject">
    <w:name w:val="annotation subject"/>
    <w:basedOn w:val="CommentText"/>
    <w:next w:val="CommentText"/>
    <w:link w:val="CommentSubjectChar1"/>
    <w:uiPriority w:val="99"/>
    <w:semiHidden/>
    <w:unhideWhenUsed/>
    <w:rsid w:val="00886953"/>
    <w:pPr>
      <w:spacing w:line="276" w:lineRule="auto"/>
    </w:pPr>
    <w:rPr>
      <w:rFonts w:ascii="Times New Roman" w:eastAsia="SimSun" w:hAnsi="Times New Roman" w:cs="Times New Roman"/>
      <w:b/>
      <w:bCs/>
      <w:lang w:val="x-none" w:eastAsia="x-none"/>
    </w:rPr>
  </w:style>
  <w:style w:type="character" w:customStyle="1" w:styleId="CommentSubjectChar1">
    <w:name w:val="Comment Subject Char1"/>
    <w:basedOn w:val="CommentTextChar1"/>
    <w:link w:val="CommentSubject"/>
    <w:uiPriority w:val="99"/>
    <w:semiHidden/>
    <w:rsid w:val="00886953"/>
    <w:rPr>
      <w:rFonts w:ascii="Times New Roman" w:eastAsia="SimSun" w:hAnsi="Times New Roman" w:cs="Times New Roman"/>
      <w:b/>
      <w:bCs/>
      <w:sz w:val="20"/>
      <w:szCs w:val="20"/>
      <w:lang w:val="x-none" w:eastAsia="x-none"/>
    </w:rPr>
  </w:style>
  <w:style w:type="paragraph" w:styleId="Revision">
    <w:name w:val="Revision"/>
    <w:hidden/>
    <w:uiPriority w:val="99"/>
    <w:semiHidden/>
    <w:rsid w:val="00886953"/>
    <w:pPr>
      <w:spacing w:line="240" w:lineRule="auto"/>
    </w:pPr>
    <w:rPr>
      <w:rFonts w:ascii="Calibri" w:eastAsia="Calibri" w:hAnsi="Calibri" w:cs="Calibri"/>
    </w:rPr>
  </w:style>
  <w:style w:type="paragraph" w:styleId="Header">
    <w:name w:val="header"/>
    <w:basedOn w:val="Normal"/>
    <w:link w:val="HeaderChar"/>
    <w:uiPriority w:val="99"/>
    <w:unhideWhenUsed/>
    <w:rsid w:val="00886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953"/>
    <w:rPr>
      <w:rFonts w:ascii="Calibri" w:eastAsia="Calibri" w:hAnsi="Calibri" w:cs="Calibri"/>
    </w:rPr>
  </w:style>
  <w:style w:type="paragraph" w:styleId="Footer">
    <w:name w:val="footer"/>
    <w:basedOn w:val="Normal"/>
    <w:link w:val="FooterChar"/>
    <w:uiPriority w:val="99"/>
    <w:unhideWhenUsed/>
    <w:rsid w:val="008869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953"/>
    <w:rPr>
      <w:rFonts w:ascii="Calibri" w:eastAsia="Calibri" w:hAnsi="Calibri" w:cs="Calibri"/>
    </w:rPr>
  </w:style>
  <w:style w:type="character" w:styleId="Strong">
    <w:name w:val="Strong"/>
    <w:basedOn w:val="DefaultParagraphFont"/>
    <w:uiPriority w:val="22"/>
    <w:qFormat/>
    <w:rsid w:val="00886953"/>
    <w:rPr>
      <w:b/>
      <w:bCs/>
    </w:rPr>
  </w:style>
  <w:style w:type="table" w:styleId="TableGrid">
    <w:name w:val="Table Grid"/>
    <w:basedOn w:val="TableNormal"/>
    <w:uiPriority w:val="59"/>
    <w:rsid w:val="008869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D1E9E"/>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953"/>
    <w:pPr>
      <w:spacing w:after="200" w:line="276" w:lineRule="auto"/>
    </w:pPr>
    <w:rPr>
      <w:rFonts w:ascii="Calibri" w:eastAsia="Calibri" w:hAnsi="Calibri" w:cs="Calibri"/>
    </w:rPr>
  </w:style>
  <w:style w:type="paragraph" w:styleId="Heading3">
    <w:name w:val="heading 3"/>
    <w:basedOn w:val="Normal"/>
    <w:link w:val="Heading3Char"/>
    <w:uiPriority w:val="9"/>
    <w:qFormat/>
    <w:rsid w:val="00DD1E9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SubjectChar">
    <w:name w:val="Comment Subject Char"/>
    <w:link w:val="CommentSubject1"/>
    <w:rsid w:val="00886953"/>
    <w:rPr>
      <w:b/>
      <w:bCs/>
      <w:lang w:val="x-none" w:eastAsia="x-none"/>
    </w:rPr>
  </w:style>
  <w:style w:type="character" w:styleId="Hyperlink">
    <w:name w:val="Hyperlink"/>
    <w:rsid w:val="00886953"/>
    <w:rPr>
      <w:color w:val="0000FF"/>
      <w:u w:val="single"/>
    </w:rPr>
  </w:style>
  <w:style w:type="character" w:customStyle="1" w:styleId="CommentReference1">
    <w:name w:val="Comment Reference1"/>
    <w:rsid w:val="00886953"/>
    <w:rPr>
      <w:sz w:val="16"/>
      <w:szCs w:val="16"/>
    </w:rPr>
  </w:style>
  <w:style w:type="character" w:customStyle="1" w:styleId="apple-converted-space">
    <w:name w:val="apple-converted-space"/>
    <w:basedOn w:val="DefaultParagraphFont"/>
    <w:rsid w:val="00886953"/>
  </w:style>
  <w:style w:type="character" w:customStyle="1" w:styleId="BalloonTextChar">
    <w:name w:val="Balloon Text Char"/>
    <w:link w:val="BalloonText"/>
    <w:rsid w:val="00886953"/>
    <w:rPr>
      <w:rFonts w:ascii="Tahoma" w:hAnsi="Tahoma" w:cs="Tahoma"/>
      <w:sz w:val="16"/>
      <w:szCs w:val="16"/>
    </w:rPr>
  </w:style>
  <w:style w:type="character" w:customStyle="1" w:styleId="CommentTextChar">
    <w:name w:val="Comment Text Char"/>
    <w:link w:val="CommentText"/>
    <w:rsid w:val="00886953"/>
    <w:rPr>
      <w:rFonts w:ascii="Calibri" w:eastAsia="Calibri" w:hAnsi="Calibri" w:cs="Calibri"/>
    </w:rPr>
  </w:style>
  <w:style w:type="paragraph" w:styleId="BalloonText">
    <w:name w:val="Balloon Text"/>
    <w:basedOn w:val="Normal"/>
    <w:link w:val="BalloonTextChar"/>
    <w:rsid w:val="00886953"/>
    <w:pPr>
      <w:spacing w:after="0" w:line="240" w:lineRule="auto"/>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886953"/>
    <w:rPr>
      <w:rFonts w:ascii="Tahoma" w:eastAsia="Calibri" w:hAnsi="Tahoma" w:cs="Tahoma"/>
      <w:sz w:val="16"/>
      <w:szCs w:val="16"/>
    </w:rPr>
  </w:style>
  <w:style w:type="paragraph" w:styleId="CommentText">
    <w:name w:val="annotation text"/>
    <w:basedOn w:val="Normal"/>
    <w:link w:val="CommentTextChar"/>
    <w:rsid w:val="00886953"/>
    <w:pPr>
      <w:spacing w:line="240" w:lineRule="auto"/>
    </w:pPr>
  </w:style>
  <w:style w:type="character" w:customStyle="1" w:styleId="CommentTextChar1">
    <w:name w:val="Comment Text Char1"/>
    <w:basedOn w:val="DefaultParagraphFont"/>
    <w:uiPriority w:val="99"/>
    <w:semiHidden/>
    <w:rsid w:val="00886953"/>
    <w:rPr>
      <w:rFonts w:ascii="Calibri" w:eastAsia="Calibri" w:hAnsi="Calibri" w:cs="Calibri"/>
      <w:sz w:val="20"/>
      <w:szCs w:val="20"/>
    </w:rPr>
  </w:style>
  <w:style w:type="paragraph" w:customStyle="1" w:styleId="CommentSubject1">
    <w:name w:val="Comment Subject1"/>
    <w:basedOn w:val="CommentText"/>
    <w:next w:val="CommentText"/>
    <w:link w:val="CommentSubjectChar"/>
    <w:rsid w:val="00886953"/>
    <w:rPr>
      <w:rFonts w:asciiTheme="minorHAnsi" w:eastAsiaTheme="minorHAnsi" w:hAnsiTheme="minorHAnsi" w:cstheme="minorBidi"/>
      <w:b/>
      <w:bCs/>
      <w:lang w:val="x-none" w:eastAsia="x-none"/>
    </w:rPr>
  </w:style>
  <w:style w:type="paragraph" w:styleId="ListParagraph">
    <w:name w:val="List Paragraph"/>
    <w:basedOn w:val="Normal"/>
    <w:uiPriority w:val="34"/>
    <w:qFormat/>
    <w:rsid w:val="00886953"/>
    <w:pPr>
      <w:ind w:left="720"/>
      <w:contextualSpacing/>
    </w:pPr>
  </w:style>
  <w:style w:type="character" w:styleId="CommentReference">
    <w:name w:val="annotation reference"/>
    <w:uiPriority w:val="99"/>
    <w:semiHidden/>
    <w:unhideWhenUsed/>
    <w:rsid w:val="00886953"/>
    <w:rPr>
      <w:sz w:val="16"/>
      <w:szCs w:val="16"/>
    </w:rPr>
  </w:style>
  <w:style w:type="paragraph" w:styleId="CommentSubject">
    <w:name w:val="annotation subject"/>
    <w:basedOn w:val="CommentText"/>
    <w:next w:val="CommentText"/>
    <w:link w:val="CommentSubjectChar1"/>
    <w:uiPriority w:val="99"/>
    <w:semiHidden/>
    <w:unhideWhenUsed/>
    <w:rsid w:val="00886953"/>
    <w:pPr>
      <w:spacing w:line="276" w:lineRule="auto"/>
    </w:pPr>
    <w:rPr>
      <w:rFonts w:ascii="Times New Roman" w:eastAsia="SimSun" w:hAnsi="Times New Roman" w:cs="Times New Roman"/>
      <w:b/>
      <w:bCs/>
      <w:lang w:val="x-none" w:eastAsia="x-none"/>
    </w:rPr>
  </w:style>
  <w:style w:type="character" w:customStyle="1" w:styleId="CommentSubjectChar1">
    <w:name w:val="Comment Subject Char1"/>
    <w:basedOn w:val="CommentTextChar1"/>
    <w:link w:val="CommentSubject"/>
    <w:uiPriority w:val="99"/>
    <w:semiHidden/>
    <w:rsid w:val="00886953"/>
    <w:rPr>
      <w:rFonts w:ascii="Times New Roman" w:eastAsia="SimSun" w:hAnsi="Times New Roman" w:cs="Times New Roman"/>
      <w:b/>
      <w:bCs/>
      <w:sz w:val="20"/>
      <w:szCs w:val="20"/>
      <w:lang w:val="x-none" w:eastAsia="x-none"/>
    </w:rPr>
  </w:style>
  <w:style w:type="paragraph" w:styleId="Revision">
    <w:name w:val="Revision"/>
    <w:hidden/>
    <w:uiPriority w:val="99"/>
    <w:semiHidden/>
    <w:rsid w:val="00886953"/>
    <w:pPr>
      <w:spacing w:line="240" w:lineRule="auto"/>
    </w:pPr>
    <w:rPr>
      <w:rFonts w:ascii="Calibri" w:eastAsia="Calibri" w:hAnsi="Calibri" w:cs="Calibri"/>
    </w:rPr>
  </w:style>
  <w:style w:type="paragraph" w:styleId="Header">
    <w:name w:val="header"/>
    <w:basedOn w:val="Normal"/>
    <w:link w:val="HeaderChar"/>
    <w:uiPriority w:val="99"/>
    <w:unhideWhenUsed/>
    <w:rsid w:val="00886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953"/>
    <w:rPr>
      <w:rFonts w:ascii="Calibri" w:eastAsia="Calibri" w:hAnsi="Calibri" w:cs="Calibri"/>
    </w:rPr>
  </w:style>
  <w:style w:type="paragraph" w:styleId="Footer">
    <w:name w:val="footer"/>
    <w:basedOn w:val="Normal"/>
    <w:link w:val="FooterChar"/>
    <w:uiPriority w:val="99"/>
    <w:unhideWhenUsed/>
    <w:rsid w:val="008869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953"/>
    <w:rPr>
      <w:rFonts w:ascii="Calibri" w:eastAsia="Calibri" w:hAnsi="Calibri" w:cs="Calibri"/>
    </w:rPr>
  </w:style>
  <w:style w:type="character" w:styleId="Strong">
    <w:name w:val="Strong"/>
    <w:basedOn w:val="DefaultParagraphFont"/>
    <w:uiPriority w:val="22"/>
    <w:qFormat/>
    <w:rsid w:val="00886953"/>
    <w:rPr>
      <w:b/>
      <w:bCs/>
    </w:rPr>
  </w:style>
  <w:style w:type="table" w:styleId="TableGrid">
    <w:name w:val="Table Grid"/>
    <w:basedOn w:val="TableNormal"/>
    <w:uiPriority w:val="59"/>
    <w:rsid w:val="008869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D1E9E"/>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07958">
      <w:bodyDiv w:val="1"/>
      <w:marLeft w:val="0"/>
      <w:marRight w:val="0"/>
      <w:marTop w:val="0"/>
      <w:marBottom w:val="0"/>
      <w:divBdr>
        <w:top w:val="none" w:sz="0" w:space="0" w:color="auto"/>
        <w:left w:val="none" w:sz="0" w:space="0" w:color="auto"/>
        <w:bottom w:val="none" w:sz="0" w:space="0" w:color="auto"/>
        <w:right w:val="none" w:sz="0" w:space="0" w:color="auto"/>
      </w:divBdr>
    </w:div>
    <w:div w:id="491218516">
      <w:bodyDiv w:val="1"/>
      <w:marLeft w:val="0"/>
      <w:marRight w:val="0"/>
      <w:marTop w:val="0"/>
      <w:marBottom w:val="0"/>
      <w:divBdr>
        <w:top w:val="none" w:sz="0" w:space="0" w:color="auto"/>
        <w:left w:val="none" w:sz="0" w:space="0" w:color="auto"/>
        <w:bottom w:val="none" w:sz="0" w:space="0" w:color="auto"/>
        <w:right w:val="none" w:sz="0" w:space="0" w:color="auto"/>
      </w:divBdr>
    </w:div>
    <w:div w:id="693698885">
      <w:bodyDiv w:val="1"/>
      <w:marLeft w:val="0"/>
      <w:marRight w:val="0"/>
      <w:marTop w:val="0"/>
      <w:marBottom w:val="0"/>
      <w:divBdr>
        <w:top w:val="none" w:sz="0" w:space="0" w:color="auto"/>
        <w:left w:val="none" w:sz="0" w:space="0" w:color="auto"/>
        <w:bottom w:val="none" w:sz="0" w:space="0" w:color="auto"/>
        <w:right w:val="none" w:sz="0" w:space="0" w:color="auto"/>
      </w:divBdr>
    </w:div>
    <w:div w:id="1231816550">
      <w:bodyDiv w:val="1"/>
      <w:marLeft w:val="0"/>
      <w:marRight w:val="0"/>
      <w:marTop w:val="0"/>
      <w:marBottom w:val="0"/>
      <w:divBdr>
        <w:top w:val="none" w:sz="0" w:space="0" w:color="auto"/>
        <w:left w:val="none" w:sz="0" w:space="0" w:color="auto"/>
        <w:bottom w:val="none" w:sz="0" w:space="0" w:color="auto"/>
        <w:right w:val="none" w:sz="0" w:space="0" w:color="auto"/>
      </w:divBdr>
    </w:div>
    <w:div w:id="1668288445">
      <w:bodyDiv w:val="1"/>
      <w:marLeft w:val="0"/>
      <w:marRight w:val="0"/>
      <w:marTop w:val="0"/>
      <w:marBottom w:val="0"/>
      <w:divBdr>
        <w:top w:val="none" w:sz="0" w:space="0" w:color="auto"/>
        <w:left w:val="none" w:sz="0" w:space="0" w:color="auto"/>
        <w:bottom w:val="none" w:sz="0" w:space="0" w:color="auto"/>
        <w:right w:val="none" w:sz="0" w:space="0" w:color="auto"/>
      </w:divBdr>
    </w:div>
    <w:div w:id="204185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0AB43-8732-4CF8-A095-ED608BEE3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Pages>
  <Words>3683</Words>
  <Characters>20997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dc:creator>
  <cp:lastModifiedBy>Melanie</cp:lastModifiedBy>
  <cp:revision>3</cp:revision>
  <dcterms:created xsi:type="dcterms:W3CDTF">2015-05-27T20:08:00Z</dcterms:created>
  <dcterms:modified xsi:type="dcterms:W3CDTF">2015-10-23T18:18:00Z</dcterms:modified>
</cp:coreProperties>
</file>