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C" w:rsidRPr="00CB46B2" w:rsidRDefault="00843C6C" w:rsidP="00843C6C">
      <w:pPr>
        <w:rPr>
          <w:rFonts w:ascii="Times New Roman" w:hAnsi="Times New Roman" w:cs="Times New Roman"/>
          <w:sz w:val="24"/>
          <w:szCs w:val="24"/>
        </w:rPr>
      </w:pPr>
      <w:r w:rsidRPr="001C5A34"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w:t xml:space="preserve">S1 Fig. Frequency (1-4) of agricultural land uses </w:t>
      </w:r>
      <w:r w:rsidRPr="001C5A34">
        <w:rPr>
          <w:rFonts w:ascii="Times New Roman" w:hAnsi="Times New Roman" w:cs="Times New Roman"/>
          <w:b/>
          <w:sz w:val="24"/>
          <w:szCs w:val="24"/>
        </w:rPr>
        <w:t xml:space="preserve">(perennial irrigation, annual irrigation and </w:t>
      </w:r>
      <w:proofErr w:type="spellStart"/>
      <w:r w:rsidRPr="001C5A34">
        <w:rPr>
          <w:rFonts w:ascii="Times New Roman" w:hAnsi="Times New Roman" w:cs="Times New Roman"/>
          <w:b/>
          <w:sz w:val="24"/>
          <w:szCs w:val="24"/>
        </w:rPr>
        <w:t>rainfed</w:t>
      </w:r>
      <w:proofErr w:type="spellEnd"/>
      <w:r w:rsidRPr="001C5A34">
        <w:rPr>
          <w:rFonts w:ascii="Times New Roman" w:hAnsi="Times New Roman" w:cs="Times New Roman"/>
          <w:b/>
          <w:sz w:val="24"/>
          <w:szCs w:val="24"/>
        </w:rPr>
        <w:t xml:space="preserve"> cropping) </w:t>
      </w:r>
      <w:r w:rsidRPr="001C5A34">
        <w:rPr>
          <w:rFonts w:ascii="Times New Roman" w:hAnsi="Times New Roman" w:cs="Times New Roman"/>
          <w:b/>
          <w:noProof/>
          <w:sz w:val="24"/>
          <w:szCs w:val="24"/>
          <w:lang w:val="en-AU" w:eastAsia="en-AU"/>
        </w:rPr>
        <w:t>in subcatchments across the four scenarios.</w:t>
      </w:r>
      <w:r w:rsidRPr="00CB46B2">
        <w:rPr>
          <w:rFonts w:ascii="Times New Roman" w:hAnsi="Times New Roman" w:cs="Times New Roman"/>
          <w:noProof/>
          <w:sz w:val="24"/>
          <w:szCs w:val="24"/>
          <w:lang w:val="en-AU" w:eastAsia="en-A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w:drawing>
          <wp:inline distT="0" distB="0" distL="0" distR="0" wp14:anchorId="668832F2" wp14:editId="12175D56">
            <wp:extent cx="5720316" cy="56990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y_landzones_frequency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6" b="23659"/>
                    <a:stretch/>
                  </pic:blipFill>
                  <pic:spPr bwMode="auto">
                    <a:xfrm>
                      <a:off x="0" y="0"/>
                      <a:ext cx="5731510" cy="5710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C6C" w:rsidRPr="00CB46B2" w:rsidRDefault="00843C6C" w:rsidP="00843C6C">
      <w:pPr>
        <w:rPr>
          <w:rFonts w:ascii="Times New Roman" w:hAnsi="Times New Roman" w:cs="Times New Roman"/>
          <w:sz w:val="24"/>
          <w:szCs w:val="24"/>
        </w:rPr>
      </w:pPr>
    </w:p>
    <w:p w:rsidR="005514FB" w:rsidRPr="00843C6C" w:rsidRDefault="00843C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4FB" w:rsidRPr="00843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C"/>
    <w:rsid w:val="00791B61"/>
    <w:rsid w:val="00843C6C"/>
    <w:rsid w:val="00CA06A5"/>
    <w:rsid w:val="00D0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Marie Adams</dc:creator>
  <cp:lastModifiedBy>Vanessa Marie Adams</cp:lastModifiedBy>
  <cp:revision>1</cp:revision>
  <dcterms:created xsi:type="dcterms:W3CDTF">2016-06-17T05:39:00Z</dcterms:created>
  <dcterms:modified xsi:type="dcterms:W3CDTF">2016-06-17T05:39:00Z</dcterms:modified>
</cp:coreProperties>
</file>