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C8F70" w14:textId="77777777" w:rsidR="008325B3" w:rsidRPr="007F3490" w:rsidRDefault="00837C62" w:rsidP="008325B3">
      <w:pPr>
        <w:spacing w:after="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b/>
          <w:sz w:val="20"/>
          <w:lang w:val="en-US"/>
        </w:rPr>
        <w:t xml:space="preserve">S1 </w:t>
      </w:r>
      <w:r w:rsidR="006E3C8C">
        <w:rPr>
          <w:rFonts w:ascii="Helvetica" w:hAnsi="Helvetica" w:cs="Helvetica"/>
          <w:b/>
          <w:sz w:val="20"/>
          <w:lang w:val="en-US"/>
        </w:rPr>
        <w:t>T</w:t>
      </w:r>
      <w:r>
        <w:rPr>
          <w:rFonts w:ascii="Helvetica" w:hAnsi="Helvetica" w:cs="Helvetica"/>
          <w:b/>
          <w:sz w:val="20"/>
          <w:lang w:val="en-US"/>
        </w:rPr>
        <w:t>able</w:t>
      </w:r>
      <w:r w:rsidR="001D0086" w:rsidRPr="007F3490">
        <w:rPr>
          <w:rFonts w:ascii="Helvetica" w:hAnsi="Helvetica" w:cs="Helvetica"/>
          <w:b/>
          <w:sz w:val="20"/>
          <w:lang w:val="en-US"/>
        </w:rPr>
        <w:t>:</w:t>
      </w:r>
      <w:r w:rsidR="001D0086" w:rsidRPr="007F3490">
        <w:rPr>
          <w:rFonts w:ascii="Helvetica" w:hAnsi="Helvetica" w:cs="Helvetica"/>
          <w:sz w:val="20"/>
          <w:lang w:val="en-US"/>
        </w:rPr>
        <w:t xml:space="preserve"> Health </w:t>
      </w:r>
      <w:r w:rsidR="002B1176" w:rsidRPr="007F3490">
        <w:rPr>
          <w:rFonts w:ascii="Helvetica" w:hAnsi="Helvetica" w:cs="Helvetica"/>
          <w:sz w:val="20"/>
          <w:lang w:val="en-US"/>
        </w:rPr>
        <w:t>status</w:t>
      </w:r>
      <w:r w:rsidR="001D0086" w:rsidRPr="007F3490">
        <w:rPr>
          <w:rFonts w:ascii="Helvetica" w:hAnsi="Helvetica" w:cs="Helvetica"/>
          <w:sz w:val="20"/>
          <w:lang w:val="en-US"/>
        </w:rPr>
        <w:t xml:space="preserve"> </w:t>
      </w:r>
      <w:r w:rsidR="002B1176" w:rsidRPr="007F3490">
        <w:rPr>
          <w:rFonts w:ascii="Helvetica" w:hAnsi="Helvetica" w:cs="Helvetica"/>
          <w:sz w:val="20"/>
          <w:lang w:val="en-US"/>
        </w:rPr>
        <w:t xml:space="preserve">of rats in </w:t>
      </w:r>
      <w:r w:rsidR="001D0086" w:rsidRPr="007F3490">
        <w:rPr>
          <w:rFonts w:ascii="Helvetica" w:hAnsi="Helvetica" w:cs="Helvetica"/>
          <w:sz w:val="20"/>
          <w:lang w:val="en-US"/>
        </w:rPr>
        <w:t>barrier and conventional facilities.</w:t>
      </w:r>
    </w:p>
    <w:p w14:paraId="4D277442" w14:textId="77777777" w:rsidR="008325B3" w:rsidRDefault="008325B3" w:rsidP="00D7367A">
      <w:pPr>
        <w:spacing w:after="0"/>
        <w:rPr>
          <w:rFonts w:ascii="Helvetica" w:hAnsi="Helvetica" w:cs="Helvetica"/>
          <w:sz w:val="16"/>
          <w:vertAlign w:val="superscript"/>
          <w:lang w:val="en-US"/>
        </w:rPr>
      </w:pPr>
    </w:p>
    <w:tbl>
      <w:tblPr>
        <w:tblStyle w:val="TableGrid"/>
        <w:tblpPr w:leftFromText="180" w:rightFromText="180" w:vertAnchor="page" w:horzAnchor="page" w:tblpX="1906" w:tblpY="1801"/>
        <w:tblW w:w="0" w:type="auto"/>
        <w:tblLayout w:type="fixed"/>
        <w:tblLook w:val="00BF" w:firstRow="1" w:lastRow="0" w:firstColumn="1" w:lastColumn="0" w:noHBand="0" w:noVBand="0"/>
      </w:tblPr>
      <w:tblGrid>
        <w:gridCol w:w="3085"/>
        <w:gridCol w:w="1417"/>
        <w:gridCol w:w="709"/>
        <w:gridCol w:w="709"/>
        <w:gridCol w:w="1418"/>
      </w:tblGrid>
      <w:tr w:rsidR="00D7367A" w:rsidRPr="00022030" w14:paraId="227CE66B" w14:textId="77777777">
        <w:tc>
          <w:tcPr>
            <w:tcW w:w="3085" w:type="dxa"/>
            <w:tcBorders>
              <w:bottom w:val="single" w:sz="4" w:space="0" w:color="000000" w:themeColor="text1"/>
            </w:tcBorders>
          </w:tcPr>
          <w:p w14:paraId="7DA3E722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lang w:val="en-US"/>
              </w:rPr>
            </w:pPr>
            <w:r w:rsidRPr="00022030">
              <w:rPr>
                <w:rFonts w:ascii="Helvetica" w:hAnsi="Helvetica" w:cs="Helvetica"/>
                <w:b/>
                <w:sz w:val="16"/>
                <w:lang w:val="en-US"/>
              </w:rPr>
              <w:t>VIRAL INFECTIONS (SEROLOGY)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3E6F76B" w14:textId="77777777" w:rsidR="00D7367A" w:rsidRPr="00182368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-57"/>
              <w:rPr>
                <w:rFonts w:ascii="Helvetica" w:hAnsi="Helvetica" w:cs="Helvetica"/>
                <w:b/>
                <w:sz w:val="16"/>
                <w:lang w:val="en-US"/>
              </w:rPr>
            </w:pPr>
            <w:r w:rsidRPr="00182368">
              <w:rPr>
                <w:rFonts w:ascii="Helvetica" w:hAnsi="Helvetica" w:cs="Helvetica"/>
                <w:b/>
                <w:sz w:val="16"/>
                <w:lang w:val="en-US"/>
              </w:rPr>
              <w:t>Test</w:t>
            </w:r>
            <w:r>
              <w:rPr>
                <w:rFonts w:ascii="Helvetica" w:hAnsi="Helvetica" w:cs="Helvetica"/>
                <w:b/>
                <w:sz w:val="16"/>
                <w:lang w:val="en-US"/>
              </w:rPr>
              <w:t xml:space="preserve"> Method </w:t>
            </w:r>
            <w:r w:rsidR="000008A4">
              <w:rPr>
                <w:rFonts w:ascii="Helvetica" w:hAnsi="Helvetica" w:cs="Helvetica"/>
                <w:sz w:val="16"/>
                <w:vertAlign w:val="superscript"/>
                <w:lang w:val="en-US"/>
              </w:rPr>
              <w:t>*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1EAE8549" w14:textId="77777777" w:rsidR="00D7367A" w:rsidRPr="00D67EE4" w:rsidRDefault="00D7367A" w:rsidP="000008A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-57"/>
              <w:jc w:val="center"/>
              <w:rPr>
                <w:rFonts w:ascii="Helvetica" w:hAnsi="Helvetica" w:cs="Helvetica"/>
                <w:b/>
                <w:sz w:val="16"/>
                <w:lang w:val="en-US"/>
              </w:rPr>
            </w:pPr>
            <w:r w:rsidRPr="00D67EE4">
              <w:rPr>
                <w:rFonts w:ascii="Helvetica" w:hAnsi="Helvetica" w:cs="Helvetica"/>
                <w:b/>
                <w:sz w:val="16"/>
                <w:lang w:val="en-US"/>
              </w:rPr>
              <w:t>Barrier</w:t>
            </w:r>
            <w:r>
              <w:rPr>
                <w:rFonts w:ascii="Helvetica" w:hAnsi="Helvetica" w:cs="Helvetica"/>
                <w:b/>
                <w:sz w:val="16"/>
                <w:lang w:val="en-US"/>
              </w:rPr>
              <w:t xml:space="preserve"> </w:t>
            </w:r>
            <w:r w:rsidR="000008A4">
              <w:rPr>
                <w:rFonts w:ascii="Helvetica" w:hAnsi="Helvetica" w:cs="Helvetica"/>
                <w:sz w:val="16"/>
                <w:vertAlign w:val="superscript"/>
                <w:lang w:val="en-US"/>
              </w:rPr>
              <w:t>†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83C0AF3" w14:textId="77777777" w:rsidR="00D7367A" w:rsidRPr="00D67EE4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-57"/>
              <w:jc w:val="center"/>
              <w:rPr>
                <w:rFonts w:ascii="Helvetica" w:hAnsi="Helvetica" w:cs="Helvetica"/>
                <w:b/>
                <w:sz w:val="16"/>
                <w:lang w:val="en-US"/>
              </w:rPr>
            </w:pPr>
            <w:r w:rsidRPr="00D67EE4">
              <w:rPr>
                <w:rFonts w:ascii="Helvetica" w:hAnsi="Helvetica" w:cs="Helvetica"/>
                <w:b/>
                <w:sz w:val="16"/>
                <w:lang w:val="en-US"/>
              </w:rPr>
              <w:t>Conventional</w:t>
            </w:r>
            <w:r>
              <w:rPr>
                <w:rFonts w:ascii="Helvetica" w:hAnsi="Helvetica" w:cs="Helvetica"/>
                <w:b/>
                <w:sz w:val="16"/>
                <w:lang w:val="en-US"/>
              </w:rPr>
              <w:t xml:space="preserve"> </w:t>
            </w:r>
            <w:r w:rsidR="000008A4">
              <w:rPr>
                <w:rFonts w:ascii="Helvetica" w:hAnsi="Helvetica" w:cs="Helvetica"/>
                <w:sz w:val="16"/>
                <w:vertAlign w:val="superscript"/>
                <w:lang w:val="en-US"/>
              </w:rPr>
              <w:t>‡</w:t>
            </w:r>
          </w:p>
        </w:tc>
      </w:tr>
      <w:tr w:rsidR="00D7367A" w:rsidRPr="00022030" w14:paraId="2BF81268" w14:textId="77777777">
        <w:tc>
          <w:tcPr>
            <w:tcW w:w="3085" w:type="dxa"/>
            <w:tcBorders>
              <w:bottom w:val="nil"/>
              <w:right w:val="single" w:sz="4" w:space="0" w:color="auto"/>
            </w:tcBorders>
          </w:tcPr>
          <w:p w14:paraId="2CA05E0E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lang w:val="en-US"/>
              </w:rPr>
            </w:pPr>
            <w:r>
              <w:rPr>
                <w:rFonts w:ascii="Helvetica" w:hAnsi="Helvetica" w:cs="Helvetica"/>
                <w:sz w:val="16"/>
                <w:lang w:val="en-US"/>
              </w:rPr>
              <w:t>Parvoviruses:</w:t>
            </w:r>
            <w:r w:rsidRPr="00022030">
              <w:rPr>
                <w:rFonts w:ascii="Helvetica" w:hAnsi="Helvetica" w:cs="Helvetica"/>
                <w:sz w:val="16"/>
                <w:lang w:val="en-US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4507FE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-57"/>
              <w:rPr>
                <w:rFonts w:ascii="Helvetica" w:hAnsi="Helvetica" w:cs="Helvetica"/>
                <w:sz w:val="16"/>
                <w:lang w:val="en-US"/>
              </w:rPr>
            </w:pPr>
            <w:r w:rsidRPr="00022030">
              <w:rPr>
                <w:rFonts w:ascii="Helvetica" w:hAnsi="Helvetica" w:cs="Helvetica"/>
                <w:sz w:val="16"/>
                <w:lang w:val="en-US"/>
              </w:rPr>
              <w:t xml:space="preserve">IF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506B00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-57"/>
              <w:jc w:val="center"/>
              <w:rPr>
                <w:rFonts w:ascii="Helvetica" w:hAnsi="Helvetica" w:cs="Helvetica"/>
                <w:sz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259CAA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6"/>
                <w:lang w:val="en-US"/>
              </w:rPr>
            </w:pPr>
          </w:p>
        </w:tc>
      </w:tr>
      <w:tr w:rsidR="00D7367A" w:rsidRPr="00022030" w14:paraId="40E98B2B" w14:textId="77777777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14:paraId="66E6E1CB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lang w:val="en-US"/>
              </w:rPr>
            </w:pPr>
            <w:r>
              <w:rPr>
                <w:rFonts w:ascii="Helvetica" w:hAnsi="Helvetica" w:cs="Helvetica"/>
                <w:sz w:val="16"/>
                <w:lang w:val="en-US"/>
              </w:rPr>
              <w:t xml:space="preserve">  </w:t>
            </w:r>
            <w:proofErr w:type="spellStart"/>
            <w:r>
              <w:rPr>
                <w:rFonts w:ascii="Helvetica" w:hAnsi="Helvetica" w:cs="Helvetica"/>
                <w:sz w:val="16"/>
                <w:lang w:val="en-US"/>
              </w:rPr>
              <w:t>Kilham</w:t>
            </w:r>
            <w:proofErr w:type="spellEnd"/>
            <w:r>
              <w:rPr>
                <w:rFonts w:ascii="Helvetica" w:hAnsi="Helvetica" w:cs="Helvetica"/>
                <w:sz w:val="16"/>
                <w:lang w:val="en-US"/>
              </w:rPr>
              <w:t xml:space="preserve"> rat virus</w:t>
            </w:r>
            <w:r w:rsidRPr="00022030">
              <w:rPr>
                <w:rFonts w:ascii="Helvetica" w:hAnsi="Helvetica" w:cs="Helvetica"/>
                <w:sz w:val="16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1038F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-57"/>
              <w:rPr>
                <w:rFonts w:ascii="Helvetica" w:hAnsi="Helvetica" w:cs="Helvetica"/>
                <w:sz w:val="1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2647D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6"/>
                <w:lang w:val="en-US"/>
              </w:rPr>
            </w:pPr>
            <w:r>
              <w:rPr>
                <w:rFonts w:ascii="Helvetica" w:hAnsi="Helvetica" w:cs="Helvetica"/>
                <w:sz w:val="16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5B339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6"/>
                <w:lang w:val="en-US"/>
              </w:rPr>
            </w:pPr>
            <w:r>
              <w:rPr>
                <w:rFonts w:ascii="Helvetica" w:hAnsi="Helvetica" w:cs="Helvetica"/>
                <w:sz w:val="16"/>
                <w:lang w:val="en-US"/>
              </w:rPr>
              <w:t>-</w:t>
            </w:r>
          </w:p>
        </w:tc>
      </w:tr>
      <w:tr w:rsidR="00D7367A" w:rsidRPr="00022030" w14:paraId="5E29A021" w14:textId="77777777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14:paraId="5A8CB4F4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lang w:val="en-US"/>
              </w:rPr>
            </w:pPr>
            <w:r w:rsidRPr="00022030">
              <w:rPr>
                <w:rFonts w:ascii="Helvetica" w:hAnsi="Helvetica" w:cs="Helvetica"/>
                <w:sz w:val="16"/>
                <w:lang w:val="en-US"/>
              </w:rPr>
              <w:t xml:space="preserve">  </w:t>
            </w:r>
            <w:proofErr w:type="spellStart"/>
            <w:r>
              <w:rPr>
                <w:rFonts w:ascii="Helvetica" w:hAnsi="Helvetica" w:cs="Helvetica"/>
                <w:sz w:val="16"/>
                <w:lang w:val="en-US"/>
              </w:rPr>
              <w:t>Toolan’s</w:t>
            </w:r>
            <w:proofErr w:type="spellEnd"/>
            <w:r>
              <w:rPr>
                <w:rFonts w:ascii="Helvetica" w:hAnsi="Helvetica" w:cs="Helvetica"/>
                <w:sz w:val="16"/>
                <w:lang w:val="en-US"/>
              </w:rPr>
              <w:t xml:space="preserve"> </w:t>
            </w:r>
            <w:r w:rsidRPr="00022030">
              <w:rPr>
                <w:rFonts w:ascii="Helvetica" w:hAnsi="Helvetica" w:cs="Helvetica"/>
                <w:sz w:val="16"/>
                <w:lang w:val="en-US"/>
              </w:rPr>
              <w:t xml:space="preserve">H-1 </w:t>
            </w:r>
            <w:proofErr w:type="gramStart"/>
            <w:r w:rsidRPr="00022030">
              <w:rPr>
                <w:rFonts w:ascii="Helvetica" w:hAnsi="Helvetica" w:cs="Helvetica"/>
                <w:sz w:val="16"/>
                <w:lang w:val="en-US"/>
              </w:rPr>
              <w:t xml:space="preserve">virus   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6E7A7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-57"/>
              <w:rPr>
                <w:rFonts w:ascii="Helvetica" w:hAnsi="Helvetica" w:cs="Helvetica"/>
                <w:sz w:val="1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1EAE8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6"/>
                <w:lang w:val="en-US"/>
              </w:rPr>
            </w:pPr>
            <w:r>
              <w:rPr>
                <w:rFonts w:ascii="Helvetica" w:hAnsi="Helvetica" w:cs="Helvetica"/>
                <w:sz w:val="16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D75B6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6"/>
                <w:lang w:val="en-US"/>
              </w:rPr>
            </w:pPr>
            <w:r>
              <w:rPr>
                <w:rFonts w:ascii="Helvetica" w:hAnsi="Helvetica" w:cs="Helvetica"/>
                <w:sz w:val="16"/>
                <w:lang w:val="en-US"/>
              </w:rPr>
              <w:t>-</w:t>
            </w:r>
          </w:p>
        </w:tc>
      </w:tr>
      <w:tr w:rsidR="00D7367A" w:rsidRPr="00022030" w14:paraId="77C7D7A1" w14:textId="77777777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14:paraId="7DF10A18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lang w:val="en-US"/>
              </w:rPr>
            </w:pPr>
            <w:r w:rsidRPr="00022030">
              <w:rPr>
                <w:rFonts w:ascii="Helvetica" w:hAnsi="Helvetica" w:cs="Helvetica"/>
                <w:sz w:val="16"/>
                <w:lang w:val="en-US"/>
              </w:rPr>
              <w:t xml:space="preserve">  Rat </w:t>
            </w:r>
            <w:proofErr w:type="gramStart"/>
            <w:r w:rsidRPr="00022030">
              <w:rPr>
                <w:rFonts w:ascii="Helvetica" w:hAnsi="Helvetica" w:cs="Helvetica"/>
                <w:sz w:val="16"/>
                <w:lang w:val="en-US"/>
              </w:rPr>
              <w:t xml:space="preserve">parvovirus    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D4171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-57"/>
              <w:rPr>
                <w:rFonts w:ascii="Helvetica" w:hAnsi="Helvetica" w:cs="Helvetica"/>
                <w:sz w:val="1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4564E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6"/>
                <w:lang w:val="en-US"/>
              </w:rPr>
            </w:pPr>
            <w:r>
              <w:rPr>
                <w:rFonts w:ascii="Helvetica" w:hAnsi="Helvetica" w:cs="Helvetica"/>
                <w:sz w:val="16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FC867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6"/>
                <w:lang w:val="en-US"/>
              </w:rPr>
            </w:pPr>
            <w:r>
              <w:rPr>
                <w:rFonts w:ascii="Helvetica" w:hAnsi="Helvetica" w:cs="Helvetica"/>
                <w:sz w:val="16"/>
                <w:lang w:val="en-US"/>
              </w:rPr>
              <w:t>-</w:t>
            </w:r>
          </w:p>
        </w:tc>
      </w:tr>
      <w:tr w:rsidR="00D7367A" w:rsidRPr="00022030" w14:paraId="1AE724EC" w14:textId="77777777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14:paraId="48A82EE1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lang w:val="en-US"/>
              </w:rPr>
            </w:pPr>
            <w:r w:rsidRPr="00022030">
              <w:rPr>
                <w:rFonts w:ascii="Helvetica" w:hAnsi="Helvetica" w:cs="Helvetica"/>
                <w:sz w:val="16"/>
                <w:lang w:val="en-US"/>
              </w:rPr>
              <w:t>Pneumonia virus of mice</w:t>
            </w:r>
            <w:r>
              <w:rPr>
                <w:rFonts w:ascii="Helvetica" w:hAnsi="Helvetica" w:cs="Helvetica"/>
                <w:sz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B3D16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-57"/>
              <w:rPr>
                <w:rFonts w:ascii="Helvetica" w:hAnsi="Helvetica" w:cs="Helvetica"/>
                <w:sz w:val="16"/>
                <w:lang w:val="en-US"/>
              </w:rPr>
            </w:pPr>
            <w:r w:rsidRPr="00022030">
              <w:rPr>
                <w:rFonts w:ascii="Helvetica" w:hAnsi="Helvetica" w:cs="Helvetica"/>
                <w:sz w:val="16"/>
                <w:lang w:val="en-US"/>
              </w:rPr>
              <w:t xml:space="preserve">IF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35C8A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6"/>
                <w:lang w:val="en-US"/>
              </w:rPr>
            </w:pPr>
            <w:r>
              <w:rPr>
                <w:rFonts w:ascii="Helvetica" w:hAnsi="Helvetica" w:cs="Helvetica"/>
                <w:sz w:val="16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21B88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6"/>
                <w:lang w:val="en-US"/>
              </w:rPr>
            </w:pPr>
            <w:r>
              <w:rPr>
                <w:rFonts w:ascii="Helvetica" w:hAnsi="Helvetica" w:cs="Helvetica"/>
                <w:sz w:val="16"/>
                <w:lang w:val="en-US"/>
              </w:rPr>
              <w:t>-</w:t>
            </w:r>
          </w:p>
        </w:tc>
      </w:tr>
      <w:tr w:rsidR="00D7367A" w:rsidRPr="00022030" w14:paraId="1B6E9765" w14:textId="77777777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14:paraId="30803698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lang w:val="en-US"/>
              </w:rPr>
            </w:pPr>
            <w:r w:rsidRPr="00022030">
              <w:rPr>
                <w:rFonts w:ascii="Helvetica" w:hAnsi="Helvetica" w:cs="Helvetica"/>
                <w:sz w:val="16"/>
                <w:lang w:val="en-US"/>
              </w:rPr>
              <w:t xml:space="preserve">Sendai virus </w:t>
            </w:r>
            <w:r w:rsidRPr="00022030">
              <w:rPr>
                <w:rFonts w:ascii="Helvetica" w:hAnsi="Helvetica" w:cs="Helvetica"/>
                <w:sz w:val="16"/>
                <w:lang w:val="en-US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B3C49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-57"/>
              <w:rPr>
                <w:rFonts w:ascii="Helvetica" w:hAnsi="Helvetica" w:cs="Helvetica"/>
                <w:sz w:val="16"/>
                <w:lang w:val="en-US"/>
              </w:rPr>
            </w:pPr>
            <w:r w:rsidRPr="00022030">
              <w:rPr>
                <w:rFonts w:ascii="Helvetica" w:hAnsi="Helvetica" w:cs="Helvetica"/>
                <w:sz w:val="16"/>
                <w:lang w:val="en-US"/>
              </w:rPr>
              <w:t>ELISA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0498E8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6"/>
                <w:lang w:val="en-US"/>
              </w:rPr>
            </w:pPr>
            <w:r>
              <w:rPr>
                <w:rFonts w:ascii="Helvetica" w:hAnsi="Helvetica" w:cs="Helvetica"/>
                <w:sz w:val="16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AD4B3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6"/>
                <w:lang w:val="en-US"/>
              </w:rPr>
            </w:pPr>
            <w:r>
              <w:rPr>
                <w:rFonts w:ascii="Helvetica" w:hAnsi="Helvetica" w:cs="Helvetica"/>
                <w:sz w:val="16"/>
                <w:lang w:val="en-US"/>
              </w:rPr>
              <w:t>-</w:t>
            </w:r>
          </w:p>
        </w:tc>
      </w:tr>
      <w:tr w:rsidR="00D7367A" w:rsidRPr="00022030" w14:paraId="68152819" w14:textId="77777777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14:paraId="7CB2B24A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lang w:val="en-US"/>
              </w:rPr>
            </w:pPr>
            <w:proofErr w:type="spellStart"/>
            <w:r w:rsidRPr="00022030">
              <w:rPr>
                <w:rFonts w:ascii="Helvetica" w:hAnsi="Helvetica" w:cs="Helvetica"/>
                <w:sz w:val="16"/>
                <w:lang w:val="en-US"/>
              </w:rPr>
              <w:t>Sialodacryoadenitits</w:t>
            </w:r>
            <w:proofErr w:type="spellEnd"/>
            <w:r w:rsidRPr="00022030">
              <w:rPr>
                <w:rFonts w:ascii="Helvetica" w:hAnsi="Helvetica" w:cs="Helvetica"/>
                <w:sz w:val="16"/>
                <w:lang w:val="en-US"/>
              </w:rPr>
              <w:t xml:space="preserve">/Rat corona virus </w:t>
            </w:r>
            <w:r w:rsidRPr="00022030">
              <w:rPr>
                <w:rFonts w:ascii="Helvetica" w:hAnsi="Helvetica" w:cs="Helvetica"/>
                <w:sz w:val="16"/>
                <w:lang w:val="en-US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EAE5A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-57"/>
              <w:rPr>
                <w:rFonts w:ascii="Helvetica" w:hAnsi="Helvetica" w:cs="Helvetica"/>
                <w:sz w:val="16"/>
                <w:lang w:val="en-US"/>
              </w:rPr>
            </w:pPr>
            <w:r w:rsidRPr="00022030">
              <w:rPr>
                <w:rFonts w:ascii="Helvetica" w:hAnsi="Helvetica" w:cs="Helvetica"/>
                <w:sz w:val="16"/>
                <w:lang w:val="en-US"/>
              </w:rPr>
              <w:t>ELISA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39B13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6"/>
                <w:lang w:val="en-US"/>
              </w:rPr>
            </w:pPr>
            <w:r>
              <w:rPr>
                <w:rFonts w:ascii="Helvetica" w:hAnsi="Helvetica" w:cs="Helvetica"/>
                <w:sz w:val="16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0DC6E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6"/>
                <w:lang w:val="en-US"/>
              </w:rPr>
            </w:pPr>
            <w:r>
              <w:rPr>
                <w:rFonts w:ascii="Helvetica" w:hAnsi="Helvetica" w:cs="Helvetica"/>
                <w:sz w:val="16"/>
                <w:lang w:val="en-US"/>
              </w:rPr>
              <w:t>-</w:t>
            </w:r>
          </w:p>
        </w:tc>
      </w:tr>
      <w:tr w:rsidR="00D7367A" w:rsidRPr="00022030" w14:paraId="1AAEC6E2" w14:textId="77777777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14:paraId="0EB03382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lang w:val="en-US"/>
              </w:rPr>
            </w:pPr>
            <w:proofErr w:type="spellStart"/>
            <w:r w:rsidRPr="00022030">
              <w:rPr>
                <w:rFonts w:ascii="Helvetica" w:hAnsi="Helvetica" w:cs="Helvetica"/>
                <w:sz w:val="16"/>
                <w:lang w:val="en-US"/>
              </w:rPr>
              <w:t>Hantaan</w:t>
            </w:r>
            <w:proofErr w:type="spellEnd"/>
            <w:r w:rsidRPr="00022030">
              <w:rPr>
                <w:rFonts w:ascii="Helvetica" w:hAnsi="Helvetica" w:cs="Helvetica"/>
                <w:sz w:val="16"/>
                <w:lang w:val="en-US"/>
              </w:rPr>
              <w:t xml:space="preserve"> virus </w:t>
            </w:r>
            <w:r w:rsidRPr="00022030">
              <w:rPr>
                <w:rFonts w:ascii="Helvetica" w:hAnsi="Helvetica" w:cs="Helvetica"/>
                <w:sz w:val="16"/>
                <w:lang w:val="en-US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4AF56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-57"/>
              <w:rPr>
                <w:rFonts w:ascii="Helvetica" w:hAnsi="Helvetica" w:cs="Helvetica"/>
                <w:sz w:val="16"/>
                <w:lang w:val="en-US"/>
              </w:rPr>
            </w:pPr>
            <w:r w:rsidRPr="00022030">
              <w:rPr>
                <w:rFonts w:ascii="Helvetica" w:hAnsi="Helvetica" w:cs="Helvetica"/>
                <w:sz w:val="16"/>
                <w:lang w:val="en-US"/>
              </w:rPr>
              <w:t>IF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7370E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6"/>
                <w:lang w:val="en-US"/>
              </w:rPr>
            </w:pPr>
            <w:r>
              <w:rPr>
                <w:rFonts w:ascii="Helvetica" w:hAnsi="Helvetica" w:cs="Helvetica"/>
                <w:sz w:val="16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7F27F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6"/>
                <w:lang w:val="en-US"/>
              </w:rPr>
            </w:pPr>
            <w:r>
              <w:rPr>
                <w:rFonts w:ascii="Helvetica" w:hAnsi="Helvetica" w:cs="Helvetica"/>
                <w:sz w:val="16"/>
                <w:lang w:val="en-US"/>
              </w:rPr>
              <w:t>-</w:t>
            </w:r>
          </w:p>
        </w:tc>
      </w:tr>
      <w:tr w:rsidR="00D7367A" w:rsidRPr="00022030" w14:paraId="51BC9DD0" w14:textId="77777777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14:paraId="3E109049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lang w:val="en-US"/>
              </w:rPr>
            </w:pPr>
            <w:r w:rsidRPr="00022030">
              <w:rPr>
                <w:rFonts w:ascii="Helvetica" w:hAnsi="Helvetica" w:cs="Helvetica"/>
                <w:sz w:val="16"/>
                <w:lang w:val="en-US"/>
              </w:rPr>
              <w:t xml:space="preserve">Mouse adenovirus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C259A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left="-57"/>
              <w:rPr>
                <w:rFonts w:ascii="Helvetica" w:hAnsi="Helvetica" w:cs="Helvetica"/>
                <w:sz w:val="16"/>
                <w:lang w:val="en-US"/>
              </w:rPr>
            </w:pPr>
            <w:r w:rsidRPr="00022030">
              <w:rPr>
                <w:rFonts w:ascii="Helvetica" w:hAnsi="Helvetica" w:cs="Helvetica"/>
                <w:sz w:val="16"/>
                <w:lang w:val="en-US"/>
              </w:rPr>
              <w:t xml:space="preserve">IF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B39B1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6"/>
                <w:lang w:val="en-US"/>
              </w:rPr>
            </w:pPr>
            <w:r>
              <w:rPr>
                <w:rFonts w:ascii="Helvetica" w:hAnsi="Helvetica" w:cs="Helvetica"/>
                <w:sz w:val="16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A136B5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6"/>
                <w:lang w:val="en-US"/>
              </w:rPr>
            </w:pPr>
            <w:r>
              <w:rPr>
                <w:rFonts w:ascii="Helvetica" w:hAnsi="Helvetica" w:cs="Helvetica"/>
                <w:sz w:val="16"/>
                <w:lang w:val="en-US"/>
              </w:rPr>
              <w:t>-</w:t>
            </w:r>
          </w:p>
        </w:tc>
      </w:tr>
      <w:tr w:rsidR="00D7367A" w:rsidRPr="00022030" w14:paraId="22BF9DF6" w14:textId="77777777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14:paraId="4BFF0928" w14:textId="77777777" w:rsidR="00D7367A" w:rsidRPr="00022030" w:rsidRDefault="00D7367A" w:rsidP="002B1176">
            <w:pPr>
              <w:rPr>
                <w:rFonts w:ascii="Helvetica" w:hAnsi="Helvetica"/>
                <w:sz w:val="16"/>
              </w:rPr>
            </w:pPr>
            <w:proofErr w:type="spellStart"/>
            <w:r w:rsidRPr="00022030">
              <w:rPr>
                <w:rFonts w:ascii="Helvetica" w:hAnsi="Helvetica" w:cs="Helvetica"/>
                <w:sz w:val="16"/>
                <w:lang w:val="en-US"/>
              </w:rPr>
              <w:t>Reovirus</w:t>
            </w:r>
            <w:proofErr w:type="spellEnd"/>
            <w:r w:rsidRPr="00022030">
              <w:rPr>
                <w:rFonts w:ascii="Helvetica" w:hAnsi="Helvetica" w:cs="Helvetica"/>
                <w:sz w:val="16"/>
                <w:lang w:val="en-US"/>
              </w:rPr>
              <w:t xml:space="preserve"> type 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F2025" w14:textId="77777777" w:rsidR="00D7367A" w:rsidRPr="00022030" w:rsidRDefault="00D7367A" w:rsidP="002B1176">
            <w:pPr>
              <w:ind w:left="-57"/>
              <w:rPr>
                <w:rFonts w:ascii="Helvetica" w:hAnsi="Helvetica" w:cs="Helvetica"/>
                <w:sz w:val="16"/>
                <w:lang w:val="en-US"/>
              </w:rPr>
            </w:pPr>
            <w:r w:rsidRPr="00022030">
              <w:rPr>
                <w:rFonts w:ascii="Helvetica" w:hAnsi="Helvetica" w:cs="Helvetica"/>
                <w:sz w:val="16"/>
                <w:lang w:val="en-US"/>
              </w:rPr>
              <w:t xml:space="preserve">IF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0F265" w14:textId="77777777" w:rsidR="00D7367A" w:rsidRPr="00022030" w:rsidRDefault="00D7367A" w:rsidP="002B1176">
            <w:pPr>
              <w:jc w:val="center"/>
              <w:rPr>
                <w:rFonts w:ascii="Helvetica" w:hAnsi="Helvetica" w:cs="Helvetica"/>
                <w:sz w:val="16"/>
                <w:lang w:val="en-US"/>
              </w:rPr>
            </w:pPr>
            <w:r>
              <w:rPr>
                <w:rFonts w:ascii="Helvetica" w:hAnsi="Helvetica" w:cs="Helvetica"/>
                <w:sz w:val="16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00D6B" w14:textId="77777777" w:rsidR="00D7367A" w:rsidRPr="00022030" w:rsidRDefault="00D7367A" w:rsidP="002B1176">
            <w:pPr>
              <w:jc w:val="center"/>
              <w:rPr>
                <w:rFonts w:ascii="Helvetica" w:hAnsi="Helvetica" w:cs="Helvetica"/>
                <w:sz w:val="16"/>
                <w:lang w:val="en-US"/>
              </w:rPr>
            </w:pPr>
            <w:r>
              <w:rPr>
                <w:rFonts w:ascii="Helvetica" w:hAnsi="Helvetica" w:cs="Helvetica"/>
                <w:sz w:val="16"/>
                <w:lang w:val="en-US"/>
              </w:rPr>
              <w:t>-</w:t>
            </w:r>
          </w:p>
        </w:tc>
      </w:tr>
      <w:tr w:rsidR="00D7367A" w:rsidRPr="00022030" w14:paraId="7784DC3C" w14:textId="77777777">
        <w:tc>
          <w:tcPr>
            <w:tcW w:w="3085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14:paraId="2C1BA2E9" w14:textId="77777777" w:rsidR="00D7367A" w:rsidRPr="00022030" w:rsidRDefault="00D7367A" w:rsidP="002B1176">
            <w:pPr>
              <w:tabs>
                <w:tab w:val="right" w:pos="2869"/>
              </w:tabs>
              <w:spacing w:before="120"/>
              <w:rPr>
                <w:rFonts w:ascii="Helvetica" w:hAnsi="Helvetica" w:cs="Helvetica"/>
                <w:b/>
                <w:sz w:val="16"/>
                <w:lang w:val="en-US"/>
              </w:rPr>
            </w:pPr>
            <w:r w:rsidRPr="00022030">
              <w:rPr>
                <w:rFonts w:ascii="Helvetica" w:hAnsi="Helvetica" w:cs="Helvetica"/>
                <w:b/>
                <w:sz w:val="16"/>
                <w:lang w:val="en-US"/>
              </w:rPr>
              <w:t>BACTERIAL INFECTIONS</w:t>
            </w:r>
            <w:r>
              <w:rPr>
                <w:rFonts w:ascii="Helvetica" w:hAnsi="Helvetica" w:cs="Helvetica"/>
                <w:b/>
                <w:sz w:val="16"/>
                <w:lang w:val="en-US"/>
              </w:rPr>
              <w:tab/>
            </w:r>
          </w:p>
        </w:tc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45957E" w14:textId="77777777" w:rsidR="00D7367A" w:rsidRPr="00022030" w:rsidRDefault="00D7367A" w:rsidP="002B1176">
            <w:pPr>
              <w:ind w:left="-57"/>
              <w:rPr>
                <w:rFonts w:ascii="Helvetica" w:hAnsi="Helvetica" w:cs="Helvetica"/>
                <w:sz w:val="16"/>
                <w:lang w:val="en-US"/>
              </w:rPr>
            </w:pPr>
          </w:p>
        </w:tc>
      </w:tr>
      <w:tr w:rsidR="00D7367A" w:rsidRPr="00022030" w14:paraId="7E628005" w14:textId="77777777">
        <w:tc>
          <w:tcPr>
            <w:tcW w:w="3085" w:type="dxa"/>
            <w:tcBorders>
              <w:bottom w:val="nil"/>
            </w:tcBorders>
          </w:tcPr>
          <w:p w14:paraId="3F01E55B" w14:textId="77777777" w:rsidR="00D7367A" w:rsidRPr="00CA5AF9" w:rsidRDefault="00D7367A" w:rsidP="002B1176">
            <w:pPr>
              <w:rPr>
                <w:rFonts w:ascii="Helvetica" w:hAnsi="Helvetica" w:cs="Helvetica"/>
                <w:sz w:val="16"/>
                <w:lang w:val="en-US"/>
              </w:rPr>
            </w:pPr>
            <w:proofErr w:type="spellStart"/>
            <w:r w:rsidRPr="00CA5AF9">
              <w:rPr>
                <w:rFonts w:ascii="Helvetica" w:hAnsi="Helvetica" w:cs="Helvetica"/>
                <w:sz w:val="16"/>
                <w:lang w:val="en-US"/>
              </w:rPr>
              <w:t>Bordetella</w:t>
            </w:r>
            <w:proofErr w:type="spellEnd"/>
            <w:r w:rsidRPr="00CA5AF9">
              <w:rPr>
                <w:rFonts w:ascii="Helvetica" w:hAnsi="Helvetica" w:cs="Helvetica"/>
                <w:sz w:val="16"/>
                <w:lang w:val="en-US"/>
              </w:rPr>
              <w:t xml:space="preserve"> </w:t>
            </w:r>
            <w:proofErr w:type="spellStart"/>
            <w:r w:rsidRPr="00CA5AF9">
              <w:rPr>
                <w:rFonts w:ascii="Helvetica" w:hAnsi="Helvetica" w:cs="Helvetica"/>
                <w:sz w:val="16"/>
                <w:lang w:val="en-US"/>
              </w:rPr>
              <w:t>bronchiseptica</w:t>
            </w:r>
            <w:proofErr w:type="spellEnd"/>
            <w:r>
              <w:rPr>
                <w:rFonts w:ascii="Helvetica" w:hAnsi="Helvetica" w:cs="Helvetica"/>
                <w:sz w:val="16"/>
                <w:lang w:val="en-US"/>
              </w:rPr>
              <w:t xml:space="preserve"> </w:t>
            </w:r>
            <w:r w:rsidRPr="00022030">
              <w:rPr>
                <w:rFonts w:ascii="Helvetica" w:hAnsi="Helvetica" w:cs="Helvetica"/>
                <w:sz w:val="16"/>
                <w:lang w:val="en-US"/>
              </w:rPr>
              <w:tab/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14:paraId="46C89BC4" w14:textId="77777777" w:rsidR="00D7367A" w:rsidRPr="00CA5AF9" w:rsidRDefault="00D7367A" w:rsidP="002B1176">
            <w:pPr>
              <w:ind w:left="-57"/>
              <w:rPr>
                <w:rFonts w:ascii="Helvetica" w:hAnsi="Helvetica" w:cs="Helvetica"/>
                <w:sz w:val="16"/>
                <w:lang w:val="en-US"/>
              </w:rPr>
            </w:pPr>
            <w:r w:rsidRPr="00CA5AF9">
              <w:rPr>
                <w:rFonts w:ascii="Helvetica" w:hAnsi="Helvetica" w:cs="Helvetica"/>
                <w:sz w:val="16"/>
                <w:lang w:val="en-US"/>
              </w:rPr>
              <w:t>Cultivation</w:t>
            </w:r>
            <w:r>
              <w:rPr>
                <w:rFonts w:ascii="Helvetica" w:hAnsi="Helvetica" w:cs="Helvetica"/>
                <w:sz w:val="16"/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14:paraId="190C8187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6"/>
                <w:lang w:val="en-US"/>
              </w:rPr>
            </w:pPr>
            <w:r>
              <w:rPr>
                <w:rFonts w:ascii="Helvetica" w:hAnsi="Helvetica" w:cs="Helvetica"/>
                <w:sz w:val="16"/>
                <w:lang w:val="en-US"/>
              </w:rPr>
              <w:t>-</w:t>
            </w:r>
          </w:p>
        </w:tc>
        <w:tc>
          <w:tcPr>
            <w:tcW w:w="1418" w:type="dxa"/>
            <w:tcBorders>
              <w:left w:val="nil"/>
              <w:bottom w:val="nil"/>
              <w:right w:val="single" w:sz="4" w:space="0" w:color="auto"/>
            </w:tcBorders>
          </w:tcPr>
          <w:p w14:paraId="0FD1CAEC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6"/>
                <w:lang w:val="en-US"/>
              </w:rPr>
            </w:pPr>
            <w:r>
              <w:rPr>
                <w:rFonts w:ascii="Helvetica" w:hAnsi="Helvetica" w:cs="Helvetica"/>
                <w:sz w:val="16"/>
                <w:lang w:val="en-US"/>
              </w:rPr>
              <w:t>-</w:t>
            </w:r>
          </w:p>
        </w:tc>
      </w:tr>
      <w:tr w:rsidR="00D7367A" w:rsidRPr="00022030" w14:paraId="0F6B4734" w14:textId="77777777">
        <w:tc>
          <w:tcPr>
            <w:tcW w:w="3085" w:type="dxa"/>
            <w:tcBorders>
              <w:top w:val="nil"/>
              <w:bottom w:val="nil"/>
            </w:tcBorders>
          </w:tcPr>
          <w:p w14:paraId="23D63A2D" w14:textId="77777777" w:rsidR="00D7367A" w:rsidRPr="00022030" w:rsidRDefault="00D7367A" w:rsidP="002B1176">
            <w:pPr>
              <w:rPr>
                <w:rFonts w:ascii="Helvetica" w:hAnsi="Helvetica" w:cs="Helvetica"/>
                <w:sz w:val="16"/>
                <w:lang w:val="en-US"/>
              </w:rPr>
            </w:pPr>
            <w:r w:rsidRPr="00022030">
              <w:rPr>
                <w:rFonts w:ascii="Helvetica" w:hAnsi="Helvetica" w:cs="Helvetica"/>
                <w:sz w:val="16"/>
                <w:lang w:val="en-US"/>
              </w:rPr>
              <w:t xml:space="preserve">Clostridium </w:t>
            </w:r>
            <w:proofErr w:type="spellStart"/>
            <w:proofErr w:type="gramStart"/>
            <w:r w:rsidRPr="00022030">
              <w:rPr>
                <w:rFonts w:ascii="Helvetica" w:hAnsi="Helvetica" w:cs="Helvetica"/>
                <w:sz w:val="16"/>
                <w:lang w:val="en-US"/>
              </w:rPr>
              <w:t>piliforme</w:t>
            </w:r>
            <w:proofErr w:type="spellEnd"/>
            <w:r w:rsidRPr="00022030">
              <w:rPr>
                <w:rFonts w:ascii="Helvetica" w:hAnsi="Helvetica" w:cs="Helvetica"/>
                <w:sz w:val="16"/>
                <w:lang w:val="en-US"/>
              </w:rPr>
              <w:t xml:space="preserve"> </w:t>
            </w:r>
            <w:r>
              <w:rPr>
                <w:rFonts w:ascii="Helvetica" w:hAnsi="Helvetica" w:cs="Helvetica"/>
                <w:sz w:val="16"/>
                <w:lang w:val="en-US"/>
              </w:rPr>
              <w:t xml:space="preserve"> 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C829BA6" w14:textId="77777777" w:rsidR="00D7367A" w:rsidRPr="00022030" w:rsidRDefault="00D7367A" w:rsidP="002B1176">
            <w:pPr>
              <w:ind w:left="-57"/>
              <w:rPr>
                <w:rFonts w:ascii="Helvetica" w:hAnsi="Helvetica" w:cs="Helvetica"/>
                <w:sz w:val="16"/>
                <w:lang w:val="en-US"/>
              </w:rPr>
            </w:pPr>
            <w:r>
              <w:rPr>
                <w:rFonts w:ascii="Helvetica" w:hAnsi="Helvetica" w:cs="Helvetica"/>
                <w:sz w:val="16"/>
                <w:lang w:val="en-US"/>
              </w:rPr>
              <w:t xml:space="preserve">IF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A1E32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6"/>
                <w:lang w:val="en-US"/>
              </w:rPr>
            </w:pPr>
            <w:r>
              <w:rPr>
                <w:rFonts w:ascii="Helvetica" w:hAnsi="Helvetica" w:cs="Helvetica"/>
                <w:sz w:val="16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55DC6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6"/>
                <w:lang w:val="en-US"/>
              </w:rPr>
            </w:pPr>
            <w:r>
              <w:rPr>
                <w:rFonts w:ascii="Helvetica" w:hAnsi="Helvetica" w:cs="Helvetica"/>
                <w:sz w:val="16"/>
                <w:lang w:val="en-US"/>
              </w:rPr>
              <w:t>-</w:t>
            </w:r>
          </w:p>
        </w:tc>
      </w:tr>
      <w:tr w:rsidR="00D7367A" w:rsidRPr="00022030" w14:paraId="701A27D5" w14:textId="77777777">
        <w:tc>
          <w:tcPr>
            <w:tcW w:w="3085" w:type="dxa"/>
            <w:tcBorders>
              <w:top w:val="nil"/>
              <w:bottom w:val="nil"/>
            </w:tcBorders>
          </w:tcPr>
          <w:p w14:paraId="21975A4D" w14:textId="77777777" w:rsidR="00D7367A" w:rsidRPr="00022030" w:rsidRDefault="00D7367A" w:rsidP="002B1176">
            <w:pPr>
              <w:rPr>
                <w:rFonts w:ascii="Helvetica" w:hAnsi="Helvetica" w:cs="Helvetica"/>
                <w:sz w:val="16"/>
                <w:lang w:val="en-US"/>
              </w:rPr>
            </w:pPr>
            <w:proofErr w:type="spellStart"/>
            <w:r w:rsidRPr="00022030">
              <w:rPr>
                <w:rFonts w:ascii="Helvetica" w:hAnsi="Helvetica" w:cs="Helvetica"/>
                <w:sz w:val="16"/>
                <w:lang w:val="en-US"/>
              </w:rPr>
              <w:t>Corynebacterium</w:t>
            </w:r>
            <w:proofErr w:type="spellEnd"/>
            <w:r w:rsidRPr="00022030">
              <w:rPr>
                <w:rFonts w:ascii="Helvetica" w:hAnsi="Helvetica" w:cs="Helvetica"/>
                <w:sz w:val="16"/>
                <w:lang w:val="en-US"/>
              </w:rPr>
              <w:t xml:space="preserve"> </w:t>
            </w:r>
            <w:proofErr w:type="spellStart"/>
            <w:r w:rsidRPr="00022030">
              <w:rPr>
                <w:rFonts w:ascii="Helvetica" w:hAnsi="Helvetica" w:cs="Helvetica"/>
                <w:sz w:val="16"/>
                <w:lang w:val="en-US"/>
              </w:rPr>
              <w:t>kutscheri</w:t>
            </w:r>
            <w:proofErr w:type="spellEnd"/>
            <w:r>
              <w:rPr>
                <w:rFonts w:ascii="Helvetica" w:hAnsi="Helvetica" w:cs="Helvetica"/>
                <w:sz w:val="16"/>
                <w:lang w:val="en-US"/>
              </w:rPr>
              <w:t xml:space="preserve"> </w:t>
            </w:r>
            <w:r w:rsidRPr="00022030">
              <w:rPr>
                <w:rFonts w:ascii="Helvetica" w:hAnsi="Helvetica" w:cs="Helvetica"/>
                <w:sz w:val="16"/>
                <w:lang w:val="en-US"/>
              </w:rPr>
              <w:tab/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6700F98" w14:textId="77777777" w:rsidR="00D7367A" w:rsidRPr="00022030" w:rsidRDefault="00D7367A" w:rsidP="002B1176">
            <w:pPr>
              <w:ind w:left="-57"/>
              <w:rPr>
                <w:rFonts w:ascii="Helvetica" w:hAnsi="Helvetica" w:cs="Helvetica"/>
                <w:sz w:val="16"/>
                <w:lang w:val="en-US"/>
              </w:rPr>
            </w:pPr>
            <w:r w:rsidRPr="00CA5AF9">
              <w:rPr>
                <w:rFonts w:ascii="Helvetica" w:hAnsi="Helvetica" w:cs="Helvetica"/>
                <w:sz w:val="16"/>
                <w:lang w:val="en-US"/>
              </w:rPr>
              <w:t>Cultivation</w:t>
            </w:r>
            <w:r>
              <w:rPr>
                <w:rFonts w:ascii="Helvetica" w:hAnsi="Helvetica" w:cs="Helvetica"/>
                <w:sz w:val="16"/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308F8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6"/>
                <w:lang w:val="en-US"/>
              </w:rPr>
            </w:pPr>
            <w:r>
              <w:rPr>
                <w:rFonts w:ascii="Helvetica" w:hAnsi="Helvetica" w:cs="Helvetica"/>
                <w:sz w:val="16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4BE842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6"/>
                <w:lang w:val="en-US"/>
              </w:rPr>
            </w:pPr>
            <w:r>
              <w:rPr>
                <w:rFonts w:ascii="Helvetica" w:hAnsi="Helvetica" w:cs="Helvetica"/>
                <w:sz w:val="16"/>
                <w:lang w:val="en-US"/>
              </w:rPr>
              <w:t>-</w:t>
            </w:r>
          </w:p>
        </w:tc>
      </w:tr>
      <w:tr w:rsidR="00D7367A" w:rsidRPr="00022030" w14:paraId="360EA297" w14:textId="77777777">
        <w:tc>
          <w:tcPr>
            <w:tcW w:w="3085" w:type="dxa"/>
            <w:tcBorders>
              <w:top w:val="nil"/>
              <w:bottom w:val="nil"/>
            </w:tcBorders>
          </w:tcPr>
          <w:p w14:paraId="3676F9F6" w14:textId="77777777" w:rsidR="00D7367A" w:rsidRPr="00022030" w:rsidRDefault="00D7367A" w:rsidP="002B1176">
            <w:pPr>
              <w:rPr>
                <w:rFonts w:ascii="Helvetica" w:hAnsi="Helvetica" w:cs="Helvetica"/>
                <w:sz w:val="16"/>
                <w:lang w:val="en-US"/>
              </w:rPr>
            </w:pPr>
            <w:r w:rsidRPr="00022030">
              <w:rPr>
                <w:rFonts w:ascii="Helvetica" w:hAnsi="Helvetica" w:cs="Helvetica"/>
                <w:sz w:val="16"/>
                <w:lang w:val="en-US"/>
              </w:rPr>
              <w:t xml:space="preserve">Mycoplasma </w:t>
            </w:r>
            <w:proofErr w:type="spellStart"/>
            <w:r w:rsidRPr="00022030">
              <w:rPr>
                <w:rFonts w:ascii="Helvetica" w:hAnsi="Helvetica" w:cs="Helvetica"/>
                <w:sz w:val="16"/>
                <w:lang w:val="en-US"/>
              </w:rPr>
              <w:t>pulmonis</w:t>
            </w:r>
            <w:proofErr w:type="spellEnd"/>
            <w:r>
              <w:rPr>
                <w:rFonts w:ascii="Helvetica" w:hAnsi="Helvetica" w:cs="Helvetica"/>
                <w:sz w:val="16"/>
                <w:lang w:val="en-US"/>
              </w:rPr>
              <w:t xml:space="preserve"> </w:t>
            </w:r>
            <w:r w:rsidRPr="00022030">
              <w:rPr>
                <w:rFonts w:ascii="Helvetica" w:hAnsi="Helvetica" w:cs="Helvetica"/>
                <w:sz w:val="16"/>
                <w:lang w:val="en-US"/>
              </w:rPr>
              <w:tab/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D601548" w14:textId="77777777" w:rsidR="00D7367A" w:rsidRPr="00022030" w:rsidRDefault="00D7367A" w:rsidP="002B1176">
            <w:pPr>
              <w:ind w:left="-57"/>
              <w:rPr>
                <w:rFonts w:ascii="Helvetica" w:hAnsi="Helvetica" w:cs="Helvetica"/>
                <w:sz w:val="16"/>
                <w:lang w:val="en-US"/>
              </w:rPr>
            </w:pPr>
            <w:r>
              <w:rPr>
                <w:rFonts w:ascii="Helvetica" w:hAnsi="Helvetica" w:cs="Helvetica"/>
                <w:sz w:val="16"/>
                <w:lang w:val="en-US"/>
              </w:rPr>
              <w:t>ELISA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D2680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6"/>
                <w:lang w:val="en-US"/>
              </w:rPr>
            </w:pPr>
            <w:r>
              <w:rPr>
                <w:rFonts w:ascii="Helvetica" w:hAnsi="Helvetica" w:cs="Helvetica"/>
                <w:sz w:val="16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0B5AD0F3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6"/>
                <w:lang w:val="en-US"/>
              </w:rPr>
            </w:pPr>
            <w:r>
              <w:rPr>
                <w:rFonts w:ascii="Helvetica" w:hAnsi="Helvetica" w:cs="Helvetica"/>
                <w:sz w:val="16"/>
                <w:lang w:val="en-US"/>
              </w:rPr>
              <w:t>-</w:t>
            </w:r>
          </w:p>
        </w:tc>
      </w:tr>
      <w:tr w:rsidR="00D7367A" w:rsidRPr="00022030" w14:paraId="27359B9F" w14:textId="77777777">
        <w:tc>
          <w:tcPr>
            <w:tcW w:w="3085" w:type="dxa"/>
            <w:tcBorders>
              <w:top w:val="nil"/>
              <w:bottom w:val="nil"/>
            </w:tcBorders>
          </w:tcPr>
          <w:p w14:paraId="6A804A0D" w14:textId="77777777" w:rsidR="00D7367A" w:rsidRPr="00022030" w:rsidRDefault="00D7367A" w:rsidP="002B1176">
            <w:pPr>
              <w:rPr>
                <w:rFonts w:ascii="Helvetica" w:hAnsi="Helvetica" w:cs="Helvetica"/>
                <w:sz w:val="16"/>
                <w:lang w:val="en-US"/>
              </w:rPr>
            </w:pPr>
            <w:proofErr w:type="spellStart"/>
            <w:r w:rsidRPr="00022030">
              <w:rPr>
                <w:rFonts w:ascii="Helvetica" w:hAnsi="Helvetica" w:cs="Helvetica"/>
                <w:sz w:val="16"/>
                <w:lang w:val="en-US"/>
              </w:rPr>
              <w:t>Pasteurellaceae</w:t>
            </w:r>
            <w:proofErr w:type="spellEnd"/>
            <w:r>
              <w:rPr>
                <w:rFonts w:ascii="Helvetica" w:hAnsi="Helvetica" w:cs="Helvetica"/>
                <w:sz w:val="16"/>
                <w:lang w:val="en-US"/>
              </w:rPr>
              <w:t xml:space="preserve"> </w:t>
            </w:r>
            <w:r w:rsidRPr="00022030">
              <w:rPr>
                <w:rFonts w:ascii="Helvetica" w:hAnsi="Helvetica" w:cs="Helvetica"/>
                <w:sz w:val="16"/>
                <w:lang w:val="en-US"/>
              </w:rPr>
              <w:tab/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6A5D4B3" w14:textId="77777777" w:rsidR="00D7367A" w:rsidRPr="00022030" w:rsidRDefault="00D7367A" w:rsidP="002B1176">
            <w:pPr>
              <w:ind w:left="-57"/>
              <w:rPr>
                <w:rFonts w:ascii="Helvetica" w:hAnsi="Helvetica" w:cs="Helvetica"/>
                <w:sz w:val="16"/>
                <w:lang w:val="en-US"/>
              </w:rPr>
            </w:pPr>
            <w:r w:rsidRPr="00CA5AF9">
              <w:rPr>
                <w:rFonts w:ascii="Helvetica" w:hAnsi="Helvetica" w:cs="Helvetica"/>
                <w:sz w:val="16"/>
                <w:lang w:val="en-US"/>
              </w:rPr>
              <w:t>Cultivation</w:t>
            </w:r>
            <w:r>
              <w:rPr>
                <w:rFonts w:ascii="Helvetica" w:hAnsi="Helvetica" w:cs="Helvetica"/>
                <w:sz w:val="16"/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DBA29" w14:textId="77777777" w:rsidR="00D7367A" w:rsidRPr="00022030" w:rsidRDefault="00D7367A" w:rsidP="002B1176">
            <w:pPr>
              <w:jc w:val="center"/>
              <w:rPr>
                <w:rFonts w:ascii="Helvetica" w:hAnsi="Helvetica" w:cs="Helvetica"/>
                <w:sz w:val="16"/>
                <w:lang w:val="en-US"/>
              </w:rPr>
            </w:pPr>
            <w:r>
              <w:rPr>
                <w:rFonts w:ascii="Helvetica" w:hAnsi="Helvetica" w:cs="Helvetica"/>
                <w:sz w:val="16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7F3B7648" w14:textId="77777777" w:rsidR="00D7367A" w:rsidRPr="00022030" w:rsidRDefault="00D7367A" w:rsidP="002B1176">
            <w:pPr>
              <w:jc w:val="center"/>
              <w:rPr>
                <w:rFonts w:ascii="Helvetica" w:hAnsi="Helvetica" w:cs="Helvetica"/>
                <w:sz w:val="16"/>
                <w:lang w:val="en-US"/>
              </w:rPr>
            </w:pPr>
            <w:r>
              <w:rPr>
                <w:rFonts w:ascii="Helvetica" w:hAnsi="Helvetica" w:cs="Helvetica"/>
                <w:sz w:val="16"/>
                <w:lang w:val="en-US"/>
              </w:rPr>
              <w:t>X</w:t>
            </w:r>
          </w:p>
        </w:tc>
      </w:tr>
      <w:tr w:rsidR="00D7367A" w:rsidRPr="00022030" w14:paraId="4EECCB73" w14:textId="77777777">
        <w:tc>
          <w:tcPr>
            <w:tcW w:w="3085" w:type="dxa"/>
            <w:tcBorders>
              <w:top w:val="nil"/>
              <w:bottom w:val="nil"/>
            </w:tcBorders>
          </w:tcPr>
          <w:p w14:paraId="4E9FF927" w14:textId="77777777" w:rsidR="00D7367A" w:rsidRPr="00022030" w:rsidRDefault="00D7367A" w:rsidP="002B1176">
            <w:pPr>
              <w:tabs>
                <w:tab w:val="left" w:pos="1166"/>
              </w:tabs>
              <w:rPr>
                <w:rFonts w:ascii="Helvetica" w:hAnsi="Helvetica" w:cs="Helvetica"/>
                <w:sz w:val="16"/>
                <w:lang w:val="en-US"/>
              </w:rPr>
            </w:pPr>
            <w:r w:rsidRPr="00022030">
              <w:rPr>
                <w:rFonts w:ascii="Helvetica" w:hAnsi="Helvetica" w:cs="Helvetica"/>
                <w:sz w:val="16"/>
                <w:lang w:val="en-US"/>
              </w:rPr>
              <w:t xml:space="preserve">Salmonella </w:t>
            </w:r>
            <w:proofErr w:type="spellStart"/>
            <w:r w:rsidRPr="00022030">
              <w:rPr>
                <w:rFonts w:ascii="Helvetica" w:hAnsi="Helvetica" w:cs="Helvetica"/>
                <w:sz w:val="16"/>
                <w:lang w:val="en-US"/>
              </w:rPr>
              <w:t>spp</w:t>
            </w:r>
            <w:proofErr w:type="spellEnd"/>
            <w:r w:rsidRPr="00022030">
              <w:rPr>
                <w:rFonts w:ascii="Helvetica" w:hAnsi="Helvetica" w:cs="Helvetica"/>
                <w:sz w:val="16"/>
                <w:lang w:val="en-US"/>
              </w:rPr>
              <w:tab/>
            </w:r>
            <w:r w:rsidRPr="00022030">
              <w:rPr>
                <w:rFonts w:ascii="Helvetica" w:hAnsi="Helvetica" w:cs="Helvetica"/>
                <w:sz w:val="16"/>
                <w:lang w:val="en-US"/>
              </w:rPr>
              <w:tab/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A263790" w14:textId="77777777" w:rsidR="00D7367A" w:rsidRPr="00022030" w:rsidRDefault="00D7367A" w:rsidP="002B1176">
            <w:pPr>
              <w:ind w:left="-57"/>
              <w:rPr>
                <w:rFonts w:ascii="Helvetica" w:hAnsi="Helvetica" w:cs="Helvetica"/>
                <w:sz w:val="16"/>
                <w:lang w:val="en-US"/>
              </w:rPr>
            </w:pPr>
            <w:r w:rsidRPr="00CA5AF9">
              <w:rPr>
                <w:rFonts w:ascii="Helvetica" w:hAnsi="Helvetica" w:cs="Helvetica"/>
                <w:sz w:val="16"/>
                <w:lang w:val="en-US"/>
              </w:rPr>
              <w:t>Cultivation</w:t>
            </w:r>
            <w:r>
              <w:rPr>
                <w:rFonts w:ascii="Helvetica" w:hAnsi="Helvetica" w:cs="Helvetica"/>
                <w:sz w:val="16"/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E8CD1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6"/>
                <w:lang w:val="en-US"/>
              </w:rPr>
            </w:pPr>
            <w:r>
              <w:rPr>
                <w:rFonts w:ascii="Helvetica" w:hAnsi="Helvetica" w:cs="Helvetica"/>
                <w:sz w:val="16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2FDD1148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6"/>
                <w:lang w:val="en-US"/>
              </w:rPr>
            </w:pPr>
            <w:r>
              <w:rPr>
                <w:rFonts w:ascii="Helvetica" w:hAnsi="Helvetica" w:cs="Helvetica"/>
                <w:sz w:val="16"/>
                <w:lang w:val="en-US"/>
              </w:rPr>
              <w:t>-</w:t>
            </w:r>
          </w:p>
        </w:tc>
      </w:tr>
      <w:tr w:rsidR="00D7367A" w:rsidRPr="00022030" w14:paraId="251DC7E5" w14:textId="77777777">
        <w:tc>
          <w:tcPr>
            <w:tcW w:w="3085" w:type="dxa"/>
            <w:tcBorders>
              <w:top w:val="nil"/>
              <w:bottom w:val="nil"/>
            </w:tcBorders>
          </w:tcPr>
          <w:p w14:paraId="6D45E1E0" w14:textId="77777777" w:rsidR="00D7367A" w:rsidRPr="00022030" w:rsidRDefault="00D7367A" w:rsidP="002B1176">
            <w:pPr>
              <w:rPr>
                <w:rFonts w:ascii="Helvetica" w:hAnsi="Helvetica" w:cs="Helvetica"/>
                <w:sz w:val="16"/>
                <w:lang w:val="en-US"/>
              </w:rPr>
            </w:pPr>
            <w:proofErr w:type="spellStart"/>
            <w:r w:rsidRPr="00022030">
              <w:rPr>
                <w:rFonts w:ascii="Helvetica" w:hAnsi="Helvetica" w:cs="Helvetica"/>
                <w:sz w:val="16"/>
                <w:lang w:val="en-US"/>
              </w:rPr>
              <w:t>Streptobacillus</w:t>
            </w:r>
            <w:proofErr w:type="spellEnd"/>
            <w:r w:rsidRPr="00022030">
              <w:rPr>
                <w:rFonts w:ascii="Helvetica" w:hAnsi="Helvetica" w:cs="Helvetica"/>
                <w:sz w:val="16"/>
                <w:lang w:val="en-US"/>
              </w:rPr>
              <w:t xml:space="preserve"> </w:t>
            </w:r>
            <w:proofErr w:type="spellStart"/>
            <w:r w:rsidRPr="00022030">
              <w:rPr>
                <w:rFonts w:ascii="Helvetica" w:hAnsi="Helvetica" w:cs="Helvetica"/>
                <w:sz w:val="16"/>
                <w:lang w:val="en-US"/>
              </w:rPr>
              <w:t>moniliformis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CF74C2E" w14:textId="77777777" w:rsidR="00D7367A" w:rsidRPr="00022030" w:rsidRDefault="00D7367A" w:rsidP="002B1176">
            <w:pPr>
              <w:ind w:left="-57"/>
              <w:rPr>
                <w:rFonts w:ascii="Helvetica" w:hAnsi="Helvetica" w:cs="Helvetica"/>
                <w:sz w:val="16"/>
                <w:lang w:val="en-US"/>
              </w:rPr>
            </w:pPr>
            <w:r w:rsidRPr="00CA5AF9">
              <w:rPr>
                <w:rFonts w:ascii="Helvetica" w:hAnsi="Helvetica" w:cs="Helvetica"/>
                <w:sz w:val="16"/>
                <w:lang w:val="en-US"/>
              </w:rPr>
              <w:t>Cultivation</w:t>
            </w:r>
            <w:r>
              <w:rPr>
                <w:rFonts w:ascii="Helvetica" w:hAnsi="Helvetica" w:cs="Helvetica"/>
                <w:sz w:val="16"/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259A7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6"/>
                <w:lang w:val="en-US"/>
              </w:rPr>
            </w:pPr>
            <w:r>
              <w:rPr>
                <w:rFonts w:ascii="Helvetica" w:hAnsi="Helvetica" w:cs="Helvetica"/>
                <w:sz w:val="16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74A62672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6"/>
                <w:lang w:val="en-US"/>
              </w:rPr>
            </w:pPr>
            <w:r>
              <w:rPr>
                <w:rFonts w:ascii="Helvetica" w:hAnsi="Helvetica" w:cs="Helvetica"/>
                <w:sz w:val="16"/>
                <w:lang w:val="en-US"/>
              </w:rPr>
              <w:t>-</w:t>
            </w:r>
          </w:p>
        </w:tc>
      </w:tr>
      <w:tr w:rsidR="00D7367A" w:rsidRPr="00022030" w14:paraId="66DA528F" w14:textId="77777777">
        <w:tc>
          <w:tcPr>
            <w:tcW w:w="3085" w:type="dxa"/>
            <w:tcBorders>
              <w:top w:val="nil"/>
              <w:bottom w:val="nil"/>
            </w:tcBorders>
          </w:tcPr>
          <w:p w14:paraId="028A6600" w14:textId="77777777" w:rsidR="00D7367A" w:rsidRPr="00022030" w:rsidRDefault="00D7367A" w:rsidP="002B1176">
            <w:pPr>
              <w:rPr>
                <w:rFonts w:ascii="Helvetica" w:hAnsi="Helvetica" w:cs="Helvetica"/>
                <w:sz w:val="16"/>
                <w:lang w:val="en-US"/>
              </w:rPr>
            </w:pPr>
            <w:r>
              <w:rPr>
                <w:rFonts w:ascii="Helvetica" w:hAnsi="Helvetica" w:cs="Helvetica"/>
                <w:sz w:val="16"/>
                <w:lang w:val="en-US"/>
              </w:rPr>
              <w:t>Streptococci</w:t>
            </w:r>
            <w:r w:rsidRPr="00022030">
              <w:rPr>
                <w:rFonts w:ascii="Helvetica" w:hAnsi="Helvetica" w:cs="Helvetica"/>
                <w:sz w:val="16"/>
                <w:lang w:val="en-US"/>
              </w:rPr>
              <w:t>-</w:t>
            </w:r>
            <w:proofErr w:type="spellStart"/>
            <w:r w:rsidRPr="00022030">
              <w:rPr>
                <w:rFonts w:ascii="Helvetica" w:hAnsi="Helvetica" w:cs="Helvetica"/>
                <w:sz w:val="16"/>
                <w:lang w:val="en-US"/>
              </w:rPr>
              <w:t>haemolytic</w:t>
            </w:r>
            <w:proofErr w:type="spellEnd"/>
            <w:r>
              <w:rPr>
                <w:rFonts w:ascii="Helvetica" w:hAnsi="Helvetica" w:cs="Helvetica"/>
                <w:sz w:val="16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277BE42" w14:textId="77777777" w:rsidR="00D7367A" w:rsidRPr="00022030" w:rsidRDefault="00D7367A" w:rsidP="002B1176">
            <w:pPr>
              <w:ind w:left="-57"/>
              <w:rPr>
                <w:rFonts w:ascii="Helvetica" w:hAnsi="Helvetica" w:cs="Helvetica"/>
                <w:sz w:val="16"/>
                <w:lang w:val="en-US"/>
              </w:rPr>
            </w:pPr>
            <w:r w:rsidRPr="00CA5AF9">
              <w:rPr>
                <w:rFonts w:ascii="Helvetica" w:hAnsi="Helvetica" w:cs="Helvetica"/>
                <w:sz w:val="16"/>
                <w:lang w:val="en-US"/>
              </w:rPr>
              <w:t>Cultivation</w:t>
            </w:r>
            <w:r>
              <w:rPr>
                <w:rFonts w:ascii="Helvetica" w:hAnsi="Helvetica" w:cs="Helvetica"/>
                <w:sz w:val="16"/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A9C8F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6"/>
                <w:lang w:val="en-US"/>
              </w:rPr>
            </w:pPr>
            <w:r>
              <w:rPr>
                <w:rFonts w:ascii="Helvetica" w:hAnsi="Helvetica" w:cs="Helvetica"/>
                <w:sz w:val="16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75E4D55D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6"/>
                <w:lang w:val="en-US"/>
              </w:rPr>
            </w:pPr>
            <w:r>
              <w:rPr>
                <w:rFonts w:ascii="Helvetica" w:hAnsi="Helvetica" w:cs="Helvetica"/>
                <w:sz w:val="16"/>
                <w:lang w:val="en-US"/>
              </w:rPr>
              <w:t>-</w:t>
            </w:r>
          </w:p>
        </w:tc>
      </w:tr>
      <w:tr w:rsidR="00D7367A" w:rsidRPr="00022030" w14:paraId="224C3844" w14:textId="77777777">
        <w:tc>
          <w:tcPr>
            <w:tcW w:w="3085" w:type="dxa"/>
            <w:tcBorders>
              <w:top w:val="nil"/>
              <w:bottom w:val="nil"/>
            </w:tcBorders>
          </w:tcPr>
          <w:p w14:paraId="609E28DD" w14:textId="77777777" w:rsidR="00D7367A" w:rsidRPr="00022030" w:rsidRDefault="00D7367A" w:rsidP="002B1176">
            <w:pPr>
              <w:rPr>
                <w:rFonts w:ascii="Helvetica" w:hAnsi="Helvetica" w:cs="Helvetica"/>
                <w:sz w:val="16"/>
                <w:lang w:val="en-US"/>
              </w:rPr>
            </w:pPr>
            <w:r w:rsidRPr="00022030">
              <w:rPr>
                <w:rFonts w:ascii="Helvetica" w:hAnsi="Helvetica" w:cs="Helvetica"/>
                <w:sz w:val="16"/>
                <w:lang w:val="en-US"/>
              </w:rPr>
              <w:t xml:space="preserve">Streptococcus </w:t>
            </w:r>
            <w:proofErr w:type="spellStart"/>
            <w:r w:rsidRPr="00022030">
              <w:rPr>
                <w:rFonts w:ascii="Helvetica" w:hAnsi="Helvetica" w:cs="Helvetica"/>
                <w:sz w:val="16"/>
                <w:lang w:val="en-US"/>
              </w:rPr>
              <w:t>pneumoniae</w:t>
            </w:r>
            <w:proofErr w:type="spellEnd"/>
            <w:r>
              <w:rPr>
                <w:rFonts w:ascii="Helvetica" w:hAnsi="Helvetica" w:cs="Helvetica"/>
                <w:sz w:val="16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E929C39" w14:textId="77777777" w:rsidR="00D7367A" w:rsidRPr="00022030" w:rsidRDefault="00D7367A" w:rsidP="002B1176">
            <w:pPr>
              <w:ind w:left="-57"/>
              <w:rPr>
                <w:rFonts w:ascii="Helvetica" w:hAnsi="Helvetica" w:cs="Helvetica"/>
                <w:sz w:val="16"/>
                <w:lang w:val="en-US"/>
              </w:rPr>
            </w:pPr>
            <w:r w:rsidRPr="00CA5AF9">
              <w:rPr>
                <w:rFonts w:ascii="Helvetica" w:hAnsi="Helvetica" w:cs="Helvetica"/>
                <w:sz w:val="16"/>
                <w:lang w:val="en-US"/>
              </w:rPr>
              <w:t>Cultivation</w:t>
            </w:r>
            <w:r>
              <w:rPr>
                <w:rFonts w:ascii="Helvetica" w:hAnsi="Helvetica" w:cs="Helvetica"/>
                <w:sz w:val="16"/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00CCD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6"/>
                <w:lang w:val="en-US"/>
              </w:rPr>
            </w:pPr>
            <w:r>
              <w:rPr>
                <w:rFonts w:ascii="Helvetica" w:hAnsi="Helvetica" w:cs="Helvetica"/>
                <w:sz w:val="16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5077E2FF" w14:textId="77777777" w:rsidR="00D7367A" w:rsidRPr="00022030" w:rsidRDefault="00D7367A" w:rsidP="002B117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6"/>
                <w:lang w:val="en-US"/>
              </w:rPr>
            </w:pPr>
            <w:r>
              <w:rPr>
                <w:rFonts w:ascii="Helvetica" w:hAnsi="Helvetica" w:cs="Helvetica"/>
                <w:sz w:val="16"/>
                <w:lang w:val="en-US"/>
              </w:rPr>
              <w:t>-</w:t>
            </w:r>
          </w:p>
        </w:tc>
      </w:tr>
      <w:tr w:rsidR="00D7367A" w:rsidRPr="00022030" w14:paraId="6F7CF6BC" w14:textId="77777777">
        <w:tc>
          <w:tcPr>
            <w:tcW w:w="3085" w:type="dxa"/>
            <w:tcBorders>
              <w:top w:val="nil"/>
              <w:bottom w:val="nil"/>
            </w:tcBorders>
          </w:tcPr>
          <w:p w14:paraId="61174432" w14:textId="77777777" w:rsidR="00D7367A" w:rsidRPr="00022030" w:rsidRDefault="00D7367A" w:rsidP="002B1176">
            <w:pPr>
              <w:rPr>
                <w:rFonts w:ascii="Helvetica" w:hAnsi="Helvetica" w:cs="Helvetica"/>
                <w:sz w:val="16"/>
                <w:lang w:val="en-US"/>
              </w:rPr>
            </w:pPr>
            <w:r w:rsidRPr="00022030">
              <w:rPr>
                <w:rFonts w:ascii="Helvetica" w:hAnsi="Helvetica" w:cs="Helvetica"/>
                <w:sz w:val="16"/>
                <w:lang w:val="en-US"/>
              </w:rPr>
              <w:t xml:space="preserve">Helicobacter </w:t>
            </w:r>
            <w:proofErr w:type="spellStart"/>
            <w:r w:rsidRPr="00022030">
              <w:rPr>
                <w:rFonts w:ascii="Helvetica" w:hAnsi="Helvetica" w:cs="Helvetica"/>
                <w:sz w:val="16"/>
                <w:lang w:val="en-US"/>
              </w:rPr>
              <w:t>spp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4A0148B" w14:textId="77777777" w:rsidR="00D7367A" w:rsidRPr="00022030" w:rsidRDefault="00D7367A" w:rsidP="002B1176">
            <w:pPr>
              <w:ind w:left="-57"/>
              <w:rPr>
                <w:rFonts w:ascii="Helvetica" w:hAnsi="Helvetica" w:cs="Helvetica"/>
                <w:sz w:val="16"/>
                <w:lang w:val="en-US"/>
              </w:rPr>
            </w:pPr>
            <w:r>
              <w:rPr>
                <w:rFonts w:ascii="Helvetica" w:hAnsi="Helvetica" w:cs="Helvetica"/>
                <w:sz w:val="16"/>
                <w:lang w:val="en-US"/>
              </w:rPr>
              <w:t>PCR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1054B" w14:textId="77777777" w:rsidR="00D7367A" w:rsidRPr="00022030" w:rsidRDefault="00D7367A" w:rsidP="002B1176">
            <w:pPr>
              <w:jc w:val="center"/>
              <w:rPr>
                <w:rFonts w:ascii="Helvetica" w:hAnsi="Helvetica" w:cs="Helvetica"/>
                <w:sz w:val="16"/>
                <w:lang w:val="en-US"/>
              </w:rPr>
            </w:pPr>
            <w:r>
              <w:rPr>
                <w:rFonts w:ascii="Helvetica" w:hAnsi="Helvetica" w:cs="Helvetica"/>
                <w:sz w:val="16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0574DE33" w14:textId="77777777" w:rsidR="00D7367A" w:rsidRPr="00022030" w:rsidRDefault="00D7367A" w:rsidP="002B1176">
            <w:pPr>
              <w:jc w:val="center"/>
              <w:rPr>
                <w:rFonts w:ascii="Helvetica" w:hAnsi="Helvetica" w:cs="Helvetica"/>
                <w:sz w:val="16"/>
                <w:lang w:val="en-US"/>
              </w:rPr>
            </w:pPr>
            <w:r>
              <w:rPr>
                <w:rFonts w:ascii="Helvetica" w:hAnsi="Helvetica" w:cs="Helvetica"/>
                <w:sz w:val="16"/>
                <w:lang w:val="en-US"/>
              </w:rPr>
              <w:t>X</w:t>
            </w:r>
          </w:p>
        </w:tc>
      </w:tr>
      <w:tr w:rsidR="00D7367A" w:rsidRPr="00022030" w14:paraId="50FA75D2" w14:textId="77777777">
        <w:tc>
          <w:tcPr>
            <w:tcW w:w="3085" w:type="dxa"/>
            <w:tcBorders>
              <w:top w:val="nil"/>
            </w:tcBorders>
          </w:tcPr>
          <w:p w14:paraId="28126A95" w14:textId="77777777" w:rsidR="00D7367A" w:rsidRPr="00022030" w:rsidRDefault="00D7367A" w:rsidP="002B1176">
            <w:pPr>
              <w:spacing w:before="120"/>
              <w:rPr>
                <w:rFonts w:ascii="Helvetica" w:hAnsi="Helvetica" w:cs="Helvetica"/>
                <w:b/>
                <w:sz w:val="16"/>
                <w:lang w:val="en-US"/>
              </w:rPr>
            </w:pPr>
            <w:r w:rsidRPr="00022030">
              <w:rPr>
                <w:rFonts w:ascii="Helvetica" w:hAnsi="Helvetica" w:cs="Helvetica"/>
                <w:b/>
                <w:sz w:val="16"/>
                <w:lang w:val="en-US"/>
              </w:rPr>
              <w:t>PARASITE INFECTIONS</w:t>
            </w:r>
          </w:p>
        </w:tc>
        <w:tc>
          <w:tcPr>
            <w:tcW w:w="4253" w:type="dxa"/>
            <w:gridSpan w:val="4"/>
            <w:tcBorders>
              <w:top w:val="nil"/>
              <w:bottom w:val="single" w:sz="4" w:space="0" w:color="000000" w:themeColor="text1"/>
            </w:tcBorders>
          </w:tcPr>
          <w:p w14:paraId="658F9956" w14:textId="77777777" w:rsidR="00D7367A" w:rsidRPr="00022030" w:rsidRDefault="00D7367A" w:rsidP="002B1176">
            <w:pPr>
              <w:spacing w:before="120"/>
              <w:ind w:left="-57"/>
              <w:rPr>
                <w:rFonts w:ascii="Helvetica" w:hAnsi="Helvetica" w:cs="Helvetica"/>
                <w:sz w:val="16"/>
                <w:lang w:val="en-US"/>
              </w:rPr>
            </w:pPr>
          </w:p>
        </w:tc>
      </w:tr>
      <w:tr w:rsidR="00D7367A" w:rsidRPr="00022030" w14:paraId="2F3208D2" w14:textId="77777777">
        <w:tc>
          <w:tcPr>
            <w:tcW w:w="3085" w:type="dxa"/>
            <w:tcBorders>
              <w:bottom w:val="nil"/>
            </w:tcBorders>
          </w:tcPr>
          <w:p w14:paraId="3386E39D" w14:textId="77777777" w:rsidR="00D7367A" w:rsidRPr="00022030" w:rsidRDefault="00D7367A" w:rsidP="002B1176">
            <w:pPr>
              <w:tabs>
                <w:tab w:val="left" w:pos="1177"/>
              </w:tabs>
              <w:rPr>
                <w:rFonts w:ascii="Helvetica" w:hAnsi="Helvetica" w:cs="Helvetica"/>
                <w:sz w:val="16"/>
                <w:lang w:val="en-US"/>
              </w:rPr>
            </w:pPr>
            <w:proofErr w:type="spellStart"/>
            <w:r w:rsidRPr="00022030">
              <w:rPr>
                <w:rFonts w:ascii="Helvetica" w:hAnsi="Helvetica" w:cs="Helvetica"/>
                <w:sz w:val="16"/>
                <w:lang w:val="en-US"/>
              </w:rPr>
              <w:t>Ectoparasites</w:t>
            </w:r>
            <w:proofErr w:type="spellEnd"/>
          </w:p>
        </w:tc>
        <w:tc>
          <w:tcPr>
            <w:tcW w:w="1417" w:type="dxa"/>
            <w:tcBorders>
              <w:bottom w:val="nil"/>
              <w:right w:val="nil"/>
            </w:tcBorders>
          </w:tcPr>
          <w:p w14:paraId="58D6CE35" w14:textId="77777777" w:rsidR="00D7367A" w:rsidRPr="00CA5AF9" w:rsidRDefault="00D7367A" w:rsidP="002B1176">
            <w:pPr>
              <w:ind w:left="-57"/>
              <w:rPr>
                <w:rFonts w:ascii="Helvetica" w:hAnsi="Helvetica" w:cs="Helvetica"/>
                <w:sz w:val="16"/>
                <w:lang w:val="en-US"/>
              </w:rPr>
            </w:pPr>
            <w:r w:rsidRPr="00CA5AF9">
              <w:rPr>
                <w:rFonts w:ascii="Helvetica" w:hAnsi="Helvetica" w:cs="Helvetica"/>
                <w:sz w:val="16"/>
                <w:lang w:val="en-US"/>
              </w:rPr>
              <w:t>Stereo</w:t>
            </w:r>
            <w:r>
              <w:rPr>
                <w:rFonts w:ascii="Helvetica" w:hAnsi="Helvetica" w:cs="Helvetica"/>
                <w:sz w:val="16"/>
                <w:lang w:val="en-US"/>
              </w:rPr>
              <w:t>-</w:t>
            </w:r>
            <w:r w:rsidRPr="00CA5AF9">
              <w:rPr>
                <w:rFonts w:ascii="Helvetica" w:hAnsi="Helvetica" w:cs="Helvetica"/>
                <w:sz w:val="16"/>
                <w:lang w:val="en-US"/>
              </w:rPr>
              <w:t>microscopy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14:paraId="43B1AEBB" w14:textId="77777777" w:rsidR="00D7367A" w:rsidRPr="00022030" w:rsidRDefault="00D7367A" w:rsidP="002B1176">
            <w:pPr>
              <w:jc w:val="center"/>
              <w:rPr>
                <w:rFonts w:ascii="Helvetica" w:hAnsi="Helvetica" w:cs="Helvetica"/>
                <w:sz w:val="16"/>
                <w:lang w:val="en-US"/>
              </w:rPr>
            </w:pPr>
            <w:r>
              <w:rPr>
                <w:rFonts w:ascii="Helvetica" w:hAnsi="Helvetica" w:cs="Helvetica"/>
                <w:sz w:val="16"/>
                <w:lang w:val="en-US"/>
              </w:rPr>
              <w:t>-</w:t>
            </w:r>
          </w:p>
        </w:tc>
        <w:tc>
          <w:tcPr>
            <w:tcW w:w="1418" w:type="dxa"/>
            <w:tcBorders>
              <w:left w:val="nil"/>
              <w:bottom w:val="nil"/>
            </w:tcBorders>
          </w:tcPr>
          <w:p w14:paraId="12890FDB" w14:textId="77777777" w:rsidR="00D7367A" w:rsidRPr="00022030" w:rsidRDefault="00D7367A" w:rsidP="002B1176">
            <w:pPr>
              <w:jc w:val="center"/>
              <w:rPr>
                <w:rFonts w:ascii="Helvetica" w:hAnsi="Helvetica" w:cs="Helvetica"/>
                <w:sz w:val="16"/>
                <w:lang w:val="en-US"/>
              </w:rPr>
            </w:pPr>
            <w:r>
              <w:rPr>
                <w:rFonts w:ascii="Helvetica" w:hAnsi="Helvetica" w:cs="Helvetica"/>
                <w:sz w:val="16"/>
                <w:lang w:val="en-US"/>
              </w:rPr>
              <w:t>-</w:t>
            </w:r>
          </w:p>
        </w:tc>
      </w:tr>
      <w:tr w:rsidR="00D7367A" w:rsidRPr="00022030" w14:paraId="1DC9EFE9" w14:textId="77777777">
        <w:tc>
          <w:tcPr>
            <w:tcW w:w="3085" w:type="dxa"/>
            <w:tcBorders>
              <w:top w:val="nil"/>
              <w:bottom w:val="nil"/>
            </w:tcBorders>
          </w:tcPr>
          <w:p w14:paraId="2D8925F9" w14:textId="77777777" w:rsidR="00D7367A" w:rsidRPr="00022030" w:rsidRDefault="00D7367A" w:rsidP="002B1176">
            <w:pPr>
              <w:tabs>
                <w:tab w:val="left" w:pos="926"/>
              </w:tabs>
              <w:rPr>
                <w:rFonts w:ascii="Helvetica" w:hAnsi="Helvetica" w:cs="Helvetica"/>
                <w:sz w:val="16"/>
                <w:lang w:val="en-US"/>
              </w:rPr>
            </w:pPr>
            <w:proofErr w:type="spellStart"/>
            <w:r w:rsidRPr="00022030">
              <w:rPr>
                <w:rFonts w:ascii="Helvetica" w:hAnsi="Helvetica" w:cs="Helvetica"/>
                <w:sz w:val="16"/>
                <w:lang w:val="en-US"/>
              </w:rPr>
              <w:t>Endoparasites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1829874" w14:textId="77777777" w:rsidR="00D7367A" w:rsidRDefault="00D7367A" w:rsidP="002B1176">
            <w:pPr>
              <w:ind w:left="-57"/>
              <w:rPr>
                <w:rFonts w:ascii="Helvetica" w:hAnsi="Helvetica" w:cs="Helvetica"/>
                <w:sz w:val="16"/>
                <w:lang w:val="en-US"/>
              </w:rPr>
            </w:pPr>
            <w:r w:rsidRPr="00CA5AF9">
              <w:rPr>
                <w:rFonts w:ascii="Helvetica" w:hAnsi="Helvetica" w:cs="Helvetica"/>
                <w:sz w:val="16"/>
                <w:lang w:val="en-US"/>
              </w:rPr>
              <w:t>Flotation/</w:t>
            </w:r>
          </w:p>
          <w:p w14:paraId="0A1F4933" w14:textId="77777777" w:rsidR="00D7367A" w:rsidRPr="00CA5AF9" w:rsidRDefault="00D7367A" w:rsidP="002B1176">
            <w:pPr>
              <w:ind w:left="-57"/>
              <w:rPr>
                <w:rFonts w:ascii="Helvetica" w:hAnsi="Helvetica" w:cs="Helvetica"/>
                <w:sz w:val="16"/>
                <w:lang w:val="en-US"/>
              </w:rPr>
            </w:pPr>
            <w:r w:rsidRPr="00CA5AF9">
              <w:rPr>
                <w:rFonts w:ascii="Helvetica" w:hAnsi="Helvetica" w:cs="Helvetica"/>
                <w:sz w:val="16"/>
                <w:lang w:val="en-US"/>
              </w:rPr>
              <w:t>Microscopy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47DFB3" w14:textId="77777777" w:rsidR="00D7367A" w:rsidRPr="00022030" w:rsidRDefault="00D7367A" w:rsidP="002B1176">
            <w:pPr>
              <w:jc w:val="center"/>
              <w:rPr>
                <w:rFonts w:ascii="Helvetica" w:hAnsi="Helvetica" w:cs="Helvetica"/>
                <w:sz w:val="16"/>
                <w:lang w:val="en-US"/>
              </w:rPr>
            </w:pPr>
            <w:r>
              <w:rPr>
                <w:rFonts w:ascii="Helvetica" w:hAnsi="Helvetica" w:cs="Helvetica"/>
                <w:sz w:val="16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795DC7E1" w14:textId="77777777" w:rsidR="00D7367A" w:rsidRPr="00022030" w:rsidRDefault="00D7367A" w:rsidP="002B1176">
            <w:pPr>
              <w:jc w:val="center"/>
              <w:rPr>
                <w:rFonts w:ascii="Helvetica" w:hAnsi="Helvetica" w:cs="Helvetica"/>
                <w:sz w:val="16"/>
                <w:lang w:val="en-US"/>
              </w:rPr>
            </w:pPr>
            <w:r>
              <w:rPr>
                <w:rFonts w:ascii="Helvetica" w:hAnsi="Helvetica" w:cs="Helvetica"/>
                <w:sz w:val="16"/>
                <w:lang w:val="en-US"/>
              </w:rPr>
              <w:t>X</w:t>
            </w:r>
            <w:r w:rsidR="009A2C0D">
              <w:rPr>
                <w:rFonts w:ascii="Helvetica" w:hAnsi="Helvetica" w:cs="Helvetica"/>
                <w:sz w:val="16"/>
                <w:lang w:val="en-US"/>
              </w:rPr>
              <w:t xml:space="preserve"> </w:t>
            </w:r>
            <w:r w:rsidR="009A2C0D" w:rsidRPr="009A2C0D">
              <w:rPr>
                <w:rFonts w:ascii="Helvetica" w:hAnsi="Helvetica" w:cs="Helvetica"/>
                <w:sz w:val="16"/>
                <w:vertAlign w:val="superscript"/>
                <w:lang w:val="en-US"/>
              </w:rPr>
              <w:t>4</w:t>
            </w:r>
          </w:p>
        </w:tc>
      </w:tr>
      <w:tr w:rsidR="00D7367A" w:rsidRPr="00022030" w14:paraId="17C64CEF" w14:textId="77777777">
        <w:tc>
          <w:tcPr>
            <w:tcW w:w="3085" w:type="dxa"/>
            <w:tcBorders>
              <w:top w:val="nil"/>
            </w:tcBorders>
          </w:tcPr>
          <w:p w14:paraId="67058A25" w14:textId="77777777" w:rsidR="00D7367A" w:rsidRPr="00022030" w:rsidRDefault="00D7367A" w:rsidP="002B1176">
            <w:pPr>
              <w:spacing w:before="120"/>
              <w:rPr>
                <w:rFonts w:ascii="Helvetica" w:hAnsi="Helvetica" w:cs="Helvetica"/>
                <w:b/>
                <w:sz w:val="16"/>
                <w:lang w:val="en-US"/>
              </w:rPr>
            </w:pPr>
            <w:r w:rsidRPr="00022030">
              <w:rPr>
                <w:rFonts w:ascii="Helvetica" w:hAnsi="Helvetica" w:cs="Helvetica"/>
                <w:b/>
                <w:sz w:val="16"/>
                <w:lang w:val="en-US"/>
              </w:rPr>
              <w:t>PATHOLOGICAL EXAMINATION</w:t>
            </w:r>
          </w:p>
        </w:tc>
        <w:tc>
          <w:tcPr>
            <w:tcW w:w="2126" w:type="dxa"/>
            <w:gridSpan w:val="2"/>
            <w:tcBorders>
              <w:top w:val="nil"/>
              <w:right w:val="nil"/>
            </w:tcBorders>
          </w:tcPr>
          <w:p w14:paraId="5A9198BD" w14:textId="77777777" w:rsidR="00D7367A" w:rsidRPr="00022030" w:rsidRDefault="00D7367A" w:rsidP="002B1176">
            <w:pPr>
              <w:spacing w:before="120"/>
              <w:ind w:left="-57"/>
              <w:rPr>
                <w:rFonts w:ascii="Helvetica" w:hAnsi="Helvetica" w:cs="Helvetica"/>
                <w:sz w:val="16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</w:tcBorders>
          </w:tcPr>
          <w:p w14:paraId="1E9D68B3" w14:textId="77777777" w:rsidR="00D7367A" w:rsidRPr="00022030" w:rsidRDefault="00D7367A" w:rsidP="002B1176">
            <w:pPr>
              <w:spacing w:before="120"/>
              <w:jc w:val="center"/>
              <w:rPr>
                <w:rFonts w:ascii="Helvetica" w:hAnsi="Helvetica" w:cs="Helvetica"/>
                <w:sz w:val="16"/>
                <w:lang w:val="en-US"/>
              </w:rPr>
            </w:pPr>
          </w:p>
        </w:tc>
      </w:tr>
      <w:tr w:rsidR="00D7367A" w:rsidRPr="00022030" w14:paraId="2DE6C144" w14:textId="77777777">
        <w:tc>
          <w:tcPr>
            <w:tcW w:w="3085" w:type="dxa"/>
          </w:tcPr>
          <w:p w14:paraId="2D821F41" w14:textId="77777777" w:rsidR="00D7367A" w:rsidRPr="00022030" w:rsidRDefault="00D7367A" w:rsidP="002B1176">
            <w:pPr>
              <w:rPr>
                <w:rFonts w:ascii="Helvetica" w:hAnsi="Helvetica"/>
                <w:sz w:val="16"/>
              </w:rPr>
            </w:pPr>
            <w:proofErr w:type="spellStart"/>
            <w:r w:rsidRPr="00022030">
              <w:rPr>
                <w:rFonts w:ascii="Helvetica" w:hAnsi="Helvetica" w:cs="Helvetica"/>
                <w:sz w:val="16"/>
                <w:lang w:val="en-US"/>
              </w:rPr>
              <w:t>Macroscopical</w:t>
            </w:r>
            <w:proofErr w:type="spellEnd"/>
            <w:r w:rsidRPr="00022030">
              <w:rPr>
                <w:rFonts w:ascii="Helvetica" w:hAnsi="Helvetica" w:cs="Helvetica"/>
                <w:sz w:val="16"/>
                <w:lang w:val="en-US"/>
              </w:rPr>
              <w:t xml:space="preserve"> changes at necropsy </w:t>
            </w:r>
          </w:p>
        </w:tc>
        <w:tc>
          <w:tcPr>
            <w:tcW w:w="1417" w:type="dxa"/>
            <w:tcBorders>
              <w:right w:val="nil"/>
            </w:tcBorders>
          </w:tcPr>
          <w:p w14:paraId="73F5BD74" w14:textId="77777777" w:rsidR="00D7367A" w:rsidRPr="00022030" w:rsidRDefault="00D7367A" w:rsidP="002B1176">
            <w:pPr>
              <w:ind w:left="-57"/>
              <w:rPr>
                <w:rFonts w:ascii="Helvetica" w:hAnsi="Helvetica" w:cs="Helvetica"/>
                <w:sz w:val="1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14:paraId="3571F7DD" w14:textId="77777777" w:rsidR="00D7367A" w:rsidRPr="00022030" w:rsidRDefault="00D7367A" w:rsidP="002B1176">
            <w:pPr>
              <w:jc w:val="center"/>
              <w:rPr>
                <w:rFonts w:ascii="Helvetica" w:hAnsi="Helvetica" w:cs="Helvetica"/>
                <w:sz w:val="16"/>
                <w:lang w:val="en-US"/>
              </w:rPr>
            </w:pPr>
            <w:r>
              <w:rPr>
                <w:rFonts w:ascii="Helvetica" w:hAnsi="Helvetica" w:cs="Helvetica"/>
                <w:sz w:val="16"/>
                <w:lang w:val="en-US"/>
              </w:rPr>
              <w:t>-</w:t>
            </w:r>
          </w:p>
        </w:tc>
        <w:tc>
          <w:tcPr>
            <w:tcW w:w="1418" w:type="dxa"/>
            <w:tcBorders>
              <w:left w:val="nil"/>
            </w:tcBorders>
          </w:tcPr>
          <w:p w14:paraId="703EA256" w14:textId="77777777" w:rsidR="00D7367A" w:rsidRPr="00022030" w:rsidRDefault="00D7367A" w:rsidP="002B1176">
            <w:pPr>
              <w:jc w:val="center"/>
              <w:rPr>
                <w:rFonts w:ascii="Helvetica" w:hAnsi="Helvetica" w:cs="Helvetica"/>
                <w:sz w:val="16"/>
                <w:lang w:val="en-US"/>
              </w:rPr>
            </w:pPr>
            <w:r>
              <w:rPr>
                <w:rFonts w:ascii="Helvetica" w:hAnsi="Helvetica" w:cs="Helvetica"/>
                <w:sz w:val="16"/>
                <w:lang w:val="en-US"/>
              </w:rPr>
              <w:t>-</w:t>
            </w:r>
          </w:p>
        </w:tc>
      </w:tr>
    </w:tbl>
    <w:p w14:paraId="089129A5" w14:textId="77777777" w:rsidR="008325B3" w:rsidRDefault="008325B3" w:rsidP="00E01110">
      <w:pPr>
        <w:spacing w:before="60"/>
        <w:ind w:left="-113"/>
        <w:rPr>
          <w:rFonts w:ascii="Helvetica" w:hAnsi="Helvetica" w:cs="Helvetica"/>
          <w:sz w:val="16"/>
          <w:vertAlign w:val="superscript"/>
          <w:lang w:val="en-US"/>
        </w:rPr>
      </w:pPr>
    </w:p>
    <w:p w14:paraId="43F74D8C" w14:textId="77777777" w:rsidR="008325B3" w:rsidRDefault="008325B3" w:rsidP="00E01110">
      <w:pPr>
        <w:spacing w:before="60"/>
        <w:ind w:left="-113"/>
        <w:rPr>
          <w:rFonts w:ascii="Helvetica" w:hAnsi="Helvetica" w:cs="Helvetica"/>
          <w:sz w:val="16"/>
          <w:vertAlign w:val="superscript"/>
          <w:lang w:val="en-US"/>
        </w:rPr>
      </w:pPr>
    </w:p>
    <w:p w14:paraId="0166CCF4" w14:textId="77777777" w:rsidR="008325B3" w:rsidRDefault="008325B3" w:rsidP="00E01110">
      <w:pPr>
        <w:spacing w:before="60"/>
        <w:ind w:left="-113"/>
        <w:rPr>
          <w:rFonts w:ascii="Helvetica" w:hAnsi="Helvetica" w:cs="Helvetica"/>
          <w:sz w:val="16"/>
          <w:vertAlign w:val="superscript"/>
          <w:lang w:val="en-US"/>
        </w:rPr>
      </w:pPr>
    </w:p>
    <w:p w14:paraId="5FD15EFE" w14:textId="77777777" w:rsidR="008325B3" w:rsidRDefault="008325B3" w:rsidP="00E01110">
      <w:pPr>
        <w:spacing w:before="60"/>
        <w:ind w:left="-113"/>
        <w:rPr>
          <w:rFonts w:ascii="Helvetica" w:hAnsi="Helvetica" w:cs="Helvetica"/>
          <w:sz w:val="16"/>
          <w:vertAlign w:val="superscript"/>
          <w:lang w:val="en-US"/>
        </w:rPr>
      </w:pPr>
    </w:p>
    <w:p w14:paraId="7E361282" w14:textId="77777777" w:rsidR="008325B3" w:rsidRDefault="008325B3" w:rsidP="00E01110">
      <w:pPr>
        <w:spacing w:before="60"/>
        <w:ind w:left="-113"/>
        <w:rPr>
          <w:rFonts w:ascii="Helvetica" w:hAnsi="Helvetica" w:cs="Helvetica"/>
          <w:sz w:val="16"/>
          <w:vertAlign w:val="superscript"/>
          <w:lang w:val="en-US"/>
        </w:rPr>
      </w:pPr>
    </w:p>
    <w:p w14:paraId="7B710188" w14:textId="77777777" w:rsidR="008325B3" w:rsidRDefault="008325B3" w:rsidP="00E01110">
      <w:pPr>
        <w:spacing w:before="60"/>
        <w:ind w:left="-113"/>
        <w:rPr>
          <w:rFonts w:ascii="Helvetica" w:hAnsi="Helvetica" w:cs="Helvetica"/>
          <w:sz w:val="16"/>
          <w:vertAlign w:val="superscript"/>
          <w:lang w:val="en-US"/>
        </w:rPr>
      </w:pPr>
    </w:p>
    <w:p w14:paraId="3954A56F" w14:textId="77777777" w:rsidR="008325B3" w:rsidRDefault="008325B3" w:rsidP="00E01110">
      <w:pPr>
        <w:spacing w:before="60"/>
        <w:ind w:left="-113"/>
        <w:rPr>
          <w:rFonts w:ascii="Helvetica" w:hAnsi="Helvetica" w:cs="Helvetica"/>
          <w:sz w:val="16"/>
          <w:vertAlign w:val="superscript"/>
          <w:lang w:val="en-US"/>
        </w:rPr>
      </w:pPr>
    </w:p>
    <w:p w14:paraId="7F5B63DE" w14:textId="77777777" w:rsidR="008325B3" w:rsidRDefault="008325B3" w:rsidP="00E01110">
      <w:pPr>
        <w:spacing w:before="60"/>
        <w:ind w:left="-113"/>
        <w:rPr>
          <w:rFonts w:ascii="Helvetica" w:hAnsi="Helvetica" w:cs="Helvetica"/>
          <w:sz w:val="16"/>
          <w:vertAlign w:val="superscript"/>
          <w:lang w:val="en-US"/>
        </w:rPr>
      </w:pPr>
    </w:p>
    <w:p w14:paraId="701345F7" w14:textId="77777777" w:rsidR="008325B3" w:rsidRDefault="008325B3" w:rsidP="00E01110">
      <w:pPr>
        <w:spacing w:before="60"/>
        <w:ind w:left="-113"/>
        <w:rPr>
          <w:rFonts w:ascii="Helvetica" w:hAnsi="Helvetica" w:cs="Helvetica"/>
          <w:sz w:val="16"/>
          <w:vertAlign w:val="superscript"/>
          <w:lang w:val="en-US"/>
        </w:rPr>
      </w:pPr>
    </w:p>
    <w:p w14:paraId="2E6FFA8F" w14:textId="77777777" w:rsidR="008325B3" w:rsidRDefault="008325B3" w:rsidP="00E01110">
      <w:pPr>
        <w:spacing w:before="60"/>
        <w:ind w:left="-113"/>
        <w:rPr>
          <w:rFonts w:ascii="Helvetica" w:hAnsi="Helvetica" w:cs="Helvetica"/>
          <w:sz w:val="16"/>
          <w:vertAlign w:val="superscript"/>
          <w:lang w:val="en-US"/>
        </w:rPr>
      </w:pPr>
    </w:p>
    <w:p w14:paraId="18EC1419" w14:textId="77777777" w:rsidR="008325B3" w:rsidRDefault="008325B3" w:rsidP="00E01110">
      <w:pPr>
        <w:spacing w:before="60"/>
        <w:ind w:left="-113"/>
        <w:rPr>
          <w:rFonts w:ascii="Helvetica" w:hAnsi="Helvetica" w:cs="Helvetica"/>
          <w:sz w:val="16"/>
          <w:vertAlign w:val="superscript"/>
          <w:lang w:val="en-US"/>
        </w:rPr>
      </w:pPr>
    </w:p>
    <w:p w14:paraId="33CBB5E2" w14:textId="77777777" w:rsidR="008325B3" w:rsidRDefault="008325B3" w:rsidP="00E01110">
      <w:pPr>
        <w:spacing w:before="60"/>
        <w:ind w:left="-113"/>
        <w:rPr>
          <w:rFonts w:ascii="Helvetica" w:hAnsi="Helvetica" w:cs="Helvetica"/>
          <w:sz w:val="16"/>
          <w:vertAlign w:val="superscript"/>
          <w:lang w:val="en-US"/>
        </w:rPr>
      </w:pPr>
    </w:p>
    <w:p w14:paraId="290D7EC9" w14:textId="77777777" w:rsidR="008325B3" w:rsidRDefault="008325B3" w:rsidP="00E01110">
      <w:pPr>
        <w:spacing w:before="60"/>
        <w:ind w:left="-113"/>
        <w:rPr>
          <w:rFonts w:ascii="Helvetica" w:hAnsi="Helvetica" w:cs="Helvetica"/>
          <w:sz w:val="16"/>
          <w:vertAlign w:val="superscript"/>
          <w:lang w:val="en-US"/>
        </w:rPr>
      </w:pPr>
    </w:p>
    <w:p w14:paraId="05C5BD24" w14:textId="77777777" w:rsidR="008325B3" w:rsidRDefault="008325B3" w:rsidP="00E01110">
      <w:pPr>
        <w:spacing w:before="60"/>
        <w:ind w:left="-113"/>
        <w:rPr>
          <w:rFonts w:ascii="Helvetica" w:hAnsi="Helvetica" w:cs="Helvetica"/>
          <w:sz w:val="16"/>
          <w:vertAlign w:val="superscript"/>
          <w:lang w:val="en-US"/>
        </w:rPr>
      </w:pPr>
    </w:p>
    <w:p w14:paraId="0DF5B292" w14:textId="77777777" w:rsidR="00D7367A" w:rsidRDefault="00D7367A" w:rsidP="001D0086">
      <w:pPr>
        <w:spacing w:before="60" w:after="120"/>
        <w:ind w:left="-113"/>
        <w:rPr>
          <w:rFonts w:ascii="Helvetica" w:hAnsi="Helvetica" w:cs="Helvetica"/>
          <w:sz w:val="16"/>
          <w:vertAlign w:val="superscript"/>
          <w:lang w:val="en-US"/>
        </w:rPr>
      </w:pPr>
    </w:p>
    <w:p w14:paraId="25D05020" w14:textId="77777777" w:rsidR="008325B3" w:rsidRDefault="008325B3" w:rsidP="00D7367A">
      <w:pPr>
        <w:spacing w:after="0"/>
        <w:rPr>
          <w:rFonts w:ascii="Helvetica" w:hAnsi="Helvetica" w:cs="Helvetica"/>
          <w:sz w:val="16"/>
          <w:vertAlign w:val="superscript"/>
          <w:lang w:val="en-US"/>
        </w:rPr>
      </w:pPr>
    </w:p>
    <w:p w14:paraId="439EA13C" w14:textId="77777777" w:rsidR="00E01110" w:rsidRPr="007D4324" w:rsidRDefault="000008A4" w:rsidP="008325B3">
      <w:pPr>
        <w:spacing w:after="0"/>
        <w:rPr>
          <w:rFonts w:ascii="Helvetica" w:hAnsi="Helvetica" w:cs="Helvetica"/>
          <w:sz w:val="16"/>
          <w:lang w:val="en-US"/>
        </w:rPr>
      </w:pPr>
      <w:r>
        <w:rPr>
          <w:rFonts w:ascii="Helvetica" w:hAnsi="Helvetica" w:cs="Helvetica"/>
          <w:sz w:val="16"/>
          <w:vertAlign w:val="superscript"/>
          <w:lang w:val="en-US"/>
        </w:rPr>
        <w:t>*</w:t>
      </w:r>
      <w:r w:rsidR="00022030" w:rsidRPr="007D4324">
        <w:rPr>
          <w:rFonts w:ascii="Helvetica" w:hAnsi="Helvetica" w:cs="Helvetica"/>
          <w:sz w:val="16"/>
          <w:vertAlign w:val="superscript"/>
          <w:lang w:val="en-US"/>
        </w:rPr>
        <w:t xml:space="preserve"> </w:t>
      </w:r>
      <w:r w:rsidR="003068A9">
        <w:rPr>
          <w:rFonts w:ascii="Helvetica" w:hAnsi="Helvetica" w:cs="Helvetica"/>
          <w:sz w:val="16"/>
          <w:lang w:val="en-US"/>
        </w:rPr>
        <w:t>All tests were performed or administrated</w:t>
      </w:r>
      <w:r w:rsidR="008325B3">
        <w:rPr>
          <w:rFonts w:ascii="Helvetica" w:hAnsi="Helvetica" w:cs="Helvetica"/>
          <w:sz w:val="16"/>
          <w:lang w:val="en-US"/>
        </w:rPr>
        <w:t xml:space="preserve"> by </w:t>
      </w:r>
      <w:r w:rsidR="006071D1">
        <w:rPr>
          <w:rFonts w:ascii="Helvetica" w:hAnsi="Helvetica" w:cs="Helvetica"/>
          <w:sz w:val="16"/>
          <w:lang w:val="en-US"/>
        </w:rPr>
        <w:t>t</w:t>
      </w:r>
      <w:r w:rsidR="003068A9">
        <w:rPr>
          <w:rFonts w:ascii="Helvetica" w:hAnsi="Helvetica" w:cs="Helvetica"/>
          <w:sz w:val="16"/>
          <w:lang w:val="en-US"/>
        </w:rPr>
        <w:t>he Swedish National Veterinary Institute</w:t>
      </w:r>
      <w:proofErr w:type="gramStart"/>
      <w:r w:rsidR="003068A9">
        <w:rPr>
          <w:rFonts w:ascii="Helvetica" w:hAnsi="Helvetica" w:cs="Helvetica"/>
          <w:sz w:val="16"/>
          <w:lang w:val="en-US"/>
        </w:rPr>
        <w:t>;</w:t>
      </w:r>
      <w:proofErr w:type="gramEnd"/>
      <w:r w:rsidR="003068A9">
        <w:rPr>
          <w:rFonts w:ascii="Helvetica" w:hAnsi="Helvetica" w:cs="Helvetica"/>
          <w:sz w:val="16"/>
          <w:lang w:val="en-US"/>
        </w:rPr>
        <w:t xml:space="preserve"> IF= immunofluorescence</w:t>
      </w:r>
      <w:r w:rsidR="00E01110">
        <w:rPr>
          <w:rFonts w:ascii="Helvetica" w:hAnsi="Helvetica" w:cs="Helvetica"/>
          <w:sz w:val="16"/>
          <w:lang w:val="en-US"/>
        </w:rPr>
        <w:t xml:space="preserve">. </w:t>
      </w:r>
      <w:r>
        <w:rPr>
          <w:rFonts w:ascii="Helvetica" w:hAnsi="Helvetica" w:cs="Helvetica"/>
          <w:sz w:val="16"/>
          <w:vertAlign w:val="superscript"/>
          <w:lang w:val="en-US"/>
        </w:rPr>
        <w:t>†</w:t>
      </w:r>
      <w:r w:rsidR="00E01110" w:rsidRPr="007D4324">
        <w:rPr>
          <w:rFonts w:ascii="Helvetica" w:hAnsi="Helvetica" w:cs="Helvetica"/>
          <w:sz w:val="16"/>
          <w:vertAlign w:val="superscript"/>
          <w:lang w:val="en-US"/>
        </w:rPr>
        <w:t xml:space="preserve"> </w:t>
      </w:r>
      <w:r w:rsidR="008325B3">
        <w:rPr>
          <w:rFonts w:ascii="Helvetica" w:hAnsi="Helvetica" w:cs="Helvetica"/>
          <w:sz w:val="16"/>
          <w:lang w:val="en-US"/>
        </w:rPr>
        <w:t>Pathog</w:t>
      </w:r>
      <w:r w:rsidR="009A2C0D">
        <w:rPr>
          <w:rFonts w:ascii="Helvetica" w:hAnsi="Helvetica" w:cs="Helvetica"/>
          <w:sz w:val="16"/>
          <w:lang w:val="en-US"/>
        </w:rPr>
        <w:t>en status of</w:t>
      </w:r>
      <w:r w:rsidR="0069317C">
        <w:rPr>
          <w:rFonts w:ascii="Helvetica" w:hAnsi="Helvetica" w:cs="Helvetica"/>
          <w:sz w:val="16"/>
          <w:lang w:val="en-US"/>
        </w:rPr>
        <w:t xml:space="preserve"> </w:t>
      </w:r>
      <w:r w:rsidR="006071D1">
        <w:rPr>
          <w:rFonts w:ascii="Helvetica" w:hAnsi="Helvetica" w:cs="Helvetica"/>
          <w:sz w:val="16"/>
          <w:lang w:val="en-US"/>
        </w:rPr>
        <w:t xml:space="preserve">the </w:t>
      </w:r>
      <w:r w:rsidR="0069317C">
        <w:rPr>
          <w:rFonts w:ascii="Helvetica" w:hAnsi="Helvetica" w:cs="Helvetica"/>
          <w:sz w:val="16"/>
          <w:lang w:val="en-US"/>
        </w:rPr>
        <w:t>sentinel</w:t>
      </w:r>
      <w:r w:rsidR="009A2C0D">
        <w:rPr>
          <w:rFonts w:ascii="Helvetica" w:hAnsi="Helvetica" w:cs="Helvetica"/>
          <w:sz w:val="16"/>
          <w:lang w:val="en-US"/>
        </w:rPr>
        <w:t xml:space="preserve"> </w:t>
      </w:r>
      <w:r w:rsidR="0069317C">
        <w:rPr>
          <w:rFonts w:ascii="Helvetica" w:hAnsi="Helvetica" w:cs="Helvetica"/>
          <w:sz w:val="16"/>
          <w:lang w:val="en-US"/>
        </w:rPr>
        <w:t xml:space="preserve">rats housed in </w:t>
      </w:r>
      <w:r w:rsidR="009A2C0D">
        <w:rPr>
          <w:rFonts w:ascii="Helvetica" w:hAnsi="Helvetica" w:cs="Helvetica"/>
          <w:sz w:val="16"/>
          <w:lang w:val="en-US"/>
        </w:rPr>
        <w:t>the</w:t>
      </w:r>
      <w:r w:rsidR="008325B3">
        <w:rPr>
          <w:rFonts w:ascii="Helvetica" w:hAnsi="Helvetica" w:cs="Helvetica"/>
          <w:sz w:val="16"/>
          <w:lang w:val="en-US"/>
        </w:rPr>
        <w:t xml:space="preserve"> barrier facility </w:t>
      </w:r>
      <w:r w:rsidR="009A2C0D">
        <w:rPr>
          <w:rFonts w:ascii="Helvetica" w:hAnsi="Helvetica" w:cs="Helvetica"/>
          <w:sz w:val="16"/>
          <w:lang w:val="en-US"/>
        </w:rPr>
        <w:t xml:space="preserve">at the Scheele Laboratory, Karolinska Institutet from 2008-2013, which spans the entire period of </w:t>
      </w:r>
      <w:r w:rsidR="0069317C">
        <w:rPr>
          <w:rFonts w:ascii="Helvetica" w:hAnsi="Helvetica" w:cs="Helvetica"/>
          <w:sz w:val="16"/>
          <w:lang w:val="en-US"/>
        </w:rPr>
        <w:t xml:space="preserve">the </w:t>
      </w:r>
      <w:r w:rsidR="009A2C0D">
        <w:rPr>
          <w:rFonts w:ascii="Helvetica" w:hAnsi="Helvetica" w:cs="Helvetica"/>
          <w:sz w:val="16"/>
          <w:lang w:val="en-US"/>
        </w:rPr>
        <w:t>experiments</w:t>
      </w:r>
      <w:r w:rsidR="0069317C">
        <w:rPr>
          <w:rFonts w:ascii="Helvetica" w:hAnsi="Helvetica" w:cs="Helvetica"/>
          <w:sz w:val="16"/>
          <w:lang w:val="en-US"/>
        </w:rPr>
        <w:t xml:space="preserve"> in this study</w:t>
      </w:r>
      <w:r w:rsidR="008325B3">
        <w:rPr>
          <w:rFonts w:ascii="Helvetica" w:hAnsi="Helvetica" w:cs="Helvetica"/>
          <w:sz w:val="16"/>
          <w:lang w:val="en-US"/>
        </w:rPr>
        <w:t>.</w:t>
      </w:r>
      <w:r w:rsidR="00E01110">
        <w:rPr>
          <w:rFonts w:ascii="Helvetica" w:hAnsi="Helvetica" w:cs="Helvetica"/>
          <w:sz w:val="16"/>
          <w:lang w:val="en-US"/>
        </w:rPr>
        <w:t xml:space="preserve"> </w:t>
      </w:r>
      <w:r>
        <w:rPr>
          <w:rFonts w:ascii="Helvetica" w:hAnsi="Helvetica" w:cs="Helvetica"/>
          <w:sz w:val="16"/>
          <w:vertAlign w:val="superscript"/>
          <w:lang w:val="en-US"/>
        </w:rPr>
        <w:t>‡</w:t>
      </w:r>
      <w:r w:rsidR="00E01110" w:rsidRPr="007D4324">
        <w:rPr>
          <w:rFonts w:ascii="Helvetica" w:hAnsi="Helvetica" w:cs="Helvetica"/>
          <w:sz w:val="16"/>
          <w:vertAlign w:val="superscript"/>
          <w:lang w:val="en-US"/>
        </w:rPr>
        <w:t xml:space="preserve"> </w:t>
      </w:r>
      <w:r w:rsidR="008325B3">
        <w:rPr>
          <w:rFonts w:ascii="Helvetica" w:hAnsi="Helvetica" w:cs="Helvetica"/>
          <w:sz w:val="16"/>
          <w:lang w:val="en-US"/>
        </w:rPr>
        <w:t xml:space="preserve">Pathogen status of </w:t>
      </w:r>
      <w:r w:rsidR="009A2C0D">
        <w:rPr>
          <w:rFonts w:ascii="Helvetica" w:hAnsi="Helvetica" w:cs="Helvetica"/>
          <w:sz w:val="16"/>
          <w:lang w:val="en-US"/>
        </w:rPr>
        <w:t>the</w:t>
      </w:r>
      <w:r w:rsidR="008325B3">
        <w:rPr>
          <w:rFonts w:ascii="Helvetica" w:hAnsi="Helvetica" w:cs="Helvetica"/>
          <w:sz w:val="16"/>
          <w:lang w:val="en-US"/>
        </w:rPr>
        <w:t xml:space="preserve"> conventional facility</w:t>
      </w:r>
      <w:r w:rsidR="009A2C0D">
        <w:rPr>
          <w:rFonts w:ascii="Helvetica" w:hAnsi="Helvetica" w:cs="Helvetica"/>
          <w:sz w:val="16"/>
          <w:lang w:val="en-US"/>
        </w:rPr>
        <w:t xml:space="preserve"> at </w:t>
      </w:r>
      <w:r w:rsidR="0020275D">
        <w:rPr>
          <w:rFonts w:ascii="Helvetica" w:hAnsi="Helvetica" w:cs="Helvetica"/>
          <w:sz w:val="16"/>
          <w:lang w:val="en-US"/>
        </w:rPr>
        <w:t>Medical Inflammation R</w:t>
      </w:r>
      <w:r w:rsidR="0020275D" w:rsidRPr="0020275D">
        <w:rPr>
          <w:rFonts w:ascii="Helvetica" w:hAnsi="Helvetica" w:cs="Helvetica"/>
          <w:sz w:val="16"/>
          <w:lang w:val="en-US"/>
        </w:rPr>
        <w:t>esearch</w:t>
      </w:r>
      <w:r w:rsidR="0020275D">
        <w:rPr>
          <w:rFonts w:ascii="Helvetica" w:hAnsi="Helvetica" w:cs="Helvetica"/>
          <w:sz w:val="16"/>
          <w:lang w:val="en-US"/>
        </w:rPr>
        <w:t xml:space="preserve"> at </w:t>
      </w:r>
      <w:r w:rsidR="009A2C0D">
        <w:rPr>
          <w:rFonts w:ascii="Helvetica" w:hAnsi="Helvetica" w:cs="Helvetica"/>
          <w:sz w:val="16"/>
          <w:lang w:val="en-US"/>
        </w:rPr>
        <w:t xml:space="preserve">Lund </w:t>
      </w:r>
      <w:r w:rsidR="0020275D">
        <w:rPr>
          <w:rFonts w:ascii="Helvetica" w:hAnsi="Helvetica" w:cs="Helvetica"/>
          <w:sz w:val="16"/>
          <w:lang w:val="en-US"/>
        </w:rPr>
        <w:t>University at approximately the same date as the experiment shown in figure 3A</w:t>
      </w:r>
      <w:r w:rsidR="006071D1">
        <w:rPr>
          <w:rFonts w:ascii="Helvetica" w:hAnsi="Helvetica" w:cs="Helvetica"/>
          <w:sz w:val="16"/>
          <w:lang w:val="en-US"/>
        </w:rPr>
        <w:t xml:space="preserve"> was made</w:t>
      </w:r>
      <w:r w:rsidR="0020275D">
        <w:rPr>
          <w:rFonts w:ascii="Helvetica" w:hAnsi="Helvetica" w:cs="Helvetica"/>
          <w:sz w:val="16"/>
          <w:lang w:val="en-US"/>
        </w:rPr>
        <w:t xml:space="preserve">. </w:t>
      </w:r>
      <w:r w:rsidR="00915479">
        <w:rPr>
          <w:rFonts w:ascii="Helvetica" w:hAnsi="Helvetica" w:cs="Helvetica"/>
          <w:sz w:val="16"/>
          <w:vertAlign w:val="superscript"/>
          <w:lang w:val="en-US"/>
        </w:rPr>
        <w:t>4</w:t>
      </w:r>
      <w:r w:rsidR="00915479" w:rsidRPr="007D4324">
        <w:rPr>
          <w:rFonts w:ascii="Helvetica" w:hAnsi="Helvetica" w:cs="Helvetica"/>
          <w:sz w:val="16"/>
          <w:vertAlign w:val="superscript"/>
          <w:lang w:val="en-US"/>
        </w:rPr>
        <w:t xml:space="preserve"> </w:t>
      </w:r>
      <w:r w:rsidR="00915479">
        <w:rPr>
          <w:rFonts w:ascii="Helvetica" w:hAnsi="Helvetica" w:cs="Helvetica"/>
          <w:sz w:val="16"/>
          <w:lang w:val="en-US"/>
        </w:rPr>
        <w:t xml:space="preserve">Pinworms. </w:t>
      </w:r>
      <w:bookmarkStart w:id="0" w:name="_GoBack"/>
      <w:bookmarkEnd w:id="0"/>
    </w:p>
    <w:p w14:paraId="379C4AD2" w14:textId="77777777" w:rsidR="00E01110" w:rsidRPr="007D4324" w:rsidRDefault="00E01110" w:rsidP="00E01110">
      <w:pPr>
        <w:spacing w:before="60"/>
        <w:ind w:left="-113"/>
        <w:rPr>
          <w:rFonts w:ascii="Helvetica" w:hAnsi="Helvetica" w:cs="Helvetica"/>
          <w:sz w:val="16"/>
          <w:lang w:val="en-US"/>
        </w:rPr>
      </w:pPr>
    </w:p>
    <w:p w14:paraId="01EF33D5" w14:textId="77777777" w:rsidR="00022030" w:rsidRPr="007D4324" w:rsidRDefault="00022030" w:rsidP="007D4324">
      <w:pPr>
        <w:spacing w:before="60"/>
        <w:ind w:left="-113"/>
        <w:rPr>
          <w:rFonts w:ascii="Helvetica" w:hAnsi="Helvetica" w:cs="Helvetica"/>
          <w:sz w:val="16"/>
          <w:lang w:val="en-US"/>
        </w:rPr>
      </w:pPr>
    </w:p>
    <w:p w14:paraId="50A4282D" w14:textId="77777777" w:rsidR="00022030" w:rsidRDefault="00022030">
      <w:pPr>
        <w:rPr>
          <w:lang w:val="en-US"/>
        </w:rPr>
      </w:pPr>
    </w:p>
    <w:sectPr w:rsidR="00022030" w:rsidSect="00022030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22030"/>
    <w:rsid w:val="000008A4"/>
    <w:rsid w:val="00022030"/>
    <w:rsid w:val="0004279F"/>
    <w:rsid w:val="00182368"/>
    <w:rsid w:val="001D0086"/>
    <w:rsid w:val="0020275D"/>
    <w:rsid w:val="002B1176"/>
    <w:rsid w:val="002D5DC6"/>
    <w:rsid w:val="003068A9"/>
    <w:rsid w:val="003B2343"/>
    <w:rsid w:val="0040151B"/>
    <w:rsid w:val="004927AD"/>
    <w:rsid w:val="00556F1A"/>
    <w:rsid w:val="006071D1"/>
    <w:rsid w:val="0069317C"/>
    <w:rsid w:val="006E3C8C"/>
    <w:rsid w:val="007D4324"/>
    <w:rsid w:val="007F3490"/>
    <w:rsid w:val="00825937"/>
    <w:rsid w:val="008325B3"/>
    <w:rsid w:val="00837C62"/>
    <w:rsid w:val="00915479"/>
    <w:rsid w:val="00923A70"/>
    <w:rsid w:val="009A2C0D"/>
    <w:rsid w:val="009A6C3F"/>
    <w:rsid w:val="00AC12DA"/>
    <w:rsid w:val="00BB67F8"/>
    <w:rsid w:val="00C57A8E"/>
    <w:rsid w:val="00C8415E"/>
    <w:rsid w:val="00CA5AF9"/>
    <w:rsid w:val="00D67EE4"/>
    <w:rsid w:val="00D7367A"/>
    <w:rsid w:val="00E01110"/>
    <w:rsid w:val="00FA19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94D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006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03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D008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D0086"/>
    <w:rPr>
      <w:lang w:val="en-GB"/>
    </w:rPr>
  </w:style>
  <w:style w:type="paragraph" w:styleId="Footer">
    <w:name w:val="footer"/>
    <w:basedOn w:val="Normal"/>
    <w:link w:val="FooterChar"/>
    <w:rsid w:val="001D008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1D0086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230</Words>
  <Characters>1313</Characters>
  <Application>Microsoft Macintosh Word</Application>
  <DocSecurity>0</DocSecurity>
  <Lines>10</Lines>
  <Paragraphs>3</Paragraphs>
  <ScaleCrop>false</ScaleCrop>
  <Company>medical inflammation research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jonatan tuncel</dc:creator>
  <cp:keywords/>
  <cp:lastModifiedBy>jon tuncel</cp:lastModifiedBy>
  <cp:revision>18</cp:revision>
  <cp:lastPrinted>2014-09-30T18:29:00Z</cp:lastPrinted>
  <dcterms:created xsi:type="dcterms:W3CDTF">2014-09-30T15:13:00Z</dcterms:created>
  <dcterms:modified xsi:type="dcterms:W3CDTF">2016-05-10T22:55:00Z</dcterms:modified>
</cp:coreProperties>
</file>