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B" w:rsidRPr="005F74DE" w:rsidRDefault="006D18AB" w:rsidP="006D18AB">
      <w:pPr>
        <w:rPr>
          <w:rFonts w:ascii="Arial" w:hAnsi="Arial" w:cs="Arial"/>
          <w:b/>
          <w:sz w:val="16"/>
          <w:szCs w:val="16"/>
        </w:rPr>
      </w:pPr>
      <w:r w:rsidRPr="005F74DE">
        <w:rPr>
          <w:rFonts w:ascii="Arial" w:hAnsi="Arial" w:cs="Arial"/>
          <w:b/>
          <w:sz w:val="16"/>
          <w:szCs w:val="16"/>
        </w:rPr>
        <w:t>S</w:t>
      </w:r>
      <w:r w:rsidR="006A16BE">
        <w:rPr>
          <w:rFonts w:ascii="Arial" w:hAnsi="Arial" w:cs="Arial"/>
          <w:b/>
          <w:sz w:val="16"/>
          <w:szCs w:val="16"/>
        </w:rPr>
        <w:t>2 Table</w:t>
      </w:r>
      <w:r w:rsidRPr="005F74DE">
        <w:rPr>
          <w:rFonts w:ascii="Arial" w:hAnsi="Arial" w:cs="Arial"/>
          <w:b/>
          <w:sz w:val="16"/>
          <w:szCs w:val="16"/>
        </w:rPr>
        <w:t>:</w:t>
      </w:r>
      <w:r w:rsidR="005F74DE" w:rsidRPr="005F74DE">
        <w:rPr>
          <w:rFonts w:ascii="Arial" w:hAnsi="Arial" w:cs="Arial"/>
          <w:b/>
          <w:sz w:val="16"/>
          <w:szCs w:val="16"/>
        </w:rPr>
        <w:t xml:space="preserve"> Experimental results for the phosphopeptides analyzed using SRM at different time points after NF treatment in wild-type and mutant seedlings.</w:t>
      </w:r>
    </w:p>
    <w:tbl>
      <w:tblPr>
        <w:tblW w:w="14023" w:type="dxa"/>
        <w:tblInd w:w="-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3"/>
        <w:gridCol w:w="482"/>
        <w:gridCol w:w="450"/>
        <w:gridCol w:w="632"/>
        <w:gridCol w:w="541"/>
        <w:gridCol w:w="447"/>
        <w:gridCol w:w="634"/>
        <w:gridCol w:w="535"/>
        <w:gridCol w:w="449"/>
        <w:gridCol w:w="634"/>
        <w:gridCol w:w="540"/>
        <w:gridCol w:w="449"/>
        <w:gridCol w:w="631"/>
        <w:gridCol w:w="540"/>
        <w:gridCol w:w="447"/>
        <w:gridCol w:w="634"/>
        <w:gridCol w:w="540"/>
        <w:gridCol w:w="460"/>
        <w:gridCol w:w="629"/>
        <w:gridCol w:w="535"/>
        <w:gridCol w:w="447"/>
        <w:gridCol w:w="637"/>
        <w:gridCol w:w="540"/>
        <w:gridCol w:w="447"/>
        <w:gridCol w:w="620"/>
      </w:tblGrid>
      <w:tr w:rsidR="00A92529" w:rsidRPr="00873758" w:rsidTr="00894FB2">
        <w:trPr>
          <w:trHeight w:val="320"/>
        </w:trPr>
        <w:tc>
          <w:tcPr>
            <w:tcW w:w="1123" w:type="dxa"/>
            <w:vMerge w:val="restart"/>
            <w:vAlign w:val="center"/>
          </w:tcPr>
          <w:p w:rsidR="00A92529" w:rsidRPr="00A92529" w:rsidRDefault="00A92529" w:rsidP="00B2173F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A92529">
              <w:rPr>
                <w:b/>
                <w:sz w:val="20"/>
                <w:szCs w:val="20"/>
              </w:rPr>
              <w:t>Gene ID</w:t>
            </w:r>
          </w:p>
        </w:tc>
        <w:tc>
          <w:tcPr>
            <w:tcW w:w="1564" w:type="dxa"/>
            <w:gridSpan w:val="3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873758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6481" w:type="dxa"/>
            <w:gridSpan w:val="12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873758">
              <w:rPr>
                <w:b/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1629" w:type="dxa"/>
            <w:gridSpan w:val="3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873758">
              <w:rPr>
                <w:b/>
                <w:sz w:val="20"/>
                <w:szCs w:val="20"/>
              </w:rPr>
              <w:t xml:space="preserve">30 </w:t>
            </w:r>
            <w:r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3226" w:type="dxa"/>
            <w:gridSpan w:val="6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873758">
              <w:rPr>
                <w:b/>
                <w:sz w:val="20"/>
                <w:szCs w:val="20"/>
              </w:rPr>
              <w:t xml:space="preserve">60 </w:t>
            </w:r>
            <w:r>
              <w:rPr>
                <w:b/>
                <w:sz w:val="20"/>
                <w:szCs w:val="20"/>
              </w:rPr>
              <w:t>min</w:t>
            </w:r>
          </w:p>
        </w:tc>
      </w:tr>
      <w:tr w:rsidR="00A92529" w:rsidRPr="00873758" w:rsidTr="00894FB2">
        <w:trPr>
          <w:trHeight w:val="300"/>
        </w:trPr>
        <w:tc>
          <w:tcPr>
            <w:tcW w:w="1123" w:type="dxa"/>
            <w:vMerge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9F481E">
              <w:rPr>
                <w:sz w:val="20"/>
                <w:szCs w:val="20"/>
              </w:rPr>
              <w:t>Wild-type (A17)</w:t>
            </w:r>
          </w:p>
        </w:tc>
        <w:tc>
          <w:tcPr>
            <w:tcW w:w="1622" w:type="dxa"/>
            <w:gridSpan w:val="3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9F481E">
              <w:rPr>
                <w:sz w:val="20"/>
                <w:szCs w:val="20"/>
              </w:rPr>
              <w:t>Wild-type (A17)</w:t>
            </w:r>
          </w:p>
        </w:tc>
        <w:tc>
          <w:tcPr>
            <w:tcW w:w="1618" w:type="dxa"/>
            <w:gridSpan w:val="3"/>
            <w:vAlign w:val="center"/>
          </w:tcPr>
          <w:p w:rsidR="00A92529" w:rsidRPr="00873758" w:rsidRDefault="006F37E4" w:rsidP="00B2173F">
            <w:pPr>
              <w:pStyle w:val="Normal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</w:t>
            </w:r>
            <w:r w:rsidR="00A92529" w:rsidRPr="000E09C5">
              <w:rPr>
                <w:i/>
                <w:sz w:val="20"/>
                <w:szCs w:val="20"/>
              </w:rPr>
              <w:t>fp</w:t>
            </w:r>
            <w:proofErr w:type="spellEnd"/>
          </w:p>
        </w:tc>
        <w:tc>
          <w:tcPr>
            <w:tcW w:w="1620" w:type="dxa"/>
            <w:gridSpan w:val="3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873758">
              <w:rPr>
                <w:i/>
                <w:sz w:val="20"/>
                <w:szCs w:val="20"/>
              </w:rPr>
              <w:t>dmi2</w:t>
            </w:r>
          </w:p>
        </w:tc>
        <w:tc>
          <w:tcPr>
            <w:tcW w:w="1621" w:type="dxa"/>
            <w:gridSpan w:val="3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0E09C5">
              <w:rPr>
                <w:i/>
                <w:sz w:val="20"/>
                <w:szCs w:val="20"/>
              </w:rPr>
              <w:t>dmi3</w:t>
            </w:r>
          </w:p>
        </w:tc>
        <w:tc>
          <w:tcPr>
            <w:tcW w:w="1629" w:type="dxa"/>
            <w:gridSpan w:val="3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9F481E">
              <w:rPr>
                <w:sz w:val="20"/>
                <w:szCs w:val="20"/>
              </w:rPr>
              <w:t>Wild-type (A17)</w:t>
            </w:r>
          </w:p>
        </w:tc>
        <w:tc>
          <w:tcPr>
            <w:tcW w:w="1619" w:type="dxa"/>
            <w:gridSpan w:val="3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9F481E">
              <w:rPr>
                <w:sz w:val="20"/>
                <w:szCs w:val="20"/>
              </w:rPr>
              <w:t>Wild-type (A17)</w:t>
            </w:r>
          </w:p>
        </w:tc>
        <w:tc>
          <w:tcPr>
            <w:tcW w:w="1607" w:type="dxa"/>
            <w:gridSpan w:val="3"/>
            <w:vAlign w:val="center"/>
          </w:tcPr>
          <w:p w:rsidR="00A92529" w:rsidRPr="00873758" w:rsidRDefault="00A92529" w:rsidP="00B2173F">
            <w:pPr>
              <w:pStyle w:val="Normal1"/>
              <w:jc w:val="center"/>
              <w:rPr>
                <w:sz w:val="20"/>
                <w:szCs w:val="20"/>
              </w:rPr>
            </w:pPr>
            <w:r w:rsidRPr="000E09C5">
              <w:rPr>
                <w:i/>
                <w:sz w:val="20"/>
                <w:szCs w:val="20"/>
              </w:rPr>
              <w:t>dmi3</w:t>
            </w:r>
          </w:p>
        </w:tc>
      </w:tr>
      <w:tr w:rsidR="006D18AB" w:rsidRPr="00873758" w:rsidTr="00894FB2">
        <w:trPr>
          <w:trHeight w:val="300"/>
        </w:trPr>
        <w:tc>
          <w:tcPr>
            <w:tcW w:w="1123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T/C ratio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410234">
              <w:rPr>
                <w:b/>
                <w:i/>
                <w:sz w:val="16"/>
                <w:szCs w:val="16"/>
              </w:rPr>
              <w:t>p-</w:t>
            </w:r>
            <w:r w:rsidRPr="00873758">
              <w:rPr>
                <w:b/>
                <w:sz w:val="16"/>
                <w:szCs w:val="16"/>
              </w:rPr>
              <w:t>value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T/C ratio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410234">
              <w:rPr>
                <w:b/>
                <w:i/>
                <w:sz w:val="16"/>
                <w:szCs w:val="16"/>
              </w:rPr>
              <w:t>p-</w:t>
            </w:r>
            <w:r w:rsidRPr="00873758">
              <w:rPr>
                <w:b/>
                <w:sz w:val="16"/>
                <w:szCs w:val="16"/>
              </w:rPr>
              <w:t>value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T/C ratio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410234">
              <w:rPr>
                <w:b/>
                <w:i/>
                <w:sz w:val="16"/>
                <w:szCs w:val="16"/>
              </w:rPr>
              <w:t>p-</w:t>
            </w:r>
            <w:r w:rsidRPr="00873758">
              <w:rPr>
                <w:b/>
                <w:sz w:val="16"/>
                <w:szCs w:val="16"/>
              </w:rPr>
              <w:t>value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T/C ratio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410234">
              <w:rPr>
                <w:b/>
                <w:i/>
                <w:sz w:val="16"/>
                <w:szCs w:val="16"/>
              </w:rPr>
              <w:t>p-</w:t>
            </w:r>
            <w:r w:rsidRPr="00873758">
              <w:rPr>
                <w:b/>
                <w:sz w:val="16"/>
                <w:szCs w:val="16"/>
              </w:rPr>
              <w:t>value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T/C ratio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410234">
              <w:rPr>
                <w:b/>
                <w:i/>
                <w:sz w:val="16"/>
                <w:szCs w:val="16"/>
              </w:rPr>
              <w:t>p-</w:t>
            </w:r>
            <w:r w:rsidRPr="00873758">
              <w:rPr>
                <w:b/>
                <w:sz w:val="16"/>
                <w:szCs w:val="16"/>
              </w:rPr>
              <w:t>value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T/C ratio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410234">
              <w:rPr>
                <w:b/>
                <w:i/>
                <w:sz w:val="16"/>
                <w:szCs w:val="16"/>
              </w:rPr>
              <w:t>p-</w:t>
            </w:r>
            <w:r w:rsidRPr="00873758">
              <w:rPr>
                <w:b/>
                <w:sz w:val="16"/>
                <w:szCs w:val="16"/>
              </w:rPr>
              <w:t>value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T/C ratio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410234">
              <w:rPr>
                <w:b/>
                <w:i/>
                <w:sz w:val="16"/>
                <w:szCs w:val="16"/>
              </w:rPr>
              <w:t>p-</w:t>
            </w:r>
            <w:r w:rsidRPr="00873758">
              <w:rPr>
                <w:b/>
                <w:sz w:val="16"/>
                <w:szCs w:val="16"/>
              </w:rPr>
              <w:t>value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T/C ratio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873758">
              <w:rPr>
                <w:b/>
                <w:sz w:val="16"/>
                <w:szCs w:val="16"/>
              </w:rPr>
              <w:t>SE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6"/>
                <w:szCs w:val="16"/>
              </w:rPr>
            </w:pPr>
            <w:r w:rsidRPr="00410234">
              <w:rPr>
                <w:b/>
                <w:i/>
                <w:sz w:val="16"/>
                <w:szCs w:val="16"/>
              </w:rPr>
              <w:t>p-</w:t>
            </w:r>
            <w:r w:rsidRPr="00873758">
              <w:rPr>
                <w:b/>
                <w:sz w:val="16"/>
                <w:szCs w:val="16"/>
              </w:rPr>
              <w:t>value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02F8A" w:rsidRDefault="00602F8A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602F8A">
              <w:rPr>
                <w:b/>
                <w:sz w:val="12"/>
                <w:szCs w:val="12"/>
              </w:rPr>
              <w:t>Medtr3g030040</w:t>
            </w:r>
          </w:p>
          <w:p w:rsidR="00C42B3D" w:rsidRPr="00602F8A" w:rsidRDefault="00C42B3D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4"/>
                <w:szCs w:val="14"/>
              </w:rPr>
              <w:t xml:space="preserve">Cellulose </w:t>
            </w:r>
            <w:proofErr w:type="spellStart"/>
            <w:r>
              <w:rPr>
                <w:b/>
                <w:sz w:val="14"/>
                <w:szCs w:val="14"/>
              </w:rPr>
              <w:t>Synthase</w:t>
            </w:r>
            <w:proofErr w:type="spellEnd"/>
            <w:r w:rsidR="006B7AA2">
              <w:rPr>
                <w:b/>
                <w:sz w:val="14"/>
                <w:szCs w:val="14"/>
              </w:rPr>
              <w:t xml:space="preserve"> like protein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0.89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0.12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0.53643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0.89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0.12287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1.18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0.17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0.45659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0.96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0.79667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0.83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0.03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0.01063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0.99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0.88072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0.93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0.48055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1.14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0.13684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E01790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E01790">
              <w:rPr>
                <w:b/>
                <w:sz w:val="12"/>
                <w:szCs w:val="12"/>
              </w:rPr>
              <w:t>Medtr8g056900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proofErr w:type="spellStart"/>
            <w:r w:rsidR="006B7AA2">
              <w:rPr>
                <w:b/>
                <w:sz w:val="14"/>
                <w:szCs w:val="14"/>
              </w:rPr>
              <w:t>Guanaine</w:t>
            </w:r>
            <w:proofErr w:type="spellEnd"/>
            <w:r w:rsidR="006B7AA2">
              <w:rPr>
                <w:b/>
                <w:sz w:val="14"/>
                <w:szCs w:val="14"/>
              </w:rPr>
              <w:t xml:space="preserve"> nucleotide exchange factor, putative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1.03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0.65455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1.05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0.55540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0.92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0.03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0.11612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1.03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0.69849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1.02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0.80119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0.92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0.21597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0.95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0.03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0.37538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1.06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0.03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0.19232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E01790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894FB2">
              <w:rPr>
                <w:b/>
                <w:sz w:val="12"/>
                <w:szCs w:val="12"/>
              </w:rPr>
              <w:t>Medtr5g027010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proofErr w:type="spellStart"/>
            <w:r w:rsidR="006B7AA2">
              <w:rPr>
                <w:b/>
                <w:sz w:val="14"/>
                <w:szCs w:val="14"/>
              </w:rPr>
              <w:t>transmembrane</w:t>
            </w:r>
            <w:proofErr w:type="spellEnd"/>
            <w:r w:rsidR="006B7AA2">
              <w:rPr>
                <w:b/>
                <w:sz w:val="14"/>
                <w:szCs w:val="14"/>
              </w:rPr>
              <w:t xml:space="preserve"> protein, putative)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0.87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0.39693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0.84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0.31643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1.18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0.09138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1.20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0.14352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0.90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0.11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0.55085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0.91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0.08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0.42686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1.02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0.86714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0.72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0.14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0.24291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894FB2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894FB2">
              <w:rPr>
                <w:b/>
                <w:sz w:val="12"/>
                <w:szCs w:val="12"/>
              </w:rPr>
              <w:t>Medtr8g018520</w:t>
            </w:r>
          </w:p>
          <w:p w:rsidR="00C42B3D" w:rsidRPr="00894FB2" w:rsidRDefault="00C42B3D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 w:rsidR="00B863C2">
              <w:rPr>
                <w:b/>
                <w:sz w:val="12"/>
                <w:szCs w:val="12"/>
              </w:rPr>
              <w:t>9S-</w:t>
            </w:r>
            <w:r w:rsidR="00B863C2">
              <w:rPr>
                <w:b/>
                <w:sz w:val="14"/>
                <w:szCs w:val="14"/>
              </w:rPr>
              <w:t>l</w:t>
            </w:r>
            <w:r>
              <w:rPr>
                <w:b/>
                <w:sz w:val="14"/>
                <w:szCs w:val="14"/>
              </w:rPr>
              <w:t>ipoxygenase)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1.01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0.81190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1.05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0.03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0.25532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0.96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0.49129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0.95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0.56994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0.97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0.02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0.47614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0.88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0.08877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0.90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0.19977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0.95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0.60808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894FB2" w:rsidP="00894FB2">
            <w:pPr>
              <w:pStyle w:val="Normal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Medtr2g437530.1</w:t>
            </w:r>
          </w:p>
          <w:p w:rsidR="00C42B3D" w:rsidRPr="00873758" w:rsidRDefault="00C42B3D" w:rsidP="00894FB2">
            <w:pPr>
              <w:pStyle w:val="Normal1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4"/>
                <w:szCs w:val="14"/>
              </w:rPr>
              <w:t xml:space="preserve">Putative </w:t>
            </w:r>
            <w:proofErr w:type="spellStart"/>
            <w:r>
              <w:rPr>
                <w:b/>
                <w:sz w:val="14"/>
                <w:szCs w:val="14"/>
              </w:rPr>
              <w:t>Unchar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0.96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0.58395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1.06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0.47981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1.04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0.67029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1.17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0.04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0.01461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0.99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0.90317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1.00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0.96387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1.21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0.16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0.33051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0.69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0.04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0.00105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894FB2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894FB2">
              <w:rPr>
                <w:b/>
                <w:sz w:val="12"/>
                <w:szCs w:val="12"/>
              </w:rPr>
              <w:t>Medtr4g127710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 w:rsidR="00B863C2">
              <w:rPr>
                <w:b/>
                <w:sz w:val="14"/>
                <w:szCs w:val="14"/>
              </w:rPr>
              <w:t xml:space="preserve">Plasma membrane proton </w:t>
            </w:r>
            <w:proofErr w:type="spellStart"/>
            <w:r w:rsidR="00B863C2">
              <w:rPr>
                <w:b/>
                <w:sz w:val="14"/>
                <w:szCs w:val="14"/>
              </w:rPr>
              <w:t>ATPase</w:t>
            </w:r>
            <w:proofErr w:type="spellEnd"/>
            <w:r w:rsidR="00E11364">
              <w:rPr>
                <w:b/>
                <w:sz w:val="14"/>
                <w:szCs w:val="14"/>
              </w:rPr>
              <w:t xml:space="preserve">, </w:t>
            </w:r>
            <w:r w:rsidR="00E11364">
              <w:rPr>
                <w:b/>
                <w:sz w:val="14"/>
                <w:szCs w:val="14"/>
              </w:rPr>
              <w:lastRenderedPageBreak/>
              <w:t>MtHA4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lastRenderedPageBreak/>
              <w:t>0.99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0.88013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1.43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0.05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0.00015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0.88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0.09467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1.20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0.13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0.32861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1.02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0.03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0.57283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0.80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0.03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0.00413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0.86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0.12491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1.05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0.50710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Pr="00C42B3D" w:rsidRDefault="00894FB2" w:rsidP="00B2173F">
            <w:pPr>
              <w:pStyle w:val="Normal1"/>
              <w:jc w:val="center"/>
              <w:rPr>
                <w:b/>
                <w:sz w:val="12"/>
                <w:szCs w:val="12"/>
                <w:u w:val="single"/>
              </w:rPr>
            </w:pPr>
            <w:r w:rsidRPr="00894FB2">
              <w:rPr>
                <w:b/>
                <w:sz w:val="12"/>
                <w:szCs w:val="12"/>
              </w:rPr>
              <w:lastRenderedPageBreak/>
              <w:t>Medtr2g036650</w:t>
            </w:r>
          </w:p>
          <w:p w:rsidR="00C42B3D" w:rsidRPr="00873758" w:rsidRDefault="00E11364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4"/>
                <w:szCs w:val="14"/>
              </w:rPr>
              <w:t xml:space="preserve">Plasma membrane proton </w:t>
            </w:r>
            <w:proofErr w:type="spellStart"/>
            <w:r>
              <w:rPr>
                <w:b/>
                <w:sz w:val="14"/>
                <w:szCs w:val="14"/>
              </w:rPr>
              <w:t>ATPase</w:t>
            </w:r>
            <w:proofErr w:type="spellEnd"/>
            <w:r>
              <w:rPr>
                <w:b/>
                <w:sz w:val="14"/>
                <w:szCs w:val="14"/>
              </w:rPr>
              <w:t>, MtHA5)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1.03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0.08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0.79486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0.98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0.82301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0.95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0.59091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1.01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0.03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0.79162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0.94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0.49255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0.92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0.21370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0.97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0.61243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1.16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0.07780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894FB2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894FB2">
              <w:rPr>
                <w:b/>
                <w:sz w:val="12"/>
                <w:szCs w:val="12"/>
              </w:rPr>
              <w:t>Medtr4g128650</w:t>
            </w:r>
          </w:p>
          <w:p w:rsidR="00C42B3D" w:rsidRPr="00873758" w:rsidRDefault="00E11364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(</w:t>
            </w:r>
            <w:r w:rsidR="00C42B3D">
              <w:rPr>
                <w:b/>
                <w:sz w:val="14"/>
                <w:szCs w:val="14"/>
              </w:rPr>
              <w:t>Kinase</w:t>
            </w:r>
            <w:r>
              <w:rPr>
                <w:b/>
                <w:sz w:val="14"/>
                <w:szCs w:val="14"/>
              </w:rPr>
              <w:t xml:space="preserve"> super-family  protein</w:t>
            </w:r>
            <w:r w:rsidR="00C42B3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1.07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0.39399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1.24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0.01791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1.08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0.40078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1.09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0.36738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0.88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0.03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0.02126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1.10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0.26098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0.87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0.03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0.02328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1.04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0.03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0.39406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894FB2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894FB2">
              <w:rPr>
                <w:b/>
                <w:sz w:val="12"/>
                <w:szCs w:val="12"/>
              </w:rPr>
              <w:t>Medtr8g086300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4"/>
                <w:szCs w:val="14"/>
              </w:rPr>
              <w:t>SCAR</w:t>
            </w:r>
            <w:r w:rsidR="00A00B3C">
              <w:rPr>
                <w:b/>
                <w:sz w:val="14"/>
                <w:szCs w:val="14"/>
              </w:rPr>
              <w:t>3-</w:t>
            </w:r>
            <w:r>
              <w:rPr>
                <w:b/>
                <w:sz w:val="14"/>
                <w:szCs w:val="14"/>
              </w:rPr>
              <w:t xml:space="preserve"> like)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0.99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0.88302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1.07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0.08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0.50706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1.30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0.40807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0.98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0.03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0.64033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1.18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0.20683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0.94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0.52766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1.03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0.68329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0.80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0.15967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A92529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A92529">
              <w:rPr>
                <w:b/>
                <w:sz w:val="12"/>
                <w:szCs w:val="12"/>
              </w:rPr>
              <w:t>Medtr6g012990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4"/>
                <w:szCs w:val="14"/>
              </w:rPr>
              <w:t>SNF-1 related)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1.58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0.13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0.00711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1.97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0.10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0.00001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1.40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0.08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0.00673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1.25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0.10904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1.34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0.05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0.00045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0.97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0.69882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0.92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0.36297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0.98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0.77638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A92529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A92529">
              <w:rPr>
                <w:b/>
                <w:sz w:val="12"/>
                <w:szCs w:val="12"/>
              </w:rPr>
              <w:t>Medtr8g024050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4"/>
                <w:szCs w:val="14"/>
              </w:rPr>
              <w:t xml:space="preserve">Sol </w:t>
            </w:r>
            <w:proofErr w:type="spellStart"/>
            <w:r>
              <w:rPr>
                <w:b/>
                <w:sz w:val="14"/>
                <w:szCs w:val="14"/>
              </w:rPr>
              <w:t>Inorg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Pyrophos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1.15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0.08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0.21469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1.12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0.13493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0.90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0.38329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1.07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0.48587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0.96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0.53128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1.05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0.34836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0.95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0.32703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1.17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0.18197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A92529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A92529">
              <w:rPr>
                <w:b/>
                <w:sz w:val="12"/>
                <w:szCs w:val="12"/>
              </w:rPr>
              <w:t>Medtr7g085800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Tubulin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0.87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0.24409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0.88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0.20057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0.79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0.04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0.00951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0.89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0.50192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0.98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0.82948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0.93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0.35138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0.88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0.07380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1.08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0.55400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A92529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A92529">
              <w:rPr>
                <w:b/>
                <w:sz w:val="12"/>
                <w:szCs w:val="12"/>
              </w:rPr>
              <w:t>Medtr8g104290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4"/>
                <w:szCs w:val="14"/>
              </w:rPr>
              <w:t>UNK chr8)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1.15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0.15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0.51293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1.82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0.22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0.00392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0.79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0.11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0.30101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1.16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0.08285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0.81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0.10531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1.00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0.98679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0.68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0.11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0.21134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1.24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0.09393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A92529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A92529">
              <w:rPr>
                <w:b/>
                <w:sz w:val="12"/>
                <w:szCs w:val="12"/>
              </w:rPr>
              <w:t>Medtr7g068220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4"/>
                <w:szCs w:val="14"/>
              </w:rPr>
              <w:t>UNK chr7)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1.11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0.40121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1.75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0.14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0.00149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0.95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0.11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0.75173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0.99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0.91867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0.72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0.05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0.02482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1.34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0.07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0.00370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0.79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0.26017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1.32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0.12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0.09624</w:t>
            </w:r>
          </w:p>
        </w:tc>
      </w:tr>
      <w:tr w:rsidR="006D18AB" w:rsidRPr="00873758" w:rsidTr="00894FB2">
        <w:trPr>
          <w:trHeight w:val="420"/>
        </w:trPr>
        <w:tc>
          <w:tcPr>
            <w:tcW w:w="1123" w:type="dxa"/>
            <w:vAlign w:val="center"/>
          </w:tcPr>
          <w:p w:rsidR="006D18AB" w:rsidRDefault="00A92529" w:rsidP="00B2173F">
            <w:pPr>
              <w:pStyle w:val="Normal1"/>
              <w:jc w:val="center"/>
              <w:rPr>
                <w:b/>
                <w:sz w:val="12"/>
                <w:szCs w:val="12"/>
              </w:rPr>
            </w:pPr>
            <w:r w:rsidRPr="00A92529">
              <w:rPr>
                <w:b/>
                <w:sz w:val="12"/>
                <w:szCs w:val="12"/>
              </w:rPr>
              <w:t>Medtr5g008900</w:t>
            </w:r>
          </w:p>
          <w:p w:rsidR="00C42B3D" w:rsidRPr="00873758" w:rsidRDefault="00C42B3D" w:rsidP="00B2173F">
            <w:pPr>
              <w:pStyle w:val="Normal1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4"/>
                <w:szCs w:val="14"/>
              </w:rPr>
              <w:t>Zinc Finger)</w:t>
            </w:r>
          </w:p>
        </w:tc>
        <w:tc>
          <w:tcPr>
            <w:tcW w:w="48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1.55</w:t>
            </w:r>
          </w:p>
        </w:tc>
        <w:tc>
          <w:tcPr>
            <w:tcW w:w="45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0.17</w:t>
            </w:r>
          </w:p>
        </w:tc>
        <w:tc>
          <w:tcPr>
            <w:tcW w:w="632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0.02158</w:t>
            </w:r>
          </w:p>
        </w:tc>
        <w:tc>
          <w:tcPr>
            <w:tcW w:w="54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2.11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0.22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0.00035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1.86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0.11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0.00005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1.70</w:t>
            </w:r>
          </w:p>
        </w:tc>
        <w:tc>
          <w:tcPr>
            <w:tcW w:w="44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0.16</w:t>
            </w:r>
          </w:p>
        </w:tc>
        <w:tc>
          <w:tcPr>
            <w:tcW w:w="631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  <w:u w:val="single"/>
              </w:rPr>
              <w:t>0.00597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1.29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0.10</w:t>
            </w:r>
          </w:p>
        </w:tc>
        <w:tc>
          <w:tcPr>
            <w:tcW w:w="634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0.06446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1.02</w:t>
            </w:r>
          </w:p>
        </w:tc>
        <w:tc>
          <w:tcPr>
            <w:tcW w:w="46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0.07</w:t>
            </w:r>
          </w:p>
        </w:tc>
        <w:tc>
          <w:tcPr>
            <w:tcW w:w="629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0.87533</w:t>
            </w:r>
          </w:p>
        </w:tc>
        <w:tc>
          <w:tcPr>
            <w:tcW w:w="535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0.79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0.08</w:t>
            </w:r>
          </w:p>
        </w:tc>
        <w:tc>
          <w:tcPr>
            <w:tcW w:w="63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0.12359</w:t>
            </w:r>
          </w:p>
        </w:tc>
        <w:tc>
          <w:tcPr>
            <w:tcW w:w="54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0.87</w:t>
            </w:r>
          </w:p>
        </w:tc>
        <w:tc>
          <w:tcPr>
            <w:tcW w:w="447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0.04</w:t>
            </w:r>
          </w:p>
        </w:tc>
        <w:tc>
          <w:tcPr>
            <w:tcW w:w="620" w:type="dxa"/>
            <w:vAlign w:val="center"/>
          </w:tcPr>
          <w:p w:rsidR="006D18AB" w:rsidRPr="00873758" w:rsidRDefault="006D18AB" w:rsidP="00B2173F">
            <w:pPr>
              <w:pStyle w:val="Normal1"/>
              <w:jc w:val="center"/>
              <w:rPr>
                <w:sz w:val="12"/>
                <w:szCs w:val="12"/>
              </w:rPr>
            </w:pPr>
            <w:r w:rsidRPr="00873758">
              <w:rPr>
                <w:sz w:val="12"/>
                <w:szCs w:val="12"/>
              </w:rPr>
              <w:t>0.05199</w:t>
            </w:r>
          </w:p>
        </w:tc>
      </w:tr>
    </w:tbl>
    <w:p w:rsidR="00692BD0" w:rsidRDefault="00692BD0">
      <w:pPr>
        <w:spacing w:after="160" w:line="259" w:lineRule="auto"/>
        <w:rPr>
          <w:rFonts w:asciiTheme="minorHAnsi" w:eastAsiaTheme="minorHAnsi" w:hAnsiTheme="minorHAnsi" w:cstheme="minorBidi"/>
          <w:color w:val="auto"/>
        </w:rPr>
      </w:pPr>
    </w:p>
    <w:sectPr w:rsidR="00692BD0" w:rsidSect="0099280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C7" w:rsidRDefault="000E57C7" w:rsidP="002D33A4">
      <w:pPr>
        <w:spacing w:after="0" w:line="240" w:lineRule="auto"/>
      </w:pPr>
      <w:r>
        <w:separator/>
      </w:r>
    </w:p>
  </w:endnote>
  <w:endnote w:type="continuationSeparator" w:id="0">
    <w:p w:rsidR="000E57C7" w:rsidRDefault="000E57C7" w:rsidP="002D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6878"/>
      <w:docPartObj>
        <w:docPartGallery w:val="Page Numbers (Bottom of Page)"/>
        <w:docPartUnique/>
      </w:docPartObj>
    </w:sdtPr>
    <w:sdtContent>
      <w:p w:rsidR="00A00B3C" w:rsidRDefault="00C4335F">
        <w:pPr>
          <w:pStyle w:val="Footer"/>
          <w:jc w:val="center"/>
        </w:pPr>
        <w:r>
          <w:fldChar w:fldCharType="begin"/>
        </w:r>
        <w:r w:rsidR="00A00B3C">
          <w:instrText xml:space="preserve"> PAGE   \* MERGEFORMAT </w:instrText>
        </w:r>
        <w:r>
          <w:fldChar w:fldCharType="separate"/>
        </w:r>
        <w:r w:rsidR="006A1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B3C" w:rsidRDefault="00A00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C7" w:rsidRDefault="000E57C7" w:rsidP="002D33A4">
      <w:pPr>
        <w:spacing w:after="0" w:line="240" w:lineRule="auto"/>
      </w:pPr>
      <w:r>
        <w:separator/>
      </w:r>
    </w:p>
  </w:footnote>
  <w:footnote w:type="continuationSeparator" w:id="0">
    <w:p w:rsidR="000E57C7" w:rsidRDefault="000E57C7" w:rsidP="002D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D18AB"/>
    <w:rsid w:val="00000DCB"/>
    <w:rsid w:val="000059F3"/>
    <w:rsid w:val="0001454E"/>
    <w:rsid w:val="0003494C"/>
    <w:rsid w:val="00036496"/>
    <w:rsid w:val="00066FD1"/>
    <w:rsid w:val="00067592"/>
    <w:rsid w:val="0007601B"/>
    <w:rsid w:val="000A7D5B"/>
    <w:rsid w:val="000B0B13"/>
    <w:rsid w:val="000B414A"/>
    <w:rsid w:val="000B5174"/>
    <w:rsid w:val="000D1938"/>
    <w:rsid w:val="000D305A"/>
    <w:rsid w:val="000E57C7"/>
    <w:rsid w:val="000F2DC2"/>
    <w:rsid w:val="000F59E2"/>
    <w:rsid w:val="000F603E"/>
    <w:rsid w:val="000F6696"/>
    <w:rsid w:val="00101263"/>
    <w:rsid w:val="00101930"/>
    <w:rsid w:val="00102363"/>
    <w:rsid w:val="0010407C"/>
    <w:rsid w:val="0010574B"/>
    <w:rsid w:val="00115E6B"/>
    <w:rsid w:val="00132C17"/>
    <w:rsid w:val="00144866"/>
    <w:rsid w:val="001466AD"/>
    <w:rsid w:val="001551B4"/>
    <w:rsid w:val="00155B97"/>
    <w:rsid w:val="00164340"/>
    <w:rsid w:val="00165C92"/>
    <w:rsid w:val="00180427"/>
    <w:rsid w:val="00186570"/>
    <w:rsid w:val="00193EBC"/>
    <w:rsid w:val="0019699C"/>
    <w:rsid w:val="001A07E5"/>
    <w:rsid w:val="001A2CC3"/>
    <w:rsid w:val="001A60ED"/>
    <w:rsid w:val="001B43BB"/>
    <w:rsid w:val="001B6CAA"/>
    <w:rsid w:val="001B7EEC"/>
    <w:rsid w:val="001D4BCF"/>
    <w:rsid w:val="001F12C7"/>
    <w:rsid w:val="001F328C"/>
    <w:rsid w:val="001F51A3"/>
    <w:rsid w:val="001F5374"/>
    <w:rsid w:val="001F6E27"/>
    <w:rsid w:val="001F700C"/>
    <w:rsid w:val="00204834"/>
    <w:rsid w:val="0020684A"/>
    <w:rsid w:val="002071B0"/>
    <w:rsid w:val="0021486A"/>
    <w:rsid w:val="002219B4"/>
    <w:rsid w:val="00235A7B"/>
    <w:rsid w:val="00241A6B"/>
    <w:rsid w:val="00256B7A"/>
    <w:rsid w:val="00257D93"/>
    <w:rsid w:val="0027007B"/>
    <w:rsid w:val="00291082"/>
    <w:rsid w:val="002922B4"/>
    <w:rsid w:val="002949A7"/>
    <w:rsid w:val="002A4DBF"/>
    <w:rsid w:val="002A7C55"/>
    <w:rsid w:val="002B066F"/>
    <w:rsid w:val="002D33A4"/>
    <w:rsid w:val="002E467C"/>
    <w:rsid w:val="002E703F"/>
    <w:rsid w:val="002F3B02"/>
    <w:rsid w:val="00302374"/>
    <w:rsid w:val="0031750C"/>
    <w:rsid w:val="00317840"/>
    <w:rsid w:val="0035707E"/>
    <w:rsid w:val="00363573"/>
    <w:rsid w:val="00371304"/>
    <w:rsid w:val="00382EF2"/>
    <w:rsid w:val="00387C6D"/>
    <w:rsid w:val="00397BB9"/>
    <w:rsid w:val="003A013C"/>
    <w:rsid w:val="003A3FBA"/>
    <w:rsid w:val="003C07CB"/>
    <w:rsid w:val="003C64F1"/>
    <w:rsid w:val="003C745B"/>
    <w:rsid w:val="003C75BB"/>
    <w:rsid w:val="003E0B27"/>
    <w:rsid w:val="003E2636"/>
    <w:rsid w:val="003E2AF3"/>
    <w:rsid w:val="003F088A"/>
    <w:rsid w:val="003F1261"/>
    <w:rsid w:val="00402648"/>
    <w:rsid w:val="00404A25"/>
    <w:rsid w:val="00411DF2"/>
    <w:rsid w:val="004226EB"/>
    <w:rsid w:val="00425A8A"/>
    <w:rsid w:val="004473C6"/>
    <w:rsid w:val="0045159A"/>
    <w:rsid w:val="00466B03"/>
    <w:rsid w:val="00470A1F"/>
    <w:rsid w:val="00476514"/>
    <w:rsid w:val="00483922"/>
    <w:rsid w:val="00492064"/>
    <w:rsid w:val="00494782"/>
    <w:rsid w:val="004B1C4E"/>
    <w:rsid w:val="004B3D19"/>
    <w:rsid w:val="004B69B9"/>
    <w:rsid w:val="004D2E41"/>
    <w:rsid w:val="004E7F91"/>
    <w:rsid w:val="004F44AE"/>
    <w:rsid w:val="00504AB3"/>
    <w:rsid w:val="005060C0"/>
    <w:rsid w:val="005228E4"/>
    <w:rsid w:val="005232E6"/>
    <w:rsid w:val="00523A0B"/>
    <w:rsid w:val="0052455C"/>
    <w:rsid w:val="00540B96"/>
    <w:rsid w:val="0055134A"/>
    <w:rsid w:val="00553A7E"/>
    <w:rsid w:val="00562316"/>
    <w:rsid w:val="00564387"/>
    <w:rsid w:val="005653EF"/>
    <w:rsid w:val="005715D4"/>
    <w:rsid w:val="00583F83"/>
    <w:rsid w:val="005842F4"/>
    <w:rsid w:val="0058783A"/>
    <w:rsid w:val="00594AF5"/>
    <w:rsid w:val="005A06B0"/>
    <w:rsid w:val="005A5A59"/>
    <w:rsid w:val="005A5E0A"/>
    <w:rsid w:val="005B4E47"/>
    <w:rsid w:val="005B772B"/>
    <w:rsid w:val="005B7BB3"/>
    <w:rsid w:val="005C00B7"/>
    <w:rsid w:val="005D6EF8"/>
    <w:rsid w:val="005D7E6B"/>
    <w:rsid w:val="005E39C8"/>
    <w:rsid w:val="005E6C53"/>
    <w:rsid w:val="005F2F05"/>
    <w:rsid w:val="005F74DE"/>
    <w:rsid w:val="00600478"/>
    <w:rsid w:val="00602F8A"/>
    <w:rsid w:val="00603C69"/>
    <w:rsid w:val="00617176"/>
    <w:rsid w:val="00625E75"/>
    <w:rsid w:val="0063080A"/>
    <w:rsid w:val="00631245"/>
    <w:rsid w:val="006315AF"/>
    <w:rsid w:val="006322DB"/>
    <w:rsid w:val="006337D5"/>
    <w:rsid w:val="00634F1B"/>
    <w:rsid w:val="0064490C"/>
    <w:rsid w:val="0065235A"/>
    <w:rsid w:val="00652D26"/>
    <w:rsid w:val="00655F62"/>
    <w:rsid w:val="00660558"/>
    <w:rsid w:val="00664625"/>
    <w:rsid w:val="00681184"/>
    <w:rsid w:val="00686446"/>
    <w:rsid w:val="00692BD0"/>
    <w:rsid w:val="0069697C"/>
    <w:rsid w:val="006A16BE"/>
    <w:rsid w:val="006A39CD"/>
    <w:rsid w:val="006A5550"/>
    <w:rsid w:val="006B1F18"/>
    <w:rsid w:val="006B205A"/>
    <w:rsid w:val="006B623F"/>
    <w:rsid w:val="006B7AA2"/>
    <w:rsid w:val="006C09A3"/>
    <w:rsid w:val="006D18AB"/>
    <w:rsid w:val="006D7199"/>
    <w:rsid w:val="006E0D0B"/>
    <w:rsid w:val="006E42B6"/>
    <w:rsid w:val="006E445D"/>
    <w:rsid w:val="006E786C"/>
    <w:rsid w:val="006F0CE3"/>
    <w:rsid w:val="006F28EC"/>
    <w:rsid w:val="006F37E4"/>
    <w:rsid w:val="007009DD"/>
    <w:rsid w:val="007113C2"/>
    <w:rsid w:val="00711A04"/>
    <w:rsid w:val="0072745E"/>
    <w:rsid w:val="00730A77"/>
    <w:rsid w:val="00740EB9"/>
    <w:rsid w:val="00745867"/>
    <w:rsid w:val="007502C4"/>
    <w:rsid w:val="00750C20"/>
    <w:rsid w:val="00751DCE"/>
    <w:rsid w:val="00767128"/>
    <w:rsid w:val="00775944"/>
    <w:rsid w:val="00782075"/>
    <w:rsid w:val="00792E68"/>
    <w:rsid w:val="007951C7"/>
    <w:rsid w:val="007963E5"/>
    <w:rsid w:val="0079674C"/>
    <w:rsid w:val="007A56A0"/>
    <w:rsid w:val="007B0BCA"/>
    <w:rsid w:val="007B0D19"/>
    <w:rsid w:val="007B35BE"/>
    <w:rsid w:val="007B3A90"/>
    <w:rsid w:val="007C07D1"/>
    <w:rsid w:val="007C5B13"/>
    <w:rsid w:val="007D1C8E"/>
    <w:rsid w:val="007D3327"/>
    <w:rsid w:val="0080160A"/>
    <w:rsid w:val="00804979"/>
    <w:rsid w:val="008049B5"/>
    <w:rsid w:val="00805D2A"/>
    <w:rsid w:val="00811CBA"/>
    <w:rsid w:val="00812F97"/>
    <w:rsid w:val="00820D4F"/>
    <w:rsid w:val="008326CE"/>
    <w:rsid w:val="008372E5"/>
    <w:rsid w:val="0083788B"/>
    <w:rsid w:val="008451BE"/>
    <w:rsid w:val="008666B7"/>
    <w:rsid w:val="00875A50"/>
    <w:rsid w:val="008818AE"/>
    <w:rsid w:val="00887571"/>
    <w:rsid w:val="00894FB2"/>
    <w:rsid w:val="008A0BBD"/>
    <w:rsid w:val="008A4108"/>
    <w:rsid w:val="008A4D28"/>
    <w:rsid w:val="008A670C"/>
    <w:rsid w:val="008A6E45"/>
    <w:rsid w:val="008B10A8"/>
    <w:rsid w:val="008B5044"/>
    <w:rsid w:val="008C3278"/>
    <w:rsid w:val="008C4885"/>
    <w:rsid w:val="008D32F4"/>
    <w:rsid w:val="008D7DFE"/>
    <w:rsid w:val="008E1AAD"/>
    <w:rsid w:val="00905C89"/>
    <w:rsid w:val="00910DC1"/>
    <w:rsid w:val="0091108A"/>
    <w:rsid w:val="00930977"/>
    <w:rsid w:val="00931C96"/>
    <w:rsid w:val="009364AA"/>
    <w:rsid w:val="009370EA"/>
    <w:rsid w:val="00945C62"/>
    <w:rsid w:val="00946B65"/>
    <w:rsid w:val="0095308C"/>
    <w:rsid w:val="009612E1"/>
    <w:rsid w:val="00970C00"/>
    <w:rsid w:val="00984FAD"/>
    <w:rsid w:val="00985949"/>
    <w:rsid w:val="00987E7A"/>
    <w:rsid w:val="0099280C"/>
    <w:rsid w:val="00992A0F"/>
    <w:rsid w:val="00992CC5"/>
    <w:rsid w:val="009951C3"/>
    <w:rsid w:val="009A2C30"/>
    <w:rsid w:val="009B2757"/>
    <w:rsid w:val="009F472A"/>
    <w:rsid w:val="009F4E50"/>
    <w:rsid w:val="00A00B3C"/>
    <w:rsid w:val="00A037F7"/>
    <w:rsid w:val="00A1710B"/>
    <w:rsid w:val="00A23E9F"/>
    <w:rsid w:val="00A3724E"/>
    <w:rsid w:val="00A4317C"/>
    <w:rsid w:val="00A54DA4"/>
    <w:rsid w:val="00A61A33"/>
    <w:rsid w:val="00A81646"/>
    <w:rsid w:val="00A84803"/>
    <w:rsid w:val="00A863F0"/>
    <w:rsid w:val="00A92529"/>
    <w:rsid w:val="00AA1AEC"/>
    <w:rsid w:val="00AB0E7D"/>
    <w:rsid w:val="00AC27DD"/>
    <w:rsid w:val="00AC2E7D"/>
    <w:rsid w:val="00AD368F"/>
    <w:rsid w:val="00AE0484"/>
    <w:rsid w:val="00AE2688"/>
    <w:rsid w:val="00AF66F5"/>
    <w:rsid w:val="00B016F2"/>
    <w:rsid w:val="00B0389C"/>
    <w:rsid w:val="00B05F05"/>
    <w:rsid w:val="00B1753F"/>
    <w:rsid w:val="00B208FB"/>
    <w:rsid w:val="00B20AB7"/>
    <w:rsid w:val="00B2173F"/>
    <w:rsid w:val="00B22DF2"/>
    <w:rsid w:val="00B336EE"/>
    <w:rsid w:val="00B37D18"/>
    <w:rsid w:val="00B60920"/>
    <w:rsid w:val="00B62F6D"/>
    <w:rsid w:val="00B65787"/>
    <w:rsid w:val="00B851DE"/>
    <w:rsid w:val="00B863C2"/>
    <w:rsid w:val="00B9267D"/>
    <w:rsid w:val="00B958A4"/>
    <w:rsid w:val="00BA23BA"/>
    <w:rsid w:val="00BA5D72"/>
    <w:rsid w:val="00BB336A"/>
    <w:rsid w:val="00BF2636"/>
    <w:rsid w:val="00BF2D5C"/>
    <w:rsid w:val="00C03A67"/>
    <w:rsid w:val="00C13068"/>
    <w:rsid w:val="00C1550A"/>
    <w:rsid w:val="00C17415"/>
    <w:rsid w:val="00C24262"/>
    <w:rsid w:val="00C27B83"/>
    <w:rsid w:val="00C3209F"/>
    <w:rsid w:val="00C33DDA"/>
    <w:rsid w:val="00C357AB"/>
    <w:rsid w:val="00C42B3D"/>
    <w:rsid w:val="00C4335F"/>
    <w:rsid w:val="00C522D4"/>
    <w:rsid w:val="00C567F6"/>
    <w:rsid w:val="00C6479D"/>
    <w:rsid w:val="00C71815"/>
    <w:rsid w:val="00CA16FC"/>
    <w:rsid w:val="00CA676A"/>
    <w:rsid w:val="00CB0049"/>
    <w:rsid w:val="00CC4466"/>
    <w:rsid w:val="00CD467B"/>
    <w:rsid w:val="00D00E0B"/>
    <w:rsid w:val="00D27BB1"/>
    <w:rsid w:val="00D357A0"/>
    <w:rsid w:val="00D37F0E"/>
    <w:rsid w:val="00D60DB7"/>
    <w:rsid w:val="00D62686"/>
    <w:rsid w:val="00D63C2E"/>
    <w:rsid w:val="00D65A3C"/>
    <w:rsid w:val="00D76ECA"/>
    <w:rsid w:val="00D83DDD"/>
    <w:rsid w:val="00D84021"/>
    <w:rsid w:val="00D87843"/>
    <w:rsid w:val="00D95F6A"/>
    <w:rsid w:val="00D9742A"/>
    <w:rsid w:val="00D97DB1"/>
    <w:rsid w:val="00DA5697"/>
    <w:rsid w:val="00DB1F92"/>
    <w:rsid w:val="00DE07CC"/>
    <w:rsid w:val="00DE0BBB"/>
    <w:rsid w:val="00DF72E8"/>
    <w:rsid w:val="00E01790"/>
    <w:rsid w:val="00E11364"/>
    <w:rsid w:val="00E134D2"/>
    <w:rsid w:val="00E13B64"/>
    <w:rsid w:val="00E35C5A"/>
    <w:rsid w:val="00E409D7"/>
    <w:rsid w:val="00E412E1"/>
    <w:rsid w:val="00E45D74"/>
    <w:rsid w:val="00E52CF9"/>
    <w:rsid w:val="00E5340A"/>
    <w:rsid w:val="00E74C99"/>
    <w:rsid w:val="00E74E1A"/>
    <w:rsid w:val="00E8101F"/>
    <w:rsid w:val="00E9486C"/>
    <w:rsid w:val="00EA439C"/>
    <w:rsid w:val="00EC4F90"/>
    <w:rsid w:val="00ED1413"/>
    <w:rsid w:val="00ED7684"/>
    <w:rsid w:val="00EF1F2B"/>
    <w:rsid w:val="00F01458"/>
    <w:rsid w:val="00F01973"/>
    <w:rsid w:val="00F279C8"/>
    <w:rsid w:val="00F30519"/>
    <w:rsid w:val="00F43F16"/>
    <w:rsid w:val="00F45047"/>
    <w:rsid w:val="00F521D9"/>
    <w:rsid w:val="00F54A3B"/>
    <w:rsid w:val="00F60B7E"/>
    <w:rsid w:val="00F6489B"/>
    <w:rsid w:val="00F6658E"/>
    <w:rsid w:val="00F740CB"/>
    <w:rsid w:val="00F74985"/>
    <w:rsid w:val="00F8150C"/>
    <w:rsid w:val="00F87FE0"/>
    <w:rsid w:val="00F913F8"/>
    <w:rsid w:val="00F950C6"/>
    <w:rsid w:val="00F962A6"/>
    <w:rsid w:val="00FA7EF3"/>
    <w:rsid w:val="00FB44C9"/>
    <w:rsid w:val="00FB72D7"/>
    <w:rsid w:val="00FC17F9"/>
    <w:rsid w:val="00FC186E"/>
    <w:rsid w:val="00FC320C"/>
    <w:rsid w:val="00FD1531"/>
    <w:rsid w:val="00FE5449"/>
    <w:rsid w:val="00FF3045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AB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18AB"/>
    <w:pPr>
      <w:spacing w:after="0" w:line="240" w:lineRule="auto"/>
    </w:pPr>
  </w:style>
  <w:style w:type="paragraph" w:customStyle="1" w:styleId="Normal1">
    <w:name w:val="Normal1"/>
    <w:rsid w:val="006D18AB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6D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8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AB"/>
  </w:style>
  <w:style w:type="character" w:customStyle="1" w:styleId="addr-line">
    <w:name w:val="addr-line"/>
    <w:basedOn w:val="DefaultParagraphFont"/>
    <w:rsid w:val="006D18AB"/>
  </w:style>
  <w:style w:type="character" w:styleId="LineNumber">
    <w:name w:val="line number"/>
    <w:basedOn w:val="DefaultParagraphFont"/>
    <w:uiPriority w:val="99"/>
    <w:semiHidden/>
    <w:unhideWhenUsed/>
    <w:rsid w:val="006D18AB"/>
  </w:style>
  <w:style w:type="paragraph" w:customStyle="1" w:styleId="EndNoteBibliographyTitle">
    <w:name w:val="EndNote Bibliography Title"/>
    <w:basedOn w:val="Normal"/>
    <w:link w:val="EndNoteBibliographyTitleChar"/>
    <w:rsid w:val="006D18A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8AB"/>
    <w:rPr>
      <w:rFonts w:ascii="Calibri" w:eastAsia="Calibri" w:hAnsi="Calibri" w:cs="Calibri"/>
      <w:noProof/>
      <w:color w:val="000000"/>
    </w:rPr>
  </w:style>
  <w:style w:type="paragraph" w:customStyle="1" w:styleId="EndNoteBibliography">
    <w:name w:val="EndNote Bibliography"/>
    <w:basedOn w:val="Normal"/>
    <w:link w:val="EndNoteBibliographyChar"/>
    <w:rsid w:val="006D18A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18AB"/>
    <w:rPr>
      <w:rFonts w:ascii="Calibri" w:eastAsia="Calibri" w:hAnsi="Calibri" w:cs="Calibri"/>
      <w:noProof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6D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8A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8A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A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A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CA1E-21D7-4E70-8AFC-7BF38430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Jean-Michel Ane</cp:lastModifiedBy>
  <cp:revision>3</cp:revision>
  <cp:lastPrinted>2016-04-09T19:56:00Z</cp:lastPrinted>
  <dcterms:created xsi:type="dcterms:W3CDTF">2016-05-03T18:18:00Z</dcterms:created>
  <dcterms:modified xsi:type="dcterms:W3CDTF">2016-05-03T19:39:00Z</dcterms:modified>
</cp:coreProperties>
</file>