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A" w:rsidRPr="00EC279A" w:rsidRDefault="00EC279A" w:rsidP="00EC279A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C279A">
        <w:rPr>
          <w:rFonts w:ascii="Times New Roman" w:hAnsi="Times New Roman"/>
          <w:b/>
          <w:sz w:val="24"/>
          <w:szCs w:val="24"/>
          <w:lang w:val="en-GB"/>
        </w:rPr>
        <w:t>APPENDIX I</w:t>
      </w:r>
    </w:p>
    <w:p w:rsidR="00EC279A" w:rsidRPr="001E4B59" w:rsidRDefault="00EC279A" w:rsidP="00EC279A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We used custom made software to measure three variables related to the AED: AED mean (AED-M); AED standard deviation (AED-SD), and AED peak (AED-P). The procedure to calculate these variables follows the next steps:</w:t>
      </w:r>
    </w:p>
    <w:p w:rsidR="00EC279A" w:rsidRPr="001E4B59" w:rsidRDefault="00EC279A" w:rsidP="00EC27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 xml:space="preserve">1) We calculate the Fourier transform </w:t>
      </w:r>
    </w:p>
    <w:p w:rsidR="00EC279A" w:rsidRPr="001E4B59" w:rsidRDefault="00EC279A" w:rsidP="00EC279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f</m:t>
              </m:r>
            </m:e>
          </m:d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τ</m:t>
              </m:r>
              <m:r>
                <w:rPr>
                  <w:rFonts w:ascii="Cambria Math" w:hAnsi="Times New Roman"/>
                  <w:sz w:val="24"/>
                  <w:szCs w:val="24"/>
                  <w:lang w:val="en-GB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ω</m:t>
              </m:r>
            </m:e>
          </m:d>
          <m:r>
            <w:rPr>
              <w:rFonts w:ascii="Cambria Math" w:hAnsi="Times New Roman"/>
              <w:sz w:val="24"/>
              <w:szCs w:val="24"/>
              <w:lang w:val="en-GB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-∞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v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t-τ</m:t>
                  </m:r>
                </m:e>
              </m:d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-itω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  <w:lang w:val="en-GB"/>
            </w:rPr>
            <m:t>dt</m:t>
          </m:r>
        </m:oMath>
      </m:oMathPara>
    </w:p>
    <w:p w:rsidR="00EC279A" w:rsidRPr="001E4B59" w:rsidRDefault="00EC279A" w:rsidP="00EC279A">
      <w:pPr>
        <w:spacing w:after="0" w:line="48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where τ is time and ω is frequency.</w:t>
      </w:r>
    </w:p>
    <w:p w:rsidR="00EC279A" w:rsidRPr="001E4B59" w:rsidRDefault="00EC279A" w:rsidP="00EC27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 xml:space="preserve">2) The function </w:t>
      </w:r>
    </w:p>
    <w:p w:rsidR="00EC279A" w:rsidRPr="001E4B59" w:rsidRDefault="00EC279A" w:rsidP="00EC279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GB"/>
            </w:rPr>
            <m:t>ℇ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τ</m:t>
              </m:r>
              <m:r>
                <w:rPr>
                  <w:rFonts w:ascii="Cambria Math" w:hAnsi="Times New Roman"/>
                  <w:sz w:val="24"/>
                  <w:szCs w:val="24"/>
                  <w:lang w:val="en-GB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ω</m:t>
              </m:r>
            </m:e>
          </m:d>
          <m:r>
            <w:rPr>
              <w:rFonts w:ascii="Cambria Math" w:hAnsi="Times New Roman"/>
              <w:sz w:val="24"/>
              <w:szCs w:val="24"/>
              <w:lang w:val="en-GB"/>
            </w:rPr>
            <m:t xml:space="preserve">=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GB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GB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f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τ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ω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)</m:t>
                  </m:r>
                </m:e>
              </m:d>
            </m:e>
            <m:sup>
              <m:r>
                <w:rPr>
                  <w:rFonts w:ascii="Cambria Math" w:hAnsi="Times New Roman"/>
                  <w:sz w:val="24"/>
                  <w:szCs w:val="24"/>
                  <w:lang w:val="en-GB"/>
                </w:rPr>
                <m:t>2</m:t>
              </m:r>
            </m:sup>
          </m:sSup>
        </m:oMath>
      </m:oMathPara>
    </w:p>
    <w:p w:rsidR="00EC279A" w:rsidRPr="001E4B59" w:rsidRDefault="00EC279A" w:rsidP="00EC279A">
      <w:pPr>
        <w:spacing w:after="0" w:line="48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yields the energy of the signal at time τ and frequency ω</w:t>
      </w:r>
    </w:p>
    <w:p w:rsidR="00EC279A" w:rsidRPr="001E4B59" w:rsidRDefault="00EC279A" w:rsidP="00EC27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 xml:space="preserve">3) In this context, the integral </w:t>
      </w:r>
    </w:p>
    <w:p w:rsidR="00EC279A" w:rsidRPr="001E4B59" w:rsidRDefault="00EC279A" w:rsidP="00EC279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f</m:t>
                  </m:r>
                </m:e>
              </m:d>
            </m:e>
            <m:sup>
              <m:r>
                <w:rPr>
                  <w:rFonts w:ascii="Cambria Math" w:hAnsi="Times New Roman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  <w:lang w:val="en-GB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  <w:lang w:val="en-GB"/>
                </w:rPr>
                <m:t>1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  <w:lang w:val="en-GB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π</m:t>
              </m:r>
            </m:den>
          </m:f>
          <m:nary>
            <m:naryPr>
              <m:chr m:val="∬"/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  <w:lang w:val="en-GB"/>
                </w:rPr>
              </m:ctrlPr>
            </m:naryPr>
            <m:sub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sub>
            <m:sup/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ℇ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τ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dωdτ</m:t>
              </m:r>
            </m:e>
          </m:nary>
        </m:oMath>
      </m:oMathPara>
    </w:p>
    <w:p w:rsidR="00EC279A" w:rsidRPr="001E4B59" w:rsidRDefault="00EC279A" w:rsidP="00EC279A">
      <w:pPr>
        <w:spacing w:after="0" w:line="48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corresponds to the total energy of the signal.</w:t>
      </w:r>
    </w:p>
    <w:p w:rsidR="00EC279A" w:rsidRPr="001E4B59" w:rsidRDefault="00EC279A" w:rsidP="00EC27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4) We calculate the average energy of the signal in the time</w:t>
      </w:r>
    </w:p>
    <w:p w:rsidR="00EC279A" w:rsidRPr="001E4B59" w:rsidRDefault="00EC279A" w:rsidP="00EC279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Times New Roman"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τ</m:t>
                  </m:r>
                </m:sub>
              </m:sSub>
            </m:e>
          </m:d>
          <m:d>
            <m:dPr>
              <m:ctrlPr>
                <w:rPr>
                  <w:rFonts w:ascii="Cambria Math" w:hAnsi="Times New Roman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ω</m:t>
              </m:r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  <w:lang w:val="en-GB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GB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Times New Roman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f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Times New Roman"/>
                  <w:sz w:val="24"/>
                  <w:szCs w:val="24"/>
                  <w:lang w:val="en-GB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τ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ℇ</m:t>
              </m:r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dτ</m:t>
              </m:r>
            </m:e>
          </m:nary>
        </m:oMath>
      </m:oMathPara>
    </w:p>
    <w:p w:rsidR="00EC279A" w:rsidRPr="001E4B59" w:rsidRDefault="00EC279A" w:rsidP="00EC279A">
      <w:pPr>
        <w:spacing w:after="0" w:line="480" w:lineRule="auto"/>
        <w:ind w:left="1416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 xml:space="preserve">This function only depends on the frequency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τ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GB"/>
              </w:rPr>
              <m:t>f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ω</m:t>
            </m:r>
          </m:e>
        </m:d>
      </m:oMath>
      <w:r w:rsidRPr="001E4B59">
        <w:rPr>
          <w:rFonts w:ascii="Times New Roman" w:hAnsi="Times New Roman"/>
          <w:noProof/>
          <w:sz w:val="24"/>
          <w:szCs w:val="24"/>
          <w:lang w:val="en-GB" w:eastAsia="es-ES"/>
        </w:rPr>
        <w:t xml:space="preserve"> and </w:t>
      </w:r>
      <w:r w:rsidRPr="001E4B59">
        <w:rPr>
          <w:rFonts w:ascii="Times New Roman" w:hAnsi="Times New Roman"/>
          <w:sz w:val="24"/>
          <w:szCs w:val="24"/>
          <w:lang w:val="en-GB"/>
        </w:rPr>
        <w:t>yields the percentage of energy corresponding to frequency</w:t>
      </w:r>
      <w:r w:rsidRPr="001E4B59">
        <w:rPr>
          <w:rFonts w:ascii="Times New Roman" w:hAnsi="Times New Roman"/>
          <w:sz w:val="24"/>
          <w:szCs w:val="24"/>
          <w:lang w:val="en-GB"/>
        </w:rPr>
        <w:tab/>
        <w:t>ω</w:t>
      </w:r>
    </w:p>
    <w:p w:rsidR="00EC279A" w:rsidRPr="001E4B59" w:rsidRDefault="00EC279A" w:rsidP="00EC27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5) Then we calculate the mean value of the frequency energy density</w:t>
      </w:r>
    </w:p>
    <w:p w:rsidR="00EC279A" w:rsidRPr="001E4B59" w:rsidRDefault="00EC279A" w:rsidP="00EC279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μ</m:t>
        </m:r>
        <m:r>
          <w:rPr>
            <w:rFonts w:ascii="Cambria Math" w:hAnsi="Times New Roman"/>
            <w:sz w:val="24"/>
            <w:szCs w:val="24"/>
            <w:lang w:val="en-GB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Ε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  <w:sz w:val="24"/>
                <w:szCs w:val="24"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τ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f</m:t>
                </m:r>
              </m:e>
            </m:d>
          </m:e>
        </m:d>
        <m:r>
          <w:rPr>
            <w:rFonts w:ascii="Cambria Math" w:eastAsia="Times New Roman" w:hAnsi="Times New Roman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ω</m:t>
            </m:r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τ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f</m:t>
                </m:r>
              </m:e>
            </m:d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ω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dω</m:t>
            </m:r>
          </m:e>
        </m:nary>
      </m:oMath>
      <w:r w:rsidRPr="001E4B59">
        <w:rPr>
          <w:rFonts w:ascii="Times New Roman" w:hAnsi="Times New Roman"/>
          <w:sz w:val="24"/>
          <w:szCs w:val="24"/>
          <w:lang w:val="en-GB"/>
        </w:rPr>
        <w:t>,</w:t>
      </w:r>
    </w:p>
    <w:p w:rsidR="00EC279A" w:rsidRPr="001E4B59" w:rsidRDefault="00EC279A" w:rsidP="00EC279A">
      <w:pPr>
        <w:spacing w:after="0" w:line="48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and its standard deviation</w:t>
      </w:r>
    </w:p>
    <w:p w:rsidR="00EC279A" w:rsidRPr="001E4B59" w:rsidRDefault="00EC279A" w:rsidP="00EC279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σ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  <w:lang w:val="en-GB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GB"/>
          </w:rPr>
          <m:t>V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  <w:sz w:val="24"/>
                <w:szCs w:val="24"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τ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f</m:t>
                </m:r>
              </m:e>
            </m:d>
          </m:e>
        </m:d>
        <m:r>
          <w:rPr>
            <w:rFonts w:ascii="Cambria Math" w:eastAsia="Times New Roman" w:hAnsi="Times New Roman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val="en-GB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ω-μ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GB"/>
                      </w:rPr>
                      <m:t>τ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f</m:t>
                </m:r>
              </m:e>
            </m:d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ω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dω</m:t>
            </m:r>
          </m:e>
        </m:nary>
      </m:oMath>
      <w:r w:rsidRPr="001E4B59">
        <w:rPr>
          <w:rFonts w:ascii="Times New Roman" w:hAnsi="Times New Roman"/>
          <w:sz w:val="24"/>
          <w:szCs w:val="24"/>
          <w:lang w:val="en-GB"/>
        </w:rPr>
        <w:t>,</w:t>
      </w:r>
    </w:p>
    <w:p w:rsidR="00FB755B" w:rsidRPr="00EC279A" w:rsidRDefault="00EC279A" w:rsidP="00EC279A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1E4B59">
        <w:rPr>
          <w:rFonts w:ascii="Times New Roman" w:hAnsi="Times New Roman"/>
          <w:sz w:val="24"/>
          <w:szCs w:val="24"/>
          <w:lang w:val="en-GB"/>
        </w:rPr>
        <w:t>6) AED-P is the frequency corresponding to the maximum energy density.</w:t>
      </w:r>
    </w:p>
    <w:sectPr w:rsidR="00FB755B" w:rsidRPr="00EC279A" w:rsidSect="002523D5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79A"/>
    <w:rsid w:val="00EC279A"/>
    <w:rsid w:val="00FB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79A"/>
    <w:rPr>
      <w:rFonts w:ascii="Tahoma" w:eastAsia="Calibri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EC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2015-08-12T15:58:00Z</dcterms:created>
  <dcterms:modified xsi:type="dcterms:W3CDTF">2015-08-12T15:59:00Z</dcterms:modified>
</cp:coreProperties>
</file>