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ED" w:rsidRPr="00052549" w:rsidRDefault="00C55BED" w:rsidP="00CF6947">
      <w:pPr>
        <w:spacing w:line="480" w:lineRule="auto"/>
        <w:jc w:val="center"/>
        <w:rPr>
          <w:b/>
          <w:sz w:val="36"/>
          <w:szCs w:val="36"/>
          <w:u w:val="single"/>
        </w:rPr>
      </w:pPr>
      <w:r w:rsidRPr="00052549">
        <w:rPr>
          <w:b/>
          <w:sz w:val="36"/>
          <w:szCs w:val="36"/>
          <w:u w:val="single"/>
        </w:rPr>
        <w:t>Supplementary</w:t>
      </w:r>
    </w:p>
    <w:p w:rsidR="006B58A2" w:rsidRPr="00052549" w:rsidRDefault="006B58A2" w:rsidP="00CF6947">
      <w:pPr>
        <w:spacing w:after="0" w:line="480" w:lineRule="auto"/>
        <w:jc w:val="center"/>
        <w:rPr>
          <w:b/>
          <w:sz w:val="36"/>
          <w:szCs w:val="36"/>
        </w:rPr>
      </w:pPr>
      <w:r w:rsidRPr="00052549">
        <w:rPr>
          <w:b/>
          <w:sz w:val="36"/>
          <w:szCs w:val="36"/>
        </w:rPr>
        <w:t>Impact of spatial soil and climate input data aggregation on regional yield simulations</w:t>
      </w:r>
      <w:r w:rsidR="00AC09C4" w:rsidRPr="00052549">
        <w:rPr>
          <w:b/>
          <w:sz w:val="36"/>
          <w:szCs w:val="36"/>
        </w:rPr>
        <w:t xml:space="preserve"> </w:t>
      </w:r>
    </w:p>
    <w:p w:rsidR="00564B51" w:rsidRPr="000643E7" w:rsidRDefault="00A96019" w:rsidP="00CF6947">
      <w:pPr>
        <w:pStyle w:val="authorcrc"/>
        <w:spacing w:after="0" w:line="480" w:lineRule="auto"/>
        <w:jc w:val="both"/>
        <w:rPr>
          <w:rFonts w:asciiTheme="minorHAnsi" w:hAnsiTheme="minorHAnsi"/>
          <w:i w:val="0"/>
          <w:position w:val="6"/>
        </w:rPr>
      </w:pPr>
      <w:r w:rsidRPr="000643E7">
        <w:rPr>
          <w:rFonts w:asciiTheme="minorHAnsi" w:hAnsiTheme="minorHAnsi"/>
          <w:i w:val="0"/>
        </w:rPr>
        <w:t>Holger</w:t>
      </w:r>
      <w:r>
        <w:rPr>
          <w:rFonts w:asciiTheme="minorHAnsi" w:hAnsiTheme="minorHAnsi"/>
          <w:i w:val="0"/>
        </w:rPr>
        <w:t xml:space="preserve"> Hoffmann</w:t>
      </w:r>
      <w:r w:rsidR="00564B51" w:rsidRPr="000643E7">
        <w:rPr>
          <w:rFonts w:asciiTheme="minorHAnsi" w:hAnsiTheme="minorHAnsi"/>
          <w:i w:val="0"/>
        </w:rPr>
        <w:t>*</w:t>
      </w:r>
      <w:r w:rsidR="00564B51" w:rsidRPr="000643E7">
        <w:rPr>
          <w:rFonts w:asciiTheme="minorHAnsi" w:hAnsiTheme="minorHAnsi"/>
          <w:i w:val="0"/>
          <w:vertAlign w:val="superscript"/>
        </w:rPr>
        <w:t>1</w:t>
      </w:r>
      <w:r w:rsidR="001974C2">
        <w:rPr>
          <w:rFonts w:asciiTheme="minorHAnsi" w:hAnsiTheme="minorHAnsi"/>
          <w:i w:val="0"/>
        </w:rPr>
        <w:t>,</w:t>
      </w:r>
      <w:r w:rsidR="00564B51" w:rsidRPr="000643E7">
        <w:rPr>
          <w:rFonts w:asciiTheme="minorHAnsi" w:hAnsiTheme="minorHAnsi"/>
          <w:i w:val="0"/>
        </w:rPr>
        <w:t xml:space="preserve"> </w:t>
      </w:r>
      <w:r w:rsidR="00EC7A00" w:rsidRPr="000643E7">
        <w:rPr>
          <w:rFonts w:asciiTheme="minorHAnsi" w:hAnsiTheme="minorHAnsi"/>
          <w:i w:val="0"/>
        </w:rPr>
        <w:t xml:space="preserve">Gang </w:t>
      </w:r>
      <w:r w:rsidR="00564B51" w:rsidRPr="000643E7">
        <w:rPr>
          <w:rFonts w:asciiTheme="minorHAnsi" w:hAnsiTheme="minorHAnsi"/>
          <w:i w:val="0"/>
        </w:rPr>
        <w:t>Zhao</w:t>
      </w:r>
      <w:r w:rsidR="00564B51" w:rsidRPr="000643E7">
        <w:rPr>
          <w:rFonts w:asciiTheme="minorHAnsi" w:hAnsiTheme="minorHAnsi"/>
          <w:i w:val="0"/>
          <w:vertAlign w:val="superscript"/>
        </w:rPr>
        <w:t>1</w:t>
      </w:r>
      <w:r w:rsidR="001974C2">
        <w:rPr>
          <w:rFonts w:asciiTheme="minorHAnsi" w:hAnsiTheme="minorHAnsi"/>
          <w:i w:val="0"/>
        </w:rPr>
        <w:t>,</w:t>
      </w:r>
      <w:r w:rsidR="00564B51" w:rsidRPr="000643E7">
        <w:rPr>
          <w:rFonts w:asciiTheme="minorHAnsi" w:hAnsiTheme="minorHAnsi"/>
          <w:i w:val="0"/>
        </w:rPr>
        <w:t xml:space="preserve"> </w:t>
      </w:r>
      <w:proofErr w:type="spellStart"/>
      <w:r w:rsidR="001974C2" w:rsidRPr="000643E7">
        <w:rPr>
          <w:rFonts w:asciiTheme="minorHAnsi" w:hAnsiTheme="minorHAnsi"/>
          <w:i w:val="0"/>
        </w:rPr>
        <w:t>Senthold</w:t>
      </w:r>
      <w:proofErr w:type="spellEnd"/>
      <w:r w:rsidR="001974C2" w:rsidRPr="000643E7">
        <w:rPr>
          <w:rFonts w:asciiTheme="minorHAnsi" w:hAnsiTheme="minorHAnsi"/>
          <w:i w:val="0"/>
        </w:rPr>
        <w:t xml:space="preserve"> </w:t>
      </w:r>
      <w:r w:rsidR="001974C2">
        <w:rPr>
          <w:rFonts w:asciiTheme="minorHAnsi" w:hAnsiTheme="minorHAnsi"/>
          <w:i w:val="0"/>
        </w:rPr>
        <w:t>Asseng</w:t>
      </w:r>
      <w:r w:rsidR="00564B51" w:rsidRPr="000643E7">
        <w:rPr>
          <w:rFonts w:asciiTheme="minorHAnsi" w:hAnsiTheme="minorHAnsi"/>
          <w:i w:val="0"/>
          <w:vertAlign w:val="superscript"/>
        </w:rPr>
        <w:t>2</w:t>
      </w:r>
      <w:r w:rsidR="001974C2">
        <w:rPr>
          <w:rFonts w:asciiTheme="minorHAnsi" w:hAnsiTheme="minorHAnsi"/>
          <w:i w:val="0"/>
        </w:rPr>
        <w:t>,</w:t>
      </w:r>
      <w:r w:rsidR="00564B51" w:rsidRPr="000643E7">
        <w:rPr>
          <w:rFonts w:asciiTheme="minorHAnsi" w:hAnsiTheme="minorHAnsi"/>
          <w:i w:val="0"/>
        </w:rPr>
        <w:t xml:space="preserve"> </w:t>
      </w:r>
      <w:r w:rsidR="000C7A75">
        <w:rPr>
          <w:rFonts w:asciiTheme="minorHAnsi" w:hAnsiTheme="minorHAnsi"/>
          <w:i w:val="0"/>
        </w:rPr>
        <w:t xml:space="preserve">Marco </w:t>
      </w:r>
      <w:r w:rsidR="00564B51" w:rsidRPr="000643E7">
        <w:rPr>
          <w:rFonts w:asciiTheme="minorHAnsi" w:hAnsiTheme="minorHAnsi"/>
          <w:i w:val="0"/>
        </w:rPr>
        <w:t>Bindi</w:t>
      </w:r>
      <w:r w:rsidR="00564B51" w:rsidRPr="000643E7">
        <w:rPr>
          <w:rFonts w:asciiTheme="minorHAnsi" w:hAnsiTheme="minorHAnsi"/>
          <w:i w:val="0"/>
          <w:vertAlign w:val="superscript"/>
        </w:rPr>
        <w:t>3</w:t>
      </w:r>
      <w:r w:rsidR="00CD009D">
        <w:rPr>
          <w:rFonts w:asciiTheme="minorHAnsi" w:hAnsiTheme="minorHAnsi"/>
          <w:i w:val="0"/>
        </w:rPr>
        <w:t>,</w:t>
      </w:r>
      <w:r w:rsidR="00564B51" w:rsidRPr="000643E7">
        <w:rPr>
          <w:rFonts w:asciiTheme="minorHAnsi" w:hAnsiTheme="minorHAnsi"/>
          <w:i w:val="0"/>
        </w:rPr>
        <w:t xml:space="preserve"> </w:t>
      </w:r>
      <w:r w:rsidR="00634062" w:rsidRPr="000643E7">
        <w:rPr>
          <w:rFonts w:asciiTheme="minorHAnsi" w:hAnsiTheme="minorHAnsi"/>
          <w:i w:val="0"/>
        </w:rPr>
        <w:t xml:space="preserve">Christian </w:t>
      </w:r>
      <w:r w:rsidR="00634062">
        <w:rPr>
          <w:rFonts w:asciiTheme="minorHAnsi" w:hAnsiTheme="minorHAnsi"/>
          <w:i w:val="0"/>
        </w:rPr>
        <w:t>Biernath</w:t>
      </w:r>
      <w:r w:rsidR="00564B51" w:rsidRPr="000643E7">
        <w:rPr>
          <w:rFonts w:asciiTheme="minorHAnsi" w:hAnsiTheme="minorHAnsi"/>
          <w:i w:val="0"/>
          <w:vertAlign w:val="superscript"/>
        </w:rPr>
        <w:t>4</w:t>
      </w:r>
      <w:r w:rsidR="00634062">
        <w:rPr>
          <w:rFonts w:asciiTheme="minorHAnsi" w:hAnsiTheme="minorHAnsi"/>
          <w:i w:val="0"/>
        </w:rPr>
        <w:t>,</w:t>
      </w:r>
      <w:r w:rsidR="00564B51" w:rsidRPr="000643E7">
        <w:rPr>
          <w:rFonts w:asciiTheme="minorHAnsi" w:hAnsiTheme="minorHAnsi"/>
          <w:i w:val="0"/>
        </w:rPr>
        <w:t xml:space="preserve"> </w:t>
      </w:r>
      <w:r w:rsidR="00A53D80" w:rsidRPr="000643E7">
        <w:rPr>
          <w:rFonts w:asciiTheme="minorHAnsi" w:hAnsiTheme="minorHAnsi"/>
          <w:i w:val="0"/>
        </w:rPr>
        <w:t xml:space="preserve">Julie </w:t>
      </w:r>
      <w:r w:rsidR="00A53D80">
        <w:rPr>
          <w:rFonts w:asciiTheme="minorHAnsi" w:hAnsiTheme="minorHAnsi"/>
          <w:i w:val="0"/>
        </w:rPr>
        <w:t>Constantin</w:t>
      </w:r>
      <w:r w:rsidR="00564B51" w:rsidRPr="000643E7">
        <w:rPr>
          <w:rFonts w:asciiTheme="minorHAnsi" w:hAnsiTheme="minorHAnsi"/>
          <w:i w:val="0"/>
          <w:vertAlign w:val="superscript"/>
        </w:rPr>
        <w:t>5</w:t>
      </w:r>
      <w:r w:rsidR="00A53D80">
        <w:rPr>
          <w:rFonts w:asciiTheme="minorHAnsi" w:hAnsiTheme="minorHAnsi"/>
          <w:i w:val="0"/>
        </w:rPr>
        <w:t>,</w:t>
      </w:r>
      <w:r w:rsidR="00564B51" w:rsidRPr="000643E7">
        <w:rPr>
          <w:rFonts w:asciiTheme="minorHAnsi" w:hAnsiTheme="minorHAnsi"/>
          <w:i w:val="0"/>
        </w:rPr>
        <w:t xml:space="preserve"> </w:t>
      </w:r>
      <w:r w:rsidR="00F51CDF" w:rsidRPr="000643E7">
        <w:rPr>
          <w:rFonts w:asciiTheme="minorHAnsi" w:hAnsiTheme="minorHAnsi"/>
          <w:i w:val="0"/>
        </w:rPr>
        <w:t xml:space="preserve">Elsa </w:t>
      </w:r>
      <w:r w:rsidR="00F51CDF">
        <w:rPr>
          <w:rFonts w:asciiTheme="minorHAnsi" w:hAnsiTheme="minorHAnsi"/>
          <w:i w:val="0"/>
        </w:rPr>
        <w:t>Coucheney</w:t>
      </w:r>
      <w:r w:rsidR="00564B51" w:rsidRPr="000643E7">
        <w:rPr>
          <w:rFonts w:asciiTheme="minorHAnsi" w:hAnsiTheme="minorHAnsi"/>
          <w:i w:val="0"/>
          <w:vertAlign w:val="superscript"/>
        </w:rPr>
        <w:t>6</w:t>
      </w:r>
      <w:r w:rsidR="00F51CDF">
        <w:rPr>
          <w:rFonts w:asciiTheme="minorHAnsi" w:hAnsiTheme="minorHAnsi"/>
          <w:i w:val="0"/>
        </w:rPr>
        <w:t>,</w:t>
      </w:r>
      <w:r w:rsidR="00564B51" w:rsidRPr="000643E7">
        <w:rPr>
          <w:rFonts w:asciiTheme="minorHAnsi" w:hAnsiTheme="minorHAnsi"/>
          <w:i w:val="0"/>
        </w:rPr>
        <w:t xml:space="preserve"> </w:t>
      </w:r>
      <w:r w:rsidR="007419F5" w:rsidRPr="000643E7">
        <w:rPr>
          <w:rFonts w:asciiTheme="minorHAnsi" w:hAnsiTheme="minorHAnsi"/>
          <w:i w:val="0"/>
        </w:rPr>
        <w:t xml:space="preserve">Rene </w:t>
      </w:r>
      <w:r w:rsidR="007419F5">
        <w:rPr>
          <w:rFonts w:asciiTheme="minorHAnsi" w:hAnsiTheme="minorHAnsi"/>
          <w:i w:val="0"/>
        </w:rPr>
        <w:t>Dechow</w:t>
      </w:r>
      <w:r w:rsidR="00564B51" w:rsidRPr="000643E7">
        <w:rPr>
          <w:rFonts w:asciiTheme="minorHAnsi" w:hAnsiTheme="minorHAnsi"/>
          <w:i w:val="0"/>
          <w:vertAlign w:val="superscript"/>
        </w:rPr>
        <w:t>7</w:t>
      </w:r>
      <w:r w:rsidR="007419F5">
        <w:rPr>
          <w:rFonts w:asciiTheme="minorHAnsi" w:hAnsiTheme="minorHAnsi"/>
          <w:i w:val="0"/>
        </w:rPr>
        <w:t>,</w:t>
      </w:r>
      <w:r w:rsidR="00564B51" w:rsidRPr="000643E7">
        <w:rPr>
          <w:rFonts w:asciiTheme="minorHAnsi" w:hAnsiTheme="minorHAnsi"/>
          <w:i w:val="0"/>
        </w:rPr>
        <w:t xml:space="preserve"> </w:t>
      </w:r>
      <w:r w:rsidR="00C73122">
        <w:rPr>
          <w:rFonts w:asciiTheme="minorHAnsi" w:hAnsiTheme="minorHAnsi"/>
          <w:i w:val="0"/>
        </w:rPr>
        <w:t xml:space="preserve">Luca </w:t>
      </w:r>
      <w:r w:rsidR="00564B51" w:rsidRPr="000643E7">
        <w:rPr>
          <w:rFonts w:asciiTheme="minorHAnsi" w:hAnsiTheme="minorHAnsi"/>
          <w:i w:val="0"/>
        </w:rPr>
        <w:t>Doro</w:t>
      </w:r>
      <w:r w:rsidR="00564B51" w:rsidRPr="000643E7">
        <w:rPr>
          <w:rFonts w:asciiTheme="minorHAnsi" w:hAnsiTheme="minorHAnsi"/>
          <w:i w:val="0"/>
          <w:vertAlign w:val="superscript"/>
        </w:rPr>
        <w:t>8</w:t>
      </w:r>
      <w:r w:rsidR="00C73122">
        <w:rPr>
          <w:rFonts w:asciiTheme="minorHAnsi" w:hAnsiTheme="minorHAnsi"/>
          <w:i w:val="0"/>
        </w:rPr>
        <w:t>,</w:t>
      </w:r>
      <w:r w:rsidR="00564B51" w:rsidRPr="000643E7">
        <w:rPr>
          <w:rFonts w:asciiTheme="minorHAnsi" w:hAnsiTheme="minorHAnsi"/>
          <w:i w:val="0"/>
        </w:rPr>
        <w:t xml:space="preserve"> </w:t>
      </w:r>
      <w:r w:rsidR="00C73122">
        <w:rPr>
          <w:rFonts w:asciiTheme="minorHAnsi" w:hAnsiTheme="minorHAnsi"/>
          <w:i w:val="0"/>
        </w:rPr>
        <w:t xml:space="preserve">Henrik </w:t>
      </w:r>
      <w:r w:rsidR="00564B51" w:rsidRPr="000643E7">
        <w:rPr>
          <w:rFonts w:asciiTheme="minorHAnsi" w:hAnsiTheme="minorHAnsi"/>
          <w:i w:val="0"/>
        </w:rPr>
        <w:t>Eckersten</w:t>
      </w:r>
      <w:r w:rsidR="00564B51" w:rsidRPr="000643E7">
        <w:rPr>
          <w:rFonts w:asciiTheme="minorHAnsi" w:hAnsiTheme="minorHAnsi"/>
          <w:i w:val="0"/>
          <w:vertAlign w:val="superscript"/>
        </w:rPr>
        <w:t>9</w:t>
      </w:r>
      <w:r w:rsidR="00C73122">
        <w:rPr>
          <w:rFonts w:asciiTheme="minorHAnsi" w:hAnsiTheme="minorHAnsi"/>
          <w:i w:val="0"/>
        </w:rPr>
        <w:t>,</w:t>
      </w:r>
      <w:r w:rsidR="00564B51" w:rsidRPr="000643E7">
        <w:rPr>
          <w:rFonts w:asciiTheme="minorHAnsi" w:hAnsiTheme="minorHAnsi"/>
          <w:i w:val="0"/>
        </w:rPr>
        <w:t xml:space="preserve"> </w:t>
      </w:r>
      <w:r w:rsidR="00C73122">
        <w:rPr>
          <w:rFonts w:asciiTheme="minorHAnsi" w:hAnsiTheme="minorHAnsi"/>
          <w:i w:val="0"/>
        </w:rPr>
        <w:t xml:space="preserve">Thomas </w:t>
      </w:r>
      <w:r w:rsidR="00564B51" w:rsidRPr="000643E7">
        <w:rPr>
          <w:rFonts w:asciiTheme="minorHAnsi" w:hAnsiTheme="minorHAnsi"/>
          <w:i w:val="0"/>
        </w:rPr>
        <w:t>Gaiser</w:t>
      </w:r>
      <w:r w:rsidR="00564B51" w:rsidRPr="000643E7">
        <w:rPr>
          <w:rFonts w:asciiTheme="minorHAnsi" w:hAnsiTheme="minorHAnsi"/>
          <w:i w:val="0"/>
          <w:vertAlign w:val="superscript"/>
        </w:rPr>
        <w:t>1</w:t>
      </w:r>
      <w:r w:rsidR="00C73122">
        <w:rPr>
          <w:rFonts w:asciiTheme="minorHAnsi" w:hAnsiTheme="minorHAnsi"/>
          <w:i w:val="0"/>
        </w:rPr>
        <w:t>,</w:t>
      </w:r>
      <w:r w:rsidR="00564B51" w:rsidRPr="000643E7">
        <w:rPr>
          <w:rFonts w:asciiTheme="minorHAnsi" w:hAnsiTheme="minorHAnsi"/>
          <w:i w:val="0"/>
        </w:rPr>
        <w:t xml:space="preserve"> </w:t>
      </w:r>
      <w:proofErr w:type="spellStart"/>
      <w:r w:rsidR="00CB0300">
        <w:rPr>
          <w:rFonts w:asciiTheme="minorHAnsi" w:hAnsiTheme="minorHAnsi"/>
          <w:i w:val="0"/>
        </w:rPr>
        <w:t>Balá</w:t>
      </w:r>
      <w:r w:rsidR="00431F36">
        <w:rPr>
          <w:rFonts w:asciiTheme="minorHAnsi" w:hAnsiTheme="minorHAnsi"/>
          <w:i w:val="0"/>
        </w:rPr>
        <w:t>z</w:t>
      </w:r>
      <w:r w:rsidR="00965559">
        <w:rPr>
          <w:rFonts w:asciiTheme="minorHAnsi" w:hAnsiTheme="minorHAnsi"/>
          <w:i w:val="0"/>
        </w:rPr>
        <w:t>s</w:t>
      </w:r>
      <w:proofErr w:type="spellEnd"/>
      <w:r w:rsidR="00431F36">
        <w:rPr>
          <w:rFonts w:asciiTheme="minorHAnsi" w:hAnsiTheme="minorHAnsi"/>
          <w:i w:val="0"/>
        </w:rPr>
        <w:t xml:space="preserve"> </w:t>
      </w:r>
      <w:r w:rsidR="00564B51" w:rsidRPr="000643E7">
        <w:rPr>
          <w:rFonts w:asciiTheme="minorHAnsi" w:hAnsiTheme="minorHAnsi"/>
          <w:i w:val="0"/>
        </w:rPr>
        <w:t>Grosz</w:t>
      </w:r>
      <w:r w:rsidR="00564B51" w:rsidRPr="000643E7">
        <w:rPr>
          <w:rFonts w:asciiTheme="minorHAnsi" w:hAnsiTheme="minorHAnsi"/>
          <w:i w:val="0"/>
          <w:vertAlign w:val="superscript"/>
        </w:rPr>
        <w:t>7</w:t>
      </w:r>
      <w:r w:rsidR="00431F36">
        <w:rPr>
          <w:rFonts w:asciiTheme="minorHAnsi" w:hAnsiTheme="minorHAnsi"/>
          <w:i w:val="0"/>
        </w:rPr>
        <w:t>,</w:t>
      </w:r>
      <w:r w:rsidR="00564B51" w:rsidRPr="000643E7">
        <w:rPr>
          <w:rFonts w:asciiTheme="minorHAnsi" w:hAnsiTheme="minorHAnsi"/>
          <w:i w:val="0"/>
        </w:rPr>
        <w:t xml:space="preserve"> </w:t>
      </w:r>
      <w:r w:rsidR="00431F36">
        <w:rPr>
          <w:rFonts w:asciiTheme="minorHAnsi" w:hAnsiTheme="minorHAnsi"/>
          <w:i w:val="0"/>
        </w:rPr>
        <w:t xml:space="preserve">Florian </w:t>
      </w:r>
      <w:r w:rsidR="00564B51" w:rsidRPr="000643E7">
        <w:rPr>
          <w:rFonts w:asciiTheme="minorHAnsi" w:hAnsiTheme="minorHAnsi"/>
          <w:i w:val="0"/>
        </w:rPr>
        <w:t>Heinlein</w:t>
      </w:r>
      <w:r w:rsidR="00564B51" w:rsidRPr="000643E7">
        <w:rPr>
          <w:rFonts w:asciiTheme="minorHAnsi" w:hAnsiTheme="minorHAnsi"/>
          <w:i w:val="0"/>
          <w:vertAlign w:val="superscript"/>
        </w:rPr>
        <w:t>4</w:t>
      </w:r>
      <w:r w:rsidR="00431F36">
        <w:rPr>
          <w:rFonts w:asciiTheme="minorHAnsi" w:hAnsiTheme="minorHAnsi"/>
          <w:i w:val="0"/>
        </w:rPr>
        <w:t>,</w:t>
      </w:r>
      <w:r w:rsidR="00564B51">
        <w:rPr>
          <w:rFonts w:asciiTheme="minorHAnsi" w:hAnsiTheme="minorHAnsi"/>
          <w:i w:val="0"/>
        </w:rPr>
        <w:t xml:space="preserve"> </w:t>
      </w:r>
      <w:r w:rsidR="00DD1B5C">
        <w:rPr>
          <w:rFonts w:asciiTheme="minorHAnsi" w:hAnsiTheme="minorHAnsi"/>
          <w:i w:val="0"/>
        </w:rPr>
        <w:t xml:space="preserve">Belay T. </w:t>
      </w:r>
      <w:r w:rsidR="00564B51" w:rsidRPr="000643E7">
        <w:rPr>
          <w:rFonts w:asciiTheme="minorHAnsi" w:hAnsiTheme="minorHAnsi"/>
          <w:i w:val="0"/>
        </w:rPr>
        <w:t>Kassie</w:t>
      </w:r>
      <w:r w:rsidR="00564B51" w:rsidRPr="000643E7">
        <w:rPr>
          <w:rFonts w:asciiTheme="minorHAnsi" w:hAnsiTheme="minorHAnsi"/>
          <w:i w:val="0"/>
          <w:vertAlign w:val="superscript"/>
        </w:rPr>
        <w:t>2</w:t>
      </w:r>
      <w:r w:rsidR="00BB3CCE">
        <w:rPr>
          <w:rFonts w:asciiTheme="minorHAnsi" w:hAnsiTheme="minorHAnsi"/>
          <w:i w:val="0"/>
        </w:rPr>
        <w:t>,</w:t>
      </w:r>
      <w:r w:rsidR="00564B51" w:rsidRPr="000643E7">
        <w:rPr>
          <w:rFonts w:asciiTheme="minorHAnsi" w:hAnsiTheme="minorHAnsi"/>
          <w:i w:val="0"/>
        </w:rPr>
        <w:t xml:space="preserve"> </w:t>
      </w:r>
      <w:r w:rsidR="00BB3CCE" w:rsidRPr="000643E7">
        <w:rPr>
          <w:rFonts w:asciiTheme="minorHAnsi" w:hAnsiTheme="minorHAnsi"/>
          <w:i w:val="0"/>
        </w:rPr>
        <w:t xml:space="preserve">Kurt-Christian </w:t>
      </w:r>
      <w:r w:rsidR="00564B51" w:rsidRPr="000643E7">
        <w:rPr>
          <w:rFonts w:asciiTheme="minorHAnsi" w:hAnsiTheme="minorHAnsi"/>
          <w:i w:val="0"/>
        </w:rPr>
        <w:t>Kersebaum</w:t>
      </w:r>
      <w:r w:rsidR="00564B51" w:rsidRPr="000643E7">
        <w:rPr>
          <w:rFonts w:asciiTheme="minorHAnsi" w:hAnsiTheme="minorHAnsi"/>
          <w:i w:val="0"/>
          <w:vertAlign w:val="superscript"/>
        </w:rPr>
        <w:t>10</w:t>
      </w:r>
      <w:r w:rsidR="00401E51">
        <w:rPr>
          <w:rFonts w:asciiTheme="minorHAnsi" w:hAnsiTheme="minorHAnsi"/>
          <w:i w:val="0"/>
        </w:rPr>
        <w:t>,</w:t>
      </w:r>
      <w:r w:rsidR="00564B51" w:rsidRPr="000643E7">
        <w:rPr>
          <w:rFonts w:asciiTheme="minorHAnsi" w:hAnsiTheme="minorHAnsi"/>
          <w:i w:val="0"/>
        </w:rPr>
        <w:t xml:space="preserve"> </w:t>
      </w:r>
      <w:r w:rsidR="008C607F" w:rsidRPr="000643E7">
        <w:rPr>
          <w:rFonts w:asciiTheme="minorHAnsi" w:hAnsiTheme="minorHAnsi"/>
          <w:i w:val="0"/>
        </w:rPr>
        <w:t xml:space="preserve">Christian </w:t>
      </w:r>
      <w:r w:rsidR="008C607F">
        <w:rPr>
          <w:rFonts w:asciiTheme="minorHAnsi" w:hAnsiTheme="minorHAnsi"/>
          <w:i w:val="0"/>
        </w:rPr>
        <w:t>Klein</w:t>
      </w:r>
      <w:r w:rsidR="00564B51" w:rsidRPr="000643E7">
        <w:rPr>
          <w:rFonts w:asciiTheme="minorHAnsi" w:hAnsiTheme="minorHAnsi"/>
          <w:i w:val="0"/>
          <w:vertAlign w:val="superscript"/>
        </w:rPr>
        <w:t>4</w:t>
      </w:r>
      <w:r w:rsidR="008C607F">
        <w:rPr>
          <w:rFonts w:asciiTheme="minorHAnsi" w:hAnsiTheme="minorHAnsi"/>
          <w:i w:val="0"/>
        </w:rPr>
        <w:t>,</w:t>
      </w:r>
      <w:r w:rsidR="00564B51" w:rsidRPr="000643E7">
        <w:rPr>
          <w:rFonts w:asciiTheme="minorHAnsi" w:hAnsiTheme="minorHAnsi"/>
          <w:i w:val="0"/>
        </w:rPr>
        <w:t xml:space="preserve"> </w:t>
      </w:r>
      <w:r w:rsidR="00BB00AC" w:rsidRPr="000643E7">
        <w:rPr>
          <w:rFonts w:asciiTheme="minorHAnsi" w:hAnsiTheme="minorHAnsi"/>
          <w:i w:val="0"/>
        </w:rPr>
        <w:t xml:space="preserve">Matthias </w:t>
      </w:r>
      <w:r w:rsidR="00BB00AC">
        <w:rPr>
          <w:rFonts w:asciiTheme="minorHAnsi" w:hAnsiTheme="minorHAnsi"/>
          <w:i w:val="0"/>
        </w:rPr>
        <w:t>Kuhnert</w:t>
      </w:r>
      <w:r w:rsidR="00564B51" w:rsidRPr="000643E7">
        <w:rPr>
          <w:rFonts w:asciiTheme="minorHAnsi" w:hAnsiTheme="minorHAnsi"/>
          <w:i w:val="0"/>
          <w:vertAlign w:val="superscript"/>
        </w:rPr>
        <w:t>11</w:t>
      </w:r>
      <w:r w:rsidR="00BB00AC">
        <w:rPr>
          <w:rFonts w:asciiTheme="minorHAnsi" w:hAnsiTheme="minorHAnsi"/>
          <w:i w:val="0"/>
        </w:rPr>
        <w:t>,</w:t>
      </w:r>
      <w:r w:rsidR="00564B51" w:rsidRPr="000643E7">
        <w:rPr>
          <w:rFonts w:asciiTheme="minorHAnsi" w:hAnsiTheme="minorHAnsi"/>
          <w:i w:val="0"/>
        </w:rPr>
        <w:t xml:space="preserve"> </w:t>
      </w:r>
      <w:proofErr w:type="spellStart"/>
      <w:r w:rsidR="001E386A" w:rsidRPr="000643E7">
        <w:rPr>
          <w:rFonts w:asciiTheme="minorHAnsi" w:hAnsiTheme="minorHAnsi"/>
          <w:i w:val="0"/>
        </w:rPr>
        <w:t>Elisabet</w:t>
      </w:r>
      <w:proofErr w:type="spellEnd"/>
      <w:r w:rsidR="001E386A" w:rsidRPr="000643E7">
        <w:rPr>
          <w:rFonts w:asciiTheme="minorHAnsi" w:hAnsiTheme="minorHAnsi"/>
          <w:i w:val="0"/>
        </w:rPr>
        <w:t xml:space="preserve"> </w:t>
      </w:r>
      <w:r w:rsidR="001E386A">
        <w:rPr>
          <w:rFonts w:asciiTheme="minorHAnsi" w:hAnsiTheme="minorHAnsi"/>
          <w:i w:val="0"/>
        </w:rPr>
        <w:t>Lewan</w:t>
      </w:r>
      <w:r w:rsidR="00564B51" w:rsidRPr="000643E7">
        <w:rPr>
          <w:rFonts w:asciiTheme="minorHAnsi" w:hAnsiTheme="minorHAnsi"/>
          <w:i w:val="0"/>
          <w:vertAlign w:val="superscript"/>
        </w:rPr>
        <w:t>6</w:t>
      </w:r>
      <w:r w:rsidR="00261AF0">
        <w:rPr>
          <w:rFonts w:asciiTheme="minorHAnsi" w:hAnsiTheme="minorHAnsi"/>
          <w:i w:val="0"/>
        </w:rPr>
        <w:t>,</w:t>
      </w:r>
      <w:r w:rsidR="00564B51" w:rsidRPr="000643E7">
        <w:rPr>
          <w:rFonts w:asciiTheme="minorHAnsi" w:hAnsiTheme="minorHAnsi"/>
          <w:i w:val="0"/>
        </w:rPr>
        <w:t xml:space="preserve"> </w:t>
      </w:r>
      <w:r w:rsidR="004E64B0" w:rsidRPr="000643E7">
        <w:rPr>
          <w:rFonts w:asciiTheme="minorHAnsi" w:hAnsiTheme="minorHAnsi"/>
          <w:i w:val="0"/>
        </w:rPr>
        <w:t xml:space="preserve">Marco </w:t>
      </w:r>
      <w:r w:rsidR="004E64B0">
        <w:rPr>
          <w:rFonts w:asciiTheme="minorHAnsi" w:hAnsiTheme="minorHAnsi"/>
          <w:i w:val="0"/>
        </w:rPr>
        <w:t>Moriondo</w:t>
      </w:r>
      <w:r w:rsidR="00564B51" w:rsidRPr="000643E7">
        <w:rPr>
          <w:rFonts w:asciiTheme="minorHAnsi" w:hAnsiTheme="minorHAnsi"/>
          <w:i w:val="0"/>
          <w:vertAlign w:val="superscript"/>
        </w:rPr>
        <w:t>12</w:t>
      </w:r>
      <w:r w:rsidR="00520B06">
        <w:rPr>
          <w:rFonts w:asciiTheme="minorHAnsi" w:hAnsiTheme="minorHAnsi"/>
          <w:i w:val="0"/>
        </w:rPr>
        <w:t>,</w:t>
      </w:r>
      <w:r w:rsidR="00564B51" w:rsidRPr="000643E7">
        <w:rPr>
          <w:rFonts w:asciiTheme="minorHAnsi" w:hAnsiTheme="minorHAnsi"/>
          <w:i w:val="0"/>
        </w:rPr>
        <w:t xml:space="preserve"> </w:t>
      </w:r>
      <w:proofErr w:type="spellStart"/>
      <w:r w:rsidR="00A76C45" w:rsidRPr="000643E7">
        <w:rPr>
          <w:rFonts w:asciiTheme="minorHAnsi" w:hAnsiTheme="minorHAnsi"/>
          <w:i w:val="0"/>
        </w:rPr>
        <w:t>Claas</w:t>
      </w:r>
      <w:proofErr w:type="spellEnd"/>
      <w:r w:rsidR="00A76C45" w:rsidRPr="000643E7">
        <w:rPr>
          <w:rFonts w:asciiTheme="minorHAnsi" w:hAnsiTheme="minorHAnsi"/>
          <w:i w:val="0"/>
        </w:rPr>
        <w:t xml:space="preserve"> </w:t>
      </w:r>
      <w:r w:rsidR="00A76C45">
        <w:rPr>
          <w:rFonts w:asciiTheme="minorHAnsi" w:hAnsiTheme="minorHAnsi"/>
          <w:i w:val="0"/>
        </w:rPr>
        <w:t>Nendel</w:t>
      </w:r>
      <w:r w:rsidR="00564B51" w:rsidRPr="000643E7">
        <w:rPr>
          <w:rFonts w:asciiTheme="minorHAnsi" w:hAnsiTheme="minorHAnsi"/>
          <w:i w:val="0"/>
          <w:vertAlign w:val="superscript"/>
        </w:rPr>
        <w:t>10</w:t>
      </w:r>
      <w:r w:rsidR="00A76C45">
        <w:rPr>
          <w:rFonts w:asciiTheme="minorHAnsi" w:hAnsiTheme="minorHAnsi"/>
          <w:i w:val="0"/>
        </w:rPr>
        <w:t>,</w:t>
      </w:r>
      <w:r w:rsidR="00564B51" w:rsidRPr="000643E7">
        <w:rPr>
          <w:rFonts w:asciiTheme="minorHAnsi" w:hAnsiTheme="minorHAnsi"/>
          <w:i w:val="0"/>
        </w:rPr>
        <w:t xml:space="preserve"> </w:t>
      </w:r>
      <w:proofErr w:type="spellStart"/>
      <w:r w:rsidR="002E33D8" w:rsidRPr="000643E7">
        <w:rPr>
          <w:rFonts w:asciiTheme="minorHAnsi" w:hAnsiTheme="minorHAnsi"/>
          <w:i w:val="0"/>
        </w:rPr>
        <w:t>Eckart</w:t>
      </w:r>
      <w:proofErr w:type="spellEnd"/>
      <w:r w:rsidR="002E33D8" w:rsidRPr="000643E7">
        <w:rPr>
          <w:rFonts w:asciiTheme="minorHAnsi" w:hAnsiTheme="minorHAnsi"/>
          <w:i w:val="0"/>
        </w:rPr>
        <w:t xml:space="preserve"> </w:t>
      </w:r>
      <w:r w:rsidR="002E33D8">
        <w:rPr>
          <w:rFonts w:asciiTheme="minorHAnsi" w:hAnsiTheme="minorHAnsi"/>
          <w:i w:val="0"/>
        </w:rPr>
        <w:t>Priesack</w:t>
      </w:r>
      <w:r w:rsidR="00564B51" w:rsidRPr="000643E7">
        <w:rPr>
          <w:rFonts w:asciiTheme="minorHAnsi" w:hAnsiTheme="minorHAnsi"/>
          <w:i w:val="0"/>
          <w:vertAlign w:val="superscript"/>
        </w:rPr>
        <w:t>4</w:t>
      </w:r>
      <w:r w:rsidR="002E33D8">
        <w:rPr>
          <w:rFonts w:asciiTheme="minorHAnsi" w:hAnsiTheme="minorHAnsi"/>
          <w:i w:val="0"/>
        </w:rPr>
        <w:t>,</w:t>
      </w:r>
      <w:r w:rsidR="00564B51" w:rsidRPr="000643E7">
        <w:rPr>
          <w:rFonts w:asciiTheme="minorHAnsi" w:hAnsiTheme="minorHAnsi"/>
          <w:i w:val="0"/>
        </w:rPr>
        <w:t xml:space="preserve"> </w:t>
      </w:r>
      <w:r w:rsidR="003E1C89" w:rsidRPr="000643E7">
        <w:rPr>
          <w:rFonts w:asciiTheme="minorHAnsi" w:hAnsiTheme="minorHAnsi"/>
          <w:i w:val="0"/>
        </w:rPr>
        <w:t xml:space="preserve">Helene </w:t>
      </w:r>
      <w:r w:rsidR="00564B51" w:rsidRPr="000643E7">
        <w:rPr>
          <w:rFonts w:asciiTheme="minorHAnsi" w:hAnsiTheme="minorHAnsi"/>
          <w:i w:val="0"/>
        </w:rPr>
        <w:t>Raynal</w:t>
      </w:r>
      <w:r w:rsidR="00564B51" w:rsidRPr="000643E7">
        <w:rPr>
          <w:rFonts w:asciiTheme="minorHAnsi" w:hAnsiTheme="minorHAnsi"/>
          <w:i w:val="0"/>
          <w:vertAlign w:val="superscript"/>
        </w:rPr>
        <w:t>5</w:t>
      </w:r>
      <w:r w:rsidR="003E1C89">
        <w:rPr>
          <w:rFonts w:asciiTheme="minorHAnsi" w:hAnsiTheme="minorHAnsi"/>
          <w:i w:val="0"/>
        </w:rPr>
        <w:t>,</w:t>
      </w:r>
      <w:r w:rsidR="00564B51" w:rsidRPr="000643E7">
        <w:rPr>
          <w:rFonts w:asciiTheme="minorHAnsi" w:hAnsiTheme="minorHAnsi"/>
          <w:i w:val="0"/>
        </w:rPr>
        <w:t xml:space="preserve"> </w:t>
      </w:r>
      <w:r w:rsidR="00932CDE" w:rsidRPr="000643E7">
        <w:rPr>
          <w:rFonts w:asciiTheme="minorHAnsi" w:hAnsiTheme="minorHAnsi"/>
          <w:i w:val="0"/>
        </w:rPr>
        <w:t xml:space="preserve">P. Paolo </w:t>
      </w:r>
      <w:r w:rsidR="00932CDE">
        <w:rPr>
          <w:rFonts w:asciiTheme="minorHAnsi" w:hAnsiTheme="minorHAnsi"/>
          <w:i w:val="0"/>
        </w:rPr>
        <w:t>Roggero</w:t>
      </w:r>
      <w:r w:rsidR="00564B51" w:rsidRPr="000643E7">
        <w:rPr>
          <w:rFonts w:asciiTheme="minorHAnsi" w:hAnsiTheme="minorHAnsi"/>
          <w:i w:val="0"/>
          <w:vertAlign w:val="superscript"/>
        </w:rPr>
        <w:t>8</w:t>
      </w:r>
      <w:r w:rsidR="00932CDE">
        <w:rPr>
          <w:rFonts w:asciiTheme="minorHAnsi" w:hAnsiTheme="minorHAnsi"/>
          <w:i w:val="0"/>
        </w:rPr>
        <w:t>,</w:t>
      </w:r>
      <w:r w:rsidR="00564B51" w:rsidRPr="000643E7">
        <w:rPr>
          <w:rFonts w:asciiTheme="minorHAnsi" w:hAnsiTheme="minorHAnsi"/>
          <w:i w:val="0"/>
        </w:rPr>
        <w:t xml:space="preserve"> </w:t>
      </w:r>
      <w:proofErr w:type="spellStart"/>
      <w:r w:rsidR="006017C4" w:rsidRPr="000643E7">
        <w:rPr>
          <w:rFonts w:asciiTheme="minorHAnsi" w:hAnsiTheme="minorHAnsi"/>
          <w:i w:val="0"/>
        </w:rPr>
        <w:t>Reimund</w:t>
      </w:r>
      <w:proofErr w:type="spellEnd"/>
      <w:r w:rsidR="006017C4">
        <w:rPr>
          <w:rFonts w:asciiTheme="minorHAnsi" w:hAnsiTheme="minorHAnsi"/>
          <w:i w:val="0"/>
        </w:rPr>
        <w:t xml:space="preserve"> P.</w:t>
      </w:r>
      <w:r w:rsidR="009A0B66">
        <w:rPr>
          <w:rFonts w:asciiTheme="minorHAnsi" w:hAnsiTheme="minorHAnsi"/>
          <w:i w:val="0"/>
        </w:rPr>
        <w:t xml:space="preserve"> </w:t>
      </w:r>
      <w:r w:rsidR="00443AC0">
        <w:rPr>
          <w:rFonts w:asciiTheme="minorHAnsi" w:hAnsiTheme="minorHAnsi"/>
          <w:i w:val="0"/>
        </w:rPr>
        <w:t>Rötter</w:t>
      </w:r>
      <w:r w:rsidR="00564B51" w:rsidRPr="000643E7">
        <w:rPr>
          <w:rFonts w:asciiTheme="minorHAnsi" w:hAnsiTheme="minorHAnsi"/>
          <w:i w:val="0"/>
          <w:vertAlign w:val="superscript"/>
        </w:rPr>
        <w:t>13</w:t>
      </w:r>
      <w:r w:rsidR="00443AC0">
        <w:rPr>
          <w:rFonts w:asciiTheme="minorHAnsi" w:hAnsiTheme="minorHAnsi"/>
          <w:i w:val="0"/>
        </w:rPr>
        <w:t>,</w:t>
      </w:r>
      <w:r w:rsidR="00564B51" w:rsidRPr="000643E7">
        <w:rPr>
          <w:rFonts w:asciiTheme="minorHAnsi" w:hAnsiTheme="minorHAnsi"/>
          <w:i w:val="0"/>
        </w:rPr>
        <w:t xml:space="preserve"> </w:t>
      </w:r>
      <w:r w:rsidR="00387479" w:rsidRPr="000643E7">
        <w:rPr>
          <w:rFonts w:asciiTheme="minorHAnsi" w:hAnsiTheme="minorHAnsi"/>
          <w:i w:val="0"/>
        </w:rPr>
        <w:t xml:space="preserve">Stefan </w:t>
      </w:r>
      <w:r w:rsidR="00387479">
        <w:rPr>
          <w:rFonts w:asciiTheme="minorHAnsi" w:hAnsiTheme="minorHAnsi"/>
          <w:i w:val="0"/>
        </w:rPr>
        <w:t>Siebert</w:t>
      </w:r>
      <w:r w:rsidR="00564B51" w:rsidRPr="000643E7">
        <w:rPr>
          <w:rFonts w:asciiTheme="minorHAnsi" w:hAnsiTheme="minorHAnsi"/>
          <w:i w:val="0"/>
          <w:vertAlign w:val="superscript"/>
        </w:rPr>
        <w:t>1</w:t>
      </w:r>
      <w:r w:rsidR="00387479">
        <w:rPr>
          <w:rFonts w:asciiTheme="minorHAnsi" w:hAnsiTheme="minorHAnsi"/>
          <w:i w:val="0"/>
        </w:rPr>
        <w:t>,</w:t>
      </w:r>
      <w:r w:rsidR="00564B51" w:rsidRPr="000643E7">
        <w:rPr>
          <w:rFonts w:asciiTheme="minorHAnsi" w:hAnsiTheme="minorHAnsi"/>
          <w:i w:val="0"/>
        </w:rPr>
        <w:t xml:space="preserve"> </w:t>
      </w:r>
      <w:r w:rsidR="00B5607F" w:rsidRPr="000643E7">
        <w:rPr>
          <w:rFonts w:asciiTheme="minorHAnsi" w:hAnsiTheme="minorHAnsi"/>
          <w:i w:val="0"/>
        </w:rPr>
        <w:t xml:space="preserve">Xenia </w:t>
      </w:r>
      <w:r w:rsidR="00B5607F">
        <w:rPr>
          <w:rFonts w:asciiTheme="minorHAnsi" w:hAnsiTheme="minorHAnsi"/>
          <w:i w:val="0"/>
        </w:rPr>
        <w:t>Specka</w:t>
      </w:r>
      <w:r w:rsidR="00564B51" w:rsidRPr="000643E7">
        <w:rPr>
          <w:rFonts w:asciiTheme="minorHAnsi" w:hAnsiTheme="minorHAnsi"/>
          <w:i w:val="0"/>
          <w:vertAlign w:val="superscript"/>
        </w:rPr>
        <w:t>10</w:t>
      </w:r>
      <w:r w:rsidR="00B5607F">
        <w:rPr>
          <w:rFonts w:asciiTheme="minorHAnsi" w:hAnsiTheme="minorHAnsi"/>
          <w:i w:val="0"/>
        </w:rPr>
        <w:t>,</w:t>
      </w:r>
      <w:r w:rsidR="00564B51" w:rsidRPr="000643E7">
        <w:rPr>
          <w:rFonts w:asciiTheme="minorHAnsi" w:hAnsiTheme="minorHAnsi"/>
          <w:i w:val="0"/>
        </w:rPr>
        <w:t xml:space="preserve"> </w:t>
      </w:r>
      <w:proofErr w:type="spellStart"/>
      <w:r w:rsidR="0079761C" w:rsidRPr="000643E7">
        <w:rPr>
          <w:rFonts w:asciiTheme="minorHAnsi" w:hAnsiTheme="minorHAnsi"/>
          <w:i w:val="0"/>
        </w:rPr>
        <w:t>Fulu</w:t>
      </w:r>
      <w:proofErr w:type="spellEnd"/>
      <w:r w:rsidR="0079761C" w:rsidRPr="000643E7">
        <w:rPr>
          <w:rFonts w:asciiTheme="minorHAnsi" w:hAnsiTheme="minorHAnsi"/>
          <w:i w:val="0"/>
        </w:rPr>
        <w:t xml:space="preserve"> </w:t>
      </w:r>
      <w:r w:rsidR="0079761C">
        <w:rPr>
          <w:rFonts w:asciiTheme="minorHAnsi" w:hAnsiTheme="minorHAnsi"/>
          <w:i w:val="0"/>
        </w:rPr>
        <w:t>Tao</w:t>
      </w:r>
      <w:r w:rsidR="00564B51" w:rsidRPr="000643E7">
        <w:rPr>
          <w:rFonts w:asciiTheme="minorHAnsi" w:hAnsiTheme="minorHAnsi"/>
          <w:i w:val="0"/>
          <w:vertAlign w:val="superscript"/>
        </w:rPr>
        <w:t>13</w:t>
      </w:r>
      <w:r w:rsidR="0079761C">
        <w:rPr>
          <w:rFonts w:asciiTheme="minorHAnsi" w:hAnsiTheme="minorHAnsi"/>
          <w:i w:val="0"/>
        </w:rPr>
        <w:t>,</w:t>
      </w:r>
      <w:r w:rsidR="00564B51" w:rsidRPr="000643E7">
        <w:rPr>
          <w:rFonts w:asciiTheme="minorHAnsi" w:hAnsiTheme="minorHAnsi"/>
          <w:i w:val="0"/>
        </w:rPr>
        <w:t xml:space="preserve"> </w:t>
      </w:r>
      <w:proofErr w:type="spellStart"/>
      <w:r w:rsidR="005F172F" w:rsidRPr="000643E7">
        <w:rPr>
          <w:rFonts w:asciiTheme="minorHAnsi" w:hAnsiTheme="minorHAnsi"/>
          <w:i w:val="0"/>
        </w:rPr>
        <w:t>Edmar</w:t>
      </w:r>
      <w:proofErr w:type="spellEnd"/>
      <w:r w:rsidR="005F172F" w:rsidRPr="000643E7">
        <w:rPr>
          <w:rFonts w:asciiTheme="minorHAnsi" w:hAnsiTheme="minorHAnsi"/>
          <w:i w:val="0"/>
        </w:rPr>
        <w:t xml:space="preserve"> </w:t>
      </w:r>
      <w:r w:rsidR="005F172F">
        <w:rPr>
          <w:rFonts w:asciiTheme="minorHAnsi" w:hAnsiTheme="minorHAnsi"/>
          <w:i w:val="0"/>
        </w:rPr>
        <w:t>Teixeira</w:t>
      </w:r>
      <w:r w:rsidR="00564B51" w:rsidRPr="000643E7">
        <w:rPr>
          <w:rFonts w:asciiTheme="minorHAnsi" w:hAnsiTheme="minorHAnsi"/>
          <w:i w:val="0"/>
          <w:vertAlign w:val="superscript"/>
        </w:rPr>
        <w:t>14</w:t>
      </w:r>
      <w:r w:rsidR="00D80D3D">
        <w:rPr>
          <w:rFonts w:asciiTheme="minorHAnsi" w:hAnsiTheme="minorHAnsi"/>
          <w:i w:val="0"/>
        </w:rPr>
        <w:t>,</w:t>
      </w:r>
      <w:r w:rsidR="00564B51" w:rsidRPr="000643E7">
        <w:rPr>
          <w:rFonts w:asciiTheme="minorHAnsi" w:hAnsiTheme="minorHAnsi"/>
          <w:i w:val="0"/>
        </w:rPr>
        <w:t xml:space="preserve"> </w:t>
      </w:r>
      <w:r w:rsidR="00D20BA9" w:rsidRPr="000643E7">
        <w:rPr>
          <w:rFonts w:asciiTheme="minorHAnsi" w:hAnsiTheme="minorHAnsi"/>
          <w:i w:val="0"/>
        </w:rPr>
        <w:t xml:space="preserve">Giacomo </w:t>
      </w:r>
      <w:r w:rsidR="00564B51" w:rsidRPr="000643E7">
        <w:rPr>
          <w:rFonts w:asciiTheme="minorHAnsi" w:hAnsiTheme="minorHAnsi"/>
          <w:i w:val="0"/>
        </w:rPr>
        <w:t>Trombi</w:t>
      </w:r>
      <w:r w:rsidR="00564B51" w:rsidRPr="000643E7">
        <w:rPr>
          <w:rFonts w:asciiTheme="minorHAnsi" w:hAnsiTheme="minorHAnsi"/>
          <w:i w:val="0"/>
          <w:vertAlign w:val="superscript"/>
        </w:rPr>
        <w:t>3</w:t>
      </w:r>
      <w:r w:rsidR="00D20BA9">
        <w:rPr>
          <w:rFonts w:asciiTheme="minorHAnsi" w:hAnsiTheme="minorHAnsi"/>
          <w:i w:val="0"/>
        </w:rPr>
        <w:t>,</w:t>
      </w:r>
      <w:r w:rsidR="00564B51" w:rsidRPr="000643E7">
        <w:rPr>
          <w:rFonts w:asciiTheme="minorHAnsi" w:hAnsiTheme="minorHAnsi"/>
          <w:i w:val="0"/>
        </w:rPr>
        <w:t xml:space="preserve"> </w:t>
      </w:r>
      <w:r w:rsidR="00E23639" w:rsidRPr="000643E7">
        <w:rPr>
          <w:rFonts w:asciiTheme="minorHAnsi" w:hAnsiTheme="minorHAnsi"/>
          <w:i w:val="0"/>
        </w:rPr>
        <w:t xml:space="preserve">Daniel </w:t>
      </w:r>
      <w:r w:rsidR="00E23639">
        <w:rPr>
          <w:rFonts w:asciiTheme="minorHAnsi" w:hAnsiTheme="minorHAnsi"/>
          <w:i w:val="0"/>
        </w:rPr>
        <w:t>Wallach</w:t>
      </w:r>
      <w:r w:rsidR="00564B51" w:rsidRPr="000643E7">
        <w:rPr>
          <w:rFonts w:asciiTheme="minorHAnsi" w:hAnsiTheme="minorHAnsi"/>
          <w:i w:val="0"/>
          <w:vertAlign w:val="superscript"/>
        </w:rPr>
        <w:t>5</w:t>
      </w:r>
      <w:r w:rsidR="00E23639">
        <w:rPr>
          <w:rFonts w:asciiTheme="minorHAnsi" w:hAnsiTheme="minorHAnsi"/>
          <w:i w:val="0"/>
        </w:rPr>
        <w:t>,</w:t>
      </w:r>
      <w:r w:rsidR="00564B51" w:rsidRPr="000643E7">
        <w:rPr>
          <w:rFonts w:asciiTheme="minorHAnsi" w:hAnsiTheme="minorHAnsi"/>
          <w:i w:val="0"/>
        </w:rPr>
        <w:t xml:space="preserve"> </w:t>
      </w:r>
      <w:r w:rsidR="00F71577" w:rsidRPr="000643E7">
        <w:rPr>
          <w:rFonts w:asciiTheme="minorHAnsi" w:hAnsiTheme="minorHAnsi"/>
          <w:i w:val="0"/>
        </w:rPr>
        <w:t xml:space="preserve">Lutz </w:t>
      </w:r>
      <w:r w:rsidR="00564B51" w:rsidRPr="000643E7">
        <w:rPr>
          <w:rFonts w:asciiTheme="minorHAnsi" w:hAnsiTheme="minorHAnsi"/>
          <w:i w:val="0"/>
        </w:rPr>
        <w:t>Weihermüller</w:t>
      </w:r>
      <w:r w:rsidR="00564B51" w:rsidRPr="000643E7">
        <w:rPr>
          <w:rFonts w:asciiTheme="minorHAnsi" w:hAnsiTheme="minorHAnsi"/>
          <w:i w:val="0"/>
          <w:vertAlign w:val="superscript"/>
        </w:rPr>
        <w:t>15</w:t>
      </w:r>
      <w:r w:rsidR="0006220A">
        <w:rPr>
          <w:rFonts w:asciiTheme="minorHAnsi" w:hAnsiTheme="minorHAnsi"/>
          <w:i w:val="0"/>
        </w:rPr>
        <w:t>,</w:t>
      </w:r>
      <w:r w:rsidR="00564B51" w:rsidRPr="000643E7">
        <w:rPr>
          <w:rFonts w:asciiTheme="minorHAnsi" w:hAnsiTheme="minorHAnsi"/>
          <w:i w:val="0"/>
        </w:rPr>
        <w:t xml:space="preserve"> </w:t>
      </w:r>
      <w:proofErr w:type="spellStart"/>
      <w:r w:rsidR="00057C0F" w:rsidRPr="000643E7">
        <w:rPr>
          <w:rFonts w:asciiTheme="minorHAnsi" w:hAnsiTheme="minorHAnsi"/>
          <w:i w:val="0"/>
        </w:rPr>
        <w:t>Jagadeesh</w:t>
      </w:r>
      <w:proofErr w:type="spellEnd"/>
      <w:r w:rsidR="00057C0F" w:rsidRPr="000643E7">
        <w:rPr>
          <w:rFonts w:asciiTheme="minorHAnsi" w:hAnsiTheme="minorHAnsi"/>
          <w:i w:val="0"/>
        </w:rPr>
        <w:t xml:space="preserve"> </w:t>
      </w:r>
      <w:r w:rsidR="00B8775C">
        <w:rPr>
          <w:rFonts w:asciiTheme="minorHAnsi" w:hAnsiTheme="minorHAnsi"/>
          <w:i w:val="0"/>
        </w:rPr>
        <w:t>Yeluripati</w:t>
      </w:r>
      <w:r w:rsidR="00564B51" w:rsidRPr="000643E7">
        <w:rPr>
          <w:rFonts w:asciiTheme="minorHAnsi" w:hAnsiTheme="minorHAnsi"/>
          <w:i w:val="0"/>
          <w:vertAlign w:val="superscript"/>
        </w:rPr>
        <w:t>16</w:t>
      </w:r>
      <w:r w:rsidR="004C7347">
        <w:rPr>
          <w:rFonts w:asciiTheme="minorHAnsi" w:hAnsiTheme="minorHAnsi"/>
          <w:i w:val="0"/>
        </w:rPr>
        <w:t>,</w:t>
      </w:r>
      <w:r w:rsidR="00564B51" w:rsidRPr="000643E7">
        <w:rPr>
          <w:rFonts w:asciiTheme="minorHAnsi" w:hAnsiTheme="minorHAnsi"/>
          <w:i w:val="0"/>
        </w:rPr>
        <w:t xml:space="preserve"> </w:t>
      </w:r>
      <w:r w:rsidR="0091287C" w:rsidRPr="000643E7">
        <w:rPr>
          <w:rFonts w:asciiTheme="minorHAnsi" w:hAnsiTheme="minorHAnsi"/>
          <w:i w:val="0"/>
        </w:rPr>
        <w:t xml:space="preserve">Frank </w:t>
      </w:r>
      <w:r w:rsidR="00066403">
        <w:rPr>
          <w:rFonts w:asciiTheme="minorHAnsi" w:hAnsiTheme="minorHAnsi"/>
          <w:i w:val="0"/>
        </w:rPr>
        <w:t>Ewert</w:t>
      </w:r>
      <w:r w:rsidR="00564B51" w:rsidRPr="000643E7">
        <w:rPr>
          <w:rFonts w:asciiTheme="minorHAnsi" w:hAnsiTheme="minorHAnsi"/>
          <w:i w:val="0"/>
          <w:vertAlign w:val="superscript"/>
        </w:rPr>
        <w:t>1</w:t>
      </w:r>
    </w:p>
    <w:p w:rsidR="00564B51" w:rsidRPr="000643E7" w:rsidRDefault="00564B51" w:rsidP="00CF6947">
      <w:pPr>
        <w:pStyle w:val="adresscrc"/>
        <w:spacing w:line="480" w:lineRule="auto"/>
        <w:rPr>
          <w:rFonts w:asciiTheme="minorHAnsi" w:hAnsiTheme="minorHAnsi"/>
          <w:vertAlign w:val="baseline"/>
          <w:lang w:val="en-US"/>
        </w:rPr>
      </w:pPr>
      <w:r w:rsidRPr="000643E7">
        <w:rPr>
          <w:rFonts w:asciiTheme="minorHAnsi" w:hAnsiTheme="minorHAnsi"/>
          <w:lang w:val="en-US"/>
        </w:rPr>
        <w:t>1</w:t>
      </w:r>
      <w:r w:rsidRPr="000643E7">
        <w:rPr>
          <w:rFonts w:asciiTheme="minorHAnsi" w:hAnsiTheme="minorHAnsi"/>
          <w:lang w:val="en-US"/>
        </w:rPr>
        <w:tab/>
      </w:r>
      <w:r w:rsidRPr="000643E7">
        <w:rPr>
          <w:rFonts w:asciiTheme="minorHAnsi" w:hAnsiTheme="minorHAnsi"/>
          <w:vertAlign w:val="baseline"/>
          <w:lang w:val="en-US"/>
        </w:rPr>
        <w:t xml:space="preserve">Crop Science Group, INRES, University of Bonn, </w:t>
      </w:r>
      <w:proofErr w:type="spellStart"/>
      <w:r w:rsidRPr="000643E7">
        <w:rPr>
          <w:rFonts w:asciiTheme="minorHAnsi" w:hAnsiTheme="minorHAnsi"/>
          <w:vertAlign w:val="baseline"/>
          <w:lang w:val="en-US"/>
        </w:rPr>
        <w:t>Katzenburgweg</w:t>
      </w:r>
      <w:proofErr w:type="spellEnd"/>
      <w:r w:rsidRPr="000643E7">
        <w:rPr>
          <w:rFonts w:asciiTheme="minorHAnsi" w:hAnsiTheme="minorHAnsi"/>
          <w:vertAlign w:val="baseline"/>
          <w:lang w:val="en-US"/>
        </w:rPr>
        <w:t xml:space="preserve"> 5, 53115 Bonn, DE </w:t>
      </w:r>
    </w:p>
    <w:p w:rsidR="00564B51" w:rsidRPr="000643E7" w:rsidRDefault="00564B51" w:rsidP="00CF6947">
      <w:pPr>
        <w:pStyle w:val="adresscrc"/>
        <w:spacing w:line="480" w:lineRule="auto"/>
        <w:rPr>
          <w:rFonts w:asciiTheme="minorHAnsi" w:hAnsiTheme="minorHAnsi"/>
          <w:vertAlign w:val="baseline"/>
          <w:lang w:val="en-US"/>
        </w:rPr>
      </w:pPr>
      <w:r w:rsidRPr="000643E7">
        <w:rPr>
          <w:rFonts w:asciiTheme="minorHAnsi" w:hAnsiTheme="minorHAnsi"/>
          <w:lang w:val="en-US"/>
        </w:rPr>
        <w:t>2</w:t>
      </w:r>
      <w:r w:rsidRPr="000643E7">
        <w:rPr>
          <w:rFonts w:asciiTheme="minorHAnsi" w:hAnsiTheme="minorHAnsi"/>
          <w:lang w:val="en-US"/>
        </w:rPr>
        <w:tab/>
      </w:r>
      <w:r w:rsidRPr="000643E7">
        <w:rPr>
          <w:rFonts w:asciiTheme="minorHAnsi" w:hAnsiTheme="minorHAnsi"/>
          <w:vertAlign w:val="baseline"/>
        </w:rPr>
        <w:t xml:space="preserve">Agricultural &amp; Biological Engineering Department, University of Florida, Frazier Rogers Hall, </w:t>
      </w:r>
      <w:bookmarkStart w:id="0" w:name="OLE_LINK93"/>
      <w:r w:rsidRPr="000643E7">
        <w:rPr>
          <w:rFonts w:asciiTheme="minorHAnsi" w:hAnsiTheme="minorHAnsi"/>
          <w:vertAlign w:val="baseline"/>
        </w:rPr>
        <w:t>Gainesville</w:t>
      </w:r>
      <w:bookmarkEnd w:id="0"/>
      <w:r w:rsidRPr="000643E7">
        <w:rPr>
          <w:rFonts w:asciiTheme="minorHAnsi" w:hAnsiTheme="minorHAnsi"/>
          <w:vertAlign w:val="baseline"/>
        </w:rPr>
        <w:t>, FL 32611, USA</w:t>
      </w:r>
      <w:bookmarkStart w:id="1" w:name="OLE_LINK107"/>
    </w:p>
    <w:p w:rsidR="00564B51" w:rsidRPr="000643E7" w:rsidRDefault="00564B51" w:rsidP="00CF6947">
      <w:pPr>
        <w:pStyle w:val="adresscrc"/>
        <w:spacing w:line="480" w:lineRule="auto"/>
        <w:rPr>
          <w:rFonts w:asciiTheme="minorHAnsi" w:hAnsiTheme="minorHAnsi"/>
          <w:vertAlign w:val="baseline"/>
          <w:lang w:val="en-US"/>
        </w:rPr>
      </w:pPr>
      <w:r w:rsidRPr="000643E7">
        <w:rPr>
          <w:rFonts w:asciiTheme="minorHAnsi" w:hAnsiTheme="minorHAnsi"/>
          <w:lang w:val="en-US"/>
        </w:rPr>
        <w:t>3</w:t>
      </w:r>
      <w:r w:rsidRPr="000643E7">
        <w:rPr>
          <w:rFonts w:asciiTheme="minorHAnsi" w:hAnsiTheme="minorHAnsi"/>
          <w:lang w:val="en-US"/>
        </w:rPr>
        <w:tab/>
        <w:t xml:space="preserve"> </w:t>
      </w:r>
      <w:r w:rsidRPr="000643E7">
        <w:rPr>
          <w:rFonts w:asciiTheme="minorHAnsi" w:hAnsiTheme="minorHAnsi"/>
          <w:vertAlign w:val="baseline"/>
        </w:rPr>
        <w:t xml:space="preserve">Department of </w:t>
      </w:r>
      <w:proofErr w:type="spellStart"/>
      <w:r w:rsidRPr="000643E7">
        <w:rPr>
          <w:rFonts w:asciiTheme="minorHAnsi" w:hAnsiTheme="minorHAnsi"/>
          <w:vertAlign w:val="baseline"/>
        </w:rPr>
        <w:t>Agri</w:t>
      </w:r>
      <w:proofErr w:type="spellEnd"/>
      <w:r w:rsidRPr="000643E7">
        <w:rPr>
          <w:rFonts w:asciiTheme="minorHAnsi" w:hAnsiTheme="minorHAnsi"/>
          <w:vertAlign w:val="baseline"/>
        </w:rPr>
        <w:t>-food Production and Environmental Sciences - University of Florence</w:t>
      </w:r>
      <w:bookmarkEnd w:id="1"/>
      <w:r w:rsidRPr="000643E7">
        <w:rPr>
          <w:rFonts w:asciiTheme="minorHAnsi" w:hAnsiTheme="minorHAnsi"/>
          <w:vertAlign w:val="baseline"/>
        </w:rPr>
        <w:t xml:space="preserve">, </w:t>
      </w:r>
      <w:proofErr w:type="spellStart"/>
      <w:r w:rsidRPr="000643E7">
        <w:rPr>
          <w:rFonts w:asciiTheme="minorHAnsi" w:hAnsiTheme="minorHAnsi"/>
          <w:vertAlign w:val="baseline"/>
        </w:rPr>
        <w:t>Piazzale</w:t>
      </w:r>
      <w:proofErr w:type="spellEnd"/>
      <w:r w:rsidRPr="000643E7">
        <w:rPr>
          <w:rFonts w:asciiTheme="minorHAnsi" w:hAnsiTheme="minorHAnsi"/>
          <w:vertAlign w:val="baseline"/>
        </w:rPr>
        <w:t xml:space="preserve"> </w:t>
      </w:r>
      <w:proofErr w:type="spellStart"/>
      <w:r w:rsidRPr="000643E7">
        <w:rPr>
          <w:rFonts w:asciiTheme="minorHAnsi" w:hAnsiTheme="minorHAnsi"/>
          <w:vertAlign w:val="baseline"/>
        </w:rPr>
        <w:t>delle</w:t>
      </w:r>
      <w:proofErr w:type="spellEnd"/>
      <w:r w:rsidRPr="000643E7">
        <w:rPr>
          <w:rFonts w:asciiTheme="minorHAnsi" w:hAnsiTheme="minorHAnsi"/>
          <w:vertAlign w:val="baseline"/>
        </w:rPr>
        <w:t xml:space="preserve"> </w:t>
      </w:r>
      <w:proofErr w:type="spellStart"/>
      <w:r w:rsidRPr="000643E7">
        <w:rPr>
          <w:rFonts w:asciiTheme="minorHAnsi" w:hAnsiTheme="minorHAnsi"/>
          <w:vertAlign w:val="baseline"/>
        </w:rPr>
        <w:t>Cascine</w:t>
      </w:r>
      <w:proofErr w:type="spellEnd"/>
      <w:r w:rsidRPr="000643E7">
        <w:rPr>
          <w:rFonts w:asciiTheme="minorHAnsi" w:hAnsiTheme="minorHAnsi"/>
          <w:vertAlign w:val="baseline"/>
        </w:rPr>
        <w:t xml:space="preserve"> 18, 50144 Firenze, IT</w:t>
      </w:r>
    </w:p>
    <w:p w:rsidR="00564B51" w:rsidRPr="00997E73" w:rsidRDefault="00564B51" w:rsidP="00CF6947">
      <w:pPr>
        <w:pStyle w:val="adresscrc"/>
        <w:spacing w:line="480" w:lineRule="auto"/>
        <w:rPr>
          <w:rFonts w:asciiTheme="minorHAnsi" w:hAnsiTheme="minorHAnsi"/>
          <w:vertAlign w:val="baseline"/>
          <w:lang w:val="en-US"/>
        </w:rPr>
      </w:pPr>
      <w:r w:rsidRPr="000643E7">
        <w:rPr>
          <w:rFonts w:asciiTheme="minorHAnsi" w:hAnsiTheme="minorHAnsi"/>
          <w:lang w:val="en-US"/>
        </w:rPr>
        <w:t>4</w:t>
      </w:r>
      <w:r w:rsidRPr="000643E7">
        <w:rPr>
          <w:rFonts w:asciiTheme="minorHAnsi" w:hAnsiTheme="minorHAnsi"/>
          <w:lang w:val="en-US"/>
        </w:rPr>
        <w:tab/>
      </w:r>
      <w:r w:rsidRPr="00997E73">
        <w:rPr>
          <w:rFonts w:asciiTheme="minorHAnsi" w:hAnsiTheme="minorHAnsi"/>
          <w:vertAlign w:val="baseline"/>
          <w:lang w:val="en-US"/>
        </w:rPr>
        <w:t xml:space="preserve">Institute of Biochemical Plant Pathology, German Research Center for Environmental Health, </w:t>
      </w:r>
      <w:proofErr w:type="spellStart"/>
      <w:r w:rsidRPr="00997E73">
        <w:rPr>
          <w:rFonts w:asciiTheme="minorHAnsi" w:hAnsiTheme="minorHAnsi"/>
          <w:vertAlign w:val="baseline"/>
          <w:lang w:val="en-US"/>
        </w:rPr>
        <w:t>Ingolstädter</w:t>
      </w:r>
      <w:proofErr w:type="spellEnd"/>
      <w:r w:rsidRPr="00997E73">
        <w:rPr>
          <w:rFonts w:asciiTheme="minorHAnsi" w:hAnsiTheme="minorHAnsi"/>
          <w:vertAlign w:val="baseline"/>
          <w:lang w:val="en-US"/>
        </w:rPr>
        <w:t xml:space="preserve"> </w:t>
      </w:r>
      <w:proofErr w:type="spellStart"/>
      <w:r w:rsidRPr="00997E73">
        <w:rPr>
          <w:rFonts w:asciiTheme="minorHAnsi" w:hAnsiTheme="minorHAnsi"/>
          <w:vertAlign w:val="baseline"/>
          <w:lang w:val="en-US"/>
        </w:rPr>
        <w:t>Landst</w:t>
      </w:r>
      <w:r>
        <w:rPr>
          <w:rFonts w:asciiTheme="minorHAnsi" w:hAnsiTheme="minorHAnsi"/>
          <w:vertAlign w:val="baseline"/>
          <w:lang w:val="en-US"/>
        </w:rPr>
        <w:t>raße</w:t>
      </w:r>
      <w:proofErr w:type="spellEnd"/>
      <w:r>
        <w:rPr>
          <w:rFonts w:asciiTheme="minorHAnsi" w:hAnsiTheme="minorHAnsi"/>
          <w:vertAlign w:val="baseline"/>
          <w:lang w:val="en-US"/>
        </w:rPr>
        <w:t xml:space="preserve"> 1, D 85764 </w:t>
      </w:r>
      <w:proofErr w:type="spellStart"/>
      <w:r>
        <w:rPr>
          <w:rFonts w:asciiTheme="minorHAnsi" w:hAnsiTheme="minorHAnsi"/>
          <w:vertAlign w:val="baseline"/>
          <w:lang w:val="en-US"/>
        </w:rPr>
        <w:t>Neuherberg</w:t>
      </w:r>
      <w:proofErr w:type="spellEnd"/>
      <w:r>
        <w:rPr>
          <w:rFonts w:asciiTheme="minorHAnsi" w:hAnsiTheme="minorHAnsi"/>
          <w:vertAlign w:val="baseline"/>
          <w:lang w:val="en-US"/>
        </w:rPr>
        <w:t xml:space="preserve">, </w:t>
      </w:r>
      <w:r w:rsidRPr="00997E73">
        <w:rPr>
          <w:rFonts w:asciiTheme="minorHAnsi" w:hAnsiTheme="minorHAnsi"/>
          <w:vertAlign w:val="baseline"/>
          <w:lang w:val="en-US"/>
        </w:rPr>
        <w:t>DE</w:t>
      </w:r>
    </w:p>
    <w:p w:rsidR="00564B51" w:rsidRPr="00404CFF" w:rsidRDefault="00564B51" w:rsidP="00CF6947">
      <w:pPr>
        <w:pStyle w:val="adresscrc"/>
        <w:spacing w:line="480" w:lineRule="auto"/>
        <w:rPr>
          <w:rFonts w:asciiTheme="minorHAnsi" w:hAnsiTheme="minorHAnsi"/>
          <w:vertAlign w:val="baseline"/>
          <w:lang w:val="de-DE"/>
        </w:rPr>
      </w:pPr>
      <w:r w:rsidRPr="00404CFF">
        <w:rPr>
          <w:rFonts w:asciiTheme="minorHAnsi" w:hAnsiTheme="minorHAnsi"/>
          <w:lang w:val="de-DE"/>
        </w:rPr>
        <w:t>5</w:t>
      </w:r>
      <w:r w:rsidRPr="00404CFF">
        <w:rPr>
          <w:rFonts w:asciiTheme="minorHAnsi" w:hAnsiTheme="minorHAnsi"/>
          <w:lang w:val="de-DE"/>
        </w:rPr>
        <w:tab/>
      </w:r>
      <w:r w:rsidRPr="00404CFF">
        <w:rPr>
          <w:rFonts w:asciiTheme="minorHAnsi" w:hAnsiTheme="minorHAnsi"/>
          <w:vertAlign w:val="baseline"/>
          <w:lang w:val="de-DE"/>
        </w:rPr>
        <w:t>INRA, UMR 1248 AGIR &amp; UR0875 MIA-T, F-31326 Auzeville, FR</w:t>
      </w:r>
    </w:p>
    <w:p w:rsidR="00564B51" w:rsidRPr="000643E7" w:rsidRDefault="00564B51" w:rsidP="00CF6947">
      <w:pPr>
        <w:pStyle w:val="adresscrc"/>
        <w:spacing w:line="480" w:lineRule="auto"/>
        <w:rPr>
          <w:rFonts w:asciiTheme="minorHAnsi" w:hAnsiTheme="minorHAnsi"/>
          <w:vertAlign w:val="baseline"/>
          <w:lang w:val="en-US"/>
        </w:rPr>
      </w:pPr>
      <w:r w:rsidRPr="000643E7">
        <w:rPr>
          <w:rFonts w:asciiTheme="minorHAnsi" w:hAnsiTheme="minorHAnsi"/>
          <w:lang w:val="en-US"/>
        </w:rPr>
        <w:t>6</w:t>
      </w:r>
      <w:r w:rsidRPr="000643E7">
        <w:rPr>
          <w:rFonts w:asciiTheme="minorHAnsi" w:hAnsiTheme="minorHAnsi"/>
          <w:lang w:val="en-US"/>
        </w:rPr>
        <w:tab/>
      </w:r>
      <w:r w:rsidRPr="000643E7">
        <w:rPr>
          <w:rFonts w:asciiTheme="minorHAnsi" w:hAnsiTheme="minorHAnsi"/>
          <w:vertAlign w:val="baseline"/>
          <w:lang w:val="en-US"/>
        </w:rPr>
        <w:tab/>
        <w:t xml:space="preserve">Department of Soil and Environment, Swedish University of Agricultural Sciences, Lennart </w:t>
      </w:r>
      <w:proofErr w:type="spellStart"/>
      <w:r w:rsidRPr="000643E7">
        <w:rPr>
          <w:rFonts w:asciiTheme="minorHAnsi" w:hAnsiTheme="minorHAnsi"/>
          <w:vertAlign w:val="baseline"/>
          <w:lang w:val="en-US"/>
        </w:rPr>
        <w:t>Hjelms</w:t>
      </w:r>
      <w:proofErr w:type="spellEnd"/>
      <w:r w:rsidRPr="000643E7">
        <w:rPr>
          <w:rFonts w:asciiTheme="minorHAnsi" w:hAnsiTheme="minorHAnsi"/>
          <w:vertAlign w:val="baseline"/>
          <w:lang w:val="en-US"/>
        </w:rPr>
        <w:t xml:space="preserve"> </w:t>
      </w:r>
      <w:proofErr w:type="spellStart"/>
      <w:r w:rsidRPr="000643E7">
        <w:rPr>
          <w:rFonts w:asciiTheme="minorHAnsi" w:hAnsiTheme="minorHAnsi"/>
          <w:vertAlign w:val="baseline"/>
          <w:lang w:val="en-US"/>
        </w:rPr>
        <w:t>väg</w:t>
      </w:r>
      <w:proofErr w:type="spellEnd"/>
      <w:r w:rsidRPr="000643E7">
        <w:rPr>
          <w:rFonts w:asciiTheme="minorHAnsi" w:hAnsiTheme="minorHAnsi"/>
          <w:vertAlign w:val="baseline"/>
          <w:lang w:val="en-US"/>
        </w:rPr>
        <w:t xml:space="preserve"> 9, 750 07 Uppsala, SE</w:t>
      </w:r>
      <w:bookmarkStart w:id="2" w:name="OLE_LINK89"/>
      <w:bookmarkStart w:id="3" w:name="OLE_LINK90"/>
      <w:bookmarkStart w:id="4" w:name="OLE_LINK85"/>
    </w:p>
    <w:p w:rsidR="00564B51" w:rsidRPr="000643E7" w:rsidRDefault="00564B51" w:rsidP="00CF6947">
      <w:pPr>
        <w:pStyle w:val="adresscrc"/>
        <w:spacing w:line="480" w:lineRule="auto"/>
        <w:rPr>
          <w:rFonts w:asciiTheme="minorHAnsi" w:hAnsiTheme="minorHAnsi"/>
          <w:vertAlign w:val="baseline"/>
          <w:lang w:val="en-US"/>
        </w:rPr>
      </w:pPr>
      <w:r w:rsidRPr="000643E7">
        <w:rPr>
          <w:rFonts w:asciiTheme="minorHAnsi" w:hAnsiTheme="minorHAnsi"/>
          <w:lang w:val="en-US"/>
        </w:rPr>
        <w:t>7</w:t>
      </w:r>
      <w:r w:rsidRPr="000643E7">
        <w:rPr>
          <w:rFonts w:asciiTheme="minorHAnsi" w:hAnsiTheme="minorHAnsi"/>
          <w:vertAlign w:val="baseline"/>
        </w:rPr>
        <w:tab/>
      </w:r>
      <w:proofErr w:type="spellStart"/>
      <w:r w:rsidRPr="000643E7">
        <w:rPr>
          <w:rFonts w:asciiTheme="minorHAnsi" w:hAnsiTheme="minorHAnsi"/>
          <w:vertAlign w:val="baseline"/>
        </w:rPr>
        <w:t>Thünen</w:t>
      </w:r>
      <w:proofErr w:type="spellEnd"/>
      <w:r w:rsidRPr="000643E7">
        <w:rPr>
          <w:rFonts w:asciiTheme="minorHAnsi" w:hAnsiTheme="minorHAnsi"/>
          <w:vertAlign w:val="baseline"/>
        </w:rPr>
        <w:t>-Institute of Climate-Smart-Agriculture</w:t>
      </w:r>
      <w:bookmarkEnd w:id="2"/>
      <w:bookmarkEnd w:id="3"/>
      <w:r w:rsidRPr="000643E7">
        <w:rPr>
          <w:rFonts w:asciiTheme="minorHAnsi" w:hAnsiTheme="minorHAnsi"/>
          <w:vertAlign w:val="baseline"/>
        </w:rPr>
        <w:t xml:space="preserve">, </w:t>
      </w:r>
      <w:proofErr w:type="spellStart"/>
      <w:r w:rsidRPr="000643E7">
        <w:rPr>
          <w:rFonts w:asciiTheme="minorHAnsi" w:hAnsiTheme="minorHAnsi"/>
          <w:vertAlign w:val="baseline"/>
        </w:rPr>
        <w:t>Bundesallee</w:t>
      </w:r>
      <w:proofErr w:type="spellEnd"/>
      <w:r w:rsidRPr="000643E7">
        <w:rPr>
          <w:rFonts w:asciiTheme="minorHAnsi" w:hAnsiTheme="minorHAnsi"/>
          <w:vertAlign w:val="baseline"/>
        </w:rPr>
        <w:t xml:space="preserve"> </w:t>
      </w:r>
      <w:bookmarkEnd w:id="4"/>
      <w:r w:rsidRPr="000643E7">
        <w:rPr>
          <w:rFonts w:asciiTheme="minorHAnsi" w:hAnsiTheme="minorHAnsi"/>
          <w:vertAlign w:val="baseline"/>
        </w:rPr>
        <w:t xml:space="preserve">50, 38116 </w:t>
      </w:r>
      <w:bookmarkStart w:id="5" w:name="OLE_LINK64"/>
      <w:proofErr w:type="spellStart"/>
      <w:r w:rsidRPr="000643E7">
        <w:rPr>
          <w:rFonts w:asciiTheme="minorHAnsi" w:hAnsiTheme="minorHAnsi"/>
          <w:vertAlign w:val="baseline"/>
        </w:rPr>
        <w:t>Braunschweig</w:t>
      </w:r>
      <w:bookmarkEnd w:id="5"/>
      <w:proofErr w:type="spellEnd"/>
      <w:r w:rsidRPr="000643E7">
        <w:rPr>
          <w:rFonts w:asciiTheme="minorHAnsi" w:hAnsiTheme="minorHAnsi"/>
          <w:vertAlign w:val="baseline"/>
        </w:rPr>
        <w:t>, DE</w:t>
      </w:r>
    </w:p>
    <w:p w:rsidR="00564B51" w:rsidRPr="000643E7" w:rsidRDefault="00564B51" w:rsidP="00CF6947">
      <w:pPr>
        <w:pStyle w:val="adresscrc"/>
        <w:spacing w:line="480" w:lineRule="auto"/>
        <w:rPr>
          <w:rFonts w:asciiTheme="minorHAnsi" w:hAnsiTheme="minorHAnsi"/>
          <w:vertAlign w:val="baseline"/>
          <w:lang w:val="en-US"/>
        </w:rPr>
      </w:pPr>
      <w:r w:rsidRPr="000643E7">
        <w:rPr>
          <w:rFonts w:asciiTheme="minorHAnsi" w:hAnsiTheme="minorHAnsi"/>
          <w:lang w:val="en-US"/>
        </w:rPr>
        <w:t>8</w:t>
      </w:r>
      <w:r w:rsidRPr="000643E7">
        <w:rPr>
          <w:rFonts w:asciiTheme="minorHAnsi" w:hAnsiTheme="minorHAnsi"/>
          <w:lang w:val="en-US"/>
        </w:rPr>
        <w:tab/>
      </w:r>
      <w:r w:rsidRPr="000643E7">
        <w:rPr>
          <w:rFonts w:asciiTheme="minorHAnsi" w:hAnsiTheme="minorHAnsi"/>
          <w:vertAlign w:val="baseline"/>
        </w:rPr>
        <w:t xml:space="preserve">Desertification Research Group, </w:t>
      </w:r>
      <w:proofErr w:type="spellStart"/>
      <w:r w:rsidRPr="000643E7">
        <w:rPr>
          <w:rFonts w:asciiTheme="minorHAnsi" w:hAnsiTheme="minorHAnsi"/>
          <w:vertAlign w:val="baseline"/>
        </w:rPr>
        <w:t>Universitá</w:t>
      </w:r>
      <w:proofErr w:type="spellEnd"/>
      <w:r w:rsidRPr="000643E7">
        <w:rPr>
          <w:rFonts w:asciiTheme="minorHAnsi" w:hAnsiTheme="minorHAnsi"/>
          <w:vertAlign w:val="baseline"/>
        </w:rPr>
        <w:t xml:space="preserve"> </w:t>
      </w:r>
      <w:proofErr w:type="spellStart"/>
      <w:r w:rsidRPr="000643E7">
        <w:rPr>
          <w:rFonts w:asciiTheme="minorHAnsi" w:hAnsiTheme="minorHAnsi"/>
          <w:vertAlign w:val="baseline"/>
        </w:rPr>
        <w:t>degli</w:t>
      </w:r>
      <w:proofErr w:type="spellEnd"/>
      <w:r w:rsidRPr="000643E7">
        <w:rPr>
          <w:rFonts w:asciiTheme="minorHAnsi" w:hAnsiTheme="minorHAnsi"/>
          <w:vertAlign w:val="baseline"/>
        </w:rPr>
        <w:t xml:space="preserve"> </w:t>
      </w:r>
      <w:proofErr w:type="spellStart"/>
      <w:r w:rsidRPr="000643E7">
        <w:rPr>
          <w:rFonts w:asciiTheme="minorHAnsi" w:hAnsiTheme="minorHAnsi"/>
          <w:vertAlign w:val="baseline"/>
        </w:rPr>
        <w:t>Studi</w:t>
      </w:r>
      <w:proofErr w:type="spellEnd"/>
      <w:r w:rsidRPr="000643E7">
        <w:rPr>
          <w:rFonts w:asciiTheme="minorHAnsi" w:hAnsiTheme="minorHAnsi"/>
          <w:vertAlign w:val="baseline"/>
        </w:rPr>
        <w:t xml:space="preserve"> di Sassari, </w:t>
      </w:r>
      <w:proofErr w:type="spellStart"/>
      <w:r w:rsidRPr="000643E7">
        <w:rPr>
          <w:rFonts w:asciiTheme="minorHAnsi" w:hAnsiTheme="minorHAnsi"/>
          <w:vertAlign w:val="baseline"/>
        </w:rPr>
        <w:t>Viale</w:t>
      </w:r>
      <w:proofErr w:type="spellEnd"/>
      <w:r w:rsidRPr="000643E7">
        <w:rPr>
          <w:rFonts w:asciiTheme="minorHAnsi" w:hAnsiTheme="minorHAnsi"/>
          <w:vertAlign w:val="baseline"/>
        </w:rPr>
        <w:t xml:space="preserve"> Italia 39, 07100 </w:t>
      </w:r>
      <w:bookmarkStart w:id="6" w:name="OLE_LINK66"/>
      <w:bookmarkStart w:id="7" w:name="OLE_LINK67"/>
      <w:r w:rsidRPr="000643E7">
        <w:rPr>
          <w:rFonts w:asciiTheme="minorHAnsi" w:hAnsiTheme="minorHAnsi"/>
          <w:vertAlign w:val="baseline"/>
        </w:rPr>
        <w:t>Sassari</w:t>
      </w:r>
      <w:bookmarkEnd w:id="6"/>
      <w:bookmarkEnd w:id="7"/>
      <w:r w:rsidRPr="000643E7">
        <w:rPr>
          <w:rFonts w:asciiTheme="minorHAnsi" w:hAnsiTheme="minorHAnsi"/>
          <w:vertAlign w:val="baseline"/>
        </w:rPr>
        <w:t>, IT</w:t>
      </w:r>
    </w:p>
    <w:p w:rsidR="00564B51" w:rsidRPr="000643E7" w:rsidRDefault="00564B51" w:rsidP="00CF6947">
      <w:pPr>
        <w:pStyle w:val="adresscrc"/>
        <w:spacing w:line="480" w:lineRule="auto"/>
        <w:rPr>
          <w:rFonts w:asciiTheme="minorHAnsi" w:hAnsiTheme="minorHAnsi"/>
          <w:vertAlign w:val="baseline"/>
          <w:lang w:val="en-US"/>
        </w:rPr>
      </w:pPr>
      <w:r w:rsidRPr="000643E7">
        <w:rPr>
          <w:rFonts w:asciiTheme="minorHAnsi" w:hAnsiTheme="minorHAnsi"/>
          <w:lang w:val="en-US"/>
        </w:rPr>
        <w:t>9</w:t>
      </w:r>
      <w:r w:rsidRPr="000643E7">
        <w:rPr>
          <w:rFonts w:asciiTheme="minorHAnsi" w:hAnsiTheme="minorHAnsi"/>
          <w:vertAlign w:val="baseline"/>
        </w:rPr>
        <w:t xml:space="preserve"> </w:t>
      </w:r>
      <w:r w:rsidRPr="000643E7">
        <w:rPr>
          <w:rFonts w:asciiTheme="minorHAnsi" w:hAnsiTheme="minorHAnsi"/>
          <w:vertAlign w:val="baseline"/>
        </w:rPr>
        <w:tab/>
        <w:t xml:space="preserve">Department of Crop Production Ecology, </w:t>
      </w:r>
      <w:r w:rsidRPr="000643E7">
        <w:rPr>
          <w:rFonts w:asciiTheme="minorHAnsi" w:hAnsiTheme="minorHAnsi"/>
          <w:vertAlign w:val="baseline"/>
          <w:lang w:val="en-US"/>
        </w:rPr>
        <w:t xml:space="preserve">Swedish University of Agricultural Sciences, </w:t>
      </w:r>
      <w:proofErr w:type="spellStart"/>
      <w:r w:rsidRPr="000643E7">
        <w:rPr>
          <w:rFonts w:asciiTheme="minorHAnsi" w:hAnsiTheme="minorHAnsi"/>
          <w:vertAlign w:val="baseline"/>
          <w:lang w:val="en-US"/>
        </w:rPr>
        <w:t>Ulls</w:t>
      </w:r>
      <w:proofErr w:type="spellEnd"/>
      <w:r w:rsidRPr="000643E7">
        <w:rPr>
          <w:rFonts w:asciiTheme="minorHAnsi" w:hAnsiTheme="minorHAnsi"/>
          <w:vertAlign w:val="baseline"/>
          <w:lang w:val="en-US"/>
        </w:rPr>
        <w:t xml:space="preserve"> </w:t>
      </w:r>
      <w:proofErr w:type="spellStart"/>
      <w:r w:rsidRPr="000643E7">
        <w:rPr>
          <w:rFonts w:asciiTheme="minorHAnsi" w:hAnsiTheme="minorHAnsi"/>
          <w:vertAlign w:val="baseline"/>
          <w:lang w:val="en-US"/>
        </w:rPr>
        <w:t>väg</w:t>
      </w:r>
      <w:proofErr w:type="spellEnd"/>
      <w:r w:rsidRPr="000643E7">
        <w:rPr>
          <w:rFonts w:asciiTheme="minorHAnsi" w:hAnsiTheme="minorHAnsi"/>
          <w:vertAlign w:val="baseline"/>
          <w:lang w:val="en-US"/>
        </w:rPr>
        <w:t xml:space="preserve"> 16, 750 07 Uppsala, SE</w:t>
      </w:r>
    </w:p>
    <w:p w:rsidR="00564B51" w:rsidRPr="000643E7" w:rsidRDefault="00564B51" w:rsidP="00CF6947">
      <w:pPr>
        <w:pStyle w:val="adresscrc"/>
        <w:spacing w:line="480" w:lineRule="auto"/>
        <w:rPr>
          <w:rFonts w:asciiTheme="minorHAnsi" w:hAnsiTheme="minorHAnsi"/>
          <w:vertAlign w:val="baseline"/>
          <w:lang w:val="en-US"/>
        </w:rPr>
      </w:pPr>
      <w:r w:rsidRPr="000643E7">
        <w:rPr>
          <w:rFonts w:asciiTheme="minorHAnsi" w:hAnsiTheme="minorHAnsi"/>
          <w:lang w:val="en-US"/>
        </w:rPr>
        <w:t>10</w:t>
      </w:r>
      <w:r w:rsidRPr="000643E7">
        <w:rPr>
          <w:rFonts w:asciiTheme="minorHAnsi" w:hAnsiTheme="minorHAnsi"/>
          <w:lang w:val="en-US"/>
        </w:rPr>
        <w:tab/>
      </w:r>
      <w:r w:rsidRPr="000643E7">
        <w:rPr>
          <w:rFonts w:asciiTheme="minorHAnsi" w:hAnsiTheme="minorHAnsi"/>
          <w:vertAlign w:val="baseline"/>
          <w:lang w:val="en-US"/>
        </w:rPr>
        <w:tab/>
        <w:t xml:space="preserve">Institute of Landscape Systems Analysis, Leibniz Centre for Agricultural Landscape Research, 15374 </w:t>
      </w:r>
      <w:proofErr w:type="spellStart"/>
      <w:r w:rsidRPr="000643E7">
        <w:rPr>
          <w:rFonts w:asciiTheme="minorHAnsi" w:hAnsiTheme="minorHAnsi"/>
          <w:vertAlign w:val="baseline"/>
          <w:lang w:val="en-US"/>
        </w:rPr>
        <w:t>Müncheberg</w:t>
      </w:r>
      <w:proofErr w:type="spellEnd"/>
      <w:r w:rsidRPr="000643E7">
        <w:rPr>
          <w:rFonts w:asciiTheme="minorHAnsi" w:hAnsiTheme="minorHAnsi"/>
          <w:vertAlign w:val="baseline"/>
          <w:lang w:val="en-US"/>
        </w:rPr>
        <w:t>, DE</w:t>
      </w:r>
    </w:p>
    <w:p w:rsidR="00564B51" w:rsidRPr="000643E7" w:rsidRDefault="00564B51" w:rsidP="00CF6947">
      <w:pPr>
        <w:pStyle w:val="adresscrc"/>
        <w:spacing w:line="480" w:lineRule="auto"/>
        <w:rPr>
          <w:rFonts w:asciiTheme="minorHAnsi" w:hAnsiTheme="minorHAnsi"/>
          <w:vertAlign w:val="baseline"/>
          <w:lang w:val="en-US"/>
        </w:rPr>
      </w:pPr>
      <w:r w:rsidRPr="000643E7">
        <w:rPr>
          <w:rFonts w:asciiTheme="minorHAnsi" w:hAnsiTheme="minorHAnsi"/>
          <w:lang w:val="en-US"/>
        </w:rPr>
        <w:t>11</w:t>
      </w:r>
      <w:r w:rsidRPr="000643E7">
        <w:rPr>
          <w:rFonts w:asciiTheme="minorHAnsi" w:hAnsiTheme="minorHAnsi"/>
          <w:lang w:val="en-US"/>
        </w:rPr>
        <w:tab/>
      </w:r>
      <w:r w:rsidRPr="000643E7">
        <w:rPr>
          <w:rFonts w:asciiTheme="minorHAnsi" w:hAnsiTheme="minorHAnsi"/>
          <w:vertAlign w:val="baseline"/>
          <w:lang w:val="en-US"/>
        </w:rPr>
        <w:tab/>
        <w:t>Institute of Biological and Environmental Sciences, School of Biological Sciences, University of Aberdeen, 23 St Machar Drive, Aberdeen AB24 3 UU, Scotland, UK</w:t>
      </w:r>
      <w:bookmarkStart w:id="8" w:name="OLE_LINK65"/>
    </w:p>
    <w:p w:rsidR="00564B51" w:rsidRPr="000643E7" w:rsidRDefault="00564B51" w:rsidP="00CF6947">
      <w:pPr>
        <w:pStyle w:val="adresscrc"/>
        <w:spacing w:line="480" w:lineRule="auto"/>
        <w:rPr>
          <w:rFonts w:asciiTheme="minorHAnsi" w:hAnsiTheme="minorHAnsi"/>
          <w:vertAlign w:val="baseline"/>
          <w:lang w:val="en-US"/>
        </w:rPr>
      </w:pPr>
      <w:r w:rsidRPr="000643E7">
        <w:rPr>
          <w:rFonts w:asciiTheme="minorHAnsi" w:hAnsiTheme="minorHAnsi"/>
          <w:lang w:val="en-US"/>
        </w:rPr>
        <w:t>12</w:t>
      </w:r>
      <w:r w:rsidRPr="000643E7">
        <w:rPr>
          <w:rFonts w:asciiTheme="minorHAnsi" w:hAnsiTheme="minorHAnsi"/>
          <w:lang w:val="en-US"/>
        </w:rPr>
        <w:tab/>
      </w:r>
      <w:r w:rsidRPr="000643E7">
        <w:rPr>
          <w:rFonts w:asciiTheme="minorHAnsi" w:hAnsiTheme="minorHAnsi"/>
          <w:vertAlign w:val="baseline"/>
        </w:rPr>
        <w:t>CNR-</w:t>
      </w:r>
      <w:proofErr w:type="spellStart"/>
      <w:r w:rsidRPr="000643E7">
        <w:rPr>
          <w:rFonts w:asciiTheme="minorHAnsi" w:hAnsiTheme="minorHAnsi"/>
          <w:vertAlign w:val="baseline"/>
        </w:rPr>
        <w:t>Ibimet</w:t>
      </w:r>
      <w:proofErr w:type="spellEnd"/>
      <w:r w:rsidRPr="000643E7">
        <w:rPr>
          <w:rFonts w:asciiTheme="minorHAnsi" w:hAnsiTheme="minorHAnsi"/>
          <w:vertAlign w:val="baseline"/>
        </w:rPr>
        <w:t xml:space="preserve">, </w:t>
      </w:r>
      <w:bookmarkEnd w:id="8"/>
      <w:r w:rsidRPr="000643E7">
        <w:rPr>
          <w:rFonts w:asciiTheme="minorHAnsi" w:hAnsiTheme="minorHAnsi"/>
          <w:vertAlign w:val="baseline"/>
        </w:rPr>
        <w:t xml:space="preserve">Via </w:t>
      </w:r>
      <w:proofErr w:type="spellStart"/>
      <w:r w:rsidRPr="000643E7">
        <w:rPr>
          <w:rFonts w:asciiTheme="minorHAnsi" w:hAnsiTheme="minorHAnsi"/>
          <w:vertAlign w:val="baseline"/>
        </w:rPr>
        <w:t>Caproni</w:t>
      </w:r>
      <w:proofErr w:type="spellEnd"/>
      <w:r w:rsidRPr="000643E7">
        <w:rPr>
          <w:rFonts w:asciiTheme="minorHAnsi" w:hAnsiTheme="minorHAnsi"/>
          <w:vertAlign w:val="baseline"/>
        </w:rPr>
        <w:t xml:space="preserve"> 8, 50145, Florence, Italy</w:t>
      </w:r>
    </w:p>
    <w:p w:rsidR="00564B51" w:rsidRPr="000643E7" w:rsidRDefault="00564B51" w:rsidP="00CF6947">
      <w:pPr>
        <w:pStyle w:val="adresscrc"/>
        <w:spacing w:line="480" w:lineRule="auto"/>
        <w:rPr>
          <w:rFonts w:asciiTheme="minorHAnsi" w:hAnsiTheme="minorHAnsi"/>
          <w:vertAlign w:val="baseline"/>
          <w:lang w:val="en-US"/>
        </w:rPr>
      </w:pPr>
      <w:r w:rsidRPr="000643E7">
        <w:rPr>
          <w:rFonts w:asciiTheme="minorHAnsi" w:hAnsiTheme="minorHAnsi"/>
          <w:lang w:val="en-US"/>
        </w:rPr>
        <w:t>13</w:t>
      </w:r>
      <w:r w:rsidRPr="000643E7">
        <w:rPr>
          <w:rFonts w:asciiTheme="minorHAnsi" w:hAnsiTheme="minorHAnsi"/>
          <w:lang w:val="en-US"/>
        </w:rPr>
        <w:tab/>
      </w:r>
      <w:r w:rsidRPr="000643E7">
        <w:rPr>
          <w:rFonts w:asciiTheme="minorHAnsi" w:hAnsiTheme="minorHAnsi"/>
          <w:vertAlign w:val="baseline"/>
          <w:lang w:val="en-US"/>
        </w:rPr>
        <w:tab/>
      </w:r>
      <w:r>
        <w:rPr>
          <w:rFonts w:asciiTheme="minorHAnsi" w:hAnsiTheme="minorHAnsi"/>
          <w:vertAlign w:val="baseline"/>
          <w:lang w:val="en-US"/>
        </w:rPr>
        <w:t xml:space="preserve">Environmental </w:t>
      </w:r>
      <w:r w:rsidRPr="000643E7">
        <w:rPr>
          <w:rFonts w:asciiTheme="minorHAnsi" w:hAnsiTheme="minorHAnsi"/>
          <w:vertAlign w:val="baseline"/>
          <w:lang w:val="en-US"/>
        </w:rPr>
        <w:t>Impacts Group, Natural Resour</w:t>
      </w:r>
      <w:r>
        <w:rPr>
          <w:rFonts w:asciiTheme="minorHAnsi" w:hAnsiTheme="minorHAnsi"/>
          <w:vertAlign w:val="baseline"/>
          <w:lang w:val="en-US"/>
        </w:rPr>
        <w:t>ces Institute Finland (Luke), 0137</w:t>
      </w:r>
      <w:r w:rsidRPr="000643E7">
        <w:rPr>
          <w:rFonts w:asciiTheme="minorHAnsi" w:hAnsiTheme="minorHAnsi"/>
          <w:vertAlign w:val="baseline"/>
          <w:lang w:val="en-US"/>
        </w:rPr>
        <w:t xml:space="preserve">0 </w:t>
      </w:r>
      <w:r>
        <w:rPr>
          <w:rFonts w:asciiTheme="minorHAnsi" w:hAnsiTheme="minorHAnsi"/>
          <w:vertAlign w:val="baseline"/>
          <w:lang w:val="en-US"/>
        </w:rPr>
        <w:t>Vantaa</w:t>
      </w:r>
      <w:r w:rsidRPr="000643E7">
        <w:rPr>
          <w:rFonts w:asciiTheme="minorHAnsi" w:hAnsiTheme="minorHAnsi"/>
          <w:vertAlign w:val="baseline"/>
          <w:lang w:val="en-US"/>
        </w:rPr>
        <w:t>, FI</w:t>
      </w:r>
    </w:p>
    <w:p w:rsidR="00564B51" w:rsidRPr="000643E7" w:rsidRDefault="00564B51" w:rsidP="00CF6947">
      <w:pPr>
        <w:pStyle w:val="adresscrc"/>
        <w:spacing w:line="480" w:lineRule="auto"/>
        <w:rPr>
          <w:rFonts w:asciiTheme="minorHAnsi" w:hAnsiTheme="minorHAnsi"/>
          <w:vertAlign w:val="baseline"/>
          <w:lang w:val="en-US"/>
        </w:rPr>
      </w:pPr>
      <w:r w:rsidRPr="000643E7">
        <w:rPr>
          <w:rFonts w:asciiTheme="minorHAnsi" w:hAnsiTheme="minorHAnsi"/>
          <w:lang w:val="en-US"/>
        </w:rPr>
        <w:t>14</w:t>
      </w:r>
      <w:r w:rsidRPr="000643E7">
        <w:rPr>
          <w:rFonts w:asciiTheme="minorHAnsi" w:hAnsiTheme="minorHAnsi"/>
          <w:lang w:val="en-US"/>
        </w:rPr>
        <w:tab/>
      </w:r>
      <w:r w:rsidRPr="000643E7">
        <w:rPr>
          <w:rFonts w:asciiTheme="minorHAnsi" w:hAnsiTheme="minorHAnsi"/>
          <w:vertAlign w:val="baseline"/>
          <w:lang w:val="en-US"/>
        </w:rPr>
        <w:t xml:space="preserve">Systems Modelling Team (Sustainable Production Group), The New Zealand Institute for Plant and Food Research Limited, Canterbury </w:t>
      </w:r>
      <w:r w:rsidRPr="000643E7">
        <w:rPr>
          <w:rFonts w:asciiTheme="minorHAnsi" w:hAnsiTheme="minorHAnsi"/>
          <w:vertAlign w:val="baseline"/>
          <w:lang w:val="en-US"/>
        </w:rPr>
        <w:tab/>
        <w:t>Agriculture &amp; Science Centre, Gerald St, Lincoln 7608, NZ</w:t>
      </w:r>
    </w:p>
    <w:p w:rsidR="00564B51" w:rsidRPr="00221A9D" w:rsidRDefault="00564B51" w:rsidP="00CF6947">
      <w:pPr>
        <w:pStyle w:val="adresscrc"/>
        <w:tabs>
          <w:tab w:val="right" w:pos="284"/>
          <w:tab w:val="right" w:pos="426"/>
        </w:tabs>
        <w:spacing w:line="480" w:lineRule="auto"/>
        <w:ind w:left="142"/>
        <w:rPr>
          <w:rFonts w:asciiTheme="minorHAnsi" w:hAnsiTheme="minorHAnsi"/>
          <w:vertAlign w:val="baseline"/>
          <w:lang w:val="de-DE"/>
        </w:rPr>
      </w:pPr>
      <w:r w:rsidRPr="00221A9D">
        <w:rPr>
          <w:rFonts w:asciiTheme="minorHAnsi" w:hAnsiTheme="minorHAnsi"/>
          <w:lang w:val="de-DE"/>
        </w:rPr>
        <w:t xml:space="preserve">15 </w:t>
      </w:r>
      <w:r w:rsidRPr="00221A9D">
        <w:rPr>
          <w:rFonts w:asciiTheme="minorHAnsi" w:hAnsiTheme="minorHAnsi"/>
          <w:vertAlign w:val="baseline"/>
          <w:lang w:val="de-DE"/>
        </w:rPr>
        <w:t>Agrosphere Institute (IBG-3), Forschungszentrum Jülich GmbH, 52428 Jülich, DE</w:t>
      </w:r>
    </w:p>
    <w:p w:rsidR="00564B51" w:rsidRPr="000643E7" w:rsidRDefault="00564B51" w:rsidP="00CF6947">
      <w:pPr>
        <w:pStyle w:val="adresscrc"/>
        <w:tabs>
          <w:tab w:val="right" w:pos="284"/>
          <w:tab w:val="right" w:pos="426"/>
        </w:tabs>
        <w:spacing w:line="480" w:lineRule="auto"/>
        <w:ind w:left="142"/>
        <w:rPr>
          <w:rFonts w:asciiTheme="minorHAnsi" w:hAnsiTheme="minorHAnsi"/>
          <w:vertAlign w:val="baseline"/>
        </w:rPr>
      </w:pPr>
      <w:r w:rsidRPr="000643E7">
        <w:rPr>
          <w:rFonts w:asciiTheme="minorHAnsi" w:hAnsiTheme="minorHAnsi"/>
        </w:rPr>
        <w:t>16</w:t>
      </w:r>
      <w:r w:rsidRPr="000643E7">
        <w:rPr>
          <w:rFonts w:asciiTheme="minorHAnsi" w:hAnsiTheme="minorHAnsi"/>
        </w:rPr>
        <w:tab/>
      </w:r>
      <w:r w:rsidRPr="000643E7">
        <w:rPr>
          <w:rFonts w:asciiTheme="minorHAnsi" w:hAnsiTheme="minorHAnsi"/>
          <w:vertAlign w:val="baseline"/>
        </w:rPr>
        <w:t xml:space="preserve">The James Hutton Institute, </w:t>
      </w:r>
      <w:proofErr w:type="spellStart"/>
      <w:r w:rsidRPr="000643E7">
        <w:rPr>
          <w:rFonts w:asciiTheme="minorHAnsi" w:hAnsiTheme="minorHAnsi"/>
          <w:vertAlign w:val="baseline"/>
        </w:rPr>
        <w:t>Craigiebuckler</w:t>
      </w:r>
      <w:proofErr w:type="spellEnd"/>
      <w:r w:rsidRPr="000643E7">
        <w:rPr>
          <w:rFonts w:asciiTheme="minorHAnsi" w:hAnsiTheme="minorHAnsi"/>
          <w:vertAlign w:val="baseline"/>
        </w:rPr>
        <w:t>, Aberdeen AB15 8QH, UK</w:t>
      </w:r>
    </w:p>
    <w:p w:rsidR="00C3493E" w:rsidRDefault="00564B51" w:rsidP="00D83F62">
      <w:pPr>
        <w:autoSpaceDE w:val="0"/>
        <w:autoSpaceDN w:val="0"/>
        <w:adjustRightInd w:val="0"/>
        <w:spacing w:after="0" w:line="480" w:lineRule="auto"/>
        <w:jc w:val="both"/>
        <w:rPr>
          <w:sz w:val="18"/>
          <w:szCs w:val="18"/>
        </w:rPr>
      </w:pPr>
      <w:r w:rsidRPr="000643E7">
        <w:rPr>
          <w:sz w:val="18"/>
          <w:szCs w:val="18"/>
        </w:rPr>
        <w:t xml:space="preserve">*Corresponding author: </w:t>
      </w:r>
    </w:p>
    <w:p w:rsidR="00510477" w:rsidRPr="0003540E" w:rsidRDefault="00C3493E" w:rsidP="00D83F62">
      <w:pPr>
        <w:autoSpaceDE w:val="0"/>
        <w:autoSpaceDN w:val="0"/>
        <w:adjustRightInd w:val="0"/>
        <w:spacing w:after="0" w:line="480" w:lineRule="auto"/>
        <w:jc w:val="both"/>
        <w:rPr>
          <w:b/>
          <w:lang w:val="de-DE"/>
        </w:rPr>
      </w:pPr>
      <w:r w:rsidRPr="0003540E">
        <w:rPr>
          <w:sz w:val="18"/>
          <w:szCs w:val="18"/>
          <w:lang w:val="de-DE"/>
        </w:rPr>
        <w:t>E-</w:t>
      </w:r>
      <w:r w:rsidR="00564B51" w:rsidRPr="0003540E">
        <w:rPr>
          <w:sz w:val="18"/>
          <w:szCs w:val="18"/>
          <w:lang w:val="de-DE"/>
        </w:rPr>
        <w:t xml:space="preserve">mail: </w:t>
      </w:r>
      <w:hyperlink r:id="rId7" w:history="1">
        <w:r w:rsidR="00564B51" w:rsidRPr="0003540E">
          <w:rPr>
            <w:rStyle w:val="Hyperlink"/>
            <w:sz w:val="18"/>
            <w:szCs w:val="18"/>
            <w:lang w:val="de-DE"/>
          </w:rPr>
          <w:t>hhoffmann@uni-bonn.de</w:t>
        </w:r>
      </w:hyperlink>
      <w:r w:rsidR="00510477" w:rsidRPr="0003540E">
        <w:rPr>
          <w:b/>
          <w:lang w:val="de-DE"/>
        </w:rPr>
        <w:br w:type="page"/>
      </w:r>
    </w:p>
    <w:p w:rsidR="00494899" w:rsidRPr="00E268CA" w:rsidRDefault="00A06886" w:rsidP="00CF6947">
      <w:pPr>
        <w:spacing w:line="480" w:lineRule="auto"/>
        <w:rPr>
          <w:b/>
          <w:sz w:val="36"/>
          <w:szCs w:val="36"/>
        </w:rPr>
      </w:pPr>
      <w:r w:rsidRPr="00E268CA">
        <w:rPr>
          <w:b/>
          <w:sz w:val="36"/>
          <w:szCs w:val="36"/>
        </w:rPr>
        <w:lastRenderedPageBreak/>
        <w:t>Equations</w:t>
      </w:r>
    </w:p>
    <w:p w:rsidR="00C530E7" w:rsidRDefault="00F755A9" w:rsidP="00CF6947">
      <w:pPr>
        <w:spacing w:line="480" w:lineRule="auto"/>
      </w:pPr>
      <w:r w:rsidRPr="00F755A9">
        <w:rPr>
          <w:b/>
        </w:rPr>
        <w:t>Soil surface albedo</w:t>
      </w:r>
      <w:r w:rsidR="006326F0" w:rsidRPr="00F755A9">
        <w:rPr>
          <w:b/>
        </w:rPr>
        <w:t>.</w:t>
      </w:r>
      <w:r w:rsidR="006326F0">
        <w:rPr>
          <w:b/>
        </w:rPr>
        <w:t xml:space="preserve"> </w:t>
      </w:r>
      <w:r w:rsidR="00ED684D">
        <w:t xml:space="preserve">Soil surface albedo </w:t>
      </w:r>
      <w:r w:rsidR="00D13D08">
        <w:t xml:space="preserve">(α; [-]) </w:t>
      </w:r>
      <w:r w:rsidR="00572D88">
        <w:t xml:space="preserve">was calculated from </w:t>
      </w:r>
      <w:r w:rsidR="00ED684D">
        <w:t>soil organic content</w:t>
      </w:r>
      <w:r w:rsidR="000B376D">
        <w:t xml:space="preserve"> </w:t>
      </w:r>
      <w:r w:rsidR="00C530E7">
        <w:t>(</w:t>
      </w:r>
      <w:r w:rsidR="00C934C3">
        <w:rPr>
          <w:noProof/>
          <w:lang w:val="en-US"/>
        </w:rPr>
        <w:drawing>
          <wp:inline distT="0" distB="0" distL="0" distR="0">
            <wp:extent cx="214565" cy="1343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025" cy="153416"/>
                    </a:xfrm>
                    <a:prstGeom prst="rect">
                      <a:avLst/>
                    </a:prstGeom>
                    <a:noFill/>
                    <a:ln>
                      <a:noFill/>
                    </a:ln>
                  </pic:spPr>
                </pic:pic>
              </a:graphicData>
            </a:graphic>
          </wp:inline>
        </w:drawing>
      </w:r>
      <w:r w:rsidR="00C530E7">
        <w:t xml:space="preserve">; [g/100 g]) using the following equation (Thomas </w:t>
      </w:r>
      <w:proofErr w:type="spellStart"/>
      <w:r w:rsidR="00C530E7">
        <w:t>Gaiser</w:t>
      </w:r>
      <w:proofErr w:type="spellEnd"/>
      <w:r w:rsidR="00C530E7">
        <w:t>, personal communication):</w:t>
      </w:r>
      <w:r w:rsidR="00AC09C4">
        <w:t xml:space="preserve"> </w:t>
      </w:r>
    </w:p>
    <w:p w:rsidR="001D7E84" w:rsidRDefault="00DA64DF" w:rsidP="00CF6947">
      <w:pPr>
        <w:spacing w:after="0" w:line="480" w:lineRule="auto"/>
        <w:jc w:val="both"/>
      </w:pPr>
      <w:r>
        <w:rPr>
          <w:noProof/>
          <w:lang w:val="en-US"/>
        </w:rPr>
        <w:drawing>
          <wp:inline distT="0" distB="0" distL="0" distR="0">
            <wp:extent cx="2367342" cy="21235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0427" cy="234158"/>
                    </a:xfrm>
                    <a:prstGeom prst="rect">
                      <a:avLst/>
                    </a:prstGeom>
                    <a:noFill/>
                    <a:ln>
                      <a:noFill/>
                    </a:ln>
                  </pic:spPr>
                </pic:pic>
              </a:graphicData>
            </a:graphic>
          </wp:inline>
        </w:drawing>
      </w:r>
      <w:r w:rsidR="000A4C94">
        <w:tab/>
      </w:r>
      <w:r w:rsidR="000A4C94">
        <w:tab/>
      </w:r>
      <w:r w:rsidR="000A4C94">
        <w:tab/>
      </w:r>
      <w:r w:rsidR="000A4C94">
        <w:tab/>
      </w:r>
      <w:r w:rsidR="000A4C94">
        <w:tab/>
      </w:r>
      <w:r w:rsidR="000A4C94">
        <w:tab/>
      </w:r>
      <w:r w:rsidR="000A4C94">
        <w:tab/>
        <w:t>(A)</w:t>
      </w:r>
    </w:p>
    <w:p w:rsidR="00DA64DF" w:rsidRDefault="00DA64DF" w:rsidP="00CF6947">
      <w:pPr>
        <w:spacing w:after="0" w:line="480" w:lineRule="auto"/>
        <w:jc w:val="both"/>
      </w:pPr>
    </w:p>
    <w:p w:rsidR="00106E9A" w:rsidRPr="008168EF" w:rsidRDefault="00094CAB" w:rsidP="00CF6947">
      <w:pPr>
        <w:spacing w:line="480" w:lineRule="auto"/>
        <w:jc w:val="both"/>
        <w:rPr>
          <w:lang w:val="en-US"/>
        </w:rPr>
      </w:pPr>
      <w:r w:rsidRPr="00094CAB">
        <w:rPr>
          <w:noProof/>
          <w:lang w:val="en-US"/>
        </w:rPr>
        <w:drawing>
          <wp:anchor distT="0" distB="0" distL="114300" distR="114300" simplePos="0" relativeHeight="251658240" behindDoc="1" locked="0" layoutInCell="1" allowOverlap="1" wp14:anchorId="18BAC57E" wp14:editId="503726C6">
            <wp:simplePos x="0" y="0"/>
            <wp:positionH relativeFrom="column">
              <wp:posOffset>-333375</wp:posOffset>
            </wp:positionH>
            <wp:positionV relativeFrom="paragraph">
              <wp:posOffset>2490470</wp:posOffset>
            </wp:positionV>
            <wp:extent cx="5731510" cy="2892425"/>
            <wp:effectExtent l="0" t="0" r="2540" b="3175"/>
            <wp:wrapTight wrapText="bothSides">
              <wp:wrapPolygon edited="0">
                <wp:start x="0" y="0"/>
                <wp:lineTo x="0" y="21481"/>
                <wp:lineTo x="21538" y="21481"/>
                <wp:lineTo x="21538" y="0"/>
                <wp:lineTo x="0" y="0"/>
              </wp:wrapPolygon>
            </wp:wrapTight>
            <wp:docPr id="5" name="Picture 5" descr="E:\MACSUR_WP3\pub_targets\M2_relative\4_resubmit\eq\Eq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CSUR_WP3\pub_targets\M2_relative\4_resubmit\eq\Eq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892425"/>
                    </a:xfrm>
                    <a:prstGeom prst="rect">
                      <a:avLst/>
                    </a:prstGeom>
                    <a:noFill/>
                    <a:ln>
                      <a:noFill/>
                    </a:ln>
                  </pic:spPr>
                </pic:pic>
              </a:graphicData>
            </a:graphic>
          </wp:anchor>
        </w:drawing>
      </w:r>
      <w:r w:rsidR="00106E9A" w:rsidRPr="00777887">
        <w:rPr>
          <w:b/>
          <w:lang w:val="en-US"/>
        </w:rPr>
        <w:t>Grids</w:t>
      </w:r>
      <w:r w:rsidR="00106E9A">
        <w:rPr>
          <w:b/>
          <w:lang w:val="en-US"/>
        </w:rPr>
        <w:t xml:space="preserve"> and aggregation</w:t>
      </w:r>
      <w:r w:rsidR="00106E9A" w:rsidRPr="00777887">
        <w:rPr>
          <w:b/>
          <w:lang w:val="en-US"/>
        </w:rPr>
        <w:t>.</w:t>
      </w:r>
      <w:r w:rsidR="00AC09C4">
        <w:rPr>
          <w:lang w:val="en-US"/>
        </w:rPr>
        <w:t xml:space="preserve"> </w:t>
      </w:r>
      <w:r w:rsidR="00106E9A">
        <w:rPr>
          <w:lang w:val="en-US"/>
        </w:rPr>
        <w:t xml:space="preserve">We used spatial </w:t>
      </w:r>
      <w:r w:rsidR="00106E9A" w:rsidRPr="00777887">
        <w:rPr>
          <w:lang w:val="en-US"/>
        </w:rPr>
        <w:t>grid</w:t>
      </w:r>
      <w:r w:rsidR="00106E9A">
        <w:rPr>
          <w:lang w:val="en-US"/>
        </w:rPr>
        <w:t xml:space="preserve">s of cells of approximately equal </w:t>
      </w:r>
      <w:r w:rsidR="00106E9A" w:rsidRPr="00BE679C">
        <w:rPr>
          <w:lang w:val="en-US"/>
        </w:rPr>
        <w:t>longitudinal</w:t>
      </w:r>
      <w:r w:rsidR="00106E9A">
        <w:rPr>
          <w:lang w:val="en-US"/>
        </w:rPr>
        <w:t xml:space="preserve"> and latitudinal side length (</w:t>
      </w:r>
      <w:hyperlink r:id="rId11" w:history="1">
        <w:r w:rsidR="00106E9A" w:rsidRPr="00DA28C3">
          <w:rPr>
            <w:rStyle w:val="Hyperlink"/>
            <w:lang w:val="en-US"/>
          </w:rPr>
          <w:t>http://spatialreference.org/ref/epsg/31467/</w:t>
        </w:r>
      </w:hyperlink>
      <w:r w:rsidR="00106E9A">
        <w:rPr>
          <w:lang w:val="en-US"/>
        </w:rPr>
        <w:t xml:space="preserve">; </w:t>
      </w:r>
      <w:r w:rsidR="00DA60FE">
        <w:rPr>
          <w:lang w:val="en-US"/>
        </w:rPr>
        <w:t>[1]</w:t>
      </w:r>
      <w:r w:rsidR="00106E9A">
        <w:rPr>
          <w:lang w:val="en-US"/>
        </w:rPr>
        <w:t xml:space="preserve">). </w:t>
      </w:r>
      <w:r w:rsidR="00106E9A" w:rsidRPr="00B914B2">
        <w:rPr>
          <w:lang w:val="en-US"/>
        </w:rPr>
        <w:t>G</w:t>
      </w:r>
      <w:r w:rsidR="00106E9A">
        <w:rPr>
          <w:lang w:val="en-US"/>
        </w:rPr>
        <w:t xml:space="preserve">rids </w:t>
      </w:r>
      <w:r w:rsidR="00106E9A" w:rsidRPr="00777887">
        <w:rPr>
          <w:lang w:val="en-US"/>
        </w:rPr>
        <w:t xml:space="preserve">of aggregated </w:t>
      </w:r>
      <w:r w:rsidR="00106E9A">
        <w:rPr>
          <w:lang w:val="en-US"/>
        </w:rPr>
        <w:t xml:space="preserve">climate </w:t>
      </w:r>
      <w:r w:rsidR="00106E9A" w:rsidRPr="00777887">
        <w:rPr>
          <w:lang w:val="en-US"/>
        </w:rPr>
        <w:t xml:space="preserve">data were obtained by taking the spatial mean </w:t>
      </w:r>
      <w:r w:rsidR="00106E9A">
        <w:rPr>
          <w:lang w:val="en-US"/>
        </w:rPr>
        <w:t xml:space="preserve">of data at 1 km resolution (see </w:t>
      </w:r>
      <w:r w:rsidR="00FB70D5">
        <w:rPr>
          <w:lang w:val="en-US"/>
        </w:rPr>
        <w:t>[1]</w:t>
      </w:r>
      <w:r w:rsidR="00106E9A">
        <w:rPr>
          <w:lang w:val="en-US"/>
        </w:rPr>
        <w:t xml:space="preserve"> for equations). Grids of aggregated soil data were obtained by selecting the dominant soil by area majority. For this purpose, we counted all soil profiles at 0.3 km resolution, which fall into a given cell of a coarser resolution. The most abundant soil (= area majority) was selected to represent the given cell at coarser resolution.</w:t>
      </w:r>
      <w:r w:rsidR="00AC09C4">
        <w:rPr>
          <w:lang w:val="en-US"/>
        </w:rPr>
        <w:t xml:space="preserve"> </w:t>
      </w:r>
      <w:r w:rsidR="00106E9A">
        <w:rPr>
          <w:lang w:val="en-US"/>
        </w:rPr>
        <w:t>For soil aggregation, the following equations were used:</w:t>
      </w:r>
    </w:p>
    <w:p w:rsidR="00FE5C8C" w:rsidRDefault="00094CAB" w:rsidP="00CF6947">
      <w:pPr>
        <w:spacing w:line="480" w:lineRule="auto"/>
        <w:jc w:val="both"/>
        <w:rPr>
          <w:lang w:val="en-US"/>
        </w:rPr>
      </w:pPr>
      <w:r>
        <w:rPr>
          <w:lang w:val="en-US"/>
        </w:rPr>
        <w:t>(B)</w:t>
      </w:r>
    </w:p>
    <w:p w:rsidR="00094CAB" w:rsidRDefault="00094CAB" w:rsidP="00CF6947">
      <w:pPr>
        <w:spacing w:line="480" w:lineRule="auto"/>
        <w:jc w:val="both"/>
        <w:rPr>
          <w:lang w:val="en-US"/>
        </w:rPr>
      </w:pPr>
    </w:p>
    <w:p w:rsidR="00094CAB" w:rsidRDefault="00094CAB" w:rsidP="00CF6947">
      <w:pPr>
        <w:spacing w:line="480" w:lineRule="auto"/>
        <w:jc w:val="both"/>
        <w:rPr>
          <w:lang w:val="en-US"/>
        </w:rPr>
      </w:pPr>
    </w:p>
    <w:p w:rsidR="00094CAB" w:rsidRDefault="00094CAB" w:rsidP="00CF6947">
      <w:pPr>
        <w:spacing w:line="480" w:lineRule="auto"/>
        <w:jc w:val="both"/>
        <w:rPr>
          <w:lang w:val="en-US"/>
        </w:rPr>
      </w:pPr>
    </w:p>
    <w:p w:rsidR="00094CAB" w:rsidRDefault="00094CAB" w:rsidP="00CF6947">
      <w:pPr>
        <w:spacing w:line="480" w:lineRule="auto"/>
        <w:jc w:val="both"/>
        <w:rPr>
          <w:lang w:val="en-US"/>
        </w:rPr>
      </w:pPr>
    </w:p>
    <w:p w:rsidR="00094CAB" w:rsidRDefault="00094CAB" w:rsidP="00CF6947">
      <w:pPr>
        <w:spacing w:line="480" w:lineRule="auto"/>
        <w:jc w:val="both"/>
        <w:rPr>
          <w:lang w:val="en-US"/>
        </w:rPr>
      </w:pPr>
    </w:p>
    <w:p w:rsidR="00094CAB" w:rsidRDefault="00094CAB" w:rsidP="00CF6947">
      <w:pPr>
        <w:spacing w:line="480" w:lineRule="auto"/>
        <w:jc w:val="both"/>
        <w:rPr>
          <w:lang w:val="en-US"/>
        </w:rPr>
      </w:pPr>
    </w:p>
    <w:p w:rsidR="00106E9A" w:rsidRDefault="00106E9A" w:rsidP="00CF6947">
      <w:pPr>
        <w:spacing w:line="480" w:lineRule="auto"/>
        <w:jc w:val="both"/>
        <w:rPr>
          <w:lang w:val="en-US"/>
        </w:rPr>
      </w:pPr>
      <w:r>
        <w:rPr>
          <w:lang w:val="en-US"/>
        </w:rPr>
        <w:t>Five grids of resolutions of 1, 10, 25, 50 and 100 km with the</w:t>
      </w:r>
      <w:r w:rsidRPr="00777887">
        <w:rPr>
          <w:lang w:val="en-US"/>
        </w:rPr>
        <w:t xml:space="preserve"> </w:t>
      </w:r>
      <w:r>
        <w:rPr>
          <w:lang w:val="en-US"/>
        </w:rPr>
        <w:t>corresponding number of grid cells</w:t>
      </w:r>
      <w:r w:rsidRPr="00777887">
        <w:rPr>
          <w:lang w:val="en-US"/>
        </w:rPr>
        <w:t xml:space="preserve"> </w:t>
      </w:r>
      <w:r>
        <w:rPr>
          <w:lang w:val="en-US"/>
        </w:rPr>
        <w:t>34168, 20, 80, 24 and 9 were constructed.</w:t>
      </w:r>
      <w:r w:rsidRPr="00777887">
        <w:rPr>
          <w:lang w:val="en-US"/>
        </w:rPr>
        <w:t xml:space="preserve"> </w:t>
      </w:r>
      <w:r w:rsidRPr="0073239E">
        <w:rPr>
          <w:lang w:val="en-US"/>
        </w:rPr>
        <w:t xml:space="preserve">Coarser grids were technically set-up starting in the north-west </w:t>
      </w:r>
      <w:r w:rsidRPr="0073239E">
        <w:rPr>
          <w:lang w:val="en-US"/>
        </w:rPr>
        <w:lastRenderedPageBreak/>
        <w:t xml:space="preserve">corner of the study region. </w:t>
      </w:r>
      <w:r w:rsidRPr="00777887">
        <w:rPr>
          <w:lang w:val="en-US"/>
        </w:rPr>
        <w:t xml:space="preserve">Empty grid cells (data unavailable) were </w:t>
      </w:r>
      <w:r>
        <w:rPr>
          <w:lang w:val="en-US"/>
        </w:rPr>
        <w:t>ignored</w:t>
      </w:r>
      <w:r w:rsidRPr="00777887">
        <w:rPr>
          <w:lang w:val="en-US"/>
        </w:rPr>
        <w:t xml:space="preserve"> in the calculations. </w:t>
      </w:r>
      <w:r>
        <w:rPr>
          <w:lang w:val="en-US"/>
        </w:rPr>
        <w:t xml:space="preserve">Maps </w:t>
      </w:r>
      <w:r w:rsidRPr="00777887">
        <w:rPr>
          <w:lang w:val="en-US"/>
        </w:rPr>
        <w:t xml:space="preserve">displaying main </w:t>
      </w:r>
      <w:r>
        <w:rPr>
          <w:lang w:val="en-US"/>
        </w:rPr>
        <w:t xml:space="preserve">regional </w:t>
      </w:r>
      <w:r w:rsidRPr="00777887">
        <w:rPr>
          <w:lang w:val="en-US"/>
        </w:rPr>
        <w:t xml:space="preserve">climate variables are given by </w:t>
      </w:r>
      <w:r w:rsidR="009C37AC">
        <w:rPr>
          <w:lang w:val="en-US"/>
        </w:rPr>
        <w:t>[2]</w:t>
      </w:r>
      <w:r w:rsidRPr="00777887">
        <w:rPr>
          <w:lang w:val="en-US"/>
        </w:rPr>
        <w:t>.</w:t>
      </w:r>
      <w:r>
        <w:rPr>
          <w:lang w:val="en-US"/>
        </w:rPr>
        <w:t xml:space="preserve"> </w:t>
      </w:r>
    </w:p>
    <w:p w:rsidR="00106E9A" w:rsidRPr="00562C24" w:rsidRDefault="00106E9A" w:rsidP="00CF6947">
      <w:pPr>
        <w:spacing w:line="480" w:lineRule="auto"/>
        <w:jc w:val="both"/>
        <w:rPr>
          <w:lang w:val="en-US"/>
        </w:rPr>
      </w:pPr>
      <w:r w:rsidRPr="00562C24">
        <w:rPr>
          <w:b/>
          <w:lang w:val="en-US"/>
        </w:rPr>
        <w:t xml:space="preserve">Variable notation. </w:t>
      </w:r>
      <w:r w:rsidRPr="00562C24">
        <w:rPr>
          <w:lang w:val="en-US"/>
        </w:rPr>
        <w:t xml:space="preserve">A simplified notation will be used in the following, indexing variables in </w:t>
      </w:r>
      <w:r w:rsidR="00125078">
        <w:rPr>
          <w:lang w:val="en-US"/>
        </w:rPr>
        <w:t>their dimensions</w:t>
      </w:r>
      <w:r w:rsidR="003C5E6F">
        <w:rPr>
          <w:noProof/>
          <w:lang w:val="en-US"/>
        </w:rPr>
        <w:drawing>
          <wp:inline distT="0" distB="0" distL="0" distR="0" wp14:anchorId="7508C3AD" wp14:editId="6C47AF11">
            <wp:extent cx="1053250" cy="184984"/>
            <wp:effectExtent l="0" t="0" r="0" b="571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598" cy="221928"/>
                    </a:xfrm>
                    <a:prstGeom prst="rect">
                      <a:avLst/>
                    </a:prstGeom>
                    <a:noFill/>
                    <a:ln>
                      <a:noFill/>
                    </a:ln>
                  </pic:spPr>
                </pic:pic>
              </a:graphicData>
            </a:graphic>
          </wp:inline>
        </w:drawing>
      </w:r>
      <w:r w:rsidRPr="00562C24">
        <w:rPr>
          <w:lang w:val="en-US"/>
        </w:rPr>
        <w:t xml:space="preserve">. In the following, equations are conducted over all elements of a given dimension and are applied to all dimensions indicated. For instance, averages are given by </w:t>
      </w:r>
    </w:p>
    <w:p w:rsidR="00EA14C0" w:rsidRPr="00562C24" w:rsidRDefault="00D32757" w:rsidP="00EF49AA">
      <w:pPr>
        <w:spacing w:line="480" w:lineRule="auto"/>
        <w:ind w:left="8640"/>
        <w:jc w:val="both"/>
        <w:rPr>
          <w:lang w:val="en-US"/>
        </w:rPr>
      </w:pPr>
      <w:r w:rsidRPr="00CB514C">
        <w:rPr>
          <w:noProof/>
          <w:lang w:val="en-US"/>
        </w:rPr>
        <w:drawing>
          <wp:anchor distT="0" distB="0" distL="114300" distR="114300" simplePos="0" relativeHeight="251659264" behindDoc="1" locked="0" layoutInCell="1" allowOverlap="1" wp14:anchorId="0A46C8D8" wp14:editId="5893C316">
            <wp:simplePos x="0" y="0"/>
            <wp:positionH relativeFrom="margin">
              <wp:align>left</wp:align>
            </wp:positionH>
            <wp:positionV relativeFrom="paragraph">
              <wp:posOffset>5715</wp:posOffset>
            </wp:positionV>
            <wp:extent cx="4544695" cy="874395"/>
            <wp:effectExtent l="0" t="0" r="0" b="1905"/>
            <wp:wrapTight wrapText="bothSides">
              <wp:wrapPolygon edited="0">
                <wp:start x="0" y="0"/>
                <wp:lineTo x="0" y="21176"/>
                <wp:lineTo x="21458" y="21176"/>
                <wp:lineTo x="21458" y="0"/>
                <wp:lineTo x="0" y="0"/>
              </wp:wrapPolygon>
            </wp:wrapTight>
            <wp:docPr id="6" name="Picture 6" descr="E:\MACSUR_WP3\pub_targets\M2_relative\4_resubmit\eq\E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CSUR_WP3\pub_targets\M2_relative\4_resubmit\eq\EqC.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2890"/>
                    <a:stretch/>
                  </pic:blipFill>
                  <pic:spPr bwMode="auto">
                    <a:xfrm>
                      <a:off x="0" y="0"/>
                      <a:ext cx="4568519" cy="8792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514C">
        <w:rPr>
          <w:lang w:val="en-US"/>
        </w:rPr>
        <w:t>(C)</w:t>
      </w:r>
    </w:p>
    <w:p w:rsidR="00CB514C" w:rsidRDefault="00CB514C" w:rsidP="00CF6947">
      <w:pPr>
        <w:spacing w:line="480" w:lineRule="auto"/>
        <w:jc w:val="both"/>
        <w:rPr>
          <w:lang w:val="en-US"/>
        </w:rPr>
      </w:pPr>
    </w:p>
    <w:p w:rsidR="00CB514C" w:rsidRDefault="00CB514C" w:rsidP="00CF6947">
      <w:pPr>
        <w:spacing w:line="480" w:lineRule="auto"/>
        <w:jc w:val="both"/>
        <w:rPr>
          <w:lang w:val="en-US"/>
        </w:rPr>
      </w:pPr>
      <w:bookmarkStart w:id="9" w:name="_GoBack"/>
      <w:bookmarkEnd w:id="9"/>
    </w:p>
    <w:p w:rsidR="00106E9A" w:rsidRPr="00562C24" w:rsidRDefault="00106E9A" w:rsidP="00CF6947">
      <w:pPr>
        <w:spacing w:line="480" w:lineRule="auto"/>
        <w:jc w:val="both"/>
        <w:rPr>
          <w:lang w:val="en-US"/>
        </w:rPr>
      </w:pPr>
      <w:proofErr w:type="gramStart"/>
      <w:r w:rsidRPr="00562C24">
        <w:rPr>
          <w:lang w:val="en-US"/>
        </w:rPr>
        <w:t>where</w:t>
      </w:r>
      <w:proofErr w:type="gramEnd"/>
      <w:r w:rsidRPr="00562C24">
        <w:rPr>
          <w:lang w:val="en-US"/>
        </w:rPr>
        <w:t xml:space="preserve"> </w:t>
      </w:r>
      <w:r w:rsidR="001B1D3D">
        <w:rPr>
          <w:lang w:val="en-US"/>
        </w:rPr>
        <w:t xml:space="preserve">the function </w:t>
      </w:r>
      <w:r w:rsidR="001B1D3D" w:rsidRPr="002738EA">
        <w:rPr>
          <w:i/>
          <w:lang w:val="en-US"/>
        </w:rPr>
        <w:t>µ</w:t>
      </w:r>
      <w:r w:rsidR="001B1D3D">
        <w:rPr>
          <w:lang w:val="en-US"/>
        </w:rPr>
        <w:t xml:space="preserve"> averages </w:t>
      </w:r>
      <w:r w:rsidR="001B1D3D" w:rsidRPr="002738EA">
        <w:rPr>
          <w:i/>
          <w:lang w:val="en-US"/>
        </w:rPr>
        <w:t>x</w:t>
      </w:r>
      <w:r w:rsidR="001B1D3D">
        <w:rPr>
          <w:lang w:val="en-US"/>
        </w:rPr>
        <w:t xml:space="preserve"> </w:t>
      </w:r>
      <w:r w:rsidRPr="00562C24">
        <w:rPr>
          <w:lang w:val="en-US"/>
        </w:rPr>
        <w:t xml:space="preserve">over dimensions </w:t>
      </w:r>
      <w:r w:rsidRPr="00562C24">
        <w:rPr>
          <w:position w:val="-6"/>
          <w:lang w:val="en-US"/>
        </w:rPr>
        <w:object w:dxaOrig="180" w:dyaOrig="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13.45pt" o:ole="">
            <v:imagedata r:id="rId14" o:title=""/>
          </v:shape>
          <o:OLEObject Type="Embed" ProgID="Equation.Ribbit" ShapeID="_x0000_i1025" DrawAspect="Content" ObjectID="_1519027645" r:id="rId15"/>
        </w:object>
      </w:r>
      <w:r w:rsidRPr="00562C24">
        <w:rPr>
          <w:lang w:val="en-US"/>
        </w:rPr>
        <w:t>. In the following, these dimensions were considered</w:t>
      </w:r>
    </w:p>
    <w:p w:rsidR="00106E9A" w:rsidRDefault="004D1B46" w:rsidP="00EF49AA">
      <w:pPr>
        <w:spacing w:line="480" w:lineRule="auto"/>
        <w:ind w:left="7920" w:firstLine="720"/>
        <w:jc w:val="both"/>
        <w:rPr>
          <w:lang w:val="en-US"/>
        </w:rPr>
      </w:pPr>
      <w:r w:rsidRPr="004D1B46">
        <w:rPr>
          <w:noProof/>
          <w:lang w:val="en-US"/>
        </w:rPr>
        <w:drawing>
          <wp:anchor distT="0" distB="0" distL="114300" distR="114300" simplePos="0" relativeHeight="251660288" behindDoc="1" locked="0" layoutInCell="1" allowOverlap="1" wp14:anchorId="648696B5" wp14:editId="1A507EF0">
            <wp:simplePos x="0" y="0"/>
            <wp:positionH relativeFrom="margin">
              <wp:align>left</wp:align>
            </wp:positionH>
            <wp:positionV relativeFrom="paragraph">
              <wp:posOffset>13335</wp:posOffset>
            </wp:positionV>
            <wp:extent cx="2494915" cy="1743075"/>
            <wp:effectExtent l="0" t="0" r="635" b="9525"/>
            <wp:wrapTight wrapText="bothSides">
              <wp:wrapPolygon edited="0">
                <wp:start x="0" y="0"/>
                <wp:lineTo x="0" y="21482"/>
                <wp:lineTo x="21441" y="21482"/>
                <wp:lineTo x="21441" y="0"/>
                <wp:lineTo x="0" y="0"/>
              </wp:wrapPolygon>
            </wp:wrapTight>
            <wp:docPr id="7" name="Picture 7" descr="E:\MACSUR_WP3\pub_targets\M2_relative\4_resubmit\eq\Eq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CSUR_WP3\pub_targets\M2_relative\4_resubmit\eq\Eq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491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(D)</w:t>
      </w:r>
    </w:p>
    <w:p w:rsidR="004D1B46" w:rsidRDefault="004D1B46" w:rsidP="00CF6947">
      <w:pPr>
        <w:spacing w:line="480" w:lineRule="auto"/>
        <w:jc w:val="both"/>
        <w:rPr>
          <w:lang w:val="en-US"/>
        </w:rPr>
      </w:pPr>
    </w:p>
    <w:p w:rsidR="004D1B46" w:rsidRDefault="004D1B46" w:rsidP="00CF6947">
      <w:pPr>
        <w:spacing w:line="480" w:lineRule="auto"/>
        <w:jc w:val="both"/>
        <w:rPr>
          <w:lang w:val="en-US"/>
        </w:rPr>
      </w:pPr>
    </w:p>
    <w:p w:rsidR="004D1B46" w:rsidRDefault="004D1B46" w:rsidP="00CF6947">
      <w:pPr>
        <w:spacing w:line="480" w:lineRule="auto"/>
        <w:jc w:val="both"/>
        <w:rPr>
          <w:lang w:val="en-US"/>
        </w:rPr>
      </w:pPr>
    </w:p>
    <w:p w:rsidR="00106E9A" w:rsidRPr="00562C24" w:rsidRDefault="00106E9A" w:rsidP="00CF6947">
      <w:pPr>
        <w:spacing w:line="480" w:lineRule="auto"/>
        <w:jc w:val="both"/>
        <w:rPr>
          <w:lang w:val="en-US"/>
        </w:rPr>
      </w:pPr>
      <w:proofErr w:type="gramStart"/>
      <w:r w:rsidRPr="00562C24">
        <w:rPr>
          <w:lang w:val="en-US"/>
        </w:rPr>
        <w:t>e.g</w:t>
      </w:r>
      <w:proofErr w:type="gramEnd"/>
      <w:r w:rsidRPr="00562C24">
        <w:rPr>
          <w:lang w:val="en-US"/>
        </w:rPr>
        <w:t xml:space="preserve">. </w:t>
      </w:r>
      <w:r w:rsidR="00247A29">
        <w:rPr>
          <w:noProof/>
          <w:lang w:val="en-US"/>
        </w:rPr>
        <w:drawing>
          <wp:inline distT="0" distB="0" distL="0" distR="0">
            <wp:extent cx="652106" cy="217369"/>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8080" cy="249360"/>
                    </a:xfrm>
                    <a:prstGeom prst="rect">
                      <a:avLst/>
                    </a:prstGeom>
                    <a:noFill/>
                    <a:ln>
                      <a:noFill/>
                    </a:ln>
                  </pic:spPr>
                </pic:pic>
              </a:graphicData>
            </a:graphic>
          </wp:inline>
        </w:drawing>
      </w:r>
      <w:r w:rsidRPr="00562C24">
        <w:rPr>
          <w:lang w:val="en-US"/>
        </w:rPr>
        <w:t xml:space="preserve">refers to a yield of a given resolution, grid cell, year and model. </w:t>
      </w:r>
    </w:p>
    <w:p w:rsidR="00B209B3" w:rsidRDefault="00106E9A" w:rsidP="00CF6947">
      <w:pPr>
        <w:spacing w:line="480" w:lineRule="auto"/>
        <w:jc w:val="both"/>
        <w:rPr>
          <w:lang w:val="en-US"/>
        </w:rPr>
      </w:pPr>
      <w:r>
        <w:rPr>
          <w:b/>
          <w:lang w:val="en-US"/>
        </w:rPr>
        <w:t xml:space="preserve">Model agreement. </w:t>
      </w:r>
      <w:r w:rsidRPr="00321326">
        <w:rPr>
          <w:lang w:val="en-US"/>
        </w:rPr>
        <w:t xml:space="preserve">In </w:t>
      </w:r>
      <w:r>
        <w:rPr>
          <w:lang w:val="en-US"/>
        </w:rPr>
        <w:t xml:space="preserve">order to calculate the spatial agreement of the model ensemble in yields, single model yields were </w:t>
      </w:r>
      <w:r w:rsidR="00CD785F">
        <w:rPr>
          <w:lang w:val="en-US"/>
        </w:rPr>
        <w:t xml:space="preserve">first </w:t>
      </w:r>
      <w:r>
        <w:rPr>
          <w:lang w:val="en-US"/>
        </w:rPr>
        <w:t>normalized by the minimum and maximum yield simulated by that model (eq.</w:t>
      </w:r>
      <w:r w:rsidR="00082C1F">
        <w:rPr>
          <w:lang w:val="en-US"/>
        </w:rPr>
        <w:t xml:space="preserve"> 5</w:t>
      </w:r>
      <w:r w:rsidR="00B041E1">
        <w:rPr>
          <w:lang w:val="en-US"/>
        </w:rPr>
        <w:t>). Subsequently</w:t>
      </w:r>
      <w:r>
        <w:rPr>
          <w:lang w:val="en-US"/>
        </w:rPr>
        <w:t xml:space="preserve">, model agreement </w:t>
      </w:r>
      <w:r w:rsidR="007A4A19" w:rsidRPr="00F37075">
        <w:rPr>
          <w:lang w:val="en-US"/>
        </w:rPr>
        <w:t>Z</w:t>
      </w:r>
      <w:r w:rsidR="007A4A19">
        <w:rPr>
          <w:lang w:val="en-US"/>
        </w:rPr>
        <w:t xml:space="preserve"> </w:t>
      </w:r>
      <w:r>
        <w:rPr>
          <w:lang w:val="en-US"/>
        </w:rPr>
        <w:t>was obtained by calculating the s</w:t>
      </w:r>
      <w:r w:rsidR="00DC1CB0">
        <w:rPr>
          <w:lang w:val="en-US"/>
        </w:rPr>
        <w:t>t</w:t>
      </w:r>
      <w:r w:rsidR="00F544D3">
        <w:rPr>
          <w:lang w:val="en-US"/>
        </w:rPr>
        <w:t xml:space="preserve">andard deviation across models and relating </w:t>
      </w:r>
      <w:r w:rsidR="002037D9">
        <w:rPr>
          <w:lang w:val="en-US"/>
        </w:rPr>
        <w:t>it</w:t>
      </w:r>
      <w:r w:rsidR="00DC1CB0">
        <w:rPr>
          <w:lang w:val="en-US"/>
        </w:rPr>
        <w:t xml:space="preserve"> </w:t>
      </w:r>
      <w:r w:rsidR="00096481">
        <w:rPr>
          <w:lang w:val="en-US"/>
        </w:rPr>
        <w:t xml:space="preserve">to </w:t>
      </w:r>
      <w:r w:rsidR="00262851">
        <w:rPr>
          <w:lang w:val="en-US"/>
        </w:rPr>
        <w:t xml:space="preserve">the maximum possible </w:t>
      </w:r>
      <w:r w:rsidR="00857F28">
        <w:rPr>
          <w:lang w:val="en-US"/>
        </w:rPr>
        <w:t>deviation</w:t>
      </w:r>
      <w:r w:rsidR="00DC1CB0">
        <w:rPr>
          <w:lang w:val="en-US"/>
        </w:rPr>
        <w:t xml:space="preserve"> </w:t>
      </w:r>
      <w:r>
        <w:rPr>
          <w:lang w:val="en-US"/>
        </w:rPr>
        <w:t>(</w:t>
      </w:r>
      <w:r w:rsidR="00964DBC" w:rsidRPr="00AD1CDF">
        <w:rPr>
          <w:lang w:val="en-US"/>
        </w:rPr>
        <w:t>eq.</w:t>
      </w:r>
      <w:r w:rsidR="00AD1CDF" w:rsidRPr="00AD1CDF">
        <w:rPr>
          <w:lang w:val="en-US"/>
        </w:rPr>
        <w:t xml:space="preserve"> </w:t>
      </w:r>
      <w:r w:rsidR="00964DBC" w:rsidRPr="00AD1CDF">
        <w:rPr>
          <w:lang w:val="en-US"/>
        </w:rPr>
        <w:t>6</w:t>
      </w:r>
      <w:r w:rsidR="00CE124A">
        <w:rPr>
          <w:lang w:val="en-US"/>
        </w:rPr>
        <w:t>)</w:t>
      </w:r>
      <w:r w:rsidR="006B2616">
        <w:rPr>
          <w:lang w:val="en-US"/>
        </w:rPr>
        <w:t>.</w:t>
      </w:r>
      <w:r w:rsidR="007F5AC1">
        <w:rPr>
          <w:lang w:val="en-US"/>
        </w:rPr>
        <w:t xml:space="preserve"> Large values of Z indicate </w:t>
      </w:r>
      <w:r w:rsidR="00792898">
        <w:rPr>
          <w:lang w:val="en-US"/>
        </w:rPr>
        <w:t>better model agreement.</w:t>
      </w:r>
    </w:p>
    <w:p w:rsidR="00DE545D" w:rsidRDefault="00DE545D" w:rsidP="007F09D2">
      <w:pPr>
        <w:spacing w:line="480" w:lineRule="auto"/>
        <w:rPr>
          <w:lang w:val="en-US"/>
        </w:rPr>
      </w:pPr>
    </w:p>
    <w:p w:rsidR="000C0FF0" w:rsidRDefault="00D505AE" w:rsidP="00EF49AA">
      <w:pPr>
        <w:spacing w:line="720" w:lineRule="auto"/>
        <w:ind w:firstLine="720"/>
        <w:rPr>
          <w:lang w:val="en-US"/>
        </w:rPr>
      </w:pPr>
      <w:r w:rsidRPr="006B0D3B">
        <w:rPr>
          <w:noProof/>
          <w:lang w:val="en-US"/>
        </w:rPr>
        <w:lastRenderedPageBreak/>
        <w:drawing>
          <wp:anchor distT="0" distB="0" distL="114300" distR="114300" simplePos="0" relativeHeight="251661312" behindDoc="1" locked="0" layoutInCell="1" allowOverlap="1" wp14:anchorId="5C471C8C" wp14:editId="2F1F1515">
            <wp:simplePos x="0" y="0"/>
            <wp:positionH relativeFrom="column">
              <wp:posOffset>-361950</wp:posOffset>
            </wp:positionH>
            <wp:positionV relativeFrom="paragraph">
              <wp:posOffset>47625</wp:posOffset>
            </wp:positionV>
            <wp:extent cx="5276215" cy="2419350"/>
            <wp:effectExtent l="0" t="0" r="635" b="0"/>
            <wp:wrapTight wrapText="bothSides">
              <wp:wrapPolygon edited="0">
                <wp:start x="0" y="0"/>
                <wp:lineTo x="0" y="21430"/>
                <wp:lineTo x="21525" y="21430"/>
                <wp:lineTo x="21525" y="0"/>
                <wp:lineTo x="0" y="0"/>
              </wp:wrapPolygon>
            </wp:wrapTight>
            <wp:docPr id="8" name="Picture 8" descr="E:\MACSUR_WP3\pub_targets\M2_relative\4_resubmit\eq\E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MACSUR_WP3\pub_targets\M2_relative\4_resubmit\eq\Eq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215"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(E)</w:t>
      </w:r>
    </w:p>
    <w:p w:rsidR="00D505AE" w:rsidRDefault="00D505AE" w:rsidP="00EF49AA">
      <w:pPr>
        <w:spacing w:line="480" w:lineRule="auto"/>
        <w:ind w:firstLine="720"/>
        <w:rPr>
          <w:b/>
          <w:sz w:val="36"/>
          <w:szCs w:val="36"/>
        </w:rPr>
      </w:pPr>
      <w:r>
        <w:rPr>
          <w:lang w:val="en-US"/>
        </w:rPr>
        <w:t>(F)</w:t>
      </w:r>
    </w:p>
    <w:p w:rsidR="00B20D05" w:rsidRPr="00D140E4" w:rsidRDefault="00B20D05" w:rsidP="00B20D05">
      <w:pPr>
        <w:spacing w:line="480" w:lineRule="auto"/>
        <w:rPr>
          <w:b/>
          <w:sz w:val="36"/>
          <w:szCs w:val="36"/>
        </w:rPr>
      </w:pPr>
      <w:r w:rsidRPr="00D140E4">
        <w:rPr>
          <w:b/>
          <w:sz w:val="36"/>
          <w:szCs w:val="36"/>
        </w:rPr>
        <w:t>References</w:t>
      </w:r>
    </w:p>
    <w:p w:rsidR="00B20D05" w:rsidRPr="002922B9" w:rsidRDefault="00B20D05" w:rsidP="00B20D05">
      <w:pPr>
        <w:pStyle w:val="ListParagraph"/>
        <w:numPr>
          <w:ilvl w:val="0"/>
          <w:numId w:val="1"/>
        </w:numPr>
        <w:spacing w:after="0" w:line="480" w:lineRule="auto"/>
        <w:jc w:val="both"/>
        <w:rPr>
          <w:lang w:val="en-US"/>
        </w:rPr>
      </w:pPr>
      <w:r w:rsidRPr="002922B9">
        <w:rPr>
          <w:lang w:val="de-DE"/>
        </w:rPr>
        <w:t xml:space="preserve">Hoffmann H, Zhao G, van Bussel LGJ, Enders A, Specka X, Sosa C, et al. </w:t>
      </w:r>
      <w:r w:rsidRPr="002922B9">
        <w:rPr>
          <w:lang w:val="en-US"/>
        </w:rPr>
        <w:t xml:space="preserve">Variability of aggregation effects of climate data on regional yield simulation by crop models. </w:t>
      </w:r>
      <w:proofErr w:type="spellStart"/>
      <w:r w:rsidRPr="002922B9">
        <w:rPr>
          <w:lang w:val="en-US"/>
        </w:rPr>
        <w:t>Clim</w:t>
      </w:r>
      <w:proofErr w:type="spellEnd"/>
      <w:r w:rsidRPr="002922B9">
        <w:rPr>
          <w:lang w:val="en-US"/>
        </w:rPr>
        <w:t xml:space="preserve"> Res. 2015; 65: 53-69.</w:t>
      </w:r>
    </w:p>
    <w:p w:rsidR="00B20D05" w:rsidRPr="00477F97" w:rsidRDefault="00B20D05" w:rsidP="00B20D05">
      <w:pPr>
        <w:pStyle w:val="ListParagraph"/>
        <w:numPr>
          <w:ilvl w:val="0"/>
          <w:numId w:val="1"/>
        </w:numPr>
        <w:spacing w:line="480" w:lineRule="auto"/>
        <w:rPr>
          <w:rFonts w:cs="Calibri"/>
          <w:noProof/>
          <w:lang w:val="en-US"/>
        </w:rPr>
      </w:pPr>
      <w:bookmarkStart w:id="10" w:name="_ENREF_36"/>
      <w:r w:rsidRPr="00477F97">
        <w:rPr>
          <w:rFonts w:cs="Calibri"/>
          <w:noProof/>
          <w:lang w:val="en-US"/>
        </w:rPr>
        <w:t xml:space="preserve">Zhao G, Hoffmann H, Van Bussel LGJ, Enders A, Specka X, Sosa C, et al. </w:t>
      </w:r>
      <w:r w:rsidRPr="00477F97">
        <w:rPr>
          <w:rFonts w:cs="Calibri"/>
          <w:noProof/>
        </w:rPr>
        <w:t xml:space="preserve">Effect of weather data aggregation on regional crop simulation for different crops, production conditions, and response variables. </w:t>
      </w:r>
      <w:r w:rsidRPr="00477F97">
        <w:rPr>
          <w:rFonts w:cs="Calibri"/>
          <w:noProof/>
          <w:lang w:val="en-US"/>
        </w:rPr>
        <w:t xml:space="preserve">Clim Res. </w:t>
      </w:r>
      <w:r w:rsidRPr="00477F97">
        <w:rPr>
          <w:rFonts w:cs="Calibri"/>
          <w:noProof/>
        </w:rPr>
        <w:t>2015;</w:t>
      </w:r>
      <w:r w:rsidRPr="00477F97">
        <w:rPr>
          <w:rFonts w:cs="Calibri"/>
          <w:noProof/>
          <w:lang w:val="en-US"/>
        </w:rPr>
        <w:t xml:space="preserve"> </w:t>
      </w:r>
      <w:bookmarkEnd w:id="10"/>
      <w:r w:rsidRPr="00477F97">
        <w:rPr>
          <w:rFonts w:cs="Calibri"/>
          <w:noProof/>
          <w:lang w:val="en-US"/>
        </w:rPr>
        <w:t>65: 141-157.</w:t>
      </w:r>
    </w:p>
    <w:sectPr w:rsidR="00B20D05" w:rsidRPr="00477F97" w:rsidSect="00210018">
      <w:footerReference w:type="defaul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EE1" w:rsidRDefault="002B4EE1" w:rsidP="00051C2E">
      <w:pPr>
        <w:spacing w:after="0" w:line="240" w:lineRule="auto"/>
      </w:pPr>
      <w:r>
        <w:separator/>
      </w:r>
    </w:p>
  </w:endnote>
  <w:endnote w:type="continuationSeparator" w:id="0">
    <w:p w:rsidR="002B4EE1" w:rsidRDefault="002B4EE1" w:rsidP="0005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129582"/>
      <w:docPartObj>
        <w:docPartGallery w:val="Page Numbers (Bottom of Page)"/>
        <w:docPartUnique/>
      </w:docPartObj>
    </w:sdtPr>
    <w:sdtEndPr/>
    <w:sdtContent>
      <w:p w:rsidR="00051C2E" w:rsidRDefault="005128D4">
        <w:pPr>
          <w:pStyle w:val="Footer"/>
          <w:jc w:val="right"/>
        </w:pPr>
        <w:r>
          <w:fldChar w:fldCharType="begin"/>
        </w:r>
        <w:r w:rsidR="00051C2E">
          <w:instrText>PAGE   \* MERGEFORMAT</w:instrText>
        </w:r>
        <w:r>
          <w:fldChar w:fldCharType="separate"/>
        </w:r>
        <w:r w:rsidR="005639B2" w:rsidRPr="005639B2">
          <w:rPr>
            <w:noProof/>
            <w:lang w:val="de-DE"/>
          </w:rPr>
          <w:t>4</w:t>
        </w:r>
        <w:r>
          <w:fldChar w:fldCharType="end"/>
        </w:r>
      </w:p>
    </w:sdtContent>
  </w:sdt>
  <w:p w:rsidR="00051C2E" w:rsidRDefault="00051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EE1" w:rsidRDefault="002B4EE1" w:rsidP="00051C2E">
      <w:pPr>
        <w:spacing w:after="0" w:line="240" w:lineRule="auto"/>
      </w:pPr>
      <w:r>
        <w:separator/>
      </w:r>
    </w:p>
  </w:footnote>
  <w:footnote w:type="continuationSeparator" w:id="0">
    <w:p w:rsidR="002B4EE1" w:rsidRDefault="002B4EE1" w:rsidP="00051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D2369"/>
    <w:multiLevelType w:val="hybridMultilevel"/>
    <w:tmpl w:val="67023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34"/>
    <w:rsid w:val="000031E3"/>
    <w:rsid w:val="0000479C"/>
    <w:rsid w:val="000048B6"/>
    <w:rsid w:val="00010340"/>
    <w:rsid w:val="00013397"/>
    <w:rsid w:val="00016087"/>
    <w:rsid w:val="00021B7F"/>
    <w:rsid w:val="0002358E"/>
    <w:rsid w:val="0003136C"/>
    <w:rsid w:val="000332D8"/>
    <w:rsid w:val="0003540E"/>
    <w:rsid w:val="000449A6"/>
    <w:rsid w:val="000458AA"/>
    <w:rsid w:val="00046276"/>
    <w:rsid w:val="00046DEC"/>
    <w:rsid w:val="000503D6"/>
    <w:rsid w:val="00051C2E"/>
    <w:rsid w:val="000520FA"/>
    <w:rsid w:val="00052549"/>
    <w:rsid w:val="0005260C"/>
    <w:rsid w:val="00053367"/>
    <w:rsid w:val="0005356E"/>
    <w:rsid w:val="000556C2"/>
    <w:rsid w:val="0005680C"/>
    <w:rsid w:val="00057C0F"/>
    <w:rsid w:val="00061153"/>
    <w:rsid w:val="0006220A"/>
    <w:rsid w:val="000622F7"/>
    <w:rsid w:val="00063D3C"/>
    <w:rsid w:val="00065AAA"/>
    <w:rsid w:val="00066403"/>
    <w:rsid w:val="000708B1"/>
    <w:rsid w:val="0007144F"/>
    <w:rsid w:val="000720CF"/>
    <w:rsid w:val="000723BB"/>
    <w:rsid w:val="00072AA5"/>
    <w:rsid w:val="0007660B"/>
    <w:rsid w:val="0008183C"/>
    <w:rsid w:val="00081881"/>
    <w:rsid w:val="0008204D"/>
    <w:rsid w:val="00082C1F"/>
    <w:rsid w:val="00094CAB"/>
    <w:rsid w:val="00096481"/>
    <w:rsid w:val="000A220F"/>
    <w:rsid w:val="000A4C94"/>
    <w:rsid w:val="000A6014"/>
    <w:rsid w:val="000A7319"/>
    <w:rsid w:val="000B03B4"/>
    <w:rsid w:val="000B19AB"/>
    <w:rsid w:val="000B376D"/>
    <w:rsid w:val="000B4CC3"/>
    <w:rsid w:val="000B587D"/>
    <w:rsid w:val="000B7EF1"/>
    <w:rsid w:val="000C0FF0"/>
    <w:rsid w:val="000C7A75"/>
    <w:rsid w:val="000D4F4C"/>
    <w:rsid w:val="000D5417"/>
    <w:rsid w:val="000E0FFD"/>
    <w:rsid w:val="000E36DF"/>
    <w:rsid w:val="000E57E5"/>
    <w:rsid w:val="000F5B9F"/>
    <w:rsid w:val="001040DA"/>
    <w:rsid w:val="00106E9A"/>
    <w:rsid w:val="0011407D"/>
    <w:rsid w:val="00114844"/>
    <w:rsid w:val="00114CFD"/>
    <w:rsid w:val="001151CC"/>
    <w:rsid w:val="001151E4"/>
    <w:rsid w:val="001177F6"/>
    <w:rsid w:val="00125078"/>
    <w:rsid w:val="0012558B"/>
    <w:rsid w:val="00125CB3"/>
    <w:rsid w:val="00127841"/>
    <w:rsid w:val="00132A0F"/>
    <w:rsid w:val="001371DE"/>
    <w:rsid w:val="00140EA0"/>
    <w:rsid w:val="00141BE3"/>
    <w:rsid w:val="00142948"/>
    <w:rsid w:val="00144C6C"/>
    <w:rsid w:val="00157BA5"/>
    <w:rsid w:val="00161EF8"/>
    <w:rsid w:val="00164434"/>
    <w:rsid w:val="00166960"/>
    <w:rsid w:val="00174A7F"/>
    <w:rsid w:val="00174D5A"/>
    <w:rsid w:val="00175571"/>
    <w:rsid w:val="001873F8"/>
    <w:rsid w:val="0018757E"/>
    <w:rsid w:val="00187FFD"/>
    <w:rsid w:val="00194392"/>
    <w:rsid w:val="00196C00"/>
    <w:rsid w:val="001974C2"/>
    <w:rsid w:val="001A236F"/>
    <w:rsid w:val="001A42AD"/>
    <w:rsid w:val="001A6018"/>
    <w:rsid w:val="001A7CBC"/>
    <w:rsid w:val="001B02CF"/>
    <w:rsid w:val="001B1D3D"/>
    <w:rsid w:val="001B2D0C"/>
    <w:rsid w:val="001B31B1"/>
    <w:rsid w:val="001B3915"/>
    <w:rsid w:val="001B58EF"/>
    <w:rsid w:val="001B623D"/>
    <w:rsid w:val="001B798A"/>
    <w:rsid w:val="001C175E"/>
    <w:rsid w:val="001C23FB"/>
    <w:rsid w:val="001C3380"/>
    <w:rsid w:val="001C51E1"/>
    <w:rsid w:val="001C5A74"/>
    <w:rsid w:val="001C6129"/>
    <w:rsid w:val="001D3F02"/>
    <w:rsid w:val="001D489F"/>
    <w:rsid w:val="001D7E84"/>
    <w:rsid w:val="001E2E0B"/>
    <w:rsid w:val="001E386A"/>
    <w:rsid w:val="001E41ED"/>
    <w:rsid w:val="001E4393"/>
    <w:rsid w:val="001E4C98"/>
    <w:rsid w:val="001F7DD2"/>
    <w:rsid w:val="00200111"/>
    <w:rsid w:val="002037D9"/>
    <w:rsid w:val="00203B9B"/>
    <w:rsid w:val="002065E7"/>
    <w:rsid w:val="00206D80"/>
    <w:rsid w:val="00207A23"/>
    <w:rsid w:val="00210018"/>
    <w:rsid w:val="002102F6"/>
    <w:rsid w:val="00212F0F"/>
    <w:rsid w:val="00213B0C"/>
    <w:rsid w:val="00214EAA"/>
    <w:rsid w:val="002162F3"/>
    <w:rsid w:val="00221F28"/>
    <w:rsid w:val="00221FC9"/>
    <w:rsid w:val="00221FE4"/>
    <w:rsid w:val="00225164"/>
    <w:rsid w:val="002267CE"/>
    <w:rsid w:val="00236001"/>
    <w:rsid w:val="00240099"/>
    <w:rsid w:val="00247A29"/>
    <w:rsid w:val="00251A1F"/>
    <w:rsid w:val="002530D8"/>
    <w:rsid w:val="00254997"/>
    <w:rsid w:val="00255522"/>
    <w:rsid w:val="00256DE6"/>
    <w:rsid w:val="00261AF0"/>
    <w:rsid w:val="00262851"/>
    <w:rsid w:val="0027038D"/>
    <w:rsid w:val="002707D0"/>
    <w:rsid w:val="002738EA"/>
    <w:rsid w:val="0027478A"/>
    <w:rsid w:val="002753E9"/>
    <w:rsid w:val="00276CE3"/>
    <w:rsid w:val="0028056C"/>
    <w:rsid w:val="002850CC"/>
    <w:rsid w:val="0028535B"/>
    <w:rsid w:val="0028670B"/>
    <w:rsid w:val="002922B9"/>
    <w:rsid w:val="00294C61"/>
    <w:rsid w:val="002A1CD2"/>
    <w:rsid w:val="002A3A6C"/>
    <w:rsid w:val="002A5CB8"/>
    <w:rsid w:val="002B3997"/>
    <w:rsid w:val="002B4EE1"/>
    <w:rsid w:val="002C0FD6"/>
    <w:rsid w:val="002C1225"/>
    <w:rsid w:val="002C2A10"/>
    <w:rsid w:val="002C5A0C"/>
    <w:rsid w:val="002D1A63"/>
    <w:rsid w:val="002E1592"/>
    <w:rsid w:val="002E233E"/>
    <w:rsid w:val="002E33D8"/>
    <w:rsid w:val="002E67B7"/>
    <w:rsid w:val="003000A6"/>
    <w:rsid w:val="003003CA"/>
    <w:rsid w:val="00304ACB"/>
    <w:rsid w:val="00304BAC"/>
    <w:rsid w:val="00306278"/>
    <w:rsid w:val="0031159A"/>
    <w:rsid w:val="00317EA3"/>
    <w:rsid w:val="00324F9B"/>
    <w:rsid w:val="00340D39"/>
    <w:rsid w:val="00342177"/>
    <w:rsid w:val="003426B0"/>
    <w:rsid w:val="00350752"/>
    <w:rsid w:val="003510DC"/>
    <w:rsid w:val="003523D1"/>
    <w:rsid w:val="00354C78"/>
    <w:rsid w:val="00356AC2"/>
    <w:rsid w:val="00357F1E"/>
    <w:rsid w:val="00360115"/>
    <w:rsid w:val="003637CD"/>
    <w:rsid w:val="003725BA"/>
    <w:rsid w:val="00374CCF"/>
    <w:rsid w:val="00376912"/>
    <w:rsid w:val="0038408F"/>
    <w:rsid w:val="00385FAA"/>
    <w:rsid w:val="00387479"/>
    <w:rsid w:val="00387A7A"/>
    <w:rsid w:val="003907F5"/>
    <w:rsid w:val="00391FF8"/>
    <w:rsid w:val="0039229B"/>
    <w:rsid w:val="003A08AA"/>
    <w:rsid w:val="003B0C6A"/>
    <w:rsid w:val="003B790D"/>
    <w:rsid w:val="003C3B80"/>
    <w:rsid w:val="003C50B3"/>
    <w:rsid w:val="003C5E6F"/>
    <w:rsid w:val="003D10AF"/>
    <w:rsid w:val="003D4A29"/>
    <w:rsid w:val="003D5147"/>
    <w:rsid w:val="003D6561"/>
    <w:rsid w:val="003D6625"/>
    <w:rsid w:val="003D6F2D"/>
    <w:rsid w:val="003D76E3"/>
    <w:rsid w:val="003E1C89"/>
    <w:rsid w:val="003E3906"/>
    <w:rsid w:val="003E3F13"/>
    <w:rsid w:val="003F3017"/>
    <w:rsid w:val="003F59DA"/>
    <w:rsid w:val="004003FC"/>
    <w:rsid w:val="004005F6"/>
    <w:rsid w:val="00401E51"/>
    <w:rsid w:val="00402114"/>
    <w:rsid w:val="004073D4"/>
    <w:rsid w:val="00407716"/>
    <w:rsid w:val="0041794A"/>
    <w:rsid w:val="0042278E"/>
    <w:rsid w:val="00422CC3"/>
    <w:rsid w:val="00431F36"/>
    <w:rsid w:val="00431FB2"/>
    <w:rsid w:val="00432DD7"/>
    <w:rsid w:val="004403CF"/>
    <w:rsid w:val="00440948"/>
    <w:rsid w:val="004436C0"/>
    <w:rsid w:val="00443AC0"/>
    <w:rsid w:val="0044575E"/>
    <w:rsid w:val="00453515"/>
    <w:rsid w:val="004537A5"/>
    <w:rsid w:val="00454642"/>
    <w:rsid w:val="00456CE1"/>
    <w:rsid w:val="00464294"/>
    <w:rsid w:val="004713C4"/>
    <w:rsid w:val="00472C3B"/>
    <w:rsid w:val="00476F5B"/>
    <w:rsid w:val="00477745"/>
    <w:rsid w:val="00477759"/>
    <w:rsid w:val="00477F97"/>
    <w:rsid w:val="00480698"/>
    <w:rsid w:val="00483F61"/>
    <w:rsid w:val="004859EA"/>
    <w:rsid w:val="0048618D"/>
    <w:rsid w:val="00494899"/>
    <w:rsid w:val="00495942"/>
    <w:rsid w:val="0049701D"/>
    <w:rsid w:val="004A00FE"/>
    <w:rsid w:val="004A2982"/>
    <w:rsid w:val="004A3C66"/>
    <w:rsid w:val="004A4CF7"/>
    <w:rsid w:val="004B1F67"/>
    <w:rsid w:val="004B20CC"/>
    <w:rsid w:val="004C4B5F"/>
    <w:rsid w:val="004C7347"/>
    <w:rsid w:val="004C7DE2"/>
    <w:rsid w:val="004D1B46"/>
    <w:rsid w:val="004D1D4F"/>
    <w:rsid w:val="004D6543"/>
    <w:rsid w:val="004E1BC0"/>
    <w:rsid w:val="004E2D1D"/>
    <w:rsid w:val="004E64B0"/>
    <w:rsid w:val="004F5437"/>
    <w:rsid w:val="004F5716"/>
    <w:rsid w:val="004F693F"/>
    <w:rsid w:val="005002CE"/>
    <w:rsid w:val="005076C1"/>
    <w:rsid w:val="005101B3"/>
    <w:rsid w:val="00510477"/>
    <w:rsid w:val="005128D4"/>
    <w:rsid w:val="00512A60"/>
    <w:rsid w:val="00512FDB"/>
    <w:rsid w:val="00520B06"/>
    <w:rsid w:val="005238E3"/>
    <w:rsid w:val="00523EB6"/>
    <w:rsid w:val="005247AE"/>
    <w:rsid w:val="005356F7"/>
    <w:rsid w:val="00535E99"/>
    <w:rsid w:val="005360A1"/>
    <w:rsid w:val="00545550"/>
    <w:rsid w:val="0054645B"/>
    <w:rsid w:val="00547860"/>
    <w:rsid w:val="0055179E"/>
    <w:rsid w:val="00552AC3"/>
    <w:rsid w:val="00553BF2"/>
    <w:rsid w:val="00562C24"/>
    <w:rsid w:val="00562D1C"/>
    <w:rsid w:val="005639B2"/>
    <w:rsid w:val="00564B22"/>
    <w:rsid w:val="00564B51"/>
    <w:rsid w:val="00567307"/>
    <w:rsid w:val="0057110D"/>
    <w:rsid w:val="005721F7"/>
    <w:rsid w:val="00572967"/>
    <w:rsid w:val="00572D88"/>
    <w:rsid w:val="0057302A"/>
    <w:rsid w:val="00586E10"/>
    <w:rsid w:val="00591294"/>
    <w:rsid w:val="00592803"/>
    <w:rsid w:val="00595A5A"/>
    <w:rsid w:val="00596D4B"/>
    <w:rsid w:val="005A603E"/>
    <w:rsid w:val="005A6B8D"/>
    <w:rsid w:val="005B0608"/>
    <w:rsid w:val="005B24B9"/>
    <w:rsid w:val="005B4D18"/>
    <w:rsid w:val="005B5CB9"/>
    <w:rsid w:val="005C1FFF"/>
    <w:rsid w:val="005D0F15"/>
    <w:rsid w:val="005D1E3E"/>
    <w:rsid w:val="005D1E94"/>
    <w:rsid w:val="005D2817"/>
    <w:rsid w:val="005D2DB9"/>
    <w:rsid w:val="005D5891"/>
    <w:rsid w:val="005D6D71"/>
    <w:rsid w:val="005E6338"/>
    <w:rsid w:val="005E6587"/>
    <w:rsid w:val="005F172F"/>
    <w:rsid w:val="005F3216"/>
    <w:rsid w:val="005F5AA5"/>
    <w:rsid w:val="006017C4"/>
    <w:rsid w:val="00601801"/>
    <w:rsid w:val="0060186F"/>
    <w:rsid w:val="00603D02"/>
    <w:rsid w:val="006046DF"/>
    <w:rsid w:val="00604BAB"/>
    <w:rsid w:val="0061146E"/>
    <w:rsid w:val="006137F1"/>
    <w:rsid w:val="0062027F"/>
    <w:rsid w:val="00625134"/>
    <w:rsid w:val="00627336"/>
    <w:rsid w:val="00631A77"/>
    <w:rsid w:val="006326F0"/>
    <w:rsid w:val="00634062"/>
    <w:rsid w:val="0064090E"/>
    <w:rsid w:val="00643985"/>
    <w:rsid w:val="00645CA0"/>
    <w:rsid w:val="00650400"/>
    <w:rsid w:val="006536B0"/>
    <w:rsid w:val="00657D30"/>
    <w:rsid w:val="00667DF1"/>
    <w:rsid w:val="00667FB9"/>
    <w:rsid w:val="00677A77"/>
    <w:rsid w:val="00681D94"/>
    <w:rsid w:val="00683966"/>
    <w:rsid w:val="00686259"/>
    <w:rsid w:val="00697D05"/>
    <w:rsid w:val="006A769C"/>
    <w:rsid w:val="006B013D"/>
    <w:rsid w:val="006B15BE"/>
    <w:rsid w:val="006B2289"/>
    <w:rsid w:val="006B2616"/>
    <w:rsid w:val="006B58A2"/>
    <w:rsid w:val="006C0933"/>
    <w:rsid w:val="006E02EB"/>
    <w:rsid w:val="006E1427"/>
    <w:rsid w:val="006E22A4"/>
    <w:rsid w:val="006E58E0"/>
    <w:rsid w:val="006F02A3"/>
    <w:rsid w:val="006F0383"/>
    <w:rsid w:val="006F17CB"/>
    <w:rsid w:val="006F42C4"/>
    <w:rsid w:val="00701AB0"/>
    <w:rsid w:val="00704288"/>
    <w:rsid w:val="0070602E"/>
    <w:rsid w:val="00712111"/>
    <w:rsid w:val="0071366A"/>
    <w:rsid w:val="00713E12"/>
    <w:rsid w:val="0072245C"/>
    <w:rsid w:val="00723BD1"/>
    <w:rsid w:val="00723C89"/>
    <w:rsid w:val="00724221"/>
    <w:rsid w:val="00731081"/>
    <w:rsid w:val="007378C5"/>
    <w:rsid w:val="007419F5"/>
    <w:rsid w:val="00746989"/>
    <w:rsid w:val="00747368"/>
    <w:rsid w:val="0075244D"/>
    <w:rsid w:val="00753847"/>
    <w:rsid w:val="00756C36"/>
    <w:rsid w:val="00760982"/>
    <w:rsid w:val="007642EB"/>
    <w:rsid w:val="0076754D"/>
    <w:rsid w:val="00770887"/>
    <w:rsid w:val="00771001"/>
    <w:rsid w:val="00773E4B"/>
    <w:rsid w:val="007837FC"/>
    <w:rsid w:val="007848C1"/>
    <w:rsid w:val="00784966"/>
    <w:rsid w:val="00785678"/>
    <w:rsid w:val="00787557"/>
    <w:rsid w:val="0079279B"/>
    <w:rsid w:val="00792898"/>
    <w:rsid w:val="0079761C"/>
    <w:rsid w:val="007A4A19"/>
    <w:rsid w:val="007A57B8"/>
    <w:rsid w:val="007A714C"/>
    <w:rsid w:val="007B56B9"/>
    <w:rsid w:val="007B7D9B"/>
    <w:rsid w:val="007C195A"/>
    <w:rsid w:val="007C58B5"/>
    <w:rsid w:val="007D0430"/>
    <w:rsid w:val="007D14E5"/>
    <w:rsid w:val="007D3823"/>
    <w:rsid w:val="007D63BE"/>
    <w:rsid w:val="007D7E4D"/>
    <w:rsid w:val="007E278D"/>
    <w:rsid w:val="007E563C"/>
    <w:rsid w:val="007E74C3"/>
    <w:rsid w:val="007F09D2"/>
    <w:rsid w:val="007F5AC1"/>
    <w:rsid w:val="007F6009"/>
    <w:rsid w:val="007F6CC8"/>
    <w:rsid w:val="007F7306"/>
    <w:rsid w:val="00803040"/>
    <w:rsid w:val="00807A1E"/>
    <w:rsid w:val="00812030"/>
    <w:rsid w:val="00812AF3"/>
    <w:rsid w:val="00813922"/>
    <w:rsid w:val="008160E4"/>
    <w:rsid w:val="008165DC"/>
    <w:rsid w:val="00831AEA"/>
    <w:rsid w:val="00832EF1"/>
    <w:rsid w:val="008376A8"/>
    <w:rsid w:val="00845699"/>
    <w:rsid w:val="008457B0"/>
    <w:rsid w:val="00850A9B"/>
    <w:rsid w:val="00851AD5"/>
    <w:rsid w:val="0085365A"/>
    <w:rsid w:val="00857F28"/>
    <w:rsid w:val="008618D4"/>
    <w:rsid w:val="0086495E"/>
    <w:rsid w:val="00864B03"/>
    <w:rsid w:val="00867781"/>
    <w:rsid w:val="00873A2F"/>
    <w:rsid w:val="00881721"/>
    <w:rsid w:val="0088528A"/>
    <w:rsid w:val="0089356C"/>
    <w:rsid w:val="00894353"/>
    <w:rsid w:val="00896BF3"/>
    <w:rsid w:val="00896CBF"/>
    <w:rsid w:val="008A221F"/>
    <w:rsid w:val="008A2F8B"/>
    <w:rsid w:val="008A45C1"/>
    <w:rsid w:val="008A47B7"/>
    <w:rsid w:val="008A4DC3"/>
    <w:rsid w:val="008B6BBA"/>
    <w:rsid w:val="008B784E"/>
    <w:rsid w:val="008B7DE9"/>
    <w:rsid w:val="008C0370"/>
    <w:rsid w:val="008C2260"/>
    <w:rsid w:val="008C4B58"/>
    <w:rsid w:val="008C607F"/>
    <w:rsid w:val="008C6F46"/>
    <w:rsid w:val="008D4828"/>
    <w:rsid w:val="008D645A"/>
    <w:rsid w:val="008E0FF0"/>
    <w:rsid w:val="008E13F3"/>
    <w:rsid w:val="008E15CF"/>
    <w:rsid w:val="008E1979"/>
    <w:rsid w:val="008E3888"/>
    <w:rsid w:val="008E4239"/>
    <w:rsid w:val="008F094D"/>
    <w:rsid w:val="008F1404"/>
    <w:rsid w:val="008F1921"/>
    <w:rsid w:val="008F1D6B"/>
    <w:rsid w:val="008F493A"/>
    <w:rsid w:val="008F7CD7"/>
    <w:rsid w:val="00900BF8"/>
    <w:rsid w:val="00903892"/>
    <w:rsid w:val="00904AF9"/>
    <w:rsid w:val="00904E23"/>
    <w:rsid w:val="00907991"/>
    <w:rsid w:val="0091119D"/>
    <w:rsid w:val="0091287C"/>
    <w:rsid w:val="00921C54"/>
    <w:rsid w:val="009250D4"/>
    <w:rsid w:val="00930667"/>
    <w:rsid w:val="00932CDE"/>
    <w:rsid w:val="00933B29"/>
    <w:rsid w:val="00935811"/>
    <w:rsid w:val="00947A2C"/>
    <w:rsid w:val="00951F8E"/>
    <w:rsid w:val="00952A19"/>
    <w:rsid w:val="00961FEE"/>
    <w:rsid w:val="00962424"/>
    <w:rsid w:val="009625A6"/>
    <w:rsid w:val="009637BE"/>
    <w:rsid w:val="00964DBC"/>
    <w:rsid w:val="00965559"/>
    <w:rsid w:val="00972ECA"/>
    <w:rsid w:val="009737E1"/>
    <w:rsid w:val="0097543F"/>
    <w:rsid w:val="00976A0E"/>
    <w:rsid w:val="00977285"/>
    <w:rsid w:val="009807A3"/>
    <w:rsid w:val="009839DE"/>
    <w:rsid w:val="009909C6"/>
    <w:rsid w:val="009943B7"/>
    <w:rsid w:val="00994713"/>
    <w:rsid w:val="00994B02"/>
    <w:rsid w:val="0099547D"/>
    <w:rsid w:val="00996D57"/>
    <w:rsid w:val="009A0B66"/>
    <w:rsid w:val="009A36F1"/>
    <w:rsid w:val="009B6626"/>
    <w:rsid w:val="009C23C9"/>
    <w:rsid w:val="009C297E"/>
    <w:rsid w:val="009C3744"/>
    <w:rsid w:val="009C37AC"/>
    <w:rsid w:val="009C3A42"/>
    <w:rsid w:val="009D026A"/>
    <w:rsid w:val="009D29D7"/>
    <w:rsid w:val="009D69E0"/>
    <w:rsid w:val="009E194F"/>
    <w:rsid w:val="009E4CE6"/>
    <w:rsid w:val="009E5140"/>
    <w:rsid w:val="009E66E1"/>
    <w:rsid w:val="009E6B21"/>
    <w:rsid w:val="009F0865"/>
    <w:rsid w:val="009F177C"/>
    <w:rsid w:val="009F3198"/>
    <w:rsid w:val="00A05652"/>
    <w:rsid w:val="00A0568B"/>
    <w:rsid w:val="00A06886"/>
    <w:rsid w:val="00A12D56"/>
    <w:rsid w:val="00A13251"/>
    <w:rsid w:val="00A1346D"/>
    <w:rsid w:val="00A13B88"/>
    <w:rsid w:val="00A13F46"/>
    <w:rsid w:val="00A167D2"/>
    <w:rsid w:val="00A169B2"/>
    <w:rsid w:val="00A22E44"/>
    <w:rsid w:val="00A24CE9"/>
    <w:rsid w:val="00A2506F"/>
    <w:rsid w:val="00A253DF"/>
    <w:rsid w:val="00A25625"/>
    <w:rsid w:val="00A30FC2"/>
    <w:rsid w:val="00A42D11"/>
    <w:rsid w:val="00A42E5F"/>
    <w:rsid w:val="00A432D0"/>
    <w:rsid w:val="00A43F66"/>
    <w:rsid w:val="00A44D66"/>
    <w:rsid w:val="00A47711"/>
    <w:rsid w:val="00A52ADC"/>
    <w:rsid w:val="00A53598"/>
    <w:rsid w:val="00A53D80"/>
    <w:rsid w:val="00A56729"/>
    <w:rsid w:val="00A600BE"/>
    <w:rsid w:val="00A664B8"/>
    <w:rsid w:val="00A6653D"/>
    <w:rsid w:val="00A66B5F"/>
    <w:rsid w:val="00A70BB9"/>
    <w:rsid w:val="00A7539E"/>
    <w:rsid w:val="00A7691B"/>
    <w:rsid w:val="00A76C45"/>
    <w:rsid w:val="00A76CA5"/>
    <w:rsid w:val="00A771F0"/>
    <w:rsid w:val="00A7745C"/>
    <w:rsid w:val="00A81A96"/>
    <w:rsid w:val="00A8370F"/>
    <w:rsid w:val="00A8406A"/>
    <w:rsid w:val="00A84DAD"/>
    <w:rsid w:val="00A959EE"/>
    <w:rsid w:val="00A96019"/>
    <w:rsid w:val="00A96861"/>
    <w:rsid w:val="00AA2C6B"/>
    <w:rsid w:val="00AA3F30"/>
    <w:rsid w:val="00AA6091"/>
    <w:rsid w:val="00AB0D4A"/>
    <w:rsid w:val="00AB0D88"/>
    <w:rsid w:val="00AB25B1"/>
    <w:rsid w:val="00AB607E"/>
    <w:rsid w:val="00AB6F21"/>
    <w:rsid w:val="00AB7CB5"/>
    <w:rsid w:val="00AC0021"/>
    <w:rsid w:val="00AC09C4"/>
    <w:rsid w:val="00AC209C"/>
    <w:rsid w:val="00AC5204"/>
    <w:rsid w:val="00AC6C46"/>
    <w:rsid w:val="00AD1CDF"/>
    <w:rsid w:val="00AE2A1D"/>
    <w:rsid w:val="00AE2F3E"/>
    <w:rsid w:val="00AE7FA1"/>
    <w:rsid w:val="00AF212D"/>
    <w:rsid w:val="00AF2ECA"/>
    <w:rsid w:val="00AF54CA"/>
    <w:rsid w:val="00AF6184"/>
    <w:rsid w:val="00B0048E"/>
    <w:rsid w:val="00B037AC"/>
    <w:rsid w:val="00B041E1"/>
    <w:rsid w:val="00B109C3"/>
    <w:rsid w:val="00B10E3B"/>
    <w:rsid w:val="00B11D52"/>
    <w:rsid w:val="00B141C4"/>
    <w:rsid w:val="00B14E2C"/>
    <w:rsid w:val="00B16A65"/>
    <w:rsid w:val="00B20624"/>
    <w:rsid w:val="00B209B3"/>
    <w:rsid w:val="00B20D05"/>
    <w:rsid w:val="00B2153A"/>
    <w:rsid w:val="00B25E3B"/>
    <w:rsid w:val="00B26BCF"/>
    <w:rsid w:val="00B315D6"/>
    <w:rsid w:val="00B31D99"/>
    <w:rsid w:val="00B32994"/>
    <w:rsid w:val="00B33286"/>
    <w:rsid w:val="00B33E2C"/>
    <w:rsid w:val="00B361D6"/>
    <w:rsid w:val="00B37A3B"/>
    <w:rsid w:val="00B41A10"/>
    <w:rsid w:val="00B41C9B"/>
    <w:rsid w:val="00B42A6E"/>
    <w:rsid w:val="00B461DD"/>
    <w:rsid w:val="00B4690D"/>
    <w:rsid w:val="00B5607F"/>
    <w:rsid w:val="00B57817"/>
    <w:rsid w:val="00B62204"/>
    <w:rsid w:val="00B62E73"/>
    <w:rsid w:val="00B64C79"/>
    <w:rsid w:val="00B6742F"/>
    <w:rsid w:val="00B72212"/>
    <w:rsid w:val="00B76DB8"/>
    <w:rsid w:val="00B808B6"/>
    <w:rsid w:val="00B876E5"/>
    <w:rsid w:val="00B8775C"/>
    <w:rsid w:val="00B91BF8"/>
    <w:rsid w:val="00B91DBA"/>
    <w:rsid w:val="00BA101A"/>
    <w:rsid w:val="00BA2011"/>
    <w:rsid w:val="00BA364C"/>
    <w:rsid w:val="00BA3AD1"/>
    <w:rsid w:val="00BA4EEB"/>
    <w:rsid w:val="00BB00AC"/>
    <w:rsid w:val="00BB3CCE"/>
    <w:rsid w:val="00BB3DCA"/>
    <w:rsid w:val="00BB439D"/>
    <w:rsid w:val="00BB7ED3"/>
    <w:rsid w:val="00BC0D67"/>
    <w:rsid w:val="00BC1578"/>
    <w:rsid w:val="00BC2544"/>
    <w:rsid w:val="00BC35A4"/>
    <w:rsid w:val="00BC6B55"/>
    <w:rsid w:val="00BD242B"/>
    <w:rsid w:val="00BD4B94"/>
    <w:rsid w:val="00BE358E"/>
    <w:rsid w:val="00BE4486"/>
    <w:rsid w:val="00BE5B7C"/>
    <w:rsid w:val="00BE6D52"/>
    <w:rsid w:val="00BF177E"/>
    <w:rsid w:val="00BF1C4C"/>
    <w:rsid w:val="00BF5F15"/>
    <w:rsid w:val="00C024CB"/>
    <w:rsid w:val="00C0558D"/>
    <w:rsid w:val="00C06308"/>
    <w:rsid w:val="00C10994"/>
    <w:rsid w:val="00C11917"/>
    <w:rsid w:val="00C16925"/>
    <w:rsid w:val="00C173B6"/>
    <w:rsid w:val="00C20616"/>
    <w:rsid w:val="00C262C9"/>
    <w:rsid w:val="00C2639C"/>
    <w:rsid w:val="00C268D5"/>
    <w:rsid w:val="00C2715E"/>
    <w:rsid w:val="00C33027"/>
    <w:rsid w:val="00C3431D"/>
    <w:rsid w:val="00C3493E"/>
    <w:rsid w:val="00C350C8"/>
    <w:rsid w:val="00C36DDA"/>
    <w:rsid w:val="00C429FA"/>
    <w:rsid w:val="00C4381D"/>
    <w:rsid w:val="00C502DF"/>
    <w:rsid w:val="00C51B43"/>
    <w:rsid w:val="00C530E7"/>
    <w:rsid w:val="00C55BED"/>
    <w:rsid w:val="00C603F1"/>
    <w:rsid w:val="00C6087A"/>
    <w:rsid w:val="00C616C7"/>
    <w:rsid w:val="00C61731"/>
    <w:rsid w:val="00C62407"/>
    <w:rsid w:val="00C65029"/>
    <w:rsid w:val="00C73122"/>
    <w:rsid w:val="00C74471"/>
    <w:rsid w:val="00C7790D"/>
    <w:rsid w:val="00C77CC7"/>
    <w:rsid w:val="00C828BB"/>
    <w:rsid w:val="00C84DEF"/>
    <w:rsid w:val="00C85DBA"/>
    <w:rsid w:val="00C86268"/>
    <w:rsid w:val="00C934C3"/>
    <w:rsid w:val="00C95635"/>
    <w:rsid w:val="00CA10EB"/>
    <w:rsid w:val="00CA30BC"/>
    <w:rsid w:val="00CA7064"/>
    <w:rsid w:val="00CB02D3"/>
    <w:rsid w:val="00CB0300"/>
    <w:rsid w:val="00CB2415"/>
    <w:rsid w:val="00CB514C"/>
    <w:rsid w:val="00CB5842"/>
    <w:rsid w:val="00CB59A2"/>
    <w:rsid w:val="00CC04BD"/>
    <w:rsid w:val="00CC0725"/>
    <w:rsid w:val="00CC362D"/>
    <w:rsid w:val="00CC7C91"/>
    <w:rsid w:val="00CD009D"/>
    <w:rsid w:val="00CD0E60"/>
    <w:rsid w:val="00CD3680"/>
    <w:rsid w:val="00CD785F"/>
    <w:rsid w:val="00CD7934"/>
    <w:rsid w:val="00CE02D6"/>
    <w:rsid w:val="00CE124A"/>
    <w:rsid w:val="00CE2047"/>
    <w:rsid w:val="00CF40B2"/>
    <w:rsid w:val="00CF47C2"/>
    <w:rsid w:val="00CF5333"/>
    <w:rsid w:val="00CF6947"/>
    <w:rsid w:val="00D04D34"/>
    <w:rsid w:val="00D0710C"/>
    <w:rsid w:val="00D12E57"/>
    <w:rsid w:val="00D13172"/>
    <w:rsid w:val="00D13D08"/>
    <w:rsid w:val="00D13D3D"/>
    <w:rsid w:val="00D140E4"/>
    <w:rsid w:val="00D147EE"/>
    <w:rsid w:val="00D14B5D"/>
    <w:rsid w:val="00D16A1A"/>
    <w:rsid w:val="00D1722D"/>
    <w:rsid w:val="00D2055E"/>
    <w:rsid w:val="00D20BA9"/>
    <w:rsid w:val="00D21BC8"/>
    <w:rsid w:val="00D26CA7"/>
    <w:rsid w:val="00D26D1B"/>
    <w:rsid w:val="00D317A0"/>
    <w:rsid w:val="00D32757"/>
    <w:rsid w:val="00D4171B"/>
    <w:rsid w:val="00D47665"/>
    <w:rsid w:val="00D47804"/>
    <w:rsid w:val="00D505AE"/>
    <w:rsid w:val="00D51C9B"/>
    <w:rsid w:val="00D538FD"/>
    <w:rsid w:val="00D5736C"/>
    <w:rsid w:val="00D63108"/>
    <w:rsid w:val="00D63BDB"/>
    <w:rsid w:val="00D6554C"/>
    <w:rsid w:val="00D657DB"/>
    <w:rsid w:val="00D71A25"/>
    <w:rsid w:val="00D73DBF"/>
    <w:rsid w:val="00D741E5"/>
    <w:rsid w:val="00D80D3D"/>
    <w:rsid w:val="00D81518"/>
    <w:rsid w:val="00D83F62"/>
    <w:rsid w:val="00D848AF"/>
    <w:rsid w:val="00D84AEC"/>
    <w:rsid w:val="00D862C4"/>
    <w:rsid w:val="00D877FC"/>
    <w:rsid w:val="00D93819"/>
    <w:rsid w:val="00D943A6"/>
    <w:rsid w:val="00D94749"/>
    <w:rsid w:val="00D96D7B"/>
    <w:rsid w:val="00DA46FD"/>
    <w:rsid w:val="00DA60FE"/>
    <w:rsid w:val="00DA64DF"/>
    <w:rsid w:val="00DA6DA8"/>
    <w:rsid w:val="00DA7273"/>
    <w:rsid w:val="00DB00CF"/>
    <w:rsid w:val="00DB5A1B"/>
    <w:rsid w:val="00DC1CB0"/>
    <w:rsid w:val="00DC43E9"/>
    <w:rsid w:val="00DD07FF"/>
    <w:rsid w:val="00DD0B7C"/>
    <w:rsid w:val="00DD1B5C"/>
    <w:rsid w:val="00DD21AF"/>
    <w:rsid w:val="00DD724F"/>
    <w:rsid w:val="00DD79D3"/>
    <w:rsid w:val="00DE0552"/>
    <w:rsid w:val="00DE43B0"/>
    <w:rsid w:val="00DE545D"/>
    <w:rsid w:val="00DE55A4"/>
    <w:rsid w:val="00DE5A84"/>
    <w:rsid w:val="00DE5D29"/>
    <w:rsid w:val="00DF18B1"/>
    <w:rsid w:val="00DF40A0"/>
    <w:rsid w:val="00DF5C06"/>
    <w:rsid w:val="00DF6B36"/>
    <w:rsid w:val="00DF7797"/>
    <w:rsid w:val="00DF7D09"/>
    <w:rsid w:val="00E03809"/>
    <w:rsid w:val="00E05654"/>
    <w:rsid w:val="00E07C17"/>
    <w:rsid w:val="00E13AED"/>
    <w:rsid w:val="00E22F86"/>
    <w:rsid w:val="00E23639"/>
    <w:rsid w:val="00E268CA"/>
    <w:rsid w:val="00E32095"/>
    <w:rsid w:val="00E33DA6"/>
    <w:rsid w:val="00E35EA1"/>
    <w:rsid w:val="00E379D0"/>
    <w:rsid w:val="00E40A05"/>
    <w:rsid w:val="00E428D5"/>
    <w:rsid w:val="00E4424B"/>
    <w:rsid w:val="00E442E6"/>
    <w:rsid w:val="00E451B8"/>
    <w:rsid w:val="00E52955"/>
    <w:rsid w:val="00E5482A"/>
    <w:rsid w:val="00E54AB9"/>
    <w:rsid w:val="00E55E5A"/>
    <w:rsid w:val="00E65A42"/>
    <w:rsid w:val="00E7160B"/>
    <w:rsid w:val="00E74F03"/>
    <w:rsid w:val="00E7757D"/>
    <w:rsid w:val="00E808C1"/>
    <w:rsid w:val="00E9157F"/>
    <w:rsid w:val="00E9341D"/>
    <w:rsid w:val="00EA14C0"/>
    <w:rsid w:val="00EA1A7B"/>
    <w:rsid w:val="00EA20F4"/>
    <w:rsid w:val="00EA3F97"/>
    <w:rsid w:val="00EA4D02"/>
    <w:rsid w:val="00EA4FDE"/>
    <w:rsid w:val="00EB02A7"/>
    <w:rsid w:val="00EB4287"/>
    <w:rsid w:val="00EC08A6"/>
    <w:rsid w:val="00EC1114"/>
    <w:rsid w:val="00EC46DC"/>
    <w:rsid w:val="00EC7A00"/>
    <w:rsid w:val="00EC7B7E"/>
    <w:rsid w:val="00ED4D0A"/>
    <w:rsid w:val="00ED684D"/>
    <w:rsid w:val="00EE2E7F"/>
    <w:rsid w:val="00EE43CE"/>
    <w:rsid w:val="00EE6E32"/>
    <w:rsid w:val="00EF49AA"/>
    <w:rsid w:val="00EF5EEE"/>
    <w:rsid w:val="00F05E09"/>
    <w:rsid w:val="00F1779A"/>
    <w:rsid w:val="00F23FAB"/>
    <w:rsid w:val="00F27810"/>
    <w:rsid w:val="00F32783"/>
    <w:rsid w:val="00F33EBE"/>
    <w:rsid w:val="00F35E0E"/>
    <w:rsid w:val="00F36B0E"/>
    <w:rsid w:val="00F37075"/>
    <w:rsid w:val="00F40EA1"/>
    <w:rsid w:val="00F4467C"/>
    <w:rsid w:val="00F44A65"/>
    <w:rsid w:val="00F51CDF"/>
    <w:rsid w:val="00F544D3"/>
    <w:rsid w:val="00F57F50"/>
    <w:rsid w:val="00F61DDD"/>
    <w:rsid w:val="00F62BF0"/>
    <w:rsid w:val="00F63543"/>
    <w:rsid w:val="00F63EE8"/>
    <w:rsid w:val="00F66941"/>
    <w:rsid w:val="00F67BB7"/>
    <w:rsid w:val="00F703BB"/>
    <w:rsid w:val="00F71577"/>
    <w:rsid w:val="00F747AB"/>
    <w:rsid w:val="00F755A9"/>
    <w:rsid w:val="00F7787F"/>
    <w:rsid w:val="00F77C2A"/>
    <w:rsid w:val="00F80867"/>
    <w:rsid w:val="00F83EDA"/>
    <w:rsid w:val="00F83F71"/>
    <w:rsid w:val="00F91B80"/>
    <w:rsid w:val="00F978C9"/>
    <w:rsid w:val="00FA3314"/>
    <w:rsid w:val="00FA51EE"/>
    <w:rsid w:val="00FB3D09"/>
    <w:rsid w:val="00FB70D5"/>
    <w:rsid w:val="00FC04EE"/>
    <w:rsid w:val="00FC08EE"/>
    <w:rsid w:val="00FC58F9"/>
    <w:rsid w:val="00FC5EE1"/>
    <w:rsid w:val="00FC64E6"/>
    <w:rsid w:val="00FD5963"/>
    <w:rsid w:val="00FD61C4"/>
    <w:rsid w:val="00FD7F15"/>
    <w:rsid w:val="00FE0672"/>
    <w:rsid w:val="00FE12F8"/>
    <w:rsid w:val="00FE15E2"/>
    <w:rsid w:val="00FE5B87"/>
    <w:rsid w:val="00FE5C8C"/>
    <w:rsid w:val="00FE7F01"/>
    <w:rsid w:val="00FF2902"/>
    <w:rsid w:val="00FF5BAC"/>
    <w:rsid w:val="00FF63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9AB1B-880B-4F13-8D3B-27E9D0CE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362D"/>
    <w:rPr>
      <w:sz w:val="16"/>
      <w:szCs w:val="16"/>
    </w:rPr>
  </w:style>
  <w:style w:type="paragraph" w:styleId="CommentText">
    <w:name w:val="annotation text"/>
    <w:basedOn w:val="Normal"/>
    <w:link w:val="CommentTextChar"/>
    <w:uiPriority w:val="99"/>
    <w:semiHidden/>
    <w:unhideWhenUsed/>
    <w:rsid w:val="00CC362D"/>
    <w:pPr>
      <w:spacing w:line="240" w:lineRule="auto"/>
    </w:pPr>
    <w:rPr>
      <w:sz w:val="20"/>
      <w:szCs w:val="20"/>
    </w:rPr>
  </w:style>
  <w:style w:type="character" w:customStyle="1" w:styleId="CommentTextChar">
    <w:name w:val="Comment Text Char"/>
    <w:basedOn w:val="DefaultParagraphFont"/>
    <w:link w:val="CommentText"/>
    <w:uiPriority w:val="99"/>
    <w:semiHidden/>
    <w:rsid w:val="00CC362D"/>
    <w:rPr>
      <w:sz w:val="20"/>
      <w:szCs w:val="20"/>
    </w:rPr>
  </w:style>
  <w:style w:type="character" w:styleId="Hyperlink">
    <w:name w:val="Hyperlink"/>
    <w:basedOn w:val="DefaultParagraphFont"/>
    <w:uiPriority w:val="99"/>
    <w:unhideWhenUsed/>
    <w:rsid w:val="00106E9A"/>
    <w:rPr>
      <w:color w:val="0563C1" w:themeColor="hyperlink"/>
      <w:u w:val="single"/>
    </w:rPr>
  </w:style>
  <w:style w:type="paragraph" w:styleId="ListParagraph">
    <w:name w:val="List Paragraph"/>
    <w:basedOn w:val="Normal"/>
    <w:uiPriority w:val="34"/>
    <w:qFormat/>
    <w:rsid w:val="00F61DDD"/>
    <w:pPr>
      <w:ind w:left="720"/>
      <w:contextualSpacing/>
    </w:pPr>
  </w:style>
  <w:style w:type="paragraph" w:styleId="BalloonText">
    <w:name w:val="Balloon Text"/>
    <w:basedOn w:val="Normal"/>
    <w:link w:val="BalloonTextChar"/>
    <w:uiPriority w:val="99"/>
    <w:semiHidden/>
    <w:unhideWhenUsed/>
    <w:rsid w:val="00221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F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30D8"/>
    <w:rPr>
      <w:b/>
      <w:bCs/>
    </w:rPr>
  </w:style>
  <w:style w:type="character" w:customStyle="1" w:styleId="CommentSubjectChar">
    <w:name w:val="Comment Subject Char"/>
    <w:basedOn w:val="CommentTextChar"/>
    <w:link w:val="CommentSubject"/>
    <w:uiPriority w:val="99"/>
    <w:semiHidden/>
    <w:rsid w:val="002530D8"/>
    <w:rPr>
      <w:b/>
      <w:bCs/>
      <w:sz w:val="20"/>
      <w:szCs w:val="20"/>
    </w:rPr>
  </w:style>
  <w:style w:type="character" w:customStyle="1" w:styleId="textblock">
    <w:name w:val="textblock"/>
    <w:basedOn w:val="DefaultParagraphFont"/>
    <w:rsid w:val="000723BB"/>
  </w:style>
  <w:style w:type="paragraph" w:styleId="Header">
    <w:name w:val="header"/>
    <w:basedOn w:val="Normal"/>
    <w:link w:val="HeaderChar"/>
    <w:uiPriority w:val="99"/>
    <w:unhideWhenUsed/>
    <w:rsid w:val="00051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C2E"/>
  </w:style>
  <w:style w:type="paragraph" w:styleId="Footer">
    <w:name w:val="footer"/>
    <w:basedOn w:val="Normal"/>
    <w:link w:val="FooterChar"/>
    <w:uiPriority w:val="99"/>
    <w:unhideWhenUsed/>
    <w:rsid w:val="00051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C2E"/>
  </w:style>
  <w:style w:type="character" w:styleId="LineNumber">
    <w:name w:val="line number"/>
    <w:basedOn w:val="DefaultParagraphFont"/>
    <w:uiPriority w:val="99"/>
    <w:semiHidden/>
    <w:unhideWhenUsed/>
    <w:rsid w:val="00210018"/>
  </w:style>
  <w:style w:type="paragraph" w:customStyle="1" w:styleId="authorcrc">
    <w:name w:val="author_crc"/>
    <w:basedOn w:val="Normal"/>
    <w:rsid w:val="00564B51"/>
    <w:pPr>
      <w:spacing w:after="120" w:line="240" w:lineRule="auto"/>
    </w:pPr>
    <w:rPr>
      <w:rFonts w:ascii="Times New Roman" w:eastAsia="Times New Roman" w:hAnsi="Times New Roman" w:cs="Times New Roman"/>
      <w:i/>
      <w:sz w:val="20"/>
      <w:szCs w:val="20"/>
    </w:rPr>
  </w:style>
  <w:style w:type="paragraph" w:customStyle="1" w:styleId="adresscrc">
    <w:name w:val="adress_crc"/>
    <w:basedOn w:val="Normal"/>
    <w:rsid w:val="00564B51"/>
    <w:pPr>
      <w:tabs>
        <w:tab w:val="right" w:pos="180"/>
      </w:tabs>
      <w:spacing w:after="0" w:line="240" w:lineRule="auto"/>
      <w:ind w:left="113" w:hanging="113"/>
    </w:pPr>
    <w:rPr>
      <w:rFonts w:ascii="Times New Roman" w:eastAsia="Times New Roman" w:hAnsi="Times New Roman" w:cs="Times New Roman"/>
      <w:sz w:val="16"/>
      <w:szCs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hoffmann@uni-bonn.de"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tialreference.org/ref/epsg/31467/"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4421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Hoffmann</dc:creator>
  <cp:keywords/>
  <dc:description/>
  <cp:lastModifiedBy>Holger Hoffmann</cp:lastModifiedBy>
  <cp:revision>4</cp:revision>
  <dcterms:created xsi:type="dcterms:W3CDTF">2016-03-09T10:18:00Z</dcterms:created>
  <dcterms:modified xsi:type="dcterms:W3CDTF">2016-03-09T10:20:00Z</dcterms:modified>
</cp:coreProperties>
</file>