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7" w:rsidRPr="00126D6B" w:rsidRDefault="00126D6B">
      <w:pPr>
        <w:rPr>
          <w:rFonts w:asciiTheme="majorHAnsi" w:hAnsiTheme="majorHAnsi"/>
          <w:sz w:val="20"/>
          <w:szCs w:val="20"/>
        </w:rPr>
      </w:pPr>
      <w:bookmarkStart w:id="0" w:name="_GoBack"/>
      <w:r w:rsidRPr="00126D6B">
        <w:rPr>
          <w:rFonts w:asciiTheme="majorHAnsi" w:hAnsiTheme="majorHAnsi"/>
          <w:sz w:val="20"/>
          <w:szCs w:val="20"/>
        </w:rPr>
        <w:t>S2 Table. Residual Variance Structure (R-Structure units).</w:t>
      </w:r>
      <w:bookmarkEnd w:id="0"/>
    </w:p>
    <w:p w:rsidR="00126D6B" w:rsidRDefault="00126D6B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065"/>
        <w:gridCol w:w="2054"/>
        <w:gridCol w:w="2054"/>
      </w:tblGrid>
      <w:tr w:rsidR="00126D6B" w:rsidRPr="00F71D35" w:rsidTr="00B513E0">
        <w:tc>
          <w:tcPr>
            <w:tcW w:w="2343" w:type="dxa"/>
          </w:tcPr>
          <w:p w:rsidR="00126D6B" w:rsidRPr="00126D6B" w:rsidRDefault="00126D6B" w:rsidP="00B513E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26D6B">
              <w:rPr>
                <w:rFonts w:asciiTheme="majorHAnsi" w:hAnsiTheme="majorHAnsi"/>
                <w:b/>
                <w:sz w:val="16"/>
                <w:szCs w:val="16"/>
              </w:rPr>
              <w:t>Units Variances</w:t>
            </w:r>
          </w:p>
        </w:tc>
        <w:tc>
          <w:tcPr>
            <w:tcW w:w="2065" w:type="dxa"/>
          </w:tcPr>
          <w:p w:rsidR="00126D6B" w:rsidRPr="00126D6B" w:rsidRDefault="00126D6B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26D6B">
              <w:rPr>
                <w:rFonts w:asciiTheme="majorHAnsi" w:hAnsiTheme="majorHAnsi"/>
                <w:b/>
                <w:sz w:val="16"/>
                <w:szCs w:val="16"/>
              </w:rPr>
              <w:t>Posterior Mean</w:t>
            </w:r>
          </w:p>
        </w:tc>
        <w:tc>
          <w:tcPr>
            <w:tcW w:w="2054" w:type="dxa"/>
          </w:tcPr>
          <w:p w:rsidR="00126D6B" w:rsidRPr="00126D6B" w:rsidRDefault="00126D6B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26D6B">
              <w:rPr>
                <w:rFonts w:asciiTheme="majorHAnsi" w:hAnsiTheme="majorHAnsi"/>
                <w:b/>
                <w:sz w:val="16"/>
                <w:szCs w:val="16"/>
              </w:rPr>
              <w:t>95 % Lower Bounds</w:t>
            </w:r>
          </w:p>
        </w:tc>
        <w:tc>
          <w:tcPr>
            <w:tcW w:w="2054" w:type="dxa"/>
          </w:tcPr>
          <w:p w:rsidR="00126D6B" w:rsidRPr="00126D6B" w:rsidRDefault="00126D6B" w:rsidP="00B513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26D6B">
              <w:rPr>
                <w:rFonts w:asciiTheme="majorHAnsi" w:hAnsiTheme="majorHAnsi"/>
                <w:b/>
                <w:sz w:val="16"/>
                <w:szCs w:val="16"/>
              </w:rPr>
              <w:t>95 % Upper Bounds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Var(Arabs)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>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2.031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1.977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2.084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Var(Muslims)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>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2.162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2.106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2.217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Var(</w:t>
            </w:r>
            <w:r>
              <w:rPr>
                <w:rFonts w:asciiTheme="majorHAnsi" w:hAnsiTheme="majorHAnsi"/>
                <w:sz w:val="16"/>
                <w:szCs w:val="16"/>
              </w:rPr>
              <w:t>Immigrant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>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1.</w:t>
            </w:r>
            <w:r>
              <w:rPr>
                <w:rFonts w:asciiTheme="majorHAnsi" w:hAnsiTheme="majorHAnsi"/>
                <w:sz w:val="16"/>
                <w:szCs w:val="16"/>
              </w:rPr>
              <w:t>435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1.396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1.472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Cov(Arabs,Muslims)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>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1.720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1.668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1.768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Cov(Arabs,</w:t>
            </w:r>
            <w:r>
              <w:rPr>
                <w:rFonts w:asciiTheme="majorHAnsi" w:hAnsiTheme="majorHAnsi"/>
                <w:sz w:val="16"/>
                <w:szCs w:val="16"/>
              </w:rPr>
              <w:t>Immigrants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>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1.078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1.040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1.115</w:t>
            </w:r>
          </w:p>
        </w:tc>
      </w:tr>
      <w:tr w:rsidR="00126D6B" w:rsidRPr="00F71D35" w:rsidTr="00B513E0">
        <w:tc>
          <w:tcPr>
            <w:tcW w:w="2343" w:type="dxa"/>
          </w:tcPr>
          <w:p w:rsidR="00126D6B" w:rsidRPr="00F71D35" w:rsidRDefault="00126D6B" w:rsidP="00B513E0">
            <w:pPr>
              <w:rPr>
                <w:rFonts w:asciiTheme="majorHAnsi" w:hAnsiTheme="majorHAnsi"/>
                <w:sz w:val="16"/>
                <w:szCs w:val="16"/>
              </w:rPr>
            </w:pPr>
            <w:r w:rsidRPr="00F71D35">
              <w:rPr>
                <w:rFonts w:asciiTheme="majorHAnsi" w:hAnsiTheme="majorHAnsi"/>
                <w:sz w:val="16"/>
                <w:szCs w:val="16"/>
              </w:rPr>
              <w:t>Cov(Muslims,</w:t>
            </w:r>
            <w:r>
              <w:rPr>
                <w:rFonts w:asciiTheme="majorHAnsi" w:hAnsiTheme="majorHAnsi"/>
                <w:sz w:val="16"/>
                <w:szCs w:val="16"/>
              </w:rPr>
              <w:t>Immigrants</w:t>
            </w:r>
            <w:r w:rsidRPr="00F71D35">
              <w:rPr>
                <w:rFonts w:asciiTheme="majorHAnsi" w:hAnsiTheme="majorHAnsi"/>
                <w:sz w:val="16"/>
                <w:szCs w:val="16"/>
              </w:rPr>
              <w:t>)</w:t>
            </w:r>
            <w:r w:rsidRPr="00F71D35">
              <w:rPr>
                <w:rFonts w:asciiTheme="majorHAnsi" w:hAnsiTheme="majorHAnsi"/>
                <w:sz w:val="16"/>
                <w:szCs w:val="16"/>
                <w:vertAlign w:val="subscript"/>
              </w:rPr>
              <w:t xml:space="preserve"> units</w:t>
            </w:r>
          </w:p>
        </w:tc>
        <w:tc>
          <w:tcPr>
            <w:tcW w:w="2065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1.159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1.120</w:t>
            </w:r>
          </w:p>
        </w:tc>
        <w:tc>
          <w:tcPr>
            <w:tcW w:w="2054" w:type="dxa"/>
          </w:tcPr>
          <w:p w:rsidR="00126D6B" w:rsidRPr="00F71D35" w:rsidRDefault="00126D6B" w:rsidP="00B513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1.198</w:t>
            </w:r>
          </w:p>
        </w:tc>
      </w:tr>
    </w:tbl>
    <w:p w:rsidR="00126D6B" w:rsidRDefault="00126D6B"/>
    <w:sectPr w:rsidR="00126D6B" w:rsidSect="001468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6B"/>
    <w:rsid w:val="00126D6B"/>
    <w:rsid w:val="001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20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Victoria University of Wellington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Shaver</dc:creator>
  <cp:keywords/>
  <dc:description/>
  <cp:lastModifiedBy>John Shaver</cp:lastModifiedBy>
  <cp:revision>1</cp:revision>
  <dcterms:created xsi:type="dcterms:W3CDTF">2016-02-09T20:55:00Z</dcterms:created>
  <dcterms:modified xsi:type="dcterms:W3CDTF">2016-02-09T20:56:00Z</dcterms:modified>
</cp:coreProperties>
</file>