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9DB" w14:textId="728368C2" w:rsidR="00E25DBD" w:rsidRPr="004426EA" w:rsidRDefault="00C7445F" w:rsidP="00D863ED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4426EA">
        <w:rPr>
          <w:rFonts w:ascii="Times New Roman" w:hAnsi="Times New Roman" w:cs="Times New Roman"/>
          <w:b/>
          <w:sz w:val="36"/>
          <w:szCs w:val="24"/>
        </w:rPr>
        <w:t>S2 Appendix</w:t>
      </w:r>
      <w:r w:rsidR="00686390" w:rsidRPr="004426EA">
        <w:rPr>
          <w:rFonts w:ascii="Times New Roman" w:hAnsi="Times New Roman" w:cs="Times New Roman"/>
          <w:b/>
          <w:sz w:val="36"/>
          <w:szCs w:val="24"/>
        </w:rPr>
        <w:t xml:space="preserve">. </w:t>
      </w:r>
      <w:r w:rsidR="004041EB" w:rsidRPr="004426EA">
        <w:rPr>
          <w:rFonts w:ascii="Times New Roman" w:hAnsi="Times New Roman" w:cs="Times New Roman"/>
          <w:b/>
          <w:sz w:val="36"/>
          <w:szCs w:val="24"/>
        </w:rPr>
        <w:t>Supplements to</w:t>
      </w:r>
      <w:r w:rsidR="00C1519B" w:rsidRPr="004426EA">
        <w:rPr>
          <w:rFonts w:ascii="Times New Roman" w:hAnsi="Times New Roman" w:cs="Times New Roman"/>
          <w:b/>
          <w:sz w:val="36"/>
          <w:szCs w:val="24"/>
        </w:rPr>
        <w:t xml:space="preserve"> the </w:t>
      </w:r>
      <w:r w:rsidR="00686390" w:rsidRPr="004426EA">
        <w:rPr>
          <w:rFonts w:ascii="Times New Roman" w:hAnsi="Times New Roman" w:cs="Times New Roman"/>
          <w:b/>
          <w:sz w:val="36"/>
          <w:szCs w:val="24"/>
        </w:rPr>
        <w:t>Empirical Illustration</w:t>
      </w:r>
    </w:p>
    <w:p w14:paraId="48EA23F5" w14:textId="2DBCD879" w:rsidR="007429A0" w:rsidRDefault="007429A0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 a subse</w:t>
      </w:r>
      <w:r w:rsidR="00D54A5F">
        <w:rPr>
          <w:rFonts w:ascii="Times New Roman" w:hAnsi="Times New Roman" w:cs="Times New Roman"/>
          <w:sz w:val="24"/>
          <w:szCs w:val="24"/>
        </w:rPr>
        <w:t xml:space="preserve">t of the data of Sala-i-Martin et al. [1] </w:t>
      </w:r>
      <w:r>
        <w:rPr>
          <w:rFonts w:ascii="Times New Roman" w:hAnsi="Times New Roman" w:cs="Times New Roman"/>
          <w:sz w:val="24"/>
          <w:szCs w:val="24"/>
        </w:rPr>
        <w:t>for the empirical illustration. Table 1 provides an overview of the variables</w:t>
      </w:r>
      <w:r w:rsidR="008D49F2">
        <w:rPr>
          <w:rFonts w:ascii="Times New Roman" w:hAnsi="Times New Roman" w:cs="Times New Roman"/>
          <w:sz w:val="24"/>
          <w:szCs w:val="24"/>
        </w:rPr>
        <w:t xml:space="preserve"> that we use</w:t>
      </w:r>
      <w:r w:rsidR="00193503">
        <w:rPr>
          <w:rFonts w:ascii="Times New Roman" w:hAnsi="Times New Roman" w:cs="Times New Roman"/>
          <w:sz w:val="24"/>
          <w:szCs w:val="24"/>
        </w:rPr>
        <w:t>. The variable description is taken</w:t>
      </w:r>
      <w:r w:rsidR="00D54A5F">
        <w:rPr>
          <w:rFonts w:ascii="Times New Roman" w:hAnsi="Times New Roman" w:cs="Times New Roman"/>
          <w:sz w:val="24"/>
          <w:szCs w:val="24"/>
        </w:rPr>
        <w:t xml:space="preserve"> from Table 1 in Sala-i-Martin et al. [1]</w:t>
      </w:r>
      <w:r w:rsidR="00193503">
        <w:rPr>
          <w:rFonts w:ascii="Times New Roman" w:hAnsi="Times New Roman" w:cs="Times New Roman"/>
          <w:sz w:val="24"/>
          <w:szCs w:val="24"/>
        </w:rPr>
        <w:t>.</w:t>
      </w:r>
    </w:p>
    <w:p w14:paraId="596B3563" w14:textId="77F2EAFF" w:rsidR="00360A65" w:rsidRDefault="00360A65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Description of the variables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29A0" w14:paraId="232C8DBD" w14:textId="77777777" w:rsidTr="00A8072E">
        <w:tc>
          <w:tcPr>
            <w:tcW w:w="2405" w:type="dxa"/>
            <w:tcBorders>
              <w:bottom w:val="single" w:sz="4" w:space="0" w:color="auto"/>
            </w:tcBorders>
          </w:tcPr>
          <w:p w14:paraId="6A01A7D3" w14:textId="440AC137" w:rsid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Name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5C903420" w14:textId="7E6A116F" w:rsid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7429A0" w14:paraId="060406CF" w14:textId="77777777" w:rsidTr="00A8072E">
        <w:tc>
          <w:tcPr>
            <w:tcW w:w="2405" w:type="dxa"/>
            <w:tcBorders>
              <w:top w:val="single" w:sz="4" w:space="0" w:color="auto"/>
            </w:tcBorders>
          </w:tcPr>
          <w:p w14:paraId="27836C19" w14:textId="329B46BD" w:rsidR="007429A0" w:rsidRP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GR6096</m:t>
                </m:r>
              </m:oMath>
            </m:oMathPara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77D6C9AE" w14:textId="64381A47" w:rsid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A0">
              <w:rPr>
                <w:rFonts w:ascii="Times New Roman" w:hAnsi="Times New Roman" w:cs="Times New Roman"/>
                <w:sz w:val="24"/>
                <w:szCs w:val="24"/>
              </w:rPr>
              <w:t>Growth of GDP per capita at 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rchasing power parities between </w:t>
            </w:r>
            <w:r w:rsidRPr="007429A0">
              <w:rPr>
                <w:rFonts w:ascii="Times New Roman" w:hAnsi="Times New Roman" w:cs="Times New Roman"/>
                <w:sz w:val="24"/>
                <w:szCs w:val="24"/>
              </w:rPr>
              <w:t>1960 and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A0" w14:paraId="0C74B597" w14:textId="77777777" w:rsidTr="00A8072E">
        <w:tc>
          <w:tcPr>
            <w:tcW w:w="2405" w:type="dxa"/>
          </w:tcPr>
          <w:p w14:paraId="48276C53" w14:textId="661C2CD7" w:rsidR="007429A0" w:rsidRP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6096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new</m:t>
                    </m:r>
                  </m:sub>
                </m:sSub>
              </m:oMath>
            </m:oMathPara>
          </w:p>
        </w:tc>
        <w:tc>
          <w:tcPr>
            <w:tcW w:w="6657" w:type="dxa"/>
          </w:tcPr>
          <w:p w14:paraId="2B739700" w14:textId="78444731" w:rsidR="007429A0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as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GR6096</m:t>
              </m:r>
            </m:oMath>
            <w:r w:rsidR="001935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but with 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effect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MALARIA</m:t>
              </m:r>
            </m:oMath>
            <w:r w:rsidR="001935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is exactly zero</w:t>
            </w:r>
            <w:r w:rsidR="008D49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429A0" w14:paraId="330EF4A5" w14:textId="77777777" w:rsidTr="00A8072E">
        <w:tc>
          <w:tcPr>
            <w:tcW w:w="2405" w:type="dxa"/>
          </w:tcPr>
          <w:p w14:paraId="5D9C4B00" w14:textId="584B62DF" w:rsidR="007429A0" w:rsidRPr="00193503" w:rsidRDefault="007429A0" w:rsidP="00A80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MALARIA</m:t>
                </m:r>
              </m:oMath>
            </m:oMathPara>
          </w:p>
        </w:tc>
        <w:tc>
          <w:tcPr>
            <w:tcW w:w="6657" w:type="dxa"/>
          </w:tcPr>
          <w:p w14:paraId="4FF632FD" w14:textId="4BFE85CA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Index of malaria prevalence in 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A0" w14:paraId="3F2A1328" w14:textId="77777777" w:rsidTr="00A8072E">
        <w:tc>
          <w:tcPr>
            <w:tcW w:w="2405" w:type="dxa"/>
          </w:tcPr>
          <w:p w14:paraId="76071B25" w14:textId="4DBA7AD7" w:rsidR="007429A0" w:rsidRPr="00193503" w:rsidRDefault="007429A0" w:rsidP="00A80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OPEN</m:t>
                </m:r>
              </m:oMath>
            </m:oMathPara>
          </w:p>
        </w:tc>
        <w:tc>
          <w:tcPr>
            <w:tcW w:w="6657" w:type="dxa"/>
          </w:tcPr>
          <w:p w14:paraId="09A94E36" w14:textId="2C66C475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Number of years economy has been open between 1950 and 1994.</w:t>
            </w:r>
          </w:p>
        </w:tc>
      </w:tr>
      <w:tr w:rsidR="007429A0" w14:paraId="517E1291" w14:textId="77777777" w:rsidTr="00A8072E">
        <w:tc>
          <w:tcPr>
            <w:tcW w:w="2405" w:type="dxa"/>
          </w:tcPr>
          <w:p w14:paraId="43AD9BB3" w14:textId="22D007B5" w:rsidR="007429A0" w:rsidRPr="00193503" w:rsidRDefault="007429A0" w:rsidP="00A80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FERTILITY</m:t>
                </m:r>
              </m:oMath>
            </m:oMathPara>
          </w:p>
        </w:tc>
        <w:tc>
          <w:tcPr>
            <w:tcW w:w="6657" w:type="dxa"/>
          </w:tcPr>
          <w:p w14:paraId="763B06BA" w14:textId="5C1C8A85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Fertility in 1960’s.</w:t>
            </w:r>
          </w:p>
        </w:tc>
      </w:tr>
      <w:tr w:rsidR="007429A0" w14:paraId="54C9129F" w14:textId="77777777" w:rsidTr="00A8072E">
        <w:tc>
          <w:tcPr>
            <w:tcW w:w="2405" w:type="dxa"/>
          </w:tcPr>
          <w:p w14:paraId="007E827A" w14:textId="552CC8C9" w:rsidR="007429A0" w:rsidRPr="00193503" w:rsidRDefault="007429A0" w:rsidP="00A80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GDP60</m:t>
                </m:r>
              </m:oMath>
            </m:oMathPara>
          </w:p>
        </w:tc>
        <w:tc>
          <w:tcPr>
            <w:tcW w:w="6657" w:type="dxa"/>
          </w:tcPr>
          <w:p w14:paraId="10602DC8" w14:textId="39E184FF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Logarithm of GDP per capita in 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A0" w14:paraId="49C6C39C" w14:textId="77777777" w:rsidTr="00A8072E">
        <w:tc>
          <w:tcPr>
            <w:tcW w:w="2405" w:type="dxa"/>
          </w:tcPr>
          <w:p w14:paraId="3A08B3AE" w14:textId="439CD944" w:rsidR="007429A0" w:rsidRPr="00193503" w:rsidRDefault="007429A0" w:rsidP="00A80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HIGHER.EDU</m:t>
                </m:r>
              </m:oMath>
            </m:oMathPara>
          </w:p>
        </w:tc>
        <w:tc>
          <w:tcPr>
            <w:tcW w:w="6657" w:type="dxa"/>
          </w:tcPr>
          <w:p w14:paraId="7AE1F6D2" w14:textId="6664178E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Enrollment rates in higher education.</w:t>
            </w:r>
          </w:p>
        </w:tc>
      </w:tr>
      <w:tr w:rsidR="007429A0" w14:paraId="67401EEF" w14:textId="77777777" w:rsidTr="00A8072E">
        <w:tc>
          <w:tcPr>
            <w:tcW w:w="2405" w:type="dxa"/>
          </w:tcPr>
          <w:p w14:paraId="39901889" w14:textId="29689489" w:rsidR="007429A0" w:rsidRPr="00193503" w:rsidRDefault="007429A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INV.PRICE</m:t>
                </m:r>
              </m:oMath>
            </m:oMathPara>
          </w:p>
        </w:tc>
        <w:tc>
          <w:tcPr>
            <w:tcW w:w="6657" w:type="dxa"/>
          </w:tcPr>
          <w:p w14:paraId="05EED01B" w14:textId="77777777" w:rsidR="00193503" w:rsidRPr="00193503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Average investment price level between 1960 and 1964 on</w:t>
            </w:r>
          </w:p>
          <w:p w14:paraId="680A1E7A" w14:textId="35B2562E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purchasing power parity basis.</w:t>
            </w:r>
          </w:p>
        </w:tc>
      </w:tr>
      <w:tr w:rsidR="007429A0" w14:paraId="532056D3" w14:textId="77777777" w:rsidTr="00A8072E">
        <w:tc>
          <w:tcPr>
            <w:tcW w:w="2405" w:type="dxa"/>
          </w:tcPr>
          <w:p w14:paraId="183A4036" w14:textId="623BB0CF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LIFE.EXP</m:t>
                </m:r>
              </m:oMath>
            </m:oMathPara>
          </w:p>
        </w:tc>
        <w:tc>
          <w:tcPr>
            <w:tcW w:w="6657" w:type="dxa"/>
          </w:tcPr>
          <w:p w14:paraId="0DBE2865" w14:textId="3A356689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Life expectancy in 1960.</w:t>
            </w:r>
          </w:p>
        </w:tc>
      </w:tr>
      <w:tr w:rsidR="007429A0" w14:paraId="6526F978" w14:textId="77777777" w:rsidTr="00A8072E">
        <w:tc>
          <w:tcPr>
            <w:tcW w:w="2405" w:type="dxa"/>
          </w:tcPr>
          <w:p w14:paraId="4C8F19FB" w14:textId="362AB714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PRIM.EDU</m:t>
                </m:r>
              </m:oMath>
            </m:oMathPara>
          </w:p>
        </w:tc>
        <w:tc>
          <w:tcPr>
            <w:tcW w:w="6657" w:type="dxa"/>
          </w:tcPr>
          <w:p w14:paraId="28E49B4F" w14:textId="4DB4F932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Enrollment rate in primary education in 1960.</w:t>
            </w:r>
          </w:p>
        </w:tc>
      </w:tr>
      <w:tr w:rsidR="007429A0" w14:paraId="0C79FF77" w14:textId="77777777" w:rsidTr="00A8072E">
        <w:tc>
          <w:tcPr>
            <w:tcW w:w="2405" w:type="dxa"/>
          </w:tcPr>
          <w:p w14:paraId="7790CB57" w14:textId="1B52477D" w:rsidR="007429A0" w:rsidRPr="00193503" w:rsidRDefault="00193503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POL.RIGHTS</m:t>
                </m:r>
              </m:oMath>
            </m:oMathPara>
          </w:p>
        </w:tc>
        <w:tc>
          <w:tcPr>
            <w:tcW w:w="6657" w:type="dxa"/>
          </w:tcPr>
          <w:p w14:paraId="08D5C883" w14:textId="49A427EA" w:rsidR="007429A0" w:rsidRDefault="00193503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Political rights index.</w:t>
            </w:r>
          </w:p>
        </w:tc>
      </w:tr>
      <w:tr w:rsidR="007429A0" w14:paraId="28858C15" w14:textId="77777777" w:rsidTr="00A8072E">
        <w:tc>
          <w:tcPr>
            <w:tcW w:w="2405" w:type="dxa"/>
          </w:tcPr>
          <w:p w14:paraId="5F7A16BF" w14:textId="2D3E88CF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POP</m:t>
                </m:r>
              </m:oMath>
            </m:oMathPara>
          </w:p>
        </w:tc>
        <w:tc>
          <w:tcPr>
            <w:tcW w:w="6657" w:type="dxa"/>
          </w:tcPr>
          <w:p w14:paraId="69C793FF" w14:textId="242FDA85" w:rsidR="007429A0" w:rsidRDefault="00635F1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0">
              <w:rPr>
                <w:rFonts w:ascii="Times New Roman" w:hAnsi="Times New Roman" w:cs="Times New Roman"/>
                <w:sz w:val="24"/>
                <w:szCs w:val="24"/>
              </w:rPr>
              <w:t>Population in 1960.</w:t>
            </w:r>
          </w:p>
        </w:tc>
      </w:tr>
      <w:tr w:rsidR="007429A0" w14:paraId="45986244" w14:textId="77777777" w:rsidTr="00A8072E">
        <w:tc>
          <w:tcPr>
            <w:tcW w:w="2405" w:type="dxa"/>
          </w:tcPr>
          <w:p w14:paraId="596F0838" w14:textId="42409C73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TROPICA</m:t>
                </m:r>
              </m:oMath>
            </m:oMathPara>
          </w:p>
        </w:tc>
        <w:tc>
          <w:tcPr>
            <w:tcW w:w="6657" w:type="dxa"/>
          </w:tcPr>
          <w:p w14:paraId="139B3DA3" w14:textId="62522F37" w:rsidR="007429A0" w:rsidRDefault="00635F10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0">
              <w:rPr>
                <w:rFonts w:ascii="Times New Roman" w:hAnsi="Times New Roman" w:cs="Times New Roman"/>
                <w:sz w:val="24"/>
                <w:szCs w:val="24"/>
              </w:rPr>
              <w:t>Proportion of country’s land area within geographical tropics.</w:t>
            </w:r>
          </w:p>
        </w:tc>
      </w:tr>
      <w:tr w:rsidR="007429A0" w14:paraId="3CD268E2" w14:textId="77777777" w:rsidTr="00A8072E">
        <w:tc>
          <w:tcPr>
            <w:tcW w:w="2405" w:type="dxa"/>
          </w:tcPr>
          <w:p w14:paraId="6F3C5BA0" w14:textId="4E9DA835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TRADE</m:t>
                </m:r>
              </m:oMath>
            </m:oMathPara>
          </w:p>
        </w:tc>
        <w:tc>
          <w:tcPr>
            <w:tcW w:w="6657" w:type="dxa"/>
          </w:tcPr>
          <w:p w14:paraId="4EE57EE8" w14:textId="77777777" w:rsidR="0013351D" w:rsidRPr="00193503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Ratio of exports plus imports to GDP, averaged over 1965 to</w:t>
            </w:r>
          </w:p>
          <w:p w14:paraId="7993F95D" w14:textId="55427281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3">
              <w:rPr>
                <w:rFonts w:ascii="Times New Roman" w:hAnsi="Times New Roman" w:cs="Times New Roman"/>
                <w:sz w:val="24"/>
                <w:szCs w:val="24"/>
              </w:rPr>
              <w:t>1974.</w:t>
            </w:r>
          </w:p>
        </w:tc>
      </w:tr>
      <w:tr w:rsidR="007429A0" w14:paraId="782F3AD7" w14:textId="77777777" w:rsidTr="00A8072E">
        <w:tc>
          <w:tcPr>
            <w:tcW w:w="2405" w:type="dxa"/>
          </w:tcPr>
          <w:p w14:paraId="50E57A34" w14:textId="56B27B69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BRIT.COL</m:t>
                </m:r>
              </m:oMath>
            </m:oMathPara>
          </w:p>
        </w:tc>
        <w:tc>
          <w:tcPr>
            <w:tcW w:w="6657" w:type="dxa"/>
          </w:tcPr>
          <w:p w14:paraId="0E8DFCFD" w14:textId="53A8C511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Dummy for former British colony after 1776.</w:t>
            </w:r>
          </w:p>
        </w:tc>
      </w:tr>
      <w:tr w:rsidR="007429A0" w14:paraId="69BEC597" w14:textId="77777777" w:rsidTr="00A8072E">
        <w:tc>
          <w:tcPr>
            <w:tcW w:w="2405" w:type="dxa"/>
          </w:tcPr>
          <w:p w14:paraId="70132F0F" w14:textId="1AB6E68A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SPAIN.COL</m:t>
                </m:r>
              </m:oMath>
            </m:oMathPara>
          </w:p>
        </w:tc>
        <w:tc>
          <w:tcPr>
            <w:tcW w:w="6657" w:type="dxa"/>
          </w:tcPr>
          <w:p w14:paraId="2B013E46" w14:textId="72EFCDF4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Dummy variable for former Spanish colonies.</w:t>
            </w:r>
          </w:p>
        </w:tc>
      </w:tr>
      <w:tr w:rsidR="007429A0" w14:paraId="75072B70" w14:textId="77777777" w:rsidTr="00A8072E">
        <w:tc>
          <w:tcPr>
            <w:tcW w:w="2405" w:type="dxa"/>
          </w:tcPr>
          <w:p w14:paraId="7938E372" w14:textId="2341AE2C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AREA.WATER</m:t>
                </m:r>
              </m:oMath>
            </m:oMathPara>
          </w:p>
        </w:tc>
        <w:tc>
          <w:tcPr>
            <w:tcW w:w="6657" w:type="dxa"/>
          </w:tcPr>
          <w:p w14:paraId="037645AD" w14:textId="77777777" w:rsidR="0013351D" w:rsidRPr="0013351D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Proportion of country’s land area within 100 km of ocean or</w:t>
            </w:r>
          </w:p>
          <w:p w14:paraId="167A832E" w14:textId="6B5BA4F5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ocean-navigable river.</w:t>
            </w:r>
          </w:p>
        </w:tc>
      </w:tr>
      <w:tr w:rsidR="007429A0" w14:paraId="4A071630" w14:textId="77777777" w:rsidTr="00A8072E">
        <w:tc>
          <w:tcPr>
            <w:tcW w:w="2405" w:type="dxa"/>
          </w:tcPr>
          <w:p w14:paraId="1A50D31F" w14:textId="30772644" w:rsidR="007429A0" w:rsidRPr="00193503" w:rsidRDefault="007429A0" w:rsidP="00A807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PUBLIC.INV</m:t>
                </m:r>
              </m:oMath>
            </m:oMathPara>
          </w:p>
        </w:tc>
        <w:tc>
          <w:tcPr>
            <w:tcW w:w="6657" w:type="dxa"/>
          </w:tcPr>
          <w:p w14:paraId="56554519" w14:textId="77777777" w:rsidR="0013351D" w:rsidRPr="0013351D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Average share of expenditures on public investment as fraction of</w:t>
            </w:r>
          </w:p>
          <w:p w14:paraId="29C01C36" w14:textId="2048AD5F" w:rsidR="007429A0" w:rsidRDefault="0013351D" w:rsidP="00A807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D">
              <w:rPr>
                <w:rFonts w:ascii="Times New Roman" w:hAnsi="Times New Roman" w:cs="Times New Roman"/>
                <w:sz w:val="24"/>
                <w:szCs w:val="24"/>
              </w:rPr>
              <w:t>GDP between 1960 and 1965.</w:t>
            </w:r>
          </w:p>
        </w:tc>
      </w:tr>
    </w:tbl>
    <w:p w14:paraId="28D2084A" w14:textId="2529F8FB" w:rsidR="00360A65" w:rsidRDefault="00360A65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3B48" w14:textId="65F42E8A" w:rsidR="00A8072E" w:rsidRDefault="00A8072E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estimate regression (5) in the article to obtain estimates of how the variables affect economic growth. Table 2 provides the corresponding regression output.</w:t>
      </w:r>
    </w:p>
    <w:p w14:paraId="5BBC842E" w14:textId="24AA6748" w:rsidR="0054556E" w:rsidRPr="00360A65" w:rsidRDefault="00360A65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Pr="00360A65">
        <w:rPr>
          <w:rFonts w:ascii="Times New Roman" w:hAnsi="Times New Roman" w:cs="Times New Roman"/>
          <w:sz w:val="24"/>
          <w:szCs w:val="24"/>
        </w:rPr>
        <w:t xml:space="preserve">: </w:t>
      </w:r>
      <w:r w:rsidR="008D49F2">
        <w:rPr>
          <w:rFonts w:ascii="Times New Roman" w:hAnsi="Times New Roman" w:cs="Times New Roman"/>
          <w:sz w:val="24"/>
          <w:szCs w:val="24"/>
        </w:rPr>
        <w:t>O</w:t>
      </w:r>
      <w:r w:rsidRPr="00360A65">
        <w:rPr>
          <w:rFonts w:ascii="Times New Roman" w:hAnsi="Times New Roman" w:cs="Times New Roman"/>
          <w:sz w:val="24"/>
          <w:szCs w:val="24"/>
        </w:rPr>
        <w:t>utput</w:t>
      </w:r>
      <w:r w:rsidR="008D49F2">
        <w:rPr>
          <w:rFonts w:ascii="Times New Roman" w:hAnsi="Times New Roman" w:cs="Times New Roman"/>
          <w:sz w:val="24"/>
          <w:szCs w:val="24"/>
        </w:rPr>
        <w:t xml:space="preserve"> of regression (5) in the article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072"/>
        <w:gridCol w:w="1066"/>
        <w:gridCol w:w="838"/>
        <w:gridCol w:w="1053"/>
        <w:gridCol w:w="545"/>
      </w:tblGrid>
      <w:tr w:rsidR="00D6163E" w:rsidRPr="0054556E" w14:paraId="3528E8E2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14D7" w14:textId="77777777" w:rsidR="00D6163E" w:rsidRPr="0054556E" w:rsidRDefault="00D6163E" w:rsidP="00D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6C80" w14:textId="28A398A0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62FA9" w14:textId="01CC0B3E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32F9" w14:textId="40C960E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6EA">
              <w:rPr>
                <w:rFonts w:ascii="Calibri" w:hAnsi="Calibri"/>
                <w:i/>
                <w:color w:val="000000"/>
              </w:rPr>
              <w:t>t</w:t>
            </w:r>
            <w:r w:rsidR="00CF77F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3465C" w14:textId="0897CB60" w:rsidR="00D6163E" w:rsidRPr="0054556E" w:rsidRDefault="00CF77F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26EA">
              <w:rPr>
                <w:rFonts w:ascii="Calibri" w:hAnsi="Calibri"/>
                <w:i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1157" w14:textId="7777777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16FA3502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B5E" w14:textId="70580A91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3A1C" w14:textId="4582FC99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1.94E-02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2D8" w14:textId="0FE3C66E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3.37E-02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6E2" w14:textId="28AA4CD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1B4" w14:textId="1F9BD212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0.567345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BEB" w14:textId="7777777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764206FC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104" w14:textId="45F6EF6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MALARIA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E47" w14:textId="44EFB037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-7.64E-03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9A1" w14:textId="761C2F15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6.23E-03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C66" w14:textId="6F9029D1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902" w14:textId="281B095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A768" w14:textId="7777777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68087398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951" w14:textId="1011D852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75D" w14:textId="1A5BED14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1.83E-02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E395" w14:textId="27B126B9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5.85E-03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8D5" w14:textId="48FCDAF9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4B7" w14:textId="13061EC1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94D" w14:textId="6CD6915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</w:tr>
      <w:tr w:rsidR="00D6163E" w:rsidRPr="0054556E" w14:paraId="0E82DA13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B8A" w14:textId="6ABBDC5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FERTILITY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77E" w14:textId="70847EA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1.17E-02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F39" w14:textId="5A6AC3E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7.70E-03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0B0" w14:textId="3EE58B9A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7C2" w14:textId="58A16AD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0.134033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AC75" w14:textId="438BFB2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7E3E8A4D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F03" w14:textId="7126F8D1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GDP60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433" w14:textId="31D1D3B4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-1.00E-02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77C4" w14:textId="54178A1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2.81E-03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882" w14:textId="52395F3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6CF" w14:textId="770B207A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D0A" w14:textId="00E9D63F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</w:tr>
      <w:tr w:rsidR="00D6163E" w:rsidRPr="0054556E" w14:paraId="747F2A9E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BBA" w14:textId="3D06FEA3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HIGHER.EDU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CDF" w14:textId="13515474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-3.64E-02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9BC" w14:textId="4F3A069F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4.45E-02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927" w14:textId="6D1340C5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E6D" w14:textId="64367102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0.415702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C98" w14:textId="179A3FC8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6B50B69F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2B6" w14:textId="3AFD82E6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INV.PRICE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EF0" w14:textId="7B00E038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-6.97E-05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976" w14:textId="78533AA7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0A0" w14:textId="4F60257F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-2.694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E29" w14:textId="1CD251C6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209" w14:textId="1E326DC9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</w:tr>
      <w:tr w:rsidR="00D6163E" w:rsidRPr="0054556E" w14:paraId="0096FB0C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EC93" w14:textId="1A437DC8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LIFE.EXP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BCB" w14:textId="07770776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A8C" w14:textId="6FE15D06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3.58E-04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8B7" w14:textId="18663CB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810" w14:textId="40E1E324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0A7" w14:textId="34D3C0C8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D6163E" w:rsidRPr="0054556E" w14:paraId="77E3CFEB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D90" w14:textId="6493DB88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PRIM.EDU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3B9D" w14:textId="6B575D0E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D438" w14:textId="562692AA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8.06E-03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E8B" w14:textId="374607C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167" w14:textId="38653A7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0.111221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6D0" w14:textId="7777777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10D05B09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9B6" w14:textId="66E1912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POL.RIGHTS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852" w14:textId="49319DA8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FB6" w14:textId="57B73B95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1.18E-03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5E81" w14:textId="5955F04D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5FB" w14:textId="38D65F10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0.752398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416" w14:textId="1309B6D1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3F3B15A6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FFC" w14:textId="6B575245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45C" w14:textId="51BB5DAE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6.18E-08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802" w14:textId="2575DC3F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3.07E-08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E7F" w14:textId="4E2B5DA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9B4" w14:textId="78042470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085" w14:textId="51F6CD2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D6163E" w:rsidRPr="0054556E" w14:paraId="5E5B547F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825" w14:textId="3E1852B9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TROPICA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148" w14:textId="5F9A058D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-7.30E-03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24D" w14:textId="043C7CF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5.34E-03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34B" w14:textId="7ACB3B31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403" w14:textId="6DAD199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0.175311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7E4" w14:textId="24BC708E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0238CB6E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0D6" w14:textId="0D6C1B84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6BD" w14:textId="4707AF1E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1.13E-02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A63" w14:textId="0337E090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5.32E-03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6C1" w14:textId="75EEB077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C31" w14:textId="2927666C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B17" w14:textId="6790F73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D6163E" w:rsidRPr="0054556E" w14:paraId="551BC564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5AB" w14:textId="480FE643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BRIT.COL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F7E" w14:textId="40EB3E6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-3.83E-03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49C" w14:textId="7729B774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3.37E-03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45D" w14:textId="5C23CF5F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666" w14:textId="325C70E9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0.258884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CE3" w14:textId="1F647276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6DC4806C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80DF" w14:textId="58CA632F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SPAIN.COL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1EF" w14:textId="66C454B5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-1.23E-02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D22" w14:textId="3B1B8497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5.44E-03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CFD" w14:textId="709CEFAD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-2.265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655E" w14:textId="58BDBC7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0BA" w14:textId="01F3752D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D6163E" w:rsidRPr="0054556E" w14:paraId="76C13FFC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98F" w14:textId="65A9CD64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AREA.WATER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333" w14:textId="3C7E7E2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4.53E-03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39C" w14:textId="2EF65771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4.23E-03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778" w14:textId="06254136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1.071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198" w14:textId="5D25198F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0.287144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661" w14:textId="77777777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163E" w:rsidRPr="0054556E" w14:paraId="1F713639" w14:textId="77777777" w:rsidTr="00A807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A433" w14:textId="3BD52B00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PUBLIC.INV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29E4" w14:textId="47372143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9.96E-05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094A" w14:textId="125E905B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1.03E-04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204A" w14:textId="09506415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B0DD" w14:textId="111AA98D" w:rsidR="00D6163E" w:rsidRPr="0054556E" w:rsidRDefault="00D6163E" w:rsidP="00D6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0.336398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0366" w14:textId="46E7434A" w:rsidR="00D6163E" w:rsidRPr="0054556E" w:rsidRDefault="00D6163E" w:rsidP="00D6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4556E" w:rsidRPr="0054556E" w14:paraId="236C2C04" w14:textId="77777777" w:rsidTr="00A8072E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56"/>
              <w:gridCol w:w="1155"/>
              <w:gridCol w:w="1154"/>
              <w:gridCol w:w="1154"/>
              <w:gridCol w:w="1150"/>
            </w:tblGrid>
            <w:tr w:rsidR="00D6163E" w:rsidRPr="0054556E" w14:paraId="48A75986" w14:textId="77777777" w:rsidTr="0054556E"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DDCAB" w14:textId="61CABEE5" w:rsidR="00D6163E" w:rsidRPr="0054556E" w:rsidRDefault="00D6163E" w:rsidP="00D616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Signif. codes:  0 ‘***’ 0.001 ‘**’ 0.01 ‘*’ 0.05 ‘.’ 0.1 ‘ ’ 1</w:t>
                  </w:r>
                </w:p>
              </w:tc>
            </w:tr>
            <w:tr w:rsidR="00D6163E" w:rsidRPr="0054556E" w14:paraId="7860237F" w14:textId="77777777" w:rsidTr="00D6163E">
              <w:trPr>
                <w:trHeight w:val="300"/>
              </w:trPr>
              <w:tc>
                <w:tcPr>
                  <w:tcW w:w="10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23582" w14:textId="77777777" w:rsidR="00D6163E" w:rsidRPr="0054556E" w:rsidRDefault="00D6163E" w:rsidP="00D616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B8F2C" w14:textId="77777777" w:rsidR="00D6163E" w:rsidRPr="0054556E" w:rsidRDefault="00D6163E" w:rsidP="00D6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067BE" w14:textId="77777777" w:rsidR="00D6163E" w:rsidRPr="0054556E" w:rsidRDefault="00D6163E" w:rsidP="00D6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8DF48" w14:textId="77777777" w:rsidR="00D6163E" w:rsidRPr="0054556E" w:rsidRDefault="00D6163E" w:rsidP="00D6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A9F5A" w14:textId="77777777" w:rsidR="00D6163E" w:rsidRPr="0054556E" w:rsidRDefault="00D6163E" w:rsidP="00D6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6163E" w:rsidRPr="0054556E" w14:paraId="50EEC1F9" w14:textId="77777777" w:rsidTr="0054556E"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BD3E" w14:textId="34722CCB" w:rsidR="00D6163E" w:rsidRPr="0054556E" w:rsidRDefault="00D6163E" w:rsidP="00D616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Residual standard error: 0.01227 on 82 degrees of freedom</w:t>
                  </w:r>
                </w:p>
              </w:tc>
            </w:tr>
            <w:tr w:rsidR="00D6163E" w:rsidRPr="0054556E" w14:paraId="3E859483" w14:textId="77777777" w:rsidTr="0054556E"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44E1D" w14:textId="324E0843" w:rsidR="00D6163E" w:rsidRPr="0054556E" w:rsidRDefault="00D6163E" w:rsidP="00D616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Multiple R-squared:  0.6575,    Adjusted R-squared:  0.5907 </w:t>
                  </w:r>
                </w:p>
              </w:tc>
            </w:tr>
            <w:tr w:rsidR="00D6163E" w:rsidRPr="0054556E" w14:paraId="6A8D6268" w14:textId="77777777" w:rsidTr="0054556E"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F47AC" w14:textId="6704E4F2" w:rsidR="00D6163E" w:rsidRPr="0054556E" w:rsidRDefault="00D6163E" w:rsidP="00D616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F-statistic:  9.84 on 16 and 82 DF,  </w:t>
                  </w:r>
                  <w:r w:rsidRPr="004426EA">
                    <w:rPr>
                      <w:rFonts w:ascii="Calibri" w:hAnsi="Calibri"/>
                      <w:i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-value: 3.549e-13</w:t>
                  </w:r>
                </w:p>
              </w:tc>
            </w:tr>
          </w:tbl>
          <w:p w14:paraId="04AE07C1" w14:textId="77777777" w:rsidR="0054556E" w:rsidRPr="0054556E" w:rsidRDefault="0054556E" w:rsidP="0054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3832066" w14:textId="77777777" w:rsidR="0054556E" w:rsidRPr="00674253" w:rsidRDefault="0054556E" w:rsidP="00D863E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B842E" w14:textId="1F93759D" w:rsidR="004650AD" w:rsidRDefault="00F5756D" w:rsidP="00D863ED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generate </w:t>
      </w:r>
      <m:oMath>
        <m:r>
          <w:rPr>
            <w:rFonts w:ascii="Cambria Math" w:hAnsi="Cambria Math" w:cs="Times New Roman"/>
            <w:sz w:val="24"/>
            <w:szCs w:val="24"/>
          </w:rPr>
          <m:t>GR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6096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new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calculating</w:t>
      </w:r>
      <w:r w:rsidR="008D49F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9BB1127" w14:textId="20A7851E" w:rsidR="00F5756D" w:rsidRPr="00674253" w:rsidRDefault="00F5756D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6096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new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+0*MALARIA+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OPEN+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FERTILITY+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GDP60+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HIGHER.EDU+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INV.PRICE+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LIFE.EXP+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PRIM.EDU+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POL.RIGHTS+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POP+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TROPICA+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TRADE+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BRIT.COL+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SPAIN.COL+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AREA.WATER+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PUBLIC.INV+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ϵ</m:t>
              </m:r>
            </m:e>
          </m:acc>
        </m:oMath>
      </m:oMathPara>
    </w:p>
    <w:p w14:paraId="5EB0A217" w14:textId="0AB71FF2" w:rsidR="004041EB" w:rsidRPr="008D49F2" w:rsidRDefault="00F5756D" w:rsidP="00D863ED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estimates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α,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</m:sSub>
      </m:oMath>
      <w:r w:rsidR="008D49F2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regression (5) in the art</w:t>
      </w:r>
      <w:r w:rsidR="008D49F2">
        <w:rPr>
          <w:rFonts w:ascii="Times New Roman" w:eastAsiaTheme="minorEastAsia" w:hAnsi="Times New Roman" w:cs="Times New Roman"/>
          <w:sz w:val="24"/>
          <w:szCs w:val="24"/>
        </w:rPr>
        <w:t xml:space="preserve">icle and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ϵ</m:t>
            </m:r>
          </m:e>
        </m:acc>
      </m:oMath>
      <w:r w:rsidR="008D49F2">
        <w:rPr>
          <w:rFonts w:ascii="Times New Roman" w:eastAsiaTheme="minorEastAsia" w:hAnsi="Times New Roman" w:cs="Times New Roman"/>
          <w:sz w:val="24"/>
          <w:szCs w:val="24"/>
        </w:rPr>
        <w:t xml:space="preserve"> are the estimated residuals of regression (5).</w:t>
      </w:r>
    </w:p>
    <w:p w14:paraId="535F8ACF" w14:textId="77777777" w:rsidR="007429A0" w:rsidRDefault="007429A0" w:rsidP="00D86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127F" w14:textId="10872826" w:rsidR="007429A0" w:rsidRPr="004426EA" w:rsidRDefault="00686390" w:rsidP="00686390">
      <w:pPr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4426EA">
        <w:rPr>
          <w:rFonts w:ascii="Times New Roman" w:hAnsi="Times New Roman" w:cs="Times New Roman"/>
          <w:b/>
          <w:sz w:val="36"/>
          <w:szCs w:val="24"/>
        </w:rPr>
        <w:t>References</w:t>
      </w:r>
    </w:p>
    <w:p w14:paraId="7AA5AB10" w14:textId="13673204" w:rsidR="007429A0" w:rsidRPr="00512197" w:rsidRDefault="00A819E0" w:rsidP="00512197">
      <w:pPr>
        <w:pStyle w:val="Listenabsatz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B8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Sala-i-Martin X, Doppelhofer G, Miller RI. </w:t>
      </w:r>
      <w:r w:rsidRPr="0017667A">
        <w:rPr>
          <w:rFonts w:ascii="Times New Roman" w:hAnsi="Times New Roman" w:cs="Times New Roman"/>
          <w:sz w:val="24"/>
          <w:szCs w:val="24"/>
        </w:rPr>
        <w:t xml:space="preserve">Determinants of Long-Term Growth: A Bayesian Averaging of Classical Estimates (BACE) Approach. </w:t>
      </w:r>
      <w:r w:rsidRPr="003B0FEE">
        <w:rPr>
          <w:rFonts w:ascii="Times New Roman" w:hAnsi="Times New Roman" w:cs="Times New Roman"/>
          <w:sz w:val="24"/>
          <w:szCs w:val="24"/>
        </w:rPr>
        <w:t>Am Econ Rev</w:t>
      </w:r>
      <w:r w:rsidRPr="0017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2004;</w:t>
      </w:r>
      <w:r w:rsidRPr="0017667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667A">
        <w:rPr>
          <w:rFonts w:ascii="Times New Roman" w:hAnsi="Times New Roman" w:cs="Times New Roman"/>
          <w:sz w:val="24"/>
          <w:szCs w:val="24"/>
        </w:rPr>
        <w:t>813-835.</w:t>
      </w:r>
    </w:p>
    <w:sectPr w:rsidR="007429A0" w:rsidRPr="00512197" w:rsidSect="0058004C">
      <w:footerReference w:type="default" r:id="rId8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DD7A" w14:textId="77777777" w:rsidR="00C32E07" w:rsidRDefault="00C32E07" w:rsidP="0052370C">
      <w:pPr>
        <w:spacing w:after="0" w:line="240" w:lineRule="auto"/>
      </w:pPr>
      <w:r>
        <w:separator/>
      </w:r>
    </w:p>
  </w:endnote>
  <w:endnote w:type="continuationSeparator" w:id="0">
    <w:p w14:paraId="38D04EBB" w14:textId="77777777" w:rsidR="00C32E07" w:rsidRDefault="00C32E07" w:rsidP="005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418761"/>
      <w:docPartObj>
        <w:docPartGallery w:val="Page Numbers (Bottom of Page)"/>
        <w:docPartUnique/>
      </w:docPartObj>
    </w:sdtPr>
    <w:sdtEndPr/>
    <w:sdtContent>
      <w:p w14:paraId="75A9C280" w14:textId="77777777" w:rsidR="00FC6018" w:rsidRDefault="00FC60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62" w:rsidRPr="00A46E62">
          <w:rPr>
            <w:noProof/>
            <w:lang w:val="de-DE"/>
          </w:rPr>
          <w:t>2</w:t>
        </w:r>
        <w:r>
          <w:fldChar w:fldCharType="end"/>
        </w:r>
      </w:p>
    </w:sdtContent>
  </w:sdt>
  <w:p w14:paraId="138AD248" w14:textId="77777777" w:rsidR="00FC6018" w:rsidRDefault="00FC6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C134" w14:textId="77777777" w:rsidR="00C32E07" w:rsidRDefault="00C32E07" w:rsidP="0052370C">
      <w:pPr>
        <w:spacing w:after="0" w:line="240" w:lineRule="auto"/>
      </w:pPr>
      <w:r>
        <w:separator/>
      </w:r>
    </w:p>
  </w:footnote>
  <w:footnote w:type="continuationSeparator" w:id="0">
    <w:p w14:paraId="00AAED93" w14:textId="77777777" w:rsidR="00C32E07" w:rsidRDefault="00C32E07" w:rsidP="0052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1A7"/>
    <w:multiLevelType w:val="hybridMultilevel"/>
    <w:tmpl w:val="494A1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027"/>
    <w:multiLevelType w:val="hybridMultilevel"/>
    <w:tmpl w:val="D100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E08"/>
    <w:multiLevelType w:val="hybridMultilevel"/>
    <w:tmpl w:val="4790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5DA9"/>
    <w:multiLevelType w:val="hybridMultilevel"/>
    <w:tmpl w:val="2EBE850A"/>
    <w:lvl w:ilvl="0" w:tplc="38A8D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E6D"/>
    <w:multiLevelType w:val="hybridMultilevel"/>
    <w:tmpl w:val="2EBE850A"/>
    <w:lvl w:ilvl="0" w:tplc="38A8D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0A5"/>
    <w:multiLevelType w:val="hybridMultilevel"/>
    <w:tmpl w:val="A0CA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04FB"/>
    <w:multiLevelType w:val="hybridMultilevel"/>
    <w:tmpl w:val="7C08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6559"/>
    <w:multiLevelType w:val="hybridMultilevel"/>
    <w:tmpl w:val="DA38271E"/>
    <w:lvl w:ilvl="0" w:tplc="19C64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3BD6"/>
    <w:multiLevelType w:val="hybridMultilevel"/>
    <w:tmpl w:val="7330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196A"/>
    <w:multiLevelType w:val="hybridMultilevel"/>
    <w:tmpl w:val="2600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177BE"/>
    <w:multiLevelType w:val="hybridMultilevel"/>
    <w:tmpl w:val="2EBE850A"/>
    <w:lvl w:ilvl="0" w:tplc="38A8D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D"/>
    <w:rsid w:val="00007C2A"/>
    <w:rsid w:val="000114C2"/>
    <w:rsid w:val="0002371D"/>
    <w:rsid w:val="00031C6E"/>
    <w:rsid w:val="00060C30"/>
    <w:rsid w:val="00061A22"/>
    <w:rsid w:val="00080C0C"/>
    <w:rsid w:val="000A243C"/>
    <w:rsid w:val="000A2F15"/>
    <w:rsid w:val="000B1322"/>
    <w:rsid w:val="000B3B3A"/>
    <w:rsid w:val="000E3276"/>
    <w:rsid w:val="000E7F41"/>
    <w:rsid w:val="000F7FA5"/>
    <w:rsid w:val="0010262F"/>
    <w:rsid w:val="0013351D"/>
    <w:rsid w:val="00145CF8"/>
    <w:rsid w:val="00146E89"/>
    <w:rsid w:val="00147C50"/>
    <w:rsid w:val="00177068"/>
    <w:rsid w:val="00190C2E"/>
    <w:rsid w:val="00193108"/>
    <w:rsid w:val="00193503"/>
    <w:rsid w:val="001B0DDD"/>
    <w:rsid w:val="001B7734"/>
    <w:rsid w:val="001C0378"/>
    <w:rsid w:val="001C28A0"/>
    <w:rsid w:val="001C75ED"/>
    <w:rsid w:val="001C7F5F"/>
    <w:rsid w:val="001D7312"/>
    <w:rsid w:val="001E06E9"/>
    <w:rsid w:val="001F35E3"/>
    <w:rsid w:val="00217589"/>
    <w:rsid w:val="00221A3B"/>
    <w:rsid w:val="002444EA"/>
    <w:rsid w:val="002C3C32"/>
    <w:rsid w:val="00300EA1"/>
    <w:rsid w:val="0031206A"/>
    <w:rsid w:val="00336488"/>
    <w:rsid w:val="00350C5A"/>
    <w:rsid w:val="00357233"/>
    <w:rsid w:val="00360A65"/>
    <w:rsid w:val="00365AA7"/>
    <w:rsid w:val="003978E4"/>
    <w:rsid w:val="003D6194"/>
    <w:rsid w:val="003E1E5B"/>
    <w:rsid w:val="003E20C8"/>
    <w:rsid w:val="003E6E8D"/>
    <w:rsid w:val="004041EB"/>
    <w:rsid w:val="00415A56"/>
    <w:rsid w:val="00417972"/>
    <w:rsid w:val="00425253"/>
    <w:rsid w:val="004426EA"/>
    <w:rsid w:val="00455636"/>
    <w:rsid w:val="004650AD"/>
    <w:rsid w:val="00474A4B"/>
    <w:rsid w:val="00485DDF"/>
    <w:rsid w:val="0049060D"/>
    <w:rsid w:val="004A2E47"/>
    <w:rsid w:val="004A4D26"/>
    <w:rsid w:val="004B3DDB"/>
    <w:rsid w:val="004C738E"/>
    <w:rsid w:val="004D2FE9"/>
    <w:rsid w:val="004D52C8"/>
    <w:rsid w:val="004E7523"/>
    <w:rsid w:val="004F0D9B"/>
    <w:rsid w:val="004F3DB2"/>
    <w:rsid w:val="004F60ED"/>
    <w:rsid w:val="00512197"/>
    <w:rsid w:val="00517BD7"/>
    <w:rsid w:val="0052370C"/>
    <w:rsid w:val="0052489F"/>
    <w:rsid w:val="0054556E"/>
    <w:rsid w:val="00546AC8"/>
    <w:rsid w:val="005552A8"/>
    <w:rsid w:val="0058004C"/>
    <w:rsid w:val="00580DE6"/>
    <w:rsid w:val="00590983"/>
    <w:rsid w:val="00593921"/>
    <w:rsid w:val="005A6127"/>
    <w:rsid w:val="005C1206"/>
    <w:rsid w:val="005E32A1"/>
    <w:rsid w:val="0060572D"/>
    <w:rsid w:val="00617037"/>
    <w:rsid w:val="006205F9"/>
    <w:rsid w:val="00635F10"/>
    <w:rsid w:val="00654917"/>
    <w:rsid w:val="00661C11"/>
    <w:rsid w:val="0066359B"/>
    <w:rsid w:val="00674253"/>
    <w:rsid w:val="00686390"/>
    <w:rsid w:val="006A7A05"/>
    <w:rsid w:val="006B6322"/>
    <w:rsid w:val="006B6637"/>
    <w:rsid w:val="006C1D28"/>
    <w:rsid w:val="006D135D"/>
    <w:rsid w:val="006E0BDF"/>
    <w:rsid w:val="006E108C"/>
    <w:rsid w:val="006F4289"/>
    <w:rsid w:val="00725789"/>
    <w:rsid w:val="007429A0"/>
    <w:rsid w:val="00762F94"/>
    <w:rsid w:val="007701AB"/>
    <w:rsid w:val="00783A17"/>
    <w:rsid w:val="007A05B2"/>
    <w:rsid w:val="007A692B"/>
    <w:rsid w:val="007C7C8C"/>
    <w:rsid w:val="007D0573"/>
    <w:rsid w:val="007D1600"/>
    <w:rsid w:val="007D77F0"/>
    <w:rsid w:val="007F0F0C"/>
    <w:rsid w:val="00821993"/>
    <w:rsid w:val="00830694"/>
    <w:rsid w:val="00840E24"/>
    <w:rsid w:val="00843A4E"/>
    <w:rsid w:val="0085248D"/>
    <w:rsid w:val="00857D37"/>
    <w:rsid w:val="00861CA6"/>
    <w:rsid w:val="0088652D"/>
    <w:rsid w:val="008B5748"/>
    <w:rsid w:val="008C0354"/>
    <w:rsid w:val="008C2DB5"/>
    <w:rsid w:val="008C4A99"/>
    <w:rsid w:val="008D49F2"/>
    <w:rsid w:val="008E76C2"/>
    <w:rsid w:val="00903527"/>
    <w:rsid w:val="00913DAF"/>
    <w:rsid w:val="009208CF"/>
    <w:rsid w:val="00936725"/>
    <w:rsid w:val="0094751A"/>
    <w:rsid w:val="009B03BB"/>
    <w:rsid w:val="009B6543"/>
    <w:rsid w:val="009B6CBE"/>
    <w:rsid w:val="009C4CB6"/>
    <w:rsid w:val="009E0580"/>
    <w:rsid w:val="00A026D1"/>
    <w:rsid w:val="00A11176"/>
    <w:rsid w:val="00A31392"/>
    <w:rsid w:val="00A46E62"/>
    <w:rsid w:val="00A8072E"/>
    <w:rsid w:val="00A819E0"/>
    <w:rsid w:val="00AA1F6F"/>
    <w:rsid w:val="00AC2F4D"/>
    <w:rsid w:val="00AC671D"/>
    <w:rsid w:val="00AE73D3"/>
    <w:rsid w:val="00AF311F"/>
    <w:rsid w:val="00AF7B0D"/>
    <w:rsid w:val="00B05E0F"/>
    <w:rsid w:val="00B069E0"/>
    <w:rsid w:val="00B12CBD"/>
    <w:rsid w:val="00B2712D"/>
    <w:rsid w:val="00B43324"/>
    <w:rsid w:val="00B45A2B"/>
    <w:rsid w:val="00B51A1F"/>
    <w:rsid w:val="00B6033E"/>
    <w:rsid w:val="00B67E09"/>
    <w:rsid w:val="00BC6B5E"/>
    <w:rsid w:val="00BC79D3"/>
    <w:rsid w:val="00BC7C52"/>
    <w:rsid w:val="00BE1D83"/>
    <w:rsid w:val="00C04256"/>
    <w:rsid w:val="00C10D74"/>
    <w:rsid w:val="00C1519B"/>
    <w:rsid w:val="00C22684"/>
    <w:rsid w:val="00C22B57"/>
    <w:rsid w:val="00C32E07"/>
    <w:rsid w:val="00C37C81"/>
    <w:rsid w:val="00C564A3"/>
    <w:rsid w:val="00C6499A"/>
    <w:rsid w:val="00C7445F"/>
    <w:rsid w:val="00C81A39"/>
    <w:rsid w:val="00CA2390"/>
    <w:rsid w:val="00CB0377"/>
    <w:rsid w:val="00CB6EF7"/>
    <w:rsid w:val="00CC54FB"/>
    <w:rsid w:val="00CC6535"/>
    <w:rsid w:val="00CF386B"/>
    <w:rsid w:val="00CF77FE"/>
    <w:rsid w:val="00D13ADC"/>
    <w:rsid w:val="00D303C4"/>
    <w:rsid w:val="00D40713"/>
    <w:rsid w:val="00D4322E"/>
    <w:rsid w:val="00D54A5F"/>
    <w:rsid w:val="00D577DC"/>
    <w:rsid w:val="00D6163E"/>
    <w:rsid w:val="00D67CC5"/>
    <w:rsid w:val="00D7350C"/>
    <w:rsid w:val="00D82525"/>
    <w:rsid w:val="00D85281"/>
    <w:rsid w:val="00D863ED"/>
    <w:rsid w:val="00D95A46"/>
    <w:rsid w:val="00DA231E"/>
    <w:rsid w:val="00DB1B3D"/>
    <w:rsid w:val="00DB357D"/>
    <w:rsid w:val="00DB4B01"/>
    <w:rsid w:val="00DE66CA"/>
    <w:rsid w:val="00DF70ED"/>
    <w:rsid w:val="00E1704E"/>
    <w:rsid w:val="00E23E03"/>
    <w:rsid w:val="00E25DBD"/>
    <w:rsid w:val="00E368D9"/>
    <w:rsid w:val="00E42B7E"/>
    <w:rsid w:val="00E438EB"/>
    <w:rsid w:val="00E46809"/>
    <w:rsid w:val="00E50077"/>
    <w:rsid w:val="00E64572"/>
    <w:rsid w:val="00EA662E"/>
    <w:rsid w:val="00EC44C7"/>
    <w:rsid w:val="00EC472F"/>
    <w:rsid w:val="00ED10FF"/>
    <w:rsid w:val="00EE18A9"/>
    <w:rsid w:val="00F02896"/>
    <w:rsid w:val="00F04DF2"/>
    <w:rsid w:val="00F56F00"/>
    <w:rsid w:val="00F5756D"/>
    <w:rsid w:val="00F613CB"/>
    <w:rsid w:val="00F63819"/>
    <w:rsid w:val="00F97733"/>
    <w:rsid w:val="00FB1491"/>
    <w:rsid w:val="00FB4266"/>
    <w:rsid w:val="00FC2E8C"/>
    <w:rsid w:val="00FC6018"/>
    <w:rsid w:val="00FD470D"/>
    <w:rsid w:val="00FE0A83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C4FF"/>
  <w15:chartTrackingRefBased/>
  <w15:docId w15:val="{FE661ABF-2897-4E3A-8144-B128ECF4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06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2370C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370C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2370C"/>
    <w:rPr>
      <w:vertAlign w:val="superscript"/>
    </w:rPr>
  </w:style>
  <w:style w:type="paragraph" w:styleId="KeinLeerraum">
    <w:name w:val="No Spacing"/>
    <w:uiPriority w:val="1"/>
    <w:qFormat/>
    <w:rsid w:val="0052370C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2370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0D9B"/>
    <w:rPr>
      <w:color w:val="808080"/>
    </w:rPr>
  </w:style>
  <w:style w:type="table" w:styleId="Tabellenraster">
    <w:name w:val="Table Grid"/>
    <w:basedOn w:val="NormaleTabelle"/>
    <w:uiPriority w:val="39"/>
    <w:rsid w:val="00D8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67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67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67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67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67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04C"/>
  </w:style>
  <w:style w:type="paragraph" w:styleId="Fuzeile">
    <w:name w:val="footer"/>
    <w:basedOn w:val="Standard"/>
    <w:link w:val="FuzeileZchn"/>
    <w:uiPriority w:val="99"/>
    <w:unhideWhenUsed/>
    <w:rsid w:val="005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04C"/>
  </w:style>
  <w:style w:type="character" w:styleId="Zeilennummer">
    <w:name w:val="line number"/>
    <w:basedOn w:val="Absatz-Standardschriftart"/>
    <w:uiPriority w:val="99"/>
    <w:semiHidden/>
    <w:unhideWhenUsed/>
    <w:rsid w:val="0058004C"/>
  </w:style>
  <w:style w:type="character" w:styleId="BesuchterHyperlink">
    <w:name w:val="FollowedHyperlink"/>
    <w:basedOn w:val="Absatz-Standardschriftart"/>
    <w:uiPriority w:val="99"/>
    <w:semiHidden/>
    <w:unhideWhenUsed/>
    <w:rsid w:val="00B51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E375-4A9B-4DFF-B4FB-1FD9E25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</dc:creator>
  <cp:keywords/>
  <dc:description/>
  <cp:lastModifiedBy>Bruns</cp:lastModifiedBy>
  <cp:revision>2</cp:revision>
  <dcterms:created xsi:type="dcterms:W3CDTF">2016-02-01T11:41:00Z</dcterms:created>
  <dcterms:modified xsi:type="dcterms:W3CDTF">2016-02-01T11:41:00Z</dcterms:modified>
</cp:coreProperties>
</file>